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3969"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00E81" w:rsidTr="00F80AFC">
        <w:tc>
          <w:tcPr>
            <w:tcW w:w="3969" w:type="dxa"/>
          </w:tcPr>
          <w:p w:rsidR="00D00E81" w:rsidRDefault="00D00E81" w:rsidP="00F80AFC">
            <w:pPr>
              <w:jc w:val="center"/>
              <w:rPr>
                <w:rFonts w:ascii="Times New Roman" w:eastAsia="Calibri" w:hAnsi="Times New Roman" w:cs="Times New Roman"/>
                <w:sz w:val="24"/>
                <w:szCs w:val="24"/>
              </w:rPr>
            </w:pPr>
            <w:r>
              <w:rPr>
                <w:rFonts w:ascii="Times New Roman" w:eastAsia="Calibri" w:hAnsi="Times New Roman" w:cs="Times New Roman"/>
                <w:sz w:val="24"/>
                <w:szCs w:val="24"/>
              </w:rPr>
              <w:t>УТВЕРЖДЕН</w:t>
            </w:r>
          </w:p>
          <w:p w:rsidR="00D00E81" w:rsidRDefault="00D00E81" w:rsidP="00F80AFC">
            <w:pPr>
              <w:jc w:val="center"/>
              <w:rPr>
                <w:rFonts w:ascii="Times New Roman" w:eastAsia="Calibri" w:hAnsi="Times New Roman" w:cs="Times New Roman"/>
                <w:sz w:val="24"/>
                <w:szCs w:val="24"/>
              </w:rPr>
            </w:pPr>
            <w:r>
              <w:rPr>
                <w:rFonts w:ascii="Times New Roman" w:eastAsia="Calibri" w:hAnsi="Times New Roman" w:cs="Times New Roman"/>
                <w:sz w:val="24"/>
                <w:szCs w:val="24"/>
              </w:rPr>
              <w:t>приказом Федерального казначейства</w:t>
            </w:r>
          </w:p>
          <w:p w:rsidR="00D00E81" w:rsidRDefault="00D00E81" w:rsidP="00F80AFC">
            <w:pPr>
              <w:jc w:val="center"/>
              <w:rPr>
                <w:rFonts w:ascii="Times New Roman" w:eastAsia="Calibri" w:hAnsi="Times New Roman" w:cs="Times New Roman"/>
              </w:rPr>
            </w:pPr>
            <w:r>
              <w:rPr>
                <w:rFonts w:ascii="Times New Roman" w:eastAsia="Calibri" w:hAnsi="Times New Roman" w:cs="Times New Roman"/>
                <w:sz w:val="24"/>
                <w:szCs w:val="24"/>
              </w:rPr>
              <w:t>от «____»_________2020 г. № ____</w:t>
            </w:r>
          </w:p>
        </w:tc>
      </w:tr>
    </w:tbl>
    <w:p w:rsidR="00D00E81" w:rsidRDefault="00D00E81" w:rsidP="00D00E81">
      <w:pPr>
        <w:spacing w:after="0" w:line="240" w:lineRule="auto"/>
        <w:jc w:val="center"/>
        <w:rPr>
          <w:rFonts w:ascii="Times New Roman" w:eastAsia="Times New Roman" w:hAnsi="Times New Roman" w:cs="Times New Roman"/>
          <w:b/>
          <w:sz w:val="2"/>
          <w:szCs w:val="24"/>
          <w:lang w:eastAsia="ru-RU"/>
        </w:rPr>
      </w:pPr>
    </w:p>
    <w:p w:rsidR="00D00E81" w:rsidRDefault="00D00E81" w:rsidP="00D00E81">
      <w:pPr>
        <w:spacing w:after="0" w:line="240" w:lineRule="auto"/>
        <w:jc w:val="center"/>
        <w:rPr>
          <w:rFonts w:ascii="Times New Roman" w:eastAsia="Times New Roman" w:hAnsi="Times New Roman" w:cs="Times New Roman"/>
          <w:b/>
          <w:sz w:val="24"/>
          <w:szCs w:val="24"/>
          <w:lang w:eastAsia="ru-RU"/>
        </w:rPr>
      </w:pPr>
    </w:p>
    <w:p w:rsidR="00D00E81" w:rsidRDefault="00D00E81" w:rsidP="00D00E81">
      <w:pPr>
        <w:spacing w:after="0" w:line="240" w:lineRule="auto"/>
        <w:jc w:val="center"/>
        <w:rPr>
          <w:rFonts w:ascii="Times New Roman" w:eastAsia="Times New Roman" w:hAnsi="Times New Roman" w:cs="Times New Roman"/>
          <w:b/>
          <w:sz w:val="24"/>
          <w:szCs w:val="24"/>
          <w:lang w:eastAsia="ru-RU"/>
        </w:rPr>
      </w:pPr>
    </w:p>
    <w:p w:rsidR="00D00E81" w:rsidRDefault="00D00E81" w:rsidP="00D00E81">
      <w:pPr>
        <w:spacing w:after="0" w:line="240" w:lineRule="auto"/>
        <w:jc w:val="center"/>
        <w:rPr>
          <w:rFonts w:ascii="Times New Roman" w:eastAsia="Times New Roman" w:hAnsi="Times New Roman" w:cs="Times New Roman"/>
          <w:b/>
          <w:sz w:val="24"/>
          <w:szCs w:val="24"/>
          <w:lang w:eastAsia="ru-RU"/>
        </w:rPr>
      </w:pPr>
    </w:p>
    <w:p w:rsidR="00D00E81" w:rsidRDefault="00D00E81" w:rsidP="00D00E81">
      <w:pPr>
        <w:spacing w:after="0" w:line="240" w:lineRule="auto"/>
        <w:jc w:val="center"/>
        <w:rPr>
          <w:rFonts w:ascii="Times New Roman" w:eastAsia="Times New Roman" w:hAnsi="Times New Roman" w:cs="Times New Roman"/>
          <w:b/>
          <w:sz w:val="24"/>
          <w:szCs w:val="24"/>
          <w:lang w:eastAsia="ru-RU"/>
        </w:rPr>
      </w:pPr>
    </w:p>
    <w:p w:rsidR="00D00E81" w:rsidRDefault="00D00E81" w:rsidP="00D00E81">
      <w:pPr>
        <w:spacing w:after="0" w:line="240" w:lineRule="auto"/>
        <w:jc w:val="center"/>
        <w:rPr>
          <w:rFonts w:ascii="Times New Roman" w:eastAsia="Times New Roman" w:hAnsi="Times New Roman" w:cs="Times New Roman"/>
          <w:b/>
          <w:sz w:val="24"/>
          <w:szCs w:val="24"/>
          <w:lang w:eastAsia="ru-RU"/>
        </w:rPr>
      </w:pPr>
    </w:p>
    <w:p w:rsidR="00D00E81" w:rsidRDefault="00D00E81" w:rsidP="00D00E8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КЛАССИФИКАТОР</w:t>
      </w:r>
    </w:p>
    <w:p w:rsidR="00D00E81" w:rsidRDefault="00D00E81" w:rsidP="00D00E81">
      <w:pPr>
        <w:spacing w:after="48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внутренних (операционных) казначейских рисков по направлениям деятельности Межрегиональных управлений Федерального казначейства</w:t>
      </w:r>
    </w:p>
    <w:tbl>
      <w:tblPr>
        <w:tblStyle w:val="a3"/>
        <w:tblW w:w="14197" w:type="dxa"/>
        <w:tblLayout w:type="fixed"/>
        <w:tblLook w:val="04A0" w:firstRow="1" w:lastRow="0" w:firstColumn="1" w:lastColumn="0" w:noHBand="0" w:noVBand="1"/>
      </w:tblPr>
      <w:tblGrid>
        <w:gridCol w:w="756"/>
        <w:gridCol w:w="695"/>
        <w:gridCol w:w="642"/>
        <w:gridCol w:w="54"/>
        <w:gridCol w:w="574"/>
        <w:gridCol w:w="5275"/>
        <w:gridCol w:w="796"/>
        <w:gridCol w:w="745"/>
        <w:gridCol w:w="18"/>
        <w:gridCol w:w="767"/>
        <w:gridCol w:w="18"/>
        <w:gridCol w:w="723"/>
        <w:gridCol w:w="18"/>
        <w:gridCol w:w="745"/>
        <w:gridCol w:w="18"/>
        <w:gridCol w:w="767"/>
        <w:gridCol w:w="18"/>
        <w:gridCol w:w="1550"/>
        <w:gridCol w:w="18"/>
      </w:tblGrid>
      <w:tr w:rsidR="00D00E81" w:rsidTr="00AE0CDB">
        <w:trPr>
          <w:trHeight w:val="717"/>
          <w:tblHeader/>
        </w:trPr>
        <w:tc>
          <w:tcPr>
            <w:tcW w:w="756" w:type="dxa"/>
            <w:vMerge w:val="restart"/>
            <w:vAlign w:val="center"/>
          </w:tcPr>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w:t>
            </w:r>
          </w:p>
          <w:p w:rsidR="00D00E81" w:rsidRDefault="00D00E81" w:rsidP="00F80AFC">
            <w:pPr>
              <w:jc w:val="center"/>
              <w:rPr>
                <w:rFonts w:ascii="Times New Roman" w:hAnsi="Times New Roman" w:cs="Times New Roman"/>
                <w:b/>
                <w:sz w:val="24"/>
                <w:szCs w:val="24"/>
              </w:rPr>
            </w:pP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1965" w:type="dxa"/>
            <w:gridSpan w:val="4"/>
            <w:vMerge w:val="restart"/>
            <w:vAlign w:val="center"/>
          </w:tcPr>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Код</w:t>
            </w:r>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риска</w:t>
            </w:r>
          </w:p>
        </w:tc>
        <w:tc>
          <w:tcPr>
            <w:tcW w:w="5275" w:type="dxa"/>
            <w:vMerge w:val="restart"/>
            <w:vAlign w:val="center"/>
          </w:tcPr>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Наименование риска</w:t>
            </w:r>
          </w:p>
        </w:tc>
        <w:tc>
          <w:tcPr>
            <w:tcW w:w="2344" w:type="dxa"/>
            <w:gridSpan w:val="5"/>
          </w:tcPr>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Степень влияния</w:t>
            </w:r>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риска</w:t>
            </w:r>
            <w:bookmarkStart w:id="0" w:name="_Ref493170898"/>
            <w:r>
              <w:rPr>
                <w:rStyle w:val="a6"/>
                <w:rFonts w:ascii="Times New Roman" w:hAnsi="Times New Roman" w:cs="Times New Roman"/>
                <w:b/>
                <w:sz w:val="24"/>
                <w:szCs w:val="24"/>
              </w:rPr>
              <w:footnoteReference w:customMarkFollows="1" w:id="1"/>
              <w:t>*</w:t>
            </w:r>
            <w:bookmarkEnd w:id="0"/>
          </w:p>
        </w:tc>
        <w:tc>
          <w:tcPr>
            <w:tcW w:w="2289" w:type="dxa"/>
            <w:gridSpan w:val="6"/>
          </w:tcPr>
          <w:p w:rsidR="00D00E81" w:rsidRDefault="00D00E81" w:rsidP="00F80AF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Вероятность</w:t>
            </w:r>
          </w:p>
          <w:p w:rsidR="00D00E81" w:rsidRDefault="00D00E81" w:rsidP="00F80AF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риска</w:t>
            </w:r>
            <w:r>
              <w:rPr>
                <w:rFonts w:ascii="Times New Roman" w:eastAsia="Times New Roman" w:hAnsi="Times New Roman" w:cs="Times New Roman"/>
                <w:b/>
                <w:sz w:val="24"/>
                <w:szCs w:val="24"/>
                <w:vertAlign w:val="superscript"/>
                <w:lang w:eastAsia="ru-RU"/>
              </w:rPr>
              <w:t>⃰</w:t>
            </w:r>
          </w:p>
        </w:tc>
        <w:tc>
          <w:tcPr>
            <w:tcW w:w="1568" w:type="dxa"/>
            <w:gridSpan w:val="2"/>
            <w:vMerge w:val="restart"/>
          </w:tcPr>
          <w:p w:rsidR="00D00E81" w:rsidRDefault="00D00E81" w:rsidP="00F80AF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Уровень</w:t>
            </w:r>
          </w:p>
          <w:p w:rsidR="00D00E81" w:rsidRDefault="00D00E81" w:rsidP="00F80AFC">
            <w:pPr>
              <w:jc w:val="center"/>
              <w:rPr>
                <w:rFonts w:ascii="Times New Roman" w:eastAsia="Times New Roman" w:hAnsi="Times New Roman" w:cs="Times New Roman"/>
                <w:b/>
                <w:sz w:val="24"/>
                <w:szCs w:val="24"/>
                <w:vertAlign w:val="superscript"/>
                <w:lang w:eastAsia="ru-RU"/>
              </w:rPr>
            </w:pPr>
            <w:r>
              <w:rPr>
                <w:rFonts w:ascii="Times New Roman" w:eastAsia="Times New Roman" w:hAnsi="Times New Roman" w:cs="Times New Roman"/>
                <w:b/>
                <w:sz w:val="24"/>
                <w:szCs w:val="24"/>
                <w:lang w:eastAsia="ru-RU"/>
              </w:rPr>
              <w:t>риска</w:t>
            </w:r>
            <w:r>
              <w:rPr>
                <w:rFonts w:ascii="Times New Roman" w:eastAsia="Times New Roman" w:hAnsi="Times New Roman" w:cs="Times New Roman"/>
                <w:b/>
                <w:sz w:val="24"/>
                <w:szCs w:val="24"/>
                <w:vertAlign w:val="superscript"/>
                <w:lang w:eastAsia="ru-RU"/>
              </w:rPr>
              <w:t>⃰</w:t>
            </w:r>
          </w:p>
        </w:tc>
      </w:tr>
      <w:tr w:rsidR="00D00E81" w:rsidTr="00AE0CDB">
        <w:trPr>
          <w:trHeight w:val="841"/>
          <w:tblHeader/>
        </w:trPr>
        <w:tc>
          <w:tcPr>
            <w:tcW w:w="756" w:type="dxa"/>
            <w:vMerge/>
            <w:vAlign w:val="center"/>
          </w:tcPr>
          <w:p w:rsidR="00D00E81" w:rsidRDefault="00D00E81" w:rsidP="00F80AFC">
            <w:pPr>
              <w:jc w:val="center"/>
              <w:rPr>
                <w:rFonts w:ascii="Times New Roman" w:hAnsi="Times New Roman" w:cs="Times New Roman"/>
                <w:b/>
                <w:sz w:val="24"/>
                <w:szCs w:val="24"/>
              </w:rPr>
            </w:pPr>
          </w:p>
        </w:tc>
        <w:tc>
          <w:tcPr>
            <w:tcW w:w="1965" w:type="dxa"/>
            <w:gridSpan w:val="4"/>
            <w:vMerge/>
            <w:vAlign w:val="center"/>
          </w:tcPr>
          <w:p w:rsidR="00D00E81" w:rsidRDefault="00D00E81" w:rsidP="00F80AFC">
            <w:pPr>
              <w:jc w:val="center"/>
              <w:rPr>
                <w:rFonts w:ascii="Times New Roman" w:hAnsi="Times New Roman" w:cs="Times New Roman"/>
                <w:b/>
                <w:sz w:val="24"/>
                <w:szCs w:val="24"/>
              </w:rPr>
            </w:pPr>
          </w:p>
        </w:tc>
        <w:tc>
          <w:tcPr>
            <w:tcW w:w="5275" w:type="dxa"/>
            <w:vMerge/>
            <w:vAlign w:val="center"/>
          </w:tcPr>
          <w:p w:rsidR="00D00E81" w:rsidRDefault="00D00E81" w:rsidP="00F80AFC">
            <w:pPr>
              <w:jc w:val="center"/>
              <w:rPr>
                <w:rFonts w:ascii="Times New Roman" w:hAnsi="Times New Roman" w:cs="Times New Roman"/>
                <w:b/>
                <w:sz w:val="24"/>
                <w:szCs w:val="24"/>
              </w:rPr>
            </w:pPr>
          </w:p>
        </w:tc>
        <w:tc>
          <w:tcPr>
            <w:tcW w:w="796" w:type="dxa"/>
          </w:tcPr>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низ</w:t>
            </w:r>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кая</w:t>
            </w:r>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(0,5)</w:t>
            </w:r>
          </w:p>
        </w:tc>
        <w:tc>
          <w:tcPr>
            <w:tcW w:w="763" w:type="dxa"/>
            <w:gridSpan w:val="2"/>
          </w:tcPr>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сред</w:t>
            </w:r>
          </w:p>
          <w:p w:rsidR="00D00E81" w:rsidRDefault="00D00E81" w:rsidP="00F80AFC">
            <w:pPr>
              <w:jc w:val="center"/>
              <w:rPr>
                <w:rFonts w:ascii="Times New Roman" w:hAnsi="Times New Roman" w:cs="Times New Roman"/>
                <w:b/>
                <w:sz w:val="24"/>
                <w:szCs w:val="24"/>
              </w:rPr>
            </w:pPr>
            <w:proofErr w:type="spellStart"/>
            <w:r>
              <w:rPr>
                <w:rFonts w:ascii="Times New Roman" w:hAnsi="Times New Roman" w:cs="Times New Roman"/>
                <w:b/>
                <w:sz w:val="24"/>
                <w:szCs w:val="24"/>
              </w:rPr>
              <w:t>няя</w:t>
            </w:r>
            <w:proofErr w:type="spellEnd"/>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(0,8)</w:t>
            </w:r>
          </w:p>
        </w:tc>
        <w:tc>
          <w:tcPr>
            <w:tcW w:w="785" w:type="dxa"/>
            <w:gridSpan w:val="2"/>
          </w:tcPr>
          <w:p w:rsidR="00D00E81" w:rsidRDefault="00D00E81" w:rsidP="00F80AFC">
            <w:pPr>
              <w:jc w:val="center"/>
              <w:rPr>
                <w:rFonts w:ascii="Times New Roman" w:hAnsi="Times New Roman" w:cs="Times New Roman"/>
                <w:b/>
                <w:sz w:val="24"/>
                <w:szCs w:val="24"/>
              </w:rPr>
            </w:pPr>
            <w:proofErr w:type="spellStart"/>
            <w:r>
              <w:rPr>
                <w:rFonts w:ascii="Times New Roman" w:hAnsi="Times New Roman" w:cs="Times New Roman"/>
                <w:b/>
                <w:sz w:val="24"/>
                <w:szCs w:val="24"/>
              </w:rPr>
              <w:t>высо</w:t>
            </w:r>
            <w:proofErr w:type="spellEnd"/>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кая</w:t>
            </w:r>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741" w:type="dxa"/>
            <w:gridSpan w:val="2"/>
          </w:tcPr>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низ</w:t>
            </w:r>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кая</w:t>
            </w:r>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(0,5)</w:t>
            </w:r>
          </w:p>
        </w:tc>
        <w:tc>
          <w:tcPr>
            <w:tcW w:w="763" w:type="dxa"/>
            <w:gridSpan w:val="2"/>
          </w:tcPr>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сред</w:t>
            </w:r>
          </w:p>
          <w:p w:rsidR="00D00E81" w:rsidRDefault="00D00E81" w:rsidP="00F80AFC">
            <w:pPr>
              <w:jc w:val="center"/>
              <w:rPr>
                <w:rFonts w:ascii="Times New Roman" w:hAnsi="Times New Roman" w:cs="Times New Roman"/>
                <w:b/>
                <w:sz w:val="24"/>
                <w:szCs w:val="24"/>
              </w:rPr>
            </w:pPr>
            <w:proofErr w:type="spellStart"/>
            <w:r>
              <w:rPr>
                <w:rFonts w:ascii="Times New Roman" w:hAnsi="Times New Roman" w:cs="Times New Roman"/>
                <w:b/>
                <w:sz w:val="24"/>
                <w:szCs w:val="24"/>
              </w:rPr>
              <w:t>няя</w:t>
            </w:r>
            <w:proofErr w:type="spellEnd"/>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(0,7)</w:t>
            </w:r>
          </w:p>
        </w:tc>
        <w:tc>
          <w:tcPr>
            <w:tcW w:w="785" w:type="dxa"/>
            <w:gridSpan w:val="2"/>
          </w:tcPr>
          <w:p w:rsidR="00D00E81" w:rsidRDefault="00D00E81" w:rsidP="00F80AFC">
            <w:pPr>
              <w:jc w:val="center"/>
              <w:rPr>
                <w:rFonts w:ascii="Times New Roman" w:hAnsi="Times New Roman" w:cs="Times New Roman"/>
                <w:b/>
                <w:sz w:val="24"/>
                <w:szCs w:val="24"/>
              </w:rPr>
            </w:pPr>
            <w:proofErr w:type="spellStart"/>
            <w:r>
              <w:rPr>
                <w:rFonts w:ascii="Times New Roman" w:hAnsi="Times New Roman" w:cs="Times New Roman"/>
                <w:b/>
                <w:sz w:val="24"/>
                <w:szCs w:val="24"/>
              </w:rPr>
              <w:t>высо</w:t>
            </w:r>
            <w:proofErr w:type="spellEnd"/>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кая</w:t>
            </w:r>
          </w:p>
          <w:p w:rsidR="00D00E81" w:rsidRDefault="00D00E81" w:rsidP="00F80AFC">
            <w:pPr>
              <w:jc w:val="center"/>
              <w:rPr>
                <w:rFonts w:ascii="Times New Roman" w:hAnsi="Times New Roman" w:cs="Times New Roman"/>
                <w:b/>
                <w:sz w:val="24"/>
                <w:szCs w:val="24"/>
              </w:rPr>
            </w:pPr>
            <w:r>
              <w:rPr>
                <w:rFonts w:ascii="Times New Roman" w:hAnsi="Times New Roman" w:cs="Times New Roman"/>
                <w:b/>
                <w:sz w:val="24"/>
                <w:szCs w:val="24"/>
              </w:rPr>
              <w:t>(0,9)</w:t>
            </w:r>
          </w:p>
        </w:tc>
        <w:tc>
          <w:tcPr>
            <w:tcW w:w="1568" w:type="dxa"/>
            <w:gridSpan w:val="2"/>
            <w:vMerge/>
          </w:tcPr>
          <w:p w:rsidR="00D00E81" w:rsidRDefault="00D00E81" w:rsidP="00F80AFC">
            <w:pPr>
              <w:jc w:val="center"/>
              <w:rPr>
                <w:rFonts w:ascii="Times New Roman" w:eastAsia="Times New Roman" w:hAnsi="Times New Roman" w:cs="Times New Roman"/>
                <w:b/>
                <w:sz w:val="24"/>
                <w:szCs w:val="24"/>
                <w:lang w:eastAsia="ru-RU"/>
              </w:rPr>
            </w:pPr>
          </w:p>
        </w:tc>
      </w:tr>
      <w:tr w:rsidR="00D00E81" w:rsidTr="00AE0CDB">
        <w:trPr>
          <w:trHeight w:val="825"/>
        </w:trPr>
        <w:tc>
          <w:tcPr>
            <w:tcW w:w="14197" w:type="dxa"/>
            <w:gridSpan w:val="19"/>
            <w:vAlign w:val="center"/>
          </w:tcPr>
          <w:p w:rsidR="00D00E81" w:rsidRDefault="00D00E81" w:rsidP="00F80AFC">
            <w:pPr>
              <w:spacing w:line="276" w:lineRule="auto"/>
              <w:jc w:val="both"/>
            </w:pPr>
            <w:r>
              <w:rPr>
                <w:rFonts w:ascii="Times New Roman" w:eastAsia="Times New Roman" w:hAnsi="Times New Roman" w:cs="Times New Roman"/>
                <w:b/>
                <w:sz w:val="24"/>
                <w:szCs w:val="24"/>
                <w:u w:val="single"/>
                <w:lang w:eastAsia="ru-RU"/>
              </w:rPr>
              <w:t>Направление деятельности Межрегиональных управлений Федерального казначейства (далее – МУ ФК):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I. Правовое обеспечение деятельности</w:t>
            </w:r>
          </w:p>
        </w:tc>
      </w:tr>
      <w:tr w:rsidR="00D00E81" w:rsidTr="00AE0CDB">
        <w:trPr>
          <w:trHeight w:val="182"/>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sidRPr="00C04942">
              <w:rPr>
                <w:rFonts w:ascii="Times New Roman" w:hAnsi="Times New Roman" w:cs="Times New Roman"/>
                <w:sz w:val="24"/>
                <w:szCs w:val="24"/>
              </w:rPr>
              <w:t>.</w:t>
            </w:r>
          </w:p>
        </w:tc>
        <w:tc>
          <w:tcPr>
            <w:tcW w:w="13441" w:type="dxa"/>
            <w:gridSpan w:val="18"/>
            <w:vAlign w:val="center"/>
          </w:tcPr>
          <w:p w:rsidR="00D00E81" w:rsidRDefault="00D00E81" w:rsidP="00F80AFC">
            <w:pPr>
              <w:shd w:val="clear" w:color="auto" w:fill="FFFFFF"/>
              <w:tabs>
                <w:tab w:val="left" w:pos="1440"/>
              </w:tabs>
              <w:jc w:val="both"/>
              <w:rPr>
                <w:rFonts w:ascii="Times New Roman" w:hAnsi="Times New Roman" w:cs="Times New Roman"/>
                <w:sz w:val="24"/>
                <w:szCs w:val="24"/>
              </w:rPr>
            </w:pPr>
            <w:r>
              <w:rPr>
                <w:rFonts w:ascii="Times New Roman" w:eastAsiaTheme="minorEastAsia" w:hAnsi="Times New Roman" w:cs="Times New Roman"/>
                <w:bCs/>
                <w:sz w:val="24"/>
                <w:szCs w:val="24"/>
                <w:lang w:eastAsia="ru-RU"/>
              </w:rPr>
              <w:t>Соблюдение порядка формирования и направления в Федеральное казначейство отчетности о деятельности юридического отдела</w:t>
            </w:r>
            <w:r>
              <w:rPr>
                <w:rFonts w:ascii="Times New Roman" w:eastAsiaTheme="minorEastAsia" w:hAnsi="Times New Roman" w:cs="Times New Roman"/>
                <w:bCs/>
                <w:sz w:val="28"/>
                <w:szCs w:val="28"/>
                <w:lang w:eastAsia="ru-RU"/>
              </w:rPr>
              <w:t>:</w:t>
            </w:r>
          </w:p>
        </w:tc>
      </w:tr>
      <w:tr w:rsidR="00D00E81" w:rsidTr="00AE0CDB">
        <w:trPr>
          <w:trHeight w:val="40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shd w:val="clear" w:color="auto" w:fill="FFFFFF"/>
              <w:tabs>
                <w:tab w:val="left" w:pos="1440"/>
              </w:tabs>
              <w:jc w:val="both"/>
              <w:rPr>
                <w:rFonts w:ascii="Times New Roman" w:hAnsi="Times New Roman" w:cs="Times New Roman"/>
                <w:sz w:val="24"/>
                <w:szCs w:val="24"/>
              </w:rPr>
            </w:pPr>
            <w:r>
              <w:rPr>
                <w:rFonts w:ascii="Times New Roman" w:hAnsi="Times New Roman" w:cs="Times New Roman"/>
                <w:bCs/>
                <w:sz w:val="24"/>
                <w:szCs w:val="24"/>
              </w:rPr>
              <w:t>недостоверность отчета о результативности деятельности юридического отдела;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cantSplit/>
          <w:trHeight w:val="18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shd w:val="clear" w:color="auto" w:fill="FFFFFF"/>
              <w:tabs>
                <w:tab w:val="left" w:pos="1440"/>
              </w:tabs>
              <w:jc w:val="both"/>
              <w:rPr>
                <w:rFonts w:ascii="Times New Roman" w:hAnsi="Times New Roman" w:cs="Times New Roman"/>
                <w:sz w:val="24"/>
                <w:szCs w:val="24"/>
              </w:rPr>
            </w:pPr>
            <w:r>
              <w:rPr>
                <w:rFonts w:ascii="Times New Roman" w:hAnsi="Times New Roman" w:cs="Times New Roman"/>
                <w:bCs/>
                <w:sz w:val="24"/>
                <w:szCs w:val="24"/>
              </w:rPr>
              <w:t>недостоверность отчета о правовой работе юридического отдела;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trHeight w:val="31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shd w:val="clear" w:color="auto" w:fill="FFFFFF"/>
              <w:tabs>
                <w:tab w:val="left" w:pos="1440"/>
              </w:tabs>
              <w:jc w:val="both"/>
              <w:rPr>
                <w:rFonts w:ascii="Times New Roman" w:hAnsi="Times New Roman" w:cs="Times New Roman"/>
                <w:sz w:val="24"/>
                <w:szCs w:val="24"/>
              </w:rPr>
            </w:pPr>
            <w:r>
              <w:rPr>
                <w:rFonts w:ascii="Times New Roman" w:hAnsi="Times New Roman" w:cs="Times New Roman"/>
                <w:bCs/>
                <w:sz w:val="24"/>
                <w:szCs w:val="24"/>
              </w:rPr>
              <w:t>недостоверность отчета по судебным делам;</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shd w:val="clear" w:color="auto" w:fill="FFFFFF"/>
              <w:tabs>
                <w:tab w:val="left" w:pos="1440"/>
              </w:tabs>
              <w:jc w:val="both"/>
              <w:rPr>
                <w:rFonts w:ascii="Times New Roman" w:hAnsi="Times New Roman" w:cs="Times New Roman"/>
                <w:bCs/>
                <w:sz w:val="24"/>
                <w:szCs w:val="24"/>
              </w:rPr>
            </w:pPr>
            <w:r>
              <w:rPr>
                <w:rFonts w:ascii="Times New Roman" w:hAnsi="Times New Roman" w:cs="Times New Roman"/>
                <w:bCs/>
                <w:sz w:val="24"/>
                <w:szCs w:val="24"/>
              </w:rPr>
              <w:t>несоблюдение сроков представления отчетности;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trHeight w:val="148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shd w:val="clear" w:color="auto" w:fill="FFFFFF"/>
              <w:tabs>
                <w:tab w:val="left" w:pos="1440"/>
              </w:tabs>
              <w:jc w:val="both"/>
              <w:rPr>
                <w:rFonts w:ascii="Times New Roman" w:hAnsi="Times New Roman" w:cs="Times New Roman"/>
                <w:bCs/>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bCs/>
                <w:sz w:val="24"/>
                <w:szCs w:val="24"/>
                <w:lang w:eastAsia="ru-RU"/>
              </w:rPr>
              <w:t xml:space="preserve">I «Правовое обеспечение деятельности» </w:t>
            </w:r>
            <w:r>
              <w:rPr>
                <w:rFonts w:ascii="Times New Roman" w:hAnsi="Times New Roman" w:cs="Times New Roman"/>
                <w:bCs/>
                <w:sz w:val="24"/>
                <w:szCs w:val="24"/>
              </w:rPr>
              <w:t>(</w:t>
            </w:r>
            <w:r>
              <w:rPr>
                <w:rFonts w:ascii="Times New Roman" w:hAnsi="Times New Roman" w:cs="Times New Roman"/>
                <w:sz w:val="24"/>
                <w:szCs w:val="24"/>
              </w:rPr>
              <w:t>далее</w:t>
            </w:r>
            <w:r>
              <w:t> </w:t>
            </w:r>
            <w:r>
              <w:rPr>
                <w:rFonts w:ascii="Times New Roman" w:hAnsi="Times New Roman" w:cs="Times New Roman"/>
                <w:sz w:val="24"/>
                <w:szCs w:val="24"/>
              </w:rPr>
              <w:t>– направление деятельности</w:t>
            </w:r>
            <w:r>
              <w:rPr>
                <w:rFonts w:ascii="Times New Roman" w:eastAsia="Times New Roman" w:hAnsi="Times New Roman" w:cs="Times New Roman"/>
                <w:bCs/>
                <w:sz w:val="24"/>
                <w:szCs w:val="24"/>
                <w:lang w:eastAsia="ru-RU"/>
              </w:rPr>
              <w:t xml:space="preserve"> I</w:t>
            </w:r>
            <w:r>
              <w:rPr>
                <w:rFonts w:ascii="Times New Roman" w:hAnsi="Times New Roman" w:cs="Times New Roman"/>
                <w:sz w:val="24"/>
                <w:szCs w:val="24"/>
              </w:rPr>
              <w:t xml:space="preserve">) Классификатора </w:t>
            </w:r>
            <w:r>
              <w:rPr>
                <w:rFonts w:ascii="Times New Roman" w:eastAsia="Times New Roman" w:hAnsi="Times New Roman" w:cs="Times New Roman"/>
                <w:bCs/>
                <w:sz w:val="24"/>
                <w:szCs w:val="24"/>
                <w:lang w:eastAsia="ru-RU"/>
              </w:rPr>
              <w:t xml:space="preserve">внутренних (операционных) казначейских рисков по направлениям деятельности МУ ФК </w:t>
            </w:r>
            <w:r>
              <w:rPr>
                <w:rFonts w:ascii="Times New Roman" w:eastAsia="Times New Roman" w:hAnsi="Times New Roman" w:cs="Times New Roman"/>
                <w:bCs/>
                <w:sz w:val="24"/>
                <w:szCs w:val="24"/>
                <w:lang w:eastAsia="ru-RU"/>
              </w:rPr>
              <w:br/>
            </w:r>
            <w:r>
              <w:rPr>
                <w:rFonts w:ascii="Times New Roman" w:eastAsia="Times New Roman" w:hAnsi="Times New Roman" w:cs="Times New Roman"/>
                <w:sz w:val="24"/>
                <w:szCs w:val="24"/>
                <w:lang w:eastAsia="ru-RU"/>
              </w:rPr>
              <w:t>(далее – Классификатор рисков)</w:t>
            </w:r>
            <w:r>
              <w:rPr>
                <w:rFonts w:ascii="Times New Roman" w:hAnsi="Times New Roman" w:cs="Times New Roman"/>
                <w:sz w:val="24"/>
                <w:szCs w:val="24"/>
              </w:rPr>
              <w:t>.</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Осуществление правовой экспертизы проектов документов, подготовленных в МУ ФК:</w:t>
            </w:r>
          </w:p>
        </w:tc>
      </w:tr>
      <w:tr w:rsidR="00D00E81" w:rsidTr="00AE0CDB">
        <w:trPr>
          <w:trHeight w:val="87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несоответствие законодательству и/или нормативным правовым актам Российской Федерации завизированных юридическим отделом приказов МУ ФК (за исключением установленных нарушений в части их оформления);</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3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законодательству и/или нормативным правовым актам Российской Федерации писем, завизированных юридическим отделом, содержащих разъяснения по вопросам правового характера, входящим </w:t>
            </w:r>
            <w:r>
              <w:rPr>
                <w:rFonts w:ascii="Times New Roman" w:hAnsi="Times New Roman" w:cs="Times New Roman"/>
                <w:sz w:val="24"/>
                <w:szCs w:val="24"/>
              </w:rPr>
              <w:br/>
              <w:t xml:space="preserve">в компетенцию МУ ФК, и направленных </w:t>
            </w:r>
            <w:r>
              <w:rPr>
                <w:rFonts w:ascii="Times New Roman" w:hAnsi="Times New Roman" w:cs="Times New Roman"/>
                <w:sz w:val="24"/>
                <w:szCs w:val="24"/>
              </w:rPr>
              <w:br/>
              <w:t>в органы государственной власти, органы местного самоуправления, юридическим или физическим лицам;</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законодательству и/или нормативным правовым актам Российской </w:t>
            </w:r>
            <w:r>
              <w:rPr>
                <w:rFonts w:ascii="Times New Roman" w:hAnsi="Times New Roman" w:cs="Times New Roman"/>
                <w:sz w:val="24"/>
                <w:szCs w:val="24"/>
              </w:rPr>
              <w:lastRenderedPageBreak/>
              <w:t>Федерации договоров, соглашений, заключенных МУ ФК;</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0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eastAsia="Calibri" w:hAnsi="Times New Roman" w:cs="Times New Roman"/>
                <w:sz w:val="24"/>
                <w:szCs w:val="24"/>
              </w:rPr>
              <w:t>н</w:t>
            </w:r>
            <w:r w:rsidRPr="00741077">
              <w:rPr>
                <w:rFonts w:ascii="Times New Roman" w:eastAsia="Calibri" w:hAnsi="Times New Roman" w:cs="Times New Roman"/>
                <w:sz w:val="24"/>
                <w:szCs w:val="24"/>
              </w:rPr>
              <w:t xml:space="preserve">есоответствие законодательству и/или нормативным правовым актам Российской Федерации представлений, предписаний, предупреждений, уведомлений о применении бюджетных мер принуждения, направленных </w:t>
            </w:r>
            <w:r>
              <w:rPr>
                <w:rFonts w:ascii="Times New Roman" w:eastAsia="Calibri" w:hAnsi="Times New Roman" w:cs="Times New Roman"/>
                <w:sz w:val="24"/>
                <w:szCs w:val="24"/>
              </w:rPr>
              <w:t>МУ ФК</w:t>
            </w:r>
            <w:r w:rsidRPr="00741077">
              <w:rPr>
                <w:rFonts w:ascii="Times New Roman" w:eastAsia="Calibri" w:hAnsi="Times New Roman" w:cs="Times New Roman"/>
                <w:sz w:val="24"/>
                <w:szCs w:val="24"/>
              </w:rPr>
              <w:t xml:space="preserve"> по результатам контрольных мероприятий</w:t>
            </w:r>
            <w:r>
              <w:rPr>
                <w:rStyle w:val="a6"/>
                <w:rFonts w:ascii="Times New Roman" w:eastAsia="Calibri" w:hAnsi="Times New Roman" w:cs="Times New Roman"/>
                <w:sz w:val="24"/>
                <w:szCs w:val="24"/>
              </w:rPr>
              <w:footnoteReference w:id="2"/>
            </w:r>
            <w:r>
              <w:rPr>
                <w:rFonts w:ascii="Times New Roman" w:eastAsia="Calibri" w:hAnsi="Times New Roman" w:cs="Times New Roman"/>
                <w:sz w:val="24"/>
                <w:szCs w:val="24"/>
              </w:rPr>
              <w:t>;</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741077">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537267">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D00E81" w:rsidTr="00AE0CDB">
        <w:trPr>
          <w:trHeight w:val="25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shd w:val="clear" w:color="auto" w:fill="FFFFFF"/>
              <w:tabs>
                <w:tab w:val="left" w:pos="1440"/>
              </w:tabs>
              <w:jc w:val="both"/>
              <w:rPr>
                <w:rFonts w:ascii="Times New Roman" w:hAnsi="Times New Roman" w:cs="Times New Roman"/>
                <w:bCs/>
                <w:sz w:val="24"/>
                <w:szCs w:val="24"/>
              </w:rPr>
            </w:pPr>
            <w:r>
              <w:rPr>
                <w:rFonts w:ascii="Times New Roman" w:hAnsi="Times New Roman" w:cs="Times New Roman"/>
                <w:sz w:val="24"/>
                <w:szCs w:val="24"/>
              </w:rPr>
              <w:t xml:space="preserve">иные риски по пункту 2 направления деятельности </w:t>
            </w:r>
            <w:r>
              <w:rPr>
                <w:rFonts w:ascii="Times New Roman" w:eastAsia="Times New Roman" w:hAnsi="Times New Roman" w:cs="Times New Roman"/>
                <w:bCs/>
                <w:sz w:val="24"/>
                <w:szCs w:val="24"/>
                <w:lang w:eastAsia="ru-RU"/>
              </w:rPr>
              <w:t xml:space="preserve">I </w:t>
            </w:r>
            <w:r>
              <w:rPr>
                <w:rFonts w:ascii="Times New Roman" w:hAnsi="Times New Roman" w:cs="Times New Roman"/>
                <w:sz w:val="24"/>
                <w:szCs w:val="24"/>
              </w:rPr>
              <w:t>Классификатора рисков.</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44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D00E81" w:rsidRDefault="00D00E81" w:rsidP="00F80AFC">
            <w:pPr>
              <w:jc w:val="both"/>
            </w:pPr>
            <w:r>
              <w:rPr>
                <w:rFonts w:ascii="Times New Roman" w:hAnsi="Times New Roman" w:cs="Times New Roman"/>
                <w:sz w:val="24"/>
                <w:szCs w:val="24"/>
              </w:rPr>
              <w:t xml:space="preserve">Осуществление </w:t>
            </w:r>
            <w:r>
              <w:rPr>
                <w:rFonts w:ascii="Times New Roman" w:eastAsia="Calibri" w:hAnsi="Times New Roman" w:cs="Times New Roman"/>
                <w:sz w:val="24"/>
                <w:szCs w:val="24"/>
              </w:rPr>
              <w:t>представления интересов МУ ФК в судах:</w:t>
            </w:r>
          </w:p>
        </w:tc>
      </w:tr>
      <w:tr w:rsidR="00D00E81" w:rsidTr="00AE0CDB">
        <w:trPr>
          <w:trHeight w:val="16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несоблюдение порядка закрепления лиц, ответственных за ведение работы </w:t>
            </w:r>
            <w:r>
              <w:rPr>
                <w:rFonts w:ascii="Times New Roman" w:eastAsia="Times New Roman" w:hAnsi="Times New Roman" w:cs="Times New Roman"/>
                <w:sz w:val="24"/>
                <w:szCs w:val="24"/>
              </w:rPr>
              <w:br/>
              <w:t>по представлению интересов и оформление на них доверенностей;</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Pr="004A48BF" w:rsidRDefault="00D00E81" w:rsidP="00F80AFC">
            <w:pPr>
              <w:spacing w:line="276" w:lineRule="auto"/>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t>несоблюдение требований ведения электронной базы учета правовой работы и судебных дел (</w:t>
            </w:r>
            <w:r>
              <w:rPr>
                <w:rFonts w:ascii="Times New Roman" w:hAnsi="Times New Roman" w:cs="Times New Roman"/>
                <w:sz w:val="24"/>
                <w:szCs w:val="24"/>
              </w:rPr>
              <w:t xml:space="preserve">внесение информации по поступившим </w:t>
            </w:r>
            <w:r>
              <w:rPr>
                <w:rFonts w:ascii="Times New Roman" w:hAnsi="Times New Roman" w:cs="Times New Roman"/>
                <w:sz w:val="24"/>
                <w:szCs w:val="24"/>
              </w:rPr>
              <w:br/>
              <w:t>и отправленным процессуальным документам, по состоявшимся судебным заседаниям);</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spacing w:line="276"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несвоевременное представление информации по судебным делам по запросам Федерального казначейства;</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spacing w:line="276"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несоответствие занятой МУ ФК в суде позиции доведенной Федеральным казначейством;</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hAnsi="Times New Roman" w:cs="Times New Roman"/>
                <w:sz w:val="24"/>
                <w:szCs w:val="24"/>
              </w:rPr>
            </w:pPr>
            <w:proofErr w:type="spellStart"/>
            <w:r>
              <w:rPr>
                <w:rFonts w:ascii="Times New Roman" w:hAnsi="Times New Roman" w:cs="Times New Roman"/>
                <w:sz w:val="24"/>
                <w:szCs w:val="24"/>
              </w:rPr>
              <w:t>ненаправление</w:t>
            </w:r>
            <w:proofErr w:type="spellEnd"/>
            <w:r>
              <w:rPr>
                <w:rFonts w:ascii="Times New Roman" w:hAnsi="Times New Roman" w:cs="Times New Roman"/>
                <w:sz w:val="24"/>
                <w:szCs w:val="24"/>
              </w:rPr>
              <w:t xml:space="preserve"> в суд правовой позиции </w:t>
            </w:r>
            <w:r>
              <w:rPr>
                <w:rFonts w:ascii="Times New Roman" w:hAnsi="Times New Roman" w:cs="Times New Roman"/>
                <w:sz w:val="24"/>
                <w:szCs w:val="24"/>
              </w:rPr>
              <w:br/>
              <w:t>по существу спора;</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rPr>
              <w:t>непринятие мер к своевременному получению копий судебных актов;</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spacing w:line="276"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непринятие исчерпывающих мер по обжалованию судебных актов при наличии </w:t>
            </w:r>
            <w:r>
              <w:rPr>
                <w:rFonts w:ascii="Times New Roman" w:eastAsia="Times New Roman" w:hAnsi="Times New Roman" w:cs="Times New Roman"/>
                <w:sz w:val="24"/>
                <w:szCs w:val="24"/>
              </w:rPr>
              <w:br/>
              <w:t>к тому оснований;</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D00E81" w:rsidRDefault="00D00E81" w:rsidP="00F80AFC">
            <w:pPr>
              <w:shd w:val="clear" w:color="auto" w:fill="FFFFFF"/>
              <w:tabs>
                <w:tab w:val="left" w:pos="1440"/>
              </w:tabs>
              <w:jc w:val="both"/>
              <w:rPr>
                <w:rFonts w:ascii="Times New Roman" w:hAnsi="Times New Roman" w:cs="Times New Roman"/>
                <w:bCs/>
                <w:sz w:val="24"/>
                <w:szCs w:val="24"/>
              </w:rPr>
            </w:pPr>
            <w:r>
              <w:rPr>
                <w:rFonts w:ascii="Times New Roman" w:hAnsi="Times New Roman" w:cs="Times New Roman"/>
                <w:sz w:val="24"/>
                <w:szCs w:val="24"/>
              </w:rPr>
              <w:t xml:space="preserve">иные риски по пункту 3 направления деятельности </w:t>
            </w:r>
            <w:r>
              <w:rPr>
                <w:rFonts w:ascii="Times New Roman" w:eastAsia="Times New Roman" w:hAnsi="Times New Roman" w:cs="Times New Roman"/>
                <w:bCs/>
                <w:sz w:val="24"/>
                <w:szCs w:val="24"/>
                <w:lang w:eastAsia="ru-RU"/>
              </w:rPr>
              <w:t xml:space="preserve">I </w:t>
            </w:r>
            <w:r>
              <w:rPr>
                <w:rFonts w:ascii="Times New Roman" w:hAnsi="Times New Roman" w:cs="Times New Roman"/>
                <w:sz w:val="24"/>
                <w:szCs w:val="24"/>
              </w:rPr>
              <w:t>Классификатора рисков.</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 xml:space="preserve">I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w:t>
            </w:r>
            <w:r>
              <w:rPr>
                <w:rFonts w:ascii="Times New Roman" w:hAnsi="Times New Roman" w:cs="Times New Roman"/>
                <w:sz w:val="24"/>
                <w:szCs w:val="24"/>
              </w:rPr>
              <w:br/>
              <w:t>по направлению деятельности</w:t>
            </w:r>
            <w:r>
              <w:rPr>
                <w:rFonts w:ascii="Times New Roman" w:eastAsia="Times New Roman" w:hAnsi="Times New Roman" w:cs="Times New Roman"/>
                <w:bCs/>
                <w:sz w:val="24"/>
                <w:szCs w:val="24"/>
                <w:lang w:eastAsia="ru-RU"/>
              </w:rPr>
              <w:t xml:space="preserve"> I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14197" w:type="dxa"/>
            <w:gridSpan w:val="19"/>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 МУ ФК: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val="en-US" w:eastAsia="ru-RU"/>
              </w:rPr>
              <w:t>II</w:t>
            </w:r>
            <w:r>
              <w:rPr>
                <w:rFonts w:ascii="Times New Roman" w:eastAsia="Times New Roman" w:hAnsi="Times New Roman" w:cs="Times New Roman"/>
                <w:b/>
                <w:bCs/>
                <w:sz w:val="24"/>
                <w:szCs w:val="24"/>
                <w:lang w:eastAsia="ru-RU"/>
              </w:rPr>
              <w:t>. Организация и осуществление внутреннего контроля и внутреннего аудита</w:t>
            </w:r>
          </w:p>
        </w:tc>
      </w:tr>
      <w:tr w:rsidR="00D00E81" w:rsidTr="00AE0CDB">
        <w:trPr>
          <w:trHeight w:val="198"/>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Принятие МУ ФК внутренних организационно-распорядительных документов по осуществлению внутреннего контроля </w:t>
            </w:r>
            <w:r>
              <w:rPr>
                <w:rFonts w:ascii="Times New Roman" w:hAnsi="Times New Roman" w:cs="Times New Roman"/>
                <w:sz w:val="24"/>
                <w:szCs w:val="24"/>
              </w:rPr>
              <w:br/>
              <w:t xml:space="preserve">и внутреннего аудита: </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внутренних распорядительных, организационных, инструктивных </w:t>
            </w:r>
            <w:r>
              <w:rPr>
                <w:rFonts w:ascii="Times New Roman" w:hAnsi="Times New Roman" w:cs="Times New Roman"/>
                <w:sz w:val="24"/>
                <w:szCs w:val="24"/>
              </w:rPr>
              <w:br/>
              <w:t xml:space="preserve">и методических документов по организации </w:t>
            </w:r>
            <w:r>
              <w:rPr>
                <w:rFonts w:ascii="Times New Roman" w:hAnsi="Times New Roman" w:cs="Times New Roman"/>
                <w:sz w:val="24"/>
                <w:szCs w:val="24"/>
              </w:rPr>
              <w:br/>
              <w:t xml:space="preserve">и осуществлению контрольно-аудиторским подразделением МУ ФК установленных </w:t>
            </w:r>
            <w:r>
              <w:rPr>
                <w:rFonts w:ascii="Times New Roman" w:hAnsi="Times New Roman" w:cs="Times New Roman"/>
                <w:sz w:val="24"/>
                <w:szCs w:val="24"/>
              </w:rPr>
              <w:lastRenderedPageBreak/>
              <w:t>полномочий требованиям правовых актов Министерства финансов Российской Федерации (далее – Минфин России) и Федерального казначейства;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bCs/>
                <w:sz w:val="24"/>
                <w:szCs w:val="24"/>
                <w:lang w:val="en-US" w:eastAsia="ru-RU"/>
              </w:rPr>
              <w:t>II</w:t>
            </w:r>
            <w:r>
              <w:rPr>
                <w:rFonts w:ascii="Times New Roman" w:hAnsi="Times New Roman" w:cs="Times New Roman"/>
                <w:bCs/>
                <w:sz w:val="24"/>
                <w:szCs w:val="24"/>
              </w:rPr>
              <w:t xml:space="preserve"> «Организация и осуществление внутреннего контроля и внутреннего аудита» </w:t>
            </w:r>
            <w:r>
              <w:rPr>
                <w:rFonts w:ascii="Times New Roman" w:hAnsi="Times New Roman" w:cs="Times New Roman"/>
                <w:sz w:val="24"/>
                <w:szCs w:val="24"/>
              </w:rPr>
              <w:t>(далее – направление деятельности </w:t>
            </w:r>
            <w:r>
              <w:rPr>
                <w:rFonts w:ascii="Times New Roman" w:eastAsia="Times New Roman" w:hAnsi="Times New Roman" w:cs="Times New Roman"/>
                <w:bCs/>
                <w:sz w:val="24"/>
                <w:szCs w:val="24"/>
                <w:lang w:val="en-US" w:eastAsia="ru-RU"/>
              </w:rPr>
              <w:t>II</w:t>
            </w:r>
            <w:r>
              <w:rPr>
                <w:rFonts w:ascii="Times New Roman" w:hAnsi="Times New Roman" w:cs="Times New Roman"/>
                <w:bCs/>
                <w:sz w:val="24"/>
                <w:szCs w:val="24"/>
              </w:rPr>
              <w:t>)</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721"/>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D00E81" w:rsidRDefault="00D00E81" w:rsidP="00F80AFC">
            <w:pPr>
              <w:jc w:val="both"/>
              <w:rPr>
                <w:rFonts w:ascii="Times New Roman" w:hAnsi="Times New Roman" w:cs="Times New Roman"/>
                <w:snapToGrid w:val="0"/>
                <w:sz w:val="24"/>
                <w:szCs w:val="24"/>
              </w:rPr>
            </w:pPr>
            <w:r>
              <w:rPr>
                <w:rFonts w:ascii="Times New Roman" w:hAnsi="Times New Roman" w:cs="Times New Roman"/>
                <w:sz w:val="24"/>
                <w:szCs w:val="24"/>
              </w:rPr>
              <w:t>Осуществление</w:t>
            </w:r>
            <w:r>
              <w:rPr>
                <w:rFonts w:ascii="Times New Roman" w:eastAsia="Calibri" w:hAnsi="Times New Roman" w:cs="Times New Roman"/>
                <w:sz w:val="24"/>
                <w:szCs w:val="24"/>
              </w:rPr>
              <w:t xml:space="preserve"> в рамках управления внутренними (операционными) казначейскими рисками ведомственного контроля </w:t>
            </w:r>
            <w:r>
              <w:rPr>
                <w:rFonts w:ascii="Times New Roman" w:eastAsia="Calibri" w:hAnsi="Times New Roman" w:cs="Times New Roman"/>
                <w:sz w:val="24"/>
                <w:szCs w:val="24"/>
              </w:rPr>
              <w:br/>
              <w:t>и внутреннего аудита:</w:t>
            </w:r>
          </w:p>
        </w:tc>
      </w:tr>
      <w:tr w:rsidR="00D00E81" w:rsidTr="00AE0CDB">
        <w:trPr>
          <w:cantSplit/>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widowControl w:val="0"/>
              <w:autoSpaceDE w:val="0"/>
              <w:autoSpaceDN w:val="0"/>
              <w:jc w:val="both"/>
              <w:rPr>
                <w:rFonts w:ascii="Times New Roman" w:hAnsi="Times New Roman" w:cs="Times New Roman"/>
                <w:color w:val="00000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порядка планирования </w:t>
            </w:r>
            <w:r>
              <w:rPr>
                <w:rFonts w:ascii="Times New Roman" w:eastAsia="Calibri" w:hAnsi="Times New Roman" w:cs="Times New Roman"/>
                <w:sz w:val="24"/>
                <w:szCs w:val="24"/>
              </w:rPr>
              <w:t xml:space="preserve">контрольных и аудиторских мероприятий </w:t>
            </w:r>
            <w:r>
              <w:rPr>
                <w:rFonts w:ascii="Times New Roman" w:eastAsia="Calibri" w:hAnsi="Times New Roman" w:cs="Times New Roman"/>
                <w:sz w:val="24"/>
                <w:szCs w:val="24"/>
              </w:rPr>
              <w:br/>
              <w:t>в отношении деятельности структурных подразделений МУ ФК</w:t>
            </w:r>
            <w:r>
              <w:rPr>
                <w:rFonts w:ascii="Times New Roman" w:eastAsia="Times New Roman" w:hAnsi="Times New Roman" w:cs="Times New Roman"/>
                <w:sz w:val="24"/>
                <w:szCs w:val="24"/>
                <w:lang w:eastAsia="ru-RU"/>
              </w:rPr>
              <w:t>;</w:t>
            </w:r>
            <w:bookmarkStart w:id="1" w:name="_GoBack"/>
            <w:bookmarkEnd w:id="1"/>
          </w:p>
        </w:tc>
        <w:tc>
          <w:tcPr>
            <w:tcW w:w="796" w:type="dxa"/>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color w:val="00000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организации и проведении проверок деятельности структурных подразделений МУ ФК;</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167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widowControl w:val="0"/>
              <w:jc w:val="both"/>
              <w:rPr>
                <w:rFonts w:ascii="Times New Roman" w:hAnsi="Times New Roman" w:cs="Times New Roman"/>
                <w:snapToGrid w:val="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Pr>
                <w:rFonts w:ascii="Times New Roman" w:eastAsia="Times New Roman" w:hAnsi="Times New Roman" w:cs="Times New Roman"/>
                <w:snapToGrid w:val="0"/>
                <w:sz w:val="24"/>
                <w:szCs w:val="24"/>
                <w:lang w:eastAsia="ru-RU"/>
              </w:rPr>
              <w:t xml:space="preserve">подготовки </w:t>
            </w:r>
            <w:r>
              <w:rPr>
                <w:rFonts w:ascii="Times New Roman" w:eastAsia="Calibri" w:hAnsi="Times New Roman" w:cs="Times New Roman"/>
                <w:sz w:val="24"/>
                <w:szCs w:val="24"/>
              </w:rPr>
              <w:t xml:space="preserve">и внесении </w:t>
            </w:r>
            <w:r>
              <w:rPr>
                <w:rFonts w:ascii="Times New Roman" w:eastAsia="Calibri" w:hAnsi="Times New Roman" w:cs="Times New Roman"/>
                <w:sz w:val="24"/>
                <w:szCs w:val="24"/>
              </w:rPr>
              <w:br/>
              <w:t xml:space="preserve">на рассмотрение руководству МУ ФК отчетов </w:t>
            </w:r>
            <w:r>
              <w:rPr>
                <w:rFonts w:ascii="Times New Roman" w:eastAsia="Calibri" w:hAnsi="Times New Roman" w:cs="Times New Roman"/>
                <w:sz w:val="24"/>
                <w:szCs w:val="24"/>
              </w:rPr>
              <w:br/>
              <w:t>о результатах проверок деятельности структурных подразделений МУ ФК;</w:t>
            </w:r>
          </w:p>
        </w:tc>
        <w:tc>
          <w:tcPr>
            <w:tcW w:w="796" w:type="dxa"/>
            <w:vAlign w:val="center"/>
          </w:tcPr>
          <w:p w:rsidR="00D00E81" w:rsidRPr="00295CD5" w:rsidRDefault="00D00E81" w:rsidP="00F80AFC">
            <w:pPr>
              <w:widowControl w:val="0"/>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widowControl w:val="0"/>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Pr="00295CD5" w:rsidRDefault="00D00E81" w:rsidP="00F80AFC">
            <w:pPr>
              <w:widowControl w:val="0"/>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408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12092F">
            <w:pPr>
              <w:jc w:val="both"/>
              <w:rPr>
                <w:rFonts w:ascii="Times New Roman" w:hAnsi="Times New Roman" w:cs="Times New Roman"/>
                <w:color w:val="000000"/>
                <w:sz w:val="24"/>
                <w:szCs w:val="24"/>
              </w:rPr>
            </w:pPr>
            <w:proofErr w:type="gramStart"/>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Pr>
                <w:rFonts w:ascii="Times New Roman" w:eastAsia="Times New Roman" w:hAnsi="Times New Roman" w:cs="Times New Roman"/>
                <w:snapToGrid w:val="0"/>
                <w:sz w:val="24"/>
                <w:szCs w:val="24"/>
                <w:lang w:eastAsia="ru-RU"/>
              </w:rPr>
              <w:t>подготовки</w:t>
            </w:r>
            <w:r>
              <w:rPr>
                <w:rFonts w:ascii="Times New Roman" w:eastAsia="Times New Roman" w:hAnsi="Times New Roman" w:cs="Times New Roman"/>
                <w:sz w:val="24"/>
                <w:szCs w:val="24"/>
                <w:lang w:eastAsia="ru-RU"/>
              </w:rPr>
              <w:t xml:space="preserve"> предложений </w:t>
            </w:r>
            <w:r>
              <w:rPr>
                <w:rFonts w:ascii="Times New Roman" w:eastAsia="Times New Roman" w:hAnsi="Times New Roman" w:cs="Times New Roman"/>
                <w:sz w:val="24"/>
                <w:szCs w:val="24"/>
                <w:lang w:eastAsia="ru-RU"/>
              </w:rPr>
              <w:br/>
              <w:t>и рекомендаций</w:t>
            </w:r>
            <w:r>
              <w:rPr>
                <w:rFonts w:ascii="Times New Roman" w:eastAsia="Times New Roman" w:hAnsi="Times New Roman" w:cs="Times New Roman"/>
                <w:snapToGrid w:val="0"/>
                <w:sz w:val="24"/>
                <w:szCs w:val="24"/>
                <w:lang w:eastAsia="ru-RU"/>
              </w:rPr>
              <w:t xml:space="preserve"> </w:t>
            </w:r>
            <w:r>
              <w:rPr>
                <w:rFonts w:ascii="Times New Roman" w:eastAsia="Calibri" w:hAnsi="Times New Roman" w:cs="Times New Roman"/>
                <w:sz w:val="24"/>
                <w:szCs w:val="24"/>
              </w:rPr>
              <w:t xml:space="preserve">по устранению выявленных нарушений и недостатков, принятию мер </w:t>
            </w:r>
            <w:r>
              <w:rPr>
                <w:rFonts w:ascii="Times New Roman" w:eastAsia="Calibri" w:hAnsi="Times New Roman" w:cs="Times New Roman"/>
                <w:sz w:val="24"/>
                <w:szCs w:val="24"/>
              </w:rPr>
              <w:br/>
              <w:t xml:space="preserve">по минимизации казначейских рисков (в том числе бюджетных), внесению изменений в карты внутреннего контроля, а также предложения по повышению экономности и результативности использования бюджетных средств, по совершенствованию систем внутреннего контроля и внутреннего аудита, </w:t>
            </w:r>
            <w:r>
              <w:rPr>
                <w:rFonts w:ascii="Times New Roman" w:eastAsia="Calibri" w:hAnsi="Times New Roman" w:cs="Times New Roman"/>
                <w:sz w:val="24"/>
                <w:szCs w:val="24"/>
              </w:rPr>
              <w:br/>
              <w:t>по повышению эффективности внутреннего контроля, осуществляемого</w:t>
            </w:r>
            <w:proofErr w:type="gramEnd"/>
            <w:r>
              <w:rPr>
                <w:rFonts w:ascii="Times New Roman" w:eastAsia="Calibri" w:hAnsi="Times New Roman" w:cs="Times New Roman"/>
                <w:sz w:val="24"/>
                <w:szCs w:val="24"/>
              </w:rPr>
              <w:t xml:space="preserve"> методами «самоконтроль», «контроль по уровню подчиненности», «смежный контроль» </w:t>
            </w:r>
            <w:r>
              <w:rPr>
                <w:rFonts w:ascii="Times New Roman" w:eastAsia="Calibri" w:hAnsi="Times New Roman" w:cs="Times New Roman"/>
                <w:sz w:val="24"/>
                <w:szCs w:val="24"/>
              </w:rPr>
              <w:br/>
              <w:t>в МУ ФК;</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150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hAnsi="Times New Roman" w:cs="Times New Roman"/>
                <w:color w:val="00000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r>
              <w:rPr>
                <w:rFonts w:ascii="Times New Roman" w:eastAsia="Times New Roman" w:hAnsi="Times New Roman" w:cs="Times New Roman"/>
                <w:sz w:val="24"/>
                <w:szCs w:val="24"/>
                <w:lang w:eastAsia="ru-RU"/>
              </w:rPr>
              <w:t xml:space="preserve">формирования </w:t>
            </w:r>
            <w:r>
              <w:rPr>
                <w:rFonts w:ascii="Times New Roman" w:eastAsia="Times New Roman" w:hAnsi="Times New Roman" w:cs="Times New Roman"/>
                <w:sz w:val="24"/>
                <w:szCs w:val="24"/>
                <w:lang w:eastAsia="ru-RU"/>
              </w:rPr>
              <w:br/>
              <w:t>и направления руководству МУ ФК отчетности о контрольной и аудиторской деятельности;</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0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Default="00D00E81" w:rsidP="00F80AFC">
            <w:pPr>
              <w:jc w:val="both"/>
              <w:rPr>
                <w:rFonts w:ascii="Times New Roman" w:hAnsi="Times New Roman" w:cs="Times New Roman"/>
                <w:color w:val="000000"/>
                <w:sz w:val="24"/>
                <w:szCs w:val="24"/>
              </w:rPr>
            </w:pPr>
            <w:r>
              <w:rPr>
                <w:rFonts w:ascii="Times New Roman" w:hAnsi="Times New Roman" w:cs="Times New Roman"/>
                <w:snapToGrid w:val="0"/>
                <w:sz w:val="24"/>
                <w:szCs w:val="24"/>
              </w:rPr>
              <w:t>н</w:t>
            </w:r>
            <w:r>
              <w:rPr>
                <w:rFonts w:ascii="Times New Roman" w:hAnsi="Times New Roman" w:cs="Times New Roman"/>
                <w:sz w:val="24"/>
                <w:szCs w:val="24"/>
              </w:rPr>
              <w:t>есоблюдение</w:t>
            </w:r>
            <w:r>
              <w:rPr>
                <w:rFonts w:ascii="Times New Roman" w:hAnsi="Times New Roman" w:cs="Times New Roman"/>
                <w:snapToGrid w:val="0"/>
                <w:sz w:val="24"/>
                <w:szCs w:val="24"/>
              </w:rPr>
              <w:t xml:space="preserve"> требований, установленных правовыми актами Федерального казначейства, при осуществлении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своевременностью и полнотой устранения </w:t>
            </w:r>
            <w:r>
              <w:rPr>
                <w:rFonts w:ascii="Times New Roman" w:eastAsia="Times New Roman" w:hAnsi="Times New Roman" w:cs="Times New Roman"/>
                <w:sz w:val="24"/>
                <w:szCs w:val="24"/>
                <w:lang w:eastAsia="ru-RU"/>
              </w:rPr>
              <w:lastRenderedPageBreak/>
              <w:t>выявленных нарушений в деятельности структурных подразделений МУ ФК;</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lastRenderedPageBreak/>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6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D00E81" w:rsidRDefault="00D00E81" w:rsidP="00F80AFC">
            <w:pPr>
              <w:jc w:val="both"/>
              <w:rPr>
                <w:rFonts w:ascii="Times New Roman" w:hAnsi="Times New Roman" w:cs="Times New Roman"/>
                <w:color w:val="000000"/>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II</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D00E81" w:rsidRDefault="00D00E81" w:rsidP="00F80AFC">
            <w:pPr>
              <w:jc w:val="both"/>
              <w:rPr>
                <w:rFonts w:ascii="Times New Roman" w:hAnsi="Times New Roman" w:cs="Times New Roman"/>
                <w:color w:val="000000"/>
                <w:sz w:val="24"/>
                <w:szCs w:val="24"/>
              </w:rPr>
            </w:pPr>
            <w:r>
              <w:rPr>
                <w:rFonts w:ascii="Times New Roman" w:hAnsi="Times New Roman" w:cs="Times New Roman"/>
                <w:sz w:val="24"/>
                <w:szCs w:val="24"/>
              </w:rPr>
              <w:t xml:space="preserve">Организация </w:t>
            </w:r>
            <w:r>
              <w:rPr>
                <w:rFonts w:ascii="Times New Roman" w:eastAsia="Calibri" w:hAnsi="Times New Roman" w:cs="Times New Roman"/>
                <w:sz w:val="24"/>
                <w:szCs w:val="24"/>
              </w:rPr>
              <w:t>деятельности структурных подразделений МУ ФК по управлению внутренними (операционными) казначейскими рисками</w:t>
            </w:r>
            <w:r>
              <w:rPr>
                <w:rFonts w:ascii="Times New Roman" w:eastAsia="Times New Roman" w:hAnsi="Times New Roman" w:cs="Times New Roman"/>
                <w:sz w:val="24"/>
                <w:szCs w:val="24"/>
              </w:rPr>
              <w:t>:</w:t>
            </w:r>
          </w:p>
        </w:tc>
      </w:tr>
      <w:tr w:rsidR="00D00E81" w:rsidTr="00AE0CDB">
        <w:trPr>
          <w:trHeight w:val="26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xml:space="preserve">несоблюдение порядка </w:t>
            </w:r>
            <w:r>
              <w:rPr>
                <w:rFonts w:ascii="Times New Roman" w:eastAsia="Calibri" w:hAnsi="Times New Roman" w:cs="Times New Roman"/>
                <w:sz w:val="24"/>
                <w:szCs w:val="24"/>
              </w:rPr>
              <w:t>свода и анализа отчетности о результатах управления внутренними рисками, представленной структурными подразделениями МУ ФК;</w:t>
            </w:r>
          </w:p>
        </w:tc>
        <w:tc>
          <w:tcPr>
            <w:tcW w:w="796" w:type="dxa"/>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0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xml:space="preserve">несоблюдение порядка </w:t>
            </w:r>
            <w:r>
              <w:rPr>
                <w:rFonts w:ascii="Times New Roman" w:eastAsia="Calibri" w:hAnsi="Times New Roman" w:cs="Times New Roman"/>
                <w:sz w:val="24"/>
                <w:szCs w:val="24"/>
              </w:rPr>
              <w:t xml:space="preserve">направления </w:t>
            </w:r>
            <w:r>
              <w:rPr>
                <w:rFonts w:ascii="Times New Roman" w:eastAsia="Calibri" w:hAnsi="Times New Roman" w:cs="Times New Roman"/>
                <w:sz w:val="24"/>
                <w:szCs w:val="24"/>
              </w:rPr>
              <w:br/>
              <w:t xml:space="preserve">в Федеральное казначейство отчетности </w:t>
            </w:r>
            <w:r>
              <w:rPr>
                <w:rFonts w:ascii="Times New Roman" w:eastAsia="Calibri" w:hAnsi="Times New Roman" w:cs="Times New Roman"/>
                <w:sz w:val="24"/>
                <w:szCs w:val="24"/>
              </w:rPr>
              <w:br/>
              <w:t xml:space="preserve">о результатах управления внутренними (операционными) казначейскими рисками, </w:t>
            </w:r>
            <w:r>
              <w:rPr>
                <w:rFonts w:ascii="Times New Roman" w:eastAsia="Calibri" w:hAnsi="Times New Roman" w:cs="Times New Roman"/>
                <w:sz w:val="24"/>
                <w:szCs w:val="24"/>
              </w:rPr>
              <w:br/>
              <w:t>а также предложений по актуализации классификаторов внутренних (операционных) казначейских рисков;</w:t>
            </w:r>
          </w:p>
        </w:tc>
        <w:tc>
          <w:tcPr>
            <w:tcW w:w="796" w:type="dxa"/>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color w:val="000000"/>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II</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 xml:space="preserve">. </w:t>
            </w:r>
          </w:p>
        </w:tc>
        <w:tc>
          <w:tcPr>
            <w:tcW w:w="796" w:type="dxa"/>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77"/>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организации внутреннего контроля в МУ ФК:</w:t>
            </w:r>
          </w:p>
        </w:tc>
      </w:tr>
      <w:tr w:rsidR="00D00E81" w:rsidTr="00AE0CDB">
        <w:trPr>
          <w:trHeight w:val="153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widowControl w:val="0"/>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неосуществление </w:t>
            </w:r>
            <w:r>
              <w:rPr>
                <w:rFonts w:ascii="Times New Roman" w:eastAsia="Calibri" w:hAnsi="Times New Roman" w:cs="Times New Roman"/>
                <w:sz w:val="24"/>
                <w:szCs w:val="24"/>
              </w:rPr>
              <w:t>в структурных подразделениях МУ ФК внутреннего контроля с использованием методов «самоконтроль», «контроль по уровню подчиненности», «смежный контроль», а также формирования отчетности по результатам его осуществления</w:t>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5"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widowControl w:val="0"/>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4 направления деятельности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II</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eastAsia="Calibri" w:hAnsi="Times New Roman" w:cs="Times New Roman"/>
                <w:sz w:val="24"/>
                <w:szCs w:val="24"/>
              </w:rPr>
              <w:t>Составление и направление в Федеральное казначейство отчетности о результатах осуществления контрольных и аудиторских мероприятий в МУ ФК</w:t>
            </w:r>
            <w:r>
              <w:rPr>
                <w:rFonts w:ascii="Times New Roman" w:eastAsia="Times New Roman" w:hAnsi="Times New Roman" w:cs="Times New Roman"/>
                <w:sz w:val="24"/>
                <w:szCs w:val="24"/>
                <w:lang w:eastAsia="ru-RU"/>
              </w:rPr>
              <w:t>:</w:t>
            </w:r>
          </w:p>
        </w:tc>
      </w:tr>
      <w:tr w:rsidR="00D00E81" w:rsidTr="00AE0CDB">
        <w:trPr>
          <w:trHeight w:val="171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порядка </w:t>
            </w:r>
            <w:r>
              <w:rPr>
                <w:rFonts w:ascii="Times New Roman" w:eastAsia="Calibri" w:hAnsi="Times New Roman" w:cs="Times New Roman"/>
                <w:sz w:val="24"/>
                <w:szCs w:val="24"/>
              </w:rPr>
              <w:t xml:space="preserve">составления </w:t>
            </w:r>
            <w:r>
              <w:rPr>
                <w:rFonts w:ascii="Times New Roman" w:eastAsia="Times New Roman" w:hAnsi="Times New Roman" w:cs="Times New Roman"/>
                <w:sz w:val="24"/>
                <w:szCs w:val="24"/>
                <w:lang w:eastAsia="ru-RU"/>
              </w:rPr>
              <w:t>в рамках управления внутренними (операционными) казначейскими рисками</w:t>
            </w:r>
            <w:r>
              <w:rPr>
                <w:rFonts w:ascii="Times New Roman" w:eastAsia="Calibri" w:hAnsi="Times New Roman" w:cs="Times New Roman"/>
                <w:sz w:val="24"/>
                <w:szCs w:val="24"/>
              </w:rPr>
              <w:t xml:space="preserve"> отчетности </w:t>
            </w:r>
            <w:r>
              <w:rPr>
                <w:rFonts w:ascii="Times New Roman" w:eastAsia="Calibri" w:hAnsi="Times New Roman" w:cs="Times New Roman"/>
                <w:sz w:val="24"/>
                <w:szCs w:val="24"/>
              </w:rPr>
              <w:br/>
              <w:t>о результатах осуществления контрольно-аудиторским подразделением МУ ФК контрольных и аудиторских мероприятий;</w:t>
            </w:r>
          </w:p>
        </w:tc>
        <w:tc>
          <w:tcPr>
            <w:tcW w:w="796" w:type="dxa"/>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snapToGrid w:val="0"/>
                <w:sz w:val="24"/>
                <w:szCs w:val="24"/>
              </w:rPr>
              <w:t>Х</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67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несоблюдение порядка </w:t>
            </w:r>
            <w:r>
              <w:rPr>
                <w:rFonts w:ascii="Times New Roman" w:eastAsia="Calibri" w:hAnsi="Times New Roman" w:cs="Times New Roman"/>
                <w:sz w:val="24"/>
                <w:szCs w:val="24"/>
              </w:rPr>
              <w:t>составления</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отчетности </w:t>
            </w:r>
            <w:r>
              <w:rPr>
                <w:rFonts w:ascii="Times New Roman" w:eastAsia="Calibri" w:hAnsi="Times New Roman" w:cs="Times New Roman"/>
                <w:sz w:val="24"/>
                <w:szCs w:val="24"/>
              </w:rPr>
              <w:br/>
              <w:t>о результатах проверок, проведенных контрольно-надзорными органами в МУ ФК;</w:t>
            </w:r>
          </w:p>
        </w:tc>
        <w:tc>
          <w:tcPr>
            <w:tcW w:w="796" w:type="dxa"/>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54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несоблюдение порядка </w:t>
            </w:r>
            <w:r>
              <w:rPr>
                <w:rFonts w:ascii="Times New Roman" w:eastAsia="Calibri" w:hAnsi="Times New Roman" w:cs="Times New Roman"/>
                <w:sz w:val="24"/>
                <w:szCs w:val="24"/>
              </w:rPr>
              <w:t xml:space="preserve">направления </w:t>
            </w:r>
            <w:r>
              <w:rPr>
                <w:rFonts w:ascii="Times New Roman" w:eastAsia="Calibri" w:hAnsi="Times New Roman" w:cs="Times New Roman"/>
                <w:sz w:val="24"/>
                <w:szCs w:val="24"/>
              </w:rPr>
              <w:br/>
              <w:t xml:space="preserve">в Федеральное казначейство отчетности </w:t>
            </w:r>
            <w:r>
              <w:rPr>
                <w:rFonts w:ascii="Times New Roman" w:eastAsia="Calibri" w:hAnsi="Times New Roman" w:cs="Times New Roman"/>
                <w:sz w:val="24"/>
                <w:szCs w:val="24"/>
              </w:rPr>
              <w:br/>
              <w:t xml:space="preserve">о контрольных и аудиторских мероприятиях, проводимых в МУ ФК, иной запрашиваемой Федеральным казначейством информации </w:t>
            </w:r>
            <w:r>
              <w:rPr>
                <w:rFonts w:ascii="Times New Roman" w:eastAsia="Calibri" w:hAnsi="Times New Roman" w:cs="Times New Roman"/>
                <w:sz w:val="24"/>
                <w:szCs w:val="24"/>
              </w:rPr>
              <w:br/>
              <w:t>по вопросам, относящимся к контрольно-аудиторской деятельности МУ ФК;</w:t>
            </w:r>
          </w:p>
        </w:tc>
        <w:tc>
          <w:tcPr>
            <w:tcW w:w="796" w:type="dxa"/>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napToGrid w:val="0"/>
                <w:sz w:val="24"/>
                <w:szCs w:val="24"/>
              </w:rPr>
              <w:t>Х</w:t>
            </w:r>
          </w:p>
        </w:tc>
        <w:tc>
          <w:tcPr>
            <w:tcW w:w="785"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31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5 направления деятельности </w:t>
            </w:r>
            <w:r>
              <w:rPr>
                <w:rFonts w:ascii="Times New Roman" w:eastAsia="Times New Roman" w:hAnsi="Times New Roman" w:cs="Times New Roman"/>
                <w:bCs/>
                <w:sz w:val="24"/>
                <w:szCs w:val="24"/>
                <w:lang w:val="en-US" w:eastAsia="ru-RU"/>
              </w:rPr>
              <w:t>II</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168"/>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организации деятельности по разработке и исполнения Плана деятельности МУ ФК на соответствующий год:</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color w:val="000000"/>
                <w:sz w:val="24"/>
                <w:szCs w:val="24"/>
              </w:rPr>
            </w:pPr>
            <w:proofErr w:type="gramStart"/>
            <w:r>
              <w:rPr>
                <w:rFonts w:ascii="Times New Roman" w:eastAsia="Times New Roman" w:hAnsi="Times New Roman" w:cs="Times New Roman"/>
                <w:snapToGrid w:val="0"/>
                <w:sz w:val="24"/>
                <w:szCs w:val="24"/>
                <w:lang w:eastAsia="ru-RU"/>
              </w:rPr>
              <w:t xml:space="preserve">несоблюдение порядка </w:t>
            </w:r>
            <w:r w:rsidRPr="009765A7">
              <w:rPr>
                <w:rFonts w:ascii="Times New Roman" w:eastAsia="Times New Roman" w:hAnsi="Times New Roman" w:cs="Times New Roman"/>
                <w:sz w:val="24"/>
                <w:szCs w:val="24"/>
                <w:lang w:eastAsia="ru-RU"/>
              </w:rPr>
              <w:t>разработк</w:t>
            </w:r>
            <w:r>
              <w:rPr>
                <w:rFonts w:ascii="Times New Roman" w:eastAsia="Times New Roman" w:hAnsi="Times New Roman" w:cs="Times New Roman"/>
                <w:sz w:val="24"/>
                <w:szCs w:val="24"/>
                <w:lang w:eastAsia="ru-RU"/>
              </w:rPr>
              <w:t>и</w:t>
            </w:r>
            <w:r w:rsidRPr="009765A7">
              <w:rPr>
                <w:rFonts w:ascii="Times New Roman" w:eastAsia="Times New Roman" w:hAnsi="Times New Roman" w:cs="Times New Roman"/>
                <w:sz w:val="24"/>
                <w:szCs w:val="24"/>
                <w:lang w:eastAsia="ru-RU"/>
              </w:rPr>
              <w:t xml:space="preserve"> Плана </w:t>
            </w:r>
            <w:r>
              <w:rPr>
                <w:rFonts w:ascii="Times New Roman" w:eastAsia="Times New Roman" w:hAnsi="Times New Roman" w:cs="Times New Roman"/>
                <w:sz w:val="24"/>
                <w:szCs w:val="24"/>
                <w:lang w:eastAsia="ru-RU"/>
              </w:rPr>
              <w:t>МУ ФК</w:t>
            </w:r>
            <w:r w:rsidRPr="009765A7">
              <w:rPr>
                <w:rFonts w:ascii="Times New Roman" w:eastAsia="Times New Roman" w:hAnsi="Times New Roman" w:cs="Times New Roman"/>
                <w:sz w:val="24"/>
                <w:szCs w:val="24"/>
                <w:lang w:eastAsia="ru-RU"/>
              </w:rPr>
              <w:t xml:space="preserve"> по исполнению Плана деятельности Федерального казначейства на соответствующий </w:t>
            </w:r>
            <w:r w:rsidRPr="009765A7">
              <w:rPr>
                <w:rFonts w:ascii="Times New Roman" w:eastAsia="Times New Roman" w:hAnsi="Times New Roman" w:cs="Times New Roman"/>
                <w:sz w:val="24"/>
                <w:szCs w:val="24"/>
                <w:lang w:eastAsia="ru-RU"/>
              </w:rPr>
              <w:lastRenderedPageBreak/>
              <w:t xml:space="preserve">год и Основных мероприятий на соответствующий год по реализации Стратегической карты Казначейства России </w:t>
            </w:r>
            <w:r>
              <w:rPr>
                <w:rFonts w:ascii="Times New Roman" w:eastAsia="Times New Roman" w:hAnsi="Times New Roman" w:cs="Times New Roman"/>
                <w:sz w:val="24"/>
                <w:szCs w:val="24"/>
                <w:lang w:eastAsia="ru-RU"/>
              </w:rPr>
              <w:br/>
            </w:r>
            <w:r w:rsidRPr="009765A7">
              <w:rPr>
                <w:rFonts w:ascii="Times New Roman" w:eastAsia="Times New Roman" w:hAnsi="Times New Roman" w:cs="Times New Roman"/>
                <w:sz w:val="24"/>
                <w:szCs w:val="24"/>
                <w:lang w:eastAsia="ru-RU"/>
              </w:rPr>
              <w:t xml:space="preserve">и подготовке отчета о результатах его выполнения, </w:t>
            </w:r>
            <w:proofErr w:type="spellStart"/>
            <w:r>
              <w:rPr>
                <w:rFonts w:ascii="Times New Roman" w:eastAsia="Times New Roman" w:hAnsi="Times New Roman" w:cs="Times New Roman"/>
                <w:sz w:val="24"/>
                <w:szCs w:val="24"/>
                <w:lang w:eastAsia="ru-RU"/>
              </w:rPr>
              <w:t>не</w:t>
            </w:r>
            <w:r w:rsidRPr="009765A7">
              <w:rPr>
                <w:rFonts w:ascii="Times New Roman" w:eastAsia="Calibri" w:hAnsi="Times New Roman" w:cs="Times New Roman"/>
                <w:sz w:val="24"/>
                <w:szCs w:val="24"/>
              </w:rPr>
              <w:t>размещение</w:t>
            </w:r>
            <w:proofErr w:type="spellEnd"/>
            <w:r w:rsidRPr="009765A7">
              <w:rPr>
                <w:rFonts w:ascii="Times New Roman" w:eastAsia="Calibri" w:hAnsi="Times New Roman" w:cs="Times New Roman"/>
                <w:sz w:val="24"/>
                <w:szCs w:val="24"/>
              </w:rPr>
              <w:t xml:space="preserve"> указанных документов на официальном сайте </w:t>
            </w:r>
            <w:r>
              <w:rPr>
                <w:rFonts w:ascii="Times New Roman" w:eastAsia="Calibri" w:hAnsi="Times New Roman" w:cs="Times New Roman"/>
                <w:sz w:val="24"/>
                <w:szCs w:val="24"/>
              </w:rPr>
              <w:t>МУ ФК</w:t>
            </w:r>
            <w:r w:rsidRPr="009765A7">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9765A7">
              <w:rPr>
                <w:rFonts w:ascii="Times New Roman" w:eastAsia="Calibri" w:hAnsi="Times New Roman" w:cs="Times New Roman"/>
                <w:sz w:val="24"/>
                <w:szCs w:val="24"/>
              </w:rPr>
              <w:t>в сети Интернет</w:t>
            </w:r>
            <w:r>
              <w:rPr>
                <w:rFonts w:ascii="Times New Roman" w:eastAsia="Calibri" w:hAnsi="Times New Roman" w:cs="Times New Roman"/>
                <w:sz w:val="24"/>
                <w:szCs w:val="24"/>
              </w:rPr>
              <w:t xml:space="preserve"> и </w:t>
            </w:r>
            <w:r w:rsidRPr="003C2F50">
              <w:rPr>
                <w:rFonts w:ascii="Times New Roman" w:eastAsia="Times New Roman" w:hAnsi="Times New Roman" w:cs="Times New Roman"/>
                <w:sz w:val="24"/>
                <w:szCs w:val="24"/>
                <w:lang w:eastAsia="ru-RU"/>
              </w:rPr>
              <w:t>в Систем</w:t>
            </w:r>
            <w:r>
              <w:rPr>
                <w:rFonts w:ascii="Times New Roman" w:eastAsia="Times New Roman" w:hAnsi="Times New Roman" w:cs="Times New Roman"/>
                <w:sz w:val="24"/>
                <w:szCs w:val="24"/>
                <w:lang w:eastAsia="ru-RU"/>
              </w:rPr>
              <w:t>е</w:t>
            </w:r>
            <w:r w:rsidRPr="003C2F50">
              <w:rPr>
                <w:rFonts w:ascii="Times New Roman" w:eastAsia="Times New Roman" w:hAnsi="Times New Roman" w:cs="Times New Roman"/>
                <w:sz w:val="24"/>
                <w:szCs w:val="24"/>
                <w:lang w:eastAsia="ru-RU"/>
              </w:rPr>
              <w:t xml:space="preserve"> управления эксплуатацией Федерального казначейства «Подсистема планирования и мониторинга деятельности Федерального казначейства»</w:t>
            </w:r>
            <w:r>
              <w:rPr>
                <w:rFonts w:ascii="Times New Roman" w:eastAsia="Times New Roman" w:hAnsi="Times New Roman" w:cs="Times New Roman"/>
                <w:sz w:val="24"/>
                <w:szCs w:val="24"/>
                <w:lang w:eastAsia="ru-RU"/>
              </w:rPr>
              <w:t>;</w:t>
            </w:r>
            <w:proofErr w:type="gramEnd"/>
          </w:p>
        </w:tc>
        <w:tc>
          <w:tcPr>
            <w:tcW w:w="796" w:type="dxa"/>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6 направления деятельности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II</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77"/>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13441" w:type="dxa"/>
            <w:gridSpan w:val="18"/>
            <w:vAlign w:val="center"/>
          </w:tcPr>
          <w:p w:rsidR="00D00E81" w:rsidRDefault="00D00E81" w:rsidP="00F80AFC">
            <w:pPr>
              <w:jc w:val="both"/>
              <w:rPr>
                <w:rFonts w:ascii="Times New Roman" w:hAnsi="Times New Roman" w:cs="Times New Roman"/>
                <w:sz w:val="24"/>
                <w:szCs w:val="24"/>
              </w:rPr>
            </w:pPr>
            <w:r w:rsidRPr="00D87EB1">
              <w:rPr>
                <w:rFonts w:ascii="Times New Roman" w:eastAsia="Times New Roman" w:hAnsi="Times New Roman" w:cs="Times New Roman"/>
                <w:sz w:val="24"/>
                <w:szCs w:val="24"/>
                <w:lang w:eastAsia="ru-RU"/>
              </w:rPr>
              <w:t>Осуществление оценки результативности деятельности:</w:t>
            </w:r>
          </w:p>
        </w:tc>
      </w:tr>
      <w:tr w:rsidR="00D00E81" w:rsidTr="00AE0CDB">
        <w:trPr>
          <w:cantSplit/>
          <w:trHeight w:val="17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widowControl w:val="0"/>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napToGrid w:val="0"/>
                <w:sz w:val="24"/>
                <w:szCs w:val="24"/>
                <w:lang w:eastAsia="ru-RU"/>
              </w:rPr>
              <w:t xml:space="preserve">несоблюдение порядка </w:t>
            </w:r>
            <w:r>
              <w:rPr>
                <w:rFonts w:ascii="Times New Roman" w:eastAsia="Times New Roman" w:hAnsi="Times New Roman" w:cs="Times New Roman"/>
                <w:sz w:val="24"/>
                <w:szCs w:val="24"/>
                <w:lang w:eastAsia="ru-RU"/>
              </w:rPr>
              <w:t xml:space="preserve">работы по получению таблиц определения и оценки результативности деятельности отделов и сотрудников МУ ФК </w:t>
            </w:r>
            <w:r>
              <w:rPr>
                <w:rFonts w:ascii="Times New Roman" w:eastAsia="Times New Roman" w:hAnsi="Times New Roman" w:cs="Times New Roman"/>
                <w:sz w:val="24"/>
                <w:szCs w:val="24"/>
                <w:lang w:eastAsia="ru-RU"/>
              </w:rPr>
              <w:br/>
              <w:t xml:space="preserve">и составлению аналитической информации </w:t>
            </w:r>
            <w:r>
              <w:rPr>
                <w:rFonts w:ascii="Times New Roman" w:eastAsia="Times New Roman" w:hAnsi="Times New Roman" w:cs="Times New Roman"/>
                <w:sz w:val="24"/>
                <w:szCs w:val="24"/>
                <w:lang w:eastAsia="ru-RU"/>
              </w:rPr>
              <w:br/>
              <w:t>об оценках результативности деятельности отделов и сотрудников МУ ФК;</w:t>
            </w:r>
          </w:p>
        </w:tc>
        <w:tc>
          <w:tcPr>
            <w:tcW w:w="796" w:type="dxa"/>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widowControl w:val="0"/>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tabs>
                <w:tab w:val="left" w:pos="1440"/>
                <w:tab w:val="left" w:pos="1620"/>
              </w:tabs>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несоблюдение порядка </w:t>
            </w:r>
            <w:r>
              <w:rPr>
                <w:rFonts w:ascii="Times New Roman" w:eastAsia="Times New Roman" w:hAnsi="Times New Roman" w:cs="Times New Roman"/>
                <w:sz w:val="24"/>
                <w:szCs w:val="24"/>
                <w:lang w:eastAsia="ru-RU"/>
              </w:rPr>
              <w:t xml:space="preserve">формирования </w:t>
            </w:r>
            <w:r>
              <w:rPr>
                <w:rFonts w:ascii="Times New Roman" w:eastAsia="Times New Roman" w:hAnsi="Times New Roman" w:cs="Times New Roman"/>
                <w:sz w:val="24"/>
                <w:szCs w:val="24"/>
                <w:lang w:eastAsia="ru-RU"/>
              </w:rPr>
              <w:br/>
              <w:t xml:space="preserve">и направления в Федеральное казначейство </w:t>
            </w:r>
            <w:proofErr w:type="gramStart"/>
            <w:r>
              <w:rPr>
                <w:rFonts w:ascii="Times New Roman" w:eastAsia="Times New Roman" w:hAnsi="Times New Roman" w:cs="Times New Roman"/>
                <w:sz w:val="24"/>
                <w:szCs w:val="24"/>
                <w:lang w:eastAsia="ru-RU"/>
              </w:rPr>
              <w:t>значений показателей оценки результативности деятельности</w:t>
            </w:r>
            <w:proofErr w:type="gramEnd"/>
            <w:r>
              <w:rPr>
                <w:rFonts w:ascii="Times New Roman" w:eastAsia="Times New Roman" w:hAnsi="Times New Roman" w:cs="Times New Roman"/>
                <w:sz w:val="24"/>
                <w:szCs w:val="24"/>
                <w:lang w:eastAsia="ru-RU"/>
              </w:rPr>
              <w:t xml:space="preserve"> МУ ФК и руководителя МУ ФК;</w:t>
            </w:r>
          </w:p>
        </w:tc>
        <w:tc>
          <w:tcPr>
            <w:tcW w:w="796" w:type="dxa"/>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89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tabs>
                <w:tab w:val="left" w:pos="1440"/>
                <w:tab w:val="left" w:pos="1620"/>
              </w:tabs>
              <w:jc w:val="both"/>
              <w:rPr>
                <w:rFonts w:ascii="Times New Roman" w:hAnsi="Times New Roman" w:cs="Times New Roman"/>
                <w:color w:val="000000"/>
                <w:sz w:val="24"/>
                <w:szCs w:val="24"/>
              </w:rPr>
            </w:pPr>
            <w:r>
              <w:rPr>
                <w:rFonts w:ascii="Times New Roman" w:eastAsia="Times New Roman" w:hAnsi="Times New Roman" w:cs="Times New Roman"/>
                <w:snapToGrid w:val="0"/>
                <w:sz w:val="24"/>
                <w:szCs w:val="24"/>
                <w:lang w:eastAsia="ru-RU"/>
              </w:rPr>
              <w:t xml:space="preserve">несоблюдение порядка </w:t>
            </w:r>
            <w:r>
              <w:rPr>
                <w:rFonts w:ascii="Times New Roman" w:eastAsia="Times New Roman" w:hAnsi="Times New Roman" w:cs="Times New Roman"/>
                <w:sz w:val="24"/>
                <w:szCs w:val="24"/>
                <w:lang w:eastAsia="ru-RU"/>
              </w:rPr>
              <w:t>получения и обработки информации о внешней оценке деятельности МУ ФК;</w:t>
            </w:r>
          </w:p>
        </w:tc>
        <w:tc>
          <w:tcPr>
            <w:tcW w:w="796" w:type="dxa"/>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21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7 направления деятельности</w:t>
            </w:r>
            <w:r>
              <w:rPr>
                <w:rFonts w:ascii="Times New Roman" w:hAnsi="Times New Roman" w:cs="Times New Roman"/>
                <w:bCs/>
                <w:sz w:val="24"/>
                <w:szCs w:val="24"/>
              </w:rPr>
              <w:t xml:space="preserve"> </w:t>
            </w:r>
            <w:r>
              <w:rPr>
                <w:rFonts w:ascii="Times New Roman" w:eastAsia="Times New Roman" w:hAnsi="Times New Roman" w:cs="Times New Roman"/>
                <w:bCs/>
                <w:sz w:val="24"/>
                <w:szCs w:val="24"/>
                <w:lang w:val="en-US" w:eastAsia="ru-RU"/>
              </w:rPr>
              <w:t>II</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74"/>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13441" w:type="dxa"/>
            <w:gridSpan w:val="18"/>
            <w:vAlign w:val="center"/>
          </w:tcPr>
          <w:p w:rsidR="00D00E81" w:rsidRPr="00531D14" w:rsidRDefault="00D00E81" w:rsidP="00F80AFC">
            <w:pPr>
              <w:jc w:val="both"/>
              <w:rPr>
                <w:rFonts w:ascii="Times New Roman" w:hAnsi="Times New Roman" w:cs="Times New Roman"/>
                <w:sz w:val="24"/>
                <w:szCs w:val="24"/>
              </w:rPr>
            </w:pPr>
            <w:r w:rsidRPr="006038A9">
              <w:rPr>
                <w:rFonts w:ascii="Times New Roman" w:hAnsi="Times New Roman" w:cs="Times New Roman"/>
                <w:sz w:val="24"/>
                <w:szCs w:val="24"/>
              </w:rPr>
              <w:t xml:space="preserve">Организация работы по размещению информации на официальном сайте </w:t>
            </w:r>
            <w:r>
              <w:rPr>
                <w:rFonts w:ascii="Times New Roman" w:hAnsi="Times New Roman" w:cs="Times New Roman"/>
                <w:sz w:val="24"/>
                <w:szCs w:val="24"/>
              </w:rPr>
              <w:t>МУ ФК</w:t>
            </w:r>
            <w:r w:rsidRPr="006038A9">
              <w:rPr>
                <w:rFonts w:ascii="Times New Roman" w:hAnsi="Times New Roman" w:cs="Times New Roman"/>
                <w:sz w:val="24"/>
                <w:szCs w:val="24"/>
              </w:rPr>
              <w:t xml:space="preserve"> в информационно-телекоммуникационной сети «Интернет»</w:t>
            </w:r>
            <w:r>
              <w:rPr>
                <w:rFonts w:ascii="Times New Roman" w:hAnsi="Times New Roman" w:cs="Times New Roman"/>
                <w:sz w:val="24"/>
                <w:szCs w:val="24"/>
              </w:rPr>
              <w:t>:</w:t>
            </w:r>
          </w:p>
        </w:tc>
      </w:tr>
      <w:tr w:rsidR="00D00E81" w:rsidTr="00AE0CDB">
        <w:trPr>
          <w:trHeight w:val="12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Pr="006038A9" w:rsidRDefault="00D00E81" w:rsidP="00F80AFC">
            <w:pPr>
              <w:jc w:val="both"/>
              <w:rPr>
                <w:rFonts w:ascii="Times New Roman" w:eastAsia="Times New Roman" w:hAnsi="Times New Roman" w:cs="Times New Roman"/>
                <w:sz w:val="24"/>
                <w:szCs w:val="24"/>
                <w:lang w:eastAsia="ru-RU"/>
              </w:rPr>
            </w:pPr>
            <w:r w:rsidRPr="006038A9">
              <w:rPr>
                <w:rFonts w:ascii="Times New Roman" w:eastAsia="Times New Roman" w:hAnsi="Times New Roman" w:cs="Times New Roman"/>
                <w:sz w:val="24"/>
                <w:szCs w:val="24"/>
                <w:lang w:eastAsia="ru-RU"/>
              </w:rPr>
              <w:t xml:space="preserve">наличие искаженных (недостоверных) сведений в информации, размещаемой на официальном сайте </w:t>
            </w:r>
            <w:r>
              <w:rPr>
                <w:rFonts w:ascii="Times New Roman" w:eastAsia="Times New Roman" w:hAnsi="Times New Roman" w:cs="Times New Roman"/>
                <w:sz w:val="24"/>
                <w:szCs w:val="24"/>
                <w:lang w:eastAsia="ru-RU"/>
              </w:rPr>
              <w:t>МУ ФК</w:t>
            </w:r>
            <w:r w:rsidRPr="006038A9">
              <w:rPr>
                <w:rFonts w:ascii="Times New Roman" w:eastAsia="Times New Roman" w:hAnsi="Times New Roman" w:cs="Times New Roman"/>
                <w:sz w:val="24"/>
                <w:szCs w:val="24"/>
                <w:lang w:eastAsia="ru-RU"/>
              </w:rPr>
              <w:t xml:space="preserve"> в информационно-телекоммуникационной сети «Интернет»</w:t>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Х</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X</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w:t>
            </w:r>
          </w:p>
        </w:tc>
        <w:tc>
          <w:tcPr>
            <w:tcW w:w="1568" w:type="dxa"/>
            <w:gridSpan w:val="2"/>
            <w:vAlign w:val="center"/>
          </w:tcPr>
          <w:p w:rsidR="00D00E81" w:rsidRPr="006038A9"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значимый</w:t>
            </w:r>
          </w:p>
        </w:tc>
      </w:tr>
      <w:tr w:rsidR="00D00E81" w:rsidTr="00AE0CDB">
        <w:trPr>
          <w:trHeight w:val="56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Pr="006038A9" w:rsidRDefault="00D00E81" w:rsidP="00F80AFC">
            <w:pPr>
              <w:jc w:val="both"/>
              <w:rPr>
                <w:rFonts w:ascii="Times New Roman" w:eastAsia="Times New Roman" w:hAnsi="Times New Roman" w:cs="Times New Roman"/>
                <w:sz w:val="24"/>
                <w:szCs w:val="24"/>
                <w:lang w:eastAsia="ru-RU"/>
              </w:rPr>
            </w:pPr>
            <w:proofErr w:type="spellStart"/>
            <w:r w:rsidRPr="006038A9">
              <w:rPr>
                <w:rFonts w:ascii="Times New Roman" w:eastAsia="Times New Roman" w:hAnsi="Times New Roman" w:cs="Times New Roman"/>
                <w:sz w:val="24"/>
                <w:szCs w:val="24"/>
                <w:lang w:eastAsia="ru-RU"/>
              </w:rPr>
              <w:t>неразмещение</w:t>
            </w:r>
            <w:proofErr w:type="spellEnd"/>
            <w:r w:rsidRPr="006038A9">
              <w:rPr>
                <w:rFonts w:ascii="Times New Roman" w:eastAsia="Times New Roman" w:hAnsi="Times New Roman" w:cs="Times New Roman"/>
                <w:sz w:val="24"/>
                <w:szCs w:val="24"/>
                <w:lang w:eastAsia="ru-RU"/>
              </w:rPr>
              <w:t xml:space="preserve"> (несвоевременное размещение) информации на официальном сайте </w:t>
            </w:r>
            <w:r>
              <w:rPr>
                <w:rFonts w:ascii="Times New Roman" w:eastAsia="Times New Roman" w:hAnsi="Times New Roman" w:cs="Times New Roman"/>
                <w:sz w:val="24"/>
                <w:szCs w:val="24"/>
                <w:lang w:eastAsia="ru-RU"/>
              </w:rPr>
              <w:t>МУ ФК</w:t>
            </w:r>
            <w:r w:rsidRPr="006038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6038A9">
              <w:rPr>
                <w:rFonts w:ascii="Times New Roman" w:eastAsia="Times New Roman" w:hAnsi="Times New Roman" w:cs="Times New Roman"/>
                <w:sz w:val="24"/>
                <w:szCs w:val="24"/>
                <w:lang w:eastAsia="ru-RU"/>
              </w:rPr>
              <w:t>в информационно-телекоммуникационной сети «Интернет»</w:t>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Х</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X</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w:t>
            </w:r>
          </w:p>
        </w:tc>
        <w:tc>
          <w:tcPr>
            <w:tcW w:w="1568" w:type="dxa"/>
            <w:gridSpan w:val="2"/>
            <w:vAlign w:val="center"/>
          </w:tcPr>
          <w:p w:rsidR="00D00E81" w:rsidRPr="006038A9"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cs="Times New Roman"/>
                <w:bCs/>
                <w:sz w:val="24"/>
                <w:szCs w:val="24"/>
                <w:lang w:val="en-US"/>
              </w:rPr>
              <w:t>II</w:t>
            </w:r>
            <w:r>
              <w:rPr>
                <w:rFonts w:ascii="Times New Roman" w:hAnsi="Times New Roman" w:cs="Times New Roman"/>
                <w:bCs/>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D00E81" w:rsidRPr="006038A9" w:rsidRDefault="00D00E81" w:rsidP="00F80AFC">
            <w:pPr>
              <w:jc w:val="center"/>
              <w:rPr>
                <w:rFonts w:ascii="Times New Roman" w:hAnsi="Times New Roman" w:cs="Times New Roman"/>
                <w:color w:val="000000"/>
                <w:sz w:val="24"/>
                <w:szCs w:val="24"/>
              </w:rPr>
            </w:pPr>
            <w:r w:rsidRPr="006038A9">
              <w:rPr>
                <w:rFonts w:ascii="Times New Roman" w:hAnsi="Times New Roman" w:cs="Times New Roman"/>
                <w:color w:val="000000"/>
                <w:sz w:val="24"/>
                <w:szCs w:val="24"/>
              </w:rPr>
              <w:t>низкий</w:t>
            </w:r>
          </w:p>
        </w:tc>
      </w:tr>
      <w:tr w:rsidR="00D00E81" w:rsidTr="00AE0CDB">
        <w:trPr>
          <w:trHeight w:val="527"/>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val="en-US" w:eastAsia="ru-RU"/>
              </w:rPr>
              <w:t>II</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696" w:type="dxa"/>
            <w:gridSpan w:val="2"/>
            <w:vAlign w:val="center"/>
          </w:tcPr>
          <w:p w:rsidR="00D00E81" w:rsidRPr="00CA5F6E"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w:t>
            </w:r>
            <w:r>
              <w:rPr>
                <w:rFonts w:ascii="Times New Roman" w:hAnsi="Times New Roman" w:cs="Times New Roman"/>
                <w:sz w:val="24"/>
                <w:szCs w:val="24"/>
              </w:rPr>
              <w:br/>
              <w:t xml:space="preserve">по направлению деятельности </w:t>
            </w:r>
            <w:r>
              <w:rPr>
                <w:rFonts w:ascii="Times New Roman" w:eastAsia="Times New Roman" w:hAnsi="Times New Roman" w:cs="Times New Roman"/>
                <w:bCs/>
                <w:sz w:val="24"/>
                <w:szCs w:val="24"/>
                <w:lang w:val="en-US" w:eastAsia="ru-RU"/>
              </w:rPr>
              <w:t>II</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14197" w:type="dxa"/>
            <w:gridSpan w:val="19"/>
            <w:vAlign w:val="center"/>
          </w:tcPr>
          <w:p w:rsidR="00D00E81" w:rsidRPr="008F73A9" w:rsidRDefault="00D00E81" w:rsidP="00F80AFC">
            <w:pPr>
              <w:rPr>
                <w:u w:val="single"/>
              </w:rPr>
            </w:pPr>
            <w:r w:rsidRPr="008F73A9">
              <w:rPr>
                <w:rFonts w:ascii="Times New Roman" w:eastAsia="Times New Roman" w:hAnsi="Times New Roman" w:cs="Times New Roman"/>
                <w:b/>
                <w:sz w:val="24"/>
                <w:szCs w:val="24"/>
                <w:u w:val="single"/>
                <w:lang w:eastAsia="ru-RU"/>
              </w:rPr>
              <w:t xml:space="preserve">Направление деятельности </w:t>
            </w:r>
            <w:r>
              <w:rPr>
                <w:rFonts w:ascii="Times New Roman" w:eastAsia="Times New Roman" w:hAnsi="Times New Roman" w:cs="Times New Roman"/>
                <w:b/>
                <w:sz w:val="24"/>
                <w:szCs w:val="24"/>
                <w:u w:val="single"/>
                <w:lang w:eastAsia="ru-RU"/>
              </w:rPr>
              <w:t>МУ ФК</w:t>
            </w:r>
            <w:r w:rsidRPr="008F73A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w:t>
            </w:r>
            <w:r w:rsidRPr="008F73A9">
              <w:rPr>
                <w:rFonts w:ascii="Times New Roman" w:eastAsia="Times New Roman" w:hAnsi="Times New Roman" w:cs="Times New Roman"/>
                <w:b/>
                <w:sz w:val="24"/>
                <w:szCs w:val="24"/>
                <w:lang w:val="en-US" w:eastAsia="ru-RU"/>
              </w:rPr>
              <w:t>III</w:t>
            </w:r>
            <w:r w:rsidRPr="008F73A9">
              <w:rPr>
                <w:rFonts w:ascii="Times New Roman" w:eastAsia="Times New Roman" w:hAnsi="Times New Roman" w:cs="Times New Roman"/>
                <w:b/>
                <w:sz w:val="24"/>
                <w:szCs w:val="24"/>
                <w:lang w:eastAsia="ru-RU"/>
              </w:rPr>
              <w:t>. Организация кадровой работы</w:t>
            </w:r>
          </w:p>
        </w:tc>
      </w:tr>
      <w:tr w:rsidR="00D00E81" w:rsidTr="00AE0CDB">
        <w:trPr>
          <w:trHeight w:val="407"/>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Хранение персональных данных:</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06816" w:rsidRDefault="00D00E81" w:rsidP="00F80AFC">
            <w:pPr>
              <w:jc w:val="center"/>
              <w:rPr>
                <w:rFonts w:ascii="Times New Roman" w:hAnsi="Times New Roman" w:cs="Times New Roman"/>
                <w:sz w:val="24"/>
                <w:szCs w:val="24"/>
              </w:rPr>
            </w:pPr>
            <w:r w:rsidRPr="00A06816">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отсутствие приказа о лицах, уполномоченных на получение, обработку, хранение, передачу персональных данных федеральных </w:t>
            </w:r>
            <w:r>
              <w:rPr>
                <w:rFonts w:ascii="Times New Roman" w:hAnsi="Times New Roman" w:cs="Times New Roman"/>
                <w:sz w:val="24"/>
                <w:szCs w:val="24"/>
              </w:rPr>
              <w:lastRenderedPageBreak/>
              <w:t>государственных гражданских служащих МУ ФК (далее</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гражданские служащие)</w:t>
            </w:r>
            <w:r w:rsidRPr="00FF394C">
              <w:rPr>
                <w:rFonts w:ascii="Times New Roman" w:hAnsi="Times New Roman" w:cs="Times New Roman"/>
                <w:sz w:val="24"/>
                <w:szCs w:val="24"/>
              </w:rPr>
              <w:t xml:space="preserve"> работников </w:t>
            </w:r>
            <w:r>
              <w:rPr>
                <w:rFonts w:ascii="Times New Roman" w:hAnsi="Times New Roman" w:cs="Times New Roman"/>
                <w:sz w:val="24"/>
                <w:szCs w:val="24"/>
              </w:rPr>
              <w:t>МУ ФК</w:t>
            </w:r>
            <w:r w:rsidRPr="00FF394C">
              <w:rPr>
                <w:rFonts w:ascii="Times New Roman" w:hAnsi="Times New Roman" w:cs="Times New Roman"/>
                <w:sz w:val="24"/>
                <w:szCs w:val="24"/>
              </w:rPr>
              <w:t xml:space="preserve">, замещающих должности, </w:t>
            </w:r>
            <w:r>
              <w:rPr>
                <w:rFonts w:ascii="Times New Roman" w:hAnsi="Times New Roman" w:cs="Times New Roman"/>
                <w:sz w:val="24"/>
                <w:szCs w:val="24"/>
              </w:rPr>
              <w:br/>
            </w:r>
            <w:r w:rsidRPr="00FF394C">
              <w:rPr>
                <w:rFonts w:ascii="Times New Roman" w:hAnsi="Times New Roman" w:cs="Times New Roman"/>
                <w:sz w:val="24"/>
                <w:szCs w:val="24"/>
              </w:rPr>
              <w:t>не являющиеся должностями федеральной государственной гражданской службы</w:t>
            </w:r>
            <w:r>
              <w:rPr>
                <w:rFonts w:ascii="Times New Roman" w:hAnsi="Times New Roman" w:cs="Times New Roman"/>
                <w:sz w:val="24"/>
                <w:szCs w:val="24"/>
              </w:rPr>
              <w:t>;</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09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4A48BF" w:rsidRDefault="00D00E81" w:rsidP="00F80AFC">
            <w:pPr>
              <w:jc w:val="center"/>
              <w:rPr>
                <w:rFonts w:ascii="Times New Roman" w:hAnsi="Times New Roman" w:cs="Times New Roman"/>
                <w:sz w:val="24"/>
                <w:szCs w:val="24"/>
              </w:rPr>
            </w:pPr>
            <w:r w:rsidRPr="004A48BF">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sz w:val="24"/>
                <w:szCs w:val="24"/>
                <w:lang w:val="en-US" w:eastAsia="ru-RU"/>
              </w:rPr>
              <w:t>III</w:t>
            </w:r>
            <w:r>
              <w:rPr>
                <w:rFonts w:ascii="Times New Roman" w:hAnsi="Times New Roman" w:cs="Times New Roman"/>
                <w:sz w:val="24"/>
                <w:szCs w:val="24"/>
              </w:rPr>
              <w:t xml:space="preserve"> «Организация кадровой работы»</w:t>
            </w:r>
            <w:r>
              <w:rPr>
                <w:rFonts w:ascii="Times New Roman" w:hAnsi="Times New Roman" w:cs="Times New Roman"/>
                <w:bCs/>
                <w:sz w:val="24"/>
                <w:szCs w:val="24"/>
              </w:rPr>
              <w:t xml:space="preserve"> </w:t>
            </w:r>
            <w:r>
              <w:rPr>
                <w:rFonts w:ascii="Times New Roman" w:hAnsi="Times New Roman" w:cs="Times New Roman"/>
                <w:sz w:val="24"/>
                <w:szCs w:val="24"/>
              </w:rPr>
              <w:t>(далее</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направление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III</w:t>
            </w:r>
            <w:r>
              <w:rPr>
                <w:rFonts w:ascii="Times New Roman" w:hAnsi="Times New Roman" w:cs="Times New Roman"/>
                <w:bCs/>
                <w:sz w:val="24"/>
                <w:szCs w:val="24"/>
              </w:rPr>
              <w:t>)</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37"/>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Осуществление деятельности по учету кадров и делопроизводству по кадрам:</w:t>
            </w:r>
          </w:p>
        </w:tc>
      </w:tr>
      <w:tr w:rsidR="00D00E81" w:rsidTr="00AE0CDB">
        <w:trPr>
          <w:cantSplit/>
          <w:trHeight w:val="98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F2C6C" w:rsidRDefault="00D00E81" w:rsidP="00F80AFC">
            <w:pPr>
              <w:jc w:val="center"/>
              <w:rPr>
                <w:rFonts w:ascii="Times New Roman" w:hAnsi="Times New Roman" w:cs="Times New Roman"/>
                <w:sz w:val="24"/>
                <w:szCs w:val="24"/>
              </w:rPr>
            </w:pPr>
            <w:r w:rsidRPr="00AF2C6C">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организации </w:t>
            </w:r>
            <w:r>
              <w:rPr>
                <w:rFonts w:ascii="Times New Roman" w:hAnsi="Times New Roman" w:cs="Times New Roman"/>
                <w:sz w:val="24"/>
                <w:szCs w:val="24"/>
              </w:rPr>
              <w:br/>
              <w:t>и осуществления деятельности по учету кадров и делопроизводству по кадрам;</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268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F2C6C" w:rsidRDefault="00D00E81" w:rsidP="00F80AFC">
            <w:pPr>
              <w:jc w:val="center"/>
              <w:rPr>
                <w:rFonts w:ascii="Times New Roman" w:hAnsi="Times New Roman" w:cs="Times New Roman"/>
                <w:sz w:val="24"/>
                <w:szCs w:val="24"/>
              </w:rPr>
            </w:pPr>
            <w:r w:rsidRPr="00AF2C6C">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работы по подготовке, оформлению проектов приказов и необходимых документов, связанных с поступлением </w:t>
            </w:r>
            <w:r>
              <w:rPr>
                <w:rFonts w:ascii="Times New Roman" w:hAnsi="Times New Roman" w:cs="Times New Roman"/>
                <w:sz w:val="24"/>
                <w:szCs w:val="24"/>
              </w:rPr>
              <w:br/>
              <w:t>на гражданскую службу, ее прохождением,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69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F2C6C" w:rsidRDefault="00D00E81" w:rsidP="00F80AFC">
            <w:pPr>
              <w:jc w:val="center"/>
              <w:rPr>
                <w:rFonts w:ascii="Times New Roman" w:hAnsi="Times New Roman" w:cs="Times New Roman"/>
                <w:sz w:val="24"/>
                <w:szCs w:val="24"/>
              </w:rPr>
            </w:pPr>
            <w:r w:rsidRPr="00AF2C6C">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 направления деятельности </w:t>
            </w:r>
            <w:r>
              <w:rPr>
                <w:rFonts w:ascii="Times New Roman" w:hAnsi="Times New Roman" w:cs="Times New Roman"/>
                <w:sz w:val="24"/>
                <w:szCs w:val="24"/>
                <w:lang w:val="en-US"/>
              </w:rPr>
              <w:t>III</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Поступление граждан на гражданскую службу для замещения должности гражданской службы или замещение гражданским служащим другой должности гражданской службы:</w:t>
            </w:r>
          </w:p>
        </w:tc>
      </w:tr>
      <w:tr w:rsidR="00D00E81" w:rsidTr="00AE0CDB">
        <w:trPr>
          <w:trHeight w:val="38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F2C6C" w:rsidRDefault="00D00E81" w:rsidP="00F80AFC">
            <w:pPr>
              <w:jc w:val="center"/>
              <w:rPr>
                <w:rFonts w:ascii="Times New Roman" w:hAnsi="Times New Roman" w:cs="Times New Roman"/>
                <w:sz w:val="24"/>
                <w:szCs w:val="24"/>
              </w:rPr>
            </w:pPr>
            <w:r w:rsidRPr="00FE1F21">
              <w:rPr>
                <w:rFonts w:ascii="Times New Roman" w:hAnsi="Times New Roman" w:cs="Times New Roman"/>
                <w:sz w:val="24"/>
                <w:szCs w:val="24"/>
              </w:rPr>
              <w:t>3</w:t>
            </w:r>
          </w:p>
        </w:tc>
        <w:tc>
          <w:tcPr>
            <w:tcW w:w="696" w:type="dxa"/>
            <w:gridSpan w:val="2"/>
            <w:vAlign w:val="center"/>
          </w:tcPr>
          <w:p w:rsidR="00D00E81" w:rsidRPr="00AF2C6C"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замещение гражданским служащим должности гражданской службы без проведения конкурса </w:t>
            </w:r>
            <w:r>
              <w:rPr>
                <w:rFonts w:ascii="Times New Roman" w:hAnsi="Times New Roman" w:cs="Times New Roman"/>
                <w:sz w:val="24"/>
                <w:szCs w:val="24"/>
              </w:rPr>
              <w:br/>
              <w:t>в случае, когда требуется проведение конкурса при замещении указанной должности;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5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F2C6C" w:rsidRDefault="00D00E81" w:rsidP="00F80AFC">
            <w:pPr>
              <w:jc w:val="center"/>
              <w:rPr>
                <w:rFonts w:ascii="Times New Roman" w:hAnsi="Times New Roman" w:cs="Times New Roman"/>
                <w:sz w:val="24"/>
                <w:szCs w:val="24"/>
              </w:rPr>
            </w:pPr>
            <w:r w:rsidRPr="00FE1F21">
              <w:rPr>
                <w:rFonts w:ascii="Times New Roman" w:hAnsi="Times New Roman" w:cs="Times New Roman"/>
                <w:sz w:val="24"/>
                <w:szCs w:val="24"/>
              </w:rPr>
              <w:t>3</w:t>
            </w:r>
          </w:p>
        </w:tc>
        <w:tc>
          <w:tcPr>
            <w:tcW w:w="696" w:type="dxa"/>
            <w:gridSpan w:val="2"/>
            <w:vAlign w:val="center"/>
          </w:tcPr>
          <w:p w:rsidR="00D00E81" w:rsidRPr="00AF2C6C"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квалификационных требований уровню профессионального образования, стажу гражданской службы, профессиональным знаниям и умениям, необходимым </w:t>
            </w:r>
            <w:r>
              <w:rPr>
                <w:rFonts w:ascii="Times New Roman" w:hAnsi="Times New Roman" w:cs="Times New Roman"/>
                <w:sz w:val="24"/>
                <w:szCs w:val="24"/>
              </w:rPr>
              <w:br/>
              <w:t>для исполнения должностных обязанностей гражданами, замещающими должности гражданской службы;</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66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F2C6C" w:rsidRDefault="00D00E81" w:rsidP="00F80AFC">
            <w:pPr>
              <w:jc w:val="center"/>
              <w:rPr>
                <w:rFonts w:ascii="Times New Roman" w:hAnsi="Times New Roman" w:cs="Times New Roman"/>
                <w:sz w:val="24"/>
                <w:szCs w:val="24"/>
              </w:rPr>
            </w:pPr>
            <w:r w:rsidRPr="00FE1F21">
              <w:rPr>
                <w:rFonts w:ascii="Times New Roman" w:hAnsi="Times New Roman" w:cs="Times New Roman"/>
                <w:sz w:val="24"/>
                <w:szCs w:val="24"/>
              </w:rPr>
              <w:t>3</w:t>
            </w:r>
          </w:p>
        </w:tc>
        <w:tc>
          <w:tcPr>
            <w:tcW w:w="696" w:type="dxa"/>
            <w:gridSpan w:val="2"/>
            <w:vAlign w:val="center"/>
          </w:tcPr>
          <w:p w:rsidR="00D00E81" w:rsidRPr="00AF2C6C"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несоответствие формы и содержания служебного контракта законодательству Российской Федерации (права и обязанности сторон, существенные условия, условия изменения контракта, иные условия);</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32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F2C6C" w:rsidRDefault="00D00E81" w:rsidP="00F80AFC">
            <w:pPr>
              <w:jc w:val="center"/>
              <w:rPr>
                <w:rFonts w:ascii="Times New Roman" w:hAnsi="Times New Roman" w:cs="Times New Roman"/>
                <w:sz w:val="24"/>
                <w:szCs w:val="24"/>
              </w:rPr>
            </w:pPr>
            <w:r w:rsidRPr="00FE1F21">
              <w:rPr>
                <w:rFonts w:ascii="Times New Roman" w:hAnsi="Times New Roman" w:cs="Times New Roman"/>
                <w:sz w:val="24"/>
                <w:szCs w:val="24"/>
              </w:rPr>
              <w:t>3</w:t>
            </w:r>
          </w:p>
        </w:tc>
        <w:tc>
          <w:tcPr>
            <w:tcW w:w="696" w:type="dxa"/>
            <w:gridSpan w:val="2"/>
            <w:vAlign w:val="center"/>
          </w:tcPr>
          <w:p w:rsidR="00D00E81" w:rsidRPr="00AF2C6C"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III</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D00E81" w:rsidRDefault="00D00E81" w:rsidP="00F80AFC">
            <w:pPr>
              <w:jc w:val="both"/>
            </w:pPr>
            <w:r w:rsidRPr="00987C75">
              <w:rPr>
                <w:rFonts w:ascii="Times New Roman" w:hAnsi="Times New Roman" w:cs="Times New Roman"/>
                <w:sz w:val="24"/>
                <w:szCs w:val="24"/>
              </w:rPr>
              <w:t>П</w:t>
            </w:r>
            <w:r w:rsidRPr="00987C75">
              <w:rPr>
                <w:rFonts w:ascii="Times New Roman" w:hAnsi="Times New Roman" w:cs="Times New Roman"/>
                <w:color w:val="000000"/>
                <w:sz w:val="24"/>
                <w:szCs w:val="24"/>
              </w:rPr>
              <w:t>оступление на работу граждан</w:t>
            </w:r>
            <w:r w:rsidRPr="00987C75">
              <w:rPr>
                <w:rFonts w:ascii="Times New Roman" w:hAnsi="Times New Roman" w:cs="Times New Roman"/>
                <w:sz w:val="24"/>
                <w:szCs w:val="24"/>
              </w:rPr>
              <w:t xml:space="preserve"> на должности, не отнесенные к должностям федеральной государственной гражданской службы, заключение трудовых договоров</w:t>
            </w:r>
            <w:r w:rsidRPr="00987C75">
              <w:rPr>
                <w:rStyle w:val="a6"/>
                <w:rFonts w:ascii="Times New Roman" w:hAnsi="Times New Roman" w:cs="Times New Roman"/>
                <w:sz w:val="24"/>
                <w:szCs w:val="24"/>
              </w:rPr>
              <w:footnoteReference w:id="3"/>
            </w:r>
            <w:r w:rsidRPr="00987C75">
              <w:rPr>
                <w:rFonts w:ascii="Times New Roman" w:hAnsi="Times New Roman" w:cs="Times New Roman"/>
                <w:sz w:val="24"/>
                <w:szCs w:val="24"/>
              </w:rPr>
              <w:t>:</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7B3011" w:rsidRDefault="00D00E81" w:rsidP="00F80AFC">
            <w:pPr>
              <w:jc w:val="center"/>
              <w:rPr>
                <w:rFonts w:ascii="Times New Roman" w:hAnsi="Times New Roman" w:cs="Times New Roman"/>
                <w:sz w:val="24"/>
                <w:szCs w:val="24"/>
              </w:rPr>
            </w:pPr>
            <w:r w:rsidRPr="001440B2">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формы и содержания трудовых договоров и соглашений об изменении определенных сторонами условий трудовых </w:t>
            </w:r>
            <w:r>
              <w:rPr>
                <w:rFonts w:ascii="Times New Roman" w:hAnsi="Times New Roman" w:cs="Times New Roman"/>
                <w:sz w:val="24"/>
                <w:szCs w:val="24"/>
              </w:rPr>
              <w:lastRenderedPageBreak/>
              <w:t xml:space="preserve">договоров требованиям законодательных </w:t>
            </w:r>
            <w:r>
              <w:rPr>
                <w:rFonts w:ascii="Times New Roman" w:hAnsi="Times New Roman" w:cs="Times New Roman"/>
                <w:sz w:val="24"/>
                <w:szCs w:val="24"/>
              </w:rPr>
              <w:br/>
              <w:t>и нормативных правовых актов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7B3011" w:rsidRDefault="00D00E81" w:rsidP="00F80AFC">
            <w:pPr>
              <w:jc w:val="center"/>
              <w:rPr>
                <w:rFonts w:ascii="Times New Roman" w:hAnsi="Times New Roman" w:cs="Times New Roman"/>
                <w:sz w:val="24"/>
                <w:szCs w:val="24"/>
              </w:rPr>
            </w:pPr>
            <w:r w:rsidRPr="001440B2">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срочных трудовых договоров;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7B3011" w:rsidRDefault="00D00E81" w:rsidP="00F80AFC">
            <w:pPr>
              <w:jc w:val="center"/>
              <w:rPr>
                <w:rFonts w:ascii="Times New Roman" w:hAnsi="Times New Roman" w:cs="Times New Roman"/>
                <w:sz w:val="24"/>
                <w:szCs w:val="24"/>
              </w:rPr>
            </w:pPr>
            <w:r w:rsidRPr="001440B2">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необоснованность заключения договоров гражданско-правового характера;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7B3011" w:rsidRDefault="00D00E81" w:rsidP="00F80AFC">
            <w:pPr>
              <w:jc w:val="center"/>
              <w:rPr>
                <w:rFonts w:ascii="Times New Roman" w:hAnsi="Times New Roman" w:cs="Times New Roman"/>
                <w:sz w:val="24"/>
                <w:szCs w:val="24"/>
              </w:rPr>
            </w:pPr>
            <w:r w:rsidRPr="001440B2">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наличие условий, не предусмотренных положениями законодательных и нормативных правовых актов Российской Федерации </w:t>
            </w:r>
            <w:r>
              <w:rPr>
                <w:rFonts w:ascii="Times New Roman" w:hAnsi="Times New Roman" w:cs="Times New Roman"/>
                <w:sz w:val="24"/>
                <w:szCs w:val="24"/>
              </w:rPr>
              <w:br/>
              <w:t>для договоров гражданско-правового характера;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30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7B3011" w:rsidRDefault="00D00E81" w:rsidP="00F80AFC">
            <w:pPr>
              <w:jc w:val="center"/>
              <w:rPr>
                <w:rFonts w:ascii="Times New Roman" w:hAnsi="Times New Roman" w:cs="Times New Roman"/>
                <w:sz w:val="24"/>
                <w:szCs w:val="24"/>
              </w:rPr>
            </w:pPr>
            <w:r w:rsidRPr="001440B2">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w:t>
            </w:r>
            <w:r>
              <w:rPr>
                <w:rFonts w:ascii="Times New Roman" w:eastAsia="Times New Roman" w:hAnsi="Times New Roman" w:cs="Times New Roman"/>
                <w:sz w:val="24"/>
                <w:szCs w:val="24"/>
                <w:lang w:val="en-US" w:eastAsia="ru-RU"/>
              </w:rPr>
              <w:t>III</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15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D00E81" w:rsidRDefault="00D00E81" w:rsidP="00F80AFC">
            <w:pPr>
              <w:jc w:val="both"/>
            </w:pPr>
            <w:r>
              <w:rPr>
                <w:rFonts w:ascii="Times New Roman" w:hAnsi="Times New Roman" w:cs="Times New Roman"/>
                <w:sz w:val="24"/>
                <w:szCs w:val="24"/>
              </w:rPr>
              <w:t>Формирование и хранение личных дел сотрудников МУ ФК:</w:t>
            </w:r>
          </w:p>
        </w:tc>
      </w:tr>
      <w:tr w:rsidR="00D00E81" w:rsidTr="00AE0CDB">
        <w:trPr>
          <w:trHeight w:val="144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7B3011" w:rsidRDefault="00D00E81" w:rsidP="00F80AFC">
            <w:pPr>
              <w:jc w:val="center"/>
              <w:rPr>
                <w:rFonts w:ascii="Times New Roman" w:hAnsi="Times New Roman" w:cs="Times New Roman"/>
                <w:sz w:val="24"/>
                <w:szCs w:val="24"/>
              </w:rPr>
            </w:pPr>
            <w:r w:rsidRPr="004F4BC3">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несоответствие перечня документов, находящихся в личных делах сотрудников МУ ФК, перечню, установленному нормативными правовыми актами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7B3011" w:rsidRDefault="00D00E81" w:rsidP="00F80AFC">
            <w:pPr>
              <w:jc w:val="center"/>
              <w:rPr>
                <w:rFonts w:ascii="Times New Roman" w:hAnsi="Times New Roman" w:cs="Times New Roman"/>
                <w:sz w:val="24"/>
                <w:szCs w:val="24"/>
              </w:rPr>
            </w:pPr>
            <w:r w:rsidRPr="004F4BC3">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необеспечение сохранности личных дел сотрудников МУ ФК, в том числе уволенных;</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7B3011" w:rsidRDefault="00D00E81" w:rsidP="00F80AFC">
            <w:pPr>
              <w:jc w:val="center"/>
              <w:rPr>
                <w:rFonts w:ascii="Times New Roman" w:hAnsi="Times New Roman" w:cs="Times New Roman"/>
                <w:sz w:val="24"/>
                <w:szCs w:val="24"/>
              </w:rPr>
            </w:pPr>
            <w:r w:rsidRPr="004F4BC3">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требования ознакомления гражданских служащих с документами своих личных дел не реже одного раза в год;</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trHeight w:val="74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7B3011" w:rsidRDefault="00D00E81" w:rsidP="00F80AFC">
            <w:pPr>
              <w:jc w:val="center"/>
              <w:rPr>
                <w:rFonts w:ascii="Times New Roman" w:hAnsi="Times New Roman" w:cs="Times New Roman"/>
                <w:sz w:val="24"/>
                <w:szCs w:val="24"/>
              </w:rPr>
            </w:pPr>
            <w:r w:rsidRPr="004F4BC3">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85E65"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III</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85"/>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3441" w:type="dxa"/>
            <w:gridSpan w:val="18"/>
            <w:vAlign w:val="center"/>
          </w:tcPr>
          <w:p w:rsidR="00D00E81" w:rsidRDefault="00D00E81" w:rsidP="00F80AFC">
            <w:pPr>
              <w:jc w:val="both"/>
            </w:pPr>
            <w:r w:rsidRPr="00987C75">
              <w:rPr>
                <w:rFonts w:ascii="Times New Roman" w:hAnsi="Times New Roman" w:cs="Times New Roman"/>
                <w:sz w:val="24"/>
                <w:szCs w:val="24"/>
              </w:rPr>
              <w:t xml:space="preserve">Исчисление стажа государственной гражданской службы Российской Федерации и стажа работников </w:t>
            </w:r>
            <w:r>
              <w:rPr>
                <w:rFonts w:ascii="Times New Roman" w:hAnsi="Times New Roman" w:cs="Times New Roman"/>
                <w:sz w:val="24"/>
                <w:szCs w:val="24"/>
              </w:rPr>
              <w:t>МУ ФК</w:t>
            </w:r>
            <w:r w:rsidRPr="00987C75">
              <w:rPr>
                <w:rFonts w:ascii="Times New Roman" w:hAnsi="Times New Roman" w:cs="Times New Roman"/>
                <w:sz w:val="24"/>
                <w:szCs w:val="24"/>
              </w:rPr>
              <w:t>, замещающих должности, не являющиеся должностями федеральной государственной гражданской службы</w:t>
            </w:r>
            <w:r w:rsidRPr="00987C75">
              <w:rPr>
                <w:rStyle w:val="a6"/>
                <w:rFonts w:ascii="Times New Roman" w:hAnsi="Times New Roman" w:cs="Times New Roman"/>
                <w:sz w:val="24"/>
                <w:szCs w:val="24"/>
              </w:rPr>
              <w:footnoteReference w:id="4"/>
            </w:r>
            <w:r w:rsidRPr="00987C75">
              <w:rPr>
                <w:rFonts w:ascii="Times New Roman" w:hAnsi="Times New Roman" w:cs="Times New Roman"/>
                <w:sz w:val="24"/>
                <w:szCs w:val="24"/>
              </w:rPr>
              <w:t>:</w:t>
            </w:r>
          </w:p>
        </w:tc>
      </w:tr>
      <w:tr w:rsidR="00D00E81" w:rsidTr="00AE0CDB">
        <w:trPr>
          <w:cantSplit/>
          <w:trHeight w:val="3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9720B8">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ежемесячной надбавки к должностному окладу гражданского служащего за выслугу лет;</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9720B8">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определения продолжительности ежегодного дополнительного отпуска за выслугу лет;</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62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9720B8">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180"/>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13441" w:type="dxa"/>
            <w:gridSpan w:val="18"/>
            <w:vAlign w:val="center"/>
          </w:tcPr>
          <w:p w:rsidR="00D00E81" w:rsidRDefault="00D00E81" w:rsidP="00F80AFC">
            <w:pPr>
              <w:jc w:val="both"/>
            </w:pPr>
            <w:r>
              <w:rPr>
                <w:rFonts w:ascii="Times New Roman" w:hAnsi="Times New Roman" w:cs="Times New Roman"/>
                <w:sz w:val="24"/>
                <w:szCs w:val="24"/>
              </w:rPr>
              <w:t>Предоставление отпусков:</w:t>
            </w:r>
          </w:p>
        </w:tc>
      </w:tr>
      <w:tr w:rsidR="00D00E81" w:rsidTr="00AE0CDB">
        <w:trPr>
          <w:trHeight w:val="76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9940A7">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исчисления сотрудникам </w:t>
            </w:r>
            <w:r>
              <w:rPr>
                <w:rFonts w:ascii="Times New Roman" w:hAnsi="Times New Roman" w:cs="Times New Roman"/>
                <w:sz w:val="24"/>
                <w:szCs w:val="24"/>
              </w:rPr>
              <w:br/>
              <w:t>МУ ФК продолжительности ежегодного дополнительного отпуска за выслугу лет;</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82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9940A7">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исчисления продолжительности ежегодного дополнительного оплачиваемого отпуска сотрудникам МУ ФК, имеющим ненормированный служебный день;</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151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9940A7">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расчета количества дней для осуществления компенсационных выплат сотрудникам МУ ФК за неиспользованный отпуск при освобождении от замещаемой должности и увольнении;</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7</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4</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 xml:space="preserve">несоблюдение порядка учета времени сверхурочной работы при </w:t>
            </w:r>
            <w:proofErr w:type="spellStart"/>
            <w:r w:rsidRPr="00FF627A">
              <w:rPr>
                <w:rFonts w:ascii="Times New Roman" w:hAnsi="Times New Roman" w:cs="Times New Roman"/>
                <w:sz w:val="24"/>
                <w:szCs w:val="24"/>
              </w:rPr>
              <w:t>непредоставлении</w:t>
            </w:r>
            <w:proofErr w:type="spellEnd"/>
            <w:r w:rsidRPr="00FF627A">
              <w:rPr>
                <w:rFonts w:ascii="Times New Roman" w:hAnsi="Times New Roman" w:cs="Times New Roman"/>
                <w:sz w:val="24"/>
                <w:szCs w:val="24"/>
              </w:rPr>
              <w:t xml:space="preserve"> сотруднику МУ ФК дополнительного отпуска за ненормированный служебный день;</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7</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5</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 xml:space="preserve">несоблюдение сроков формирования </w:t>
            </w:r>
            <w:r>
              <w:rPr>
                <w:rFonts w:ascii="Times New Roman" w:hAnsi="Times New Roman" w:cs="Times New Roman"/>
                <w:sz w:val="24"/>
                <w:szCs w:val="24"/>
              </w:rPr>
              <w:br/>
            </w:r>
            <w:r w:rsidRPr="00FF627A">
              <w:rPr>
                <w:rFonts w:ascii="Times New Roman" w:hAnsi="Times New Roman" w:cs="Times New Roman"/>
                <w:sz w:val="24"/>
                <w:szCs w:val="24"/>
              </w:rPr>
              <w:t>и утверждения графика отпусков;</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7</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6</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 xml:space="preserve">несоблюдение порядка ведения учета использования государственными служащими </w:t>
            </w:r>
            <w:r>
              <w:rPr>
                <w:rFonts w:ascii="Times New Roman" w:hAnsi="Times New Roman" w:cs="Times New Roman"/>
                <w:sz w:val="24"/>
                <w:szCs w:val="24"/>
              </w:rPr>
              <w:br/>
            </w:r>
            <w:r w:rsidRPr="00FF627A">
              <w:rPr>
                <w:rFonts w:ascii="Times New Roman" w:hAnsi="Times New Roman" w:cs="Times New Roman"/>
                <w:sz w:val="24"/>
                <w:szCs w:val="24"/>
              </w:rPr>
              <w:t xml:space="preserve">и работниками отпусков в соответствии </w:t>
            </w:r>
            <w:r>
              <w:rPr>
                <w:rFonts w:ascii="Times New Roman" w:hAnsi="Times New Roman" w:cs="Times New Roman"/>
                <w:sz w:val="24"/>
                <w:szCs w:val="24"/>
              </w:rPr>
              <w:br/>
            </w:r>
            <w:r w:rsidRPr="00FF627A">
              <w:rPr>
                <w:rFonts w:ascii="Times New Roman" w:hAnsi="Times New Roman" w:cs="Times New Roman"/>
                <w:sz w:val="24"/>
                <w:szCs w:val="24"/>
              </w:rPr>
              <w:t>с графиком;</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7</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7</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иные риски по пункту 7</w:t>
            </w:r>
            <w:r w:rsidRPr="00FF627A">
              <w:rPr>
                <w:rFonts w:ascii="Times New Roman" w:hAnsi="Times New Roman" w:cs="Times New Roman"/>
                <w:bCs/>
                <w:sz w:val="24"/>
                <w:szCs w:val="24"/>
              </w:rPr>
              <w:t xml:space="preserve"> направления деятельности </w:t>
            </w:r>
            <w:r w:rsidRPr="00FF627A">
              <w:rPr>
                <w:rFonts w:ascii="Times New Roman" w:eastAsia="Times New Roman" w:hAnsi="Times New Roman" w:cs="Times New Roman"/>
                <w:sz w:val="24"/>
                <w:szCs w:val="24"/>
                <w:lang w:val="en-US" w:eastAsia="ru-RU"/>
              </w:rPr>
              <w:t>III</w:t>
            </w:r>
            <w:r w:rsidRPr="00FF627A">
              <w:rPr>
                <w:rFonts w:ascii="Times New Roman" w:hAnsi="Times New Roman" w:cs="Times New Roman"/>
                <w:sz w:val="24"/>
                <w:szCs w:val="24"/>
              </w:rPr>
              <w:t xml:space="preserve"> Классификатора</w:t>
            </w:r>
            <w:r w:rsidRPr="00FF627A">
              <w:rPr>
                <w:rFonts w:ascii="Times New Roman" w:eastAsia="Times New Roman" w:hAnsi="Times New Roman" w:cs="Times New Roman"/>
                <w:bCs/>
                <w:sz w:val="24"/>
                <w:szCs w:val="24"/>
                <w:lang w:eastAsia="ru-RU"/>
              </w:rPr>
              <w:t xml:space="preserve">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13441" w:type="dxa"/>
            <w:gridSpan w:val="18"/>
            <w:vAlign w:val="center"/>
          </w:tcPr>
          <w:p w:rsidR="00D00E81" w:rsidRPr="00FF627A" w:rsidRDefault="00D00E81" w:rsidP="00F80AFC">
            <w:pPr>
              <w:rPr>
                <w:rFonts w:ascii="Times New Roman" w:hAnsi="Times New Roman" w:cs="Times New Roman"/>
                <w:sz w:val="24"/>
                <w:szCs w:val="24"/>
              </w:rPr>
            </w:pPr>
            <w:r w:rsidRPr="00FF627A">
              <w:rPr>
                <w:rFonts w:ascii="Times New Roman" w:hAnsi="Times New Roman" w:cs="Times New Roman"/>
                <w:sz w:val="24"/>
                <w:szCs w:val="24"/>
              </w:rPr>
              <w:t>Осуществление процедур, связанных с реорганизацией или ликвидацией государственного органа:</w:t>
            </w:r>
          </w:p>
        </w:tc>
      </w:tr>
      <w:tr w:rsidR="00D00E81" w:rsidTr="00AE0CDB">
        <w:trPr>
          <w:trHeight w:val="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8</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несоблюдение законодательства Российской Федерации о государственной гражданской службе при реорганизации или ликвидации государственного органа либо сокращении должностей федеральной государственной гражданской службы;</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 xml:space="preserve">X </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значимый</w:t>
            </w:r>
          </w:p>
        </w:tc>
      </w:tr>
      <w:tr w:rsidR="00D00E81" w:rsidTr="00AE0CDB">
        <w:trPr>
          <w:trHeight w:val="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8</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2</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несоблюдение законодательства Российской Федерации при реорганизации или ликвидации государственного органа либо сокращении должностей, не отнесенных к должностям федеральной государственной гражданской службы;</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 xml:space="preserve">X </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средний</w:t>
            </w:r>
          </w:p>
        </w:tc>
      </w:tr>
      <w:tr w:rsidR="00D00E81" w:rsidTr="00AE0CDB">
        <w:trPr>
          <w:cantSplit/>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rPr>
            </w:pPr>
            <w:r w:rsidRPr="00FF627A">
              <w:rPr>
                <w:rFonts w:ascii="Times New Roman" w:hAnsi="Times New Roman" w:cs="Times New Roman"/>
                <w:sz w:val="24"/>
                <w:szCs w:val="24"/>
              </w:rPr>
              <w:t>8</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III</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441" w:type="dxa"/>
            <w:gridSpan w:val="18"/>
            <w:vAlign w:val="center"/>
          </w:tcPr>
          <w:p w:rsidR="00D00E81" w:rsidRDefault="00D00E81" w:rsidP="00F80AFC">
            <w:pPr>
              <w:jc w:val="both"/>
            </w:pPr>
            <w:r>
              <w:rPr>
                <w:rFonts w:ascii="Times New Roman" w:hAnsi="Times New Roman" w:cs="Times New Roman"/>
                <w:sz w:val="24"/>
                <w:szCs w:val="24"/>
              </w:rPr>
              <w:t>Осуществление ведения и хранения трудовых книжек сотрудников МУ ФК:</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4A48BF" w:rsidRDefault="00D00E81" w:rsidP="00F80AFC">
            <w:pPr>
              <w:jc w:val="center"/>
              <w:rPr>
                <w:rFonts w:ascii="Times New Roman" w:hAnsi="Times New Roman" w:cs="Times New Roman"/>
                <w:sz w:val="24"/>
                <w:szCs w:val="24"/>
              </w:rPr>
            </w:pPr>
            <w:r w:rsidRPr="00E67608">
              <w:rPr>
                <w:rFonts w:ascii="Times New Roman" w:hAnsi="Times New Roman" w:cs="Times New Roman"/>
                <w:sz w:val="24"/>
                <w:szCs w:val="24"/>
              </w:rPr>
              <w:t>3</w:t>
            </w:r>
          </w:p>
        </w:tc>
        <w:tc>
          <w:tcPr>
            <w:tcW w:w="696" w:type="dxa"/>
            <w:gridSpan w:val="2"/>
            <w:vAlign w:val="center"/>
          </w:tcPr>
          <w:p w:rsidR="00D00E81" w:rsidRPr="004A48BF"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несвоевременное и (или) неполное внесение информации, связанной с поступлением </w:t>
            </w:r>
            <w:r>
              <w:rPr>
                <w:rFonts w:ascii="Times New Roman" w:hAnsi="Times New Roman" w:cs="Times New Roman"/>
                <w:sz w:val="24"/>
                <w:szCs w:val="24"/>
              </w:rPr>
              <w:br/>
              <w:t xml:space="preserve">на гражданскую службу (на работу), ее прохождением, назначением на должность </w:t>
            </w:r>
            <w:r>
              <w:rPr>
                <w:rFonts w:ascii="Times New Roman" w:hAnsi="Times New Roman" w:cs="Times New Roman"/>
                <w:sz w:val="24"/>
                <w:szCs w:val="24"/>
              </w:rPr>
              <w:br/>
              <w:t>и освобождением от нее;</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r>
              <w:rPr>
                <w:rFonts w:ascii="Times New Roman" w:hAnsi="Times New Roman" w:cs="Times New Roman"/>
                <w:sz w:val="24"/>
                <w:szCs w:val="24"/>
              </w:rPr>
              <w:t xml:space="preserve"> </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4A48BF" w:rsidRDefault="00D00E81" w:rsidP="00F80AFC">
            <w:pPr>
              <w:jc w:val="center"/>
              <w:rPr>
                <w:rFonts w:ascii="Times New Roman" w:hAnsi="Times New Roman" w:cs="Times New Roman"/>
                <w:sz w:val="24"/>
                <w:szCs w:val="24"/>
              </w:rPr>
            </w:pPr>
            <w:r w:rsidRPr="00E67608">
              <w:rPr>
                <w:rFonts w:ascii="Times New Roman" w:hAnsi="Times New Roman" w:cs="Times New Roman"/>
                <w:sz w:val="24"/>
                <w:szCs w:val="24"/>
              </w:rPr>
              <w:t>3</w:t>
            </w:r>
          </w:p>
        </w:tc>
        <w:tc>
          <w:tcPr>
            <w:tcW w:w="696" w:type="dxa"/>
            <w:gridSpan w:val="2"/>
            <w:vAlign w:val="center"/>
          </w:tcPr>
          <w:p w:rsidR="00D00E81" w:rsidRPr="004A48BF"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несвоевременное и (или) неполное внесение информации, связанной с награждением, поощрением сотрудников МУ ФК;</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9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4A48BF" w:rsidRDefault="00D00E81" w:rsidP="00F80AFC">
            <w:pPr>
              <w:jc w:val="center"/>
              <w:rPr>
                <w:rFonts w:ascii="Times New Roman" w:hAnsi="Times New Roman" w:cs="Times New Roman"/>
                <w:sz w:val="24"/>
                <w:szCs w:val="24"/>
              </w:rPr>
            </w:pPr>
            <w:r w:rsidRPr="00E67608">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несвоевременность выдачи трудовой книжки при прекращении служебного контракта (трудового договора);</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C7C04">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4A48BF" w:rsidRDefault="00D00E81" w:rsidP="00F80AFC">
            <w:pPr>
              <w:jc w:val="center"/>
              <w:rPr>
                <w:rFonts w:ascii="Times New Roman" w:hAnsi="Times New Roman" w:cs="Times New Roman"/>
                <w:sz w:val="24"/>
                <w:szCs w:val="24"/>
              </w:rPr>
            </w:pPr>
            <w:r w:rsidRPr="00E67608">
              <w:rPr>
                <w:rFonts w:ascii="Times New Roman" w:hAnsi="Times New Roman" w:cs="Times New Roman"/>
                <w:sz w:val="24"/>
                <w:szCs w:val="24"/>
              </w:rPr>
              <w:t>3</w:t>
            </w:r>
          </w:p>
        </w:tc>
        <w:tc>
          <w:tcPr>
            <w:tcW w:w="696" w:type="dxa"/>
            <w:gridSpan w:val="2"/>
            <w:vAlign w:val="center"/>
          </w:tcPr>
          <w:p w:rsidR="00D00E81" w:rsidRPr="004A48BF"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III</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389"/>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Осуществление командирования сотрудников МУ ФК:</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FB768C">
              <w:rPr>
                <w:rFonts w:ascii="Times New Roman" w:hAnsi="Times New Roman" w:cs="Times New Roman"/>
                <w:sz w:val="24"/>
                <w:szCs w:val="24"/>
              </w:rPr>
              <w:t>3</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и условий командирования сотрудников МУ ФК, в том числе руководителя МУ ФК;</w:t>
            </w:r>
          </w:p>
        </w:tc>
        <w:tc>
          <w:tcPr>
            <w:tcW w:w="796" w:type="dxa"/>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10</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2</w:t>
            </w:r>
          </w:p>
        </w:tc>
        <w:tc>
          <w:tcPr>
            <w:tcW w:w="5275" w:type="dxa"/>
            <w:vAlign w:val="center"/>
          </w:tcPr>
          <w:p w:rsidR="00D00E81" w:rsidRPr="00FF627A" w:rsidRDefault="00D00E81" w:rsidP="00F80AFC">
            <w:pPr>
              <w:jc w:val="both"/>
              <w:rPr>
                <w:rFonts w:ascii="Times New Roman" w:eastAsia="Times New Roman" w:hAnsi="Times New Roman" w:cs="Times New Roman"/>
                <w:sz w:val="24"/>
                <w:szCs w:val="24"/>
                <w:lang w:eastAsia="ru-RU"/>
              </w:rPr>
            </w:pPr>
            <w:r w:rsidRPr="00FF627A">
              <w:rPr>
                <w:rFonts w:ascii="Times New Roman" w:hAnsi="Times New Roman" w:cs="Times New Roman"/>
                <w:sz w:val="24"/>
                <w:szCs w:val="24"/>
              </w:rPr>
              <w:t>иные риски по пункту 10</w:t>
            </w:r>
            <w:r w:rsidRPr="00FF627A">
              <w:rPr>
                <w:rFonts w:ascii="Times New Roman" w:hAnsi="Times New Roman" w:cs="Times New Roman"/>
                <w:bCs/>
                <w:sz w:val="24"/>
                <w:szCs w:val="24"/>
              </w:rPr>
              <w:t xml:space="preserve"> направления деятельности</w:t>
            </w:r>
            <w:r w:rsidRPr="00FF627A">
              <w:rPr>
                <w:rFonts w:ascii="Times New Roman" w:eastAsia="Times New Roman" w:hAnsi="Times New Roman" w:cs="Times New Roman"/>
                <w:sz w:val="24"/>
                <w:szCs w:val="24"/>
                <w:lang w:eastAsia="ru-RU"/>
              </w:rPr>
              <w:t xml:space="preserve"> </w:t>
            </w:r>
            <w:r w:rsidRPr="00FF627A">
              <w:rPr>
                <w:rFonts w:ascii="Times New Roman" w:eastAsia="Times New Roman" w:hAnsi="Times New Roman" w:cs="Times New Roman"/>
                <w:sz w:val="24"/>
                <w:szCs w:val="24"/>
                <w:lang w:val="en-US" w:eastAsia="ru-RU"/>
              </w:rPr>
              <w:t>III</w:t>
            </w:r>
            <w:r w:rsidRPr="00FF627A">
              <w:rPr>
                <w:rFonts w:ascii="Times New Roman" w:hAnsi="Times New Roman" w:cs="Times New Roman"/>
                <w:sz w:val="24"/>
                <w:szCs w:val="24"/>
              </w:rPr>
              <w:t xml:space="preserve"> Классификатора</w:t>
            </w:r>
            <w:r w:rsidRPr="00FF627A">
              <w:rPr>
                <w:rFonts w:ascii="Times New Roman" w:eastAsia="Times New Roman" w:hAnsi="Times New Roman" w:cs="Times New Roman"/>
                <w:bCs/>
                <w:sz w:val="24"/>
                <w:szCs w:val="24"/>
                <w:lang w:eastAsia="ru-RU"/>
              </w:rPr>
              <w:t xml:space="preserve">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412"/>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13441" w:type="dxa"/>
            <w:gridSpan w:val="18"/>
            <w:vAlign w:val="center"/>
          </w:tcPr>
          <w:p w:rsidR="00D00E81" w:rsidRPr="00FF627A" w:rsidRDefault="00D00E81" w:rsidP="00F80AFC">
            <w:pPr>
              <w:rPr>
                <w:rFonts w:ascii="Times New Roman" w:hAnsi="Times New Roman" w:cs="Times New Roman"/>
                <w:sz w:val="24"/>
                <w:szCs w:val="24"/>
              </w:rPr>
            </w:pPr>
            <w:r w:rsidRPr="00FF627A">
              <w:rPr>
                <w:rFonts w:ascii="Times New Roman" w:hAnsi="Times New Roman" w:cs="Times New Roman"/>
                <w:sz w:val="24"/>
                <w:szCs w:val="24"/>
              </w:rPr>
              <w:t>Осуществление оформления и выдачи сотрудникам МУ ФК служебных удостоверений:</w:t>
            </w:r>
          </w:p>
        </w:tc>
      </w:tr>
      <w:tr w:rsidR="00D00E81" w:rsidTr="00AE0CDB">
        <w:trPr>
          <w:trHeight w:val="55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11</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отсутствие учета бланков (вкладышей) служебных удостоверений;</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11</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2</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отсутствие учета обложек служебных удостоверений;</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6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11</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отсутствие учета голографических знаков служебных удостоверений;</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39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11</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4</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отсутствие Книги учета выдачи служебных удостоверений;</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70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11</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5</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несоблюдение сроков проверки и периодичности уничтожения служебных удостоверений;</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25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11</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6</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иные риски по пункту 11</w:t>
            </w:r>
            <w:r w:rsidRPr="00FF627A">
              <w:rPr>
                <w:rFonts w:ascii="Times New Roman" w:hAnsi="Times New Roman" w:cs="Times New Roman"/>
                <w:bCs/>
                <w:sz w:val="24"/>
                <w:szCs w:val="24"/>
              </w:rPr>
              <w:t xml:space="preserve"> направления деятельности </w:t>
            </w:r>
            <w:r w:rsidRPr="00FF627A">
              <w:rPr>
                <w:rFonts w:ascii="Times New Roman" w:eastAsia="Times New Roman" w:hAnsi="Times New Roman" w:cs="Times New Roman"/>
                <w:sz w:val="24"/>
                <w:szCs w:val="24"/>
                <w:lang w:val="en-US" w:eastAsia="ru-RU"/>
              </w:rPr>
              <w:t>III</w:t>
            </w:r>
            <w:r w:rsidRPr="00FF627A">
              <w:rPr>
                <w:rFonts w:ascii="Times New Roman" w:hAnsi="Times New Roman" w:cs="Times New Roman"/>
                <w:sz w:val="24"/>
                <w:szCs w:val="24"/>
              </w:rPr>
              <w:t xml:space="preserve"> Классификатора</w:t>
            </w:r>
            <w:r w:rsidRPr="00FF627A">
              <w:rPr>
                <w:rFonts w:ascii="Times New Roman" w:eastAsia="Times New Roman" w:hAnsi="Times New Roman" w:cs="Times New Roman"/>
                <w:bCs/>
                <w:sz w:val="24"/>
                <w:szCs w:val="24"/>
                <w:lang w:eastAsia="ru-RU"/>
              </w:rPr>
              <w:t xml:space="preserve">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394"/>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13441" w:type="dxa"/>
            <w:gridSpan w:val="18"/>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Осуществление работы комиссий МУ ФК:</w:t>
            </w:r>
          </w:p>
        </w:tc>
      </w:tr>
      <w:tr w:rsidR="00D00E81" w:rsidTr="00AE0CDB">
        <w:trPr>
          <w:trHeight w:val="71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12</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несоблюдение порядка работы конкурсной комиссии МУ ФК;</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 xml:space="preserve">X </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значимый</w:t>
            </w:r>
          </w:p>
        </w:tc>
      </w:tr>
      <w:tr w:rsidR="00D00E81" w:rsidTr="00AE0CDB">
        <w:trPr>
          <w:trHeight w:val="33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12</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2</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несоблюдение порядка работы аттестационной комиссии МУ ФК;</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 xml:space="preserve">X </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значимый</w:t>
            </w:r>
          </w:p>
        </w:tc>
      </w:tr>
      <w:tr w:rsidR="00D00E81" w:rsidTr="00AE0CDB">
        <w:trPr>
          <w:trHeight w:val="57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12</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 xml:space="preserve">несоблюдение порядка работы комиссии </w:t>
            </w:r>
            <w:r>
              <w:rPr>
                <w:rFonts w:ascii="Times New Roman" w:hAnsi="Times New Roman" w:cs="Times New Roman"/>
                <w:sz w:val="24"/>
                <w:szCs w:val="24"/>
              </w:rPr>
              <w:br/>
            </w:r>
            <w:r w:rsidRPr="00FF627A">
              <w:rPr>
                <w:rFonts w:ascii="Times New Roman" w:hAnsi="Times New Roman" w:cs="Times New Roman"/>
                <w:sz w:val="24"/>
                <w:szCs w:val="24"/>
              </w:rPr>
              <w:t>по проведению служебных проверок;</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 xml:space="preserve">X </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средний</w:t>
            </w:r>
          </w:p>
        </w:tc>
      </w:tr>
      <w:tr w:rsidR="00D00E81" w:rsidTr="00AE0CDB">
        <w:trPr>
          <w:trHeight w:val="24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12</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4</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иные риски по пункту 12</w:t>
            </w:r>
            <w:r w:rsidRPr="00FF627A">
              <w:rPr>
                <w:rFonts w:ascii="Times New Roman" w:hAnsi="Times New Roman" w:cs="Times New Roman"/>
                <w:bCs/>
                <w:sz w:val="24"/>
                <w:szCs w:val="24"/>
              </w:rPr>
              <w:t xml:space="preserve"> направления деятельности </w:t>
            </w:r>
            <w:r w:rsidRPr="00FF627A">
              <w:rPr>
                <w:rFonts w:ascii="Times New Roman" w:eastAsia="Times New Roman" w:hAnsi="Times New Roman" w:cs="Times New Roman"/>
                <w:sz w:val="24"/>
                <w:szCs w:val="24"/>
                <w:lang w:val="en-US" w:eastAsia="ru-RU"/>
              </w:rPr>
              <w:t>III</w:t>
            </w:r>
            <w:r w:rsidRPr="00FF627A">
              <w:rPr>
                <w:rFonts w:ascii="Times New Roman" w:hAnsi="Times New Roman" w:cs="Times New Roman"/>
                <w:sz w:val="24"/>
                <w:szCs w:val="24"/>
              </w:rPr>
              <w:t xml:space="preserve"> Классификатора</w:t>
            </w:r>
            <w:r w:rsidRPr="00FF627A">
              <w:rPr>
                <w:rFonts w:ascii="Times New Roman" w:eastAsia="Times New Roman" w:hAnsi="Times New Roman" w:cs="Times New Roman"/>
                <w:bCs/>
                <w:sz w:val="24"/>
                <w:szCs w:val="24"/>
                <w:lang w:eastAsia="ru-RU"/>
              </w:rPr>
              <w:t xml:space="preserve">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3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13441" w:type="dxa"/>
            <w:gridSpan w:val="18"/>
            <w:vAlign w:val="center"/>
          </w:tcPr>
          <w:p w:rsidR="00D00E81" w:rsidRPr="00FF627A" w:rsidRDefault="00D00E81" w:rsidP="00F80AFC">
            <w:pPr>
              <w:rPr>
                <w:rFonts w:ascii="Times New Roman" w:hAnsi="Times New Roman" w:cs="Times New Roman"/>
                <w:sz w:val="24"/>
                <w:szCs w:val="24"/>
              </w:rPr>
            </w:pPr>
            <w:r w:rsidRPr="00FF627A">
              <w:rPr>
                <w:rFonts w:ascii="Times New Roman" w:hAnsi="Times New Roman" w:cs="Times New Roman"/>
                <w:sz w:val="24"/>
                <w:szCs w:val="24"/>
              </w:rPr>
              <w:t>Организация и обеспечение работы:</w:t>
            </w:r>
          </w:p>
        </w:tc>
      </w:tr>
      <w:tr w:rsidR="00D00E81" w:rsidTr="00AE0CDB">
        <w:trPr>
          <w:trHeight w:val="13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13</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несоблюдение порядка проведения служебных проверок;</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значимый</w:t>
            </w:r>
          </w:p>
        </w:tc>
      </w:tr>
      <w:tr w:rsidR="00D00E81" w:rsidTr="00AE0CDB">
        <w:trPr>
          <w:trHeight w:val="5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13</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2</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несоблюдение порядка по присвоению классных чинов государственной гражданской службы;</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значимый</w:t>
            </w:r>
          </w:p>
        </w:tc>
      </w:tr>
      <w:tr w:rsidR="00D00E81" w:rsidTr="00AE0CDB">
        <w:trPr>
          <w:trHeight w:val="46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13</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иные риски по пункту 13</w:t>
            </w:r>
            <w:r w:rsidRPr="00FF627A">
              <w:rPr>
                <w:rFonts w:ascii="Times New Roman" w:hAnsi="Times New Roman" w:cs="Times New Roman"/>
                <w:bCs/>
                <w:sz w:val="24"/>
                <w:szCs w:val="24"/>
              </w:rPr>
              <w:t xml:space="preserve"> направления деятельности </w:t>
            </w:r>
            <w:r w:rsidRPr="00FF627A">
              <w:rPr>
                <w:rFonts w:ascii="Times New Roman" w:hAnsi="Times New Roman" w:cs="Times New Roman"/>
                <w:bCs/>
                <w:sz w:val="24"/>
                <w:szCs w:val="24"/>
                <w:lang w:val="en-US"/>
              </w:rPr>
              <w:t>III</w:t>
            </w:r>
            <w:r w:rsidRPr="00FF627A">
              <w:rPr>
                <w:rFonts w:ascii="Times New Roman" w:hAnsi="Times New Roman" w:cs="Times New Roman"/>
                <w:bCs/>
                <w:sz w:val="24"/>
                <w:szCs w:val="24"/>
              </w:rPr>
              <w:t xml:space="preserve"> Классификатора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402"/>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3441" w:type="dxa"/>
            <w:gridSpan w:val="18"/>
            <w:vAlign w:val="center"/>
          </w:tcPr>
          <w:p w:rsidR="00D00E81" w:rsidRPr="00FF627A" w:rsidRDefault="00D00E81" w:rsidP="00F80AFC">
            <w:pPr>
              <w:rPr>
                <w:rFonts w:ascii="Times New Roman" w:hAnsi="Times New Roman" w:cs="Times New Roman"/>
                <w:sz w:val="24"/>
                <w:szCs w:val="24"/>
              </w:rPr>
            </w:pPr>
            <w:r w:rsidRPr="00FF627A">
              <w:rPr>
                <w:rFonts w:ascii="Times New Roman" w:hAnsi="Times New Roman" w:cs="Times New Roman"/>
                <w:sz w:val="24"/>
                <w:szCs w:val="24"/>
              </w:rPr>
              <w:t>Организация профессионального развития гражданского служащего:</w:t>
            </w:r>
          </w:p>
        </w:tc>
      </w:tr>
      <w:tr w:rsidR="00D00E81" w:rsidTr="00AE0CDB">
        <w:trPr>
          <w:trHeight w:val="96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14</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несоблюдение порядка работы по организации профессионального развития гражданского служащего;</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 xml:space="preserve">X </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средний</w:t>
            </w:r>
          </w:p>
        </w:tc>
      </w:tr>
      <w:tr w:rsidR="00D00E81" w:rsidTr="00AE0CDB">
        <w:trPr>
          <w:trHeight w:val="68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14</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2</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иные риски по пункту 14</w:t>
            </w:r>
            <w:r w:rsidRPr="00FF627A">
              <w:rPr>
                <w:rFonts w:ascii="Times New Roman" w:hAnsi="Times New Roman" w:cs="Times New Roman"/>
                <w:bCs/>
                <w:sz w:val="24"/>
                <w:szCs w:val="24"/>
              </w:rPr>
              <w:t xml:space="preserve"> направления деятельности </w:t>
            </w:r>
            <w:r w:rsidRPr="00FF627A">
              <w:rPr>
                <w:rFonts w:ascii="Times New Roman" w:eastAsia="Times New Roman" w:hAnsi="Times New Roman" w:cs="Times New Roman"/>
                <w:sz w:val="24"/>
                <w:szCs w:val="24"/>
                <w:lang w:val="en-US" w:eastAsia="ru-RU"/>
              </w:rPr>
              <w:t>III</w:t>
            </w:r>
            <w:r w:rsidRPr="00FF627A">
              <w:rPr>
                <w:rFonts w:ascii="Times New Roman" w:hAnsi="Times New Roman" w:cs="Times New Roman"/>
                <w:sz w:val="24"/>
                <w:szCs w:val="24"/>
              </w:rPr>
              <w:t xml:space="preserve"> Классификатора</w:t>
            </w:r>
            <w:r w:rsidRPr="00FF627A">
              <w:rPr>
                <w:rFonts w:ascii="Times New Roman" w:eastAsia="Times New Roman" w:hAnsi="Times New Roman" w:cs="Times New Roman"/>
                <w:bCs/>
                <w:sz w:val="24"/>
                <w:szCs w:val="24"/>
                <w:lang w:eastAsia="ru-RU"/>
              </w:rPr>
              <w:t xml:space="preserve">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613"/>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15.</w:t>
            </w:r>
          </w:p>
        </w:tc>
        <w:tc>
          <w:tcPr>
            <w:tcW w:w="13441" w:type="dxa"/>
            <w:gridSpan w:val="18"/>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 xml:space="preserve">Рассмотрение писем, заявлений и жалоб граждан по кадровым вопросам и консультированию сотрудников МУ ФК </w:t>
            </w:r>
            <w:r>
              <w:rPr>
                <w:rFonts w:ascii="Times New Roman" w:hAnsi="Times New Roman" w:cs="Times New Roman"/>
                <w:sz w:val="24"/>
                <w:szCs w:val="24"/>
              </w:rPr>
              <w:br/>
            </w:r>
            <w:r w:rsidRPr="00FF627A">
              <w:rPr>
                <w:rFonts w:ascii="Times New Roman" w:hAnsi="Times New Roman" w:cs="Times New Roman"/>
                <w:sz w:val="24"/>
                <w:szCs w:val="24"/>
              </w:rPr>
              <w:t xml:space="preserve">по </w:t>
            </w:r>
            <w:r w:rsidRPr="00FF627A">
              <w:rPr>
                <w:rFonts w:ascii="Times New Roman" w:hAnsi="Times New Roman" w:cs="Times New Roman"/>
                <w:color w:val="000000"/>
                <w:spacing w:val="-1"/>
                <w:sz w:val="24"/>
                <w:szCs w:val="24"/>
              </w:rPr>
              <w:t xml:space="preserve">правовым и иным </w:t>
            </w:r>
            <w:r w:rsidRPr="00FF627A">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p>
        </w:tc>
      </w:tr>
      <w:tr w:rsidR="00D00E81" w:rsidTr="00AE0CDB">
        <w:trPr>
          <w:trHeight w:val="95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15</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несоблюдение порядка работы по рассмотрению писем, заявлений и жалоб граждан по кадровым вопросам;</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 xml:space="preserve">X </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15</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2</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 xml:space="preserve">несоблюдение порядка работы </w:t>
            </w:r>
            <w:r>
              <w:rPr>
                <w:rFonts w:ascii="Times New Roman" w:hAnsi="Times New Roman" w:cs="Times New Roman"/>
                <w:sz w:val="24"/>
                <w:szCs w:val="24"/>
              </w:rPr>
              <w:br/>
            </w:r>
            <w:r w:rsidRPr="00FF627A">
              <w:rPr>
                <w:rFonts w:ascii="Times New Roman" w:hAnsi="Times New Roman" w:cs="Times New Roman"/>
                <w:sz w:val="24"/>
                <w:szCs w:val="24"/>
              </w:rPr>
              <w:t xml:space="preserve">по консультированию сотрудников МУ ФК </w:t>
            </w:r>
            <w:r>
              <w:rPr>
                <w:rFonts w:ascii="Times New Roman" w:hAnsi="Times New Roman" w:cs="Times New Roman"/>
                <w:sz w:val="24"/>
                <w:szCs w:val="24"/>
              </w:rPr>
              <w:br/>
            </w:r>
            <w:r w:rsidRPr="00FF627A">
              <w:rPr>
                <w:rFonts w:ascii="Times New Roman" w:hAnsi="Times New Roman" w:cs="Times New Roman"/>
                <w:sz w:val="24"/>
                <w:szCs w:val="24"/>
              </w:rPr>
              <w:t xml:space="preserve">по </w:t>
            </w:r>
            <w:r w:rsidRPr="00FF627A">
              <w:rPr>
                <w:rFonts w:ascii="Times New Roman" w:hAnsi="Times New Roman" w:cs="Times New Roman"/>
                <w:color w:val="000000"/>
                <w:spacing w:val="-1"/>
                <w:sz w:val="24"/>
                <w:szCs w:val="24"/>
              </w:rPr>
              <w:t xml:space="preserve">правовым и иным </w:t>
            </w:r>
            <w:r w:rsidRPr="00FF627A">
              <w:rPr>
                <w:rFonts w:ascii="Times New Roman" w:hAnsi="Times New Roman" w:cs="Times New Roman"/>
                <w:color w:val="000000"/>
                <w:sz w:val="24"/>
                <w:szCs w:val="24"/>
              </w:rPr>
              <w:t>вопросам гражданской службы, а также по вопросам трудового законодательства Российской Федерации</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 xml:space="preserve">X </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средний</w:t>
            </w:r>
          </w:p>
        </w:tc>
      </w:tr>
      <w:tr w:rsidR="00D00E81" w:rsidTr="00AE0CDB">
        <w:trPr>
          <w:trHeight w:val="57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15</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иные риски по пункту 15</w:t>
            </w:r>
            <w:r w:rsidRPr="00FF627A">
              <w:rPr>
                <w:rFonts w:ascii="Times New Roman" w:hAnsi="Times New Roman" w:cs="Times New Roman"/>
                <w:bCs/>
                <w:sz w:val="24"/>
                <w:szCs w:val="24"/>
              </w:rPr>
              <w:t xml:space="preserve"> направления деятельности </w:t>
            </w:r>
            <w:r w:rsidRPr="00FF627A">
              <w:rPr>
                <w:rFonts w:ascii="Times New Roman" w:eastAsia="Times New Roman" w:hAnsi="Times New Roman" w:cs="Times New Roman"/>
                <w:sz w:val="24"/>
                <w:szCs w:val="24"/>
                <w:lang w:val="en-US" w:eastAsia="ru-RU"/>
              </w:rPr>
              <w:t>III</w:t>
            </w:r>
            <w:r w:rsidRPr="00FF627A">
              <w:rPr>
                <w:rFonts w:ascii="Times New Roman" w:hAnsi="Times New Roman" w:cs="Times New Roman"/>
                <w:sz w:val="24"/>
                <w:szCs w:val="24"/>
              </w:rPr>
              <w:t xml:space="preserve"> Классификатора</w:t>
            </w:r>
            <w:r w:rsidRPr="00FF627A">
              <w:rPr>
                <w:rFonts w:ascii="Times New Roman" w:eastAsia="Times New Roman" w:hAnsi="Times New Roman" w:cs="Times New Roman"/>
                <w:bCs/>
                <w:sz w:val="24"/>
                <w:szCs w:val="24"/>
                <w:lang w:eastAsia="ru-RU"/>
              </w:rPr>
              <w:t xml:space="preserve">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387"/>
        </w:trPr>
        <w:tc>
          <w:tcPr>
            <w:tcW w:w="756" w:type="dxa"/>
            <w:vMerge w:val="restart"/>
          </w:tcPr>
          <w:p w:rsidR="00D00E81" w:rsidRDefault="00D00E81" w:rsidP="00F80A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3441" w:type="dxa"/>
            <w:gridSpan w:val="18"/>
            <w:vAlign w:val="center"/>
          </w:tcPr>
          <w:p w:rsidR="00D00E81" w:rsidRPr="00FF627A" w:rsidRDefault="00D00E81" w:rsidP="00F80AFC">
            <w:pPr>
              <w:rPr>
                <w:rFonts w:ascii="Times New Roman" w:hAnsi="Times New Roman" w:cs="Times New Roman"/>
                <w:sz w:val="24"/>
                <w:szCs w:val="24"/>
              </w:rPr>
            </w:pPr>
            <w:r w:rsidRPr="00FF627A">
              <w:rPr>
                <w:rFonts w:ascii="Times New Roman" w:eastAsia="Times New Roman" w:hAnsi="Times New Roman" w:cs="Times New Roman"/>
                <w:sz w:val="24"/>
                <w:szCs w:val="24"/>
                <w:lang w:eastAsia="ru-RU"/>
              </w:rPr>
              <w:t>Формирование кадрового резерва МУ ФК:</w:t>
            </w:r>
          </w:p>
        </w:tc>
      </w:tr>
      <w:tr w:rsidR="00D00E81" w:rsidTr="00AE0CDB">
        <w:trPr>
          <w:trHeight w:val="78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16</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 xml:space="preserve">несоблюдение порядка </w:t>
            </w:r>
            <w:r w:rsidRPr="00FF627A">
              <w:rPr>
                <w:rFonts w:ascii="Times New Roman" w:eastAsia="Times New Roman" w:hAnsi="Times New Roman" w:cs="Times New Roman"/>
                <w:sz w:val="24"/>
                <w:szCs w:val="24"/>
                <w:lang w:eastAsia="ru-RU"/>
              </w:rPr>
              <w:t>формирования кадрового резерва МУ ФК, а также осуществления работы с кадровым резервом МУ ФК;</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значимый</w:t>
            </w:r>
          </w:p>
        </w:tc>
      </w:tr>
      <w:tr w:rsidR="00D00E81" w:rsidTr="00AE0CDB">
        <w:trPr>
          <w:trHeight w:val="613"/>
        </w:trPr>
        <w:tc>
          <w:tcPr>
            <w:tcW w:w="756" w:type="dxa"/>
            <w:vMerge/>
          </w:tcPr>
          <w:p w:rsidR="00D00E81" w:rsidRDefault="00D00E81" w:rsidP="00F80AFC">
            <w:pPr>
              <w:jc w:val="center"/>
              <w:rPr>
                <w:rFonts w:ascii="Times New Roman" w:eastAsia="Times New Roman" w:hAnsi="Times New Roman" w:cs="Times New Roman"/>
                <w:sz w:val="24"/>
                <w:szCs w:val="24"/>
                <w:lang w:eastAsia="ru-RU"/>
              </w:rPr>
            </w:pPr>
          </w:p>
        </w:tc>
        <w:tc>
          <w:tcPr>
            <w:tcW w:w="695"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16</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2</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иные риски по пункту 16</w:t>
            </w:r>
            <w:r w:rsidRPr="00FF627A">
              <w:rPr>
                <w:rFonts w:ascii="Times New Roman" w:hAnsi="Times New Roman" w:cs="Times New Roman"/>
                <w:bCs/>
                <w:sz w:val="24"/>
                <w:szCs w:val="24"/>
              </w:rPr>
              <w:t xml:space="preserve"> направления деятельности </w:t>
            </w:r>
            <w:r w:rsidRPr="00FF627A">
              <w:rPr>
                <w:rFonts w:ascii="Times New Roman" w:eastAsia="Times New Roman" w:hAnsi="Times New Roman" w:cs="Times New Roman"/>
                <w:sz w:val="24"/>
                <w:szCs w:val="24"/>
                <w:lang w:val="en-US" w:eastAsia="ru-RU"/>
              </w:rPr>
              <w:t>III</w:t>
            </w:r>
            <w:r w:rsidRPr="00FF627A">
              <w:rPr>
                <w:rFonts w:ascii="Times New Roman" w:hAnsi="Times New Roman" w:cs="Times New Roman"/>
                <w:sz w:val="24"/>
                <w:szCs w:val="24"/>
              </w:rPr>
              <w:t xml:space="preserve"> Классификатора</w:t>
            </w:r>
            <w:r w:rsidRPr="00FF627A">
              <w:rPr>
                <w:rFonts w:ascii="Times New Roman" w:eastAsia="Times New Roman" w:hAnsi="Times New Roman" w:cs="Times New Roman"/>
                <w:bCs/>
                <w:sz w:val="24"/>
                <w:szCs w:val="24"/>
                <w:lang w:eastAsia="ru-RU"/>
              </w:rPr>
              <w:t xml:space="preserve">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13441" w:type="dxa"/>
            <w:gridSpan w:val="18"/>
            <w:vAlign w:val="center"/>
          </w:tcPr>
          <w:p w:rsidR="00D00E81" w:rsidRPr="00FF627A" w:rsidRDefault="00D00E81" w:rsidP="00F80AFC">
            <w:pPr>
              <w:rPr>
                <w:rFonts w:ascii="Times New Roman" w:hAnsi="Times New Roman" w:cs="Times New Roman"/>
                <w:sz w:val="24"/>
                <w:szCs w:val="24"/>
              </w:rPr>
            </w:pPr>
            <w:r w:rsidRPr="00FF627A">
              <w:rPr>
                <w:rFonts w:ascii="Times New Roman" w:eastAsia="Times New Roman" w:hAnsi="Times New Roman" w:cs="Times New Roman"/>
                <w:sz w:val="24"/>
                <w:szCs w:val="24"/>
                <w:lang w:eastAsia="ru-RU"/>
              </w:rPr>
              <w:t>Формирование штатного расписания МУ ФК:</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lang w:val="en-US"/>
              </w:rPr>
            </w:pPr>
            <w:r w:rsidRPr="00FF627A">
              <w:rPr>
                <w:rFonts w:ascii="Times New Roman" w:hAnsi="Times New Roman" w:cs="Times New Roman"/>
                <w:sz w:val="24"/>
                <w:szCs w:val="24"/>
                <w:lang w:val="en-US"/>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lang w:val="en-US"/>
              </w:rPr>
            </w:pPr>
            <w:r w:rsidRPr="00FF627A">
              <w:rPr>
                <w:rFonts w:ascii="Times New Roman" w:hAnsi="Times New Roman" w:cs="Times New Roman"/>
                <w:sz w:val="24"/>
                <w:szCs w:val="24"/>
                <w:lang w:val="en-US"/>
              </w:rPr>
              <w:t>17</w:t>
            </w:r>
          </w:p>
        </w:tc>
        <w:tc>
          <w:tcPr>
            <w:tcW w:w="574" w:type="dxa"/>
            <w:vAlign w:val="center"/>
          </w:tcPr>
          <w:p w:rsidR="00D00E81" w:rsidRPr="00FF627A" w:rsidRDefault="00D00E81" w:rsidP="00F80AFC">
            <w:pPr>
              <w:jc w:val="center"/>
              <w:rPr>
                <w:rFonts w:ascii="Times New Roman" w:hAnsi="Times New Roman" w:cs="Times New Roman"/>
                <w:sz w:val="24"/>
                <w:szCs w:val="24"/>
                <w:lang w:val="en-US"/>
              </w:rPr>
            </w:pPr>
            <w:r w:rsidRPr="00FF627A">
              <w:rPr>
                <w:rFonts w:ascii="Times New Roman" w:hAnsi="Times New Roman" w:cs="Times New Roman"/>
                <w:sz w:val="24"/>
                <w:szCs w:val="24"/>
                <w:lang w:val="en-US"/>
              </w:rPr>
              <w:t>1</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eastAsia="Times New Roman" w:hAnsi="Times New Roman" w:cs="Times New Roman"/>
                <w:sz w:val="24"/>
                <w:szCs w:val="24"/>
                <w:lang w:eastAsia="ru-RU"/>
              </w:rPr>
              <w:t>несоответствие утвержденного штатного расписания МУ ФК установленной штатной численности и фонду оплаты МУ ФК;</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eastAsia="Times New Roman" w:hAnsi="Times New Roman" w:cs="Times New Roman"/>
                <w:sz w:val="24"/>
                <w:szCs w:val="24"/>
                <w:lang w:eastAsia="ru-RU"/>
              </w:rPr>
            </w:pPr>
          </w:p>
        </w:tc>
        <w:tc>
          <w:tcPr>
            <w:tcW w:w="695" w:type="dxa"/>
            <w:vAlign w:val="center"/>
          </w:tcPr>
          <w:p w:rsidR="00D00E81" w:rsidRPr="00FF627A" w:rsidRDefault="00D00E81" w:rsidP="00F80AFC">
            <w:pPr>
              <w:jc w:val="center"/>
              <w:rPr>
                <w:rFonts w:ascii="Times New Roman" w:hAnsi="Times New Roman" w:cs="Times New Roman"/>
                <w:sz w:val="24"/>
                <w:szCs w:val="24"/>
                <w:lang w:val="en-US"/>
              </w:rPr>
            </w:pPr>
            <w:r w:rsidRPr="00FF627A">
              <w:rPr>
                <w:rFonts w:ascii="Times New Roman" w:hAnsi="Times New Roman" w:cs="Times New Roman"/>
                <w:sz w:val="24"/>
                <w:szCs w:val="24"/>
                <w:lang w:val="en-US"/>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lang w:val="en-US"/>
              </w:rPr>
            </w:pPr>
            <w:r w:rsidRPr="00FF627A">
              <w:rPr>
                <w:rFonts w:ascii="Times New Roman" w:hAnsi="Times New Roman" w:cs="Times New Roman"/>
                <w:sz w:val="24"/>
                <w:szCs w:val="24"/>
                <w:lang w:val="en-US"/>
              </w:rPr>
              <w:t>17</w:t>
            </w:r>
          </w:p>
        </w:tc>
        <w:tc>
          <w:tcPr>
            <w:tcW w:w="574" w:type="dxa"/>
            <w:vAlign w:val="center"/>
          </w:tcPr>
          <w:p w:rsidR="00D00E81" w:rsidRPr="00FF627A" w:rsidRDefault="00D00E81" w:rsidP="00F80AFC">
            <w:pPr>
              <w:jc w:val="center"/>
              <w:rPr>
                <w:rFonts w:ascii="Times New Roman" w:hAnsi="Times New Roman" w:cs="Times New Roman"/>
                <w:sz w:val="24"/>
                <w:szCs w:val="24"/>
                <w:lang w:val="en-US"/>
              </w:rPr>
            </w:pPr>
            <w:r w:rsidRPr="00FF627A">
              <w:rPr>
                <w:rFonts w:ascii="Times New Roman" w:hAnsi="Times New Roman" w:cs="Times New Roman"/>
                <w:sz w:val="24"/>
                <w:szCs w:val="24"/>
                <w:lang w:val="en-US"/>
              </w:rPr>
              <w:t>2</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иные риски по пункту 17</w:t>
            </w:r>
            <w:r w:rsidRPr="00FF627A">
              <w:rPr>
                <w:rFonts w:ascii="Times New Roman" w:hAnsi="Times New Roman" w:cs="Times New Roman"/>
                <w:bCs/>
                <w:sz w:val="24"/>
                <w:szCs w:val="24"/>
              </w:rPr>
              <w:t xml:space="preserve"> направления деятельности </w:t>
            </w:r>
            <w:r w:rsidRPr="00FF627A">
              <w:rPr>
                <w:rFonts w:ascii="Times New Roman" w:eastAsia="Times New Roman" w:hAnsi="Times New Roman" w:cs="Times New Roman"/>
                <w:sz w:val="24"/>
                <w:szCs w:val="24"/>
                <w:lang w:val="en-US" w:eastAsia="ru-RU"/>
              </w:rPr>
              <w:t>III</w:t>
            </w:r>
            <w:r w:rsidRPr="00FF627A">
              <w:rPr>
                <w:rFonts w:ascii="Times New Roman" w:hAnsi="Times New Roman" w:cs="Times New Roman"/>
                <w:sz w:val="24"/>
                <w:szCs w:val="24"/>
              </w:rPr>
              <w:t xml:space="preserve"> Классификатора</w:t>
            </w:r>
            <w:r w:rsidRPr="00FF627A">
              <w:rPr>
                <w:rFonts w:ascii="Times New Roman" w:eastAsia="Times New Roman" w:hAnsi="Times New Roman" w:cs="Times New Roman"/>
                <w:bCs/>
                <w:sz w:val="24"/>
                <w:szCs w:val="24"/>
                <w:lang w:eastAsia="ru-RU"/>
              </w:rPr>
              <w:t xml:space="preserve">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3441" w:type="dxa"/>
            <w:gridSpan w:val="18"/>
            <w:vAlign w:val="center"/>
          </w:tcPr>
          <w:p w:rsidR="00D00E81" w:rsidRPr="00FF627A" w:rsidRDefault="00D00E81" w:rsidP="00F80AFC">
            <w:pPr>
              <w:rPr>
                <w:rFonts w:ascii="Times New Roman" w:hAnsi="Times New Roman" w:cs="Times New Roman"/>
                <w:sz w:val="24"/>
                <w:szCs w:val="24"/>
              </w:rPr>
            </w:pPr>
            <w:r w:rsidRPr="00FF627A">
              <w:rPr>
                <w:rFonts w:ascii="Times New Roman" w:eastAsia="Times New Roman" w:hAnsi="Times New Roman" w:cs="Times New Roman"/>
                <w:sz w:val="24"/>
                <w:szCs w:val="24"/>
                <w:lang w:eastAsia="ru-RU"/>
              </w:rPr>
              <w:t>Назначение на должность гражданской службы должностных лиц с доступом к государственной тайне:</w:t>
            </w:r>
          </w:p>
        </w:tc>
      </w:tr>
      <w:tr w:rsidR="00D00E81" w:rsidTr="00AE0CDB">
        <w:trPr>
          <w:trHeight w:val="96"/>
        </w:trPr>
        <w:tc>
          <w:tcPr>
            <w:tcW w:w="756" w:type="dxa"/>
            <w:vMerge/>
          </w:tcPr>
          <w:p w:rsidR="00D00E81" w:rsidRDefault="00D00E81" w:rsidP="00F80AFC">
            <w:pPr>
              <w:jc w:val="center"/>
              <w:rPr>
                <w:rFonts w:ascii="Times New Roman" w:eastAsia="Times New Roman" w:hAnsi="Times New Roman" w:cs="Times New Roman"/>
                <w:sz w:val="24"/>
                <w:szCs w:val="24"/>
                <w:lang w:eastAsia="ru-RU"/>
              </w:rPr>
            </w:pPr>
          </w:p>
        </w:tc>
        <w:tc>
          <w:tcPr>
            <w:tcW w:w="695" w:type="dxa"/>
            <w:vAlign w:val="center"/>
          </w:tcPr>
          <w:p w:rsidR="00D00E81" w:rsidRPr="00FF627A" w:rsidRDefault="00D00E81" w:rsidP="00F80AFC">
            <w:pPr>
              <w:jc w:val="center"/>
              <w:rPr>
                <w:rFonts w:ascii="Times New Roman" w:hAnsi="Times New Roman" w:cs="Times New Roman"/>
                <w:sz w:val="24"/>
                <w:szCs w:val="24"/>
                <w:lang w:val="en-US"/>
              </w:rPr>
            </w:pPr>
            <w:r w:rsidRPr="00FF627A">
              <w:rPr>
                <w:rFonts w:ascii="Times New Roman" w:hAnsi="Times New Roman" w:cs="Times New Roman"/>
                <w:sz w:val="24"/>
                <w:szCs w:val="24"/>
                <w:lang w:val="en-US"/>
              </w:rPr>
              <w:t>3</w:t>
            </w:r>
          </w:p>
        </w:tc>
        <w:tc>
          <w:tcPr>
            <w:tcW w:w="696" w:type="dxa"/>
            <w:gridSpan w:val="2"/>
            <w:vAlign w:val="center"/>
          </w:tcPr>
          <w:p w:rsidR="00D00E81" w:rsidRPr="00FF627A" w:rsidDel="005E1EE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18</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w:t>
            </w:r>
          </w:p>
        </w:tc>
        <w:tc>
          <w:tcPr>
            <w:tcW w:w="5275" w:type="dxa"/>
            <w:vAlign w:val="center"/>
          </w:tcPr>
          <w:p w:rsidR="00D00E81" w:rsidRPr="00FF627A" w:rsidRDefault="00D00E81" w:rsidP="00F80AFC">
            <w:pPr>
              <w:jc w:val="both"/>
              <w:rPr>
                <w:rFonts w:ascii="Times New Roman" w:eastAsia="Times New Roman" w:hAnsi="Times New Roman" w:cs="Times New Roman"/>
                <w:sz w:val="24"/>
                <w:szCs w:val="24"/>
                <w:lang w:eastAsia="ru-RU"/>
              </w:rPr>
            </w:pPr>
            <w:r w:rsidRPr="00FF627A">
              <w:rPr>
                <w:rFonts w:ascii="Times New Roman" w:eastAsia="Times New Roman" w:hAnsi="Times New Roman" w:cs="Times New Roman"/>
                <w:sz w:val="24"/>
                <w:szCs w:val="24"/>
                <w:lang w:eastAsia="ru-RU"/>
              </w:rPr>
              <w:t xml:space="preserve">несоблюдение требований Инструкции </w:t>
            </w:r>
            <w:r>
              <w:rPr>
                <w:rFonts w:ascii="Times New Roman" w:eastAsia="Times New Roman" w:hAnsi="Times New Roman" w:cs="Times New Roman"/>
                <w:sz w:val="24"/>
                <w:szCs w:val="24"/>
                <w:lang w:eastAsia="ru-RU"/>
              </w:rPr>
              <w:br/>
            </w:r>
            <w:r w:rsidRPr="00FF627A">
              <w:rPr>
                <w:rFonts w:ascii="Times New Roman" w:eastAsia="Times New Roman" w:hAnsi="Times New Roman" w:cs="Times New Roman"/>
                <w:sz w:val="24"/>
                <w:szCs w:val="24"/>
                <w:lang w:eastAsia="ru-RU"/>
              </w:rPr>
              <w:t>о порядке допуска должностных лиц и граждан Российской Федерации к государственной тайне при назначении на должность гражданской службы;</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eastAsia="Times New Roman" w:hAnsi="Times New Roman" w:cs="Times New Roman"/>
                <w:sz w:val="24"/>
                <w:szCs w:val="24"/>
                <w:lang w:eastAsia="ru-RU"/>
              </w:rPr>
            </w:pPr>
          </w:p>
        </w:tc>
        <w:tc>
          <w:tcPr>
            <w:tcW w:w="695" w:type="dxa"/>
            <w:vAlign w:val="center"/>
          </w:tcPr>
          <w:p w:rsidR="00D00E81" w:rsidRPr="004D0837" w:rsidRDefault="00D00E81" w:rsidP="00F80AFC">
            <w:pPr>
              <w:jc w:val="center"/>
              <w:rPr>
                <w:rFonts w:ascii="Times New Roman" w:hAnsi="Times New Roman" w:cs="Times New Roman"/>
                <w:sz w:val="24"/>
                <w:szCs w:val="24"/>
              </w:rPr>
            </w:pPr>
            <w:r w:rsidRPr="004D0837">
              <w:rPr>
                <w:rFonts w:ascii="Times New Roman" w:hAnsi="Times New Roman" w:cs="Times New Roman"/>
                <w:sz w:val="24"/>
                <w:szCs w:val="24"/>
              </w:rPr>
              <w:t>3</w:t>
            </w:r>
          </w:p>
        </w:tc>
        <w:tc>
          <w:tcPr>
            <w:tcW w:w="696" w:type="dxa"/>
            <w:gridSpan w:val="2"/>
            <w:vAlign w:val="center"/>
          </w:tcPr>
          <w:p w:rsidR="00D00E81" w:rsidRPr="00FF627A" w:rsidDel="005E1EE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18</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2</w:t>
            </w:r>
          </w:p>
        </w:tc>
        <w:tc>
          <w:tcPr>
            <w:tcW w:w="5275" w:type="dxa"/>
            <w:vAlign w:val="center"/>
          </w:tcPr>
          <w:p w:rsidR="00D00E81" w:rsidRPr="00FF627A" w:rsidRDefault="00D00E81" w:rsidP="00F80AFC">
            <w:pPr>
              <w:jc w:val="both"/>
              <w:rPr>
                <w:rFonts w:ascii="Times New Roman" w:eastAsia="Times New Roman" w:hAnsi="Times New Roman" w:cs="Times New Roman"/>
                <w:sz w:val="24"/>
                <w:szCs w:val="24"/>
                <w:lang w:eastAsia="ru-RU"/>
              </w:rPr>
            </w:pPr>
            <w:r w:rsidRPr="00FF627A">
              <w:rPr>
                <w:rFonts w:ascii="Times New Roman" w:eastAsia="Times New Roman" w:hAnsi="Times New Roman" w:cs="Times New Roman"/>
                <w:sz w:val="24"/>
                <w:szCs w:val="24"/>
                <w:lang w:eastAsia="ru-RU"/>
              </w:rPr>
              <w:t xml:space="preserve">иные риски по пункту 18 направления деятельности </w:t>
            </w:r>
            <w:r w:rsidRPr="00FF627A">
              <w:rPr>
                <w:rFonts w:ascii="Times New Roman" w:eastAsia="Times New Roman" w:hAnsi="Times New Roman" w:cs="Times New Roman"/>
                <w:sz w:val="24"/>
                <w:szCs w:val="24"/>
                <w:lang w:val="en-US" w:eastAsia="ru-RU"/>
              </w:rPr>
              <w:t>III</w:t>
            </w:r>
            <w:r w:rsidRPr="00FF627A">
              <w:rPr>
                <w:rFonts w:ascii="Times New Roman" w:eastAsia="Times New Roman" w:hAnsi="Times New Roman" w:cs="Times New Roman"/>
                <w:sz w:val="24"/>
                <w:szCs w:val="24"/>
                <w:lang w:eastAsia="ru-RU"/>
              </w:rPr>
              <w:t xml:space="preserve"> Классификатора рисков.</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530"/>
        </w:trPr>
        <w:tc>
          <w:tcPr>
            <w:tcW w:w="756" w:type="dxa"/>
            <w:vMerge w:val="restart"/>
          </w:tcPr>
          <w:p w:rsidR="00D00E81" w:rsidRDefault="00D00E81" w:rsidP="00F80A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3441" w:type="dxa"/>
            <w:gridSpan w:val="18"/>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Другие операции, действия (в том числе по формированию документов),</w:t>
            </w:r>
            <w:r w:rsidRPr="00FF627A">
              <w:rPr>
                <w:rFonts w:ascii="Times New Roman" w:eastAsia="Times New Roman" w:hAnsi="Times New Roman" w:cs="Times New Roman"/>
                <w:bCs/>
                <w:sz w:val="24"/>
                <w:szCs w:val="24"/>
                <w:lang w:eastAsia="ru-RU"/>
              </w:rPr>
              <w:t xml:space="preserve"> </w:t>
            </w:r>
            <w:r w:rsidRPr="00FF627A">
              <w:rPr>
                <w:rFonts w:ascii="Times New Roman" w:hAnsi="Times New Roman" w:cs="Times New Roman"/>
                <w:sz w:val="24"/>
                <w:szCs w:val="24"/>
              </w:rPr>
              <w:t>осуществляемые МУ ФК</w:t>
            </w:r>
            <w:r w:rsidRPr="00FF627A">
              <w:rPr>
                <w:rFonts w:ascii="Times New Roman" w:eastAsia="Times New Roman" w:hAnsi="Times New Roman" w:cs="Times New Roman"/>
                <w:bCs/>
                <w:sz w:val="24"/>
                <w:szCs w:val="24"/>
                <w:lang w:eastAsia="ru-RU"/>
              </w:rPr>
              <w:t xml:space="preserve"> по направлению деятельности</w:t>
            </w:r>
            <w:r w:rsidRPr="00FF627A">
              <w:rPr>
                <w:rFonts w:ascii="Times New Roman" w:eastAsia="Times New Roman" w:hAnsi="Times New Roman" w:cs="Times New Roman"/>
                <w:sz w:val="24"/>
                <w:szCs w:val="24"/>
                <w:lang w:eastAsia="ru-RU"/>
              </w:rPr>
              <w:t xml:space="preserve"> </w:t>
            </w:r>
            <w:r w:rsidRPr="00FF627A">
              <w:rPr>
                <w:rFonts w:ascii="Times New Roman" w:eastAsia="Times New Roman" w:hAnsi="Times New Roman" w:cs="Times New Roman"/>
                <w:sz w:val="24"/>
                <w:szCs w:val="24"/>
                <w:lang w:val="en-US" w:eastAsia="ru-RU"/>
              </w:rPr>
              <w:t>III</w:t>
            </w:r>
            <w:r w:rsidRPr="00FF627A">
              <w:rPr>
                <w:rFonts w:ascii="Times New Roman" w:eastAsia="Times New Roman" w:hAnsi="Times New Roman" w:cs="Times New Roman"/>
                <w:bCs/>
                <w:sz w:val="24"/>
                <w:szCs w:val="24"/>
                <w:lang w:eastAsia="ru-RU"/>
              </w:rPr>
              <w:t xml:space="preserve"> </w:t>
            </w:r>
            <w:r w:rsidRPr="00FF627A">
              <w:rPr>
                <w:rFonts w:ascii="Times New Roman" w:hAnsi="Times New Roman" w:cs="Times New Roman"/>
                <w:sz w:val="24"/>
                <w:szCs w:val="24"/>
              </w:rPr>
              <w:t>Классификатора</w:t>
            </w:r>
            <w:r w:rsidRPr="00FF627A">
              <w:rPr>
                <w:rFonts w:ascii="Times New Roman" w:eastAsia="Times New Roman" w:hAnsi="Times New Roman" w:cs="Times New Roman"/>
                <w:bCs/>
                <w:sz w:val="24"/>
                <w:szCs w:val="24"/>
                <w:lang w:eastAsia="ru-RU"/>
              </w:rPr>
              <w:t xml:space="preserve"> рисков:</w:t>
            </w:r>
          </w:p>
        </w:tc>
      </w:tr>
      <w:tr w:rsidR="00D00E81" w:rsidTr="00AE0CDB">
        <w:trPr>
          <w:trHeight w:val="54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FF627A" w:rsidRDefault="00D00E81" w:rsidP="00F80AFC">
            <w:pPr>
              <w:jc w:val="center"/>
              <w:rPr>
                <w:rFonts w:ascii="Times New Roman" w:hAnsi="Times New Roman" w:cs="Times New Roman"/>
                <w:sz w:val="24"/>
                <w:szCs w:val="24"/>
                <w:lang w:val="en-US"/>
              </w:rPr>
            </w:pPr>
            <w:r w:rsidRPr="00FF627A">
              <w:rPr>
                <w:rFonts w:ascii="Times New Roman" w:hAnsi="Times New Roman" w:cs="Times New Roman"/>
                <w:sz w:val="24"/>
                <w:szCs w:val="24"/>
                <w:lang w:val="en-US"/>
              </w:rPr>
              <w:t>3</w:t>
            </w:r>
          </w:p>
        </w:tc>
        <w:tc>
          <w:tcPr>
            <w:tcW w:w="696" w:type="dxa"/>
            <w:gridSpan w:val="2"/>
            <w:vAlign w:val="center"/>
          </w:tcPr>
          <w:p w:rsidR="00D00E81" w:rsidRPr="00FF627A" w:rsidRDefault="00D00E81" w:rsidP="00F80AFC">
            <w:pPr>
              <w:jc w:val="center"/>
              <w:rPr>
                <w:rFonts w:ascii="Times New Roman" w:hAnsi="Times New Roman" w:cs="Times New Roman"/>
                <w:sz w:val="24"/>
                <w:szCs w:val="24"/>
                <w:lang w:val="en-US"/>
              </w:rPr>
            </w:pPr>
            <w:r w:rsidRPr="00FF627A">
              <w:rPr>
                <w:rFonts w:ascii="Times New Roman" w:hAnsi="Times New Roman" w:cs="Times New Roman"/>
                <w:sz w:val="24"/>
                <w:szCs w:val="24"/>
              </w:rPr>
              <w:t>1</w:t>
            </w:r>
            <w:r w:rsidRPr="00FF627A">
              <w:rPr>
                <w:rFonts w:ascii="Times New Roman" w:hAnsi="Times New Roman" w:cs="Times New Roman"/>
                <w:sz w:val="24"/>
                <w:szCs w:val="24"/>
                <w:lang w:val="en-US"/>
              </w:rPr>
              <w:t>9</w:t>
            </w:r>
          </w:p>
        </w:tc>
        <w:tc>
          <w:tcPr>
            <w:tcW w:w="574"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1</w:t>
            </w:r>
          </w:p>
        </w:tc>
        <w:tc>
          <w:tcPr>
            <w:tcW w:w="5275" w:type="dxa"/>
            <w:vAlign w:val="center"/>
          </w:tcPr>
          <w:p w:rsidR="00D00E81" w:rsidRPr="00FF627A" w:rsidRDefault="00D00E81" w:rsidP="00F80AFC">
            <w:pPr>
              <w:jc w:val="both"/>
              <w:rPr>
                <w:rFonts w:ascii="Times New Roman" w:hAnsi="Times New Roman" w:cs="Times New Roman"/>
                <w:sz w:val="24"/>
                <w:szCs w:val="24"/>
              </w:rPr>
            </w:pPr>
            <w:r w:rsidRPr="00FF627A">
              <w:rPr>
                <w:rFonts w:ascii="Times New Roman" w:hAnsi="Times New Roman" w:cs="Times New Roman"/>
                <w:sz w:val="24"/>
                <w:szCs w:val="24"/>
              </w:rPr>
              <w:t xml:space="preserve">другие риски, возникающие в работе МУ ФК при осуществлении операций, действий </w:t>
            </w:r>
            <w:r w:rsidRPr="00FF627A">
              <w:rPr>
                <w:rFonts w:ascii="Times New Roman" w:hAnsi="Times New Roman" w:cs="Times New Roman"/>
                <w:sz w:val="24"/>
                <w:szCs w:val="24"/>
              </w:rPr>
              <w:br/>
              <w:t xml:space="preserve">(в том числе по формированию документов) по направлению деятельности </w:t>
            </w:r>
            <w:r w:rsidRPr="00FF627A">
              <w:rPr>
                <w:rFonts w:ascii="Times New Roman" w:hAnsi="Times New Roman" w:cs="Times New Roman"/>
                <w:sz w:val="24"/>
                <w:szCs w:val="24"/>
                <w:lang w:val="en-US"/>
              </w:rPr>
              <w:t>III</w:t>
            </w:r>
            <w:r w:rsidRPr="00FF627A">
              <w:rPr>
                <w:rFonts w:ascii="Times New Roman" w:hAnsi="Times New Roman" w:cs="Times New Roman"/>
                <w:sz w:val="24"/>
                <w:szCs w:val="24"/>
              </w:rPr>
              <w:t xml:space="preserve"> Классификатора</w:t>
            </w:r>
            <w:r w:rsidRPr="00FF627A">
              <w:rPr>
                <w:rFonts w:ascii="Times New Roman" w:eastAsia="Times New Roman" w:hAnsi="Times New Roman" w:cs="Times New Roman"/>
                <w:bCs/>
                <w:sz w:val="24"/>
                <w:szCs w:val="24"/>
                <w:lang w:eastAsia="ru-RU"/>
              </w:rPr>
              <w:t xml:space="preserve"> рисков</w:t>
            </w:r>
            <w:r w:rsidRPr="00FF627A">
              <w:rPr>
                <w:rFonts w:ascii="Times New Roman" w:hAnsi="Times New Roman" w:cs="Times New Roman"/>
                <w:sz w:val="24"/>
                <w:szCs w:val="24"/>
              </w:rPr>
              <w:t>.</w:t>
            </w:r>
          </w:p>
        </w:tc>
        <w:tc>
          <w:tcPr>
            <w:tcW w:w="796" w:type="dxa"/>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X</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41"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Х</w:t>
            </w:r>
          </w:p>
        </w:tc>
        <w:tc>
          <w:tcPr>
            <w:tcW w:w="763"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785"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w:t>
            </w:r>
          </w:p>
        </w:tc>
        <w:tc>
          <w:tcPr>
            <w:tcW w:w="1568" w:type="dxa"/>
            <w:gridSpan w:val="2"/>
            <w:vAlign w:val="center"/>
          </w:tcPr>
          <w:p w:rsidR="00D00E81" w:rsidRPr="00FF627A" w:rsidRDefault="00D00E81" w:rsidP="00F80AFC">
            <w:pPr>
              <w:jc w:val="center"/>
              <w:rPr>
                <w:rFonts w:ascii="Times New Roman" w:hAnsi="Times New Roman" w:cs="Times New Roman"/>
                <w:sz w:val="24"/>
                <w:szCs w:val="24"/>
              </w:rPr>
            </w:pPr>
            <w:r w:rsidRPr="00FF627A">
              <w:rPr>
                <w:rFonts w:ascii="Times New Roman" w:hAnsi="Times New Roman" w:cs="Times New Roman"/>
                <w:sz w:val="24"/>
                <w:szCs w:val="24"/>
              </w:rPr>
              <w:t>низкий</w:t>
            </w:r>
          </w:p>
        </w:tc>
      </w:tr>
      <w:tr w:rsidR="00D00E81" w:rsidTr="00AE0CDB">
        <w:trPr>
          <w:trHeight w:val="276"/>
        </w:trPr>
        <w:tc>
          <w:tcPr>
            <w:tcW w:w="14197" w:type="dxa"/>
            <w:gridSpan w:val="19"/>
            <w:vAlign w:val="center"/>
          </w:tcPr>
          <w:p w:rsidR="00D00E81" w:rsidRPr="008F73A9" w:rsidRDefault="00D00E81" w:rsidP="00F80AFC">
            <w:pPr>
              <w:rPr>
                <w:u w:val="single"/>
              </w:rPr>
            </w:pPr>
            <w:r w:rsidRPr="008F73A9">
              <w:rPr>
                <w:rFonts w:ascii="Times New Roman" w:eastAsia="Calibri" w:hAnsi="Times New Roman" w:cs="Times New Roman"/>
                <w:b/>
                <w:sz w:val="24"/>
                <w:szCs w:val="24"/>
                <w:u w:val="single"/>
              </w:rPr>
              <w:t xml:space="preserve">Направление деятельности </w:t>
            </w:r>
            <w:r>
              <w:rPr>
                <w:rFonts w:ascii="Times New Roman" w:eastAsia="Calibri" w:hAnsi="Times New Roman" w:cs="Times New Roman"/>
                <w:b/>
                <w:sz w:val="24"/>
                <w:szCs w:val="24"/>
                <w:u w:val="single"/>
              </w:rPr>
              <w:t>МУ ФК</w:t>
            </w:r>
            <w:r w:rsidRPr="008F73A9">
              <w:rPr>
                <w:rFonts w:ascii="Times New Roman" w:eastAsia="Calibri" w:hAnsi="Times New Roman" w:cs="Times New Roman"/>
                <w:b/>
                <w:sz w:val="24"/>
                <w:szCs w:val="24"/>
              </w:rPr>
              <w:t xml:space="preserve">: </w:t>
            </w:r>
            <w:r w:rsidRPr="008F73A9">
              <w:rPr>
                <w:rFonts w:ascii="Times New Roman" w:eastAsia="Calibri" w:hAnsi="Times New Roman" w:cs="Times New Roman"/>
                <w:b/>
                <w:bCs/>
                <w:sz w:val="24"/>
                <w:szCs w:val="24"/>
              </w:rPr>
              <w:t>I</w:t>
            </w:r>
            <w:r w:rsidRPr="008F73A9">
              <w:rPr>
                <w:rFonts w:ascii="Times New Roman" w:eastAsia="Times New Roman" w:hAnsi="Times New Roman" w:cs="Times New Roman"/>
                <w:b/>
                <w:sz w:val="24"/>
                <w:szCs w:val="24"/>
                <w:lang w:val="en-US" w:eastAsia="ru-RU"/>
              </w:rPr>
              <w:t>V</w:t>
            </w:r>
            <w:r w:rsidRPr="008F73A9">
              <w:rPr>
                <w:rFonts w:ascii="Times New Roman" w:eastAsia="Calibri" w:hAnsi="Times New Roman" w:cs="Times New Roman"/>
                <w:b/>
                <w:sz w:val="24"/>
                <w:szCs w:val="24"/>
              </w:rPr>
              <w:t>. Организация работы по профилактике коррупционных и иных правонарушений</w:t>
            </w:r>
          </w:p>
        </w:tc>
      </w:tr>
      <w:tr w:rsidR="00D00E81" w:rsidTr="00AE0CDB">
        <w:trPr>
          <w:trHeight w:val="280"/>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D00E81" w:rsidRDefault="00D00E81" w:rsidP="00F80AFC">
            <w:pPr>
              <w:jc w:val="both"/>
            </w:pPr>
            <w:r>
              <w:rPr>
                <w:rFonts w:ascii="Times New Roman" w:hAnsi="Times New Roman" w:cs="Times New Roman"/>
                <w:sz w:val="24"/>
                <w:szCs w:val="24"/>
              </w:rPr>
              <w:t>Ф</w:t>
            </w:r>
            <w:r>
              <w:rPr>
                <w:rFonts w:ascii="Times New Roman" w:eastAsia="Calibri" w:hAnsi="Times New Roman" w:cs="Times New Roman"/>
                <w:sz w:val="24"/>
                <w:szCs w:val="24"/>
              </w:rPr>
              <w:t>ормирование и выполнение плана противодействия коррупции МУ ФК на соответствующий год:</w:t>
            </w:r>
          </w:p>
        </w:tc>
      </w:tr>
      <w:tr w:rsidR="00D00E81" w:rsidTr="00AE0CDB">
        <w:trPr>
          <w:trHeight w:val="7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отсутствие утвержденного плана противодействия коррупции МУ ФК на соответствующий год;</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6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CA1BEF">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несоответствие утвержденного плана противодействия коррупции МУ ФК на соответствующий год Типовому плану противодействия коррупции федерального органа исполнительной власти (далее – ФОИВ), одобренному Правительственной комиссией по проведению административной реформы;</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3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CA1BEF">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невыполнение плана противодействия коррупции МУ ФК на соответствующий год;</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4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CA1BEF">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Calibri" w:hAnsi="Times New Roman" w:cs="Times New Roman"/>
                <w:bCs/>
                <w:sz w:val="24"/>
                <w:szCs w:val="24"/>
              </w:rPr>
              <w:t>I</w:t>
            </w:r>
            <w:r>
              <w:rPr>
                <w:rFonts w:ascii="Times New Roman" w:eastAsia="Times New Roman" w:hAnsi="Times New Roman" w:cs="Times New Roman"/>
                <w:sz w:val="24"/>
                <w:szCs w:val="24"/>
                <w:lang w:val="en-US" w:eastAsia="ru-RU"/>
              </w:rPr>
              <w:t>V</w:t>
            </w:r>
            <w:r>
              <w:rPr>
                <w:rFonts w:ascii="Times New Roman" w:hAnsi="Times New Roman"/>
                <w:bCs/>
                <w:sz w:val="24"/>
                <w:szCs w:val="24"/>
              </w:rPr>
              <w:t xml:space="preserve"> «Организация работы по профилактике коррупционных и иных правонарушений» (далее – направление деятельности </w:t>
            </w:r>
            <w:r>
              <w:rPr>
                <w:rFonts w:ascii="Times New Roman" w:eastAsia="Calibri" w:hAnsi="Times New Roman" w:cs="Times New Roman"/>
                <w:bCs/>
                <w:sz w:val="24"/>
                <w:szCs w:val="24"/>
              </w:rPr>
              <w:t>I</w:t>
            </w:r>
            <w:r>
              <w:rPr>
                <w:rFonts w:ascii="Times New Roman" w:eastAsia="Times New Roman" w:hAnsi="Times New Roman" w:cs="Times New Roman"/>
                <w:sz w:val="24"/>
                <w:szCs w:val="24"/>
                <w:lang w:val="en-US" w:eastAsia="ru-RU"/>
              </w:rPr>
              <w:t>V</w:t>
            </w:r>
            <w:r>
              <w:rPr>
                <w:rFonts w:ascii="Times New Roman" w:hAnsi="Times New Roman"/>
                <w:bCs/>
                <w:sz w:val="24"/>
                <w:szCs w:val="24"/>
              </w:rPr>
              <w:t>)</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388"/>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D00E81" w:rsidRDefault="00D00E81" w:rsidP="00F80AFC">
            <w:pPr>
              <w:widowControl w:val="0"/>
              <w:autoSpaceDE w:val="0"/>
              <w:autoSpaceDN w:val="0"/>
              <w:adjustRightInd w:val="0"/>
              <w:rPr>
                <w:rFonts w:ascii="Times New Roman" w:hAnsi="Times New Roman" w:cs="Times New Roman"/>
                <w:sz w:val="24"/>
                <w:szCs w:val="24"/>
              </w:rPr>
            </w:pPr>
            <w:r>
              <w:rPr>
                <w:rFonts w:ascii="Times New Roman" w:eastAsia="Times New Roman" w:hAnsi="Times New Roman" w:cs="Times New Roman"/>
                <w:sz w:val="24"/>
                <w:szCs w:val="24"/>
                <w:lang w:eastAsia="ru-RU"/>
              </w:rPr>
              <w:t>Представление сведений о доходах, расходах, об имуществе и обязательствах имущественного характера:</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widowControl w:val="0"/>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несвоевременное представление сведений о доходах, расходах, об имуществе и обязательствах имущественного характера;</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widowControl w:val="0"/>
              <w:autoSpaceDE w:val="0"/>
              <w:autoSpaceDN w:val="0"/>
              <w:adjustRightInd w:val="0"/>
              <w:jc w:val="both"/>
              <w:rPr>
                <w:rFonts w:ascii="Times New Roman" w:eastAsia="Calibri" w:hAnsi="Times New Roman" w:cs="Times New Roman"/>
                <w:sz w:val="24"/>
                <w:szCs w:val="24"/>
              </w:rPr>
            </w:pPr>
            <w:proofErr w:type="gramStart"/>
            <w:r>
              <w:rPr>
                <w:rFonts w:ascii="Times New Roman" w:eastAsia="Times New Roman" w:hAnsi="Times New Roman" w:cs="Times New Roman"/>
                <w:sz w:val="24"/>
                <w:szCs w:val="24"/>
              </w:rPr>
              <w:t xml:space="preserve">несоответствие формы </w:t>
            </w:r>
            <w:r>
              <w:rPr>
                <w:rFonts w:ascii="Times New Roman" w:eastAsia="Calibri" w:hAnsi="Times New Roman" w:cs="Times New Roman"/>
                <w:sz w:val="24"/>
                <w:szCs w:val="24"/>
              </w:rPr>
              <w:t>справки о доходах, расходах, об имуществе и обязательствах имущественного характера, представленной гражданином,</w:t>
            </w:r>
            <w:r>
              <w:rPr>
                <w:rFonts w:ascii="Times New Roman" w:eastAsia="Times New Roman" w:hAnsi="Times New Roman" w:cs="Times New Roman"/>
                <w:sz w:val="24"/>
                <w:szCs w:val="24"/>
              </w:rPr>
              <w:t xml:space="preserve"> претендующим на назначение на должности и работником, замещающим должность, форме справки, </w:t>
            </w:r>
            <w:r>
              <w:rPr>
                <w:rFonts w:ascii="Times New Roman" w:eastAsia="Calibri" w:hAnsi="Times New Roman" w:cs="Times New Roman"/>
                <w:sz w:val="24"/>
                <w:szCs w:val="24"/>
              </w:rPr>
              <w:t xml:space="preserve">утвержденной Указом Президента Российской Федерации </w:t>
            </w:r>
            <w:r>
              <w:rPr>
                <w:rFonts w:ascii="Times New Roman" w:eastAsia="Calibri" w:hAnsi="Times New Roman" w:cs="Times New Roman"/>
                <w:sz w:val="24"/>
                <w:szCs w:val="24"/>
              </w:rPr>
              <w:br/>
              <w:t xml:space="preserve">от 23 июня 2014 г. № 460 </w:t>
            </w:r>
            <w:r>
              <w:rPr>
                <w:rFonts w:ascii="Times New Roman" w:eastAsia="Times New Roman" w:hAnsi="Times New Roman" w:cs="Times New Roman"/>
                <w:sz w:val="24"/>
                <w:szCs w:val="24"/>
                <w:lang w:eastAsia="ru-RU"/>
              </w:rPr>
              <w:t xml:space="preserve">(Собрание </w:t>
            </w:r>
            <w:r>
              <w:rPr>
                <w:rFonts w:ascii="Times New Roman" w:eastAsia="Times New Roman" w:hAnsi="Times New Roman" w:cs="Times New Roman"/>
                <w:sz w:val="24"/>
                <w:szCs w:val="24"/>
                <w:lang w:eastAsia="ru-RU"/>
              </w:rPr>
              <w:lastRenderedPageBreak/>
              <w:t>законодательства Российской Федерации, 2014, №</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26, ст.</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3520)</w:t>
            </w:r>
            <w:r>
              <w:rPr>
                <w:rFonts w:ascii="Times New Roman" w:eastAsia="Calibri" w:hAnsi="Times New Roman" w:cs="Times New Roman"/>
                <w:sz w:val="24"/>
                <w:szCs w:val="24"/>
              </w:rPr>
              <w:t>;</w:t>
            </w:r>
            <w:proofErr w:type="gramEnd"/>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RPr="00295CD5" w:rsidTr="00AE0CDB">
        <w:trPr>
          <w:trHeight w:val="10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widowControl w:val="0"/>
              <w:autoSpaceDE w:val="0"/>
              <w:autoSpaceDN w:val="0"/>
              <w:adjustRightInd w:val="0"/>
              <w:jc w:val="both"/>
              <w:rPr>
                <w:rFonts w:ascii="Times New Roman" w:eastAsia="Times New Roman" w:hAnsi="Times New Roman" w:cs="Times New Roman"/>
                <w:sz w:val="24"/>
                <w:szCs w:val="24"/>
              </w:rPr>
            </w:pPr>
            <w:r w:rsidRPr="006D71ED">
              <w:rPr>
                <w:rFonts w:ascii="Times New Roman" w:eastAsia="Times New Roman" w:hAnsi="Times New Roman" w:cs="Times New Roman"/>
                <w:sz w:val="24"/>
                <w:szCs w:val="24"/>
                <w:lang w:eastAsia="ru-RU"/>
              </w:rPr>
              <w:t xml:space="preserve">отсутствие </w:t>
            </w:r>
            <w:r w:rsidRPr="00057BAD">
              <w:rPr>
                <w:rFonts w:ascii="Times New Roman" w:eastAsia="Times New Roman" w:hAnsi="Times New Roman" w:cs="Times New Roman"/>
                <w:sz w:val="24"/>
                <w:szCs w:val="24"/>
                <w:lang w:eastAsia="ru-RU"/>
              </w:rPr>
              <w:t xml:space="preserve">сведений о </w:t>
            </w:r>
            <w:r>
              <w:rPr>
                <w:rFonts w:ascii="Times New Roman" w:eastAsia="Times New Roman" w:hAnsi="Times New Roman" w:cs="Times New Roman"/>
                <w:sz w:val="24"/>
                <w:szCs w:val="24"/>
                <w:lang w:eastAsia="ru-RU"/>
              </w:rPr>
              <w:t xml:space="preserve">своих </w:t>
            </w:r>
            <w:r w:rsidRPr="00057BAD">
              <w:rPr>
                <w:rFonts w:ascii="Times New Roman" w:eastAsia="Times New Roman" w:hAnsi="Times New Roman" w:cs="Times New Roman"/>
                <w:sz w:val="24"/>
                <w:szCs w:val="24"/>
                <w:lang w:eastAsia="ru-RU"/>
              </w:rPr>
              <w:t>доходах,</w:t>
            </w:r>
            <w:r>
              <w:rPr>
                <w:rFonts w:ascii="Times New Roman" w:eastAsia="Times New Roman" w:hAnsi="Times New Roman" w:cs="Times New Roman"/>
                <w:sz w:val="24"/>
                <w:szCs w:val="24"/>
                <w:lang w:eastAsia="ru-RU"/>
              </w:rPr>
              <w:t xml:space="preserve"> </w:t>
            </w:r>
            <w:r w:rsidRPr="00057BAD">
              <w:rPr>
                <w:rFonts w:ascii="Times New Roman" w:eastAsia="Times New Roman" w:hAnsi="Times New Roman" w:cs="Times New Roman"/>
                <w:sz w:val="24"/>
                <w:szCs w:val="24"/>
                <w:lang w:eastAsia="ru-RU"/>
              </w:rPr>
              <w:t>об имуществе и обязательствах имущественного характера</w:t>
            </w:r>
            <w:r>
              <w:rPr>
                <w:rFonts w:ascii="Times New Roman" w:eastAsia="Times New Roman" w:hAnsi="Times New Roman" w:cs="Times New Roman"/>
                <w:sz w:val="24"/>
                <w:szCs w:val="24"/>
                <w:lang w:eastAsia="ru-RU"/>
              </w:rPr>
              <w:t xml:space="preserve">, </w:t>
            </w:r>
            <w:r w:rsidRPr="003F2D18">
              <w:rPr>
                <w:rFonts w:ascii="Times New Roman" w:eastAsia="Times New Roman" w:hAnsi="Times New Roman" w:cs="Times New Roman"/>
                <w:sz w:val="24"/>
                <w:szCs w:val="24"/>
                <w:lang w:eastAsia="ru-RU"/>
              </w:rPr>
              <w:t xml:space="preserve">а также сведений о доходах, об имуществе и обязательствах имущественного характера супруги (супруга) и несовершеннолетних детей </w:t>
            </w:r>
            <w:r w:rsidRPr="00F92E06">
              <w:rPr>
                <w:rFonts w:ascii="Times New Roman" w:eastAsia="Times New Roman" w:hAnsi="Times New Roman" w:cs="Times New Roman"/>
                <w:sz w:val="24"/>
                <w:szCs w:val="24"/>
                <w:lang w:eastAsia="ru-RU"/>
              </w:rPr>
              <w:t xml:space="preserve">граждан, претендующих </w:t>
            </w:r>
            <w:r w:rsidRPr="00D37256">
              <w:rPr>
                <w:rFonts w:ascii="Times New Roman" w:eastAsia="Times New Roman" w:hAnsi="Times New Roman" w:cs="Times New Roman"/>
                <w:sz w:val="24"/>
                <w:szCs w:val="24"/>
                <w:lang w:eastAsia="ru-RU"/>
              </w:rPr>
              <w:t>на замещение</w:t>
            </w:r>
            <w:r w:rsidRPr="00F92E06">
              <w:rPr>
                <w:rFonts w:ascii="Times New Roman" w:eastAsia="Times New Roman" w:hAnsi="Times New Roman" w:cs="Times New Roman"/>
                <w:sz w:val="24"/>
                <w:szCs w:val="24"/>
                <w:lang w:eastAsia="ru-RU"/>
              </w:rPr>
              <w:t xml:space="preserve"> должностей федеральной государственной гражданской службы</w:t>
            </w:r>
            <w:r>
              <w:rPr>
                <w:rFonts w:ascii="Times New Roman" w:eastAsia="Times New Roman" w:hAnsi="Times New Roman" w:cs="Times New Roman"/>
                <w:sz w:val="24"/>
                <w:szCs w:val="24"/>
                <w:lang w:eastAsia="ru-RU"/>
              </w:rPr>
              <w:t>;</w:t>
            </w:r>
            <w:r w:rsidRPr="00057BAD">
              <w:rPr>
                <w:rFonts w:ascii="Times New Roman" w:eastAsia="Times New Roman" w:hAnsi="Times New Roman" w:cs="Times New Roman"/>
                <w:sz w:val="24"/>
                <w:szCs w:val="24"/>
                <w:lang w:eastAsia="ru-RU"/>
              </w:rPr>
              <w:t xml:space="preserve"> </w:t>
            </w:r>
            <w:proofErr w:type="gramStart"/>
            <w:r w:rsidRPr="00057BAD">
              <w:rPr>
                <w:rFonts w:ascii="Times New Roman" w:eastAsia="Times New Roman" w:hAnsi="Times New Roman" w:cs="Times New Roman"/>
                <w:sz w:val="24"/>
                <w:szCs w:val="24"/>
                <w:lang w:eastAsia="ru-RU"/>
              </w:rPr>
              <w:t xml:space="preserve">сведений о </w:t>
            </w:r>
            <w:r>
              <w:rPr>
                <w:rFonts w:ascii="Times New Roman" w:eastAsia="Times New Roman" w:hAnsi="Times New Roman" w:cs="Times New Roman"/>
                <w:sz w:val="24"/>
                <w:szCs w:val="24"/>
                <w:lang w:eastAsia="ru-RU"/>
              </w:rPr>
              <w:t xml:space="preserve">своих </w:t>
            </w:r>
            <w:r w:rsidRPr="00057BAD">
              <w:rPr>
                <w:rFonts w:ascii="Times New Roman" w:eastAsia="Times New Roman" w:hAnsi="Times New Roman" w:cs="Times New Roman"/>
                <w:sz w:val="24"/>
                <w:szCs w:val="24"/>
                <w:lang w:eastAsia="ru-RU"/>
              </w:rPr>
              <w:t>доходах, расходах, об имуществе и обязательствах имущественного характера</w:t>
            </w:r>
            <w:r>
              <w:rPr>
                <w:rFonts w:ascii="Times New Roman" w:eastAsia="Times New Roman" w:hAnsi="Times New Roman" w:cs="Times New Roman"/>
                <w:sz w:val="24"/>
                <w:szCs w:val="24"/>
                <w:lang w:eastAsia="ru-RU"/>
              </w:rPr>
              <w:t xml:space="preserve">, а также </w:t>
            </w:r>
            <w:r w:rsidRPr="00057BAD">
              <w:rPr>
                <w:rFonts w:ascii="Times New Roman" w:eastAsia="Times New Roman" w:hAnsi="Times New Roman" w:cs="Times New Roman"/>
                <w:sz w:val="24"/>
                <w:szCs w:val="24"/>
                <w:lang w:eastAsia="ru-RU"/>
              </w:rPr>
              <w:t xml:space="preserve">сведений о доходах, расходах, об имуществе и обязательствах имущественного характера </w:t>
            </w:r>
            <w:r w:rsidRPr="003F2D18">
              <w:rPr>
                <w:rFonts w:ascii="Times New Roman" w:eastAsia="Times New Roman" w:hAnsi="Times New Roman" w:cs="Times New Roman"/>
                <w:sz w:val="24"/>
                <w:szCs w:val="24"/>
                <w:lang w:eastAsia="ru-RU"/>
              </w:rPr>
              <w:t xml:space="preserve">супруги (супруга) </w:t>
            </w:r>
            <w:r>
              <w:rPr>
                <w:rFonts w:ascii="Times New Roman" w:eastAsia="Times New Roman" w:hAnsi="Times New Roman" w:cs="Times New Roman"/>
                <w:sz w:val="24"/>
                <w:szCs w:val="24"/>
                <w:lang w:eastAsia="ru-RU"/>
              </w:rPr>
              <w:br/>
            </w:r>
            <w:r w:rsidRPr="003F2D18">
              <w:rPr>
                <w:rFonts w:ascii="Times New Roman" w:eastAsia="Times New Roman" w:hAnsi="Times New Roman" w:cs="Times New Roman"/>
                <w:sz w:val="24"/>
                <w:szCs w:val="24"/>
                <w:lang w:eastAsia="ru-RU"/>
              </w:rPr>
              <w:t xml:space="preserve">и несовершеннолетних детей </w:t>
            </w:r>
            <w:r w:rsidRPr="00057BAD">
              <w:rPr>
                <w:rFonts w:ascii="Times New Roman" w:eastAsia="Times New Roman" w:hAnsi="Times New Roman" w:cs="Times New Roman"/>
                <w:sz w:val="24"/>
                <w:szCs w:val="24"/>
                <w:lang w:eastAsia="ru-RU"/>
              </w:rPr>
              <w:t>граждански</w:t>
            </w:r>
            <w:r>
              <w:rPr>
                <w:rFonts w:ascii="Times New Roman" w:eastAsia="Times New Roman" w:hAnsi="Times New Roman" w:cs="Times New Roman"/>
                <w:sz w:val="24"/>
                <w:szCs w:val="24"/>
                <w:lang w:eastAsia="ru-RU"/>
              </w:rPr>
              <w:t>х</w:t>
            </w:r>
            <w:r w:rsidRPr="00057BAD">
              <w:rPr>
                <w:rFonts w:ascii="Times New Roman" w:eastAsia="Times New Roman" w:hAnsi="Times New Roman" w:cs="Times New Roman"/>
                <w:sz w:val="24"/>
                <w:szCs w:val="24"/>
                <w:lang w:eastAsia="ru-RU"/>
              </w:rPr>
              <w:t xml:space="preserve"> служащи</w:t>
            </w:r>
            <w:r>
              <w:rPr>
                <w:rFonts w:ascii="Times New Roman" w:eastAsia="Times New Roman" w:hAnsi="Times New Roman" w:cs="Times New Roman"/>
                <w:sz w:val="24"/>
                <w:szCs w:val="24"/>
                <w:lang w:eastAsia="ru-RU"/>
              </w:rPr>
              <w:t>х</w:t>
            </w:r>
            <w:r w:rsidRPr="00057BAD">
              <w:rPr>
                <w:rFonts w:ascii="Times New Roman" w:eastAsia="Times New Roman" w:hAnsi="Times New Roman" w:cs="Times New Roman"/>
                <w:sz w:val="24"/>
                <w:szCs w:val="24"/>
                <w:lang w:eastAsia="ru-RU"/>
              </w:rPr>
              <w:t>, замещающи</w:t>
            </w:r>
            <w:r>
              <w:rPr>
                <w:rFonts w:ascii="Times New Roman" w:eastAsia="Times New Roman" w:hAnsi="Times New Roman" w:cs="Times New Roman"/>
                <w:sz w:val="24"/>
                <w:szCs w:val="24"/>
                <w:lang w:eastAsia="ru-RU"/>
              </w:rPr>
              <w:t>х</w:t>
            </w:r>
            <w:r w:rsidRPr="00057BAD">
              <w:rPr>
                <w:rFonts w:ascii="Times New Roman" w:eastAsia="Times New Roman" w:hAnsi="Times New Roman" w:cs="Times New Roman"/>
                <w:sz w:val="24"/>
                <w:szCs w:val="24"/>
                <w:lang w:eastAsia="ru-RU"/>
              </w:rPr>
              <w:t xml:space="preserve"> должности</w:t>
            </w:r>
            <w:r>
              <w:rPr>
                <w:rFonts w:ascii="Times New Roman" w:eastAsia="Times New Roman" w:hAnsi="Times New Roman" w:cs="Times New Roman"/>
                <w:sz w:val="24"/>
                <w:szCs w:val="24"/>
                <w:lang w:eastAsia="ru-RU"/>
              </w:rPr>
              <w:t xml:space="preserve"> федеральной государственной гражданской службы</w:t>
            </w:r>
            <w:r w:rsidRPr="00057BAD">
              <w:rPr>
                <w:rFonts w:ascii="Times New Roman" w:eastAsia="Times New Roman" w:hAnsi="Times New Roman" w:cs="Times New Roman"/>
                <w:sz w:val="24"/>
                <w:szCs w:val="24"/>
                <w:lang w:eastAsia="ru-RU"/>
              </w:rPr>
              <w:t>, включенные в Перечень должностей федеральной государственной гражданской службы в Федеральном казначействе, при замещении которых федеральные государственные гражданские служащие обязаны представлять сведения о своих доходах</w:t>
            </w:r>
            <w:proofErr w:type="gramEnd"/>
            <w:r w:rsidRPr="00057BAD">
              <w:rPr>
                <w:rFonts w:ascii="Times New Roman" w:eastAsia="Times New Roman" w:hAnsi="Times New Roman" w:cs="Times New Roman"/>
                <w:sz w:val="24"/>
                <w:szCs w:val="24"/>
                <w:lang w:eastAsia="ru-RU"/>
              </w:rPr>
              <w:t>, об имуществе и обязательствах имущественного характера, а также сведения о доходах,</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057BAD">
              <w:rPr>
                <w:rFonts w:ascii="Times New Roman" w:eastAsia="Times New Roman" w:hAnsi="Times New Roman" w:cs="Times New Roman"/>
                <w:sz w:val="24"/>
                <w:szCs w:val="24"/>
                <w:lang w:eastAsia="ru-RU"/>
              </w:rPr>
              <w:t xml:space="preserve">об имуществе и обязательствах имущественного </w:t>
            </w:r>
            <w:r w:rsidRPr="00057BAD">
              <w:rPr>
                <w:rFonts w:ascii="Times New Roman" w:eastAsia="Times New Roman" w:hAnsi="Times New Roman" w:cs="Times New Roman"/>
                <w:sz w:val="24"/>
                <w:szCs w:val="24"/>
                <w:lang w:eastAsia="ru-RU"/>
              </w:rPr>
              <w:lastRenderedPageBreak/>
              <w:t xml:space="preserve">характера своих супруги (супруга) </w:t>
            </w:r>
            <w:r>
              <w:rPr>
                <w:rFonts w:ascii="Times New Roman" w:eastAsia="Times New Roman" w:hAnsi="Times New Roman" w:cs="Times New Roman"/>
                <w:sz w:val="24"/>
                <w:szCs w:val="24"/>
                <w:lang w:eastAsia="ru-RU"/>
              </w:rPr>
              <w:br/>
            </w:r>
            <w:r w:rsidRPr="00057BAD">
              <w:rPr>
                <w:rFonts w:ascii="Times New Roman" w:eastAsia="Times New Roman" w:hAnsi="Times New Roman" w:cs="Times New Roman"/>
                <w:sz w:val="24"/>
                <w:szCs w:val="24"/>
                <w:lang w:eastAsia="ru-RU"/>
              </w:rPr>
              <w:t>и несовершеннолетних детей</w:t>
            </w:r>
            <w:r w:rsidRPr="006D71ED">
              <w:rPr>
                <w:rFonts w:ascii="Times New Roman" w:eastAsia="Calibri"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C11C46" w:rsidRDefault="00D00E81" w:rsidP="00F80AFC">
            <w:pPr>
              <w:jc w:val="center"/>
              <w:rPr>
                <w:rFonts w:ascii="Times New Roman" w:hAnsi="Times New Roman" w:cs="Times New Roman"/>
                <w:sz w:val="24"/>
                <w:szCs w:val="24"/>
              </w:rPr>
            </w:pPr>
            <w:r w:rsidRPr="00C11C46">
              <w:rPr>
                <w:rFonts w:ascii="Times New Roman" w:hAnsi="Times New Roman" w:cs="Times New Roman"/>
                <w:sz w:val="24"/>
                <w:szCs w:val="24"/>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I</w:t>
            </w:r>
            <w:r>
              <w:rPr>
                <w:rFonts w:ascii="Times New Roman" w:eastAsia="Times New Roman" w:hAnsi="Times New Roman" w:cs="Times New Roman"/>
                <w:sz w:val="24"/>
                <w:szCs w:val="24"/>
                <w:lang w:val="en-US" w:eastAsia="ru-RU"/>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bCs/>
                <w:sz w:val="24"/>
                <w:szCs w:val="24"/>
              </w:rPr>
              <w:t xml:space="preserve">. </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D00E81" w:rsidRDefault="00D00E81" w:rsidP="00F80AFC">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 xml:space="preserve">Проведение проверки </w:t>
            </w:r>
            <w:r>
              <w:rPr>
                <w:rFonts w:ascii="Times New Roman" w:eastAsia="Times New Roman" w:hAnsi="Times New Roman" w:cs="Times New Roman"/>
                <w:sz w:val="24"/>
                <w:szCs w:val="24"/>
              </w:rPr>
              <w:t xml:space="preserve">достоверности и полноты сведений, представляемых гражданами, претендующими </w:t>
            </w:r>
            <w:r>
              <w:rPr>
                <w:rFonts w:ascii="Times New Roman" w:eastAsia="Times New Roman" w:hAnsi="Times New Roman" w:cs="Times New Roman"/>
                <w:sz w:val="24"/>
                <w:szCs w:val="24"/>
              </w:rPr>
              <w:br/>
              <w:t xml:space="preserve">на замещение должностей федеральной государственной службы, и федеральными государственными служащими, </w:t>
            </w:r>
            <w:r>
              <w:rPr>
                <w:rFonts w:ascii="Times New Roman" w:eastAsia="Times New Roman" w:hAnsi="Times New Roman" w:cs="Times New Roman"/>
                <w:sz w:val="24"/>
                <w:szCs w:val="24"/>
              </w:rPr>
              <w:br/>
              <w:t>и соблюдения федеральными государственными служащими требований к служебному поведению:</w:t>
            </w:r>
            <w:proofErr w:type="gramEnd"/>
          </w:p>
        </w:tc>
      </w:tr>
      <w:tr w:rsidR="00D00E81" w:rsidTr="00AE0CDB">
        <w:trPr>
          <w:trHeight w:val="54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4A48BF" w:rsidRDefault="00D00E81" w:rsidP="00F80AFC">
            <w:pPr>
              <w:jc w:val="center"/>
              <w:rPr>
                <w:rFonts w:ascii="Times New Roman" w:hAnsi="Times New Roman" w:cs="Times New Roman"/>
                <w:sz w:val="24"/>
                <w:szCs w:val="24"/>
              </w:rPr>
            </w:pPr>
            <w:r w:rsidRPr="004A48BF">
              <w:rPr>
                <w:rFonts w:ascii="Times New Roman" w:hAnsi="Times New Roman" w:cs="Times New Roman"/>
                <w:sz w:val="24"/>
                <w:szCs w:val="24"/>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норм и требований </w:t>
            </w:r>
            <w:r>
              <w:rPr>
                <w:rFonts w:ascii="Times New Roman" w:eastAsia="Times New Roman" w:hAnsi="Times New Roman" w:cs="Times New Roman"/>
                <w:sz w:val="24"/>
                <w:szCs w:val="24"/>
              </w:rPr>
              <w:t xml:space="preserve">Положения </w:t>
            </w:r>
            <w:r>
              <w:rPr>
                <w:rFonts w:ascii="Times New Roman" w:eastAsia="Times New Roman" w:hAnsi="Times New Roman" w:cs="Times New Roman"/>
                <w:sz w:val="24"/>
                <w:szCs w:val="24"/>
              </w:rPr>
              <w:br/>
              <w:t xml:space="preserve">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 </w:t>
            </w:r>
            <w:r>
              <w:rPr>
                <w:rFonts w:ascii="Times New Roman" w:eastAsia="Times New Roman" w:hAnsi="Times New Roman" w:cs="Times New Roman"/>
                <w:sz w:val="24"/>
                <w:szCs w:val="24"/>
                <w:lang w:eastAsia="ru-RU"/>
              </w:rPr>
              <w:t>(Собрание законодательства Российской Федерации, 2009, №</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39, ст.</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4588)</w:t>
            </w:r>
            <w:r>
              <w:rPr>
                <w:rFonts w:ascii="Times New Roman" w:eastAsia="Times New Roman" w:hAnsi="Times New Roman" w:cs="Times New Roman"/>
                <w:sz w:val="24"/>
                <w:szCs w:val="24"/>
              </w:rPr>
              <w:t>;</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C11C46" w:rsidRDefault="00D00E81" w:rsidP="00F80AFC">
            <w:pPr>
              <w:jc w:val="center"/>
              <w:rPr>
                <w:rFonts w:ascii="Times New Roman" w:hAnsi="Times New Roman" w:cs="Times New Roman"/>
                <w:sz w:val="24"/>
                <w:szCs w:val="24"/>
              </w:rPr>
            </w:pPr>
            <w:r w:rsidRPr="00C11C46">
              <w:rPr>
                <w:rFonts w:ascii="Times New Roman" w:hAnsi="Times New Roman" w:cs="Times New Roman"/>
                <w:sz w:val="24"/>
                <w:szCs w:val="24"/>
              </w:rPr>
              <w:t>4</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3</w:t>
            </w:r>
          </w:p>
        </w:tc>
        <w:tc>
          <w:tcPr>
            <w:tcW w:w="574"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2</w:t>
            </w:r>
          </w:p>
        </w:tc>
        <w:tc>
          <w:tcPr>
            <w:tcW w:w="5275" w:type="dxa"/>
            <w:vAlign w:val="center"/>
          </w:tcPr>
          <w:p w:rsidR="00D00E81" w:rsidRPr="006038A9" w:rsidRDefault="00D00E81" w:rsidP="00F80AFC">
            <w:pPr>
              <w:jc w:val="both"/>
              <w:rPr>
                <w:rFonts w:ascii="Times New Roman" w:hAnsi="Times New Roman" w:cs="Times New Roman"/>
                <w:sz w:val="24"/>
                <w:szCs w:val="24"/>
              </w:rPr>
            </w:pPr>
            <w:r w:rsidRPr="006038A9">
              <w:rPr>
                <w:rFonts w:ascii="Times New Roman" w:hAnsi="Times New Roman" w:cs="Times New Roman"/>
                <w:sz w:val="24"/>
                <w:szCs w:val="24"/>
              </w:rPr>
              <w:t>иные риски по пункту 3</w:t>
            </w:r>
            <w:r w:rsidRPr="006038A9">
              <w:rPr>
                <w:rFonts w:ascii="Times New Roman" w:hAnsi="Times New Roman"/>
                <w:bCs/>
                <w:sz w:val="24"/>
                <w:szCs w:val="24"/>
              </w:rPr>
              <w:t xml:space="preserve"> направления деятельности I</w:t>
            </w:r>
            <w:r w:rsidRPr="006038A9">
              <w:rPr>
                <w:rFonts w:ascii="Times New Roman" w:hAnsi="Times New Roman"/>
                <w:bCs/>
                <w:sz w:val="24"/>
                <w:szCs w:val="24"/>
                <w:lang w:val="en-US"/>
              </w:rPr>
              <w:t>V</w:t>
            </w:r>
            <w:r w:rsidRPr="006038A9">
              <w:rPr>
                <w:rFonts w:ascii="Times New Roman" w:hAnsi="Times New Roman" w:cs="Times New Roman"/>
                <w:sz w:val="24"/>
                <w:szCs w:val="24"/>
              </w:rPr>
              <w:t xml:space="preserve"> Классификатора</w:t>
            </w:r>
            <w:r w:rsidRPr="006038A9">
              <w:rPr>
                <w:rFonts w:ascii="Times New Roman" w:eastAsia="Times New Roman" w:hAnsi="Times New Roman" w:cs="Times New Roman"/>
                <w:bCs/>
                <w:sz w:val="24"/>
                <w:szCs w:val="24"/>
                <w:lang w:eastAsia="ru-RU"/>
              </w:rPr>
              <w:t xml:space="preserve"> рисков</w:t>
            </w:r>
            <w:r w:rsidRPr="006038A9">
              <w:rPr>
                <w:rFonts w:ascii="Times New Roman" w:hAnsi="Times New Roman"/>
                <w:bCs/>
                <w:sz w:val="24"/>
                <w:szCs w:val="24"/>
              </w:rPr>
              <w:t>.</w:t>
            </w:r>
          </w:p>
        </w:tc>
        <w:tc>
          <w:tcPr>
            <w:tcW w:w="796"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41"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1568"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значимый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Организация работы по соблюдению ограничений, связанных с прохождением гражданской службы:</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275" w:type="dxa"/>
            <w:vAlign w:val="center"/>
          </w:tcPr>
          <w:p w:rsidR="00D00E81" w:rsidRDefault="00D00E81" w:rsidP="00F80AFC">
            <w:pPr>
              <w:widowControl w:val="0"/>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несоблюдение порядка р</w:t>
            </w:r>
            <w:r>
              <w:rPr>
                <w:rFonts w:ascii="Times New Roman" w:eastAsia="Times New Roman" w:hAnsi="Times New Roman" w:cs="Times New Roman"/>
                <w:sz w:val="24"/>
                <w:szCs w:val="24"/>
                <w:lang w:eastAsia="ru-RU"/>
              </w:rPr>
              <w:t xml:space="preserve">аботы по предоставлению представителю нанимателя Сведений об адресах сайтов и (или) страниц сайтов в информационно-телекоммуникационной сети «Интернет», на </w:t>
            </w:r>
            <w:r>
              <w:rPr>
                <w:rFonts w:ascii="Times New Roman" w:eastAsia="Times New Roman" w:hAnsi="Times New Roman" w:cs="Times New Roman"/>
                <w:sz w:val="24"/>
                <w:szCs w:val="24"/>
                <w:lang w:eastAsia="ru-RU"/>
              </w:rPr>
              <w:lastRenderedPageBreak/>
              <w:t>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82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w:t>
            </w:r>
            <w:r>
              <w:rPr>
                <w:rFonts w:ascii="Times New Roman" w:eastAsia="Calibri" w:hAnsi="Times New Roman" w:cs="Times New Roman"/>
                <w:bCs/>
                <w:sz w:val="24"/>
                <w:szCs w:val="24"/>
              </w:rPr>
              <w:t>I</w:t>
            </w:r>
            <w:r>
              <w:rPr>
                <w:rFonts w:ascii="Times New Roman" w:eastAsia="Times New Roman" w:hAnsi="Times New Roman" w:cs="Times New Roman"/>
                <w:sz w:val="24"/>
                <w:szCs w:val="24"/>
                <w:lang w:val="en-US" w:eastAsia="ru-RU"/>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544"/>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D00E81" w:rsidRDefault="00D00E81" w:rsidP="00F80AFC">
            <w:pPr>
              <w:jc w:val="both"/>
              <w:rPr>
                <w:rFonts w:ascii="Times New Roman" w:hAnsi="Times New Roman" w:cs="Times New Roman"/>
                <w:sz w:val="24"/>
                <w:szCs w:val="24"/>
              </w:rPr>
            </w:pPr>
            <w:r w:rsidRPr="006B00BF">
              <w:rPr>
                <w:rFonts w:ascii="Times New Roman" w:hAnsi="Times New Roman" w:cs="Times New Roman"/>
                <w:sz w:val="24"/>
                <w:szCs w:val="24"/>
              </w:rPr>
              <w:t>Организация работы</w:t>
            </w:r>
            <w:r>
              <w:rPr>
                <w:rFonts w:ascii="Times New Roman" w:hAnsi="Times New Roman" w:cs="Times New Roman"/>
                <w:sz w:val="24"/>
                <w:szCs w:val="24"/>
              </w:rPr>
              <w:t xml:space="preserve"> по</w:t>
            </w:r>
            <w:r w:rsidRPr="006B00BF">
              <w:rPr>
                <w:rFonts w:ascii="Times New Roman" w:hAnsi="Times New Roman" w:cs="Times New Roman"/>
                <w:sz w:val="24"/>
                <w:szCs w:val="24"/>
              </w:rPr>
              <w:t xml:space="preserve"> соблюдению гражданскими служащими требований о предотвращении и урегулировании конфликта интересов:</w:t>
            </w:r>
          </w:p>
        </w:tc>
      </w:tr>
      <w:tr w:rsidR="00D00E81" w:rsidTr="00AE0CDB">
        <w:trPr>
          <w:trHeight w:val="16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55D5C"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sidRPr="006B00BF">
              <w:rPr>
                <w:rFonts w:ascii="Times New Roman" w:hAnsi="Times New Roman" w:cs="Times New Roman"/>
                <w:sz w:val="24"/>
                <w:szCs w:val="24"/>
              </w:rPr>
              <w:t>несоблюдение порядка уведомления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796" w:type="dxa"/>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значимый</w:t>
            </w:r>
          </w:p>
        </w:tc>
      </w:tr>
      <w:tr w:rsidR="00D00E81" w:rsidTr="00AE0CDB">
        <w:trPr>
          <w:trHeight w:val="16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55D5C"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sidRPr="006B00BF">
              <w:rPr>
                <w:rFonts w:ascii="Times New Roman" w:hAnsi="Times New Roman" w:cs="Times New Roman"/>
                <w:sz w:val="24"/>
                <w:szCs w:val="24"/>
              </w:rPr>
              <w:t>непринятие мер по предотвращению и урегулированию конфликта интересов;</w:t>
            </w:r>
          </w:p>
        </w:tc>
        <w:tc>
          <w:tcPr>
            <w:tcW w:w="796" w:type="dxa"/>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sidRPr="00C84B8E">
              <w:rPr>
                <w:rFonts w:ascii="Times New Roman" w:hAnsi="Times New Roman" w:cs="Times New Roman"/>
                <w:sz w:val="24"/>
                <w:szCs w:val="24"/>
              </w:rPr>
              <w:t>значимый</w:t>
            </w:r>
          </w:p>
        </w:tc>
      </w:tr>
      <w:tr w:rsidR="00D00E81" w:rsidTr="00AE0CDB">
        <w:trPr>
          <w:trHeight w:val="16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55D5C"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sidRPr="00733257">
              <w:rPr>
                <w:rFonts w:ascii="Times New Roman" w:hAnsi="Times New Roman" w:cs="Times New Roman"/>
                <w:sz w:val="24"/>
                <w:szCs w:val="24"/>
              </w:rPr>
              <w:t xml:space="preserve"> направления деятельности </w:t>
            </w:r>
            <w:r>
              <w:rPr>
                <w:rFonts w:ascii="Times New Roman" w:eastAsia="Calibri" w:hAnsi="Times New Roman" w:cs="Times New Roman"/>
                <w:bCs/>
                <w:sz w:val="24"/>
                <w:szCs w:val="24"/>
              </w:rPr>
              <w:t>I</w:t>
            </w:r>
            <w:r>
              <w:rPr>
                <w:rFonts w:ascii="Times New Roman" w:eastAsia="Times New Roman" w:hAnsi="Times New Roman" w:cs="Times New Roman"/>
                <w:sz w:val="24"/>
                <w:szCs w:val="24"/>
                <w:lang w:val="en-US" w:eastAsia="ru-RU"/>
              </w:rPr>
              <w:t>V</w:t>
            </w:r>
            <w:r w:rsidRPr="00733257">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FF6D83">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643310">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E90656">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sidRPr="00643310">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Деятельность комиссии МУ ФК по соблюдению требований к служебному поведению федеральных государственных гражданских служащих:</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несоответствие требованиям утвержденного персонального состава комиссии МУ ФК по соблюдению требований к служебному поведению федеральных государственных гражданских служащих и урегулированию конфликта интересов;</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несоответствие требованиям</w:t>
            </w:r>
            <w:r>
              <w:rPr>
                <w:rFonts w:ascii="Times New Roman" w:eastAsia="Calibri" w:hAnsi="Times New Roman" w:cs="Times New Roman"/>
                <w:sz w:val="24"/>
                <w:szCs w:val="24"/>
              </w:rPr>
              <w:t xml:space="preserve"> оснований для заседания комиссии МУ ФК по соблюдению требований к служебному поведению федеральных государственных гражданских служащих и урегулированию конфликта интересов;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sidRPr="00901F9B">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w:t>
            </w:r>
            <w:r>
              <w:rPr>
                <w:rFonts w:ascii="Times New Roman" w:eastAsia="Calibri" w:hAnsi="Times New Roman" w:cs="Times New Roman"/>
                <w:sz w:val="24"/>
                <w:szCs w:val="24"/>
              </w:rPr>
              <w:t>информации в мотивированных заключениях утвержденной структуре;</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cantSplit/>
          <w:trHeight w:val="16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2145E0">
            <w:pPr>
              <w:widowControl w:val="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2145E0">
            <w:pPr>
              <w:widowControl w:val="0"/>
              <w:jc w:val="center"/>
              <w:rPr>
                <w:rFonts w:ascii="Times New Roman" w:hAnsi="Times New Roman" w:cs="Times New Roman"/>
                <w:sz w:val="24"/>
                <w:szCs w:val="24"/>
              </w:rPr>
            </w:pPr>
            <w:r w:rsidRPr="00901F9B">
              <w:rPr>
                <w:rFonts w:ascii="Times New Roman" w:hAnsi="Times New Roman" w:cs="Times New Roman"/>
                <w:sz w:val="24"/>
                <w:szCs w:val="24"/>
              </w:rPr>
              <w:t>4</w:t>
            </w:r>
          </w:p>
        </w:tc>
        <w:tc>
          <w:tcPr>
            <w:tcW w:w="5275" w:type="dxa"/>
            <w:vAlign w:val="center"/>
          </w:tcPr>
          <w:p w:rsidR="00D00E81" w:rsidRDefault="00D00E81" w:rsidP="002145E0">
            <w:pPr>
              <w:widowControl w:val="0"/>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w:t>
            </w:r>
            <w:r>
              <w:rPr>
                <w:rFonts w:ascii="Times New Roman" w:eastAsia="Calibri" w:hAnsi="Times New Roman" w:cs="Times New Roman"/>
                <w:sz w:val="24"/>
                <w:szCs w:val="24"/>
              </w:rPr>
              <w:t xml:space="preserve">требованиям вынесенных решений заседаний комиссии МУ ФК </w:t>
            </w:r>
            <w:r>
              <w:rPr>
                <w:rFonts w:ascii="Times New Roman" w:eastAsia="Calibri" w:hAnsi="Times New Roman" w:cs="Times New Roman"/>
                <w:sz w:val="24"/>
                <w:szCs w:val="24"/>
              </w:rPr>
              <w:br/>
              <w:t>по соблюдению требований к служебному поведению федеральных государственных гражданских служащих и урегулированию конфликта интересов по итогам рассмотренных вопросов;</w:t>
            </w:r>
          </w:p>
        </w:tc>
        <w:tc>
          <w:tcPr>
            <w:tcW w:w="796" w:type="dxa"/>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2145E0">
            <w:pPr>
              <w:widowControl w:val="0"/>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2145E0">
            <w:pPr>
              <w:widowControl w:val="0"/>
              <w:jc w:val="center"/>
              <w:rPr>
                <w:rFonts w:ascii="Times New Roman" w:hAnsi="Times New Roman" w:cs="Times New Roman"/>
                <w:sz w:val="24"/>
                <w:szCs w:val="24"/>
              </w:rPr>
            </w:pPr>
            <w:r w:rsidRPr="00BD61B2">
              <w:rPr>
                <w:rFonts w:ascii="Times New Roman" w:hAnsi="Times New Roman" w:cs="Times New Roman"/>
                <w:sz w:val="24"/>
                <w:szCs w:val="24"/>
              </w:rPr>
              <w:t>4</w:t>
            </w:r>
          </w:p>
        </w:tc>
        <w:tc>
          <w:tcPr>
            <w:tcW w:w="696"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901F9B" w:rsidRDefault="00D00E81" w:rsidP="002145E0">
            <w:pPr>
              <w:widowControl w:val="0"/>
              <w:jc w:val="center"/>
              <w:rPr>
                <w:rFonts w:ascii="Times New Roman" w:hAnsi="Times New Roman" w:cs="Times New Roman"/>
                <w:sz w:val="24"/>
                <w:szCs w:val="24"/>
              </w:rPr>
            </w:pPr>
            <w:r w:rsidRPr="00901F9B">
              <w:rPr>
                <w:rFonts w:ascii="Times New Roman" w:hAnsi="Times New Roman" w:cs="Times New Roman"/>
                <w:sz w:val="24"/>
                <w:szCs w:val="24"/>
              </w:rPr>
              <w:t>5</w:t>
            </w:r>
          </w:p>
        </w:tc>
        <w:tc>
          <w:tcPr>
            <w:tcW w:w="5275" w:type="dxa"/>
            <w:vAlign w:val="center"/>
          </w:tcPr>
          <w:p w:rsidR="00D00E81" w:rsidRDefault="00D00E81" w:rsidP="002145E0">
            <w:pPr>
              <w:widowControl w:val="0"/>
              <w:jc w:val="both"/>
              <w:rPr>
                <w:rFonts w:ascii="Times New Roman" w:hAnsi="Times New Roman" w:cs="Times New Roman"/>
                <w:sz w:val="24"/>
                <w:szCs w:val="24"/>
              </w:rPr>
            </w:pPr>
            <w:r>
              <w:rPr>
                <w:rFonts w:ascii="Times New Roman" w:hAnsi="Times New Roman" w:cs="Times New Roman"/>
                <w:sz w:val="24"/>
                <w:szCs w:val="24"/>
              </w:rPr>
              <w:t xml:space="preserve">несоответствие оформления протоколов </w:t>
            </w:r>
            <w:r>
              <w:rPr>
                <w:rFonts w:ascii="Times New Roman" w:hAnsi="Times New Roman" w:cs="Times New Roman"/>
                <w:sz w:val="24"/>
                <w:szCs w:val="24"/>
              </w:rPr>
              <w:br/>
              <w:t xml:space="preserve">по итогам заседания комиссии МУ ФК </w:t>
            </w:r>
            <w:r>
              <w:rPr>
                <w:rFonts w:ascii="Times New Roman" w:hAnsi="Times New Roman" w:cs="Times New Roman"/>
                <w:sz w:val="24"/>
                <w:szCs w:val="24"/>
              </w:rPr>
              <w:br/>
              <w:t>по соблюдению требований к служебному поведению федеральных государственных гражданских служащих и урегулированию конфликта интересов утвержденной структуре;</w:t>
            </w:r>
          </w:p>
        </w:tc>
        <w:tc>
          <w:tcPr>
            <w:tcW w:w="796" w:type="dxa"/>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2145E0">
            <w:pPr>
              <w:widowControl w:val="0"/>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F80AFC">
            <w:pPr>
              <w:jc w:val="center"/>
              <w:rPr>
                <w:rFonts w:ascii="Times New Roman" w:hAnsi="Times New Roman" w:cs="Times New Roman"/>
                <w:sz w:val="24"/>
                <w:szCs w:val="24"/>
              </w:rPr>
            </w:pPr>
            <w:r w:rsidRPr="00BD61B2">
              <w:rPr>
                <w:rFonts w:ascii="Times New Roman" w:hAnsi="Times New Roman" w:cs="Times New Roman"/>
                <w:sz w:val="24"/>
                <w:szCs w:val="24"/>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sidRPr="00901F9B">
              <w:rPr>
                <w:rFonts w:ascii="Times New Roman" w:hAnsi="Times New Roman" w:cs="Times New Roman"/>
                <w:sz w:val="24"/>
                <w:szCs w:val="24"/>
              </w:rPr>
              <w:t>6</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6 </w:t>
            </w:r>
            <w:r>
              <w:rPr>
                <w:rFonts w:ascii="Times New Roman" w:hAnsi="Times New Roman"/>
                <w:bCs/>
                <w:sz w:val="24"/>
                <w:szCs w:val="24"/>
              </w:rPr>
              <w:t>направления деятельности</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bCs/>
                <w:sz w:val="24"/>
                <w:szCs w:val="24"/>
              </w:rPr>
              <w:t>I</w:t>
            </w:r>
            <w:r>
              <w:rPr>
                <w:rFonts w:ascii="Times New Roman" w:eastAsia="Times New Roman" w:hAnsi="Times New Roman" w:cs="Times New Roman"/>
                <w:sz w:val="24"/>
                <w:szCs w:val="24"/>
                <w:lang w:val="en-US" w:eastAsia="ru-RU"/>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bCs/>
                <w:sz w:val="24"/>
                <w:szCs w:val="24"/>
              </w:rPr>
              <w:t xml:space="preserve">. </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eastAsia="Calibri" w:hAnsi="Times New Roman" w:cs="Times New Roman"/>
                <w:sz w:val="24"/>
                <w:szCs w:val="24"/>
              </w:rPr>
              <w:t>Уведомление федеральными государственными гражданскими служащими Федерального казначейства представителя нанимателя о фактах обращения в целях склонения их к совершению коррупционных правонарушений:</w:t>
            </w:r>
          </w:p>
        </w:tc>
      </w:tr>
      <w:tr w:rsidR="00D00E81" w:rsidTr="00AE0CDB">
        <w:trPr>
          <w:trHeight w:val="38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Calibri" w:hAnsi="Times New Roman" w:cs="Times New Roman"/>
                <w:sz w:val="24"/>
                <w:szCs w:val="24"/>
              </w:rPr>
              <w:t xml:space="preserve">уведомления федеральными государственными гражданскими </w:t>
            </w:r>
            <w:r>
              <w:rPr>
                <w:rFonts w:ascii="Times New Roman" w:eastAsia="Calibri" w:hAnsi="Times New Roman" w:cs="Times New Roman"/>
                <w:sz w:val="24"/>
                <w:szCs w:val="24"/>
              </w:rPr>
              <w:lastRenderedPageBreak/>
              <w:t xml:space="preserve">служащими Федерального казначейства представителя нанимателя о фактах обращения </w:t>
            </w:r>
            <w:r>
              <w:rPr>
                <w:rFonts w:ascii="Times New Roman" w:eastAsia="Calibri" w:hAnsi="Times New Roman" w:cs="Times New Roman"/>
                <w:sz w:val="24"/>
                <w:szCs w:val="24"/>
              </w:rPr>
              <w:br/>
              <w:t xml:space="preserve">в целях склонения их к совершению коррупционных правонарушений, регистрации таких уведомлений и организации </w:t>
            </w:r>
            <w:proofErr w:type="gramStart"/>
            <w:r>
              <w:rPr>
                <w:rFonts w:ascii="Times New Roman" w:eastAsia="Calibri" w:hAnsi="Times New Roman" w:cs="Times New Roman"/>
                <w:sz w:val="24"/>
                <w:szCs w:val="24"/>
              </w:rPr>
              <w:t>проверки</w:t>
            </w:r>
            <w:proofErr w:type="gramEnd"/>
            <w:r>
              <w:rPr>
                <w:rFonts w:ascii="Times New Roman" w:eastAsia="Calibri" w:hAnsi="Times New Roman" w:cs="Times New Roman"/>
                <w:sz w:val="24"/>
                <w:szCs w:val="24"/>
              </w:rPr>
              <w:t xml:space="preserve"> содержащихся в них сведений, утвержденного приказом Федерального казначейства </w:t>
            </w:r>
            <w:r>
              <w:rPr>
                <w:rFonts w:ascii="Times New Roman" w:eastAsia="Calibri" w:hAnsi="Times New Roman" w:cs="Times New Roman"/>
                <w:sz w:val="24"/>
                <w:szCs w:val="24"/>
              </w:rPr>
              <w:br/>
              <w:t xml:space="preserve">от 8 апреля 2015 г. № 10н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 xml:space="preserve">арегистрирован </w:t>
            </w:r>
            <w:r>
              <w:rPr>
                <w:rFonts w:ascii="Times New Roman" w:eastAsia="Times New Roman" w:hAnsi="Times New Roman" w:cs="Times New Roman"/>
                <w:sz w:val="24"/>
                <w:szCs w:val="24"/>
                <w:lang w:eastAsia="ru-RU"/>
              </w:rPr>
              <w:br/>
              <w:t>в Министерстве юстиции Российской Федерации 13 мая 2015 г., регистрационный номер 37272);</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18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F80AFC">
            <w:pPr>
              <w:jc w:val="center"/>
              <w:rPr>
                <w:rFonts w:ascii="Times New Roman" w:hAnsi="Times New Roman" w:cs="Times New Roman"/>
                <w:sz w:val="24"/>
                <w:szCs w:val="24"/>
              </w:rPr>
            </w:pPr>
            <w:r w:rsidRPr="00BD61B2">
              <w:rPr>
                <w:rFonts w:ascii="Times New Roman" w:hAnsi="Times New Roman" w:cs="Times New Roman"/>
                <w:sz w:val="24"/>
                <w:szCs w:val="24"/>
              </w:rPr>
              <w:t>4</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2</w:t>
            </w:r>
          </w:p>
        </w:tc>
        <w:tc>
          <w:tcPr>
            <w:tcW w:w="5275" w:type="dxa"/>
            <w:vAlign w:val="center"/>
          </w:tcPr>
          <w:p w:rsidR="00D00E81" w:rsidRPr="006038A9" w:rsidRDefault="00D00E81" w:rsidP="00F80AFC">
            <w:pPr>
              <w:jc w:val="both"/>
              <w:rPr>
                <w:rFonts w:ascii="Times New Roman" w:hAnsi="Times New Roman" w:cs="Times New Roman"/>
                <w:sz w:val="24"/>
                <w:szCs w:val="24"/>
              </w:rPr>
            </w:pPr>
            <w:r w:rsidRPr="006038A9">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6038A9">
              <w:rPr>
                <w:rFonts w:ascii="Times New Roman" w:hAnsi="Times New Roman"/>
                <w:bCs/>
                <w:sz w:val="24"/>
                <w:szCs w:val="24"/>
              </w:rPr>
              <w:t xml:space="preserve"> направления деятельности </w:t>
            </w:r>
            <w:r w:rsidRPr="006038A9">
              <w:rPr>
                <w:rFonts w:ascii="Times New Roman" w:eastAsia="Calibri" w:hAnsi="Times New Roman" w:cs="Times New Roman"/>
                <w:bCs/>
                <w:sz w:val="24"/>
                <w:szCs w:val="24"/>
              </w:rPr>
              <w:t>I</w:t>
            </w:r>
            <w:r w:rsidRPr="006038A9">
              <w:rPr>
                <w:rFonts w:ascii="Times New Roman" w:eastAsia="Times New Roman" w:hAnsi="Times New Roman" w:cs="Times New Roman"/>
                <w:sz w:val="24"/>
                <w:szCs w:val="24"/>
                <w:lang w:val="en-US" w:eastAsia="ru-RU"/>
              </w:rPr>
              <w:t>V</w:t>
            </w:r>
            <w:r w:rsidRPr="006038A9">
              <w:rPr>
                <w:rFonts w:ascii="Times New Roman" w:hAnsi="Times New Roman" w:cs="Times New Roman"/>
                <w:sz w:val="24"/>
                <w:szCs w:val="24"/>
              </w:rPr>
              <w:t xml:space="preserve"> Классификатора</w:t>
            </w:r>
            <w:r w:rsidRPr="006038A9">
              <w:rPr>
                <w:rFonts w:ascii="Times New Roman" w:eastAsia="Times New Roman" w:hAnsi="Times New Roman" w:cs="Times New Roman"/>
                <w:bCs/>
                <w:sz w:val="24"/>
                <w:szCs w:val="24"/>
                <w:lang w:eastAsia="ru-RU"/>
              </w:rPr>
              <w:t xml:space="preserve"> рисков</w:t>
            </w:r>
            <w:r w:rsidRPr="006038A9">
              <w:rPr>
                <w:rFonts w:ascii="Times New Roman" w:hAnsi="Times New Roman"/>
                <w:bCs/>
                <w:sz w:val="24"/>
                <w:szCs w:val="24"/>
              </w:rPr>
              <w:t>.</w:t>
            </w:r>
          </w:p>
        </w:tc>
        <w:tc>
          <w:tcPr>
            <w:tcW w:w="796"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 xml:space="preserve">Х </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41"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1568" w:type="dxa"/>
            <w:gridSpan w:val="2"/>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eastAsia="Calibri" w:hAnsi="Times New Roman" w:cs="Times New Roman"/>
                <w:sz w:val="24"/>
                <w:szCs w:val="24"/>
              </w:rPr>
              <w:t>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r>
      <w:tr w:rsidR="00D00E81" w:rsidTr="00AE0CDB">
        <w:trPr>
          <w:trHeight w:val="18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Calibri" w:hAnsi="Times New Roman" w:cs="Times New Roman"/>
                <w:sz w:val="24"/>
                <w:szCs w:val="24"/>
              </w:rPr>
              <w:t xml:space="preserve">сообщения отдельными категориями лиц о получении подарка в связи </w:t>
            </w:r>
            <w:r>
              <w:rPr>
                <w:rFonts w:ascii="Times New Roman" w:eastAsia="Calibri" w:hAnsi="Times New Roman" w:cs="Times New Roman"/>
                <w:sz w:val="24"/>
                <w:szCs w:val="24"/>
              </w:rPr>
              <w:br/>
              <w:t>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F80AFC">
            <w:pPr>
              <w:jc w:val="center"/>
              <w:rPr>
                <w:rFonts w:ascii="Times New Roman" w:hAnsi="Times New Roman" w:cs="Times New Roman"/>
                <w:sz w:val="24"/>
                <w:szCs w:val="24"/>
              </w:rPr>
            </w:pPr>
            <w:r w:rsidRPr="00BD61B2">
              <w:rPr>
                <w:rFonts w:ascii="Times New Roman" w:hAnsi="Times New Roman" w:cs="Times New Roman"/>
                <w:sz w:val="24"/>
                <w:szCs w:val="24"/>
              </w:rPr>
              <w:t>4</w:t>
            </w:r>
          </w:p>
        </w:tc>
        <w:tc>
          <w:tcPr>
            <w:tcW w:w="696" w:type="dxa"/>
            <w:gridSpan w:val="2"/>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8 направления деятельности </w:t>
            </w:r>
            <w:r>
              <w:rPr>
                <w:rFonts w:ascii="Times New Roman" w:eastAsia="Calibri" w:hAnsi="Times New Roman" w:cs="Times New Roman"/>
                <w:bCs/>
                <w:sz w:val="24"/>
                <w:szCs w:val="24"/>
              </w:rPr>
              <w:t>I</w:t>
            </w:r>
            <w:r>
              <w:rPr>
                <w:rFonts w:ascii="Times New Roman" w:eastAsia="Times New Roman" w:hAnsi="Times New Roman" w:cs="Times New Roman"/>
                <w:sz w:val="24"/>
                <w:szCs w:val="24"/>
                <w:lang w:val="en-US" w:eastAsia="ru-RU"/>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Предоставление представителю нанимателя сведений об адресах сайтов и (или) страниц сайтов в информационно-телекоммуникационной сети «Интернет»:</w:t>
            </w:r>
          </w:p>
        </w:tc>
      </w:tr>
      <w:tr w:rsidR="00D00E81" w:rsidTr="00AE0CDB">
        <w:trPr>
          <w:gridAfter w:val="1"/>
          <w:wAfter w:w="18" w:type="dxa"/>
          <w:trHeight w:val="55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отсутствие сведений об адресах сайтов и (или) страниц сайтов в информационно-телекоммуникационной сети «Интернет», </w:t>
            </w:r>
            <w:r>
              <w:rPr>
                <w:rFonts w:ascii="Times New Roman" w:hAnsi="Times New Roman" w:cs="Times New Roman"/>
                <w:sz w:val="24"/>
                <w:szCs w:val="24"/>
              </w:rPr>
              <w:br/>
              <w:t xml:space="preserve">на которых гражданин, претендующий </w:t>
            </w:r>
            <w:r>
              <w:rPr>
                <w:rFonts w:ascii="Times New Roman" w:hAnsi="Times New Roman" w:cs="Times New Roman"/>
                <w:sz w:val="24"/>
                <w:szCs w:val="24"/>
              </w:rPr>
              <w:br/>
              <w:t>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gridAfter w:val="1"/>
          <w:wAfter w:w="18" w:type="dxa"/>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F80AFC">
            <w:pPr>
              <w:jc w:val="center"/>
              <w:rPr>
                <w:rFonts w:ascii="Times New Roman" w:hAnsi="Times New Roman" w:cs="Times New Roman"/>
                <w:sz w:val="24"/>
                <w:szCs w:val="24"/>
              </w:rPr>
            </w:pPr>
            <w:r w:rsidRPr="00BD61B2">
              <w:rPr>
                <w:rFonts w:ascii="Times New Roman" w:hAnsi="Times New Roman" w:cs="Times New Roman"/>
                <w:sz w:val="24"/>
                <w:szCs w:val="24"/>
              </w:rPr>
              <w:t>4</w:t>
            </w:r>
          </w:p>
        </w:tc>
        <w:tc>
          <w:tcPr>
            <w:tcW w:w="696" w:type="dxa"/>
            <w:gridSpan w:val="2"/>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9 направления деятельности </w:t>
            </w:r>
            <w:r>
              <w:rPr>
                <w:rFonts w:ascii="Times New Roman" w:eastAsia="Calibri" w:hAnsi="Times New Roman" w:cs="Times New Roman"/>
                <w:bCs/>
                <w:sz w:val="24"/>
                <w:szCs w:val="24"/>
              </w:rPr>
              <w:t>I</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5"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Размещение информации на официальном сайте МУ ФК:</w:t>
            </w:r>
          </w:p>
        </w:tc>
      </w:tr>
      <w:tr w:rsidR="00D00E81" w:rsidTr="00AE0CDB">
        <w:trPr>
          <w:trHeight w:val="10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несоответствие информации требованиям </w:t>
            </w:r>
            <w:r>
              <w:rPr>
                <w:rFonts w:ascii="Times New Roman" w:hAnsi="Times New Roman" w:cs="Times New Roman"/>
                <w:sz w:val="24"/>
                <w:szCs w:val="24"/>
              </w:rPr>
              <w:br/>
              <w:t xml:space="preserve">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требованиям к должностям, замещение которых влечет за собой размещение сведений </w:t>
            </w:r>
            <w:r>
              <w:rPr>
                <w:rFonts w:ascii="Times New Roman" w:hAnsi="Times New Roman" w:cs="Times New Roman"/>
                <w:sz w:val="24"/>
                <w:szCs w:val="24"/>
              </w:rPr>
              <w:br/>
            </w:r>
            <w:r>
              <w:rPr>
                <w:rFonts w:ascii="Times New Roman" w:hAnsi="Times New Roman" w:cs="Times New Roman"/>
                <w:sz w:val="24"/>
                <w:szCs w:val="24"/>
              </w:rPr>
              <w:lastRenderedPageBreak/>
              <w:t>о доходах, расходах,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имуществе</w:t>
            </w:r>
            <w:proofErr w:type="gramEnd"/>
            <w:r>
              <w:rPr>
                <w:rFonts w:ascii="Times New Roman" w:hAnsi="Times New Roman" w:cs="Times New Roman"/>
                <w:sz w:val="24"/>
                <w:szCs w:val="24"/>
              </w:rPr>
              <w:t xml:space="preserve"> </w:t>
            </w:r>
            <w:r>
              <w:rPr>
                <w:rFonts w:ascii="Times New Roman" w:hAnsi="Times New Roman" w:cs="Times New Roman"/>
                <w:sz w:val="24"/>
                <w:szCs w:val="24"/>
              </w:rPr>
              <w:br/>
              <w:t xml:space="preserve">и обязательствах имущественного характера, утвержденным приказом Министерства труда и социальной защиты Российской Федерации </w:t>
            </w:r>
            <w:r>
              <w:rPr>
                <w:rFonts w:ascii="Times New Roman" w:hAnsi="Times New Roman" w:cs="Times New Roman"/>
                <w:sz w:val="24"/>
                <w:szCs w:val="24"/>
              </w:rPr>
              <w:br/>
              <w:t xml:space="preserve">от 7 октября 2013 г. № 530н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 xml:space="preserve">арегистрирован </w:t>
            </w:r>
            <w:r>
              <w:rPr>
                <w:rFonts w:ascii="Times New Roman" w:eastAsia="Times New Roman" w:hAnsi="Times New Roman" w:cs="Times New Roman"/>
                <w:sz w:val="24"/>
                <w:szCs w:val="24"/>
                <w:lang w:eastAsia="ru-RU"/>
              </w:rPr>
              <w:br/>
              <w:t xml:space="preserve">в Министерстве юстиции Российской Федерации </w:t>
            </w:r>
            <w:r>
              <w:rPr>
                <w:rFonts w:ascii="Times New Roman" w:eastAsia="Times New Roman" w:hAnsi="Times New Roman" w:cs="Times New Roman"/>
                <w:sz w:val="24"/>
                <w:szCs w:val="24"/>
                <w:lang w:eastAsia="ru-RU"/>
              </w:rPr>
              <w:br/>
              <w:t>25 декабря 2013 г., регистрационный номер 30803; «Российская газета», 2013, № 295);</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F80AFC">
            <w:pPr>
              <w:jc w:val="center"/>
              <w:rPr>
                <w:rFonts w:ascii="Times New Roman" w:hAnsi="Times New Roman" w:cs="Times New Roman"/>
                <w:sz w:val="24"/>
                <w:szCs w:val="24"/>
              </w:rPr>
            </w:pPr>
            <w:r w:rsidRPr="00BD61B2">
              <w:rPr>
                <w:rFonts w:ascii="Times New Roman" w:hAnsi="Times New Roman" w:cs="Times New Roman"/>
                <w:sz w:val="24"/>
                <w:szCs w:val="24"/>
              </w:rPr>
              <w:t>4</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2</w:t>
            </w:r>
          </w:p>
        </w:tc>
        <w:tc>
          <w:tcPr>
            <w:tcW w:w="5275" w:type="dxa"/>
            <w:vAlign w:val="center"/>
          </w:tcPr>
          <w:p w:rsidR="00D00E81" w:rsidRPr="006038A9" w:rsidRDefault="00D00E81" w:rsidP="00F80AFC">
            <w:pPr>
              <w:jc w:val="both"/>
              <w:rPr>
                <w:rFonts w:ascii="Times New Roman" w:hAnsi="Times New Roman" w:cs="Times New Roman"/>
                <w:sz w:val="24"/>
                <w:szCs w:val="24"/>
              </w:rPr>
            </w:pPr>
            <w:r w:rsidRPr="006038A9">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10</w:t>
            </w:r>
            <w:r w:rsidRPr="006038A9">
              <w:rPr>
                <w:rFonts w:ascii="Times New Roman" w:hAnsi="Times New Roman" w:cs="Times New Roman"/>
                <w:sz w:val="24"/>
                <w:szCs w:val="24"/>
              </w:rPr>
              <w:t xml:space="preserve"> направления деятельности </w:t>
            </w:r>
            <w:r w:rsidRPr="006038A9">
              <w:rPr>
                <w:rFonts w:ascii="Times New Roman" w:eastAsia="Calibri" w:hAnsi="Times New Roman" w:cs="Times New Roman"/>
                <w:bCs/>
                <w:sz w:val="24"/>
                <w:szCs w:val="24"/>
              </w:rPr>
              <w:t>I</w:t>
            </w:r>
            <w:r w:rsidRPr="006038A9">
              <w:rPr>
                <w:rFonts w:ascii="Times New Roman" w:eastAsia="Times New Roman" w:hAnsi="Times New Roman" w:cs="Times New Roman"/>
                <w:sz w:val="24"/>
                <w:szCs w:val="24"/>
                <w:lang w:val="en-US" w:eastAsia="ru-RU"/>
              </w:rPr>
              <w:t>V</w:t>
            </w:r>
            <w:r w:rsidRPr="006038A9">
              <w:rPr>
                <w:rFonts w:ascii="Times New Roman" w:hAnsi="Times New Roman" w:cs="Times New Roman"/>
                <w:sz w:val="24"/>
                <w:szCs w:val="24"/>
              </w:rPr>
              <w:t xml:space="preserve"> Классификатора</w:t>
            </w:r>
            <w:r w:rsidRPr="006038A9">
              <w:rPr>
                <w:rFonts w:ascii="Times New Roman" w:eastAsia="Times New Roman" w:hAnsi="Times New Roman" w:cs="Times New Roman"/>
                <w:bCs/>
                <w:sz w:val="24"/>
                <w:szCs w:val="24"/>
                <w:lang w:eastAsia="ru-RU"/>
              </w:rPr>
              <w:t xml:space="preserve"> рисков</w:t>
            </w:r>
            <w:r w:rsidRPr="006038A9">
              <w:rPr>
                <w:rFonts w:ascii="Times New Roman" w:hAnsi="Times New Roman" w:cs="Times New Roman"/>
                <w:sz w:val="24"/>
                <w:szCs w:val="24"/>
              </w:rPr>
              <w:t>.</w:t>
            </w:r>
          </w:p>
        </w:tc>
        <w:tc>
          <w:tcPr>
            <w:tcW w:w="796"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41" w:type="dxa"/>
            <w:gridSpan w:val="2"/>
            <w:vAlign w:val="center"/>
          </w:tcPr>
          <w:p w:rsidR="00D00E81" w:rsidRPr="006038A9" w:rsidRDefault="00C35869"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1568" w:type="dxa"/>
            <w:gridSpan w:val="2"/>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158"/>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13441" w:type="dxa"/>
            <w:gridSpan w:val="18"/>
            <w:vAlign w:val="center"/>
          </w:tcPr>
          <w:p w:rsidR="00D00E81" w:rsidRPr="006038A9" w:rsidRDefault="00D00E81" w:rsidP="00F80AFC">
            <w:pPr>
              <w:jc w:val="both"/>
              <w:rPr>
                <w:rFonts w:ascii="Times New Roman" w:hAnsi="Times New Roman" w:cs="Times New Roman"/>
                <w:sz w:val="24"/>
                <w:szCs w:val="24"/>
              </w:rPr>
            </w:pPr>
            <w:r w:rsidRPr="006038A9">
              <w:rPr>
                <w:rFonts w:ascii="Times New Roman" w:hAnsi="Times New Roman" w:cs="Times New Roman"/>
                <w:snapToGrid w:val="0"/>
                <w:color w:val="000000"/>
                <w:sz w:val="24"/>
                <w:szCs w:val="24"/>
              </w:rPr>
              <w:t>Составление и представление отчетности</w:t>
            </w:r>
            <w:r w:rsidRPr="006038A9">
              <w:rPr>
                <w:rFonts w:ascii="Times New Roman" w:hAnsi="Times New Roman" w:cs="Times New Roman"/>
                <w:sz w:val="24"/>
                <w:szCs w:val="24"/>
              </w:rPr>
              <w:t xml:space="preserve"> в части деятельности </w:t>
            </w:r>
            <w:r>
              <w:rPr>
                <w:rFonts w:ascii="Times New Roman" w:hAnsi="Times New Roman" w:cs="Times New Roman"/>
                <w:sz w:val="24"/>
                <w:szCs w:val="24"/>
              </w:rPr>
              <w:t>МУ ФК</w:t>
            </w:r>
            <w:r w:rsidRPr="006038A9">
              <w:rPr>
                <w:rFonts w:ascii="Times New Roman" w:hAnsi="Times New Roman" w:cs="Times New Roman"/>
                <w:sz w:val="24"/>
                <w:szCs w:val="24"/>
              </w:rPr>
              <w:t xml:space="preserve"> по о</w:t>
            </w:r>
            <w:r w:rsidRPr="006038A9">
              <w:rPr>
                <w:rFonts w:ascii="Times New Roman" w:eastAsia="Calibri" w:hAnsi="Times New Roman" w:cs="Times New Roman"/>
                <w:sz w:val="24"/>
                <w:szCs w:val="24"/>
              </w:rPr>
              <w:t>рганизации работы по профилактике коррупционных и иных правонарушений</w:t>
            </w:r>
            <w:r w:rsidRPr="006038A9">
              <w:rPr>
                <w:rFonts w:ascii="Times New Roman" w:hAnsi="Times New Roman" w:cs="Times New Roman"/>
                <w:sz w:val="24"/>
                <w:szCs w:val="24"/>
              </w:rPr>
              <w:t>:</w:t>
            </w:r>
          </w:p>
        </w:tc>
      </w:tr>
      <w:tr w:rsidR="00D00E81" w:rsidTr="00AE0CDB">
        <w:trPr>
          <w:trHeight w:val="109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1</w:t>
            </w:r>
            <w:r>
              <w:rPr>
                <w:rFonts w:ascii="Times New Roman" w:hAnsi="Times New Roman" w:cs="Times New Roman"/>
                <w:sz w:val="24"/>
                <w:szCs w:val="24"/>
              </w:rPr>
              <w:t>1</w:t>
            </w:r>
          </w:p>
        </w:tc>
        <w:tc>
          <w:tcPr>
            <w:tcW w:w="574"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1</w:t>
            </w:r>
          </w:p>
        </w:tc>
        <w:tc>
          <w:tcPr>
            <w:tcW w:w="5275" w:type="dxa"/>
            <w:vAlign w:val="center"/>
          </w:tcPr>
          <w:p w:rsidR="00D00E81" w:rsidRPr="006038A9" w:rsidRDefault="00D00E81" w:rsidP="00F80AFC">
            <w:pPr>
              <w:jc w:val="both"/>
              <w:rPr>
                <w:rFonts w:ascii="Times New Roman" w:hAnsi="Times New Roman" w:cs="Times New Roman"/>
                <w:sz w:val="24"/>
                <w:szCs w:val="24"/>
              </w:rPr>
            </w:pPr>
            <w:r w:rsidRPr="006038A9">
              <w:rPr>
                <w:rFonts w:ascii="Times New Roman" w:hAnsi="Times New Roman" w:cs="Times New Roman"/>
                <w:sz w:val="24"/>
                <w:szCs w:val="24"/>
              </w:rPr>
              <w:t xml:space="preserve">несвоевременность </w:t>
            </w:r>
            <w:r w:rsidRPr="006038A9">
              <w:rPr>
                <w:rFonts w:ascii="Times New Roman" w:hAnsi="Times New Roman" w:cs="Times New Roman"/>
                <w:snapToGrid w:val="0"/>
                <w:color w:val="000000"/>
                <w:sz w:val="24"/>
                <w:szCs w:val="24"/>
              </w:rPr>
              <w:t>представления отчетности</w:t>
            </w:r>
            <w:r w:rsidRPr="006038A9">
              <w:rPr>
                <w:rFonts w:ascii="Times New Roman" w:hAnsi="Times New Roman" w:cs="Times New Roman"/>
                <w:sz w:val="24"/>
                <w:szCs w:val="24"/>
              </w:rPr>
              <w:t xml:space="preserve"> </w:t>
            </w:r>
            <w:r>
              <w:rPr>
                <w:rFonts w:ascii="Times New Roman" w:hAnsi="Times New Roman" w:cs="Times New Roman"/>
                <w:sz w:val="24"/>
                <w:szCs w:val="24"/>
              </w:rPr>
              <w:br/>
            </w:r>
            <w:r w:rsidRPr="006038A9">
              <w:rPr>
                <w:rFonts w:ascii="Times New Roman" w:hAnsi="Times New Roman" w:cs="Times New Roman"/>
                <w:sz w:val="24"/>
                <w:szCs w:val="24"/>
              </w:rPr>
              <w:t xml:space="preserve">в части деятельности </w:t>
            </w:r>
            <w:r>
              <w:rPr>
                <w:rFonts w:ascii="Times New Roman" w:hAnsi="Times New Roman" w:cs="Times New Roman"/>
                <w:sz w:val="24"/>
                <w:szCs w:val="24"/>
              </w:rPr>
              <w:t>МУ ФК</w:t>
            </w:r>
            <w:r w:rsidRPr="006038A9">
              <w:rPr>
                <w:rFonts w:ascii="Times New Roman" w:hAnsi="Times New Roman" w:cs="Times New Roman"/>
                <w:sz w:val="24"/>
                <w:szCs w:val="24"/>
              </w:rPr>
              <w:t xml:space="preserve"> по о</w:t>
            </w:r>
            <w:r w:rsidRPr="006038A9">
              <w:rPr>
                <w:rFonts w:ascii="Times New Roman" w:eastAsia="Calibri" w:hAnsi="Times New Roman" w:cs="Times New Roman"/>
                <w:sz w:val="24"/>
                <w:szCs w:val="24"/>
              </w:rPr>
              <w:t>рганизации работы по профилактике коррупционных и иных правонарушений;</w:t>
            </w:r>
          </w:p>
        </w:tc>
        <w:tc>
          <w:tcPr>
            <w:tcW w:w="796"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41"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1568"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средний</w:t>
            </w:r>
          </w:p>
        </w:tc>
      </w:tr>
      <w:tr w:rsidR="00D00E81" w:rsidTr="00AE0CDB">
        <w:trPr>
          <w:trHeight w:val="22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F80AFC">
            <w:pPr>
              <w:jc w:val="center"/>
              <w:rPr>
                <w:rFonts w:ascii="Times New Roman" w:hAnsi="Times New Roman" w:cs="Times New Roman"/>
                <w:sz w:val="24"/>
                <w:szCs w:val="24"/>
              </w:rPr>
            </w:pPr>
            <w:r w:rsidRPr="00BD61B2">
              <w:rPr>
                <w:rFonts w:ascii="Times New Roman" w:hAnsi="Times New Roman" w:cs="Times New Roman"/>
                <w:sz w:val="24"/>
                <w:szCs w:val="24"/>
              </w:rPr>
              <w:t>4</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1</w:t>
            </w:r>
            <w:r>
              <w:rPr>
                <w:rFonts w:ascii="Times New Roman" w:hAnsi="Times New Roman" w:cs="Times New Roman"/>
                <w:sz w:val="24"/>
                <w:szCs w:val="24"/>
              </w:rPr>
              <w:t>1</w:t>
            </w:r>
          </w:p>
        </w:tc>
        <w:tc>
          <w:tcPr>
            <w:tcW w:w="574"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2</w:t>
            </w:r>
          </w:p>
        </w:tc>
        <w:tc>
          <w:tcPr>
            <w:tcW w:w="5275" w:type="dxa"/>
            <w:vAlign w:val="center"/>
          </w:tcPr>
          <w:p w:rsidR="00D00E81" w:rsidRPr="006038A9" w:rsidRDefault="00D00E81" w:rsidP="00F80AFC">
            <w:pPr>
              <w:jc w:val="both"/>
              <w:rPr>
                <w:rFonts w:ascii="Times New Roman" w:hAnsi="Times New Roman" w:cs="Times New Roman"/>
                <w:sz w:val="24"/>
                <w:szCs w:val="24"/>
              </w:rPr>
            </w:pPr>
            <w:r w:rsidRPr="006038A9">
              <w:rPr>
                <w:rFonts w:ascii="Times New Roman" w:hAnsi="Times New Roman" w:cs="Times New Roman"/>
                <w:sz w:val="24"/>
                <w:szCs w:val="24"/>
              </w:rPr>
              <w:t xml:space="preserve">неверное составление </w:t>
            </w:r>
            <w:r w:rsidRPr="006038A9">
              <w:rPr>
                <w:rFonts w:ascii="Times New Roman" w:hAnsi="Times New Roman" w:cs="Times New Roman"/>
                <w:snapToGrid w:val="0"/>
                <w:color w:val="000000"/>
                <w:sz w:val="24"/>
                <w:szCs w:val="24"/>
              </w:rPr>
              <w:t>отчетности</w:t>
            </w:r>
            <w:r w:rsidRPr="006038A9">
              <w:rPr>
                <w:rFonts w:ascii="Times New Roman" w:hAnsi="Times New Roman" w:cs="Times New Roman"/>
                <w:sz w:val="24"/>
                <w:szCs w:val="24"/>
              </w:rPr>
              <w:t xml:space="preserve"> в части деятельности </w:t>
            </w:r>
            <w:r>
              <w:rPr>
                <w:rFonts w:ascii="Times New Roman" w:hAnsi="Times New Roman" w:cs="Times New Roman"/>
                <w:sz w:val="24"/>
                <w:szCs w:val="24"/>
              </w:rPr>
              <w:t>МУ ФК</w:t>
            </w:r>
            <w:r w:rsidRPr="006038A9">
              <w:rPr>
                <w:rFonts w:ascii="Times New Roman" w:hAnsi="Times New Roman" w:cs="Times New Roman"/>
                <w:sz w:val="24"/>
                <w:szCs w:val="24"/>
              </w:rPr>
              <w:t xml:space="preserve"> по о</w:t>
            </w:r>
            <w:r w:rsidRPr="006038A9">
              <w:rPr>
                <w:rFonts w:ascii="Times New Roman" w:eastAsia="Calibri" w:hAnsi="Times New Roman" w:cs="Times New Roman"/>
                <w:sz w:val="24"/>
                <w:szCs w:val="24"/>
              </w:rPr>
              <w:t xml:space="preserve">рганизации работы </w:t>
            </w:r>
            <w:r>
              <w:rPr>
                <w:rFonts w:ascii="Times New Roman" w:eastAsia="Calibri" w:hAnsi="Times New Roman" w:cs="Times New Roman"/>
                <w:sz w:val="24"/>
                <w:szCs w:val="24"/>
              </w:rPr>
              <w:br/>
            </w:r>
            <w:r w:rsidRPr="006038A9">
              <w:rPr>
                <w:rFonts w:ascii="Times New Roman" w:eastAsia="Calibri" w:hAnsi="Times New Roman" w:cs="Times New Roman"/>
                <w:sz w:val="24"/>
                <w:szCs w:val="24"/>
              </w:rPr>
              <w:t>по профилактике коррупционных и иных правонарушений</w:t>
            </w:r>
            <w:r w:rsidRPr="006038A9">
              <w:rPr>
                <w:rFonts w:ascii="Times New Roman" w:hAnsi="Times New Roman" w:cs="Times New Roman"/>
                <w:sz w:val="24"/>
                <w:szCs w:val="24"/>
              </w:rPr>
              <w:t>;</w:t>
            </w:r>
          </w:p>
        </w:tc>
        <w:tc>
          <w:tcPr>
            <w:tcW w:w="796"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41"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1568"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F80AFC">
            <w:pPr>
              <w:jc w:val="center"/>
              <w:rPr>
                <w:rFonts w:ascii="Times New Roman" w:hAnsi="Times New Roman" w:cs="Times New Roman"/>
                <w:sz w:val="24"/>
                <w:szCs w:val="24"/>
              </w:rPr>
            </w:pPr>
            <w:r w:rsidRPr="00BD61B2">
              <w:rPr>
                <w:rFonts w:ascii="Times New Roman" w:hAnsi="Times New Roman" w:cs="Times New Roman"/>
                <w:sz w:val="24"/>
                <w:szCs w:val="24"/>
              </w:rPr>
              <w:t>4</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1</w:t>
            </w:r>
            <w:r>
              <w:rPr>
                <w:rFonts w:ascii="Times New Roman" w:hAnsi="Times New Roman" w:cs="Times New Roman"/>
                <w:sz w:val="24"/>
                <w:szCs w:val="24"/>
              </w:rPr>
              <w:t>1</w:t>
            </w:r>
          </w:p>
        </w:tc>
        <w:tc>
          <w:tcPr>
            <w:tcW w:w="574"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3</w:t>
            </w:r>
          </w:p>
        </w:tc>
        <w:tc>
          <w:tcPr>
            <w:tcW w:w="5275" w:type="dxa"/>
            <w:vAlign w:val="center"/>
          </w:tcPr>
          <w:p w:rsidR="00D00E81" w:rsidRPr="006038A9" w:rsidRDefault="00D00E81" w:rsidP="00F80AFC">
            <w:pPr>
              <w:jc w:val="both"/>
              <w:rPr>
                <w:rFonts w:ascii="Times New Roman" w:hAnsi="Times New Roman" w:cs="Times New Roman"/>
                <w:sz w:val="24"/>
                <w:szCs w:val="24"/>
              </w:rPr>
            </w:pPr>
            <w:r w:rsidRPr="006038A9">
              <w:rPr>
                <w:rFonts w:ascii="Times New Roman" w:hAnsi="Times New Roman" w:cs="Times New Roman"/>
                <w:sz w:val="24"/>
                <w:szCs w:val="24"/>
              </w:rPr>
              <w:t>иные риски по пункту 1</w:t>
            </w:r>
            <w:r>
              <w:rPr>
                <w:rFonts w:ascii="Times New Roman" w:hAnsi="Times New Roman" w:cs="Times New Roman"/>
                <w:sz w:val="24"/>
                <w:szCs w:val="24"/>
              </w:rPr>
              <w:t>1</w:t>
            </w:r>
            <w:r w:rsidRPr="006038A9">
              <w:rPr>
                <w:rFonts w:ascii="Times New Roman" w:hAnsi="Times New Roman" w:cs="Times New Roman"/>
                <w:sz w:val="24"/>
                <w:szCs w:val="24"/>
              </w:rPr>
              <w:t xml:space="preserve"> направления деятельности </w:t>
            </w:r>
            <w:r w:rsidRPr="006038A9">
              <w:rPr>
                <w:rFonts w:ascii="Times New Roman" w:eastAsia="Calibri" w:hAnsi="Times New Roman" w:cs="Times New Roman"/>
                <w:bCs/>
                <w:sz w:val="24"/>
                <w:szCs w:val="24"/>
              </w:rPr>
              <w:t>I</w:t>
            </w:r>
            <w:r w:rsidRPr="006038A9">
              <w:rPr>
                <w:rFonts w:ascii="Times New Roman" w:eastAsia="Times New Roman" w:hAnsi="Times New Roman" w:cs="Times New Roman"/>
                <w:sz w:val="24"/>
                <w:szCs w:val="24"/>
                <w:lang w:val="en-US" w:eastAsia="ru-RU"/>
              </w:rPr>
              <w:t>V</w:t>
            </w:r>
            <w:r w:rsidRPr="006038A9">
              <w:rPr>
                <w:rFonts w:ascii="Times New Roman" w:hAnsi="Times New Roman" w:cs="Times New Roman"/>
                <w:sz w:val="24"/>
                <w:szCs w:val="24"/>
              </w:rPr>
              <w:t xml:space="preserve"> Классификатора</w:t>
            </w:r>
            <w:r w:rsidRPr="006038A9">
              <w:rPr>
                <w:rFonts w:ascii="Times New Roman" w:eastAsia="Times New Roman" w:hAnsi="Times New Roman" w:cs="Times New Roman"/>
                <w:bCs/>
                <w:sz w:val="24"/>
                <w:szCs w:val="24"/>
                <w:lang w:eastAsia="ru-RU"/>
              </w:rPr>
              <w:t xml:space="preserve"> рисков</w:t>
            </w:r>
            <w:r w:rsidRPr="006038A9">
              <w:rPr>
                <w:rFonts w:ascii="Times New Roman" w:hAnsi="Times New Roman" w:cs="Times New Roman"/>
                <w:sz w:val="24"/>
                <w:szCs w:val="24"/>
              </w:rPr>
              <w:t>.</w:t>
            </w:r>
          </w:p>
        </w:tc>
        <w:tc>
          <w:tcPr>
            <w:tcW w:w="796"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41" w:type="dxa"/>
            <w:gridSpan w:val="2"/>
            <w:vAlign w:val="center"/>
          </w:tcPr>
          <w:p w:rsidR="00D00E81" w:rsidRPr="006038A9" w:rsidRDefault="00C35869" w:rsidP="00C35869">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1568" w:type="dxa"/>
            <w:gridSpan w:val="2"/>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cantSplit/>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Осуществление</w:t>
            </w:r>
            <w:r>
              <w:rPr>
                <w:rFonts w:ascii="Times New Roman" w:hAnsi="Times New Roman" w:cs="Times New Roman"/>
                <w:snapToGrid w:val="0"/>
                <w:color w:val="000000"/>
                <w:sz w:val="24"/>
                <w:szCs w:val="24"/>
              </w:rPr>
              <w:t xml:space="preserve">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tc>
      </w:tr>
      <w:tr w:rsidR="00D00E81" w:rsidTr="00AE0CDB">
        <w:trPr>
          <w:trHeight w:val="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норм и требований Федерального закона «О </w:t>
            </w:r>
            <w:proofErr w:type="gramStart"/>
            <w:r>
              <w:rPr>
                <w:rFonts w:ascii="Times New Roman" w:hAnsi="Times New Roman" w:cs="Times New Roman"/>
                <w:sz w:val="24"/>
                <w:szCs w:val="24"/>
              </w:rPr>
              <w:t>контроле за</w:t>
            </w:r>
            <w:proofErr w:type="gramEnd"/>
            <w:r>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от 3 декабря 2012 г. </w:t>
            </w:r>
            <w:r>
              <w:rPr>
                <w:rFonts w:ascii="Times New Roman" w:hAnsi="Times New Roman" w:cs="Times New Roman"/>
                <w:sz w:val="24"/>
                <w:szCs w:val="24"/>
              </w:rPr>
              <w:br/>
            </w:r>
            <w:r>
              <w:rPr>
                <w:rFonts w:ascii="Times New Roman" w:hAnsi="Times New Roman" w:cs="Times New Roman"/>
                <w:sz w:val="24"/>
                <w:szCs w:val="24"/>
              </w:rPr>
              <w:lastRenderedPageBreak/>
              <w:t xml:space="preserve">№ 230-ФЗ </w:t>
            </w:r>
            <w:r>
              <w:rPr>
                <w:rFonts w:ascii="Times New Roman" w:eastAsia="Times New Roman" w:hAnsi="Times New Roman" w:cs="Times New Roman"/>
                <w:sz w:val="24"/>
                <w:szCs w:val="24"/>
                <w:lang w:eastAsia="ru-RU"/>
              </w:rPr>
              <w:t>(Собрание законодательства Российской Федерации, 2012, №</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50 (часть 4), ст. 6953);</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1</w:t>
            </w:r>
            <w:r>
              <w:rPr>
                <w:rFonts w:ascii="Times New Roman" w:hAnsi="Times New Roman" w:cs="Times New Roman"/>
                <w:sz w:val="24"/>
                <w:szCs w:val="24"/>
              </w:rPr>
              <w:t>2</w:t>
            </w:r>
          </w:p>
        </w:tc>
        <w:tc>
          <w:tcPr>
            <w:tcW w:w="574"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2</w:t>
            </w:r>
          </w:p>
        </w:tc>
        <w:tc>
          <w:tcPr>
            <w:tcW w:w="5275" w:type="dxa"/>
            <w:vAlign w:val="center"/>
          </w:tcPr>
          <w:p w:rsidR="00D00E81" w:rsidRPr="006038A9" w:rsidRDefault="00D00E81" w:rsidP="00F80AFC">
            <w:pPr>
              <w:jc w:val="both"/>
              <w:rPr>
                <w:rFonts w:ascii="Times New Roman" w:hAnsi="Times New Roman" w:cs="Times New Roman"/>
                <w:sz w:val="24"/>
                <w:szCs w:val="24"/>
              </w:rPr>
            </w:pPr>
            <w:r w:rsidRPr="006038A9">
              <w:rPr>
                <w:rFonts w:ascii="Times New Roman" w:hAnsi="Times New Roman" w:cs="Times New Roman"/>
                <w:sz w:val="24"/>
                <w:szCs w:val="24"/>
              </w:rPr>
              <w:t>иные риски по пункту 1</w:t>
            </w:r>
            <w:r>
              <w:rPr>
                <w:rFonts w:ascii="Times New Roman" w:hAnsi="Times New Roman" w:cs="Times New Roman"/>
                <w:sz w:val="24"/>
                <w:szCs w:val="24"/>
              </w:rPr>
              <w:t>2</w:t>
            </w:r>
            <w:r w:rsidRPr="006038A9">
              <w:rPr>
                <w:rFonts w:ascii="Times New Roman" w:hAnsi="Times New Roman" w:cs="Times New Roman"/>
                <w:sz w:val="24"/>
                <w:szCs w:val="24"/>
              </w:rPr>
              <w:t xml:space="preserve"> направления деятельности </w:t>
            </w:r>
            <w:r w:rsidRPr="006038A9">
              <w:rPr>
                <w:rFonts w:ascii="Times New Roman" w:eastAsia="Calibri" w:hAnsi="Times New Roman" w:cs="Times New Roman"/>
                <w:bCs/>
                <w:sz w:val="24"/>
                <w:szCs w:val="24"/>
              </w:rPr>
              <w:t>I</w:t>
            </w:r>
            <w:r w:rsidRPr="006038A9">
              <w:rPr>
                <w:rFonts w:ascii="Times New Roman" w:eastAsia="Times New Roman" w:hAnsi="Times New Roman" w:cs="Times New Roman"/>
                <w:sz w:val="24"/>
                <w:szCs w:val="24"/>
                <w:lang w:val="en-US" w:eastAsia="ru-RU"/>
              </w:rPr>
              <w:t>V</w:t>
            </w:r>
            <w:r w:rsidRPr="006038A9">
              <w:rPr>
                <w:rFonts w:ascii="Times New Roman" w:hAnsi="Times New Roman" w:cs="Times New Roman"/>
                <w:sz w:val="24"/>
                <w:szCs w:val="24"/>
              </w:rPr>
              <w:t xml:space="preserve"> Классификатора</w:t>
            </w:r>
            <w:r w:rsidRPr="006038A9">
              <w:rPr>
                <w:rFonts w:ascii="Times New Roman" w:eastAsia="Times New Roman" w:hAnsi="Times New Roman" w:cs="Times New Roman"/>
                <w:bCs/>
                <w:sz w:val="24"/>
                <w:szCs w:val="24"/>
                <w:lang w:eastAsia="ru-RU"/>
              </w:rPr>
              <w:t xml:space="preserve"> рисков</w:t>
            </w:r>
            <w:r w:rsidRPr="006038A9">
              <w:rPr>
                <w:rFonts w:ascii="Times New Roman" w:hAnsi="Times New Roman" w:cs="Times New Roman"/>
                <w:sz w:val="24"/>
                <w:szCs w:val="24"/>
              </w:rPr>
              <w:t>.</w:t>
            </w:r>
          </w:p>
        </w:tc>
        <w:tc>
          <w:tcPr>
            <w:tcW w:w="796" w:type="dxa"/>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41"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Х</w:t>
            </w:r>
          </w:p>
        </w:tc>
        <w:tc>
          <w:tcPr>
            <w:tcW w:w="763"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785" w:type="dxa"/>
            <w:gridSpan w:val="2"/>
            <w:vAlign w:val="center"/>
          </w:tcPr>
          <w:p w:rsidR="00D00E81" w:rsidRPr="006038A9" w:rsidRDefault="00D00E81" w:rsidP="00F80AFC">
            <w:pPr>
              <w:jc w:val="center"/>
              <w:rPr>
                <w:rFonts w:ascii="Times New Roman" w:hAnsi="Times New Roman" w:cs="Times New Roman"/>
                <w:sz w:val="24"/>
                <w:szCs w:val="24"/>
              </w:rPr>
            </w:pPr>
            <w:r w:rsidRPr="006038A9">
              <w:rPr>
                <w:rFonts w:ascii="Times New Roman" w:hAnsi="Times New Roman" w:cs="Times New Roman"/>
                <w:sz w:val="24"/>
                <w:szCs w:val="24"/>
              </w:rPr>
              <w:t>–</w:t>
            </w:r>
          </w:p>
        </w:tc>
        <w:tc>
          <w:tcPr>
            <w:tcW w:w="1568" w:type="dxa"/>
            <w:gridSpan w:val="2"/>
            <w:vAlign w:val="center"/>
          </w:tcPr>
          <w:p w:rsidR="00D00E81" w:rsidRPr="006038A9"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162"/>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bCs/>
                <w:sz w:val="24"/>
                <w:szCs w:val="24"/>
              </w:rPr>
              <w:t>I</w:t>
            </w:r>
            <w:r>
              <w:rPr>
                <w:rFonts w:ascii="Times New Roman" w:eastAsia="Times New Roman" w:hAnsi="Times New Roman" w:cs="Times New Roman"/>
                <w:sz w:val="24"/>
                <w:szCs w:val="24"/>
                <w:lang w:val="en-US" w:eastAsia="ru-RU"/>
              </w:rPr>
              <w:t>V</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p>
        </w:tc>
      </w:tr>
      <w:tr w:rsidR="00D00E81" w:rsidTr="00AE0CDB">
        <w:trPr>
          <w:trHeight w:val="130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МУ ФК при осуществлении операций, действий </w:t>
            </w:r>
            <w:r>
              <w:rPr>
                <w:rFonts w:ascii="Times New Roman" w:hAnsi="Times New Roman" w:cs="Times New Roman"/>
                <w:sz w:val="24"/>
                <w:szCs w:val="24"/>
              </w:rPr>
              <w:br/>
              <w:t>(в том числе по формированию документов)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bCs/>
                <w:sz w:val="24"/>
                <w:szCs w:val="24"/>
              </w:rPr>
              <w:t>I</w:t>
            </w:r>
            <w:r>
              <w:rPr>
                <w:rFonts w:ascii="Times New Roman" w:eastAsia="Times New Roman" w:hAnsi="Times New Roman" w:cs="Times New Roman"/>
                <w:sz w:val="24"/>
                <w:szCs w:val="24"/>
                <w:lang w:val="en-US" w:eastAsia="ru-RU"/>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bCs/>
                <w:sz w:val="24"/>
                <w:szCs w:val="24"/>
              </w:rPr>
              <w:t>.</w:t>
            </w:r>
          </w:p>
        </w:tc>
        <w:tc>
          <w:tcPr>
            <w:tcW w:w="796" w:type="dxa"/>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14197" w:type="dxa"/>
            <w:gridSpan w:val="19"/>
            <w:vAlign w:val="center"/>
          </w:tcPr>
          <w:p w:rsidR="00D00E81" w:rsidRDefault="00D00E81" w:rsidP="00F80AFC">
            <w:pPr>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w:t>
            </w:r>
            <w:r w:rsidRPr="00585252">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МУ ФК:</w:t>
            </w:r>
            <w:r>
              <w:rPr>
                <w:rFonts w:ascii="Times New Roman" w:eastAsia="Times New Roman" w:hAnsi="Times New Roman" w:cs="Times New Roman"/>
                <w:b/>
                <w:sz w:val="24"/>
                <w:szCs w:val="24"/>
                <w:lang w:eastAsia="ru-RU"/>
              </w:rPr>
              <w:t xml:space="preserve"> </w:t>
            </w:r>
            <w:r>
              <w:rPr>
                <w:rFonts w:ascii="Times New Roman" w:hAnsi="Times New Roman" w:cs="Times New Roman"/>
                <w:b/>
                <w:sz w:val="24"/>
                <w:szCs w:val="24"/>
                <w:lang w:val="en-US"/>
              </w:rPr>
              <w:t>V</w:t>
            </w:r>
            <w:r>
              <w:rPr>
                <w:rFonts w:ascii="Times New Roman" w:hAnsi="Times New Roman" w:cs="Times New Roman"/>
                <w:b/>
                <w:sz w:val="24"/>
                <w:szCs w:val="24"/>
              </w:rPr>
              <w:t>.</w:t>
            </w:r>
            <w:r>
              <w:rPr>
                <w:rFonts w:ascii="Times New Roman" w:eastAsia="Times New Roman" w:hAnsi="Times New Roman" w:cs="Times New Roman"/>
                <w:b/>
                <w:sz w:val="24"/>
                <w:szCs w:val="24"/>
                <w:lang w:eastAsia="ru-RU"/>
              </w:rPr>
              <w:t xml:space="preserve"> Административно-</w:t>
            </w:r>
            <w:r w:rsidRPr="00041B68">
              <w:rPr>
                <w:rFonts w:ascii="Times New Roman" w:eastAsia="Times New Roman" w:hAnsi="Times New Roman" w:cs="Times New Roman"/>
                <w:b/>
                <w:sz w:val="24"/>
                <w:szCs w:val="24"/>
                <w:lang w:eastAsia="ru-RU"/>
              </w:rPr>
              <w:t>финансовое</w:t>
            </w:r>
            <w:r w:rsidRPr="00A32308">
              <w:rPr>
                <w:rStyle w:val="a6"/>
                <w:rFonts w:ascii="Times New Roman" w:eastAsia="Times New Roman" w:hAnsi="Times New Roman" w:cs="Times New Roman"/>
                <w:b/>
                <w:sz w:val="24"/>
                <w:szCs w:val="24"/>
                <w:lang w:eastAsia="ru-RU"/>
              </w:rPr>
              <w:footnoteReference w:id="5"/>
            </w:r>
            <w:r w:rsidRPr="00041B68">
              <w:rPr>
                <w:rFonts w:ascii="Times New Roman" w:eastAsia="Times New Roman" w:hAnsi="Times New Roman" w:cs="Times New Roman"/>
                <w:b/>
                <w:sz w:val="24"/>
                <w:szCs w:val="24"/>
                <w:lang w:eastAsia="ru-RU"/>
              </w:rPr>
              <w:t xml:space="preserve"> обеспечение деятельности</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sidRPr="00A20D08">
              <w:rPr>
                <w:rFonts w:ascii="Times New Roman" w:hAnsi="Times New Roman" w:cs="Times New Roman"/>
                <w:sz w:val="24"/>
                <w:szCs w:val="24"/>
              </w:rPr>
              <w:t>.</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Осуществление</w:t>
            </w:r>
            <w:r>
              <w:rPr>
                <w:rFonts w:ascii="Times New Roman" w:eastAsia="Times New Roman" w:hAnsi="Times New Roman" w:cs="Times New Roman"/>
                <w:sz w:val="24"/>
                <w:szCs w:val="24"/>
                <w:lang w:eastAsia="ru-RU"/>
              </w:rPr>
              <w:t xml:space="preserve"> делопроизводства МУ ФК:</w:t>
            </w:r>
          </w:p>
        </w:tc>
      </w:tr>
      <w:tr w:rsidR="00D00E81" w:rsidTr="00AE0CDB">
        <w:trPr>
          <w:trHeight w:val="96"/>
        </w:trPr>
        <w:tc>
          <w:tcPr>
            <w:tcW w:w="756" w:type="dxa"/>
            <w:vMerge/>
          </w:tcPr>
          <w:p w:rsidR="00D00E81" w:rsidRDefault="00D00E81" w:rsidP="00F80AFC">
            <w:pPr>
              <w:jc w:val="cente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требований по организации единой системы делопроизводства МУ ФК;</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73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tabs>
                <w:tab w:val="left" w:pos="1440"/>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осуществления работы </w:t>
            </w:r>
            <w:r>
              <w:rPr>
                <w:rFonts w:ascii="Times New Roman" w:eastAsia="Times New Roman" w:hAnsi="Times New Roman" w:cs="Times New Roman"/>
                <w:iCs/>
                <w:sz w:val="24"/>
                <w:szCs w:val="24"/>
                <w:lang w:eastAsia="ru-RU"/>
              </w:rPr>
              <w:t>по приему, учету и регистрации входящей и исходящей корреспонденции, в том числе полученной по электронным каналам связи;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87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работы с бланками документов и печатями МУ ФК с воспроизведением Государственного герба Российской Федерации, а также со штампами МУ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68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несоблюдение требований оформления приказов </w:t>
            </w:r>
            <w:r>
              <w:rPr>
                <w:rFonts w:ascii="Times New Roman" w:eastAsia="Times New Roman" w:hAnsi="Times New Roman" w:cs="Times New Roman"/>
                <w:iCs/>
                <w:sz w:val="24"/>
                <w:szCs w:val="24"/>
                <w:lang w:eastAsia="ru-RU"/>
              </w:rPr>
              <w:br/>
              <w:t>МУ ФК;</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87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работы по рассмотрению устных и письменных обращений граждан </w:t>
            </w:r>
            <w:r>
              <w:rPr>
                <w:rFonts w:ascii="Times New Roman" w:eastAsia="Times New Roman" w:hAnsi="Times New Roman" w:cs="Times New Roman"/>
                <w:sz w:val="24"/>
                <w:szCs w:val="24"/>
                <w:lang w:eastAsia="ru-RU"/>
              </w:rPr>
              <w:br/>
              <w:t>и организаций;</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65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F80AFC">
            <w:pPr>
              <w:jc w:val="center"/>
              <w:rPr>
                <w:rFonts w:ascii="Times New Roman" w:hAnsi="Times New Roman" w:cs="Times New Roman"/>
                <w:sz w:val="24"/>
                <w:szCs w:val="24"/>
              </w:rPr>
            </w:pPr>
            <w:r w:rsidRPr="00BD61B2">
              <w:rPr>
                <w:rFonts w:ascii="Times New Roman" w:hAnsi="Times New Roman" w:cs="Times New Roman"/>
                <w:sz w:val="24"/>
                <w:szCs w:val="24"/>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Default="00D00E81" w:rsidP="00F80AFC">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несоблюдение требований исполнительской дисциплины;</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cantSplit/>
          <w:trHeight w:val="128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BD61B2" w:rsidRDefault="00D00E81" w:rsidP="00F80AFC">
            <w:pPr>
              <w:jc w:val="center"/>
              <w:rPr>
                <w:rFonts w:ascii="Times New Roman" w:hAnsi="Times New Roman" w:cs="Times New Roman"/>
                <w:sz w:val="24"/>
                <w:szCs w:val="24"/>
              </w:rPr>
            </w:pPr>
            <w:r w:rsidRPr="00BD61B2">
              <w:rPr>
                <w:rFonts w:ascii="Times New Roman" w:hAnsi="Times New Roman" w:cs="Times New Roman"/>
                <w:sz w:val="24"/>
                <w:szCs w:val="24"/>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осуществления работы по комплектованию, хранению, учету и использованию архивных документов, образовавшихся в деятельности МУ ФК;</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83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107ED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hAnsi="Times New Roman" w:cs="Times New Roman"/>
                <w:sz w:val="24"/>
                <w:szCs w:val="24"/>
                <w:lang w:val="en-US"/>
              </w:rPr>
              <w:t>V</w:t>
            </w:r>
            <w:r>
              <w:rPr>
                <w:rFonts w:ascii="Times New Roman" w:eastAsia="Times New Roman" w:hAnsi="Times New Roman" w:cs="Times New Roman"/>
                <w:b/>
                <w:sz w:val="24"/>
                <w:szCs w:val="24"/>
                <w:lang w:eastAsia="ru-RU"/>
              </w:rPr>
              <w:t xml:space="preserve"> </w:t>
            </w:r>
            <w:r>
              <w:rPr>
                <w:rFonts w:ascii="Times New Roman" w:hAnsi="Times New Roman" w:cs="Times New Roman"/>
                <w:sz w:val="24"/>
                <w:szCs w:val="24"/>
              </w:rPr>
              <w:t xml:space="preserve">«Административно-финансовое обеспечение деятельности» </w:t>
            </w:r>
            <w:r>
              <w:rPr>
                <w:rFonts w:ascii="Times New Roman" w:hAnsi="Times New Roman" w:cs="Times New Roman"/>
                <w:sz w:val="24"/>
                <w:szCs w:val="24"/>
              </w:rPr>
              <w:br/>
            </w:r>
            <w:r>
              <w:rPr>
                <w:rFonts w:ascii="Times New Roman" w:hAnsi="Times New Roman"/>
                <w:bCs/>
                <w:sz w:val="24"/>
                <w:szCs w:val="24"/>
              </w:rPr>
              <w:t xml:space="preserve">(далее – направление деятельности </w:t>
            </w:r>
            <w:r>
              <w:rPr>
                <w:rFonts w:ascii="Times New Roman" w:hAnsi="Times New Roman" w:cs="Times New Roman"/>
                <w:sz w:val="24"/>
                <w:szCs w:val="24"/>
                <w:lang w:val="en-US"/>
              </w:rPr>
              <w:t>V</w:t>
            </w:r>
            <w:r>
              <w:rPr>
                <w:rFonts w:ascii="Times New Roman" w:hAnsi="Times New Roman" w:cs="Times New Roman"/>
                <w:sz w:val="24"/>
                <w:szCs w:val="24"/>
              </w:rPr>
              <w:t>)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02"/>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r w:rsidRPr="008F73A9">
              <w:rPr>
                <w:rFonts w:ascii="Times New Roman" w:hAnsi="Times New Roman" w:cs="Times New Roman"/>
                <w:sz w:val="24"/>
                <w:szCs w:val="24"/>
              </w:rPr>
              <w:t>.</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Осуществление</w:t>
            </w:r>
            <w:r>
              <w:rPr>
                <w:rFonts w:ascii="Times New Roman" w:eastAsia="Times New Roman" w:hAnsi="Times New Roman" w:cs="Times New Roman"/>
                <w:sz w:val="24"/>
                <w:szCs w:val="24"/>
                <w:lang w:eastAsia="ru-RU"/>
              </w:rPr>
              <w:t xml:space="preserve"> производственного контроля в области обращения с отходами</w:t>
            </w:r>
            <w:r>
              <w:rPr>
                <w:rStyle w:val="a6"/>
                <w:rFonts w:ascii="Times New Roman" w:eastAsia="Times New Roman" w:hAnsi="Times New Roman" w:cs="Times New Roman"/>
                <w:sz w:val="24"/>
                <w:szCs w:val="24"/>
                <w:lang w:eastAsia="ru-RU"/>
              </w:rPr>
              <w:footnoteReference w:id="6"/>
            </w:r>
            <w:r>
              <w:rPr>
                <w:rFonts w:ascii="Times New Roman" w:eastAsia="Times New Roman" w:hAnsi="Times New Roman" w:cs="Times New Roman"/>
                <w:sz w:val="24"/>
                <w:szCs w:val="24"/>
                <w:lang w:eastAsia="ru-RU"/>
              </w:rPr>
              <w:t>:</w:t>
            </w:r>
          </w:p>
        </w:tc>
      </w:tr>
      <w:tr w:rsidR="00D00E81" w:rsidTr="00AE0CDB">
        <w:trPr>
          <w:trHeight w:val="109"/>
        </w:trPr>
        <w:tc>
          <w:tcPr>
            <w:tcW w:w="756" w:type="dxa"/>
            <w:vMerge/>
          </w:tcPr>
          <w:p w:rsidR="00D00E81" w:rsidRDefault="00D00E81" w:rsidP="00F80AFC">
            <w:pPr>
              <w:jc w:val="center"/>
            </w:pPr>
          </w:p>
        </w:tc>
        <w:tc>
          <w:tcPr>
            <w:tcW w:w="695" w:type="dxa"/>
            <w:vAlign w:val="center"/>
          </w:tcPr>
          <w:p w:rsidR="00D00E81" w:rsidRDefault="00D00E81" w:rsidP="00F80AFC">
            <w:pPr>
              <w:jc w:val="center"/>
            </w:pPr>
            <w:r w:rsidRPr="008F73A9">
              <w:rPr>
                <w:rFonts w:ascii="Times New Roman" w:hAnsi="Times New Roman" w:cs="Times New Roman"/>
                <w:sz w:val="24"/>
                <w:szCs w:val="24"/>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работы по организации производственного контроля в области обращения с отходами, образующимися в процессе деятельности МУ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53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ED1E92">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 направления деятельности </w:t>
            </w:r>
            <w:r>
              <w:rPr>
                <w:rFonts w:ascii="Times New Roman" w:hAnsi="Times New Roman" w:cs="Times New Roman"/>
                <w:sz w:val="24"/>
                <w:szCs w:val="24"/>
                <w:lang w:val="en-US"/>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304"/>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lang w:val="en-US"/>
              </w:rPr>
              <w:t>.</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мероприятий по управлению имущественным комплексом МУ ФК</w:t>
            </w:r>
            <w:r>
              <w:rPr>
                <w:rStyle w:val="a6"/>
                <w:rFonts w:ascii="Times New Roman" w:eastAsia="Times New Roman" w:hAnsi="Times New Roman" w:cs="Times New Roman"/>
                <w:sz w:val="24"/>
                <w:szCs w:val="24"/>
                <w:lang w:eastAsia="ru-RU"/>
              </w:rPr>
              <w:footnoteReference w:id="7"/>
            </w:r>
            <w:r>
              <w:rPr>
                <w:rFonts w:ascii="Times New Roman" w:eastAsia="Times New Roman" w:hAnsi="Times New Roman" w:cs="Times New Roman"/>
                <w:sz w:val="24"/>
                <w:szCs w:val="24"/>
                <w:lang w:eastAsia="ru-RU"/>
              </w:rPr>
              <w:t>:</w:t>
            </w:r>
          </w:p>
        </w:tc>
      </w:tr>
      <w:tr w:rsidR="00D00E81" w:rsidTr="00AE0CDB">
        <w:trPr>
          <w:cantSplit/>
          <w:trHeight w:val="721"/>
        </w:trPr>
        <w:tc>
          <w:tcPr>
            <w:tcW w:w="756" w:type="dxa"/>
            <w:vMerge/>
          </w:tcPr>
          <w:p w:rsidR="00D00E81" w:rsidRDefault="00D00E81" w:rsidP="00F80AFC">
            <w:pPr>
              <w:jc w:val="center"/>
            </w:pPr>
          </w:p>
        </w:tc>
        <w:tc>
          <w:tcPr>
            <w:tcW w:w="695"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 мониторинга и реализации мероприятий по эффективному управлению имущественным комплексом МУ ФК;</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584"/>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оформления прав на недвижимое имущество (государственную регистрацию) в установленном законодательством Российской Федерации порядке, в том числе оформление технической и иной необходимой документации на недвижимое имущество;</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526FD4">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неосуществление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комплексным обслуживанием и содержанием зданий МУ ФК в соответствии с техническими регламентами, правилами и нормами производственной санитарии и пожарной безопасности;</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6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526FD4">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необеспечение контроля за </w:t>
            </w:r>
            <w:proofErr w:type="spellStart"/>
            <w:r>
              <w:rPr>
                <w:rFonts w:ascii="Times New Roman" w:eastAsia="Times New Roman" w:hAnsi="Times New Roman" w:cs="Times New Roman"/>
                <w:sz w:val="24"/>
                <w:szCs w:val="24"/>
                <w:lang w:eastAsia="ru-RU"/>
              </w:rPr>
              <w:t>регламентно</w:t>
            </w:r>
            <w:proofErr w:type="spellEnd"/>
            <w:r>
              <w:rPr>
                <w:rFonts w:ascii="Times New Roman" w:eastAsia="Times New Roman" w:hAnsi="Times New Roman" w:cs="Times New Roman"/>
                <w:sz w:val="24"/>
                <w:szCs w:val="24"/>
                <w:lang w:eastAsia="ru-RU"/>
              </w:rPr>
              <w:t>-профилактическим и ремонтно-восстановительным обслуживанием систем электроснабжения, контроля доступа, газового и порошкового пожаротушения, пожарной и охранной сигнализации, системы видеонаблюдения, систем вентиляции, кондиционирования, системы автоматического диспетчерского управления;</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526FD4">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неосуществление организации контроля за </w:t>
            </w:r>
            <w:proofErr w:type="spellStart"/>
            <w:r>
              <w:rPr>
                <w:rFonts w:ascii="Times New Roman" w:eastAsia="Times New Roman" w:hAnsi="Times New Roman" w:cs="Times New Roman"/>
                <w:sz w:val="24"/>
                <w:szCs w:val="24"/>
                <w:lang w:eastAsia="ru-RU"/>
              </w:rPr>
              <w:t>регламентно</w:t>
            </w:r>
            <w:proofErr w:type="spellEnd"/>
            <w:r>
              <w:rPr>
                <w:rFonts w:ascii="Times New Roman" w:eastAsia="Times New Roman" w:hAnsi="Times New Roman" w:cs="Times New Roman"/>
                <w:sz w:val="24"/>
                <w:szCs w:val="24"/>
                <w:lang w:eastAsia="ru-RU"/>
              </w:rPr>
              <w:t>-профилактическим обслуживанием дизель-генераторных установок;</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526FD4">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3 направления деятельности </w:t>
            </w:r>
            <w:r>
              <w:rPr>
                <w:rFonts w:ascii="Times New Roman" w:hAnsi="Times New Roman" w:cs="Times New Roman"/>
                <w:sz w:val="24"/>
                <w:szCs w:val="24"/>
                <w:lang w:val="en-US"/>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Осуществление</w:t>
            </w:r>
            <w:r>
              <w:rPr>
                <w:rFonts w:ascii="Times New Roman" w:eastAsia="Times New Roman" w:hAnsi="Times New Roman" w:cs="Times New Roman"/>
                <w:sz w:val="24"/>
                <w:szCs w:val="24"/>
                <w:lang w:eastAsia="ru-RU"/>
              </w:rPr>
              <w:t xml:space="preserve"> мероприятий по охране труда и пожарной безопасности:</w:t>
            </w:r>
          </w:p>
        </w:tc>
      </w:tr>
      <w:tr w:rsidR="00D00E81" w:rsidTr="00AE0CDB">
        <w:trPr>
          <w:trHeight w:val="254"/>
        </w:trPr>
        <w:tc>
          <w:tcPr>
            <w:tcW w:w="756" w:type="dxa"/>
            <w:vMerge/>
          </w:tcPr>
          <w:p w:rsidR="00D00E81" w:rsidRDefault="00D00E81" w:rsidP="00F80AFC">
            <w:pPr>
              <w:jc w:val="cente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 проведения мероприятий по охране труда и пожарной безопасности;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X</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41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901F9B" w:rsidRDefault="00D00E81" w:rsidP="00F80AFC">
            <w:pPr>
              <w:jc w:val="center"/>
              <w:rPr>
                <w:rFonts w:ascii="Times New Roman" w:hAnsi="Times New Roman" w:cs="Times New Roman"/>
                <w:sz w:val="24"/>
                <w:szCs w:val="24"/>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4 направления деятельности </w:t>
            </w:r>
            <w:r>
              <w:rPr>
                <w:rFonts w:ascii="Times New Roman" w:hAnsi="Times New Roman" w:cs="Times New Roman"/>
                <w:sz w:val="24"/>
                <w:szCs w:val="24"/>
                <w:lang w:val="en-US"/>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28"/>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US"/>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Ф</w:t>
            </w:r>
            <w:r>
              <w:rPr>
                <w:rFonts w:ascii="Times New Roman" w:eastAsia="Times New Roman" w:hAnsi="Times New Roman" w:cs="Times New Roman"/>
                <w:sz w:val="24"/>
                <w:szCs w:val="24"/>
                <w:lang w:eastAsia="ru-RU"/>
              </w:rPr>
              <w:t>ормирование и представление Паспорта территориального органа Федерального казначейства:</w:t>
            </w:r>
          </w:p>
        </w:tc>
      </w:tr>
      <w:tr w:rsidR="00D00E81" w:rsidTr="00AE0CDB">
        <w:trPr>
          <w:trHeight w:val="130"/>
        </w:trPr>
        <w:tc>
          <w:tcPr>
            <w:tcW w:w="756" w:type="dxa"/>
            <w:vMerge/>
          </w:tcPr>
          <w:p w:rsidR="00D00E81" w:rsidRDefault="00D00E81" w:rsidP="00F80AFC">
            <w:pPr>
              <w:jc w:val="cente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613567">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необеспечение формирования и свода данных Паспорта территориального органа Федерального казначейства, недостоверность данных;</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2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613567">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несвоевременность представления в Федеральное казначейство Паспорта территориального органа Федерального казначейства;</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613567">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5 направления деятельности </w:t>
            </w:r>
            <w:r>
              <w:rPr>
                <w:rFonts w:ascii="Times New Roman" w:hAnsi="Times New Roman" w:cs="Times New Roman"/>
                <w:sz w:val="24"/>
                <w:szCs w:val="24"/>
                <w:lang w:val="en-US"/>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59"/>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 xml:space="preserve">Осуществление мероприятий </w:t>
            </w:r>
            <w:r>
              <w:rPr>
                <w:rFonts w:ascii="Times New Roman" w:eastAsia="Times New Roman" w:hAnsi="Times New Roman" w:cs="Times New Roman"/>
                <w:sz w:val="24"/>
                <w:szCs w:val="24"/>
                <w:lang w:eastAsia="ru-RU"/>
              </w:rPr>
              <w:t>по планированию и приобретению товаров, работ, услуг для нужд МУ ФК:</w:t>
            </w:r>
          </w:p>
        </w:tc>
      </w:tr>
      <w:tr w:rsidR="00D00E81" w:rsidTr="00AE0CDB">
        <w:trPr>
          <w:trHeight w:val="96"/>
        </w:trPr>
        <w:tc>
          <w:tcPr>
            <w:tcW w:w="756" w:type="dxa"/>
            <w:vMerge/>
          </w:tcPr>
          <w:p w:rsidR="00D00E81" w:rsidRDefault="00D00E81" w:rsidP="00F80AFC">
            <w:pPr>
              <w:jc w:val="cente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C316AA">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несвоевременность планирования потребности в товарах, работах и услугах на очередной финансовый год (в рамках компетенции);</w:t>
            </w:r>
          </w:p>
        </w:tc>
        <w:tc>
          <w:tcPr>
            <w:tcW w:w="796" w:type="dxa"/>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C316AA">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неосуществление организации работы по согласованию технических требований, представленных ФКУ «ЦОКР», по приобретению отдельных видов товаров, работ и услуг, закупаемых для МУ ФК, в установленной сфере деятельности;</w:t>
            </w:r>
          </w:p>
        </w:tc>
        <w:tc>
          <w:tcPr>
            <w:tcW w:w="796" w:type="dxa"/>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C316AA">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работы по подготовке заявки в ФКУ «ЦОКР» на поставку товаров, выполнение работ (оказание услуг) для нужд МУ ФК (в рамках компетенции);</w:t>
            </w:r>
          </w:p>
        </w:tc>
        <w:tc>
          <w:tcPr>
            <w:tcW w:w="796" w:type="dxa"/>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C316AA">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работы по участию в приемке товаров, работ, услуг для нужд МУ ФК (в рамках компетенции);</w:t>
            </w:r>
          </w:p>
        </w:tc>
        <w:tc>
          <w:tcPr>
            <w:tcW w:w="796" w:type="dxa"/>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C316AA">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tabs>
                <w:tab w:val="left" w:pos="709"/>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работы по осуществлению взаимодействия МУ ФК с ФКУ «ЦОКР» (в рамках компетенции);</w:t>
            </w:r>
          </w:p>
        </w:tc>
        <w:tc>
          <w:tcPr>
            <w:tcW w:w="796" w:type="dxa"/>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cantSplit/>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sidRPr="00C316AA">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6 направления деятельности </w:t>
            </w:r>
            <w:r>
              <w:rPr>
                <w:rFonts w:ascii="Times New Roman" w:hAnsi="Times New Roman" w:cs="Times New Roman"/>
                <w:sz w:val="24"/>
                <w:szCs w:val="24"/>
                <w:lang w:val="en-US"/>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lang w:val="en-US"/>
              </w:rPr>
              <w:t>.</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Осуществление</w:t>
            </w:r>
            <w:r>
              <w:rPr>
                <w:rFonts w:ascii="Times New Roman" w:eastAsia="Times New Roman" w:hAnsi="Times New Roman" w:cs="Times New Roman"/>
                <w:sz w:val="24"/>
                <w:szCs w:val="24"/>
                <w:lang w:eastAsia="ru-RU"/>
              </w:rPr>
              <w:t xml:space="preserve"> бюджетных полномочий по главе 100 «Федеральное казначейство»</w:t>
            </w:r>
            <w:r>
              <w:rPr>
                <w:rStyle w:val="a6"/>
                <w:rFonts w:ascii="Times New Roman" w:eastAsia="Times New Roman" w:hAnsi="Times New Roman" w:cs="Times New Roman"/>
                <w:sz w:val="24"/>
                <w:szCs w:val="24"/>
                <w:lang w:eastAsia="ru-RU"/>
              </w:rPr>
              <w:footnoteReference w:id="8"/>
            </w:r>
            <w:r>
              <w:rPr>
                <w:rFonts w:ascii="Times New Roman" w:eastAsia="Times New Roman" w:hAnsi="Times New Roman" w:cs="Times New Roman"/>
                <w:sz w:val="24"/>
                <w:szCs w:val="24"/>
                <w:lang w:eastAsia="ru-RU"/>
              </w:rPr>
              <w:t>:</w:t>
            </w:r>
          </w:p>
        </w:tc>
      </w:tr>
      <w:tr w:rsidR="00D00E81" w:rsidTr="00AE0CDB">
        <w:trPr>
          <w:trHeight w:val="530"/>
        </w:trPr>
        <w:tc>
          <w:tcPr>
            <w:tcW w:w="756" w:type="dxa"/>
            <w:vMerge/>
          </w:tcPr>
          <w:p w:rsidR="00D00E81" w:rsidRDefault="00D00E81" w:rsidP="00F80AFC">
            <w:pPr>
              <w:jc w:val="cente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w:t>
            </w:r>
            <w:proofErr w:type="gramStart"/>
            <w:r>
              <w:rPr>
                <w:rFonts w:ascii="Times New Roman" w:eastAsia="Times New Roman" w:hAnsi="Times New Roman" w:cs="Times New Roman"/>
                <w:sz w:val="24"/>
                <w:szCs w:val="24"/>
                <w:lang w:eastAsia="ru-RU"/>
              </w:rPr>
              <w:t>порядка осуществления бюджетных полномочий администратора доходов федерального бюджета</w:t>
            </w:r>
            <w:proofErr w:type="gramEnd"/>
            <w:r>
              <w:rPr>
                <w:rFonts w:ascii="Times New Roman" w:eastAsia="Times New Roman" w:hAnsi="Times New Roman" w:cs="Times New Roman"/>
                <w:sz w:val="24"/>
                <w:szCs w:val="24"/>
                <w:lang w:eastAsia="ru-RU"/>
              </w:rPr>
              <w:t xml:space="preserve"> в части поступлений по главе 100 «Федеральное казначейство», включая невыясненные поступления, по которым в платежных </w:t>
            </w:r>
            <w:r>
              <w:rPr>
                <w:rFonts w:ascii="Times New Roman" w:eastAsia="Times New Roman" w:hAnsi="Times New Roman" w:cs="Times New Roman"/>
                <w:sz w:val="24"/>
                <w:szCs w:val="24"/>
                <w:lang w:eastAsia="ru-RU"/>
              </w:rPr>
              <w:lastRenderedPageBreak/>
              <w:t>документах глава 100 «Федеральное казначейство» указана как получатель;</w:t>
            </w:r>
          </w:p>
        </w:tc>
        <w:tc>
          <w:tcPr>
            <w:tcW w:w="796" w:type="dxa"/>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02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w:t>
            </w:r>
            <w:proofErr w:type="gramStart"/>
            <w:r>
              <w:rPr>
                <w:rFonts w:ascii="Times New Roman" w:eastAsia="Times New Roman" w:hAnsi="Times New Roman" w:cs="Times New Roman"/>
                <w:sz w:val="24"/>
                <w:szCs w:val="24"/>
                <w:lang w:eastAsia="ru-RU"/>
              </w:rPr>
              <w:t>порядка осуществления бюджетных полномочий администратора источников финансирования дефицита федерального бюджета</w:t>
            </w:r>
            <w:proofErr w:type="gramEnd"/>
            <w:r>
              <w:rPr>
                <w:rFonts w:ascii="Times New Roman" w:eastAsia="Times New Roman" w:hAnsi="Times New Roman" w:cs="Times New Roman"/>
                <w:sz w:val="24"/>
                <w:szCs w:val="24"/>
                <w:lang w:eastAsia="ru-RU"/>
              </w:rPr>
              <w:t xml:space="preserve"> по главе 100 «Федеральное казначейство»;</w:t>
            </w:r>
          </w:p>
        </w:tc>
        <w:tc>
          <w:tcPr>
            <w:tcW w:w="796" w:type="dxa"/>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несоблюдение порядка составления прогноза кассовых поступлений по доходам по главе 100 «Федеральное казначейство»;</w:t>
            </w:r>
          </w:p>
        </w:tc>
        <w:tc>
          <w:tcPr>
            <w:tcW w:w="796" w:type="dxa"/>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6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7 направления деятельности </w:t>
            </w:r>
            <w:r>
              <w:rPr>
                <w:rFonts w:ascii="Times New Roman" w:hAnsi="Times New Roman" w:cs="Times New Roman"/>
                <w:sz w:val="24"/>
                <w:szCs w:val="24"/>
                <w:lang w:val="en-US"/>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232"/>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val="en-US"/>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p>
        </w:tc>
      </w:tr>
      <w:tr w:rsidR="00D00E81" w:rsidTr="00AE0CDB">
        <w:trPr>
          <w:trHeight w:val="162"/>
        </w:trPr>
        <w:tc>
          <w:tcPr>
            <w:tcW w:w="756" w:type="dxa"/>
            <w:vMerge/>
          </w:tcPr>
          <w:p w:rsidR="00D00E81" w:rsidRDefault="00D00E81" w:rsidP="00F80AFC">
            <w:pPr>
              <w:jc w:val="center"/>
            </w:pPr>
          </w:p>
        </w:tc>
        <w:tc>
          <w:tcPr>
            <w:tcW w:w="695" w:type="dxa"/>
            <w:vAlign w:val="center"/>
          </w:tcPr>
          <w:p w:rsidR="00D00E81" w:rsidRPr="00585252"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hAnsi="Times New Roman" w:cs="Times New Roman"/>
                <w:sz w:val="24"/>
                <w:szCs w:val="24"/>
                <w:lang w:val="en-US"/>
              </w:rPr>
              <w:t>V</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246"/>
        </w:trPr>
        <w:tc>
          <w:tcPr>
            <w:tcW w:w="14197" w:type="dxa"/>
            <w:gridSpan w:val="19"/>
            <w:vAlign w:val="center"/>
          </w:tcPr>
          <w:p w:rsidR="00D00E81" w:rsidRDefault="00D00E81" w:rsidP="00F80AFC">
            <w:pPr>
              <w:shd w:val="clear" w:color="auto" w:fill="FFFFFF"/>
              <w:tabs>
                <w:tab w:val="left" w:pos="0"/>
                <w:tab w:val="left" w:pos="1440"/>
              </w:tabs>
              <w:spacing w:line="276" w:lineRule="auto"/>
            </w:pPr>
            <w:r w:rsidRPr="004C0DC2">
              <w:rPr>
                <w:rFonts w:ascii="Times New Roman" w:eastAsia="Calibri" w:hAnsi="Times New Roman" w:cs="Times New Roman"/>
                <w:b/>
                <w:sz w:val="24"/>
                <w:szCs w:val="24"/>
                <w:u w:val="single"/>
              </w:rPr>
              <w:t xml:space="preserve">Направление деятельности </w:t>
            </w:r>
            <w:r>
              <w:rPr>
                <w:rFonts w:ascii="Times New Roman" w:eastAsia="Calibri" w:hAnsi="Times New Roman" w:cs="Times New Roman"/>
                <w:b/>
                <w:sz w:val="24"/>
                <w:szCs w:val="24"/>
                <w:u w:val="single"/>
              </w:rPr>
              <w:t>МУ ФК</w:t>
            </w:r>
            <w:r>
              <w:rPr>
                <w:rFonts w:ascii="Times New Roman" w:eastAsia="Calibri" w:hAnsi="Times New Roman" w:cs="Times New Roman"/>
                <w:b/>
                <w:sz w:val="24"/>
                <w:szCs w:val="24"/>
              </w:rPr>
              <w:t xml:space="preserve">: </w:t>
            </w:r>
            <w:r>
              <w:rPr>
                <w:rFonts w:ascii="Times New Roman" w:eastAsia="Times New Roman" w:hAnsi="Times New Roman" w:cs="Times New Roman"/>
                <w:b/>
                <w:color w:val="000000"/>
                <w:sz w:val="24"/>
                <w:szCs w:val="24"/>
                <w:lang w:val="en-US" w:eastAsia="ru-RU"/>
              </w:rPr>
              <w:t>VI</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sz w:val="24"/>
                <w:szCs w:val="24"/>
                <w:lang w:eastAsia="ru-RU"/>
              </w:rPr>
              <w:t>Обеспечение режима секретности и безопасности информации</w:t>
            </w:r>
            <w:r>
              <w:rPr>
                <w:rFonts w:ascii="Times New Roman" w:eastAsia="Calibri" w:hAnsi="Times New Roman" w:cs="Times New Roman"/>
                <w:b/>
                <w:sz w:val="24"/>
                <w:szCs w:val="24"/>
              </w:rPr>
              <w:t xml:space="preserve"> </w:t>
            </w:r>
          </w:p>
        </w:tc>
      </w:tr>
      <w:tr w:rsidR="00D00E81" w:rsidTr="00AE0CDB">
        <w:trPr>
          <w:trHeight w:val="222"/>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sz w:val="24"/>
                <w:szCs w:val="24"/>
              </w:rPr>
              <w:t>1.</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heme="minorEastAsia" w:hAnsi="Times New Roman" w:cs="Times New Roman"/>
                <w:sz w:val="24"/>
                <w:szCs w:val="24"/>
              </w:rPr>
              <w:t xml:space="preserve">деятельности по обеспечению </w:t>
            </w:r>
            <w:r>
              <w:rPr>
                <w:rFonts w:ascii="Times New Roman" w:eastAsia="Times New Roman" w:hAnsi="Times New Roman" w:cs="Times New Roman"/>
                <w:bCs/>
                <w:sz w:val="24"/>
                <w:szCs w:val="24"/>
                <w:lang w:eastAsia="ru-RU"/>
              </w:rPr>
              <w:t>режима секретности и безопасности информации</w:t>
            </w:r>
            <w:r>
              <w:rPr>
                <w:rFonts w:ascii="Times New Roman" w:eastAsiaTheme="minorEastAsia" w:hAnsi="Times New Roman" w:cs="Times New Roman"/>
                <w:sz w:val="24"/>
                <w:szCs w:val="24"/>
              </w:rPr>
              <w:t xml:space="preserve">: </w:t>
            </w:r>
          </w:p>
        </w:tc>
      </w:tr>
      <w:tr w:rsidR="00D00E81" w:rsidTr="00AE0CDB">
        <w:trPr>
          <w:trHeight w:val="6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275" w:type="dxa"/>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отсутствие согласований назначения соответствующих должностных лиц специализированного структурного подразделения с органами Федеральной </w:t>
            </w:r>
            <w:r>
              <w:rPr>
                <w:rFonts w:ascii="Times New Roman" w:eastAsia="Times New Roman" w:hAnsi="Times New Roman" w:cs="Times New Roman"/>
                <w:sz w:val="24"/>
                <w:szCs w:val="24"/>
                <w:lang w:eastAsia="ru-RU"/>
              </w:rPr>
              <w:br/>
              <w:t xml:space="preserve">службы безопасности Российской Федерации </w:t>
            </w:r>
            <w:r>
              <w:rPr>
                <w:rFonts w:ascii="Times New Roman" w:eastAsia="Times New Roman" w:hAnsi="Times New Roman" w:cs="Times New Roman"/>
                <w:sz w:val="24"/>
                <w:szCs w:val="24"/>
                <w:lang w:eastAsia="ru-RU"/>
              </w:rPr>
              <w:lastRenderedPageBreak/>
              <w:t>(далее – ФСБ России), Федеральной службы по техническому и экспортному контролю Российской Федерации (далее – ФСТЭК России) и с Федеральным казначейством;</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25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отсутствие постоянно действующей технической комиссии по защите государственной тайны (приказ</w:t>
            </w:r>
            <w:proofErr w:type="gramStart"/>
            <w:r>
              <w:rPr>
                <w:rFonts w:ascii="Times New Roman" w:eastAsia="Times New Roman" w:hAnsi="Times New Roman" w:cs="Times New Roman"/>
                <w:sz w:val="24"/>
                <w:szCs w:val="24"/>
                <w:lang w:eastAsia="ru-RU"/>
              </w:rPr>
              <w:t>а о ее</w:t>
            </w:r>
            <w:proofErr w:type="gramEnd"/>
            <w:r>
              <w:rPr>
                <w:rFonts w:ascii="Times New Roman" w:eastAsia="Times New Roman" w:hAnsi="Times New Roman" w:cs="Times New Roman"/>
                <w:sz w:val="24"/>
                <w:szCs w:val="24"/>
                <w:lang w:eastAsia="ru-RU"/>
              </w:rPr>
              <w:t xml:space="preserve"> создании, утвержденного Положения, планов работы, протоколов заседаний, отметок о выполненных мероприятиях);</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proofErr w:type="spellStart"/>
            <w:r>
              <w:rPr>
                <w:rFonts w:ascii="Times New Roman" w:eastAsiaTheme="minorEastAsia" w:hAnsi="Times New Roman" w:cs="Times New Roman"/>
                <w:sz w:val="24"/>
                <w:szCs w:val="24"/>
              </w:rPr>
              <w:t>неукомплектованность</w:t>
            </w:r>
            <w:proofErr w:type="spellEnd"/>
            <w:r>
              <w:rPr>
                <w:rFonts w:ascii="Times New Roman" w:eastAsiaTheme="minorEastAsia" w:hAnsi="Times New Roman" w:cs="Times New Roman"/>
                <w:sz w:val="24"/>
                <w:szCs w:val="24"/>
              </w:rPr>
              <w:t xml:space="preserve"> специализированного структурного подразделения средствами защиты информации и средствами контроля эффективности защиты информации (техническими, программными);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lang w:val="en-US"/>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неосуществление или некачественное осуществление планирования мероприятий по обеспечению безопасности информации (отсутствие планов работы, отметок о выполненных мероприятиях), отсутствие внутренних организационно-распорядительных документов по защите информации.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375"/>
        </w:trPr>
        <w:tc>
          <w:tcPr>
            <w:tcW w:w="756" w:type="dxa"/>
            <w:vMerge w:val="restart"/>
          </w:tcPr>
          <w:p w:rsidR="00D00E81" w:rsidRDefault="00D00E81" w:rsidP="00F80AFC">
            <w:pPr>
              <w:jc w:val="center"/>
              <w:rPr>
                <w:rFonts w:ascii="Times New Roman" w:hAnsi="Times New Roman"/>
                <w:sz w:val="24"/>
                <w:szCs w:val="24"/>
              </w:rPr>
            </w:pPr>
            <w:r>
              <w:rPr>
                <w:rFonts w:ascii="Times New Roman" w:hAnsi="Times New Roman"/>
                <w:sz w:val="24"/>
                <w:szCs w:val="24"/>
              </w:rPr>
              <w:t>2.</w:t>
            </w:r>
          </w:p>
        </w:tc>
        <w:tc>
          <w:tcPr>
            <w:tcW w:w="13441" w:type="dxa"/>
            <w:gridSpan w:val="18"/>
            <w:vAlign w:val="center"/>
          </w:tcPr>
          <w:p w:rsidR="00D00E81" w:rsidRDefault="00D00E81" w:rsidP="00F80AFC">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Осуществление о</w:t>
            </w:r>
            <w:r>
              <w:rPr>
                <w:rFonts w:ascii="Times New Roman" w:eastAsia="Times New Roman" w:hAnsi="Times New Roman" w:cs="Times New Roman"/>
                <w:sz w:val="24"/>
                <w:szCs w:val="24"/>
                <w:lang w:eastAsia="ru-RU"/>
              </w:rPr>
              <w:t>рганизации защиты персональных данных:</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отсутствие </w:t>
            </w:r>
            <w:r w:rsidRPr="00796E90">
              <w:rPr>
                <w:rFonts w:ascii="Times New Roman" w:eastAsia="Times New Roman" w:hAnsi="Times New Roman" w:cs="Times New Roman"/>
                <w:sz w:val="24"/>
                <w:szCs w:val="24"/>
                <w:lang w:eastAsia="ru-RU"/>
              </w:rPr>
              <w:t>распорядительных документов</w:t>
            </w:r>
            <w:r>
              <w:rPr>
                <w:rFonts w:ascii="Times New Roman" w:eastAsia="Times New Roman" w:hAnsi="Times New Roman" w:cs="Times New Roman"/>
                <w:sz w:val="24"/>
                <w:szCs w:val="24"/>
                <w:lang w:eastAsia="ru-RU"/>
              </w:rPr>
              <w:t xml:space="preserve"> МУ ФК</w:t>
            </w:r>
            <w:r w:rsidRPr="00796E90">
              <w:rPr>
                <w:rFonts w:ascii="Times New Roman" w:eastAsia="Times New Roman" w:hAnsi="Times New Roman" w:cs="Times New Roman"/>
                <w:sz w:val="24"/>
                <w:szCs w:val="24"/>
                <w:lang w:eastAsia="ru-RU"/>
              </w:rPr>
              <w:t xml:space="preserve">, регламентирующих порядок организации и проведения работ по </w:t>
            </w:r>
            <w:r w:rsidRPr="00796E90">
              <w:rPr>
                <w:rFonts w:ascii="Times New Roman" w:eastAsia="Times New Roman" w:hAnsi="Times New Roman" w:cs="Times New Roman"/>
                <w:sz w:val="24"/>
                <w:szCs w:val="24"/>
                <w:lang w:eastAsia="ru-RU"/>
              </w:rPr>
              <w:lastRenderedPageBreak/>
              <w:t>обеспечению безопасности пер</w:t>
            </w:r>
            <w:r>
              <w:rPr>
                <w:rFonts w:ascii="Times New Roman" w:eastAsia="Times New Roman" w:hAnsi="Times New Roman" w:cs="Times New Roman"/>
                <w:sz w:val="24"/>
                <w:szCs w:val="24"/>
                <w:lang w:eastAsia="ru-RU"/>
              </w:rPr>
              <w:t>сональных данных;</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827"/>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w:t>
            </w:r>
            <w:r w:rsidRPr="00796E90">
              <w:rPr>
                <w:rFonts w:ascii="Times New Roman" w:eastAsia="Times New Roman" w:hAnsi="Times New Roman" w:cs="Times New Roman"/>
                <w:sz w:val="24"/>
                <w:szCs w:val="24"/>
                <w:lang w:eastAsia="ru-RU"/>
              </w:rPr>
              <w:t>соответствие нормативным правовым актам Российской Федерации распорядительных документов</w:t>
            </w:r>
            <w:r>
              <w:rPr>
                <w:rFonts w:ascii="Times New Roman" w:eastAsia="Times New Roman" w:hAnsi="Times New Roman" w:cs="Times New Roman"/>
                <w:sz w:val="24"/>
                <w:szCs w:val="24"/>
                <w:lang w:eastAsia="ru-RU"/>
              </w:rPr>
              <w:t xml:space="preserve"> МУ ФК</w:t>
            </w:r>
            <w:r w:rsidRPr="00796E90">
              <w:rPr>
                <w:rFonts w:ascii="Times New Roman" w:eastAsia="Times New Roman" w:hAnsi="Times New Roman" w:cs="Times New Roman"/>
                <w:sz w:val="24"/>
                <w:szCs w:val="24"/>
                <w:lang w:eastAsia="ru-RU"/>
              </w:rPr>
              <w:t>, регламентирующих порядок организации и проведения работ по обеспечению безопасности пер</w:t>
            </w:r>
            <w:r>
              <w:rPr>
                <w:rFonts w:ascii="Times New Roman" w:eastAsia="Times New Roman" w:hAnsi="Times New Roman" w:cs="Times New Roman"/>
                <w:sz w:val="24"/>
                <w:szCs w:val="24"/>
                <w:lang w:eastAsia="ru-RU"/>
              </w:rPr>
              <w:t>сональных данных.</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434"/>
        </w:trPr>
        <w:tc>
          <w:tcPr>
            <w:tcW w:w="756" w:type="dxa"/>
            <w:vMerge w:val="restart"/>
          </w:tcPr>
          <w:p w:rsidR="00D00E81" w:rsidRDefault="00D00E81" w:rsidP="00F80AFC">
            <w:pPr>
              <w:jc w:val="center"/>
              <w:rPr>
                <w:rFonts w:ascii="Times New Roman" w:hAnsi="Times New Roman"/>
                <w:sz w:val="24"/>
                <w:szCs w:val="24"/>
              </w:rPr>
            </w:pPr>
            <w:r>
              <w:rPr>
                <w:rFonts w:ascii="Times New Roman" w:hAnsi="Times New Roman"/>
                <w:sz w:val="24"/>
                <w:szCs w:val="24"/>
              </w:rPr>
              <w:t>3.</w:t>
            </w:r>
          </w:p>
        </w:tc>
        <w:tc>
          <w:tcPr>
            <w:tcW w:w="13441" w:type="dxa"/>
            <w:gridSpan w:val="18"/>
            <w:vAlign w:val="center"/>
          </w:tcPr>
          <w:p w:rsidR="00D00E81" w:rsidRDefault="00D00E81" w:rsidP="00F80AFC">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Осуществление организации безопасности связи:</w:t>
            </w:r>
          </w:p>
        </w:tc>
      </w:tr>
      <w:tr w:rsidR="00D00E81" w:rsidTr="00AE0CDB">
        <w:trPr>
          <w:trHeight w:val="197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требований </w:t>
            </w:r>
            <w:r w:rsidRPr="00D755EE">
              <w:rPr>
                <w:rFonts w:ascii="Times New Roman" w:eastAsia="Times New Roman" w:hAnsi="Times New Roman" w:cs="Times New Roman"/>
                <w:sz w:val="24"/>
                <w:szCs w:val="24"/>
                <w:lang w:eastAsia="ru-RU"/>
              </w:rPr>
              <w:t>Указа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79"/>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требований по организации </w:t>
            </w:r>
            <w:r>
              <w:rPr>
                <w:rFonts w:ascii="Times New Roman" w:hAnsi="Times New Roman" w:cs="Times New Roman"/>
                <w:sz w:val="24"/>
                <w:szCs w:val="24"/>
              </w:rPr>
              <w:t>защищенного документооборота между МУ ФК и сторонними организациями.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479"/>
        </w:trPr>
        <w:tc>
          <w:tcPr>
            <w:tcW w:w="756" w:type="dxa"/>
            <w:vMerge w:val="restart"/>
          </w:tcPr>
          <w:p w:rsidR="00D00E81" w:rsidRDefault="00D00E81" w:rsidP="00F80AFC">
            <w:pPr>
              <w:jc w:val="center"/>
              <w:rPr>
                <w:rFonts w:ascii="Times New Roman" w:hAnsi="Times New Roman"/>
                <w:sz w:val="24"/>
                <w:szCs w:val="24"/>
              </w:rPr>
            </w:pPr>
            <w:r>
              <w:rPr>
                <w:rFonts w:ascii="Times New Roman" w:hAnsi="Times New Roman"/>
                <w:sz w:val="24"/>
                <w:szCs w:val="24"/>
              </w:rPr>
              <w:t>4.</w:t>
            </w:r>
          </w:p>
        </w:tc>
        <w:tc>
          <w:tcPr>
            <w:tcW w:w="13441" w:type="dxa"/>
            <w:gridSpan w:val="18"/>
            <w:vAlign w:val="center"/>
          </w:tcPr>
          <w:p w:rsidR="00D00E81" w:rsidRDefault="00D00E81" w:rsidP="00F80AFC">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Осуществление организации криптографической защиты информации:</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275" w:type="dxa"/>
            <w:vAlign w:val="center"/>
          </w:tcPr>
          <w:p w:rsidR="00D00E81" w:rsidRPr="006038A9"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отсутствие действующей лицензии органа ФСБ России, необходимой для работы с шифровальными (криптографическими) средствами защиты информации, не содержащей </w:t>
            </w:r>
            <w:r>
              <w:rPr>
                <w:rFonts w:ascii="Times New Roman" w:eastAsia="Times New Roman" w:hAnsi="Times New Roman" w:cs="Times New Roman"/>
                <w:sz w:val="24"/>
                <w:szCs w:val="24"/>
                <w:lang w:eastAsia="ru-RU"/>
              </w:rPr>
              <w:lastRenderedPageBreak/>
              <w:t>сведений, составляющих государственную тайну</w:t>
            </w:r>
            <w:r>
              <w:rPr>
                <w:rStyle w:val="a6"/>
                <w:rFonts w:ascii="Times New Roman" w:eastAsia="Times New Roman" w:hAnsi="Times New Roman" w:cs="Times New Roman"/>
                <w:sz w:val="24"/>
                <w:szCs w:val="24"/>
                <w:lang w:eastAsia="ru-RU"/>
              </w:rPr>
              <w:footnoteReference w:id="9"/>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2</w:t>
            </w:r>
          </w:p>
        </w:tc>
        <w:tc>
          <w:tcPr>
            <w:tcW w:w="5275" w:type="dxa"/>
            <w:vAlign w:val="center"/>
          </w:tcPr>
          <w:p w:rsidR="00D00E81" w:rsidRPr="006038A9" w:rsidRDefault="00D00E81" w:rsidP="00F80AFC">
            <w:pPr>
              <w:jc w:val="both"/>
              <w:rPr>
                <w:rFonts w:ascii="Times New Roman" w:eastAsia="Times New Roman" w:hAnsi="Times New Roman" w:cs="Times New Roman"/>
                <w:sz w:val="24"/>
                <w:szCs w:val="24"/>
                <w:lang w:eastAsia="ru-RU"/>
              </w:rPr>
            </w:pPr>
            <w:r w:rsidRPr="000E4E04">
              <w:rPr>
                <w:rFonts w:ascii="Times New Roman" w:eastAsia="Times New Roman" w:hAnsi="Times New Roman" w:cs="Times New Roman"/>
                <w:sz w:val="24"/>
                <w:szCs w:val="24"/>
                <w:lang w:eastAsia="ru-RU"/>
              </w:rPr>
              <w:t xml:space="preserve">отсутствие </w:t>
            </w:r>
            <w:proofErr w:type="spellStart"/>
            <w:r>
              <w:rPr>
                <w:rFonts w:ascii="Times New Roman" w:eastAsia="Times New Roman" w:hAnsi="Times New Roman" w:cs="Times New Roman"/>
                <w:sz w:val="24"/>
                <w:szCs w:val="24"/>
                <w:lang w:eastAsia="ru-RU"/>
              </w:rPr>
              <w:t>поэкземплярного</w:t>
            </w:r>
            <w:proofErr w:type="spellEnd"/>
            <w:r>
              <w:rPr>
                <w:rFonts w:ascii="Times New Roman" w:eastAsia="Times New Roman" w:hAnsi="Times New Roman" w:cs="Times New Roman"/>
                <w:sz w:val="24"/>
                <w:szCs w:val="24"/>
                <w:lang w:eastAsia="ru-RU"/>
              </w:rPr>
              <w:t xml:space="preserve"> </w:t>
            </w:r>
            <w:r w:rsidRPr="000E4E04">
              <w:rPr>
                <w:rFonts w:ascii="Times New Roman" w:eastAsia="Times New Roman" w:hAnsi="Times New Roman" w:cs="Times New Roman"/>
                <w:sz w:val="24"/>
                <w:szCs w:val="24"/>
                <w:lang w:eastAsia="ru-RU"/>
              </w:rPr>
              <w:t>учета используемых сре</w:t>
            </w:r>
            <w:proofErr w:type="gramStart"/>
            <w:r w:rsidRPr="000E4E04">
              <w:rPr>
                <w:rFonts w:ascii="Times New Roman" w:eastAsia="Times New Roman" w:hAnsi="Times New Roman" w:cs="Times New Roman"/>
                <w:sz w:val="24"/>
                <w:szCs w:val="24"/>
                <w:lang w:eastAsia="ru-RU"/>
              </w:rPr>
              <w:t>дств кр</w:t>
            </w:r>
            <w:proofErr w:type="gramEnd"/>
            <w:r w:rsidRPr="000E4E04">
              <w:rPr>
                <w:rFonts w:ascii="Times New Roman" w:eastAsia="Times New Roman" w:hAnsi="Times New Roman" w:cs="Times New Roman"/>
                <w:sz w:val="24"/>
                <w:szCs w:val="24"/>
                <w:lang w:eastAsia="ru-RU"/>
              </w:rPr>
              <w:t>иптографической защиты информации (далее</w:t>
            </w:r>
            <w:r>
              <w:rPr>
                <w:rFonts w:ascii="Times New Roman" w:eastAsia="Times New Roman" w:hAnsi="Times New Roman" w:cs="Times New Roman"/>
                <w:sz w:val="24"/>
                <w:szCs w:val="24"/>
                <w:lang w:eastAsia="ru-RU"/>
              </w:rPr>
              <w:t> </w:t>
            </w:r>
            <w:r w:rsidRPr="000E4E0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0E4E04">
              <w:rPr>
                <w:rFonts w:ascii="Times New Roman" w:eastAsia="Times New Roman" w:hAnsi="Times New Roman" w:cs="Times New Roman"/>
                <w:sz w:val="24"/>
                <w:szCs w:val="24"/>
                <w:lang w:eastAsia="ru-RU"/>
              </w:rPr>
              <w:t>СКЗИ), эксплуатационной и технической документации к ним, ключев</w:t>
            </w:r>
            <w:r>
              <w:rPr>
                <w:rFonts w:ascii="Times New Roman" w:eastAsia="Times New Roman" w:hAnsi="Times New Roman" w:cs="Times New Roman"/>
                <w:sz w:val="24"/>
                <w:szCs w:val="24"/>
                <w:lang w:eastAsia="ru-RU"/>
              </w:rPr>
              <w:t>ых</w:t>
            </w:r>
            <w:r w:rsidRPr="000E4E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документов</w:t>
            </w:r>
            <w:r w:rsidRPr="000E4E04">
              <w:rPr>
                <w:rFonts w:ascii="Times New Roman" w:eastAsia="Times New Roman" w:hAnsi="Times New Roman" w:cs="Times New Roman"/>
                <w:sz w:val="24"/>
                <w:szCs w:val="24"/>
                <w:lang w:eastAsia="ru-RU"/>
              </w:rPr>
              <w:t xml:space="preserve"> (носителей);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sidRPr="000E4E04">
              <w:rPr>
                <w:rFonts w:ascii="Times New Roman" w:eastAsia="Times New Roman" w:hAnsi="Times New Roman" w:cs="Times New Roman"/>
                <w:sz w:val="24"/>
                <w:szCs w:val="24"/>
                <w:lang w:eastAsia="ru-RU"/>
              </w:rPr>
              <w:t>отсутствие проверок готовности обладателей конфиденциальной информации к самостоятельному использованию СКЗИ (отсутствие заключений о специальной подготовке и допуске к самостоятельной работе со средствами криптографической защиты информации);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60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1217E"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sidRPr="000E4E04">
              <w:rPr>
                <w:rFonts w:ascii="Times New Roman" w:eastAsia="Times New Roman" w:hAnsi="Times New Roman" w:cs="Times New Roman"/>
                <w:sz w:val="24"/>
                <w:szCs w:val="24"/>
                <w:lang w:eastAsia="ru-RU"/>
              </w:rPr>
              <w:t xml:space="preserve">отсутствие обучения лиц, использующих СКЗИ, учета лиц (отсутствие утвержденного списка лиц, допущенных к использованию СКЗИ, журнала учета пользователей </w:t>
            </w:r>
            <w:r>
              <w:rPr>
                <w:rFonts w:ascii="Times New Roman" w:eastAsia="Times New Roman" w:hAnsi="Times New Roman" w:cs="Times New Roman"/>
                <w:sz w:val="24"/>
                <w:szCs w:val="24"/>
                <w:lang w:eastAsia="ru-RU"/>
              </w:rPr>
              <w:t>СКЗИ</w:t>
            </w:r>
            <w:r w:rsidRPr="000E4E04">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sidRPr="00024CFB">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w:t>
            </w:r>
            <w:r w:rsidRPr="00293A5F">
              <w:rPr>
                <w:rFonts w:ascii="Times New Roman" w:eastAsia="Times New Roman" w:hAnsi="Times New Roman" w:cs="Times New Roman"/>
                <w:sz w:val="24"/>
                <w:szCs w:val="24"/>
                <w:lang w:eastAsia="ru-RU"/>
              </w:rPr>
              <w:t xml:space="preserve">соответствие </w:t>
            </w:r>
            <w:proofErr w:type="spellStart"/>
            <w:r w:rsidRPr="00293A5F">
              <w:rPr>
                <w:rFonts w:ascii="Times New Roman" w:eastAsia="Times New Roman" w:hAnsi="Times New Roman" w:cs="Times New Roman"/>
                <w:sz w:val="24"/>
                <w:szCs w:val="24"/>
                <w:lang w:eastAsia="ru-RU"/>
              </w:rPr>
              <w:t>спецпомещений</w:t>
            </w:r>
            <w:proofErr w:type="spellEnd"/>
            <w:r w:rsidRPr="00293A5F">
              <w:rPr>
                <w:rFonts w:ascii="Times New Roman" w:eastAsia="Times New Roman" w:hAnsi="Times New Roman" w:cs="Times New Roman"/>
                <w:sz w:val="24"/>
                <w:szCs w:val="24"/>
                <w:lang w:eastAsia="ru-RU"/>
              </w:rPr>
              <w:t xml:space="preserve"> органа криптографической защиты информации требованиям нормативных правовых актов Российской Федерации</w:t>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2C5265" w:rsidTr="00AE0CDB">
        <w:trPr>
          <w:trHeight w:val="96"/>
        </w:trPr>
        <w:tc>
          <w:tcPr>
            <w:tcW w:w="756" w:type="dxa"/>
            <w:vMerge w:val="restart"/>
          </w:tcPr>
          <w:p w:rsidR="002C5265" w:rsidRDefault="002C5265" w:rsidP="00F80AFC">
            <w:pPr>
              <w:jc w:val="center"/>
              <w:rPr>
                <w:rFonts w:ascii="Times New Roman" w:hAnsi="Times New Roman"/>
                <w:sz w:val="24"/>
                <w:szCs w:val="24"/>
              </w:rPr>
            </w:pPr>
            <w:r>
              <w:rPr>
                <w:rFonts w:ascii="Times New Roman" w:hAnsi="Times New Roman"/>
                <w:sz w:val="24"/>
                <w:szCs w:val="24"/>
              </w:rPr>
              <w:t>5.</w:t>
            </w:r>
          </w:p>
        </w:tc>
        <w:tc>
          <w:tcPr>
            <w:tcW w:w="13441" w:type="dxa"/>
            <w:gridSpan w:val="18"/>
            <w:vAlign w:val="center"/>
          </w:tcPr>
          <w:p w:rsidR="002C5265" w:rsidRDefault="002C5265" w:rsidP="002C5265">
            <w:pPr>
              <w:rPr>
                <w:rFonts w:ascii="Times New Roman" w:hAnsi="Times New Roman" w:cs="Times New Roman"/>
                <w:sz w:val="24"/>
                <w:szCs w:val="24"/>
              </w:rPr>
            </w:pPr>
            <w:r>
              <w:rPr>
                <w:rFonts w:ascii="Times New Roman" w:hAnsi="Times New Roman" w:cs="Times New Roman"/>
                <w:sz w:val="24"/>
                <w:szCs w:val="24"/>
              </w:rPr>
              <w:t>Осуществление использования средств защиты информации:</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неиспользование либо неэффективное использование средств защиты информации;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5 по направлению деятельности </w:t>
            </w:r>
            <w:r>
              <w:rPr>
                <w:rFonts w:ascii="Times New Roman" w:eastAsia="Times New Roman" w:hAnsi="Times New Roman" w:cs="Times New Roman"/>
                <w:color w:val="000000"/>
                <w:sz w:val="24"/>
                <w:szCs w:val="24"/>
                <w:lang w:val="en-US" w:eastAsia="ru-RU"/>
              </w:rPr>
              <w:t>VI</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Обеспечение режима секретности и безопасности информации</w:t>
            </w:r>
            <w:r>
              <w:rPr>
                <w:rFonts w:ascii="Times New Roman" w:hAnsi="Times New Roman" w:cs="Times New Roman"/>
                <w:color w:val="000000"/>
                <w:sz w:val="24"/>
                <w:szCs w:val="24"/>
              </w:rPr>
              <w:t>»</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413"/>
        </w:trPr>
        <w:tc>
          <w:tcPr>
            <w:tcW w:w="756" w:type="dxa"/>
            <w:vMerge w:val="restart"/>
          </w:tcPr>
          <w:p w:rsidR="00D00E81" w:rsidRDefault="00D00E81" w:rsidP="00F80AFC">
            <w:pPr>
              <w:jc w:val="center"/>
              <w:rPr>
                <w:rFonts w:ascii="Times New Roman" w:hAnsi="Times New Roman"/>
                <w:sz w:val="24"/>
                <w:szCs w:val="24"/>
              </w:rPr>
            </w:pPr>
            <w:r>
              <w:rPr>
                <w:rFonts w:ascii="Times New Roman" w:hAnsi="Times New Roman"/>
                <w:sz w:val="24"/>
                <w:szCs w:val="24"/>
              </w:rPr>
              <w:t>6.</w:t>
            </w:r>
          </w:p>
        </w:tc>
        <w:tc>
          <w:tcPr>
            <w:tcW w:w="13441" w:type="dxa"/>
            <w:gridSpan w:val="18"/>
            <w:vAlign w:val="center"/>
          </w:tcPr>
          <w:p w:rsidR="00D00E81" w:rsidRDefault="00D00E81" w:rsidP="00F80AFC">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Осуществление контроля состояния защиты информации:</w:t>
            </w:r>
          </w:p>
        </w:tc>
      </w:tr>
      <w:tr w:rsidR="00D00E81" w:rsidTr="00AE0CDB">
        <w:trPr>
          <w:trHeight w:val="85"/>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sidRPr="00024CFB">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планирования контрольных мероприятий, осуществляемых специализированным структурным подразделением, в рамках внутреннего контроля и отчетности по ним;</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контроля защищенности объектов информатизации (актов проверок, протоколов, отметок в техническом паспорте);</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679"/>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proofErr w:type="spellStart"/>
            <w:r>
              <w:rPr>
                <w:rFonts w:ascii="Times New Roman" w:eastAsia="Times New Roman" w:hAnsi="Times New Roman" w:cs="Times New Roman"/>
                <w:sz w:val="24"/>
                <w:szCs w:val="24"/>
                <w:lang w:eastAsia="ru-RU"/>
              </w:rPr>
              <w:t>неустранение</w:t>
            </w:r>
            <w:proofErr w:type="spellEnd"/>
            <w:r>
              <w:rPr>
                <w:rFonts w:ascii="Times New Roman" w:eastAsia="Times New Roman" w:hAnsi="Times New Roman" w:cs="Times New Roman"/>
                <w:sz w:val="24"/>
                <w:szCs w:val="24"/>
                <w:lang w:eastAsia="ru-RU"/>
              </w:rPr>
              <w:t xml:space="preserve"> замечаний, выявленных в ходе проверок ФСБ России, ФСТЭК России, </w:t>
            </w:r>
            <w:proofErr w:type="spellStart"/>
            <w:r>
              <w:rPr>
                <w:rFonts w:ascii="Times New Roman" w:eastAsia="Times New Roman" w:hAnsi="Times New Roman" w:cs="Times New Roman"/>
                <w:sz w:val="24"/>
                <w:szCs w:val="24"/>
                <w:lang w:eastAsia="ru-RU"/>
              </w:rPr>
              <w:t>Роскомнадзором</w:t>
            </w:r>
            <w:proofErr w:type="spellEnd"/>
            <w:r>
              <w:rPr>
                <w:rFonts w:ascii="Times New Roman" w:eastAsia="Times New Roman" w:hAnsi="Times New Roman" w:cs="Times New Roman"/>
                <w:sz w:val="24"/>
                <w:szCs w:val="24"/>
                <w:lang w:eastAsia="ru-RU"/>
              </w:rPr>
              <w:t xml:space="preserve"> и Федеральным казначейством.</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321"/>
        </w:trPr>
        <w:tc>
          <w:tcPr>
            <w:tcW w:w="756" w:type="dxa"/>
            <w:vMerge w:val="restart"/>
          </w:tcPr>
          <w:p w:rsidR="00D00E81" w:rsidRDefault="00D00E81" w:rsidP="00F80AFC">
            <w:pPr>
              <w:jc w:val="center"/>
              <w:rPr>
                <w:rFonts w:ascii="Times New Roman" w:hAnsi="Times New Roman"/>
                <w:sz w:val="24"/>
                <w:szCs w:val="24"/>
              </w:rPr>
            </w:pPr>
            <w:r>
              <w:rPr>
                <w:rFonts w:ascii="Times New Roman" w:hAnsi="Times New Roman"/>
                <w:sz w:val="24"/>
                <w:szCs w:val="24"/>
              </w:rPr>
              <w:t>7.</w:t>
            </w:r>
          </w:p>
        </w:tc>
        <w:tc>
          <w:tcPr>
            <w:tcW w:w="13441" w:type="dxa"/>
            <w:gridSpan w:val="18"/>
            <w:vAlign w:val="center"/>
          </w:tcPr>
          <w:p w:rsidR="00D00E81" w:rsidRDefault="00D00E81" w:rsidP="00F80AFC">
            <w:pPr>
              <w:shd w:val="clear" w:color="auto" w:fill="FFFFFF"/>
              <w:tabs>
                <w:tab w:val="left" w:pos="0"/>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proofErr w:type="gramStart"/>
            <w:r>
              <w:rPr>
                <w:rFonts w:ascii="Times New Roman" w:eastAsia="Calibri" w:hAnsi="Times New Roman" w:cs="Times New Roman"/>
                <w:sz w:val="24"/>
                <w:szCs w:val="24"/>
              </w:rPr>
              <w:t>организации работы Регионального центра регистрации Удостоверяющего центра</w:t>
            </w:r>
            <w:proofErr w:type="gramEnd"/>
            <w:r>
              <w:rPr>
                <w:rFonts w:ascii="Times New Roman" w:eastAsia="Calibri" w:hAnsi="Times New Roman" w:cs="Times New Roman"/>
                <w:sz w:val="24"/>
                <w:szCs w:val="24"/>
              </w:rPr>
              <w:t xml:space="preserve"> Федерального казначейства (РЦР):</w:t>
            </w:r>
          </w:p>
        </w:tc>
      </w:tr>
      <w:tr w:rsidR="00D00E81" w:rsidTr="00AE0CDB">
        <w:trPr>
          <w:trHeight w:val="11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sidRPr="009047E3">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требований законодательства Российской Федерации в сфере использования электронной подписи;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017"/>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sidRPr="009047E3">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требований </w:t>
            </w:r>
            <w:r w:rsidRPr="00FE692C">
              <w:rPr>
                <w:rFonts w:ascii="Times New Roman" w:hAnsi="Times New Roman" w:cs="Times New Roman"/>
                <w:sz w:val="24"/>
                <w:szCs w:val="24"/>
              </w:rPr>
              <w:t xml:space="preserve">Порядка реализации Федеральным казначейством функций аккредитованного удостоверяющего центра </w:t>
            </w:r>
            <w:r>
              <w:rPr>
                <w:rFonts w:ascii="Times New Roman" w:hAnsi="Times New Roman" w:cs="Times New Roman"/>
                <w:sz w:val="24"/>
                <w:szCs w:val="24"/>
              </w:rPr>
              <w:br/>
            </w:r>
            <w:r w:rsidRPr="00FE692C">
              <w:rPr>
                <w:rFonts w:ascii="Times New Roman" w:hAnsi="Times New Roman" w:cs="Times New Roman"/>
                <w:sz w:val="24"/>
                <w:szCs w:val="24"/>
              </w:rPr>
              <w:t>и исполнения его обязанностей</w:t>
            </w:r>
            <w:r>
              <w:rPr>
                <w:rFonts w:ascii="Times New Roman" w:hAnsi="Times New Roman" w:cs="Times New Roman"/>
                <w:sz w:val="24"/>
                <w:szCs w:val="24"/>
              </w:rPr>
              <w:t xml:space="preserve">, утвержденного приказом Федерального казначейства </w:t>
            </w:r>
            <w:r>
              <w:rPr>
                <w:rFonts w:ascii="Times New Roman" w:hAnsi="Times New Roman" w:cs="Times New Roman"/>
                <w:sz w:val="24"/>
                <w:szCs w:val="24"/>
              </w:rPr>
              <w:br/>
              <w:t xml:space="preserve">от 16 марта </w:t>
            </w:r>
            <w:r w:rsidRPr="00FE692C">
              <w:rPr>
                <w:rFonts w:ascii="Times New Roman" w:hAnsi="Times New Roman" w:cs="Times New Roman"/>
                <w:sz w:val="24"/>
                <w:szCs w:val="24"/>
              </w:rPr>
              <w:t>2020</w:t>
            </w:r>
            <w:r>
              <w:rPr>
                <w:rFonts w:ascii="Times New Roman" w:hAnsi="Times New Roman" w:cs="Times New Roman"/>
                <w:sz w:val="24"/>
                <w:szCs w:val="24"/>
              </w:rPr>
              <w:t> г.</w:t>
            </w:r>
            <w:r w:rsidRPr="00FE692C">
              <w:rPr>
                <w:rFonts w:ascii="Times New Roman" w:hAnsi="Times New Roman" w:cs="Times New Roman"/>
                <w:sz w:val="24"/>
                <w:szCs w:val="24"/>
              </w:rPr>
              <w:t xml:space="preserve"> № 11н</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X</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sidRPr="009047E3">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невыполнение указаний и требований по вопросу организации работы РЦР, доведенных письмами Федерального казначейства;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X</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правил использования и хранения ключей электронных подписей Операторов РЦР и </w:t>
            </w:r>
            <w:r>
              <w:rPr>
                <w:rFonts w:ascii="Times New Roman" w:eastAsia="Times New Roman" w:hAnsi="Times New Roman" w:cs="Times New Roman"/>
                <w:sz w:val="24"/>
                <w:szCs w:val="24"/>
                <w:lang w:eastAsia="ru-RU"/>
              </w:rPr>
              <w:t>Удаленных региональных центров регистрации УЦ ФК</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X</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71"/>
        </w:trPr>
        <w:tc>
          <w:tcPr>
            <w:tcW w:w="756" w:type="dxa"/>
            <w:vMerge w:val="restart"/>
          </w:tcPr>
          <w:p w:rsidR="00D00E81" w:rsidRDefault="00D00E81" w:rsidP="00F80AFC">
            <w:pPr>
              <w:jc w:val="center"/>
              <w:rPr>
                <w:rFonts w:ascii="Times New Roman" w:hAnsi="Times New Roman"/>
                <w:sz w:val="24"/>
                <w:szCs w:val="24"/>
              </w:rPr>
            </w:pPr>
            <w:r>
              <w:rPr>
                <w:rFonts w:ascii="Times New Roman" w:hAnsi="Times New Roman"/>
                <w:sz w:val="24"/>
                <w:szCs w:val="24"/>
              </w:rPr>
              <w:t>8.</w:t>
            </w:r>
          </w:p>
        </w:tc>
        <w:tc>
          <w:tcPr>
            <w:tcW w:w="13441" w:type="dxa"/>
            <w:gridSpan w:val="18"/>
            <w:vAlign w:val="center"/>
          </w:tcPr>
          <w:p w:rsidR="00D00E81" w:rsidRDefault="00D00E81" w:rsidP="00F80AFC">
            <w:pPr>
              <w:shd w:val="clear" w:color="auto" w:fill="FFFFFF"/>
              <w:tabs>
                <w:tab w:val="left" w:pos="0"/>
                <w:tab w:val="left" w:pos="1440"/>
              </w:tabs>
              <w:rPr>
                <w:rFonts w:ascii="Times New Roman" w:hAnsi="Times New Roman" w:cs="Times New Roman"/>
                <w:sz w:val="24"/>
                <w:szCs w:val="24"/>
              </w:rPr>
            </w:pPr>
            <w:r>
              <w:rPr>
                <w:rFonts w:ascii="Times New Roman" w:hAnsi="Times New Roman" w:cs="Times New Roman"/>
                <w:sz w:val="24"/>
                <w:szCs w:val="24"/>
              </w:rPr>
              <w:t xml:space="preserve">Осуществление организации </w:t>
            </w:r>
            <w:proofErr w:type="gramStart"/>
            <w:r>
              <w:rPr>
                <w:rFonts w:ascii="Times New Roman" w:hAnsi="Times New Roman" w:cs="Times New Roman"/>
                <w:sz w:val="24"/>
                <w:szCs w:val="24"/>
              </w:rPr>
              <w:t>пропускного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внутриобъектового</w:t>
            </w:r>
            <w:proofErr w:type="spellEnd"/>
            <w:r>
              <w:rPr>
                <w:rFonts w:ascii="Times New Roman" w:hAnsi="Times New Roman" w:cs="Times New Roman"/>
                <w:sz w:val="24"/>
                <w:szCs w:val="24"/>
              </w:rPr>
              <w:t xml:space="preserve"> режимов</w:t>
            </w:r>
            <w:r>
              <w:rPr>
                <w:rStyle w:val="a6"/>
                <w:rFonts w:ascii="Times New Roman" w:hAnsi="Times New Roman" w:cs="Times New Roman"/>
                <w:sz w:val="24"/>
                <w:szCs w:val="24"/>
              </w:rPr>
              <w:footnoteReference w:id="10"/>
            </w:r>
            <w:r>
              <w:rPr>
                <w:rFonts w:ascii="Times New Roman" w:hAnsi="Times New Roman" w:cs="Times New Roman"/>
                <w:sz w:val="24"/>
                <w:szCs w:val="24"/>
              </w:rPr>
              <w:t>:</w:t>
            </w:r>
          </w:p>
        </w:tc>
      </w:tr>
      <w:tr w:rsidR="00D00E81" w:rsidTr="00AE0CDB">
        <w:trPr>
          <w:trHeight w:val="40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275" w:type="dxa"/>
            <w:vAlign w:val="center"/>
          </w:tcPr>
          <w:p w:rsidR="00D00E81" w:rsidRDefault="00D00E81" w:rsidP="00F80AFC">
            <w:pPr>
              <w:rPr>
                <w:rFonts w:ascii="Times New Roman" w:eastAsiaTheme="minorEastAsia" w:hAnsi="Times New Roman" w:cs="Times New Roman"/>
                <w:sz w:val="24"/>
                <w:szCs w:val="24"/>
              </w:rPr>
            </w:pPr>
            <w:r>
              <w:rPr>
                <w:rFonts w:ascii="Times New Roman" w:hAnsi="Times New Roman" w:cs="Times New Roman"/>
                <w:sz w:val="24"/>
                <w:szCs w:val="24"/>
              </w:rPr>
              <w:t>отсутствие физической охраны;</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43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отсутствие </w:t>
            </w:r>
            <w:proofErr w:type="gramStart"/>
            <w:r>
              <w:rPr>
                <w:rFonts w:ascii="Times New Roman" w:hAnsi="Times New Roman" w:cs="Times New Roman"/>
                <w:sz w:val="24"/>
                <w:szCs w:val="24"/>
              </w:rPr>
              <w:t>пропускного</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внутриобъектового</w:t>
            </w:r>
            <w:proofErr w:type="spellEnd"/>
            <w:r>
              <w:rPr>
                <w:rFonts w:ascii="Times New Roman" w:hAnsi="Times New Roman" w:cs="Times New Roman"/>
                <w:sz w:val="24"/>
                <w:szCs w:val="24"/>
              </w:rPr>
              <w:t xml:space="preserve"> режимов;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69"/>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необеспеченность техническими средствами охраны, видеонаблюдения и контроля доступа, (отсутствие их использования (эксплуатации).</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41"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5B0115" w:rsidRDefault="00D00E81" w:rsidP="00F80AFC">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719"/>
        </w:trPr>
        <w:tc>
          <w:tcPr>
            <w:tcW w:w="756" w:type="dxa"/>
            <w:vMerge w:val="restart"/>
          </w:tcPr>
          <w:p w:rsidR="00D00E81" w:rsidRDefault="00D00E81" w:rsidP="00F80AFC">
            <w:pPr>
              <w:jc w:val="center"/>
              <w:rPr>
                <w:rFonts w:ascii="Times New Roman" w:hAnsi="Times New Roman"/>
                <w:sz w:val="24"/>
                <w:szCs w:val="24"/>
              </w:rPr>
            </w:pPr>
            <w:r>
              <w:rPr>
                <w:rFonts w:ascii="Times New Roman" w:hAnsi="Times New Roman"/>
                <w:sz w:val="24"/>
                <w:szCs w:val="24"/>
              </w:rPr>
              <w:t>9.</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sidRPr="00F36344">
              <w:rPr>
                <w:rFonts w:ascii="Times New Roman" w:hAnsi="Times New Roman" w:cs="Times New Roman"/>
                <w:sz w:val="24"/>
                <w:szCs w:val="24"/>
              </w:rPr>
              <w:t>VI</w:t>
            </w:r>
            <w:r>
              <w:rPr>
                <w:rFonts w:ascii="Times New Roman" w:hAnsi="Times New Roman" w:cs="Times New Roman"/>
                <w:sz w:val="24"/>
                <w:szCs w:val="24"/>
              </w:rPr>
              <w:t xml:space="preserve"> «</w:t>
            </w:r>
            <w:r w:rsidRPr="00F36344">
              <w:rPr>
                <w:rFonts w:ascii="Times New Roman" w:hAnsi="Times New Roman" w:cs="Times New Roman"/>
                <w:sz w:val="24"/>
                <w:szCs w:val="24"/>
              </w:rPr>
              <w:t xml:space="preserve">Обеспечение режима секретности и безопасности информации» </w:t>
            </w:r>
            <w:r>
              <w:rPr>
                <w:rFonts w:ascii="Times New Roman" w:hAnsi="Times New Roman" w:cs="Times New Roman"/>
                <w:sz w:val="24"/>
                <w:szCs w:val="24"/>
              </w:rPr>
              <w:t>Классификатора</w:t>
            </w:r>
            <w:r w:rsidRPr="00F36344">
              <w:rPr>
                <w:rFonts w:ascii="Times New Roman" w:hAnsi="Times New Roman" w:cs="Times New Roman"/>
                <w:sz w:val="24"/>
                <w:szCs w:val="24"/>
              </w:rPr>
              <w:t xml:space="preserve"> рисков:</w:t>
            </w:r>
          </w:p>
        </w:tc>
      </w:tr>
      <w:tr w:rsidR="00D00E81" w:rsidTr="00AE0CDB">
        <w:trPr>
          <w:trHeight w:val="183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sidRPr="00A26D37">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w:t>
            </w:r>
            <w:r>
              <w:rPr>
                <w:rFonts w:ascii="Times New Roman" w:hAnsi="Times New Roman" w:cs="Times New Roman"/>
                <w:sz w:val="24"/>
                <w:szCs w:val="24"/>
              </w:rPr>
              <w:br/>
              <w:t xml:space="preserve">по направлению деятельности </w:t>
            </w:r>
            <w:r w:rsidRPr="00F36344">
              <w:rPr>
                <w:rFonts w:ascii="Times New Roman" w:hAnsi="Times New Roman" w:cs="Times New Roman"/>
                <w:sz w:val="24"/>
                <w:szCs w:val="24"/>
              </w:rPr>
              <w:t>VI</w:t>
            </w:r>
            <w:r>
              <w:rPr>
                <w:rFonts w:ascii="Times New Roman" w:hAnsi="Times New Roman" w:cs="Times New Roman"/>
                <w:sz w:val="24"/>
                <w:szCs w:val="24"/>
              </w:rPr>
              <w:t xml:space="preserve"> «</w:t>
            </w:r>
            <w:r w:rsidRPr="00F36344">
              <w:rPr>
                <w:rFonts w:ascii="Times New Roman" w:hAnsi="Times New Roman" w:cs="Times New Roman"/>
                <w:sz w:val="24"/>
                <w:szCs w:val="24"/>
              </w:rPr>
              <w:t xml:space="preserve">Обеспечение режима секретности и безопасности информации» </w:t>
            </w:r>
            <w:r>
              <w:rPr>
                <w:rFonts w:ascii="Times New Roman" w:hAnsi="Times New Roman" w:cs="Times New Roman"/>
                <w:sz w:val="24"/>
                <w:szCs w:val="24"/>
              </w:rPr>
              <w:t>Классификатора</w:t>
            </w:r>
            <w:r w:rsidRPr="00F36344">
              <w:rPr>
                <w:rFonts w:ascii="Times New Roman" w:hAnsi="Times New Roman" w:cs="Times New Roman"/>
                <w:sz w:val="24"/>
                <w:szCs w:val="24"/>
              </w:rPr>
              <w:t xml:space="preserve"> рисков.</w:t>
            </w:r>
          </w:p>
        </w:tc>
        <w:tc>
          <w:tcPr>
            <w:tcW w:w="796" w:type="dxa"/>
            <w:vAlign w:val="center"/>
          </w:tcPr>
          <w:p w:rsidR="00D00E81" w:rsidRDefault="00D00E81" w:rsidP="00F80AF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shd w:val="clear" w:color="auto" w:fill="FFFFFF"/>
              <w:tabs>
                <w:tab w:val="left" w:pos="0"/>
                <w:tab w:val="left" w:pos="1440"/>
              </w:tabs>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672"/>
        </w:trPr>
        <w:tc>
          <w:tcPr>
            <w:tcW w:w="14197" w:type="dxa"/>
            <w:gridSpan w:val="19"/>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lastRenderedPageBreak/>
              <w:t>Направление деятельности</w:t>
            </w:r>
            <w:r w:rsidRPr="00024CFB">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МУ ФК:</w:t>
            </w:r>
            <w:r>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val="en-US" w:eastAsia="ru-RU"/>
              </w:rPr>
              <w:t>VII</w:t>
            </w:r>
            <w:r>
              <w:rPr>
                <w:rFonts w:ascii="Times New Roman" w:eastAsia="Times New Roman" w:hAnsi="Times New Roman" w:cs="Times New Roman"/>
                <w:b/>
                <w:sz w:val="24"/>
                <w:szCs w:val="24"/>
                <w:lang w:eastAsia="ru-RU"/>
              </w:rPr>
              <w:t>. Организация мобилизационной подготовки, гражданской обороны, антитеррористической защищенности и обеспечения устойчивости деятельности Федерального казначейства</w:t>
            </w:r>
          </w:p>
        </w:tc>
      </w:tr>
      <w:tr w:rsidR="00D00E81" w:rsidTr="00AE0CDB">
        <w:trPr>
          <w:trHeight w:val="1149"/>
        </w:trPr>
        <w:tc>
          <w:tcPr>
            <w:tcW w:w="756" w:type="dxa"/>
          </w:tcPr>
          <w:p w:rsidR="00D00E81" w:rsidRDefault="00D00E81" w:rsidP="00F80AFC">
            <w:pPr>
              <w:jc w:val="center"/>
              <w:rPr>
                <w:rFonts w:ascii="Times New Roman" w:hAnsi="Times New Roman"/>
                <w:sz w:val="24"/>
                <w:szCs w:val="24"/>
              </w:rPr>
            </w:pPr>
            <w:r>
              <w:rPr>
                <w:rFonts w:ascii="Times New Roman" w:hAnsi="Times New Roman"/>
                <w:sz w:val="24"/>
                <w:szCs w:val="24"/>
              </w:rPr>
              <w:t>1.</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Внутренние (операционные) казначейские риски по организации мобилизационной подготовки, гражданской обороны, антитеррористической защищенности и обеспечения устойчивости деятельности Федерального казначейства, идентификация которых осуществляется в соответствии с установленным Федеральным казначейством порядком.</w:t>
            </w:r>
          </w:p>
        </w:tc>
      </w:tr>
      <w:tr w:rsidR="00D00E81" w:rsidTr="00AE0CDB">
        <w:trPr>
          <w:trHeight w:val="683"/>
        </w:trPr>
        <w:tc>
          <w:tcPr>
            <w:tcW w:w="14197" w:type="dxa"/>
            <w:gridSpan w:val="19"/>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lang w:val="en-US"/>
              </w:rPr>
              <w:t>VIII</w:t>
            </w:r>
            <w:r>
              <w:rPr>
                <w:rFonts w:ascii="Times New Roman" w:eastAsia="Calibri" w:hAnsi="Times New Roman" w:cs="Times New Roman"/>
                <w:b/>
                <w:sz w:val="24"/>
                <w:szCs w:val="24"/>
              </w:rPr>
              <w:t>. Внутренние (операционные) казначейские риски, используемые МУ ФК при</w:t>
            </w:r>
            <w:r>
              <w:rPr>
                <w:rFonts w:ascii="Times New Roman" w:hAnsi="Times New Roman" w:cs="Times New Roman"/>
                <w:b/>
                <w:sz w:val="24"/>
                <w:szCs w:val="24"/>
              </w:rPr>
              <w:t xml:space="preserve"> осуществлении управления внутренними (операционными) казначейскими рисками</w:t>
            </w:r>
            <w:r>
              <w:rPr>
                <w:rFonts w:ascii="Times New Roman" w:hAnsi="Times New Roman" w:cs="Times New Roman"/>
                <w:b/>
                <w:bCs/>
                <w:spacing w:val="-8"/>
                <w:sz w:val="24"/>
                <w:szCs w:val="24"/>
              </w:rPr>
              <w:t xml:space="preserve"> </w:t>
            </w:r>
            <w:r>
              <w:rPr>
                <w:rFonts w:ascii="Times New Roman" w:eastAsia="Calibri" w:hAnsi="Times New Roman" w:cs="Times New Roman"/>
                <w:b/>
                <w:sz w:val="24"/>
                <w:szCs w:val="24"/>
              </w:rPr>
              <w:t>по всем направлениям деятельности:</w:t>
            </w:r>
          </w:p>
        </w:tc>
      </w:tr>
      <w:tr w:rsidR="00D00E81" w:rsidTr="00AE0CDB">
        <w:trPr>
          <w:trHeight w:val="424"/>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Формирование положения о соответствующем структурном подразделении МУ ФК:</w:t>
            </w:r>
          </w:p>
        </w:tc>
      </w:tr>
      <w:tr w:rsidR="00D00E81" w:rsidTr="00AE0CDB">
        <w:trPr>
          <w:trHeight w:val="152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3B6381"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несоответствие функций, предусмотренных положением о соответствующем структурном подразделении МУ ФК, функциям, установленным соответствующим правовым актом Федерального казначейства;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9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3B6381"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отсутствие актуального утвержденного положения о соответствующем структурном подразделении МУ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67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3B6381"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раздела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 xml:space="preserve"> «Внутренние (операционные) казначейские риски, используемые МУ ФК при</w:t>
            </w:r>
            <w:r>
              <w:rPr>
                <w:rFonts w:ascii="Times New Roman" w:hAnsi="Times New Roman" w:cs="Times New Roman"/>
                <w:sz w:val="24"/>
                <w:szCs w:val="24"/>
              </w:rPr>
              <w:t xml:space="preserve"> осуществлении управления внутренними (операционными) казначейскими рисками</w:t>
            </w:r>
            <w:r>
              <w:rPr>
                <w:rFonts w:ascii="Times New Roman" w:hAnsi="Times New Roman" w:cs="Times New Roman"/>
                <w:bCs/>
                <w:spacing w:val="-8"/>
                <w:sz w:val="24"/>
                <w:szCs w:val="24"/>
              </w:rPr>
              <w:t xml:space="preserve"> </w:t>
            </w:r>
            <w:r>
              <w:rPr>
                <w:rFonts w:ascii="Times New Roman" w:eastAsia="Calibri" w:hAnsi="Times New Roman" w:cs="Times New Roman"/>
                <w:sz w:val="24"/>
                <w:szCs w:val="24"/>
              </w:rPr>
              <w:t xml:space="preserve">по всем направлениям деятельности» </w:t>
            </w:r>
            <w:r>
              <w:rPr>
                <w:rFonts w:ascii="Times New Roman" w:eastAsia="Calibri" w:hAnsi="Times New Roman" w:cs="Times New Roman"/>
                <w:sz w:val="24"/>
                <w:szCs w:val="24"/>
              </w:rPr>
              <w:br/>
              <w:t xml:space="preserve">(далее – раздел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Формирование должностных регламентов сотрудников соответствующего структурного подразделения МУ ФК:</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79512A" w:rsidRDefault="00D00E81" w:rsidP="00F80AFC">
            <w:pPr>
              <w:jc w:val="center"/>
              <w:rPr>
                <w:rFonts w:ascii="Times New Roman" w:hAnsi="Times New Roman" w:cs="Times New Roman"/>
                <w:sz w:val="24"/>
                <w:szCs w:val="24"/>
              </w:rPr>
            </w:pPr>
            <w:r w:rsidRPr="0079512A">
              <w:rPr>
                <w:rFonts w:ascii="Times New Roman" w:hAnsi="Times New Roman" w:cs="Times New Roman"/>
                <w:sz w:val="24"/>
                <w:szCs w:val="24"/>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несоответствие должностных обязанностей сотрудников соответствующего структурного подразделения МУ ФК, содержащихся в их должностных регламентах</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функциям, предусмотренным положением о структурном подразделении МУ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отсутствие актуальных утвержденных должностных регламентов сотрудников соответствующего структурного подразделения МУ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71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 раздела </w:t>
            </w:r>
            <w:r>
              <w:rPr>
                <w:rFonts w:ascii="Times New Roman" w:hAnsi="Times New Roman" w:cs="Times New Roman"/>
                <w:sz w:val="24"/>
                <w:szCs w:val="24"/>
                <w:lang w:val="en-US"/>
              </w:rPr>
              <w:t>VIII</w:t>
            </w:r>
            <w:r>
              <w:rPr>
                <w:rFonts w:ascii="Times New Roman" w:eastAsia="Calibri" w:hAnsi="Times New Roman" w:cs="Times New Roman"/>
                <w:sz w:val="24"/>
                <w:szCs w:val="24"/>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bCs/>
                <w:sz w:val="24"/>
                <w:szCs w:val="24"/>
              </w:rPr>
              <w:t>Управление внутренними (операционными) казначейскими рисками</w:t>
            </w:r>
            <w:r>
              <w:rPr>
                <w:rFonts w:ascii="Times New Roman" w:hAnsi="Times New Roman" w:cs="Times New Roman"/>
                <w:sz w:val="24"/>
                <w:szCs w:val="24"/>
              </w:rPr>
              <w:t>, осуществление внутреннего контроля в соответствующем структурном подразделении МУ ФК:</w:t>
            </w:r>
          </w:p>
        </w:tc>
      </w:tr>
      <w:tr w:rsidR="00D00E81" w:rsidTr="00AE0CDB">
        <w:trPr>
          <w:trHeight w:val="849"/>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CD01DC">
              <w:rPr>
                <w:rFonts w:ascii="Times New Roman" w:hAnsi="Times New Roman" w:cs="Times New Roman"/>
                <w:sz w:val="24"/>
                <w:szCs w:val="24"/>
                <w:lang w:val="en-US"/>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sz w:val="24"/>
                <w:szCs w:val="24"/>
              </w:rPr>
              <w:t xml:space="preserve">отсутствие в </w:t>
            </w:r>
            <w:r>
              <w:rPr>
                <w:rFonts w:ascii="Times New Roman" w:hAnsi="Times New Roman" w:cs="Times New Roman"/>
                <w:sz w:val="24"/>
                <w:szCs w:val="24"/>
              </w:rPr>
              <w:t>соответствующем</w:t>
            </w:r>
            <w:r>
              <w:rPr>
                <w:rFonts w:ascii="Times New Roman" w:hAnsi="Times New Roman"/>
                <w:sz w:val="24"/>
                <w:szCs w:val="24"/>
              </w:rPr>
              <w:t xml:space="preserve"> структурном подразделении МУ ФК утвержденного Реестра внутренних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28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CD01DC">
              <w:rPr>
                <w:rFonts w:ascii="Times New Roman" w:hAnsi="Times New Roman" w:cs="Times New Roman"/>
                <w:sz w:val="24"/>
                <w:szCs w:val="24"/>
                <w:lang w:val="en-US"/>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формирования и представления Отчета о результатах управления внутренними рисками соответствующего структурного подразделения МУ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CD01DC">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sidRPr="00100D97">
              <w:rPr>
                <w:rFonts w:ascii="Times New Roman" w:hAnsi="Times New Roman"/>
                <w:sz w:val="24"/>
                <w:szCs w:val="24"/>
              </w:rPr>
              <w:t xml:space="preserve">отсутствие в </w:t>
            </w:r>
            <w:r w:rsidRPr="00100D97">
              <w:rPr>
                <w:rFonts w:ascii="Times New Roman" w:hAnsi="Times New Roman" w:cs="Times New Roman"/>
                <w:sz w:val="24"/>
                <w:szCs w:val="24"/>
              </w:rPr>
              <w:t>соответствующем</w:t>
            </w:r>
            <w:r w:rsidRPr="00100D97">
              <w:rPr>
                <w:rFonts w:ascii="Times New Roman" w:hAnsi="Times New Roman"/>
                <w:sz w:val="24"/>
                <w:szCs w:val="24"/>
              </w:rPr>
              <w:t xml:space="preserve"> структурном подразделении </w:t>
            </w:r>
            <w:r>
              <w:rPr>
                <w:rFonts w:ascii="Times New Roman" w:hAnsi="Times New Roman"/>
                <w:sz w:val="24"/>
                <w:szCs w:val="24"/>
              </w:rPr>
              <w:t>МУ ФК</w:t>
            </w:r>
            <w:r w:rsidRPr="00100D97">
              <w:rPr>
                <w:rFonts w:ascii="Times New Roman" w:hAnsi="Times New Roman"/>
                <w:sz w:val="24"/>
                <w:szCs w:val="24"/>
              </w:rPr>
              <w:t xml:space="preserve"> перечня операций, действий (в том числе по формированию </w:t>
            </w:r>
            <w:r w:rsidRPr="00100D97">
              <w:rPr>
                <w:rFonts w:ascii="Times New Roman" w:hAnsi="Times New Roman"/>
                <w:sz w:val="24"/>
                <w:szCs w:val="24"/>
              </w:rPr>
              <w:lastRenderedPageBreak/>
              <w:t>документов), необходимых для выполнения функций и осуществления полномочий в установленной сфере деятельности;</w:t>
            </w:r>
          </w:p>
        </w:tc>
        <w:tc>
          <w:tcPr>
            <w:tcW w:w="796" w:type="dxa"/>
            <w:vAlign w:val="center"/>
          </w:tcPr>
          <w:p w:rsidR="00D00E81" w:rsidRDefault="00D00E81" w:rsidP="00F80AFC">
            <w:pPr>
              <w:jc w:val="center"/>
              <w:rPr>
                <w:rFonts w:ascii="Times New Roman" w:hAnsi="Times New Roman" w:cs="Times New Roman"/>
                <w:sz w:val="24"/>
                <w:szCs w:val="24"/>
              </w:rPr>
            </w:pPr>
            <w:r w:rsidRPr="00100D97">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100D97">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100D97">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100D97">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54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CD01DC">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sz w:val="24"/>
                <w:szCs w:val="24"/>
              </w:rPr>
              <w:t xml:space="preserve">отсутствие в </w:t>
            </w:r>
            <w:r>
              <w:rPr>
                <w:rFonts w:ascii="Times New Roman" w:hAnsi="Times New Roman" w:cs="Times New Roman"/>
                <w:sz w:val="24"/>
                <w:szCs w:val="24"/>
              </w:rPr>
              <w:t>соответствующем</w:t>
            </w:r>
            <w:r>
              <w:rPr>
                <w:rFonts w:ascii="Times New Roman" w:hAnsi="Times New Roman"/>
                <w:sz w:val="24"/>
                <w:szCs w:val="24"/>
              </w:rPr>
              <w:t xml:space="preserve"> структурном подразделении МУ ФК утвержденной Карты внутреннего контроля на очередной год;</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CD01DC">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соответствующим структурным подразделением МУ ФК Ж</w:t>
            </w:r>
            <w:r>
              <w:rPr>
                <w:rFonts w:ascii="Times New Roman" w:eastAsia="Times New Roman" w:hAnsi="Times New Roman" w:cs="Times New Roman"/>
                <w:sz w:val="24"/>
                <w:szCs w:val="24"/>
                <w:lang w:eastAsia="ru-RU"/>
              </w:rPr>
              <w:t>урнала учета выявленных нарушений за текущий год</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trHeight w:val="1188"/>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7B77C2">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C256BC"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и представления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Отчета о проведенных контрольных мероприятиях за отчетный квартал;</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65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7B77C2">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C256BC"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3 раздела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12"/>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 xml:space="preserve">Формирование показателей оценки результативности по соответствующему направлению деятельности МУ ФК: </w:t>
            </w:r>
          </w:p>
        </w:tc>
      </w:tr>
      <w:tr w:rsidR="00D00E81" w:rsidTr="00AE0CDB">
        <w:trPr>
          <w:trHeight w:val="81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071C68">
              <w:rPr>
                <w:rFonts w:ascii="Times New Roman" w:hAnsi="Times New Roman" w:cs="Times New Roman"/>
                <w:sz w:val="24"/>
                <w:szCs w:val="24"/>
                <w:lang w:val="en-US"/>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недостоверность значений показателей оценки результативности по соответствующему направлению деятельности МУ ФК;</w:t>
            </w:r>
          </w:p>
        </w:tc>
        <w:tc>
          <w:tcPr>
            <w:tcW w:w="796" w:type="dxa"/>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2D1D3D">
        <w:trPr>
          <w:trHeight w:val="727"/>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071C68">
              <w:rPr>
                <w:rFonts w:ascii="Times New Roman" w:hAnsi="Times New Roman" w:cs="Times New Roman"/>
                <w:sz w:val="24"/>
                <w:szCs w:val="24"/>
                <w:lang w:val="en-US"/>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неосуществление формирования показателей оценки результативности по соответствующему направлению деятельности МУ ФК;</w:t>
            </w:r>
          </w:p>
        </w:tc>
        <w:tc>
          <w:tcPr>
            <w:tcW w:w="796" w:type="dxa"/>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2D1D3D">
        <w:trPr>
          <w:trHeight w:val="69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071C68">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4 раздела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671"/>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технологических (технических) регламентов Федерального казначейства в части осуществления функций </w:t>
            </w:r>
            <w:r>
              <w:rPr>
                <w:rFonts w:ascii="Times New Roman" w:hAnsi="Times New Roman" w:cs="Times New Roman"/>
                <w:sz w:val="24"/>
                <w:szCs w:val="24"/>
              </w:rPr>
              <w:br/>
              <w:t>по соответствующему направлению деятельности МУ ФК</w:t>
            </w:r>
            <w:r>
              <w:rPr>
                <w:rFonts w:ascii="Times New Roman" w:eastAsia="Calibri" w:hAnsi="Times New Roman" w:cs="Times New Roman"/>
                <w:sz w:val="24"/>
                <w:szCs w:val="24"/>
              </w:rPr>
              <w:t>:</w:t>
            </w:r>
          </w:p>
        </w:tc>
      </w:tr>
      <w:tr w:rsidR="00D00E81" w:rsidTr="00AE0CDB">
        <w:trPr>
          <w:trHeight w:val="129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851F3D">
              <w:rPr>
                <w:rFonts w:ascii="Times New Roman" w:hAnsi="Times New Roman" w:cs="Times New Roman"/>
                <w:sz w:val="24"/>
                <w:szCs w:val="24"/>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н</w:t>
            </w:r>
            <w:r>
              <w:rPr>
                <w:rFonts w:ascii="Times New Roman" w:hAnsi="Times New Roman" w:cs="Times New Roman"/>
                <w:sz w:val="24"/>
                <w:szCs w:val="24"/>
              </w:rPr>
              <w:t>есоблюдение</w:t>
            </w:r>
            <w:r>
              <w:rPr>
                <w:rFonts w:ascii="Times New Roman" w:eastAsia="Calibri" w:hAnsi="Times New Roman" w:cs="Times New Roman"/>
                <w:sz w:val="24"/>
                <w:szCs w:val="24"/>
              </w:rPr>
              <w:t xml:space="preserve"> требований технологических регламентов Федерального казначейства в части осуществления функций по </w:t>
            </w:r>
            <w:r>
              <w:rPr>
                <w:rFonts w:ascii="Times New Roman" w:hAnsi="Times New Roman" w:cs="Times New Roman"/>
                <w:sz w:val="24"/>
                <w:szCs w:val="24"/>
              </w:rPr>
              <w:t>соответствующему</w:t>
            </w:r>
            <w:r>
              <w:rPr>
                <w:rFonts w:ascii="Times New Roman" w:eastAsia="Calibri" w:hAnsi="Times New Roman" w:cs="Times New Roman"/>
                <w:sz w:val="24"/>
                <w:szCs w:val="24"/>
              </w:rPr>
              <w:t xml:space="preserve"> направлению деятельности</w:t>
            </w:r>
            <w:r>
              <w:rPr>
                <w:rFonts w:ascii="Times New Roman" w:hAnsi="Times New Roman" w:cs="Times New Roman"/>
                <w:sz w:val="24"/>
                <w:szCs w:val="24"/>
              </w:rPr>
              <w:t xml:space="preserve"> МУ ФК;</w:t>
            </w:r>
          </w:p>
        </w:tc>
        <w:tc>
          <w:tcPr>
            <w:tcW w:w="796" w:type="dxa"/>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A8579B">
              <w:rPr>
                <w:rFonts w:ascii="Times New Roman" w:hAnsi="Times New Roman" w:cs="Times New Roman"/>
                <w:sz w:val="24"/>
                <w:szCs w:val="24"/>
                <w:lang w:val="en-US"/>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12092F">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порядка осуществления регистрации и отслеживания инцидентов в системе управления эксплуатацией и в учетной системе службы сопровождения по вопросам технологических процессов Федерального казначейства, реализованных в прикладных </w:t>
            </w:r>
            <w:r w:rsidR="0012092F">
              <w:rPr>
                <w:rFonts w:ascii="Times New Roman" w:hAnsi="Times New Roman" w:cs="Times New Roman"/>
                <w:sz w:val="24"/>
                <w:szCs w:val="24"/>
              </w:rPr>
              <w:t>информационных системах (далее – ИС)</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81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A8579B">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D05418" w:rsidRDefault="00D00E81" w:rsidP="00F80AFC">
            <w:pPr>
              <w:jc w:val="both"/>
              <w:rPr>
                <w:rFonts w:ascii="Times New Roman" w:hAnsi="Times New Roman" w:cs="Times New Roman"/>
                <w:b/>
                <w:sz w:val="24"/>
                <w:szCs w:val="24"/>
              </w:rPr>
            </w:pPr>
            <w:r w:rsidRPr="00D05418">
              <w:rPr>
                <w:rStyle w:val="2"/>
                <w:rFonts w:cs="Times New Roman"/>
                <w:b w:val="0"/>
                <w:bCs/>
                <w:szCs w:val="24"/>
              </w:rPr>
              <w:t>несоблюдение порядка осуществления взаимодействия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tc>
        <w:tc>
          <w:tcPr>
            <w:tcW w:w="796" w:type="dxa"/>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13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A8579B">
              <w:rPr>
                <w:rFonts w:ascii="Times New Roman" w:hAnsi="Times New Roman" w:cs="Times New Roman"/>
                <w:sz w:val="24"/>
                <w:szCs w:val="24"/>
                <w:lang w:val="en-US"/>
              </w:rPr>
              <w:t>8</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5 раздела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E43F7">
              <w:rPr>
                <w:rFonts w:ascii="Times New Roman" w:hAnsi="Times New Roman" w:cs="Times New Roman"/>
                <w:sz w:val="24"/>
                <w:szCs w:val="24"/>
                <w:lang w:val="en-US"/>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130"/>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МУ ФК</w:t>
            </w:r>
            <w:r>
              <w:rPr>
                <w:rFonts w:ascii="Times New Roman" w:eastAsia="Times New Roman" w:hAnsi="Times New Roman" w:cs="Times New Roman"/>
                <w:bCs/>
                <w:sz w:val="24"/>
                <w:szCs w:val="24"/>
                <w:lang w:eastAsia="ru-RU"/>
              </w:rPr>
              <w:t xml:space="preserve"> раздела</w:t>
            </w:r>
            <w:r w:rsidRPr="00380C84">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VIII</w:t>
            </w:r>
            <w:r>
              <w:rPr>
                <w:rFonts w:ascii="Times New Roman" w:hAnsi="Times New Roman" w:cs="Times New Roman"/>
                <w:bCs/>
                <w:sz w:val="24"/>
                <w:szCs w:val="24"/>
              </w:rPr>
              <w:t xml:space="preserve"> Классификатора рисков</w:t>
            </w:r>
            <w:r>
              <w:rPr>
                <w:rFonts w:ascii="Times New Roman" w:eastAsia="Times New Roman" w:hAnsi="Times New Roman" w:cs="Times New Roman"/>
                <w:bCs/>
                <w:sz w:val="24"/>
                <w:szCs w:val="24"/>
                <w:lang w:eastAsia="ru-RU"/>
              </w:rPr>
              <w:t>:</w:t>
            </w:r>
          </w:p>
        </w:tc>
      </w:tr>
      <w:tr w:rsidR="00D00E81" w:rsidTr="00AE0CD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2C5265">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МУ ФК при осуществлении операций, действий </w:t>
            </w:r>
            <w:r>
              <w:rPr>
                <w:rFonts w:ascii="Times New Roman" w:hAnsi="Times New Roman" w:cs="Times New Roman"/>
                <w:sz w:val="24"/>
                <w:szCs w:val="24"/>
              </w:rPr>
              <w:br/>
            </w:r>
            <w:r>
              <w:rPr>
                <w:rFonts w:ascii="Times New Roman" w:hAnsi="Times New Roman" w:cs="Times New Roman"/>
                <w:sz w:val="24"/>
                <w:szCs w:val="24"/>
              </w:rPr>
              <w:lastRenderedPageBreak/>
              <w:t xml:space="preserve">(в том числе по формированию документов) </w:t>
            </w:r>
            <w:r>
              <w:rPr>
                <w:rFonts w:ascii="Times New Roman" w:hAnsi="Times New Roman" w:cs="Times New Roman"/>
                <w:sz w:val="24"/>
                <w:szCs w:val="24"/>
              </w:rPr>
              <w:br/>
              <w:t xml:space="preserve">раздела </w:t>
            </w:r>
            <w:r>
              <w:rPr>
                <w:rFonts w:ascii="Times New Roman" w:eastAsia="Calibri" w:hAnsi="Times New Roman" w:cs="Times New Roman"/>
                <w:sz w:val="24"/>
                <w:szCs w:val="24"/>
                <w:lang w:val="en-US"/>
              </w:rPr>
              <w:t>VIII</w:t>
            </w:r>
            <w:r>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r>
              <w:rPr>
                <w:rFonts w:ascii="Times New Roman" w:eastAsia="Calibri"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lang w:val="en-US"/>
              </w:rPr>
              <w:lastRenderedPageBreak/>
              <w:t>X</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E14F8F">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E14F8F">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E14F8F">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E14F8F">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E14F8F">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889"/>
        </w:trPr>
        <w:tc>
          <w:tcPr>
            <w:tcW w:w="14197" w:type="dxa"/>
            <w:gridSpan w:val="19"/>
          </w:tcPr>
          <w:p w:rsidR="00D00E81" w:rsidRDefault="00D00E81" w:rsidP="00F80AFC">
            <w:pPr>
              <w:jc w:val="both"/>
            </w:pPr>
            <w:r>
              <w:rPr>
                <w:rFonts w:ascii="Times New Roman" w:eastAsia="Times New Roman" w:hAnsi="Times New Roman" w:cs="Times New Roman"/>
                <w:b/>
                <w:bCs/>
                <w:sz w:val="24"/>
                <w:szCs w:val="24"/>
                <w:u w:val="single"/>
              </w:rPr>
              <w:lastRenderedPageBreak/>
              <w:t>Направление деятельности Межрегионального операционного управления Федерального казначейства (далее – МОУ ФК):</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lang w:val="en-US"/>
              </w:rPr>
              <w:t>IX</w:t>
            </w:r>
            <w:r>
              <w:rPr>
                <w:rFonts w:ascii="Times New Roman" w:eastAsia="Times New Roman" w:hAnsi="Times New Roman" w:cs="Times New Roman"/>
                <w:b/>
                <w:bCs/>
                <w:sz w:val="24"/>
                <w:szCs w:val="24"/>
              </w:rPr>
              <w:t>.</w:t>
            </w:r>
            <w:r w:rsidRPr="00EB6BA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Организация и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D00E81" w:rsidRDefault="00D00E81" w:rsidP="00FC1214">
            <w:pPr>
              <w:jc w:val="both"/>
              <w:rPr>
                <w:rFonts w:ascii="Times New Roman" w:hAnsi="Times New Roman" w:cs="Times New Roman"/>
                <w:sz w:val="24"/>
                <w:szCs w:val="24"/>
              </w:rPr>
            </w:pPr>
            <w:r>
              <w:rPr>
                <w:rFonts w:ascii="Times New Roman" w:hAnsi="Times New Roman" w:cs="Times New Roman"/>
                <w:sz w:val="24"/>
                <w:szCs w:val="24"/>
              </w:rPr>
              <w:t>Формирование документов, подтверждающих обоснованность проведения операций на счете</w:t>
            </w:r>
            <w:r w:rsidR="00E57B0E">
              <w:rPr>
                <w:rFonts w:ascii="Times New Roman" w:hAnsi="Times New Roman" w:cs="Times New Roman"/>
                <w:sz w:val="24"/>
                <w:szCs w:val="24"/>
              </w:rPr>
              <w:t xml:space="preserve"> для осуществления и отражения операций по учету и распределению поступлений № 03100</w:t>
            </w:r>
            <w:r>
              <w:rPr>
                <w:rFonts w:ascii="Times New Roman" w:hAnsi="Times New Roman" w:cs="Times New Roman"/>
                <w:sz w:val="24"/>
                <w:szCs w:val="24"/>
              </w:rPr>
              <w:t xml:space="preserve"> МОУ ФК</w:t>
            </w:r>
            <w:r w:rsidR="00E57B0E">
              <w:rPr>
                <w:rFonts w:ascii="Times New Roman" w:hAnsi="Times New Roman" w:cs="Times New Roman"/>
                <w:sz w:val="24"/>
                <w:szCs w:val="24"/>
              </w:rPr>
              <w:t xml:space="preserve"> (далее</w:t>
            </w:r>
            <w:r w:rsidR="00FC1214">
              <w:rPr>
                <w:rFonts w:ascii="Times New Roman" w:hAnsi="Times New Roman" w:cs="Times New Roman"/>
                <w:sz w:val="24"/>
                <w:szCs w:val="24"/>
              </w:rPr>
              <w:t> </w:t>
            </w:r>
            <w:r w:rsidR="00E57B0E">
              <w:rPr>
                <w:rFonts w:ascii="Times New Roman" w:hAnsi="Times New Roman" w:cs="Times New Roman"/>
                <w:sz w:val="24"/>
                <w:szCs w:val="24"/>
              </w:rPr>
              <w:t>–</w:t>
            </w:r>
            <w:r w:rsidR="00FC1214">
              <w:rPr>
                <w:rFonts w:ascii="Times New Roman" w:hAnsi="Times New Roman" w:cs="Times New Roman"/>
                <w:sz w:val="24"/>
                <w:szCs w:val="24"/>
              </w:rPr>
              <w:t> </w:t>
            </w:r>
            <w:r w:rsidR="00E57B0E">
              <w:rPr>
                <w:rFonts w:ascii="Times New Roman" w:hAnsi="Times New Roman" w:cs="Times New Roman"/>
                <w:sz w:val="24"/>
                <w:szCs w:val="24"/>
              </w:rPr>
              <w:t>счет №</w:t>
            </w:r>
            <w:r w:rsidR="00FC1214">
              <w:rPr>
                <w:rFonts w:ascii="Times New Roman" w:hAnsi="Times New Roman" w:cs="Times New Roman"/>
                <w:sz w:val="24"/>
                <w:szCs w:val="24"/>
              </w:rPr>
              <w:t> </w:t>
            </w:r>
            <w:r w:rsidR="00E57B0E">
              <w:rPr>
                <w:rFonts w:ascii="Times New Roman" w:hAnsi="Times New Roman" w:cs="Times New Roman"/>
                <w:sz w:val="24"/>
                <w:szCs w:val="24"/>
              </w:rPr>
              <w:t>03100</w:t>
            </w:r>
            <w:r>
              <w:rPr>
                <w:rFonts w:ascii="Times New Roman" w:hAnsi="Times New Roman" w:cs="Times New Roman"/>
                <w:sz w:val="24"/>
                <w:szCs w:val="24"/>
              </w:rPr>
              <w:t>):</w:t>
            </w:r>
          </w:p>
        </w:tc>
      </w:tr>
      <w:tr w:rsidR="00D00E81" w:rsidTr="00AE0CDB">
        <w:trPr>
          <w:trHeight w:val="649"/>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4CFB" w:rsidRDefault="00D00E81" w:rsidP="00F80AFC">
            <w:pPr>
              <w:jc w:val="center"/>
              <w:rPr>
                <w:rFonts w:ascii="Times New Roman" w:hAnsi="Times New Roman" w:cs="Times New Roman"/>
                <w:sz w:val="24"/>
                <w:szCs w:val="24"/>
              </w:rPr>
            </w:pPr>
            <w:r w:rsidRPr="00024CFB">
              <w:rPr>
                <w:rFonts w:ascii="Times New Roman" w:hAnsi="Times New Roman" w:cs="Times New Roman"/>
                <w:sz w:val="24"/>
                <w:szCs w:val="24"/>
              </w:rPr>
              <w:t>9.1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C1214">
            <w:pPr>
              <w:jc w:val="both"/>
              <w:rPr>
                <w:rFonts w:ascii="Times New Roman" w:eastAsiaTheme="minorEastAsia" w:hAnsi="Times New Roman" w:cs="Times New Roman"/>
                <w:sz w:val="24"/>
                <w:szCs w:val="24"/>
              </w:rPr>
            </w:pPr>
            <w:r>
              <w:rPr>
                <w:rFonts w:ascii="Times New Roman" w:hAnsi="Times New Roman" w:cs="Times New Roman"/>
                <w:sz w:val="24"/>
                <w:szCs w:val="24"/>
              </w:rPr>
              <w:t>отсутствие документов, подтверждающих обоснованность проведения операций МОУ ФК</w:t>
            </w:r>
            <w:r w:rsidR="00FC1214">
              <w:rPr>
                <w:rFonts w:ascii="Times New Roman" w:hAnsi="Times New Roman" w:cs="Times New Roman"/>
                <w:sz w:val="24"/>
                <w:szCs w:val="24"/>
              </w:rPr>
              <w:t xml:space="preserve"> на счете </w:t>
            </w:r>
            <w:r w:rsidR="00E57B0E">
              <w:rPr>
                <w:rFonts w:ascii="Times New Roman" w:hAnsi="Times New Roman" w:cs="Times New Roman"/>
                <w:sz w:val="24"/>
                <w:szCs w:val="24"/>
              </w:rPr>
              <w:t>№</w:t>
            </w:r>
            <w:r w:rsidR="00FC1214">
              <w:rPr>
                <w:rFonts w:ascii="Times New Roman" w:hAnsi="Times New Roman" w:cs="Times New Roman"/>
                <w:sz w:val="24"/>
                <w:szCs w:val="24"/>
              </w:rPr>
              <w:t> </w:t>
            </w:r>
            <w:r w:rsidR="00E57B0E">
              <w:rPr>
                <w:rFonts w:ascii="Times New Roman" w:hAnsi="Times New Roman" w:cs="Times New Roman"/>
                <w:sz w:val="24"/>
                <w:szCs w:val="24"/>
              </w:rPr>
              <w:t>03100</w:t>
            </w:r>
            <w:r>
              <w:rPr>
                <w:rFonts w:ascii="Times New Roman" w:hAnsi="Times New Roman" w:cs="Times New Roman"/>
                <w:sz w:val="24"/>
                <w:szCs w:val="24"/>
              </w:rPr>
              <w:t xml:space="preserve"> с учетом </w:t>
            </w:r>
            <w:proofErr w:type="spellStart"/>
            <w:r w:rsidR="00E4080E">
              <w:rPr>
                <w:rFonts w:ascii="Times New Roman" w:hAnsi="Times New Roman" w:cs="Times New Roman"/>
                <w:sz w:val="24"/>
                <w:szCs w:val="24"/>
              </w:rPr>
              <w:t>внутриказначейских</w:t>
            </w:r>
            <w:proofErr w:type="spellEnd"/>
            <w:r w:rsidR="00E4080E">
              <w:rPr>
                <w:rFonts w:ascii="Times New Roman" w:hAnsi="Times New Roman" w:cs="Times New Roman"/>
                <w:sz w:val="24"/>
                <w:szCs w:val="24"/>
              </w:rPr>
              <w:t xml:space="preserve"> </w:t>
            </w:r>
            <w:r>
              <w:rPr>
                <w:rFonts w:ascii="Times New Roman" w:hAnsi="Times New Roman" w:cs="Times New Roman"/>
                <w:sz w:val="24"/>
                <w:szCs w:val="24"/>
              </w:rPr>
              <w:t>операций;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EB6BA2"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hAnsi="Times New Roman" w:cs="Times New Roman"/>
                <w:sz w:val="24"/>
                <w:szCs w:val="24"/>
                <w:lang w:val="en-US"/>
              </w:rPr>
              <w:t>IX</w:t>
            </w:r>
            <w:r>
              <w:rPr>
                <w:rFonts w:ascii="Times New Roman" w:hAnsi="Times New Roman" w:cs="Times New Roman"/>
                <w:sz w:val="24"/>
                <w:szCs w:val="24"/>
              </w:rPr>
              <w:t>.1 «Организация и осуществление учета поступлений в бюджетную систему Российской Федерации и их распределения между бюджетами бюджетной системы Российской Федерации»</w:t>
            </w:r>
            <w:r>
              <w:rPr>
                <w:rFonts w:ascii="Times New Roman" w:eastAsia="Times New Roman" w:hAnsi="Times New Roman"/>
                <w:bCs/>
                <w:sz w:val="24"/>
                <w:szCs w:val="24"/>
              </w:rPr>
              <w:t xml:space="preserve"> </w:t>
            </w:r>
            <w:r>
              <w:rPr>
                <w:rFonts w:ascii="Times New Roman" w:eastAsia="Times New Roman" w:hAnsi="Times New Roman"/>
                <w:bCs/>
                <w:sz w:val="24"/>
                <w:szCs w:val="24"/>
              </w:rPr>
              <w:br/>
              <w:t xml:space="preserve">(далее – направление деятельности </w:t>
            </w:r>
            <w:r>
              <w:rPr>
                <w:rFonts w:ascii="Times New Roman" w:hAnsi="Times New Roman" w:cs="Times New Roman"/>
                <w:sz w:val="24"/>
                <w:szCs w:val="24"/>
                <w:lang w:val="en-US"/>
              </w:rPr>
              <w:t>IX</w:t>
            </w:r>
            <w:r>
              <w:rPr>
                <w:rFonts w:ascii="Times New Roman" w:hAnsi="Times New Roman" w:cs="Times New Roman"/>
                <w:sz w:val="24"/>
                <w:szCs w:val="24"/>
              </w:rPr>
              <w:t>.1</w:t>
            </w:r>
            <w:r>
              <w:rPr>
                <w:rFonts w:ascii="Times New Roman" w:eastAsia="Times New Roman" w:hAnsi="Times New Roman"/>
                <w:bCs/>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Классификатора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Ведение аналитического учета:</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sidRPr="00851F3D">
              <w:rPr>
                <w:rFonts w:ascii="Times New Roman" w:hAnsi="Times New Roman" w:cs="Times New Roman"/>
                <w:sz w:val="24"/>
                <w:szCs w:val="24"/>
              </w:rPr>
              <w:t>9</w:t>
            </w: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несоответствие регистров аналитического учета установленным формам;</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Pr>
                <w:rFonts w:ascii="Times New Roman" w:hAnsi="Times New Roman" w:cs="Times New Roman"/>
                <w:sz w:val="24"/>
                <w:szCs w:val="24"/>
                <w:lang w:val="en-US"/>
              </w:rPr>
              <w:t>9</w:t>
            </w:r>
            <w:r w:rsidRPr="009D601D">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несоответствие </w:t>
            </w:r>
            <w:r>
              <w:rPr>
                <w:rFonts w:ascii="Times New Roman" w:eastAsia="Times New Roman" w:hAnsi="Times New Roman" w:cs="Times New Roman"/>
                <w:sz w:val="24"/>
                <w:szCs w:val="24"/>
                <w:lang w:eastAsia="ru-RU"/>
              </w:rPr>
              <w:t xml:space="preserve">кодов бюджетной классификации Российской Федерации, отраженных в регистрах аналитического учета по поступлениям, кодам бюджетной </w:t>
            </w:r>
            <w:r>
              <w:rPr>
                <w:rFonts w:ascii="Times New Roman" w:eastAsia="Times New Roman" w:hAnsi="Times New Roman" w:cs="Times New Roman"/>
                <w:sz w:val="24"/>
                <w:szCs w:val="24"/>
                <w:lang w:eastAsia="ru-RU"/>
              </w:rPr>
              <w:lastRenderedPageBreak/>
              <w:t>классификации,</w:t>
            </w:r>
            <w:r>
              <w:rPr>
                <w:rFonts w:ascii="Times New Roman" w:eastAsia="Calibri" w:hAnsi="Times New Roman" w:cs="Times New Roman"/>
                <w:sz w:val="24"/>
                <w:szCs w:val="24"/>
                <w:lang w:eastAsia="ru-RU"/>
              </w:rPr>
              <w:t xml:space="preserve"> закрепленным в Реестрах администрируемых доходов (код формы по КФД 0531975) и приказом Министерства финансов Российской Федерации о порядке формирования и применения кодов бюджетной классификации Российской Федерации, их структуре и принципах назначения на соответствующий финансовый год</w:t>
            </w:r>
            <w:r>
              <w:rPr>
                <w:rFonts w:ascii="Times New Roman" w:hAnsi="Times New Roman" w:cs="Times New Roman"/>
                <w:sz w:val="24"/>
                <w:szCs w:val="24"/>
              </w:rPr>
              <w:t>;</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2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Pr>
                <w:rFonts w:ascii="Times New Roman" w:hAnsi="Times New Roman" w:cs="Times New Roman"/>
                <w:sz w:val="24"/>
                <w:szCs w:val="24"/>
              </w:rPr>
              <w:t>9</w:t>
            </w:r>
            <w:r w:rsidRPr="009D601D">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C1214">
            <w:pPr>
              <w:jc w:val="both"/>
              <w:rPr>
                <w:rFonts w:ascii="Times New Roman" w:hAnsi="Times New Roman" w:cs="Times New Roman"/>
                <w:sz w:val="24"/>
                <w:szCs w:val="24"/>
              </w:rPr>
            </w:pPr>
            <w:r>
              <w:rPr>
                <w:rFonts w:ascii="Times New Roman" w:hAnsi="Times New Roman" w:cs="Times New Roman"/>
                <w:sz w:val="24"/>
                <w:szCs w:val="24"/>
              </w:rPr>
              <w:t>несоответствие данных, отраженных в регистрах аналитического учета, данным выписки по счету № </w:t>
            </w:r>
            <w:r w:rsidR="00E57B0E">
              <w:rPr>
                <w:rFonts w:ascii="Times New Roman" w:hAnsi="Times New Roman" w:cs="Times New Roman"/>
                <w:sz w:val="24"/>
                <w:szCs w:val="24"/>
              </w:rPr>
              <w:t xml:space="preserve">03100 </w:t>
            </w:r>
            <w:r>
              <w:rPr>
                <w:rFonts w:ascii="Times New Roman" w:hAnsi="Times New Roman" w:cs="Times New Roman"/>
                <w:sz w:val="24"/>
                <w:szCs w:val="24"/>
              </w:rPr>
              <w:t xml:space="preserve">с учетом </w:t>
            </w:r>
            <w:proofErr w:type="spellStart"/>
            <w:r w:rsidR="00E4080E">
              <w:rPr>
                <w:rFonts w:ascii="Times New Roman" w:hAnsi="Times New Roman" w:cs="Times New Roman"/>
                <w:sz w:val="24"/>
                <w:szCs w:val="24"/>
              </w:rPr>
              <w:t>внутриказначейских</w:t>
            </w:r>
            <w:proofErr w:type="spellEnd"/>
            <w:r w:rsidR="00E4080E">
              <w:rPr>
                <w:rFonts w:ascii="Times New Roman" w:hAnsi="Times New Roman" w:cs="Times New Roman"/>
                <w:sz w:val="24"/>
                <w:szCs w:val="24"/>
              </w:rPr>
              <w:t xml:space="preserve"> </w:t>
            </w:r>
            <w:r>
              <w:rPr>
                <w:rFonts w:ascii="Times New Roman" w:hAnsi="Times New Roman" w:cs="Times New Roman"/>
                <w:sz w:val="24"/>
                <w:szCs w:val="24"/>
              </w:rPr>
              <w:t>операций;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1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Pr>
                <w:rFonts w:ascii="Times New Roman" w:hAnsi="Times New Roman" w:cs="Times New Roman"/>
                <w:sz w:val="24"/>
                <w:szCs w:val="24"/>
              </w:rPr>
              <w:t>9</w:t>
            </w:r>
            <w:r w:rsidRPr="009D601D">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формирования и хранения регистров аналитического учета в электронной базе данных ИС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6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Pr>
                <w:rFonts w:ascii="Times New Roman" w:hAnsi="Times New Roman" w:cs="Times New Roman"/>
                <w:sz w:val="24"/>
                <w:szCs w:val="24"/>
                <w:lang w:val="en-US"/>
              </w:rPr>
              <w:t>9</w:t>
            </w:r>
            <w:r w:rsidRPr="009D601D">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 направления деятельности </w:t>
            </w:r>
            <w:r>
              <w:rPr>
                <w:rFonts w:ascii="Times New Roman" w:hAnsi="Times New Roman" w:cs="Times New Roman"/>
                <w:sz w:val="24"/>
                <w:szCs w:val="24"/>
                <w:lang w:val="en-US"/>
              </w:rPr>
              <w:t>IX</w:t>
            </w:r>
            <w:r>
              <w:rPr>
                <w:rFonts w:ascii="Times New Roman" w:hAnsi="Times New Roman" w:cs="Times New Roman"/>
                <w:sz w:val="24"/>
                <w:szCs w:val="24"/>
              </w:rPr>
              <w:t>.1</w:t>
            </w:r>
            <w:r>
              <w:rPr>
                <w:rFonts w:ascii="Times New Roman" w:eastAsia="Times New Roman" w:hAnsi="Times New Roman" w:cs="Times New Roman"/>
                <w:sz w:val="24"/>
                <w:szCs w:val="24"/>
                <w:lang w:eastAsia="ru-RU"/>
              </w:rPr>
              <w:t xml:space="preserve"> Классификатора рисков</w:t>
            </w:r>
            <w:r>
              <w:rPr>
                <w:rFonts w:ascii="Times New Roman" w:eastAsia="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697"/>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lang w:val="en-US"/>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Осуществление распределения и перечисления поступлений в бюджеты бюджетной системы Российской Федерации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в соответствии с бюджетным законодательством Российской Федерации, а также между бюджетами государств – членов ЕАЭС</w:t>
            </w:r>
            <w:r>
              <w:rPr>
                <w:rFonts w:ascii="Times New Roman" w:hAnsi="Times New Roman" w:cs="Times New Roman"/>
                <w:sz w:val="24"/>
                <w:szCs w:val="24"/>
              </w:rPr>
              <w:t>:</w:t>
            </w:r>
          </w:p>
        </w:tc>
      </w:tr>
      <w:tr w:rsidR="00D00E81" w:rsidTr="00AE0CDB">
        <w:trPr>
          <w:trHeight w:val="110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несоблюдение законодательно установленных нормативов распределения доходов между бюджетами бюджетной системы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5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законодательно установленных нормативов распределения таможенных </w:t>
            </w:r>
            <w:r>
              <w:rPr>
                <w:rFonts w:ascii="Times New Roman" w:eastAsia="Times New Roman" w:hAnsi="Times New Roman" w:cs="Times New Roman"/>
                <w:sz w:val="24"/>
                <w:szCs w:val="24"/>
                <w:lang w:eastAsia="ru-RU"/>
              </w:rPr>
              <w:lastRenderedPageBreak/>
              <w:t>платежей между бюджетами государств – членов ЕАЭС;</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несвоевременность распределения поступлений между бюджетами и их перечисления в соответствующие бюджеты;</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4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3 направления деятельности </w:t>
            </w:r>
            <w:r>
              <w:rPr>
                <w:rFonts w:ascii="Times New Roman" w:hAnsi="Times New Roman" w:cs="Times New Roman"/>
                <w:sz w:val="24"/>
                <w:szCs w:val="24"/>
                <w:lang w:val="en-US"/>
              </w:rPr>
              <w:t>IX</w:t>
            </w:r>
            <w:r>
              <w:rPr>
                <w:rFonts w:ascii="Times New Roman" w:hAnsi="Times New Roman" w:cs="Times New Roman"/>
                <w:sz w:val="24"/>
                <w:szCs w:val="24"/>
              </w:rPr>
              <w:t>.1</w:t>
            </w:r>
            <w:r>
              <w:rPr>
                <w:rFonts w:ascii="Times New Roman" w:eastAsia="Times New Roman" w:hAnsi="Times New Roman" w:cs="Times New Roman"/>
                <w:sz w:val="24"/>
                <w:szCs w:val="24"/>
                <w:lang w:eastAsia="ru-RU"/>
              </w:rPr>
              <w:t xml:space="preserve"> Классификатора рисков</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44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US"/>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Осуществление учета, распределения, перечисления от уплаты акцизов на нефтепродукты, а также возврата (зачета, уточнения) сумм платежей по данным акцизам:</w:t>
            </w:r>
          </w:p>
        </w:tc>
      </w:tr>
      <w:tr w:rsidR="00D00E81" w:rsidTr="00AE0CDB">
        <w:trPr>
          <w:trHeight w:val="184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установленного законом о федеральном бюджете на текущий финансовый год и на плановый период нормативов распределения доходов от уплаты акцизов на нефтепродукты между консолидированными бюджетами субъектов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54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E57B0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установленного порядка перечисления сумм акцизов на нефтепродукты на счета № </w:t>
            </w:r>
            <w:r w:rsidR="00E57B0E">
              <w:rPr>
                <w:rFonts w:ascii="Times New Roman" w:eastAsia="Times New Roman" w:hAnsi="Times New Roman" w:cs="Times New Roman"/>
                <w:sz w:val="24"/>
                <w:szCs w:val="24"/>
                <w:lang w:eastAsia="ru-RU"/>
              </w:rPr>
              <w:t xml:space="preserve">03100 </w:t>
            </w:r>
            <w:r>
              <w:rPr>
                <w:rFonts w:ascii="Times New Roman" w:eastAsia="Times New Roman" w:hAnsi="Times New Roman" w:cs="Times New Roman"/>
                <w:sz w:val="24"/>
                <w:szCs w:val="24"/>
                <w:lang w:eastAsia="ru-RU"/>
              </w:rPr>
              <w:t xml:space="preserve">управлений Федерального казначейства по субъектам Российской </w:t>
            </w:r>
            <w:r w:rsidRPr="005A6D2B">
              <w:rPr>
                <w:rFonts w:ascii="Times New Roman" w:eastAsia="Times New Roman" w:hAnsi="Times New Roman" w:cs="Times New Roman"/>
                <w:sz w:val="24"/>
                <w:szCs w:val="24"/>
                <w:lang w:eastAsia="ru-RU"/>
              </w:rPr>
              <w:t>Федерации (далее – УФК);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5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E57B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перечисления на счета </w:t>
            </w:r>
            <w:r>
              <w:rPr>
                <w:rFonts w:ascii="Times New Roman" w:eastAsia="Times New Roman" w:hAnsi="Times New Roman" w:cs="Times New Roman"/>
                <w:sz w:val="24"/>
                <w:szCs w:val="24"/>
                <w:lang w:eastAsia="ru-RU"/>
              </w:rPr>
              <w:br/>
              <w:t>№ </w:t>
            </w:r>
            <w:r w:rsidR="00E57B0E">
              <w:rPr>
                <w:rFonts w:ascii="Times New Roman" w:eastAsia="Times New Roman" w:hAnsi="Times New Roman" w:cs="Times New Roman"/>
                <w:sz w:val="24"/>
                <w:szCs w:val="24"/>
                <w:lang w:eastAsia="ru-RU"/>
              </w:rPr>
              <w:t xml:space="preserve">03100 </w:t>
            </w:r>
            <w:r>
              <w:rPr>
                <w:rFonts w:ascii="Times New Roman" w:eastAsia="Times New Roman" w:hAnsi="Times New Roman" w:cs="Times New Roman"/>
                <w:sz w:val="24"/>
                <w:szCs w:val="24"/>
                <w:lang w:eastAsia="ru-RU"/>
              </w:rPr>
              <w:t xml:space="preserve">УФК средств, необходимых для возврата (зачета, уточнения) излишне уплаченных (взысканных) сумм акцизов на нефтепродукты, подлежащих возмещению сумм, </w:t>
            </w:r>
            <w:r>
              <w:rPr>
                <w:rFonts w:ascii="Times New Roman" w:eastAsia="Times New Roman" w:hAnsi="Times New Roman" w:cs="Times New Roman"/>
                <w:sz w:val="24"/>
                <w:szCs w:val="24"/>
                <w:lang w:eastAsia="ru-RU"/>
              </w:rPr>
              <w:lastRenderedPageBreak/>
              <w:t>а также сумм процентов за несвоевременное осуществление возврата и сумм процентов начисленных на излишне взысканные суммы акцизов на нефтепродукты;</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4 направления деятельности </w:t>
            </w:r>
            <w:r>
              <w:rPr>
                <w:rFonts w:ascii="Times New Roman" w:hAnsi="Times New Roman" w:cs="Times New Roman"/>
                <w:sz w:val="24"/>
                <w:szCs w:val="24"/>
                <w:lang w:val="en-US"/>
              </w:rPr>
              <w:t>IX</w:t>
            </w:r>
            <w:r>
              <w:rPr>
                <w:rFonts w:ascii="Times New Roman" w:hAnsi="Times New Roman" w:cs="Times New Roman"/>
                <w:sz w:val="24"/>
                <w:szCs w:val="24"/>
              </w:rPr>
              <w:t>.1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79"/>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D00E81" w:rsidRDefault="00D00E81" w:rsidP="00FC1214">
            <w:pPr>
              <w:jc w:val="both"/>
              <w:rPr>
                <w:rFonts w:ascii="Times New Roman" w:hAnsi="Times New Roman" w:cs="Times New Roman"/>
                <w:sz w:val="24"/>
                <w:szCs w:val="24"/>
              </w:rPr>
            </w:pPr>
            <w:r>
              <w:rPr>
                <w:rFonts w:ascii="Times New Roman" w:hAnsi="Times New Roman" w:cs="Times New Roman"/>
                <w:sz w:val="24"/>
                <w:szCs w:val="24"/>
              </w:rPr>
              <w:t>Осуществление у</w:t>
            </w:r>
            <w:r>
              <w:rPr>
                <w:rFonts w:ascii="Times New Roman" w:eastAsia="Times New Roman" w:hAnsi="Times New Roman" w:cs="Times New Roman"/>
                <w:sz w:val="24"/>
                <w:szCs w:val="24"/>
                <w:lang w:eastAsia="ru-RU"/>
              </w:rPr>
              <w:t xml:space="preserve">чета, распределения, перечисления поступлений от уплаты </w:t>
            </w:r>
            <w:r w:rsidR="00E4080E">
              <w:rPr>
                <w:rFonts w:ascii="Times New Roman" w:eastAsia="Times New Roman" w:hAnsi="Times New Roman" w:cs="Times New Roman"/>
                <w:sz w:val="24"/>
                <w:szCs w:val="24"/>
                <w:lang w:eastAsia="ru-RU"/>
              </w:rPr>
              <w:t xml:space="preserve">иных </w:t>
            </w:r>
            <w:r>
              <w:rPr>
                <w:rFonts w:ascii="Times New Roman" w:eastAsia="Times New Roman" w:hAnsi="Times New Roman" w:cs="Times New Roman"/>
                <w:sz w:val="24"/>
                <w:szCs w:val="24"/>
                <w:lang w:eastAsia="ru-RU"/>
              </w:rPr>
              <w:t>акцизов</w:t>
            </w:r>
            <w:r w:rsidR="00E4080E">
              <w:rPr>
                <w:rFonts w:ascii="Times New Roman" w:eastAsia="Times New Roman" w:hAnsi="Times New Roman" w:cs="Times New Roman"/>
                <w:sz w:val="24"/>
                <w:szCs w:val="24"/>
                <w:lang w:eastAsia="ru-RU"/>
              </w:rPr>
              <w:t>, подлежащих распределению через уполномоченный орган Ф</w:t>
            </w:r>
            <w:r w:rsidR="00FC1214">
              <w:rPr>
                <w:rFonts w:ascii="Times New Roman" w:eastAsia="Times New Roman" w:hAnsi="Times New Roman" w:cs="Times New Roman"/>
                <w:sz w:val="24"/>
                <w:szCs w:val="24"/>
                <w:lang w:eastAsia="ru-RU"/>
              </w:rPr>
              <w:t>едерального казначейства (далее </w:t>
            </w:r>
            <w:r w:rsidR="00E4080E">
              <w:rPr>
                <w:rFonts w:ascii="Times New Roman" w:eastAsia="Times New Roman" w:hAnsi="Times New Roman" w:cs="Times New Roman"/>
                <w:sz w:val="24"/>
                <w:szCs w:val="24"/>
                <w:lang w:eastAsia="ru-RU"/>
              </w:rPr>
              <w:t>–</w:t>
            </w:r>
            <w:r w:rsidR="00FC1214">
              <w:rPr>
                <w:rFonts w:ascii="Times New Roman" w:eastAsia="Times New Roman" w:hAnsi="Times New Roman" w:cs="Times New Roman"/>
                <w:sz w:val="24"/>
                <w:szCs w:val="24"/>
                <w:lang w:eastAsia="ru-RU"/>
              </w:rPr>
              <w:t> </w:t>
            </w:r>
            <w:r w:rsidR="00E4080E">
              <w:rPr>
                <w:rFonts w:ascii="Times New Roman" w:eastAsia="Times New Roman" w:hAnsi="Times New Roman" w:cs="Times New Roman"/>
                <w:sz w:val="24"/>
                <w:szCs w:val="24"/>
                <w:lang w:eastAsia="ru-RU"/>
              </w:rPr>
              <w:t>акцизы),</w:t>
            </w:r>
            <w:r>
              <w:rPr>
                <w:rFonts w:ascii="Times New Roman" w:eastAsia="Times New Roman" w:hAnsi="Times New Roman" w:cs="Times New Roman"/>
                <w:sz w:val="24"/>
                <w:szCs w:val="24"/>
                <w:lang w:eastAsia="ru-RU"/>
              </w:rPr>
              <w:t xml:space="preserve"> между бюджетами субъектов Российской Федерации, </w:t>
            </w:r>
            <w:r w:rsidR="00FC1214">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а также возврат (зачет, уточнение) сумм платежей по данным акцизам:</w:t>
            </w:r>
          </w:p>
        </w:tc>
      </w:tr>
      <w:tr w:rsidR="00D00E81" w:rsidTr="00AE0CDB">
        <w:trPr>
          <w:trHeight w:val="1829"/>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E4080E">
            <w:pPr>
              <w:widowControl w:val="0"/>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установленного законом </w:t>
            </w:r>
            <w:r>
              <w:rPr>
                <w:rFonts w:ascii="Times New Roman" w:eastAsia="Times New Roman" w:hAnsi="Times New Roman" w:cs="Times New Roman"/>
                <w:sz w:val="24"/>
                <w:szCs w:val="24"/>
                <w:lang w:eastAsia="ru-RU"/>
              </w:rPr>
              <w:br/>
              <w:t>о федеральном бюджете на текущий финансовый год и на плановый период нормативов распределения доходов от уплаты акцизов между бюджетами субъектов Российской Федерации</w:t>
            </w:r>
            <w:r w:rsidR="00E4080E">
              <w:rPr>
                <w:rFonts w:ascii="Times New Roman" w:eastAsia="Times New Roman" w:hAnsi="Times New Roman" w:cs="Times New Roman"/>
                <w:sz w:val="24"/>
                <w:szCs w:val="24"/>
                <w:lang w:eastAsia="ru-RU"/>
              </w:rPr>
              <w:t xml:space="preserve"> (по видам акцизов)</w:t>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09"/>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E4080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установленного порядка перечисления сумм акцизов на единые счета бюджетов субъектов Российской Федерации </w:t>
            </w:r>
            <w:r>
              <w:rPr>
                <w:rFonts w:ascii="Times New Roman" w:eastAsia="Times New Roman" w:hAnsi="Times New Roman" w:cs="Times New Roman"/>
                <w:sz w:val="24"/>
                <w:szCs w:val="24"/>
                <w:lang w:eastAsia="ru-RU"/>
              </w:rPr>
              <w:br/>
            </w:r>
            <w:r w:rsidR="00E4080E">
              <w:rPr>
                <w:rFonts w:ascii="Times New Roman" w:eastAsia="Times New Roman" w:hAnsi="Times New Roman" w:cs="Times New Roman"/>
                <w:sz w:val="24"/>
                <w:szCs w:val="24"/>
                <w:lang w:eastAsia="ru-RU"/>
              </w:rPr>
              <w:t>(по видам акцизов)</w:t>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11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E4080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несоблюдение порядка перечисления на счета </w:t>
            </w:r>
            <w:r>
              <w:rPr>
                <w:rFonts w:ascii="Times New Roman" w:eastAsia="Times New Roman" w:hAnsi="Times New Roman" w:cs="Times New Roman"/>
                <w:sz w:val="24"/>
                <w:szCs w:val="24"/>
                <w:lang w:eastAsia="ru-RU"/>
              </w:rPr>
              <w:br/>
              <w:t>№ </w:t>
            </w:r>
            <w:r w:rsidR="00E57B0E">
              <w:rPr>
                <w:rFonts w:ascii="Times New Roman" w:eastAsia="Times New Roman" w:hAnsi="Times New Roman" w:cs="Times New Roman"/>
                <w:sz w:val="24"/>
                <w:szCs w:val="24"/>
                <w:lang w:eastAsia="ru-RU"/>
              </w:rPr>
              <w:t xml:space="preserve">03100 </w:t>
            </w:r>
            <w:r>
              <w:rPr>
                <w:rFonts w:ascii="Times New Roman" w:eastAsia="Times New Roman" w:hAnsi="Times New Roman" w:cs="Times New Roman"/>
                <w:sz w:val="24"/>
                <w:szCs w:val="24"/>
                <w:lang w:eastAsia="ru-RU"/>
              </w:rPr>
              <w:t>УФК, необходимых для возврата (зачета, уточнения) излишне уплаченных (взысканных) сумм акцизов</w:t>
            </w:r>
            <w:r w:rsidR="00E4080E">
              <w:rPr>
                <w:rFonts w:ascii="Times New Roman" w:eastAsia="Times New Roman" w:hAnsi="Times New Roman" w:cs="Times New Roman"/>
                <w:sz w:val="24"/>
                <w:szCs w:val="24"/>
                <w:lang w:eastAsia="ru-RU"/>
              </w:rPr>
              <w:t xml:space="preserve"> (по видам акцизов)</w:t>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4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5 направления деятельности </w:t>
            </w:r>
            <w:r>
              <w:rPr>
                <w:rFonts w:ascii="Times New Roman" w:hAnsi="Times New Roman" w:cs="Times New Roman"/>
                <w:sz w:val="24"/>
                <w:szCs w:val="24"/>
                <w:lang w:val="en-US"/>
              </w:rPr>
              <w:t>IX</w:t>
            </w:r>
            <w:r>
              <w:rPr>
                <w:rFonts w:ascii="Times New Roman" w:hAnsi="Times New Roman" w:cs="Times New Roman"/>
                <w:sz w:val="24"/>
                <w:szCs w:val="24"/>
              </w:rPr>
              <w:t>.1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671"/>
        </w:trPr>
        <w:tc>
          <w:tcPr>
            <w:tcW w:w="756" w:type="dxa"/>
            <w:vMerge w:val="restart"/>
          </w:tcPr>
          <w:p w:rsidR="00D00E81" w:rsidRDefault="00FC1214" w:rsidP="00F80AFC">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отдельных полномочий главного администратора (администратора) доходов </w:t>
            </w:r>
            <w:r>
              <w:rPr>
                <w:rFonts w:ascii="Times New Roman" w:eastAsia="Times New Roman" w:hAnsi="Times New Roman" w:cs="Times New Roman"/>
                <w:sz w:val="24"/>
                <w:szCs w:val="24"/>
                <w:lang w:eastAsia="ru-RU"/>
              </w:rPr>
              <w:t>консолидированных бюджетов субъектов Российской Федерации:</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FC1214"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осуществления отдельных полномочий главного администратора (администратора) доходов </w:t>
            </w:r>
            <w:r>
              <w:rPr>
                <w:rFonts w:ascii="Times New Roman" w:eastAsia="Times New Roman" w:hAnsi="Times New Roman" w:cs="Times New Roman"/>
                <w:sz w:val="24"/>
                <w:szCs w:val="24"/>
                <w:lang w:eastAsia="ru-RU"/>
              </w:rPr>
              <w:t xml:space="preserve">консолидированных бюджетов субъектов Российской Федерации </w:t>
            </w:r>
            <w:r>
              <w:rPr>
                <w:rFonts w:ascii="Times New Roman" w:hAnsi="Times New Roman" w:cs="Times New Roman"/>
                <w:sz w:val="24"/>
                <w:szCs w:val="24"/>
              </w:rPr>
              <w:t>в соответствии с правовыми актами Федерального казначейства, наделяющими территориальные органы Федерального казначейства отдельными полномочиями главного администратора (администратора) доходов бюджетов субъектов Российской Федерации и местных бюджетов;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2D1D3D">
        <w:trPr>
          <w:trHeight w:val="1475"/>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FC1214"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несвоевременное направление в Управления федерального казначейства по субъектам Российской Федерации Прогноза (уточненного прогноза) поступлений доходов от уплаты акцизов на нефтепродукты;</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2D1D3D">
        <w:trPr>
          <w:trHeight w:val="2103"/>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FC1214"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несвоевременное направление финансовым органам субъектов Российской Федерации Прогноза (уточненного прогноза) поступлений доходов от уплаты акцизов на крепкую алкогольную продукцию</w:t>
            </w:r>
            <w:r w:rsidR="00022324">
              <w:rPr>
                <w:rFonts w:ascii="Times New Roman" w:hAnsi="Times New Roman" w:cs="Times New Roman"/>
                <w:sz w:val="24"/>
                <w:szCs w:val="24"/>
              </w:rPr>
              <w:t>, на спирт этиловый из пищевого и непищевого сырья и спиртосодержащую продукцию, на средние дистилляты</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trHeight w:val="17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FC1214"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022324"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C1214">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w:t>
            </w:r>
            <w:r w:rsidR="00FC1214">
              <w:rPr>
                <w:rFonts w:ascii="Times New Roman" w:hAnsi="Times New Roman" w:cs="Times New Roman"/>
                <w:sz w:val="24"/>
                <w:szCs w:val="24"/>
              </w:rPr>
              <w:t>6</w:t>
            </w:r>
            <w:r>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lang w:val="en-US"/>
              </w:rPr>
              <w:t>IX</w:t>
            </w:r>
            <w:r>
              <w:rPr>
                <w:rFonts w:ascii="Times New Roman" w:hAnsi="Times New Roman" w:cs="Times New Roman"/>
                <w:sz w:val="24"/>
                <w:szCs w:val="24"/>
              </w:rPr>
              <w:t>.1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1A417F" w:rsidP="00F80AFC">
            <w:pPr>
              <w:jc w:val="center"/>
              <w:rPr>
                <w:rFonts w:ascii="Times New Roman" w:hAnsi="Times New Roman" w:cs="Times New Roman"/>
                <w:sz w:val="24"/>
                <w:szCs w:val="24"/>
              </w:rPr>
            </w:pPr>
            <w:r>
              <w:rPr>
                <w:rFonts w:ascii="Times New Roman" w:hAnsi="Times New Roman" w:cs="Times New Roman"/>
                <w:sz w:val="24"/>
                <w:szCs w:val="24"/>
              </w:rPr>
              <w:t>7</w:t>
            </w:r>
            <w:r w:rsidR="00D00E81">
              <w:rPr>
                <w:rFonts w:ascii="Times New Roman" w:hAnsi="Times New Roman" w:cs="Times New Roman"/>
                <w:sz w:val="24"/>
                <w:szCs w:val="24"/>
                <w:lang w:val="en-US"/>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Осуществление учета поступлений, перечисленных в иностранной валюте,</w:t>
            </w:r>
            <w:r>
              <w:rPr>
                <w:rFonts w:ascii="Times New Roman" w:eastAsia="Times New Roman" w:hAnsi="Times New Roman" w:cs="Times New Roman"/>
                <w:sz w:val="24"/>
                <w:szCs w:val="24"/>
                <w:lang w:eastAsia="ru-RU"/>
              </w:rPr>
              <w:t xml:space="preserve"> отнесения данных поступлений на невыясненные поступления, их возврате (уточнении)</w:t>
            </w:r>
            <w:r>
              <w:rPr>
                <w:rFonts w:ascii="Times New Roman" w:hAnsi="Times New Roman" w:cs="Times New Roman"/>
                <w:sz w:val="24"/>
                <w:szCs w:val="24"/>
              </w:rPr>
              <w:t>:</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01B3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E4080E">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 xml:space="preserve">формирования </w:t>
            </w:r>
            <w:r w:rsidR="00E4080E">
              <w:rPr>
                <w:rFonts w:ascii="Times New Roman" w:eastAsia="Times New Roman" w:hAnsi="Times New Roman" w:cs="Times New Roman"/>
                <w:sz w:val="24"/>
                <w:szCs w:val="24"/>
                <w:lang w:eastAsia="ru-RU"/>
              </w:rPr>
              <w:t xml:space="preserve">документов на возврат </w:t>
            </w:r>
            <w:r>
              <w:rPr>
                <w:rFonts w:ascii="Times New Roman" w:eastAsia="Times New Roman" w:hAnsi="Times New Roman" w:cs="Times New Roman"/>
                <w:sz w:val="24"/>
                <w:szCs w:val="24"/>
                <w:lang w:eastAsia="ru-RU"/>
              </w:rPr>
              <w:t>невыясненных поступлений</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19"/>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01B3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установленного порядка учета поступлений в иностранной валюте;</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5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01B3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установленного порядка уточнения принадлежности платежа, перечисленного в иностранной валюте, к определенному субъекту Российской Федерации и (или) администратору доходов бюджета;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B83F8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установленного порядка возврата (уточнения) сумм поступлений, перечисленных в иностранной валюте;</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1A417F"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1A417F">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w:t>
            </w:r>
            <w:r w:rsidR="001A417F">
              <w:rPr>
                <w:rFonts w:ascii="Times New Roman" w:hAnsi="Times New Roman" w:cs="Times New Roman"/>
                <w:sz w:val="24"/>
                <w:szCs w:val="24"/>
              </w:rPr>
              <w:t>7</w:t>
            </w:r>
            <w:r>
              <w:rPr>
                <w:rFonts w:ascii="Times New Roman" w:hAnsi="Times New Roman" w:cs="Times New Roman"/>
                <w:sz w:val="24"/>
                <w:szCs w:val="24"/>
              </w:rPr>
              <w:t xml:space="preserve"> направления деятельности</w:t>
            </w:r>
            <w:r w:rsidRPr="00545101">
              <w:rPr>
                <w:rFonts w:ascii="Times New Roman" w:hAnsi="Times New Roman" w:cs="Times New Roman"/>
                <w:sz w:val="24"/>
                <w:szCs w:val="24"/>
              </w:rPr>
              <w:t xml:space="preserve"> </w:t>
            </w:r>
            <w:r>
              <w:rPr>
                <w:rFonts w:ascii="Times New Roman" w:hAnsi="Times New Roman" w:cs="Times New Roman"/>
                <w:sz w:val="24"/>
                <w:szCs w:val="24"/>
                <w:lang w:val="en-US"/>
              </w:rPr>
              <w:t>IX</w:t>
            </w:r>
            <w:r w:rsidRPr="00545101">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50"/>
        </w:trPr>
        <w:tc>
          <w:tcPr>
            <w:tcW w:w="756" w:type="dxa"/>
            <w:vMerge w:val="restart"/>
          </w:tcPr>
          <w:p w:rsidR="00D00E81" w:rsidRDefault="001A417F" w:rsidP="00F80A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00E81" w:rsidRPr="00545101">
              <w:rPr>
                <w:rFonts w:ascii="Times New Roman" w:eastAsia="Times New Roman" w:hAnsi="Times New Roman" w:cs="Times New Roman"/>
                <w:sz w:val="24"/>
                <w:szCs w:val="24"/>
                <w:lang w:eastAsia="ru-RU"/>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Ведение </w:t>
            </w:r>
            <w:r>
              <w:rPr>
                <w:rFonts w:ascii="Times New Roman" w:hAnsi="Times New Roman" w:cs="Times New Roman"/>
                <w:spacing w:val="-3"/>
                <w:sz w:val="24"/>
                <w:szCs w:val="24"/>
              </w:rPr>
              <w:t>лицевых счетов администраторов доходов бюджетов</w:t>
            </w:r>
            <w:r>
              <w:rPr>
                <w:rFonts w:ascii="Times New Roman" w:hAnsi="Times New Roman" w:cs="Times New Roman"/>
                <w:sz w:val="24"/>
                <w:szCs w:val="24"/>
              </w:rPr>
              <w:t>:</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направления отчетности при открытии (закрытии) лицевого счета администратора доходов бюджета</w:t>
            </w:r>
            <w:r>
              <w:rPr>
                <w:rFonts w:ascii="Times New Roman" w:hAnsi="Times New Roman" w:cs="Times New Roman"/>
                <w:spacing w:val="-3"/>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45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01B3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порядка ведения справочника Реестр администрируемых доходов, представленного главным администратором </w:t>
            </w:r>
            <w:r>
              <w:rPr>
                <w:rFonts w:ascii="Times New Roman" w:eastAsia="Times New Roman" w:hAnsi="Times New Roman" w:cs="Times New Roman"/>
                <w:sz w:val="24"/>
                <w:szCs w:val="24"/>
                <w:lang w:eastAsia="ru-RU"/>
              </w:rPr>
              <w:lastRenderedPageBreak/>
              <w:t>доходов федерального бюджета, бюджетов государственных внебюджетных фондов;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1A417F" w:rsidP="00F80AFC">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несоблюдение порядка ведения справочника Реестр администрируемых доходов, представленного главным администратором доходов бюджета субъекта Российской Федерации (муниципального образования, территориального фонда обязательного медицинского страхования);</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20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1A417F" w:rsidP="00F80AFC">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1A417F">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w:t>
            </w:r>
            <w:r w:rsidR="001A417F">
              <w:rPr>
                <w:rFonts w:ascii="Times New Roman" w:hAnsi="Times New Roman" w:cs="Times New Roman"/>
                <w:sz w:val="24"/>
                <w:szCs w:val="24"/>
              </w:rPr>
              <w:t>8</w:t>
            </w:r>
            <w:r>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lang w:val="en-US"/>
              </w:rPr>
              <w:t>IX</w:t>
            </w:r>
            <w:r w:rsidRPr="00545101">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688"/>
        </w:trPr>
        <w:tc>
          <w:tcPr>
            <w:tcW w:w="756" w:type="dxa"/>
            <w:vMerge w:val="restart"/>
          </w:tcPr>
          <w:p w:rsidR="00D00E81" w:rsidRDefault="001A417F" w:rsidP="00E4080E">
            <w:pPr>
              <w:jc w:val="center"/>
              <w:rPr>
                <w:rFonts w:ascii="Times New Roman" w:hAnsi="Times New Roman" w:cs="Times New Roman"/>
                <w:sz w:val="24"/>
                <w:szCs w:val="24"/>
              </w:rPr>
            </w:pPr>
            <w:r>
              <w:rPr>
                <w:rFonts w:ascii="Times New Roman" w:hAnsi="Times New Roman" w:cs="Times New Roman"/>
                <w:sz w:val="24"/>
                <w:szCs w:val="24"/>
              </w:rPr>
              <w:t>9</w:t>
            </w:r>
            <w:r w:rsidR="00D00E81">
              <w:rPr>
                <w:rFonts w:ascii="Times New Roman" w:hAnsi="Times New Roman" w:cs="Times New Roman"/>
                <w:sz w:val="24"/>
                <w:szCs w:val="24"/>
                <w:lang w:val="en-US"/>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учета, уточнения и возврата невыясненных поступлений, зачисляемых в федеральный бюджет </w:t>
            </w:r>
            <w:r>
              <w:rPr>
                <w:rFonts w:ascii="Times New Roman" w:hAnsi="Times New Roman" w:cs="Times New Roman"/>
                <w:sz w:val="24"/>
                <w:szCs w:val="24"/>
              </w:rPr>
              <w:br/>
              <w:t>(далее – невыясненные поступления):</w:t>
            </w:r>
          </w:p>
        </w:tc>
      </w:tr>
      <w:tr w:rsidR="00D00E81" w:rsidTr="00AE0CDB">
        <w:trPr>
          <w:trHeight w:val="16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необоснованное отнесение поступлений к невыясненным поступлениям</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ненаправление</w:t>
            </w:r>
            <w:proofErr w:type="spellEnd"/>
            <w:r>
              <w:rPr>
                <w:rFonts w:ascii="Times New Roman" w:eastAsia="Times New Roman" w:hAnsi="Times New Roman" w:cs="Times New Roman"/>
                <w:sz w:val="24"/>
                <w:szCs w:val="24"/>
              </w:rPr>
              <w:t xml:space="preserve"> (несвоевременное направление) в адрес администраторов доходов бюджета Запроса на выяснение принадлежности платежа (код формы по КФД 0531808)</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23"/>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необоснованный возврат (перечисление) невыясненных поступлений плательщику (банку, </w:t>
            </w:r>
            <w:r>
              <w:rPr>
                <w:rFonts w:ascii="Times New Roman" w:eastAsia="Times New Roman" w:hAnsi="Times New Roman" w:cs="Times New Roman"/>
                <w:sz w:val="24"/>
                <w:szCs w:val="24"/>
                <w:lang w:eastAsia="ru-RU"/>
              </w:rPr>
              <w:t>организации федеральной почтовой связи,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государственному или муниципальному </w:t>
            </w:r>
            <w:r>
              <w:rPr>
                <w:rFonts w:ascii="Times New Roman" w:hAnsi="Times New Roman" w:cs="Times New Roman"/>
                <w:sz w:val="24"/>
                <w:szCs w:val="24"/>
              </w:rPr>
              <w:t>учреждению);</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несвоевременный возврат (перечисление) невыясненных поступлений плательщику </w:t>
            </w:r>
            <w:r>
              <w:rPr>
                <w:rFonts w:ascii="Times New Roman" w:hAnsi="Times New Roman" w:cs="Times New Roman"/>
                <w:sz w:val="24"/>
                <w:szCs w:val="24"/>
              </w:rPr>
              <w:lastRenderedPageBreak/>
              <w:t>(банку,</w:t>
            </w:r>
            <w:r>
              <w:rPr>
                <w:rFonts w:ascii="Times New Roman" w:eastAsia="Times New Roman" w:hAnsi="Times New Roman" w:cs="Times New Roman"/>
                <w:sz w:val="24"/>
                <w:szCs w:val="24"/>
                <w:lang w:eastAsia="ru-RU"/>
              </w:rPr>
              <w:t xml:space="preserve"> организации федеральной почтовой связи,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государственному или муниципальному </w:t>
            </w:r>
            <w:r>
              <w:rPr>
                <w:rFonts w:ascii="Times New Roman" w:hAnsi="Times New Roman" w:cs="Times New Roman"/>
                <w:sz w:val="24"/>
                <w:szCs w:val="24"/>
              </w:rPr>
              <w:t>учреждению);</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6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оформления расчетных документов при возврате (перечисление) невыясненных поступлений плательщику (банку,</w:t>
            </w:r>
            <w:r>
              <w:rPr>
                <w:rFonts w:ascii="Times New Roman" w:eastAsia="Times New Roman" w:hAnsi="Times New Roman" w:cs="Times New Roman"/>
                <w:sz w:val="24"/>
                <w:szCs w:val="24"/>
                <w:lang w:eastAsia="ru-RU"/>
              </w:rPr>
              <w:t xml:space="preserve"> организации федеральной почтовой связи,</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государственному или муниципальному </w:t>
            </w:r>
            <w:r>
              <w:rPr>
                <w:rFonts w:ascii="Times New Roman" w:hAnsi="Times New Roman" w:cs="Times New Roman"/>
                <w:sz w:val="24"/>
                <w:szCs w:val="24"/>
              </w:rPr>
              <w:t>учреждению);</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E4080E">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необоснованное исполнение </w:t>
            </w:r>
            <w:r w:rsidR="00E4080E">
              <w:rPr>
                <w:rFonts w:ascii="Times New Roman" w:hAnsi="Times New Roman" w:cs="Times New Roman"/>
                <w:spacing w:val="-3"/>
                <w:sz w:val="24"/>
                <w:szCs w:val="24"/>
              </w:rPr>
              <w:t xml:space="preserve">документов </w:t>
            </w:r>
            <w:r>
              <w:rPr>
                <w:rFonts w:ascii="Times New Roman" w:hAnsi="Times New Roman" w:cs="Times New Roman"/>
                <w:spacing w:val="-3"/>
                <w:sz w:val="24"/>
                <w:szCs w:val="24"/>
              </w:rPr>
              <w:t xml:space="preserve">администраторов доходов бюджетов на </w:t>
            </w:r>
            <w:r>
              <w:rPr>
                <w:rFonts w:ascii="Times New Roman" w:hAnsi="Times New Roman" w:cs="Times New Roman"/>
                <w:sz w:val="24"/>
                <w:szCs w:val="24"/>
              </w:rPr>
              <w:t>уточнение невыясненных поступлений;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Default="00D00E81" w:rsidP="00E4080E">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несвоевременное </w:t>
            </w:r>
            <w:r>
              <w:rPr>
                <w:rFonts w:ascii="Times New Roman" w:hAnsi="Times New Roman" w:cs="Times New Roman"/>
                <w:spacing w:val="-3"/>
                <w:sz w:val="24"/>
                <w:szCs w:val="24"/>
              </w:rPr>
              <w:t xml:space="preserve">исполнение операций </w:t>
            </w:r>
            <w:r>
              <w:rPr>
                <w:rFonts w:ascii="Times New Roman" w:hAnsi="Times New Roman" w:cs="Times New Roman"/>
                <w:sz w:val="24"/>
                <w:szCs w:val="24"/>
              </w:rPr>
              <w:t xml:space="preserve">уточнения невыясненных поступлений </w:t>
            </w:r>
            <w:r>
              <w:rPr>
                <w:rFonts w:ascii="Times New Roman" w:hAnsi="Times New Roman" w:cs="Times New Roman"/>
                <w:spacing w:val="-3"/>
                <w:sz w:val="24"/>
                <w:szCs w:val="24"/>
              </w:rPr>
              <w:t>(в том числе при недостаточности сре</w:t>
            </w:r>
            <w:proofErr w:type="gramStart"/>
            <w:r>
              <w:rPr>
                <w:rFonts w:ascii="Times New Roman" w:hAnsi="Times New Roman" w:cs="Times New Roman"/>
                <w:spacing w:val="-3"/>
                <w:sz w:val="24"/>
                <w:szCs w:val="24"/>
              </w:rPr>
              <w:t>дств дл</w:t>
            </w:r>
            <w:proofErr w:type="gramEnd"/>
            <w:r>
              <w:rPr>
                <w:rFonts w:ascii="Times New Roman" w:hAnsi="Times New Roman" w:cs="Times New Roman"/>
                <w:spacing w:val="-3"/>
                <w:sz w:val="24"/>
                <w:szCs w:val="24"/>
              </w:rPr>
              <w:t>я проведения операций уточнения на счете № </w:t>
            </w:r>
            <w:r w:rsidR="00E57B0E">
              <w:rPr>
                <w:rFonts w:ascii="Times New Roman" w:hAnsi="Times New Roman" w:cs="Times New Roman"/>
                <w:spacing w:val="-3"/>
                <w:sz w:val="24"/>
                <w:szCs w:val="24"/>
              </w:rPr>
              <w:t>03100</w:t>
            </w:r>
            <w:r>
              <w:rPr>
                <w:rFonts w:ascii="Times New Roman" w:hAnsi="Times New Roman" w:cs="Times New Roman"/>
                <w:spacing w:val="-3"/>
                <w:sz w:val="24"/>
                <w:szCs w:val="24"/>
              </w:rPr>
              <w:t>)</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D00E81" w:rsidRDefault="00D00E81" w:rsidP="00E57B0E">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и сроков исполнения Реестра</w:t>
            </w:r>
            <w:r w:rsidR="001A417F">
              <w:rPr>
                <w:rFonts w:ascii="Times New Roman" w:hAnsi="Times New Roman" w:cs="Times New Roman"/>
                <w:sz w:val="24"/>
                <w:szCs w:val="24"/>
              </w:rPr>
              <w:t xml:space="preserve"> </w:t>
            </w:r>
            <w:r w:rsidR="00E57B0E">
              <w:rPr>
                <w:rFonts w:ascii="Times New Roman" w:hAnsi="Times New Roman" w:cs="Times New Roman"/>
                <w:sz w:val="24"/>
                <w:szCs w:val="24"/>
              </w:rPr>
              <w:t>передаваемых (принимаемых) платежей</w:t>
            </w:r>
            <w:r>
              <w:rPr>
                <w:rFonts w:ascii="Times New Roman" w:hAnsi="Times New Roman" w:cs="Times New Roman"/>
                <w:sz w:val="24"/>
                <w:szCs w:val="24"/>
              </w:rPr>
              <w:t xml:space="preserve">; </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порядка уточнения невыясненных поступлений на прочие неналоговые доходы федерального бюджета по платежам, зачисленным более трех лет и по которым по состоянию на 1 января текущего финансового года не осуществлены возврат, зачет, уточнение;</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022324" w:rsidTr="00AE0CDB">
        <w:trPr>
          <w:trHeight w:val="96"/>
        </w:trPr>
        <w:tc>
          <w:tcPr>
            <w:tcW w:w="756" w:type="dxa"/>
            <w:vMerge/>
          </w:tcPr>
          <w:p w:rsidR="00022324" w:rsidRDefault="00022324" w:rsidP="00F80AFC">
            <w:pPr>
              <w:jc w:val="center"/>
              <w:rPr>
                <w:rFonts w:ascii="Times New Roman" w:hAnsi="Times New Roman"/>
                <w:sz w:val="24"/>
                <w:szCs w:val="24"/>
              </w:rPr>
            </w:pPr>
          </w:p>
        </w:tc>
        <w:tc>
          <w:tcPr>
            <w:tcW w:w="695" w:type="dxa"/>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275" w:type="dxa"/>
            <w:vAlign w:val="center"/>
          </w:tcPr>
          <w:p w:rsidR="00022324" w:rsidRDefault="00022324" w:rsidP="001A417F">
            <w:pPr>
              <w:jc w:val="both"/>
              <w:rPr>
                <w:rFonts w:ascii="Times New Roman" w:hAnsi="Times New Roman" w:cs="Times New Roman"/>
                <w:sz w:val="24"/>
                <w:szCs w:val="24"/>
              </w:rPr>
            </w:pPr>
            <w:r w:rsidRPr="00022324">
              <w:rPr>
                <w:rFonts w:ascii="Times New Roman" w:eastAsia="Times New Roman" w:hAnsi="Times New Roman" w:cs="Times New Roman"/>
                <w:sz w:val="24"/>
                <w:szCs w:val="24"/>
                <w:lang w:eastAsia="ru-RU"/>
              </w:rPr>
              <w:t xml:space="preserve">несвоевременное предоставление в аналитическую систему ключевых показателей </w:t>
            </w:r>
            <w:r w:rsidRPr="00022324">
              <w:rPr>
                <w:rFonts w:ascii="Times New Roman" w:eastAsia="Times New Roman" w:hAnsi="Times New Roman" w:cs="Times New Roman"/>
                <w:sz w:val="24"/>
                <w:szCs w:val="24"/>
                <w:lang w:eastAsia="ru-RU"/>
              </w:rPr>
              <w:lastRenderedPageBreak/>
              <w:t>исполнения бюджетов бюджетной системы Российской Федерации (система КПЭ) отчета «Мониторинг соблюдения администраторами доходов бюджетов сроков направления в органы Федерального казначейства Уведомлений об уточнении вида и принадлежности платежа в ответ на Запросы на выяснение принадлежности платежа по невыясненным поступлениям, зачисляемым в федеральный бюджет»;</w:t>
            </w:r>
          </w:p>
        </w:tc>
        <w:tc>
          <w:tcPr>
            <w:tcW w:w="796" w:type="dxa"/>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3"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022324"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275" w:type="dxa"/>
            <w:vAlign w:val="center"/>
          </w:tcPr>
          <w:p w:rsidR="00D00E81" w:rsidRDefault="00D00E81" w:rsidP="001A417F">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w:t>
            </w:r>
            <w:r w:rsidR="001A417F">
              <w:rPr>
                <w:rFonts w:ascii="Times New Roman" w:hAnsi="Times New Roman" w:cs="Times New Roman"/>
                <w:sz w:val="24"/>
                <w:szCs w:val="24"/>
              </w:rPr>
              <w:t>9</w:t>
            </w:r>
            <w:r>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lang w:val="en-US"/>
              </w:rPr>
              <w:t>IX</w:t>
            </w:r>
            <w:r w:rsidRPr="00545101">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729"/>
        </w:trPr>
        <w:tc>
          <w:tcPr>
            <w:tcW w:w="756" w:type="dxa"/>
            <w:vMerge w:val="restart"/>
          </w:tcPr>
          <w:p w:rsidR="00D00E81" w:rsidRDefault="001A417F" w:rsidP="00E4080E">
            <w:pPr>
              <w:jc w:val="center"/>
              <w:rPr>
                <w:rFonts w:ascii="Times New Roman" w:hAnsi="Times New Roman" w:cs="Times New Roman"/>
                <w:sz w:val="24"/>
                <w:szCs w:val="24"/>
              </w:rPr>
            </w:pPr>
            <w:r>
              <w:rPr>
                <w:rFonts w:ascii="Times New Roman" w:hAnsi="Times New Roman" w:cs="Times New Roman"/>
                <w:sz w:val="24"/>
                <w:szCs w:val="24"/>
              </w:rPr>
              <w:t>10.</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Осуществление уточнения невыясненных поступлений, ошибочно зачисленных на счет другого территориального органа Федерального казначейства (далее – орган Федерального казначейства):</w:t>
            </w:r>
          </w:p>
        </w:tc>
      </w:tr>
      <w:tr w:rsidR="00D00E81" w:rsidTr="00AE0CDB">
        <w:trPr>
          <w:trHeight w:val="16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51F3D"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r w:rsidRPr="00F4502F">
              <w:rPr>
                <w:rFonts w:ascii="Times New Roman" w:hAnsi="Times New Roman" w:cs="Times New Roman"/>
                <w:sz w:val="24"/>
                <w:szCs w:val="24"/>
              </w:rPr>
              <w:t>.1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E57B0E">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порядка формирования и направления Реестра </w:t>
            </w:r>
            <w:r w:rsidR="00E57B0E">
              <w:rPr>
                <w:rFonts w:ascii="Times New Roman" w:hAnsi="Times New Roman" w:cs="Times New Roman"/>
                <w:sz w:val="24"/>
                <w:szCs w:val="24"/>
              </w:rPr>
              <w:t xml:space="preserve">передаваемых (принимаемых) платежей </w:t>
            </w:r>
            <w:r>
              <w:rPr>
                <w:rFonts w:ascii="Times New Roman" w:eastAsia="Times New Roman" w:hAnsi="Times New Roman" w:cs="Times New Roman"/>
                <w:sz w:val="24"/>
                <w:szCs w:val="24"/>
                <w:lang w:eastAsia="ru-RU"/>
              </w:rPr>
              <w:t>(далее – Реестр платежей)</w:t>
            </w:r>
            <w:r>
              <w:rPr>
                <w:rFonts w:ascii="Times New Roman" w:hAnsi="Times New Roman" w:cs="Times New Roman"/>
                <w:sz w:val="24"/>
                <w:szCs w:val="24"/>
              </w:rPr>
              <w:t>, в УФК, на счет которого ошибочно зачислены средства;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51F3D"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r w:rsidRPr="00F4502F">
              <w:rPr>
                <w:rFonts w:ascii="Times New Roman" w:hAnsi="Times New Roman" w:cs="Times New Roman"/>
                <w:sz w:val="24"/>
                <w:szCs w:val="24"/>
              </w:rPr>
              <w:t>.1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оформления и направления Реестра платежей в УФК, от которого был получен указанный Реестр платежей;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51F3D"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r w:rsidRPr="00F4502F">
              <w:rPr>
                <w:rFonts w:ascii="Times New Roman" w:hAnsi="Times New Roman" w:cs="Times New Roman"/>
                <w:sz w:val="24"/>
                <w:szCs w:val="24"/>
              </w:rPr>
              <w:t>.1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порядка отражения операций приема (передачи) невыясненных поступлений ошибочно зачисленных на счет другого органа Федерального казначейства в Ведомости учета </w:t>
            </w:r>
            <w:r>
              <w:rPr>
                <w:rFonts w:ascii="Times New Roman" w:hAnsi="Times New Roman" w:cs="Times New Roman"/>
                <w:sz w:val="24"/>
                <w:szCs w:val="24"/>
              </w:rPr>
              <w:lastRenderedPageBreak/>
              <w:t>невыясненных поступлений (код формы по КФД 0531456);</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51F3D"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r w:rsidRPr="00F4502F">
              <w:rPr>
                <w:rFonts w:ascii="Times New Roman" w:hAnsi="Times New Roman" w:cs="Times New Roman"/>
                <w:sz w:val="24"/>
                <w:szCs w:val="24"/>
              </w:rPr>
              <w:t>.1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установленных сроков уточнения невыясненных поступлений, ошибочно зачисленных на счет другого органа Федерального казначейства;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1A417F"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1A417F">
            <w:pPr>
              <w:jc w:val="both"/>
              <w:rPr>
                <w:rFonts w:ascii="Times New Roman" w:hAnsi="Times New Roman" w:cs="Times New Roman"/>
                <w:sz w:val="24"/>
                <w:szCs w:val="24"/>
              </w:rPr>
            </w:pPr>
            <w:r>
              <w:rPr>
                <w:rFonts w:ascii="Times New Roman" w:hAnsi="Times New Roman" w:cs="Times New Roman"/>
                <w:sz w:val="24"/>
                <w:szCs w:val="24"/>
              </w:rPr>
              <w:t>иные риски по пункту 1</w:t>
            </w:r>
            <w:r w:rsidR="001A417F">
              <w:rPr>
                <w:rFonts w:ascii="Times New Roman" w:hAnsi="Times New Roman" w:cs="Times New Roman"/>
                <w:sz w:val="24"/>
                <w:szCs w:val="24"/>
              </w:rPr>
              <w:t>0</w:t>
            </w:r>
            <w:r>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lang w:val="en-US"/>
              </w:rPr>
              <w:t>IX</w:t>
            </w:r>
            <w:r w:rsidRPr="00545101">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34"/>
        </w:trPr>
        <w:tc>
          <w:tcPr>
            <w:tcW w:w="756" w:type="dxa"/>
            <w:vMerge w:val="restart"/>
          </w:tcPr>
          <w:p w:rsidR="00D00E81" w:rsidRDefault="00D00E81" w:rsidP="001A417F">
            <w:pPr>
              <w:jc w:val="center"/>
              <w:rPr>
                <w:rFonts w:ascii="Times New Roman" w:hAnsi="Times New Roman" w:cs="Times New Roman"/>
                <w:sz w:val="24"/>
                <w:szCs w:val="24"/>
              </w:rPr>
            </w:pPr>
            <w:r>
              <w:rPr>
                <w:rFonts w:ascii="Times New Roman" w:hAnsi="Times New Roman" w:cs="Times New Roman"/>
                <w:sz w:val="24"/>
                <w:szCs w:val="24"/>
              </w:rPr>
              <w:t>1</w:t>
            </w:r>
            <w:r w:rsidR="001A417F">
              <w:rPr>
                <w:rFonts w:ascii="Times New Roman" w:hAnsi="Times New Roman" w:cs="Times New Roman"/>
                <w:sz w:val="24"/>
                <w:szCs w:val="24"/>
              </w:rPr>
              <w:t>1</w:t>
            </w:r>
            <w:r>
              <w:rPr>
                <w:rFonts w:ascii="Times New Roman" w:hAnsi="Times New Roman" w:cs="Times New Roman"/>
                <w:sz w:val="24"/>
                <w:szCs w:val="24"/>
              </w:rPr>
              <w:t>.</w:t>
            </w:r>
          </w:p>
        </w:tc>
        <w:tc>
          <w:tcPr>
            <w:tcW w:w="13441" w:type="dxa"/>
            <w:gridSpan w:val="18"/>
            <w:vAlign w:val="center"/>
          </w:tcPr>
          <w:p w:rsidR="00D00E81" w:rsidRDefault="00D00E81" w:rsidP="00E57B0E">
            <w:pPr>
              <w:jc w:val="both"/>
              <w:rPr>
                <w:rFonts w:ascii="Times New Roman" w:hAnsi="Times New Roman" w:cs="Times New Roman"/>
                <w:sz w:val="24"/>
                <w:szCs w:val="24"/>
              </w:rPr>
            </w:pPr>
            <w:r>
              <w:rPr>
                <w:rFonts w:ascii="Times New Roman" w:hAnsi="Times New Roman" w:cs="Times New Roman"/>
                <w:sz w:val="24"/>
                <w:szCs w:val="24"/>
              </w:rPr>
              <w:t>Завершение операций по счетам № </w:t>
            </w:r>
            <w:r w:rsidR="00E57B0E">
              <w:rPr>
                <w:rFonts w:ascii="Times New Roman" w:hAnsi="Times New Roman" w:cs="Times New Roman"/>
                <w:sz w:val="24"/>
                <w:szCs w:val="24"/>
              </w:rPr>
              <w:t>03100</w:t>
            </w:r>
            <w:r w:rsidR="00022324">
              <w:rPr>
                <w:rFonts w:ascii="Times New Roman" w:hAnsi="Times New Roman" w:cs="Times New Roman"/>
                <w:sz w:val="24"/>
                <w:szCs w:val="24"/>
              </w:rPr>
              <w:t>, в том числе для завершения отчетного года</w:t>
            </w:r>
            <w:r>
              <w:rPr>
                <w:rFonts w:ascii="Times New Roman" w:hAnsi="Times New Roman" w:cs="Times New Roman"/>
                <w:sz w:val="24"/>
                <w:szCs w:val="24"/>
              </w:rPr>
              <w:t xml:space="preserve"> МОУ ФК:</w:t>
            </w:r>
          </w:p>
        </w:tc>
      </w:tr>
      <w:tr w:rsidR="00D00E81" w:rsidTr="00AE0CDB">
        <w:trPr>
          <w:trHeight w:val="110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E57B0E">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завершения операций по счетам № </w:t>
            </w:r>
            <w:r w:rsidR="00E57B0E">
              <w:rPr>
                <w:rFonts w:ascii="Times New Roman" w:hAnsi="Times New Roman" w:cs="Times New Roman"/>
                <w:sz w:val="24"/>
                <w:szCs w:val="24"/>
              </w:rPr>
              <w:t>03100</w:t>
            </w:r>
            <w:r w:rsidR="00022324">
              <w:rPr>
                <w:rFonts w:ascii="Times New Roman" w:hAnsi="Times New Roman" w:cs="Times New Roman"/>
                <w:sz w:val="24"/>
                <w:szCs w:val="24"/>
              </w:rPr>
              <w:t>, в том числе для завершения отчетного года</w:t>
            </w:r>
            <w:r>
              <w:rPr>
                <w:rFonts w:ascii="Times New Roman" w:hAnsi="Times New Roman" w:cs="Times New Roman"/>
                <w:sz w:val="24"/>
                <w:szCs w:val="24"/>
              </w:rPr>
              <w:t xml:space="preserve"> МОУ ФК в текущем финансовом году;</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1A417F"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11</w:t>
            </w:r>
            <w:r w:rsidR="00D00E81">
              <w:rPr>
                <w:rFonts w:ascii="Times New Roman" w:hAnsi="Times New Roman" w:cs="Times New Roman"/>
                <w:sz w:val="24"/>
                <w:szCs w:val="24"/>
              </w:rPr>
              <w:t xml:space="preserve"> направления деятельности </w:t>
            </w:r>
            <w:r w:rsidR="00D00E81">
              <w:rPr>
                <w:rFonts w:ascii="Times New Roman" w:hAnsi="Times New Roman" w:cs="Times New Roman"/>
                <w:sz w:val="24"/>
                <w:szCs w:val="24"/>
                <w:lang w:val="en-US"/>
              </w:rPr>
              <w:t>IX</w:t>
            </w:r>
            <w:r w:rsidR="00D00E81" w:rsidRPr="00545101">
              <w:rPr>
                <w:rFonts w:ascii="Times New Roman" w:hAnsi="Times New Roman" w:cs="Times New Roman"/>
                <w:sz w:val="24"/>
                <w:szCs w:val="24"/>
              </w:rPr>
              <w:t>.1</w:t>
            </w:r>
            <w:r w:rsidR="00D00E81">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719"/>
        </w:trPr>
        <w:tc>
          <w:tcPr>
            <w:tcW w:w="756" w:type="dxa"/>
            <w:vMerge w:val="restart"/>
          </w:tcPr>
          <w:p w:rsidR="00D00E81" w:rsidRDefault="00D00E81" w:rsidP="00E408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A417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13441" w:type="dxa"/>
            <w:gridSpan w:val="18"/>
            <w:vAlign w:val="center"/>
          </w:tcPr>
          <w:p w:rsidR="00D00E81" w:rsidRDefault="00D00E81" w:rsidP="00F80AFC">
            <w:pPr>
              <w:jc w:val="both"/>
            </w:pPr>
            <w:r w:rsidRPr="00516AE8">
              <w:rPr>
                <w:rFonts w:ascii="Times New Roman" w:hAnsi="Times New Roman" w:cs="Times New Roman"/>
                <w:sz w:val="24"/>
                <w:szCs w:val="24"/>
              </w:rPr>
              <w:t>Представление администраторам доходов бюджетов</w:t>
            </w:r>
            <w:r w:rsidRPr="00851F3D">
              <w:rPr>
                <w:rFonts w:ascii="Times New Roman" w:hAnsi="Times New Roman" w:cs="Times New Roman"/>
                <w:sz w:val="24"/>
                <w:szCs w:val="24"/>
              </w:rPr>
              <w:t xml:space="preserve"> </w:t>
            </w:r>
            <w:r w:rsidRPr="00516AE8">
              <w:rPr>
                <w:rFonts w:ascii="Times New Roman" w:hAnsi="Times New Roman" w:cs="Times New Roman"/>
                <w:sz w:val="24"/>
                <w:szCs w:val="24"/>
              </w:rPr>
              <w:t xml:space="preserve">информации, </w:t>
            </w:r>
            <w:r w:rsidRPr="00851F3D">
              <w:rPr>
                <w:rFonts w:ascii="Times New Roman" w:hAnsi="Times New Roman" w:cs="Times New Roman"/>
                <w:sz w:val="24"/>
                <w:szCs w:val="24"/>
              </w:rPr>
              <w:t>установленной нормативными правовыми актами Минфина России и Федерального казначейства</w:t>
            </w:r>
            <w:r w:rsidRPr="00516AE8">
              <w:rPr>
                <w:rFonts w:ascii="Times New Roman" w:hAnsi="Times New Roman" w:cs="Times New Roman"/>
                <w:sz w:val="24"/>
                <w:szCs w:val="24"/>
              </w:rPr>
              <w:t>:</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порядка предоставления информации администраторам доходов бюджетов;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предоставление администраторам доходов бюджетов неполной информации;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9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несоответствие предоставленной администраторам доходов бюджетов информации учетным данным;</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сроков направления администраторам доходов бюджетов информации;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1A417F"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12</w:t>
            </w:r>
            <w:r w:rsidR="00D00E81">
              <w:rPr>
                <w:rFonts w:ascii="Times New Roman" w:hAnsi="Times New Roman" w:cs="Times New Roman"/>
                <w:sz w:val="24"/>
                <w:szCs w:val="24"/>
              </w:rPr>
              <w:t xml:space="preserve"> направления деятельности </w:t>
            </w:r>
            <w:r w:rsidR="00D00E81">
              <w:rPr>
                <w:rFonts w:ascii="Times New Roman" w:hAnsi="Times New Roman" w:cs="Times New Roman"/>
                <w:sz w:val="24"/>
                <w:szCs w:val="24"/>
                <w:lang w:val="en-US"/>
              </w:rPr>
              <w:t>IX</w:t>
            </w:r>
            <w:r w:rsidR="00D00E81" w:rsidRPr="00545101">
              <w:rPr>
                <w:rFonts w:ascii="Times New Roman" w:hAnsi="Times New Roman" w:cs="Times New Roman"/>
                <w:sz w:val="24"/>
                <w:szCs w:val="24"/>
              </w:rPr>
              <w:t>.1</w:t>
            </w:r>
            <w:r w:rsidR="00D00E81">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333"/>
        </w:trPr>
        <w:tc>
          <w:tcPr>
            <w:tcW w:w="756" w:type="dxa"/>
            <w:vMerge w:val="restart"/>
          </w:tcPr>
          <w:p w:rsidR="00D00E81" w:rsidRDefault="00D00E81" w:rsidP="00E408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A417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13441" w:type="dxa"/>
            <w:gridSpan w:val="18"/>
            <w:vAlign w:val="center"/>
          </w:tcPr>
          <w:p w:rsidR="00D00E81" w:rsidRDefault="00D00E81" w:rsidP="00E57B0E">
            <w:pPr>
              <w:jc w:val="both"/>
            </w:pPr>
            <w:r>
              <w:rPr>
                <w:rFonts w:ascii="Times New Roman" w:eastAsia="Times New Roman" w:hAnsi="Times New Roman" w:cs="Times New Roman"/>
                <w:spacing w:val="-3"/>
                <w:sz w:val="24"/>
                <w:szCs w:val="24"/>
                <w:lang w:eastAsia="ru-RU"/>
              </w:rPr>
              <w:t>Исполнение документов администратора доходов бюджета:</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D00E81" w:rsidP="001A417F">
            <w:pPr>
              <w:jc w:val="center"/>
              <w:rPr>
                <w:rFonts w:ascii="Times New Roman" w:hAnsi="Times New Roman" w:cs="Times New Roman"/>
                <w:sz w:val="24"/>
                <w:szCs w:val="24"/>
              </w:rPr>
            </w:pPr>
            <w:r>
              <w:rPr>
                <w:rFonts w:ascii="Times New Roman" w:hAnsi="Times New Roman" w:cs="Times New Roman"/>
                <w:sz w:val="24"/>
                <w:szCs w:val="24"/>
              </w:rPr>
              <w:t>1</w:t>
            </w:r>
            <w:r w:rsidR="001A417F">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pacing w:val="-3"/>
                <w:sz w:val="24"/>
                <w:szCs w:val="24"/>
              </w:rPr>
              <w:t xml:space="preserve">необоснованное исполнение </w:t>
            </w:r>
            <w:r>
              <w:rPr>
                <w:rFonts w:ascii="Times New Roman" w:eastAsia="Times New Roman" w:hAnsi="Times New Roman" w:cs="Times New Roman"/>
                <w:spacing w:val="-3"/>
                <w:sz w:val="24"/>
                <w:szCs w:val="24"/>
                <w:lang w:eastAsia="ru-RU"/>
              </w:rPr>
              <w:t>документов администратора доходов бюджета</w:t>
            </w:r>
            <w:r>
              <w:rPr>
                <w:rFonts w:ascii="Times New Roman" w:hAnsi="Times New Roman" w:cs="Times New Roman"/>
                <w:spacing w:val="-3"/>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pacing w:val="-3"/>
                <w:sz w:val="24"/>
                <w:szCs w:val="24"/>
                <w:lang w:eastAsia="ru-RU"/>
              </w:rPr>
              <w:t xml:space="preserve">несвоевременность </w:t>
            </w:r>
            <w:proofErr w:type="gramStart"/>
            <w:r>
              <w:rPr>
                <w:rFonts w:ascii="Times New Roman" w:eastAsia="Times New Roman" w:hAnsi="Times New Roman" w:cs="Times New Roman"/>
                <w:spacing w:val="-3"/>
                <w:sz w:val="24"/>
                <w:szCs w:val="24"/>
                <w:lang w:eastAsia="ru-RU"/>
              </w:rPr>
              <w:t>исполнения документов администратора доходов бюджета</w:t>
            </w:r>
            <w:proofErr w:type="gramEnd"/>
            <w:r>
              <w:rPr>
                <w:rFonts w:ascii="Times New Roman" w:hAnsi="Times New Roman" w:cs="Times New Roman"/>
                <w:spacing w:val="-3"/>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4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1A417F"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w:t>
            </w:r>
            <w:r>
              <w:rPr>
                <w:rFonts w:ascii="Times New Roman" w:eastAsia="Times New Roman" w:hAnsi="Times New Roman" w:cs="Times New Roman"/>
                <w:spacing w:val="-3"/>
                <w:sz w:val="24"/>
                <w:szCs w:val="24"/>
                <w:lang w:eastAsia="ru-RU"/>
              </w:rPr>
              <w:t xml:space="preserve">установленных требований при проверке </w:t>
            </w:r>
            <w:r>
              <w:rPr>
                <w:rFonts w:ascii="Times New Roman" w:eastAsia="Times New Roman" w:hAnsi="Times New Roman" w:cs="Times New Roman"/>
                <w:sz w:val="24"/>
                <w:szCs w:val="24"/>
                <w:lang w:eastAsia="ru-RU"/>
              </w:rPr>
              <w:t>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118"/>
        </w:trPr>
        <w:tc>
          <w:tcPr>
            <w:tcW w:w="756" w:type="dxa"/>
            <w:vMerge/>
          </w:tcPr>
          <w:p w:rsidR="00D00E81" w:rsidRDefault="00D00E81" w:rsidP="00F80AFC">
            <w:pPr>
              <w:jc w:val="cente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1A417F"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необоснованность отказа в исполнении документов администраторов доходов бюджета и направлении Протокола</w:t>
            </w:r>
            <w:r>
              <w:rPr>
                <w:rFonts w:ascii="Times New Roman" w:hAnsi="Times New Roman" w:cs="Times New Roman"/>
                <w:spacing w:val="-3"/>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pPr>
            <w:r>
              <w:rPr>
                <w:rFonts w:ascii="Times New Roman" w:hAnsi="Times New Roman" w:cs="Times New Roman"/>
                <w:sz w:val="24"/>
                <w:szCs w:val="24"/>
              </w:rPr>
              <w:t>–</w:t>
            </w:r>
          </w:p>
        </w:tc>
        <w:tc>
          <w:tcPr>
            <w:tcW w:w="763" w:type="dxa"/>
            <w:gridSpan w:val="2"/>
            <w:vAlign w:val="center"/>
          </w:tcPr>
          <w:p w:rsidR="00D00E81" w:rsidRDefault="00D00E81" w:rsidP="00F80AFC">
            <w:pPr>
              <w:jc w:val="center"/>
            </w:pPr>
            <w:r>
              <w:rPr>
                <w:rFonts w:ascii="Times New Roman" w:hAnsi="Times New Roman" w:cs="Times New Roman"/>
                <w:sz w:val="24"/>
                <w:szCs w:val="24"/>
              </w:rPr>
              <w:t>Х</w:t>
            </w:r>
          </w:p>
        </w:tc>
        <w:tc>
          <w:tcPr>
            <w:tcW w:w="785" w:type="dxa"/>
            <w:gridSpan w:val="2"/>
            <w:vAlign w:val="center"/>
          </w:tcPr>
          <w:p w:rsidR="00D00E81" w:rsidRDefault="00D00E81" w:rsidP="00F80AFC">
            <w:pPr>
              <w:jc w:val="cente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49"/>
        </w:trPr>
        <w:tc>
          <w:tcPr>
            <w:tcW w:w="756" w:type="dxa"/>
            <w:vMerge/>
          </w:tcPr>
          <w:p w:rsidR="00D00E81" w:rsidRDefault="00D00E81" w:rsidP="00F80AFC"/>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1A417F"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tcPr>
          <w:p w:rsidR="00D00E81" w:rsidRDefault="001A417F" w:rsidP="00F80AFC">
            <w:pPr>
              <w:pStyle w:val="a8"/>
              <w:tabs>
                <w:tab w:val="left" w:pos="1260"/>
                <w:tab w:val="left" w:pos="1440"/>
                <w:tab w:val="left" w:pos="1620"/>
              </w:tabs>
              <w:spacing w:line="240" w:lineRule="auto"/>
              <w:ind w:firstLine="0"/>
              <w:rPr>
                <w:sz w:val="24"/>
                <w:szCs w:val="24"/>
              </w:rPr>
            </w:pPr>
            <w:r>
              <w:rPr>
                <w:sz w:val="24"/>
                <w:szCs w:val="24"/>
              </w:rPr>
              <w:t>иные риски по пункту 13</w:t>
            </w:r>
            <w:r w:rsidR="00D00E81">
              <w:rPr>
                <w:sz w:val="24"/>
                <w:szCs w:val="24"/>
              </w:rPr>
              <w:t xml:space="preserve"> направления деятельности </w:t>
            </w:r>
            <w:r w:rsidR="00D00E81">
              <w:rPr>
                <w:sz w:val="24"/>
                <w:szCs w:val="24"/>
                <w:lang w:val="en-US"/>
              </w:rPr>
              <w:t>IX</w:t>
            </w:r>
            <w:r w:rsidR="00D00E81" w:rsidRPr="00545101">
              <w:rPr>
                <w:sz w:val="24"/>
                <w:szCs w:val="24"/>
              </w:rPr>
              <w:t>.1</w:t>
            </w:r>
            <w:r w:rsidR="00D00E81">
              <w:rPr>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312"/>
        </w:trPr>
        <w:tc>
          <w:tcPr>
            <w:tcW w:w="756" w:type="dxa"/>
            <w:vMerge w:val="restart"/>
          </w:tcPr>
          <w:p w:rsidR="00D00E81" w:rsidRDefault="00D00E81" w:rsidP="00E4080E">
            <w:pPr>
              <w:jc w:val="center"/>
              <w:rPr>
                <w:rFonts w:ascii="Times New Roman" w:hAnsi="Times New Roman" w:cs="Times New Roman"/>
                <w:sz w:val="24"/>
                <w:szCs w:val="24"/>
              </w:rPr>
            </w:pPr>
            <w:r>
              <w:rPr>
                <w:rFonts w:ascii="Times New Roman" w:hAnsi="Times New Roman" w:cs="Times New Roman"/>
                <w:sz w:val="24"/>
                <w:szCs w:val="24"/>
              </w:rPr>
              <w:t>1</w:t>
            </w:r>
            <w:r w:rsidR="001A417F">
              <w:rPr>
                <w:rFonts w:ascii="Times New Roman" w:hAnsi="Times New Roman" w:cs="Times New Roman"/>
                <w:sz w:val="24"/>
                <w:szCs w:val="24"/>
              </w:rPr>
              <w:t>4</w:t>
            </w:r>
            <w:r>
              <w:rPr>
                <w:rFonts w:ascii="Times New Roman" w:hAnsi="Times New Roman" w:cs="Times New Roman"/>
                <w:sz w:val="24"/>
                <w:szCs w:val="24"/>
                <w:lang w:val="en-US"/>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п</w:t>
            </w:r>
            <w:r>
              <w:rPr>
                <w:rFonts w:ascii="Times New Roman" w:eastAsia="Times New Roman" w:hAnsi="Times New Roman" w:cs="Times New Roman"/>
                <w:spacing w:val="-3"/>
                <w:sz w:val="24"/>
                <w:szCs w:val="24"/>
                <w:lang w:eastAsia="ru-RU"/>
              </w:rPr>
              <w:t>ривлечения денежных средств с единого счета федерального бюджета, бюджетов государственных внебюджетных фондов:</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E57B0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lang w:eastAsia="ru-RU"/>
              </w:rPr>
              <w:t xml:space="preserve"> порядка при осуществлении п</w:t>
            </w:r>
            <w:r>
              <w:rPr>
                <w:rFonts w:ascii="Times New Roman" w:eastAsia="Times New Roman" w:hAnsi="Times New Roman" w:cs="Times New Roman"/>
                <w:spacing w:val="-3"/>
                <w:sz w:val="24"/>
                <w:szCs w:val="24"/>
                <w:lang w:eastAsia="ru-RU"/>
              </w:rPr>
              <w:t xml:space="preserve">ривлечения денежных средств с единого счета федерального бюджета, бюджетов </w:t>
            </w:r>
            <w:r>
              <w:rPr>
                <w:rFonts w:ascii="Times New Roman" w:eastAsia="Times New Roman" w:hAnsi="Times New Roman" w:cs="Times New Roman"/>
                <w:spacing w:val="-3"/>
                <w:sz w:val="24"/>
                <w:szCs w:val="24"/>
                <w:lang w:eastAsia="ru-RU"/>
              </w:rPr>
              <w:lastRenderedPageBreak/>
              <w:t>государственных внебюджетных фондов при исполнении соответствующих документов администраторов доходов бюджетов при проведении операций возврата (уточнения, зачета) сумм платежа (при недостаточности на счете № </w:t>
            </w:r>
            <w:r w:rsidR="00E57B0E">
              <w:rPr>
                <w:rFonts w:ascii="Times New Roman" w:eastAsia="Times New Roman" w:hAnsi="Times New Roman" w:cs="Times New Roman"/>
                <w:spacing w:val="-3"/>
                <w:sz w:val="24"/>
                <w:szCs w:val="24"/>
                <w:lang w:eastAsia="ru-RU"/>
              </w:rPr>
              <w:t>03100</w:t>
            </w:r>
            <w:r>
              <w:rPr>
                <w:rFonts w:ascii="Times New Roman" w:eastAsia="Times New Roman" w:hAnsi="Times New Roman" w:cs="Times New Roman"/>
                <w:spacing w:val="-3"/>
                <w:sz w:val="24"/>
                <w:szCs w:val="24"/>
                <w:lang w:eastAsia="ru-RU"/>
              </w:rPr>
              <w:t>средств для проведения указанных операций);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6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D00E81" w:rsidP="001A417F">
            <w:pPr>
              <w:jc w:val="center"/>
              <w:rPr>
                <w:rFonts w:ascii="Times New Roman" w:hAnsi="Times New Roman" w:cs="Times New Roman"/>
                <w:sz w:val="24"/>
                <w:szCs w:val="24"/>
              </w:rPr>
            </w:pPr>
            <w:r>
              <w:rPr>
                <w:rFonts w:ascii="Times New Roman" w:hAnsi="Times New Roman" w:cs="Times New Roman"/>
                <w:sz w:val="24"/>
                <w:szCs w:val="24"/>
              </w:rPr>
              <w:t>1</w:t>
            </w:r>
            <w:r w:rsidR="001A417F">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sidRPr="009E0C12">
              <w:rPr>
                <w:rFonts w:ascii="Times New Roman" w:eastAsia="Times New Roman" w:hAnsi="Times New Roman" w:cs="Times New Roman"/>
                <w:spacing w:val="-3"/>
                <w:sz w:val="24"/>
                <w:szCs w:val="24"/>
                <w:lang w:eastAsia="ru-RU"/>
              </w:rPr>
              <w:t>иные риски по пункту 1</w:t>
            </w:r>
            <w:r w:rsidR="001A417F">
              <w:rPr>
                <w:rFonts w:ascii="Times New Roman" w:eastAsia="Times New Roman" w:hAnsi="Times New Roman" w:cs="Times New Roman"/>
                <w:spacing w:val="-3"/>
                <w:sz w:val="24"/>
                <w:szCs w:val="24"/>
                <w:lang w:eastAsia="ru-RU"/>
              </w:rPr>
              <w:t>4</w:t>
            </w:r>
            <w:r w:rsidRPr="009E0C12">
              <w:rPr>
                <w:rFonts w:ascii="Times New Roman" w:eastAsia="Times New Roman" w:hAnsi="Times New Roman" w:cs="Times New Roman"/>
                <w:spacing w:val="-3"/>
                <w:sz w:val="24"/>
                <w:szCs w:val="24"/>
                <w:lang w:eastAsia="ru-RU"/>
              </w:rPr>
              <w:t xml:space="preserve"> направления деятельности </w:t>
            </w:r>
            <w:r>
              <w:rPr>
                <w:rFonts w:ascii="Times New Roman" w:hAnsi="Times New Roman" w:cs="Times New Roman"/>
                <w:sz w:val="24"/>
                <w:szCs w:val="24"/>
                <w:lang w:val="en-US"/>
              </w:rPr>
              <w:t>IX</w:t>
            </w:r>
            <w:r w:rsidRPr="00545101">
              <w:rPr>
                <w:rFonts w:ascii="Times New Roman" w:hAnsi="Times New Roman" w:cs="Times New Roman"/>
                <w:sz w:val="24"/>
                <w:szCs w:val="24"/>
              </w:rPr>
              <w:t>.1</w:t>
            </w:r>
            <w:r>
              <w:rPr>
                <w:sz w:val="24"/>
                <w:szCs w:val="24"/>
              </w:rPr>
              <w:t xml:space="preserve"> </w:t>
            </w:r>
            <w:r w:rsidRPr="009E0C12">
              <w:rPr>
                <w:rFonts w:ascii="Times New Roman" w:eastAsia="Times New Roman" w:hAnsi="Times New Roman" w:cs="Times New Roman"/>
                <w:spacing w:val="-3"/>
                <w:sz w:val="24"/>
                <w:szCs w:val="24"/>
                <w:lang w:eastAsia="ru-RU"/>
              </w:rPr>
              <w:t>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1394"/>
        </w:trPr>
        <w:tc>
          <w:tcPr>
            <w:tcW w:w="756" w:type="dxa"/>
            <w:vMerge w:val="restart"/>
          </w:tcPr>
          <w:p w:rsidR="00D00E81" w:rsidRDefault="00D00E81" w:rsidP="00E408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A417F">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p>
        </w:tc>
        <w:tc>
          <w:tcPr>
            <w:tcW w:w="13441" w:type="dxa"/>
            <w:gridSpan w:val="18"/>
          </w:tcPr>
          <w:p w:rsidR="00D00E81" w:rsidRDefault="00D00E81" w:rsidP="00F80AFC">
            <w:pPr>
              <w:jc w:val="both"/>
            </w:pPr>
            <w:proofErr w:type="gramStart"/>
            <w:r>
              <w:rPr>
                <w:rFonts w:ascii="Times New Roman" w:hAnsi="Times New Roman" w:cs="Times New Roman"/>
                <w:sz w:val="24"/>
                <w:szCs w:val="24"/>
              </w:rPr>
              <w:t xml:space="preserve">Осуществление работы в соответствии с приказом </w:t>
            </w:r>
            <w:r>
              <w:rPr>
                <w:rFonts w:ascii="Times New Roman" w:eastAsia="Times New Roman" w:hAnsi="Times New Roman" w:cs="Times New Roman"/>
                <w:sz w:val="24"/>
                <w:szCs w:val="24"/>
                <w:lang w:eastAsia="ru-RU"/>
              </w:rPr>
              <w:t xml:space="preserve">Федерального казначейства от 25 декабря 2014 г. № 320 «Об утверждении Порядков исполнения Федеральным казначейством положений Приложения № 5 «Протокол о порядке зачисления </w:t>
            </w:r>
            <w:r>
              <w:rPr>
                <w:rFonts w:ascii="Times New Roman" w:eastAsia="Times New Roman" w:hAnsi="Times New Roman" w:cs="Times New Roman"/>
                <w:sz w:val="24"/>
                <w:szCs w:val="24"/>
                <w:lang w:eastAsia="ru-RU"/>
              </w:rPr>
              <w:br/>
              <w:t>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и Приложения № 8 «Протокол о применении специальных защитных, антидемпинговых и компенсационных мер по</w:t>
            </w:r>
            <w:proofErr w:type="gramEnd"/>
            <w:r>
              <w:rPr>
                <w:rFonts w:ascii="Times New Roman" w:eastAsia="Times New Roman" w:hAnsi="Times New Roman" w:cs="Times New Roman"/>
                <w:sz w:val="24"/>
                <w:szCs w:val="24"/>
                <w:lang w:eastAsia="ru-RU"/>
              </w:rPr>
              <w:t xml:space="preserve"> отношению к третьим странам» к Договору о Евразийском экономическом союзе от 29 мая 2014 года» (далее – приказ Федерального казначейства № 320):</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законодательно установленных нормативов распределения пошлин на отдельный </w:t>
            </w:r>
            <w:r w:rsidR="00022324">
              <w:rPr>
                <w:rFonts w:ascii="Times New Roman" w:eastAsia="Times New Roman" w:hAnsi="Times New Roman" w:cs="Times New Roman"/>
                <w:sz w:val="24"/>
                <w:szCs w:val="24"/>
                <w:lang w:eastAsia="ru-RU"/>
              </w:rPr>
              <w:t xml:space="preserve">казначейский </w:t>
            </w:r>
            <w:r>
              <w:rPr>
                <w:rFonts w:ascii="Times New Roman" w:eastAsia="Times New Roman" w:hAnsi="Times New Roman" w:cs="Times New Roman"/>
                <w:sz w:val="24"/>
                <w:szCs w:val="24"/>
                <w:lang w:eastAsia="ru-RU"/>
              </w:rPr>
              <w:t>счет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несвоевременное</w:t>
            </w:r>
            <w:r>
              <w:rPr>
                <w:rFonts w:ascii="Times New Roman" w:eastAsia="Times New Roman" w:hAnsi="Times New Roman" w:cs="Times New Roman"/>
                <w:sz w:val="24"/>
                <w:szCs w:val="24"/>
                <w:lang w:eastAsia="ru-RU"/>
              </w:rPr>
              <w:t xml:space="preserve"> направление в банк расчетных документов на перечисление МОУ ФК от имени Российской Федерации пошлин в соответствии с приказом Федерального казначейства № 320 на соответствующие счета государств-членов ЕАЭС;</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несвоевременность формирования и направления отчетов в соответствии с приказом Федерального казначейства № 320;</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1A417F"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15</w:t>
            </w:r>
            <w:r w:rsidR="00D00E81">
              <w:rPr>
                <w:rFonts w:ascii="Times New Roman" w:hAnsi="Times New Roman" w:cs="Times New Roman"/>
                <w:sz w:val="24"/>
                <w:szCs w:val="24"/>
              </w:rPr>
              <w:t xml:space="preserve"> направления деятельности </w:t>
            </w:r>
            <w:r w:rsidR="00D00E81">
              <w:rPr>
                <w:rFonts w:ascii="Times New Roman" w:hAnsi="Times New Roman" w:cs="Times New Roman"/>
                <w:sz w:val="24"/>
                <w:szCs w:val="24"/>
                <w:lang w:val="en-US"/>
              </w:rPr>
              <w:t>IX</w:t>
            </w:r>
            <w:r w:rsidR="00D00E81" w:rsidRPr="00545101">
              <w:rPr>
                <w:rFonts w:ascii="Times New Roman" w:hAnsi="Times New Roman" w:cs="Times New Roman"/>
                <w:sz w:val="24"/>
                <w:szCs w:val="24"/>
              </w:rPr>
              <w:t>.1</w:t>
            </w:r>
            <w:r w:rsidR="00D00E81">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E4080E">
            <w:pPr>
              <w:jc w:val="center"/>
              <w:rPr>
                <w:rFonts w:ascii="Times New Roman" w:hAnsi="Times New Roman" w:cs="Times New Roman"/>
                <w:sz w:val="24"/>
                <w:szCs w:val="24"/>
                <w:lang w:val="en-US"/>
              </w:rPr>
            </w:pPr>
            <w:r>
              <w:rPr>
                <w:rFonts w:ascii="Times New Roman" w:hAnsi="Times New Roman" w:cs="Times New Roman"/>
                <w:sz w:val="24"/>
                <w:szCs w:val="24"/>
              </w:rPr>
              <w:t>1</w:t>
            </w:r>
            <w:r w:rsidR="001A417F">
              <w:rPr>
                <w:rFonts w:ascii="Times New Roman" w:hAnsi="Times New Roman" w:cs="Times New Roman"/>
                <w:sz w:val="24"/>
                <w:szCs w:val="24"/>
              </w:rPr>
              <w:t>6</w:t>
            </w:r>
            <w:r>
              <w:rPr>
                <w:rFonts w:ascii="Times New Roman" w:hAnsi="Times New Roman" w:cs="Times New Roman"/>
                <w:sz w:val="24"/>
                <w:szCs w:val="24"/>
                <w:lang w:val="en-US"/>
              </w:rPr>
              <w:t>.</w:t>
            </w:r>
          </w:p>
        </w:tc>
        <w:tc>
          <w:tcPr>
            <w:tcW w:w="13441" w:type="dxa"/>
            <w:gridSpan w:val="18"/>
            <w:vAlign w:val="center"/>
          </w:tcPr>
          <w:p w:rsidR="00D00E81" w:rsidRPr="00901F9B" w:rsidRDefault="00D00E81" w:rsidP="00F80AFC">
            <w:pPr>
              <w:rPr>
                <w:rFonts w:ascii="Times New Roman" w:hAnsi="Times New Roman" w:cs="Times New Roman"/>
                <w:sz w:val="24"/>
                <w:szCs w:val="24"/>
              </w:rPr>
            </w:pPr>
            <w:r>
              <w:rPr>
                <w:rFonts w:ascii="Times New Roman" w:hAnsi="Times New Roman" w:cs="Times New Roman"/>
                <w:sz w:val="24"/>
                <w:szCs w:val="24"/>
              </w:rPr>
              <w:t xml:space="preserve">Осуществление </w:t>
            </w:r>
            <w:r w:rsidRPr="00901F9B">
              <w:rPr>
                <w:rFonts w:ascii="Times New Roman" w:hAnsi="Times New Roman" w:cs="Times New Roman"/>
                <w:sz w:val="24"/>
                <w:szCs w:val="24"/>
              </w:rPr>
              <w:t xml:space="preserve">регистрации участников Государственной информационной системы о государственных </w:t>
            </w:r>
            <w:r>
              <w:rPr>
                <w:rFonts w:ascii="Times New Roman" w:hAnsi="Times New Roman" w:cs="Times New Roman"/>
                <w:sz w:val="24"/>
                <w:szCs w:val="24"/>
              </w:rPr>
              <w:t>и муниципальных платежах (далее </w:t>
            </w:r>
            <w:r w:rsidRPr="00901F9B">
              <w:rPr>
                <w:rFonts w:ascii="Times New Roman" w:hAnsi="Times New Roman" w:cs="Times New Roman"/>
                <w:sz w:val="24"/>
                <w:szCs w:val="24"/>
              </w:rPr>
              <w:t>–</w:t>
            </w:r>
            <w:r>
              <w:rPr>
                <w:rFonts w:ascii="Times New Roman" w:hAnsi="Times New Roman" w:cs="Times New Roman"/>
                <w:sz w:val="24"/>
                <w:szCs w:val="24"/>
              </w:rPr>
              <w:t> </w:t>
            </w:r>
            <w:r w:rsidRPr="00901F9B">
              <w:rPr>
                <w:rFonts w:ascii="Times New Roman" w:hAnsi="Times New Roman" w:cs="Times New Roman"/>
                <w:sz w:val="24"/>
                <w:szCs w:val="24"/>
              </w:rPr>
              <w:t>ГИС ГМП) в данной системе:</w:t>
            </w:r>
          </w:p>
        </w:tc>
      </w:tr>
      <w:tr w:rsidR="00D00E81" w:rsidTr="00AE0CDB">
        <w:trPr>
          <w:trHeight w:val="71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D00E81" w:rsidP="001A417F">
            <w:pPr>
              <w:jc w:val="center"/>
              <w:rPr>
                <w:rFonts w:ascii="Times New Roman" w:hAnsi="Times New Roman" w:cs="Times New Roman"/>
                <w:sz w:val="24"/>
                <w:szCs w:val="24"/>
              </w:rPr>
            </w:pPr>
            <w:r>
              <w:rPr>
                <w:rFonts w:ascii="Times New Roman" w:hAnsi="Times New Roman" w:cs="Times New Roman"/>
                <w:sz w:val="24"/>
                <w:szCs w:val="24"/>
              </w:rPr>
              <w:t>1</w:t>
            </w:r>
            <w:r w:rsidR="001A417F">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iCs/>
                <w:sz w:val="24"/>
                <w:szCs w:val="24"/>
              </w:rPr>
              <w:t>необоснованный отказ в регистрации участника ГИС ГМП в данной системе;</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6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iCs/>
                <w:sz w:val="24"/>
                <w:szCs w:val="24"/>
              </w:rPr>
              <w:t>н</w:t>
            </w:r>
            <w:r>
              <w:rPr>
                <w:rFonts w:ascii="Times New Roman" w:hAnsi="Times New Roman" w:cs="Times New Roman"/>
                <w:sz w:val="24"/>
                <w:szCs w:val="24"/>
              </w:rPr>
              <w:t>есоблюдение</w:t>
            </w:r>
            <w:r>
              <w:rPr>
                <w:rFonts w:ascii="Times New Roman" w:hAnsi="Times New Roman" w:cs="Times New Roman"/>
                <w:iCs/>
                <w:sz w:val="24"/>
                <w:szCs w:val="24"/>
              </w:rPr>
              <w:t xml:space="preserve"> сроков регистрации участников ГИС ГМП в данной системе;</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182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iCs/>
                <w:sz w:val="24"/>
                <w:szCs w:val="24"/>
              </w:rPr>
              <w:t>н</w:t>
            </w:r>
            <w:r>
              <w:rPr>
                <w:rFonts w:ascii="Times New Roman" w:hAnsi="Times New Roman" w:cs="Times New Roman"/>
                <w:sz w:val="24"/>
                <w:szCs w:val="24"/>
              </w:rPr>
              <w:t>есоблюдение</w:t>
            </w:r>
            <w:r>
              <w:rPr>
                <w:rFonts w:ascii="Times New Roman" w:hAnsi="Times New Roman" w:cs="Times New Roman"/>
                <w:iCs/>
                <w:sz w:val="24"/>
                <w:szCs w:val="24"/>
              </w:rPr>
              <w:t xml:space="preserve"> требований по проверке полноты и </w:t>
            </w:r>
            <w:proofErr w:type="gramStart"/>
            <w:r>
              <w:rPr>
                <w:rFonts w:ascii="Times New Roman" w:hAnsi="Times New Roman" w:cs="Times New Roman"/>
                <w:iCs/>
                <w:sz w:val="24"/>
                <w:szCs w:val="24"/>
              </w:rPr>
              <w:t>соответствия</w:t>
            </w:r>
            <w:proofErr w:type="gramEnd"/>
            <w:r>
              <w:rPr>
                <w:rFonts w:ascii="Times New Roman" w:hAnsi="Times New Roman" w:cs="Times New Roman"/>
                <w:iCs/>
                <w:sz w:val="24"/>
                <w:szCs w:val="24"/>
              </w:rPr>
              <w:t xml:space="preserve"> представленных участником ГИС ГМП документов для регистрации в данной системе, по </w:t>
            </w:r>
            <w:r>
              <w:rPr>
                <w:rFonts w:ascii="Times New Roman" w:eastAsia="Times New Roman" w:hAnsi="Times New Roman" w:cs="Times New Roman"/>
                <w:sz w:val="24"/>
                <w:szCs w:val="24"/>
                <w:lang w:eastAsia="ru-RU"/>
              </w:rPr>
              <w:t>внесению изменений в сведения об участниках</w:t>
            </w:r>
            <w:r>
              <w:rPr>
                <w:rFonts w:ascii="Times New Roman" w:eastAsia="Times New Roman" w:hAnsi="Times New Roman" w:cs="Times New Roman"/>
                <w:iCs/>
                <w:sz w:val="24"/>
                <w:szCs w:val="24"/>
                <w:lang w:eastAsia="ru-RU"/>
              </w:rPr>
              <w:t xml:space="preserve"> ГИС ГМП</w:t>
            </w:r>
            <w:r>
              <w:rPr>
                <w:rFonts w:ascii="Times New Roman" w:eastAsia="Times New Roman" w:hAnsi="Times New Roman" w:cs="Times New Roman"/>
                <w:sz w:val="24"/>
                <w:szCs w:val="24"/>
                <w:lang w:eastAsia="ru-RU"/>
              </w:rPr>
              <w:t xml:space="preserve"> и прекращению их доступа к ГИС ГМП</w:t>
            </w:r>
            <w:r>
              <w:rPr>
                <w:rFonts w:ascii="Times New Roman" w:hAnsi="Times New Roman" w:cs="Times New Roman"/>
                <w:i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69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1A417F" w:rsidP="00F80AFC">
            <w:pPr>
              <w:jc w:val="center"/>
              <w:rPr>
                <w:rFonts w:ascii="Times New Roman" w:hAnsi="Times New Roman" w:cs="Times New Roman"/>
                <w:sz w:val="24"/>
                <w:szCs w:val="24"/>
              </w:rPr>
            </w:pPr>
            <w:r>
              <w:rPr>
                <w:rFonts w:ascii="Times New Roman" w:hAnsi="Times New Roman" w:cs="Times New Roman"/>
                <w:sz w:val="24"/>
                <w:szCs w:val="24"/>
              </w:rPr>
              <w:t>16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1A417F"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16</w:t>
            </w:r>
            <w:r w:rsidR="00D00E81">
              <w:rPr>
                <w:rFonts w:ascii="Times New Roman" w:hAnsi="Times New Roman" w:cs="Times New Roman"/>
                <w:sz w:val="24"/>
                <w:szCs w:val="24"/>
              </w:rPr>
              <w:t xml:space="preserve"> направления деятельности </w:t>
            </w:r>
            <w:r w:rsidR="00D00E81">
              <w:rPr>
                <w:rFonts w:ascii="Times New Roman" w:hAnsi="Times New Roman" w:cs="Times New Roman"/>
                <w:sz w:val="24"/>
                <w:szCs w:val="24"/>
                <w:lang w:val="en-US"/>
              </w:rPr>
              <w:t>IX</w:t>
            </w:r>
            <w:r w:rsidR="00D00E81" w:rsidRPr="009E0C12">
              <w:rPr>
                <w:rFonts w:ascii="Times New Roman" w:hAnsi="Times New Roman" w:cs="Times New Roman"/>
                <w:sz w:val="24"/>
                <w:szCs w:val="24"/>
              </w:rPr>
              <w:t>.1</w:t>
            </w:r>
            <w:r w:rsidR="00D00E81">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24"/>
        </w:trPr>
        <w:tc>
          <w:tcPr>
            <w:tcW w:w="756" w:type="dxa"/>
            <w:vMerge w:val="restart"/>
          </w:tcPr>
          <w:p w:rsidR="00D00E81" w:rsidRDefault="00D00E81" w:rsidP="00E4080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A417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val="en-US" w:eastAsia="ru-RU"/>
              </w:rPr>
              <w:t>.</w:t>
            </w:r>
          </w:p>
        </w:tc>
        <w:tc>
          <w:tcPr>
            <w:tcW w:w="13441" w:type="dxa"/>
            <w:gridSpan w:val="18"/>
            <w:vAlign w:val="center"/>
          </w:tcPr>
          <w:p w:rsidR="00D00E81" w:rsidRPr="00901F9B" w:rsidRDefault="00D00E81" w:rsidP="00F80AFC">
            <w:pPr>
              <w:jc w:val="both"/>
              <w:rPr>
                <w:rFonts w:ascii="Times New Roman" w:hAnsi="Times New Roman" w:cs="Times New Roman"/>
                <w:sz w:val="24"/>
                <w:szCs w:val="24"/>
              </w:rPr>
            </w:pPr>
            <w:r>
              <w:rPr>
                <w:rFonts w:ascii="Times New Roman" w:hAnsi="Times New Roman" w:cs="Times New Roman"/>
                <w:sz w:val="24"/>
                <w:szCs w:val="24"/>
              </w:rPr>
              <w:t>Составление установленных форм отчетности и представление ее в Федеральное казначейство:</w:t>
            </w:r>
          </w:p>
        </w:tc>
      </w:tr>
      <w:tr w:rsidR="00D00E81" w:rsidTr="00AE0CDB">
        <w:trPr>
          <w:trHeight w:val="67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D00E81" w:rsidP="001A417F">
            <w:pPr>
              <w:jc w:val="center"/>
              <w:rPr>
                <w:rFonts w:ascii="Times New Roman" w:hAnsi="Times New Roman" w:cs="Times New Roman"/>
                <w:sz w:val="24"/>
                <w:szCs w:val="24"/>
              </w:rPr>
            </w:pPr>
            <w:r>
              <w:rPr>
                <w:rFonts w:ascii="Times New Roman" w:hAnsi="Times New Roman" w:cs="Times New Roman"/>
                <w:sz w:val="24"/>
                <w:szCs w:val="24"/>
              </w:rPr>
              <w:t>1</w:t>
            </w:r>
            <w:r w:rsidR="001A417F">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составления установленных форм отчетности;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723"/>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несвоевременное представление установленных форм отчетности в Федеральное казначейство;</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69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Default="001A417F" w:rsidP="00F80AFC">
            <w:pPr>
              <w:jc w:val="center"/>
              <w:rPr>
                <w:rFonts w:ascii="Times New Roman" w:hAnsi="Times New Roman" w:cs="Times New Roman"/>
                <w:sz w:val="24"/>
                <w:szCs w:val="24"/>
              </w:rPr>
            </w:pPr>
            <w:r>
              <w:rPr>
                <w:rFonts w:ascii="Times New Roman" w:hAnsi="Times New Roman" w:cs="Times New Roman"/>
                <w:sz w:val="24"/>
                <w:szCs w:val="24"/>
              </w:rPr>
              <w:t>17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D05418" w:rsidRDefault="001A417F" w:rsidP="00F80AFC">
            <w:pPr>
              <w:jc w:val="both"/>
              <w:rPr>
                <w:rFonts w:ascii="Times New Roman" w:hAnsi="Times New Roman" w:cs="Times New Roman"/>
                <w:b/>
                <w:sz w:val="24"/>
                <w:szCs w:val="24"/>
              </w:rPr>
            </w:pPr>
            <w:r>
              <w:rPr>
                <w:rFonts w:ascii="Times New Roman" w:hAnsi="Times New Roman" w:cs="Times New Roman"/>
                <w:sz w:val="24"/>
                <w:szCs w:val="24"/>
              </w:rPr>
              <w:t>иные риски по пункту 17</w:t>
            </w:r>
            <w:r w:rsidR="00D00E81">
              <w:rPr>
                <w:rFonts w:ascii="Times New Roman" w:hAnsi="Times New Roman" w:cs="Times New Roman"/>
                <w:sz w:val="24"/>
                <w:szCs w:val="24"/>
              </w:rPr>
              <w:t xml:space="preserve"> направления деятельности </w:t>
            </w:r>
            <w:r w:rsidR="00D00E81">
              <w:rPr>
                <w:rFonts w:ascii="Times New Roman" w:hAnsi="Times New Roman" w:cs="Times New Roman"/>
                <w:sz w:val="24"/>
                <w:szCs w:val="24"/>
                <w:lang w:val="en-US"/>
              </w:rPr>
              <w:t>IX</w:t>
            </w:r>
            <w:r w:rsidR="00D00E81" w:rsidRPr="009E0C12">
              <w:rPr>
                <w:rFonts w:ascii="Times New Roman" w:hAnsi="Times New Roman" w:cs="Times New Roman"/>
                <w:sz w:val="24"/>
                <w:szCs w:val="24"/>
              </w:rPr>
              <w:t>.1</w:t>
            </w:r>
            <w:r w:rsidR="00D00E81">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FA27AB">
        <w:trPr>
          <w:trHeight w:val="685"/>
        </w:trPr>
        <w:tc>
          <w:tcPr>
            <w:tcW w:w="756" w:type="dxa"/>
            <w:vMerge w:val="restart"/>
          </w:tcPr>
          <w:p w:rsidR="00D00E81" w:rsidRDefault="001A417F" w:rsidP="00F80AFC">
            <w:pPr>
              <w:jc w:val="center"/>
              <w:rPr>
                <w:rFonts w:ascii="Times New Roman" w:hAnsi="Times New Roman" w:cs="Times New Roman"/>
                <w:sz w:val="24"/>
                <w:szCs w:val="24"/>
              </w:rPr>
            </w:pPr>
            <w:r>
              <w:rPr>
                <w:rFonts w:ascii="Times New Roman" w:hAnsi="Times New Roman" w:cs="Times New Roman"/>
                <w:sz w:val="24"/>
                <w:szCs w:val="24"/>
              </w:rPr>
              <w:lastRenderedPageBreak/>
              <w:t>18</w:t>
            </w:r>
            <w:r w:rsidR="00D00E81">
              <w:rPr>
                <w:rFonts w:ascii="Times New Roman" w:hAnsi="Times New Roman" w:cs="Times New Roman"/>
                <w:sz w:val="24"/>
                <w:szCs w:val="24"/>
                <w:lang w:val="en-US"/>
              </w:rPr>
              <w:t>.</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sidRPr="00901F9B">
              <w:rPr>
                <w:rFonts w:ascii="Times New Roman" w:hAnsi="Times New Roman" w:cs="Times New Roman"/>
                <w:sz w:val="24"/>
                <w:szCs w:val="24"/>
              </w:rPr>
              <w:t xml:space="preserve"> </w:t>
            </w:r>
            <w:r>
              <w:rPr>
                <w:rFonts w:ascii="Times New Roman" w:hAnsi="Times New Roman" w:cs="Times New Roman"/>
                <w:sz w:val="24"/>
                <w:szCs w:val="24"/>
              </w:rPr>
              <w:t>осуществляемые МОУ ФК</w:t>
            </w:r>
            <w:r w:rsidRPr="00901F9B">
              <w:rPr>
                <w:rFonts w:ascii="Times New Roman" w:hAnsi="Times New Roman" w:cs="Times New Roman"/>
                <w:sz w:val="24"/>
                <w:szCs w:val="24"/>
              </w:rPr>
              <w:t xml:space="preserve"> по направлению деятельности</w:t>
            </w:r>
            <w:r>
              <w:rPr>
                <w:rFonts w:ascii="Times New Roman" w:hAnsi="Times New Roman" w:cs="Times New Roman"/>
                <w:sz w:val="24"/>
                <w:szCs w:val="24"/>
              </w:rPr>
              <w:t xml:space="preserve"> </w:t>
            </w:r>
            <w:r>
              <w:rPr>
                <w:rFonts w:ascii="Times New Roman" w:hAnsi="Times New Roman" w:cs="Times New Roman"/>
                <w:sz w:val="24"/>
                <w:szCs w:val="24"/>
                <w:lang w:val="en-US"/>
              </w:rPr>
              <w:t>IX</w:t>
            </w:r>
            <w:r w:rsidRPr="009E0C12">
              <w:rPr>
                <w:rFonts w:ascii="Times New Roman" w:hAnsi="Times New Roman" w:cs="Times New Roman"/>
                <w:sz w:val="24"/>
                <w:szCs w:val="24"/>
              </w:rPr>
              <w:t>.1</w:t>
            </w:r>
            <w:r>
              <w:rPr>
                <w:rFonts w:ascii="Times New Roman" w:hAnsi="Times New Roman" w:cs="Times New Roman"/>
                <w:sz w:val="24"/>
                <w:szCs w:val="24"/>
              </w:rPr>
              <w:t xml:space="preserve"> Классификатора</w:t>
            </w:r>
            <w:r w:rsidRPr="00901F9B">
              <w:rPr>
                <w:rFonts w:ascii="Times New Roman" w:hAnsi="Times New Roman" w:cs="Times New Roman"/>
                <w:sz w:val="24"/>
                <w:szCs w:val="24"/>
              </w:rPr>
              <w:t xml:space="preserve"> рисков:</w:t>
            </w:r>
          </w:p>
        </w:tc>
      </w:tr>
      <w:tr w:rsidR="00D00E81" w:rsidTr="00FA27AB">
        <w:trPr>
          <w:trHeight w:val="153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D05418" w:rsidRDefault="00D00E81" w:rsidP="00F80AFC">
            <w:pPr>
              <w:jc w:val="center"/>
              <w:rPr>
                <w:rFonts w:ascii="Times New Roman" w:hAnsi="Times New Roman" w:cs="Times New Roman"/>
                <w:sz w:val="24"/>
                <w:szCs w:val="24"/>
              </w:rPr>
            </w:pPr>
            <w:r>
              <w:rPr>
                <w:rFonts w:ascii="Times New Roman" w:hAnsi="Times New Roman" w:cs="Times New Roman"/>
                <w:sz w:val="24"/>
                <w:szCs w:val="24"/>
              </w:rPr>
              <w:t>9.1</w:t>
            </w:r>
          </w:p>
        </w:tc>
        <w:tc>
          <w:tcPr>
            <w:tcW w:w="696" w:type="dxa"/>
            <w:gridSpan w:val="2"/>
            <w:vAlign w:val="center"/>
          </w:tcPr>
          <w:p w:rsidR="00D00E81" w:rsidRPr="00A26D37" w:rsidRDefault="001A417F" w:rsidP="00F80AFC">
            <w:pPr>
              <w:jc w:val="center"/>
              <w:rPr>
                <w:rFonts w:ascii="Times New Roman" w:hAnsi="Times New Roman" w:cs="Times New Roman"/>
                <w:sz w:val="24"/>
                <w:szCs w:val="24"/>
              </w:rPr>
            </w:pPr>
            <w:r>
              <w:rPr>
                <w:rFonts w:ascii="Times New Roman" w:hAnsi="Times New Roman" w:cs="Times New Roman"/>
                <w:sz w:val="24"/>
                <w:szCs w:val="24"/>
              </w:rPr>
              <w:t>18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(в том числе по формированию документов) по направлению деятельности </w:t>
            </w:r>
            <w:r>
              <w:rPr>
                <w:rFonts w:ascii="Times New Roman" w:hAnsi="Times New Roman" w:cs="Times New Roman"/>
                <w:sz w:val="24"/>
                <w:szCs w:val="24"/>
                <w:lang w:val="en-US"/>
              </w:rPr>
              <w:t>IX</w:t>
            </w:r>
            <w:r w:rsidRPr="009E0C12">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FA27AB">
        <w:trPr>
          <w:trHeight w:val="718"/>
        </w:trPr>
        <w:tc>
          <w:tcPr>
            <w:tcW w:w="14197" w:type="dxa"/>
            <w:gridSpan w:val="19"/>
            <w:vAlign w:val="center"/>
          </w:tcPr>
          <w:p w:rsidR="00D00E81" w:rsidRPr="00B43A28" w:rsidRDefault="00D00E81" w:rsidP="00F80AFC">
            <w:pPr>
              <w:jc w:val="both"/>
              <w:rPr>
                <w:rFonts w:ascii="Times New Roman" w:hAnsi="Times New Roman" w:cs="Times New Roman"/>
                <w:b/>
                <w:sz w:val="24"/>
                <w:szCs w:val="24"/>
              </w:rPr>
            </w:pPr>
            <w:r w:rsidRPr="00B43A28">
              <w:rPr>
                <w:rFonts w:ascii="Times New Roman" w:hAnsi="Times New Roman" w:cs="Times New Roman"/>
                <w:b/>
                <w:sz w:val="24"/>
                <w:szCs w:val="24"/>
                <w:u w:val="single"/>
              </w:rPr>
              <w:t>Направление деятельности</w:t>
            </w:r>
            <w:r w:rsidRPr="00BD20B7">
              <w:rPr>
                <w:rFonts w:ascii="Times New Roman" w:hAnsi="Times New Roman" w:cs="Times New Roman"/>
                <w:b/>
                <w:sz w:val="24"/>
                <w:szCs w:val="24"/>
                <w:u w:val="single"/>
              </w:rPr>
              <w:t xml:space="preserve"> </w:t>
            </w:r>
            <w:r>
              <w:rPr>
                <w:rFonts w:ascii="Times New Roman" w:hAnsi="Times New Roman" w:cs="Times New Roman"/>
                <w:b/>
                <w:sz w:val="24"/>
                <w:szCs w:val="24"/>
                <w:u w:val="single"/>
              </w:rPr>
              <w:t>МОУ ФК</w:t>
            </w:r>
            <w:r>
              <w:rPr>
                <w:rFonts w:ascii="Times New Roman" w:hAnsi="Times New Roman" w:cs="Times New Roman"/>
                <w:b/>
                <w:sz w:val="24"/>
                <w:szCs w:val="24"/>
              </w:rPr>
              <w:t>: </w:t>
            </w:r>
            <w:r>
              <w:rPr>
                <w:rFonts w:ascii="Times New Roman" w:hAnsi="Times New Roman" w:cs="Times New Roman"/>
                <w:b/>
                <w:sz w:val="24"/>
                <w:szCs w:val="24"/>
                <w:lang w:val="en-US"/>
              </w:rPr>
              <w:t>X</w:t>
            </w:r>
            <w:r w:rsidRPr="002E0329">
              <w:rPr>
                <w:rFonts w:ascii="Times New Roman" w:hAnsi="Times New Roman" w:cs="Times New Roman"/>
                <w:b/>
                <w:sz w:val="24"/>
                <w:szCs w:val="24"/>
              </w:rPr>
              <w:t>.1</w:t>
            </w:r>
            <w:r>
              <w:rPr>
                <w:rFonts w:ascii="Times New Roman" w:hAnsi="Times New Roman" w:cs="Times New Roman"/>
                <w:b/>
                <w:sz w:val="24"/>
                <w:szCs w:val="24"/>
              </w:rPr>
              <w:t>. </w:t>
            </w:r>
            <w:r w:rsidRPr="00B43A28">
              <w:rPr>
                <w:rFonts w:ascii="Times New Roman" w:hAnsi="Times New Roman" w:cs="Times New Roman"/>
                <w:b/>
                <w:sz w:val="24"/>
                <w:szCs w:val="24"/>
              </w:rPr>
              <w:t xml:space="preserve">Организация и осуществление </w:t>
            </w:r>
            <w:r>
              <w:rPr>
                <w:rFonts w:ascii="Times New Roman" w:hAnsi="Times New Roman" w:cs="Times New Roman"/>
                <w:b/>
                <w:sz w:val="24"/>
                <w:szCs w:val="24"/>
              </w:rPr>
              <w:t>казначейских платежей</w:t>
            </w:r>
            <w:r w:rsidRPr="00B43A28">
              <w:rPr>
                <w:rFonts w:ascii="Times New Roman" w:hAnsi="Times New Roman" w:cs="Times New Roman"/>
                <w:b/>
                <w:sz w:val="24"/>
                <w:szCs w:val="24"/>
              </w:rPr>
              <w:t xml:space="preserve"> в системе банковских расчетов между </w:t>
            </w:r>
            <w:r>
              <w:rPr>
                <w:rFonts w:ascii="Times New Roman" w:hAnsi="Times New Roman" w:cs="Times New Roman"/>
                <w:b/>
                <w:sz w:val="24"/>
                <w:szCs w:val="24"/>
              </w:rPr>
              <w:t>МОУ ФК</w:t>
            </w:r>
            <w:r w:rsidRPr="00B43A28">
              <w:rPr>
                <w:rFonts w:ascii="Times New Roman" w:hAnsi="Times New Roman" w:cs="Times New Roman"/>
                <w:b/>
                <w:sz w:val="24"/>
                <w:szCs w:val="24"/>
              </w:rPr>
              <w:t xml:space="preserve"> и учреждением Банка России, кредитными организациями</w:t>
            </w:r>
          </w:p>
        </w:tc>
      </w:tr>
      <w:tr w:rsidR="00D00E81" w:rsidTr="00AE0CDB">
        <w:trPr>
          <w:trHeight w:val="130"/>
        </w:trPr>
        <w:tc>
          <w:tcPr>
            <w:tcW w:w="756" w:type="dxa"/>
            <w:vMerge w:val="restart"/>
          </w:tcPr>
          <w:p w:rsidR="00D00E81" w:rsidRDefault="00D00E81" w:rsidP="00F80AFC">
            <w:pPr>
              <w:jc w:val="center"/>
            </w:pPr>
            <w:r>
              <w:rPr>
                <w:rFonts w:ascii="Times New Roman" w:hAnsi="Times New Roman" w:cs="Times New Roman"/>
                <w:sz w:val="24"/>
                <w:szCs w:val="24"/>
              </w:rPr>
              <w:t>1.</w:t>
            </w:r>
          </w:p>
        </w:tc>
        <w:tc>
          <w:tcPr>
            <w:tcW w:w="13441" w:type="dxa"/>
            <w:gridSpan w:val="18"/>
          </w:tcPr>
          <w:p w:rsidR="00D00E81" w:rsidRPr="00901F9B" w:rsidRDefault="00D00E81" w:rsidP="00F80AFC">
            <w:pPr>
              <w:rPr>
                <w:rFonts w:ascii="Times New Roman" w:hAnsi="Times New Roman" w:cs="Times New Roman"/>
                <w:sz w:val="24"/>
                <w:szCs w:val="24"/>
              </w:rPr>
            </w:pPr>
            <w:r>
              <w:rPr>
                <w:rFonts w:ascii="Times New Roman" w:hAnsi="Times New Roman" w:cs="Times New Roman"/>
                <w:sz w:val="24"/>
                <w:szCs w:val="24"/>
              </w:rPr>
              <w:t>Формирование</w:t>
            </w:r>
            <w:r w:rsidRPr="00901F9B">
              <w:rPr>
                <w:rFonts w:ascii="Times New Roman" w:hAnsi="Times New Roman" w:cs="Times New Roman"/>
                <w:sz w:val="24"/>
                <w:szCs w:val="24"/>
              </w:rPr>
              <w:t xml:space="preserve"> Консолидированных заявок на перечисление средств с </w:t>
            </w:r>
            <w:r>
              <w:rPr>
                <w:rFonts w:ascii="Times New Roman" w:hAnsi="Times New Roman" w:cs="Times New Roman"/>
                <w:sz w:val="24"/>
                <w:szCs w:val="24"/>
              </w:rPr>
              <w:t xml:space="preserve">отдельного единого </w:t>
            </w:r>
            <w:r w:rsidRPr="00901F9B">
              <w:rPr>
                <w:rFonts w:ascii="Times New Roman" w:hAnsi="Times New Roman" w:cs="Times New Roman"/>
                <w:sz w:val="24"/>
                <w:szCs w:val="24"/>
              </w:rPr>
              <w:t>счета</w:t>
            </w:r>
            <w:r>
              <w:rPr>
                <w:rFonts w:ascii="Times New Roman" w:hAnsi="Times New Roman" w:cs="Times New Roman"/>
                <w:sz w:val="24"/>
                <w:szCs w:val="24"/>
              </w:rPr>
              <w:t xml:space="preserve"> федерального бюджета, открытого в</w:t>
            </w:r>
            <w:r w:rsidRPr="00901F9B">
              <w:rPr>
                <w:rFonts w:ascii="Times New Roman" w:hAnsi="Times New Roman" w:cs="Times New Roman"/>
                <w:sz w:val="24"/>
                <w:szCs w:val="24"/>
              </w:rPr>
              <w:t xml:space="preserve"> </w:t>
            </w:r>
            <w:r>
              <w:rPr>
                <w:rFonts w:ascii="Times New Roman" w:hAnsi="Times New Roman" w:cs="Times New Roman"/>
                <w:sz w:val="24"/>
                <w:szCs w:val="24"/>
              </w:rPr>
              <w:t>МОУ ФК</w:t>
            </w:r>
            <w:r w:rsidRPr="00901F9B">
              <w:rPr>
                <w:rFonts w:ascii="Times New Roman" w:hAnsi="Times New Roman" w:cs="Times New Roman"/>
                <w:sz w:val="24"/>
                <w:szCs w:val="24"/>
              </w:rPr>
              <w:t>:</w:t>
            </w:r>
          </w:p>
        </w:tc>
      </w:tr>
      <w:tr w:rsidR="00D00E81" w:rsidTr="00FA27AB">
        <w:trPr>
          <w:trHeight w:val="184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формирования </w:t>
            </w:r>
            <w:r>
              <w:rPr>
                <w:rFonts w:ascii="Times New Roman" w:eastAsia="Calibri" w:hAnsi="Times New Roman" w:cs="Times New Roman"/>
                <w:sz w:val="24"/>
                <w:szCs w:val="24"/>
              </w:rPr>
              <w:t>Консолидированных заявок на перечисление средств с отдельного единого счета федерального бюджета, открытого в МОУ ФК, на казначейские счета, открытые в МОУ ФК, для осуществления казначейских платежей;</w:t>
            </w:r>
            <w:r>
              <w:rPr>
                <w:rFonts w:ascii="Times New Roman" w:hAnsi="Times New Roman" w:cs="Times New Roman"/>
                <w:sz w:val="24"/>
                <w:szCs w:val="24"/>
              </w:rPr>
              <w:t xml:space="preserve"> </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E14F8F"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E14F8F"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Pr="00E14F8F"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2095"/>
        </w:trPr>
        <w:tc>
          <w:tcPr>
            <w:tcW w:w="756" w:type="dxa"/>
            <w:vMerge/>
          </w:tcPr>
          <w:p w:rsidR="00D00E81" w:rsidRDefault="00D00E81" w:rsidP="00F80AFC"/>
        </w:tc>
        <w:tc>
          <w:tcPr>
            <w:tcW w:w="695"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00014A">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направления деятельности </w:t>
            </w:r>
            <w:r>
              <w:rPr>
                <w:rFonts w:ascii="Times New Roman" w:hAnsi="Times New Roman" w:cs="Times New Roman"/>
                <w:sz w:val="24"/>
                <w:szCs w:val="24"/>
                <w:lang w:val="en-US"/>
              </w:rPr>
              <w:t>X</w:t>
            </w:r>
            <w:r w:rsidRPr="002E0329">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«Организация </w:t>
            </w:r>
            <w:r>
              <w:rPr>
                <w:rFonts w:ascii="Times New Roman" w:hAnsi="Times New Roman" w:cs="Times New Roman"/>
                <w:sz w:val="24"/>
                <w:szCs w:val="24"/>
              </w:rPr>
              <w:br/>
              <w:t xml:space="preserve">и осуществление </w:t>
            </w:r>
            <w:r w:rsidR="0000014A">
              <w:rPr>
                <w:rFonts w:ascii="Times New Roman" w:hAnsi="Times New Roman" w:cs="Times New Roman"/>
                <w:sz w:val="24"/>
                <w:szCs w:val="24"/>
              </w:rPr>
              <w:t>казначейских платежей</w:t>
            </w:r>
            <w:r>
              <w:rPr>
                <w:rFonts w:ascii="Times New Roman" w:hAnsi="Times New Roman" w:cs="Times New Roman"/>
                <w:sz w:val="24"/>
                <w:szCs w:val="24"/>
              </w:rPr>
              <w:t xml:space="preserve"> </w:t>
            </w:r>
            <w:r>
              <w:rPr>
                <w:rFonts w:ascii="Times New Roman" w:hAnsi="Times New Roman" w:cs="Times New Roman"/>
                <w:sz w:val="24"/>
                <w:szCs w:val="24"/>
              </w:rPr>
              <w:br/>
              <w:t xml:space="preserve">в системе банковских расчетов между МОУ ФК и учреждением Банка России, кредитными организациями» (далее – направление деятельности </w:t>
            </w:r>
            <w:r>
              <w:rPr>
                <w:rFonts w:ascii="Times New Roman" w:hAnsi="Times New Roman" w:cs="Times New Roman"/>
                <w:sz w:val="24"/>
                <w:szCs w:val="24"/>
                <w:lang w:val="en-US"/>
              </w:rPr>
              <w:t>X</w:t>
            </w:r>
            <w:r w:rsidRPr="002E0329">
              <w:rPr>
                <w:rFonts w:ascii="Times New Roman" w:hAnsi="Times New Roman" w:cs="Times New Roman"/>
                <w:sz w:val="24"/>
                <w:szCs w:val="24"/>
              </w:rPr>
              <w:t>.1</w:t>
            </w:r>
            <w:r>
              <w:rPr>
                <w:rFonts w:ascii="Times New Roman" w:hAnsi="Times New Roman" w:cs="Times New Roman"/>
                <w:sz w:val="24"/>
                <w:szCs w:val="24"/>
              </w:rPr>
              <w:t>) Классификатора рисков</w:t>
            </w:r>
            <w:r>
              <w:rPr>
                <w:rFonts w:ascii="Times New Roman" w:hAnsi="Times New Roman" w:cs="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Формирование распоряжений о переводе денежных средств со счетов МОУ ФК и обеспечение их передачи в учреждение Банка России, кредитные организации:</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отсутствие приказа о назначении лиц, ответственных за проведение казначейских платежей через расчетную сеть Банка России</w:t>
            </w:r>
            <w:r>
              <w:rPr>
                <w:rFonts w:ascii="Times New Roman" w:eastAsia="Times New Roman" w:hAnsi="Times New Roman" w:cs="Times New Roman"/>
                <w:snapToGrid w:val="0"/>
                <w:color w:val="000000"/>
                <w:sz w:val="24"/>
                <w:szCs w:val="24"/>
                <w:lang w:eastAsia="ru-RU"/>
              </w:rPr>
              <w:t xml:space="preserve"> и наделении их ключами электронной подписи</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5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требований технологических регламентов и локальных документов МОУ ФК в части разграничения полномочий должностных лиц, осуществляющих контроль при направлении распоряжений о переводе денежных средств в учреждение Банка России</w:t>
            </w:r>
            <w:r>
              <w:rPr>
                <w:rFonts w:ascii="Times New Roman" w:eastAsia="Times New Roman" w:hAnsi="Times New Roman" w:cs="Times New Roman"/>
                <w:sz w:val="24"/>
                <w:szCs w:val="24"/>
                <w:lang w:eastAsia="ru-RU"/>
              </w:rPr>
              <w:t xml:space="preserve"> и кредитные организации</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napToGrid w:val="0"/>
                <w:color w:val="000000"/>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napToGrid w:val="0"/>
                <w:color w:val="000000"/>
                <w:sz w:val="24"/>
                <w:szCs w:val="24"/>
                <w:lang w:eastAsia="ru-RU"/>
              </w:rPr>
              <w:t xml:space="preserve"> требований технологических регламентов и локальных документов МОУ ФК в части осуществления уточнения реквизитов  распоряжений о переводе денежных средств на основании запросов кредитной организации, направленных в МОУ ФК в электронном виде;</w:t>
            </w:r>
          </w:p>
        </w:tc>
        <w:tc>
          <w:tcPr>
            <w:tcW w:w="796" w:type="dxa"/>
            <w:vAlign w:val="center"/>
          </w:tcPr>
          <w:p w:rsidR="00D00E81" w:rsidRDefault="00D00E81" w:rsidP="00F80AFC">
            <w:pPr>
              <w:jc w:val="center"/>
              <w:rPr>
                <w:rFonts w:ascii="Times New Roman" w:hAnsi="Times New Roman" w:cs="Times New Roman"/>
                <w:sz w:val="24"/>
                <w:szCs w:val="24"/>
              </w:rPr>
            </w:pPr>
            <w: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505"/>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napToGrid w:val="0"/>
                <w:color w:val="000000"/>
                <w:sz w:val="24"/>
                <w:szCs w:val="24"/>
                <w:lang w:eastAsia="ru-RU"/>
              </w:rPr>
              <w:t>несанкционированное исполнение распоряжений о переводе денежных средств, связанное с некорректной работой программного обеспечения, используемого в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4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Pr="00D05418" w:rsidRDefault="00D00E81" w:rsidP="00F80AFC">
            <w:pPr>
              <w:jc w:val="both"/>
              <w:rPr>
                <w:rFonts w:ascii="Times New Roman" w:hAnsi="Times New Roman" w:cs="Times New Roman"/>
                <w:b/>
                <w:sz w:val="24"/>
                <w:szCs w:val="24"/>
              </w:rPr>
            </w:pPr>
            <w:proofErr w:type="gramStart"/>
            <w:r>
              <w:rPr>
                <w:rFonts w:ascii="Times New Roman" w:hAnsi="Times New Roman" w:cs="Times New Roman"/>
                <w:sz w:val="24"/>
                <w:szCs w:val="24"/>
              </w:rPr>
              <w:t xml:space="preserve">несоблюдение требований, установленных Инструкцией об организации и обеспечении безопасности хранения, обработки и передачи по </w:t>
            </w:r>
            <w:r>
              <w:rPr>
                <w:rFonts w:ascii="Times New Roman" w:hAnsi="Times New Roman" w:cs="Times New Roman"/>
                <w:sz w:val="24"/>
                <w:szCs w:val="24"/>
              </w:rPr>
              <w:lastRenderedPageBreak/>
              <w:t xml:space="preserve">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утвержденной приказом </w:t>
            </w:r>
            <w:r>
              <w:rPr>
                <w:rFonts w:ascii="Times New Roman" w:eastAsia="Times New Roman" w:hAnsi="Times New Roman" w:cs="Times New Roman"/>
                <w:snapToGrid w:val="0"/>
                <w:color w:val="000000"/>
                <w:sz w:val="24"/>
                <w:szCs w:val="24"/>
                <w:lang w:eastAsia="ru-RU"/>
              </w:rPr>
              <w:t xml:space="preserve">Федерального агентства правительственной связи при Президенте Российской Федерации </w:t>
            </w:r>
            <w:r>
              <w:rPr>
                <w:rFonts w:ascii="Times New Roman" w:hAnsi="Times New Roman" w:cs="Times New Roman"/>
                <w:sz w:val="24"/>
                <w:szCs w:val="24"/>
              </w:rPr>
              <w:t xml:space="preserve">от 13 июня 2001 г. № 152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 xml:space="preserve">арегистрирован в Министерстве юстиции Российской Федерации 6 августа </w:t>
            </w:r>
            <w:r>
              <w:rPr>
                <w:rFonts w:ascii="Times New Roman" w:eastAsia="Times New Roman" w:hAnsi="Times New Roman" w:cs="Times New Roman"/>
                <w:sz w:val="24"/>
                <w:szCs w:val="24"/>
                <w:lang w:eastAsia="ru-RU"/>
              </w:rPr>
              <w:br/>
              <w:t>2001 г., регистрационный номер 2848</w:t>
            </w:r>
            <w:proofErr w:type="gramEnd"/>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Бюллетень нормативных актов федеральных органов исполнительной власти», 2001, № 34)</w:t>
            </w:r>
            <w:r>
              <w:rPr>
                <w:rFonts w:ascii="Times New Roman" w:hAnsi="Times New Roman" w:cs="Times New Roman"/>
                <w:sz w:val="24"/>
                <w:szCs w:val="24"/>
              </w:rPr>
              <w:t>;</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FA27A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2 направления деятельности </w:t>
            </w:r>
            <w:r>
              <w:rPr>
                <w:rFonts w:ascii="Times New Roman" w:hAnsi="Times New Roman" w:cs="Times New Roman"/>
                <w:sz w:val="24"/>
                <w:szCs w:val="24"/>
                <w:lang w:val="en-US"/>
              </w:rPr>
              <w:t>X</w:t>
            </w:r>
            <w:r w:rsidRPr="002E0329">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04"/>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 xml:space="preserve">Осуществление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соответствием данных полученных выписок банка проведенным операциям:</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несоответствие данных полученных выписок банка проведенным операциям МОУ ФК; </w:t>
            </w:r>
          </w:p>
        </w:tc>
        <w:tc>
          <w:tcPr>
            <w:tcW w:w="796" w:type="dxa"/>
            <w:vAlign w:val="center"/>
          </w:tcPr>
          <w:p w:rsidR="00D00E81" w:rsidRDefault="00D00E81" w:rsidP="00F80AFC">
            <w:pPr>
              <w:jc w:val="center"/>
              <w:rPr>
                <w:rFonts w:ascii="Times New Roman" w:hAnsi="Times New Roman" w:cs="Times New Roman"/>
                <w:sz w:val="24"/>
                <w:szCs w:val="24"/>
              </w:rPr>
            </w:pPr>
            <w: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proofErr w:type="spellStart"/>
            <w:r>
              <w:rPr>
                <w:rFonts w:ascii="Times New Roman" w:eastAsia="Times New Roman" w:hAnsi="Times New Roman" w:cs="Times New Roman"/>
                <w:sz w:val="24"/>
                <w:szCs w:val="24"/>
                <w:lang w:eastAsia="ru-RU"/>
              </w:rPr>
              <w:t>неподтверждение</w:t>
            </w:r>
            <w:proofErr w:type="spellEnd"/>
            <w:r>
              <w:rPr>
                <w:rFonts w:ascii="Times New Roman" w:eastAsia="Times New Roman" w:hAnsi="Times New Roman" w:cs="Times New Roman"/>
                <w:sz w:val="24"/>
                <w:szCs w:val="24"/>
                <w:lang w:eastAsia="ru-RU"/>
              </w:rPr>
              <w:t xml:space="preserve"> расходной части выписок по всем счетам МОУ ФК;</w:t>
            </w:r>
          </w:p>
        </w:tc>
        <w:tc>
          <w:tcPr>
            <w:tcW w:w="796" w:type="dxa"/>
            <w:vAlign w:val="center"/>
          </w:tcPr>
          <w:p w:rsidR="00D00E81" w:rsidRDefault="00D00E81" w:rsidP="00F80AFC">
            <w:pPr>
              <w:jc w:val="center"/>
              <w:rPr>
                <w:rFonts w:ascii="Times New Roman" w:hAnsi="Times New Roman" w:cs="Times New Roman"/>
                <w:sz w:val="24"/>
                <w:szCs w:val="24"/>
              </w:rPr>
            </w:pPr>
            <w: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9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3 направления деятельности </w:t>
            </w:r>
            <w:r>
              <w:rPr>
                <w:rFonts w:ascii="Times New Roman" w:hAnsi="Times New Roman" w:cs="Times New Roman"/>
                <w:sz w:val="24"/>
                <w:szCs w:val="24"/>
                <w:lang w:val="en-US"/>
              </w:rPr>
              <w:t>X</w:t>
            </w:r>
            <w:r w:rsidRPr="002E0329">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435"/>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соответствием данных распоряжений о перечислении, представляемых получателями бюджетных средств в МОУ ФК:</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несоответствие данных  распоряжений о перечислении, представляемых на бумажных (электронных) носителях получателями </w:t>
            </w:r>
            <w:r>
              <w:rPr>
                <w:rFonts w:ascii="Times New Roman" w:hAnsi="Times New Roman" w:cs="Times New Roman"/>
                <w:sz w:val="24"/>
                <w:szCs w:val="24"/>
              </w:rPr>
              <w:lastRenderedPageBreak/>
              <w:t>бюджетных средств в МОУ ФК, данным распоряжениям о переводе денежных средств, передаваемых для осуществления казначейских платежей в учреждение Банка России;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E0329"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4 направления деятельности </w:t>
            </w:r>
            <w:r>
              <w:rPr>
                <w:rFonts w:ascii="Times New Roman" w:hAnsi="Times New Roman" w:cs="Times New Roman"/>
                <w:sz w:val="24"/>
                <w:szCs w:val="24"/>
                <w:lang w:val="en-US"/>
              </w:rPr>
              <w:t>X</w:t>
            </w:r>
            <w:r w:rsidRPr="000A32AC">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475"/>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Обеспечение наличными денежными средствами </w:t>
            </w:r>
            <w:r w:rsidR="00022324">
              <w:rPr>
                <w:rFonts w:ascii="Times New Roman" w:hAnsi="Times New Roman" w:cs="Times New Roman"/>
                <w:sz w:val="24"/>
                <w:szCs w:val="24"/>
              </w:rPr>
              <w:t xml:space="preserve">и денежными средствами, предназначенными для осуществления расчетов </w:t>
            </w:r>
            <w:r w:rsidR="00022324">
              <w:rPr>
                <w:rFonts w:ascii="Times New Roman" w:hAnsi="Times New Roman" w:cs="Times New Roman"/>
                <w:sz w:val="24"/>
                <w:szCs w:val="24"/>
              </w:rPr>
              <w:br/>
              <w:t>по операциям, совершаемым с использованием платежных карт, участников системы казначейских платежей, лицевые счета которым открыты в МОУ ФК</w:t>
            </w:r>
            <w:r>
              <w:rPr>
                <w:rFonts w:ascii="Times New Roman" w:hAnsi="Times New Roman" w:cs="Times New Roman"/>
                <w:sz w:val="24"/>
                <w:szCs w:val="24"/>
              </w:rPr>
              <w:t>:</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22324" w:rsidRDefault="00D00E81" w:rsidP="00F80AFC">
            <w:pPr>
              <w:jc w:val="center"/>
              <w:rPr>
                <w:rFonts w:ascii="Times New Roman" w:hAnsi="Times New Roman" w:cs="Times New Roman"/>
                <w:sz w:val="24"/>
                <w:szCs w:val="24"/>
              </w:rPr>
            </w:pPr>
            <w:r w:rsidRPr="00022324">
              <w:rPr>
                <w:rFonts w:ascii="Times New Roman" w:hAnsi="Times New Roman" w:cs="Times New Roman"/>
                <w:sz w:val="24"/>
                <w:szCs w:val="24"/>
              </w:rPr>
              <w:t>1</w:t>
            </w:r>
            <w:r>
              <w:rPr>
                <w:rFonts w:ascii="Times New Roman" w:hAnsi="Times New Roman" w:cs="Times New Roman"/>
                <w:sz w:val="24"/>
                <w:szCs w:val="24"/>
              </w:rPr>
              <w:t>0</w:t>
            </w:r>
            <w:r w:rsidRPr="00022324">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работы по получению денежных чековых книжек в учреждении Банка России и кредитных организациях, их учета и выдачи клиентам;</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A32A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формирования Бухгалтерской справки (код формы по ОКУД 0504833);</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022324"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022324"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022324" w:rsidP="00F80AFC">
            <w:pPr>
              <w:jc w:val="center"/>
            </w:pPr>
            <w:r>
              <w:rPr>
                <w:rFonts w:ascii="Times New Roman" w:hAnsi="Times New Roman" w:cs="Times New Roman"/>
                <w:sz w:val="24"/>
                <w:szCs w:val="24"/>
              </w:rPr>
              <w:t>средний</w:t>
            </w:r>
          </w:p>
        </w:tc>
      </w:tr>
      <w:tr w:rsidR="00D00E81" w:rsidTr="00AE0CDB">
        <w:trPr>
          <w:trHeight w:val="30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0A32A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 xml:space="preserve">несоблюдение порядка перечисления средств на счет, открытый МОУ ФК на балансовом счете </w:t>
            </w:r>
            <w:r>
              <w:rPr>
                <w:rFonts w:ascii="Times New Roman" w:hAnsi="Times New Roman" w:cs="Times New Roman"/>
                <w:sz w:val="24"/>
                <w:szCs w:val="24"/>
              </w:rPr>
              <w:br/>
              <w:t>№ 40116 «Средства для выдачи и внесения наличных денег и осуществления расчетов по отдельным операциям» (далее – счет № 40116);</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0A32A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Pr="00D05418" w:rsidRDefault="00D00E81" w:rsidP="00022324">
            <w:pPr>
              <w:jc w:val="both"/>
              <w:rPr>
                <w:rFonts w:ascii="Times New Roman" w:hAnsi="Times New Roman" w:cs="Times New Roman"/>
                <w:b/>
                <w:sz w:val="24"/>
                <w:szCs w:val="24"/>
              </w:rPr>
            </w:pPr>
            <w:r>
              <w:rPr>
                <w:rFonts w:ascii="Times New Roman" w:hAnsi="Times New Roman" w:cs="Times New Roman"/>
                <w:sz w:val="24"/>
                <w:szCs w:val="24"/>
              </w:rPr>
              <w:t>несоблюдение правил обеспечения наличными денежными средствами</w:t>
            </w:r>
            <w:r>
              <w:rPr>
                <w:rFonts w:ascii="Times New Roman" w:eastAsia="Times New Roman" w:hAnsi="Times New Roman" w:cs="Times New Roman"/>
                <w:sz w:val="24"/>
                <w:szCs w:val="24"/>
                <w:lang w:eastAsia="ru-RU"/>
              </w:rPr>
              <w:t xml:space="preserve"> </w:t>
            </w:r>
            <w:r w:rsidR="00022324">
              <w:rPr>
                <w:rFonts w:ascii="Times New Roman" w:eastAsia="Times New Roman" w:hAnsi="Times New Roman" w:cs="Times New Roman"/>
                <w:sz w:val="24"/>
                <w:szCs w:val="24"/>
                <w:lang w:eastAsia="ru-RU"/>
              </w:rPr>
              <w:t>участников системы казначейских платежей</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FA27A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0A32A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Pr="00D05418" w:rsidRDefault="00022324" w:rsidP="00022324">
            <w:pPr>
              <w:jc w:val="both"/>
              <w:rPr>
                <w:rFonts w:ascii="Times New Roman" w:hAnsi="Times New Roman" w:cs="Times New Roman"/>
                <w:b/>
                <w:sz w:val="24"/>
                <w:szCs w:val="24"/>
              </w:rPr>
            </w:pPr>
            <w:proofErr w:type="gramStart"/>
            <w:r>
              <w:rPr>
                <w:rFonts w:ascii="Times New Roman" w:hAnsi="Times New Roman" w:cs="Times New Roman"/>
                <w:sz w:val="24"/>
                <w:szCs w:val="24"/>
              </w:rPr>
              <w:t xml:space="preserve">отсутствие в Договоре банковского счета, заключенном между МОУ ФК и Центральным банком Российской Федерации или кредитной </w:t>
            </w:r>
            <w:r>
              <w:rPr>
                <w:rFonts w:ascii="Times New Roman" w:hAnsi="Times New Roman" w:cs="Times New Roman"/>
                <w:sz w:val="24"/>
                <w:szCs w:val="24"/>
              </w:rPr>
              <w:lastRenderedPageBreak/>
              <w:t xml:space="preserve">организацией, положений, </w:t>
            </w:r>
            <w:r>
              <w:rPr>
                <w:rFonts w:ascii="Times New Roman" w:eastAsia="Times New Roman" w:hAnsi="Times New Roman" w:cs="Times New Roman"/>
                <w:sz w:val="24"/>
                <w:szCs w:val="24"/>
                <w:lang w:eastAsia="ru-RU"/>
              </w:rPr>
              <w:t xml:space="preserve">установленных пунктом 4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утвержденных приказом Федерального казначейства от 15 мая 2020 г. </w:t>
            </w:r>
            <w:r>
              <w:rPr>
                <w:rFonts w:ascii="Times New Roman" w:eastAsia="Times New Roman" w:hAnsi="Times New Roman" w:cs="Times New Roman"/>
                <w:sz w:val="24"/>
                <w:szCs w:val="24"/>
                <w:lang w:eastAsia="ru-RU"/>
              </w:rPr>
              <w:br/>
              <w:t xml:space="preserve">№ 22н </w:t>
            </w:r>
            <w:r>
              <w:rPr>
                <w:rFonts w:ascii="Times New Roman" w:eastAsia="Times New Roman" w:hAnsi="Times New Roman" w:cs="Times New Roman"/>
                <w:snapToGrid w:val="0"/>
                <w:color w:val="000000"/>
                <w:sz w:val="24"/>
                <w:szCs w:val="24"/>
                <w:lang w:eastAsia="ru-RU"/>
              </w:rPr>
              <w:t>(з</w:t>
            </w:r>
            <w:r>
              <w:rPr>
                <w:rFonts w:ascii="Times New Roman" w:eastAsia="Times New Roman" w:hAnsi="Times New Roman" w:cs="Times New Roman"/>
                <w:sz w:val="24"/>
                <w:szCs w:val="24"/>
                <w:lang w:eastAsia="ru-RU"/>
              </w:rPr>
              <w:t>арегистрирован в Министерстве юстиции Российской Федерации</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6 ноября 2020 г., регистрационный номер 60769; </w:t>
            </w:r>
            <w:r>
              <w:rPr>
                <w:rFonts w:ascii="Times New Roman" w:hAnsi="Times New Roman" w:cs="Times New Roman"/>
                <w:sz w:val="24"/>
                <w:szCs w:val="24"/>
              </w:rPr>
              <w:t>Официальный интернет-портал правовой информации http://pravo.gov.ru, 06.11.2020</w:t>
            </w:r>
            <w:r>
              <w:rPr>
                <w:rFonts w:ascii="Times New Roman" w:eastAsia="Times New Roman" w:hAnsi="Times New Roman" w:cs="Times New Roman"/>
                <w:sz w:val="24"/>
                <w:szCs w:val="24"/>
                <w:lang w:eastAsia="ru-RU"/>
              </w:rPr>
              <w:t>);</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022324" w:rsidTr="00AE0CDB">
        <w:trPr>
          <w:trHeight w:val="540"/>
        </w:trPr>
        <w:tc>
          <w:tcPr>
            <w:tcW w:w="756" w:type="dxa"/>
            <w:vMerge/>
          </w:tcPr>
          <w:p w:rsidR="00022324" w:rsidRDefault="00022324" w:rsidP="00F80AFC">
            <w:pPr>
              <w:jc w:val="center"/>
              <w:rPr>
                <w:rFonts w:ascii="Times New Roman" w:hAnsi="Times New Roman" w:cs="Times New Roman"/>
                <w:sz w:val="24"/>
                <w:szCs w:val="24"/>
              </w:rPr>
            </w:pPr>
          </w:p>
        </w:tc>
        <w:tc>
          <w:tcPr>
            <w:tcW w:w="695" w:type="dxa"/>
            <w:vAlign w:val="center"/>
          </w:tcPr>
          <w:p w:rsidR="00022324" w:rsidRP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10.1</w:t>
            </w:r>
          </w:p>
        </w:tc>
        <w:tc>
          <w:tcPr>
            <w:tcW w:w="696"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022324" w:rsidRDefault="00022324" w:rsidP="00F80AFC">
            <w:pPr>
              <w:jc w:val="both"/>
              <w:rPr>
                <w:rFonts w:ascii="Times New Roman" w:hAnsi="Times New Roman" w:cs="Times New Roman"/>
                <w:sz w:val="24"/>
                <w:szCs w:val="24"/>
              </w:rPr>
            </w:pPr>
            <w:r w:rsidRPr="000860B7">
              <w:rPr>
                <w:rFonts w:ascii="Times New Roman" w:hAnsi="Times New Roman" w:cs="Times New Roman"/>
                <w:sz w:val="24"/>
                <w:szCs w:val="24"/>
              </w:rPr>
              <w:t>несоблюдение порядка</w:t>
            </w:r>
            <w:r>
              <w:t xml:space="preserve"> </w:t>
            </w:r>
            <w:r w:rsidRPr="00D0649B">
              <w:rPr>
                <w:rFonts w:ascii="Times New Roman" w:hAnsi="Times New Roman" w:cs="Times New Roman"/>
                <w:sz w:val="24"/>
                <w:szCs w:val="24"/>
              </w:rPr>
              <w:t>прием</w:t>
            </w:r>
            <w:r>
              <w:rPr>
                <w:rFonts w:ascii="Times New Roman" w:hAnsi="Times New Roman" w:cs="Times New Roman"/>
                <w:sz w:val="24"/>
                <w:szCs w:val="24"/>
              </w:rPr>
              <w:t>а</w:t>
            </w:r>
            <w:r w:rsidRPr="00D0649B">
              <w:rPr>
                <w:rFonts w:ascii="Times New Roman" w:hAnsi="Times New Roman" w:cs="Times New Roman"/>
                <w:sz w:val="24"/>
                <w:szCs w:val="24"/>
              </w:rPr>
              <w:t xml:space="preserve"> Заявлений на получение карт (код формы </w:t>
            </w:r>
            <w:r>
              <w:rPr>
                <w:rFonts w:ascii="Times New Roman" w:hAnsi="Times New Roman" w:cs="Times New Roman"/>
                <w:sz w:val="24"/>
                <w:szCs w:val="24"/>
              </w:rPr>
              <w:br/>
            </w:r>
            <w:r w:rsidRPr="00D0649B">
              <w:rPr>
                <w:rFonts w:ascii="Times New Roman" w:hAnsi="Times New Roman" w:cs="Times New Roman"/>
                <w:sz w:val="24"/>
                <w:szCs w:val="24"/>
              </w:rPr>
              <w:t>по КФД</w:t>
            </w:r>
            <w:r>
              <w:rPr>
                <w:rFonts w:ascii="Times New Roman" w:hAnsi="Times New Roman" w:cs="Times New Roman"/>
                <w:sz w:val="24"/>
                <w:szCs w:val="24"/>
              </w:rPr>
              <w:t> </w:t>
            </w:r>
            <w:r w:rsidRPr="00D0649B">
              <w:rPr>
                <w:rFonts w:ascii="Times New Roman" w:hAnsi="Times New Roman" w:cs="Times New Roman"/>
                <w:sz w:val="24"/>
                <w:szCs w:val="24"/>
              </w:rPr>
              <w:t>0531247)</w:t>
            </w:r>
            <w:r>
              <w:rPr>
                <w:rFonts w:ascii="Times New Roman" w:hAnsi="Times New Roman" w:cs="Times New Roman"/>
                <w:sz w:val="24"/>
                <w:szCs w:val="24"/>
              </w:rPr>
              <w:t>;</w:t>
            </w:r>
          </w:p>
        </w:tc>
        <w:tc>
          <w:tcPr>
            <w:tcW w:w="796" w:type="dxa"/>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022324" w:rsidRDefault="00022324"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trHeight w:val="54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0A32A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05797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 xml:space="preserve">несоблюдение порядка формирования Реестра на выпуск карт </w:t>
            </w:r>
            <w:r>
              <w:rPr>
                <w:rFonts w:ascii="Times New Roman" w:eastAsia="Times New Roman" w:hAnsi="Times New Roman" w:cs="Times New Roman"/>
                <w:sz w:val="24"/>
                <w:szCs w:val="24"/>
                <w:lang w:eastAsia="ru-RU"/>
              </w:rPr>
              <w:t xml:space="preserve">(код формы по КФД 0531248) </w:t>
            </w:r>
            <w:r>
              <w:rPr>
                <w:rFonts w:ascii="Times New Roman" w:eastAsia="Times New Roman" w:hAnsi="Times New Roman" w:cs="Times New Roman"/>
                <w:sz w:val="24"/>
                <w:szCs w:val="24"/>
                <w:lang w:eastAsia="ru-RU"/>
              </w:rPr>
              <w:br/>
            </w:r>
            <w:r>
              <w:rPr>
                <w:rFonts w:ascii="Times New Roman" w:hAnsi="Times New Roman" w:cs="Times New Roman"/>
                <w:sz w:val="24"/>
                <w:szCs w:val="24"/>
              </w:rPr>
              <w:t>и направления его в кредитную организацию;</w:t>
            </w:r>
          </w:p>
        </w:tc>
        <w:tc>
          <w:tcPr>
            <w:tcW w:w="796" w:type="dxa"/>
            <w:vAlign w:val="center"/>
          </w:tcPr>
          <w:p w:rsidR="00D00E81" w:rsidRDefault="0005797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05797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057971" w:rsidP="00F80AFC">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D00E81" w:rsidTr="00AE0CDB">
        <w:trPr>
          <w:trHeight w:val="70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E14F8F" w:rsidRDefault="00D00E81" w:rsidP="00F80AFC">
            <w:pPr>
              <w:jc w:val="center"/>
              <w:rPr>
                <w:rFonts w:ascii="Times New Roman" w:hAnsi="Times New Roman" w:cs="Times New Roman"/>
                <w:sz w:val="24"/>
                <w:szCs w:val="24"/>
              </w:rPr>
            </w:pPr>
            <w:r w:rsidRPr="00E14F8F">
              <w:rPr>
                <w:rFonts w:ascii="Times New Roman" w:hAnsi="Times New Roman" w:cs="Times New Roman"/>
                <w:sz w:val="24"/>
                <w:szCs w:val="24"/>
              </w:rPr>
              <w:t>1</w:t>
            </w:r>
            <w:r>
              <w:rPr>
                <w:rFonts w:ascii="Times New Roman" w:hAnsi="Times New Roman" w:cs="Times New Roman"/>
                <w:sz w:val="24"/>
                <w:szCs w:val="24"/>
              </w:rPr>
              <w:t>0</w:t>
            </w:r>
            <w:r w:rsidRPr="00E14F8F">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05797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 xml:space="preserve">несоблюдение порядка ведения Журнала регистрации карт </w:t>
            </w:r>
            <w:r>
              <w:rPr>
                <w:rFonts w:ascii="Times New Roman" w:eastAsia="Times New Roman" w:hAnsi="Times New Roman" w:cs="Times New Roman"/>
                <w:sz w:val="24"/>
                <w:szCs w:val="24"/>
                <w:lang w:eastAsia="ru-RU"/>
              </w:rPr>
              <w:t>(код формы по КФД 0531249)</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Журнала регистрации бланков денежных чековых книжек (код формы по КФД 0531241)</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0A32A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05797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275" w:type="dxa"/>
            <w:vAlign w:val="center"/>
          </w:tcPr>
          <w:p w:rsidR="00D00E81" w:rsidRPr="00D05418" w:rsidRDefault="00D00E81" w:rsidP="00057971">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несоблюдение порядка формирования и несвоевременность предоставления клиентам Ведомости операций уполномоченного </w:t>
            </w:r>
            <w:r>
              <w:rPr>
                <w:rFonts w:ascii="Times New Roman" w:eastAsia="Times New Roman" w:hAnsi="Times New Roman" w:cs="Times New Roman"/>
                <w:sz w:val="24"/>
                <w:szCs w:val="24"/>
                <w:lang w:eastAsia="ru-RU"/>
              </w:rPr>
              <w:lastRenderedPageBreak/>
              <w:t xml:space="preserve">подразделения </w:t>
            </w:r>
            <w:r w:rsidR="00057971">
              <w:rPr>
                <w:rFonts w:ascii="Times New Roman" w:eastAsia="Times New Roman" w:hAnsi="Times New Roman" w:cs="Times New Roman"/>
                <w:sz w:val="24"/>
                <w:szCs w:val="24"/>
                <w:lang w:eastAsia="ru-RU"/>
              </w:rPr>
              <w:t>участника бюджетного процесса</w:t>
            </w:r>
            <w:r>
              <w:rPr>
                <w:rFonts w:ascii="Times New Roman" w:eastAsia="Times New Roman" w:hAnsi="Times New Roman" w:cs="Times New Roman"/>
                <w:sz w:val="24"/>
                <w:szCs w:val="24"/>
                <w:lang w:eastAsia="ru-RU"/>
              </w:rPr>
              <w:t xml:space="preserve"> с денежными средствами (код формы по КФД 0531244) (Ведомости операций уполномоченного подразделения неучастника бюджетного процесса с денежными средствами (код формы по КФД 0531245));</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0A32AC"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05797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 xml:space="preserve">несоблюдение порядка формирования </w:t>
            </w:r>
            <w:r>
              <w:rPr>
                <w:rFonts w:ascii="Times New Roman" w:hAnsi="Times New Roman" w:cs="Times New Roman"/>
                <w:sz w:val="24"/>
                <w:szCs w:val="24"/>
              </w:rPr>
              <w:br/>
              <w:t xml:space="preserve">и несвоевременное предоставление клиентам Сведений об операциях, совершаемых </w:t>
            </w:r>
            <w:r>
              <w:rPr>
                <w:rFonts w:ascii="Times New Roman" w:hAnsi="Times New Roman" w:cs="Times New Roman"/>
                <w:sz w:val="24"/>
                <w:szCs w:val="24"/>
              </w:rPr>
              <w:br/>
              <w:t xml:space="preserve">с использованием карт </w:t>
            </w:r>
            <w:r>
              <w:rPr>
                <w:rFonts w:ascii="Times New Roman" w:eastAsia="Times New Roman" w:hAnsi="Times New Roman" w:cs="Times New Roman"/>
                <w:sz w:val="24"/>
                <w:szCs w:val="24"/>
                <w:lang w:eastAsia="ru-RU"/>
              </w:rPr>
              <w:t>(код формы по КФД 0531246)</w:t>
            </w:r>
            <w:r>
              <w:rPr>
                <w:rFonts w:ascii="Times New Roman" w:hAnsi="Times New Roman" w:cs="Times New Roman"/>
                <w:sz w:val="24"/>
                <w:szCs w:val="24"/>
              </w:rPr>
              <w:t xml:space="preserve"> (при получении соответствующей информации от кредитной организации);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710"/>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851F3D" w:rsidRDefault="00D00E81" w:rsidP="00F80AFC">
            <w:pPr>
              <w:jc w:val="center"/>
              <w:rPr>
                <w:rFonts w:ascii="Times New Roman" w:hAnsi="Times New Roman" w:cs="Times New Roman"/>
                <w:sz w:val="24"/>
                <w:szCs w:val="24"/>
              </w:rPr>
            </w:pPr>
            <w:r w:rsidRPr="00851F3D">
              <w:rPr>
                <w:rFonts w:ascii="Times New Roman" w:hAnsi="Times New Roman" w:cs="Times New Roman"/>
                <w:sz w:val="24"/>
                <w:szCs w:val="24"/>
              </w:rPr>
              <w:t>1</w:t>
            </w:r>
            <w:r>
              <w:rPr>
                <w:rFonts w:ascii="Times New Roman" w:hAnsi="Times New Roman" w:cs="Times New Roman"/>
                <w:sz w:val="24"/>
                <w:szCs w:val="24"/>
              </w:rPr>
              <w:t>0</w:t>
            </w:r>
            <w:r w:rsidRPr="00851F3D">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05797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5 направления деятельности </w:t>
            </w:r>
            <w:r>
              <w:rPr>
                <w:rFonts w:ascii="Times New Roman" w:hAnsi="Times New Roman" w:cs="Times New Roman"/>
                <w:sz w:val="24"/>
                <w:szCs w:val="24"/>
                <w:lang w:val="en-US"/>
              </w:rPr>
              <w:t>X</w:t>
            </w:r>
            <w:r w:rsidRPr="000A32AC">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1003"/>
        </w:trPr>
        <w:tc>
          <w:tcPr>
            <w:tcW w:w="756" w:type="dxa"/>
            <w:vMerge w:val="restart"/>
          </w:tcPr>
          <w:p w:rsidR="00D00E81" w:rsidRDefault="00D00E81" w:rsidP="00F80AFC">
            <w:pPr>
              <w:jc w:val="center"/>
            </w:pPr>
            <w:r>
              <w:rPr>
                <w:rFonts w:ascii="Times New Roman" w:hAnsi="Times New Roman" w:cs="Times New Roman"/>
                <w:sz w:val="24"/>
                <w:szCs w:val="24"/>
              </w:rPr>
              <w:t>6.</w:t>
            </w:r>
          </w:p>
        </w:tc>
        <w:tc>
          <w:tcPr>
            <w:tcW w:w="13441" w:type="dxa"/>
            <w:gridSpan w:val="18"/>
            <w:vAlign w:val="center"/>
          </w:tcPr>
          <w:p w:rsidR="00D00E81" w:rsidRPr="00901F9B"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средств, поступивших в соответствии с Консолидированной заявкой на казначейский счет для осуществления и отражения операций по учету и распределению поступлений (далее – счет 3100) и единый счет федерального бюджета (далее – счет 3211), открытые в МОУ ФК: </w:t>
            </w:r>
          </w:p>
        </w:tc>
      </w:tr>
      <w:tr w:rsidR="00D00E81" w:rsidTr="00AE0CD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51F3D" w:rsidRDefault="00D00E81" w:rsidP="00F80AFC">
            <w:pPr>
              <w:jc w:val="center"/>
              <w:rPr>
                <w:rFonts w:ascii="Times New Roman" w:hAnsi="Times New Roman" w:cs="Times New Roman"/>
                <w:sz w:val="24"/>
                <w:szCs w:val="24"/>
              </w:rPr>
            </w:pPr>
            <w:r w:rsidRPr="00851F3D">
              <w:rPr>
                <w:rFonts w:ascii="Times New Roman" w:hAnsi="Times New Roman" w:cs="Times New Roman"/>
                <w:sz w:val="24"/>
                <w:szCs w:val="24"/>
              </w:rPr>
              <w:t>1</w:t>
            </w:r>
            <w:r>
              <w:rPr>
                <w:rFonts w:ascii="Times New Roman" w:hAnsi="Times New Roman" w:cs="Times New Roman"/>
                <w:sz w:val="24"/>
                <w:szCs w:val="24"/>
              </w:rPr>
              <w:t>0</w:t>
            </w:r>
            <w:r w:rsidRPr="00851F3D">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несоответствие суммы, указанной в Консолидированной заявке на перечисление средств федерального бюджета на счета 3100 и 3211, открытые в МОУ ФК, сумме распоряжений о перечислении, представленных получателями бюджетных средств;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716E2A"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Pr="00B55D5C"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использование текущим операционным днем средств, поступивших на счета 3100 и 3211, </w:t>
            </w:r>
            <w:r>
              <w:rPr>
                <w:rFonts w:ascii="Times New Roman" w:hAnsi="Times New Roman" w:cs="Times New Roman"/>
                <w:sz w:val="24"/>
                <w:szCs w:val="24"/>
              </w:rPr>
              <w:lastRenderedPageBreak/>
              <w:t>открытые в МОУ ФК, в соответствии с Консолидированной заявкой для осуществления казначейских платежей следующего операционного дня;</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753"/>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51F3D" w:rsidRDefault="00D00E81" w:rsidP="00F80AFC">
            <w:pPr>
              <w:jc w:val="center"/>
              <w:rPr>
                <w:rFonts w:ascii="Times New Roman" w:hAnsi="Times New Roman" w:cs="Times New Roman"/>
                <w:sz w:val="24"/>
                <w:szCs w:val="24"/>
              </w:rPr>
            </w:pPr>
            <w:r w:rsidRPr="00851F3D">
              <w:rPr>
                <w:rFonts w:ascii="Times New Roman" w:hAnsi="Times New Roman" w:cs="Times New Roman"/>
                <w:sz w:val="24"/>
                <w:szCs w:val="24"/>
              </w:rPr>
              <w:t>1</w:t>
            </w:r>
            <w:r>
              <w:rPr>
                <w:rFonts w:ascii="Times New Roman" w:hAnsi="Times New Roman" w:cs="Times New Roman"/>
                <w:sz w:val="24"/>
                <w:szCs w:val="24"/>
              </w:rPr>
              <w:t>0</w:t>
            </w:r>
            <w:r w:rsidRPr="00851F3D">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6 направления деятельности </w:t>
            </w:r>
            <w:r>
              <w:rPr>
                <w:rFonts w:ascii="Times New Roman" w:hAnsi="Times New Roman" w:cs="Times New Roman"/>
                <w:sz w:val="24"/>
                <w:szCs w:val="24"/>
                <w:lang w:val="en-US"/>
              </w:rPr>
              <w:t>X</w:t>
            </w:r>
            <w:r w:rsidRPr="00716E2A">
              <w:rPr>
                <w:rFonts w:ascii="Times New Roman" w:hAnsi="Times New Roman" w:cs="Times New Roman"/>
                <w:sz w:val="24"/>
                <w:szCs w:val="24"/>
              </w:rPr>
              <w:t>.1</w:t>
            </w:r>
            <w:r w:rsidRPr="00C74C12">
              <w:rPr>
                <w:rFonts w:ascii="Times New Roman" w:hAnsi="Times New Roman" w:cs="Times New Roman"/>
                <w:sz w:val="24"/>
                <w:szCs w:val="24"/>
              </w:rPr>
              <w:t xml:space="preserve"> </w:t>
            </w:r>
            <w:r>
              <w:rPr>
                <w:rFonts w:ascii="Times New Roman" w:hAnsi="Times New Roman" w:cs="Times New Roman"/>
                <w:sz w:val="24"/>
                <w:szCs w:val="24"/>
              </w:rPr>
              <w:t>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544"/>
        </w:trPr>
        <w:tc>
          <w:tcPr>
            <w:tcW w:w="756" w:type="dxa"/>
            <w:vMerge w:val="restart"/>
          </w:tcPr>
          <w:p w:rsidR="00D00E81" w:rsidRDefault="00D00E81" w:rsidP="00F80AFC">
            <w:pPr>
              <w:jc w:val="center"/>
              <w:rPr>
                <w:rFonts w:ascii="Times New Roman" w:hAnsi="Times New Roman" w:cs="Times New Roman"/>
                <w:sz w:val="24"/>
                <w:szCs w:val="24"/>
                <w:highlight w:val="yellow"/>
              </w:rPr>
            </w:pPr>
            <w:r>
              <w:rPr>
                <w:rFonts w:ascii="Times New Roman" w:hAnsi="Times New Roman" w:cs="Times New Roman"/>
                <w:sz w:val="24"/>
                <w:szCs w:val="24"/>
              </w:rPr>
              <w:t>7.</w:t>
            </w:r>
          </w:p>
        </w:tc>
        <w:tc>
          <w:tcPr>
            <w:tcW w:w="13441" w:type="dxa"/>
            <w:gridSpan w:val="18"/>
            <w:vAlign w:val="center"/>
          </w:tcPr>
          <w:p w:rsidR="00D00E81" w:rsidRDefault="00D00E81" w:rsidP="00F80AFC">
            <w:pPr>
              <w:jc w:val="both"/>
            </w:pPr>
            <w:r>
              <w:rPr>
                <w:rFonts w:ascii="Times New Roman" w:hAnsi="Times New Roman" w:cs="Times New Roman"/>
                <w:sz w:val="24"/>
                <w:szCs w:val="24"/>
              </w:rPr>
              <w:t xml:space="preserve">Проведение </w:t>
            </w:r>
            <w:r>
              <w:rPr>
                <w:rFonts w:ascii="Times New Roman" w:eastAsia="Times New Roman" w:hAnsi="Times New Roman" w:cs="Times New Roman"/>
                <w:sz w:val="24"/>
                <w:szCs w:val="24"/>
                <w:lang w:eastAsia="ru-RU"/>
              </w:rPr>
              <w:t>операций на счетах Федерального казначейства, открытых в Банке России для учета средств Фонда национального благосостояния:</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716E2A"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порядка проведения операций на счетах Федерального казначейства, открытых в Банке России для учета средств Фонда национального благосостояния, средств на балансовом счете № 40302 «Средства, поступающие во временное распоряжение бюджетных организаций» (далее – счет № 40302);</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32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716E2A"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7 направления деятельности </w:t>
            </w:r>
            <w:r>
              <w:rPr>
                <w:rFonts w:ascii="Times New Roman" w:hAnsi="Times New Roman" w:cs="Times New Roman"/>
                <w:sz w:val="24"/>
                <w:szCs w:val="24"/>
                <w:lang w:val="en-US"/>
              </w:rPr>
              <w:t>X</w:t>
            </w:r>
            <w:r w:rsidRPr="00716E2A">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174"/>
        </w:trPr>
        <w:tc>
          <w:tcPr>
            <w:tcW w:w="756" w:type="dxa"/>
            <w:vMerge w:val="restart"/>
          </w:tcPr>
          <w:p w:rsidR="00D00E81" w:rsidRDefault="00D00E81" w:rsidP="00F80AFC">
            <w:pPr>
              <w:jc w:val="center"/>
              <w:rPr>
                <w:rFonts w:ascii="Times New Roman" w:hAnsi="Times New Roman" w:cs="Times New Roman"/>
                <w:sz w:val="24"/>
                <w:szCs w:val="24"/>
                <w:highlight w:val="yellow"/>
              </w:rPr>
            </w:pPr>
            <w:r>
              <w:rPr>
                <w:rFonts w:ascii="Times New Roman" w:hAnsi="Times New Roman" w:cs="Times New Roman"/>
                <w:sz w:val="24"/>
                <w:szCs w:val="24"/>
              </w:rPr>
              <w:t>8.</w:t>
            </w:r>
          </w:p>
        </w:tc>
        <w:tc>
          <w:tcPr>
            <w:tcW w:w="13441" w:type="dxa"/>
            <w:gridSpan w:val="18"/>
            <w:vAlign w:val="center"/>
          </w:tcPr>
          <w:p w:rsidR="00D00E81" w:rsidRDefault="00D00E81" w:rsidP="00F80AFC">
            <w:pPr>
              <w:jc w:val="both"/>
            </w:pPr>
            <w:r>
              <w:rPr>
                <w:rFonts w:ascii="Times New Roman" w:hAnsi="Times New Roman" w:cs="Times New Roman"/>
                <w:sz w:val="24"/>
                <w:szCs w:val="24"/>
              </w:rPr>
              <w:t xml:space="preserve">Проведение </w:t>
            </w:r>
            <w:r>
              <w:rPr>
                <w:rFonts w:ascii="Times New Roman" w:eastAsia="Times New Roman" w:hAnsi="Times New Roman" w:cs="Times New Roman"/>
                <w:sz w:val="24"/>
                <w:szCs w:val="24"/>
                <w:lang w:eastAsia="ru-RU"/>
              </w:rPr>
              <w:t>операций по управлению остатками средств на едином счете федерального бюджета в части покупки (продажи) иностранной валюты:</w:t>
            </w:r>
          </w:p>
        </w:tc>
      </w:tr>
      <w:tr w:rsidR="00D00E81" w:rsidTr="00AE0CD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716E2A"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proofErr w:type="gramStart"/>
            <w:r>
              <w:rPr>
                <w:rFonts w:ascii="Times New Roman" w:eastAsia="Times New Roman" w:hAnsi="Times New Roman" w:cs="Times New Roman"/>
                <w:sz w:val="24"/>
                <w:szCs w:val="24"/>
                <w:lang w:eastAsia="ru-RU"/>
              </w:rPr>
              <w:t xml:space="preserve">Несоблюдение порядка осуществления операций в соответствии с постановлением Правительства Российской Федерации от 17 сентября 2013 г. </w:t>
            </w:r>
            <w:r>
              <w:rPr>
                <w:rFonts w:ascii="Times New Roman" w:eastAsia="Times New Roman" w:hAnsi="Times New Roman" w:cs="Times New Roman"/>
                <w:sz w:val="24"/>
                <w:szCs w:val="24"/>
                <w:lang w:eastAsia="ru-RU"/>
              </w:rPr>
              <w:br/>
              <w:t xml:space="preserve">№ 816 «Об осуществлении операций по управлению остатками средств на едином счете федерального бюджета в части покупки </w:t>
            </w:r>
            <w:r>
              <w:rPr>
                <w:rFonts w:ascii="Times New Roman" w:eastAsia="Times New Roman" w:hAnsi="Times New Roman" w:cs="Times New Roman"/>
                <w:sz w:val="24"/>
                <w:szCs w:val="24"/>
                <w:lang w:eastAsia="ru-RU"/>
              </w:rPr>
              <w:lastRenderedPageBreak/>
              <w:t xml:space="preserve">(продажи) иностранной валюты» (Собрание законодательства Российской Федерации, 2013, № 38, ст. 4828) (далее – постановление Правительства Российской Федерации </w:t>
            </w:r>
            <w:r>
              <w:rPr>
                <w:rFonts w:ascii="Times New Roman" w:eastAsia="Times New Roman" w:hAnsi="Times New Roman" w:cs="Times New Roman"/>
                <w:sz w:val="24"/>
                <w:szCs w:val="24"/>
                <w:lang w:eastAsia="ru-RU"/>
              </w:rPr>
              <w:br/>
              <w:t>от 17 сентября 2013 г. № 816);</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38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716E2A"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8 направления деятельности </w:t>
            </w:r>
            <w:r>
              <w:rPr>
                <w:rFonts w:ascii="Times New Roman" w:hAnsi="Times New Roman" w:cs="Times New Roman"/>
                <w:sz w:val="24"/>
                <w:szCs w:val="24"/>
                <w:lang w:val="en-US"/>
              </w:rPr>
              <w:t>X</w:t>
            </w:r>
            <w:r w:rsidRPr="00716E2A">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FA27A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 xml:space="preserve">Осуществление взаимодействия с </w:t>
            </w:r>
            <w:r>
              <w:rPr>
                <w:rFonts w:ascii="Times New Roman" w:eastAsia="Times New Roman" w:hAnsi="Times New Roman" w:cs="Times New Roman"/>
                <w:sz w:val="24"/>
                <w:szCs w:val="24"/>
              </w:rPr>
              <w:t>ГИС ГМП:</w:t>
            </w:r>
          </w:p>
        </w:tc>
      </w:tr>
      <w:tr w:rsidR="00D00E81" w:rsidTr="00AE0CD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366E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несоблюдение порядка формирования и н</w:t>
            </w:r>
            <w:r>
              <w:rPr>
                <w:rFonts w:ascii="Times New Roman" w:eastAsia="Times New Roman" w:hAnsi="Times New Roman" w:cs="Times New Roman"/>
                <w:sz w:val="24"/>
                <w:szCs w:val="24"/>
              </w:rPr>
              <w:t xml:space="preserve">аправления в ГИС ГМП </w:t>
            </w:r>
            <w:r>
              <w:rPr>
                <w:rFonts w:ascii="Times New Roman" w:eastAsia="Times New Roman" w:hAnsi="Times New Roman" w:cs="Times New Roman"/>
                <w:sz w:val="24"/>
                <w:szCs w:val="24"/>
                <w:lang w:eastAsia="ru-RU"/>
              </w:rPr>
              <w:t>извещений о приеме к исполнению распоряжений, извещений об уточнении информации о приеме к исполнению распоряжений, извещений об аннулировании информации о приеме к исполнению распоряжений после санкционирования, уточнения или аннулирования оплаты денежных обязательств получателей средств федерального бюджета, администраторов источников финансирования дефицита федерального бюджета, федеральных бюджетных (автономных) учреждений, лицевые счета которых открыты в МОУ</w:t>
            </w:r>
            <w:proofErr w:type="gramEnd"/>
            <w:r>
              <w:rPr>
                <w:rFonts w:ascii="Times New Roman" w:eastAsia="Times New Roman" w:hAnsi="Times New Roman" w:cs="Times New Roman"/>
                <w:sz w:val="24"/>
                <w:szCs w:val="24"/>
                <w:lang w:eastAsia="ru-RU"/>
              </w:rPr>
              <w:t>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366E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9 направления деятельности </w:t>
            </w:r>
            <w:r>
              <w:rPr>
                <w:rFonts w:ascii="Times New Roman" w:hAnsi="Times New Roman" w:cs="Times New Roman"/>
                <w:sz w:val="24"/>
                <w:szCs w:val="24"/>
                <w:lang w:val="en-US"/>
              </w:rPr>
              <w:t>X</w:t>
            </w:r>
            <w:r w:rsidRPr="002366EE">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FA27AB">
        <w:trPr>
          <w:trHeight w:val="96"/>
        </w:trPr>
        <w:tc>
          <w:tcPr>
            <w:tcW w:w="756" w:type="dxa"/>
            <w:vMerge w:val="restart"/>
          </w:tcPr>
          <w:p w:rsidR="00D00E81" w:rsidRDefault="00D00E81" w:rsidP="00F80AFC">
            <w:pPr>
              <w:jc w:val="center"/>
            </w:pPr>
            <w:r>
              <w:rPr>
                <w:rFonts w:ascii="Times New Roman" w:hAnsi="Times New Roman" w:cs="Times New Roman"/>
                <w:sz w:val="24"/>
                <w:szCs w:val="24"/>
              </w:rPr>
              <w:t>10.</w:t>
            </w:r>
          </w:p>
        </w:tc>
        <w:tc>
          <w:tcPr>
            <w:tcW w:w="13441" w:type="dxa"/>
            <w:gridSpan w:val="18"/>
            <w:vAlign w:val="center"/>
          </w:tcPr>
          <w:p w:rsidR="00D00E81" w:rsidRDefault="00D00E81" w:rsidP="00F80AFC">
            <w:pPr>
              <w:jc w:val="both"/>
            </w:pPr>
            <w:r>
              <w:rPr>
                <w:rFonts w:ascii="Times New Roman" w:hAnsi="Times New Roman" w:cs="Times New Roman"/>
                <w:sz w:val="24"/>
                <w:szCs w:val="24"/>
              </w:rPr>
              <w:t>Осуществление комплектования, хранения, учета и использования архивных документов</w:t>
            </w:r>
            <w:r>
              <w:rPr>
                <w:rFonts w:ascii="Times New Roman" w:eastAsia="Times New Roman" w:hAnsi="Times New Roman" w:cs="Times New Roman"/>
                <w:sz w:val="24"/>
                <w:szCs w:val="24"/>
              </w:rPr>
              <w:t>:</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366E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порядка работы по комплектованию, хранению, учету и </w:t>
            </w:r>
            <w:r>
              <w:rPr>
                <w:rFonts w:ascii="Times New Roman" w:hAnsi="Times New Roman" w:cs="Times New Roman"/>
                <w:sz w:val="24"/>
                <w:szCs w:val="24"/>
              </w:rPr>
              <w:lastRenderedPageBreak/>
              <w:t>использованию архивных документов, образовавшихся в ходе деятельности структурного подразделения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366E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10 направления деятельности </w:t>
            </w:r>
            <w:r>
              <w:rPr>
                <w:rFonts w:ascii="Times New Roman" w:hAnsi="Times New Roman" w:cs="Times New Roman"/>
                <w:sz w:val="24"/>
                <w:szCs w:val="24"/>
                <w:lang w:val="en-US"/>
              </w:rPr>
              <w:t>X</w:t>
            </w:r>
            <w:r w:rsidRPr="002366EE">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23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взаимодействия с государственной информационной системой жилищно-коммунального хозяйства </w:t>
            </w:r>
            <w:r>
              <w:rPr>
                <w:rFonts w:ascii="Times New Roman" w:hAnsi="Times New Roman" w:cs="Times New Roman"/>
                <w:sz w:val="24"/>
                <w:szCs w:val="24"/>
              </w:rPr>
              <w:br/>
              <w:t>(далее – ГИС ЖКХ):</w:t>
            </w:r>
          </w:p>
        </w:tc>
      </w:tr>
      <w:tr w:rsidR="00D00E81" w:rsidTr="00AE0CDB">
        <w:trPr>
          <w:trHeight w:val="813"/>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366E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057971">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несоблюдение порядка</w:t>
            </w:r>
            <w:r>
              <w:rPr>
                <w:rFonts w:ascii="Times New Roman" w:eastAsia="Times New Roman" w:hAnsi="Times New Roman" w:cs="Times New Roman"/>
                <w:sz w:val="24"/>
                <w:szCs w:val="24"/>
                <w:lang w:eastAsia="ru-RU"/>
              </w:rPr>
              <w:t xml:space="preserve"> и сроков </w:t>
            </w:r>
            <w:r>
              <w:rPr>
                <w:rFonts w:ascii="Times New Roman" w:hAnsi="Times New Roman" w:cs="Times New Roman"/>
                <w:sz w:val="24"/>
                <w:szCs w:val="24"/>
              </w:rPr>
              <w:t>о</w:t>
            </w:r>
            <w:r>
              <w:rPr>
                <w:rFonts w:ascii="Times New Roman" w:eastAsia="Times New Roman" w:hAnsi="Times New Roman" w:cs="Times New Roman"/>
                <w:sz w:val="24"/>
                <w:szCs w:val="24"/>
                <w:lang w:eastAsia="ru-RU"/>
              </w:rPr>
              <w:t xml:space="preserve">существления размещения, уточнения и аннулирования в ГИС ЖКХ информации о внесении платы за жилое помещение и коммунальные услуги после проведения операций по </w:t>
            </w:r>
            <w:r w:rsidR="00057971">
              <w:rPr>
                <w:rFonts w:ascii="Times New Roman" w:eastAsia="Times New Roman" w:hAnsi="Times New Roman" w:cs="Times New Roman"/>
                <w:sz w:val="24"/>
                <w:szCs w:val="24"/>
                <w:lang w:eastAsia="ru-RU"/>
              </w:rPr>
              <w:t>перечислениям</w:t>
            </w:r>
            <w:r>
              <w:rPr>
                <w:rFonts w:ascii="Times New Roman" w:eastAsia="Times New Roman" w:hAnsi="Times New Roman" w:cs="Times New Roman"/>
                <w:sz w:val="24"/>
                <w:szCs w:val="24"/>
                <w:lang w:eastAsia="ru-RU"/>
              </w:rPr>
              <w:t xml:space="preserve"> получателей бюджетных средств федерального бюджета, администраторов источников финансирования дефицита федерального бюджета, федеральных бюджетных (автономных) учреждений, </w:t>
            </w:r>
            <w:r>
              <w:rPr>
                <w:rFonts w:ascii="Times New Roman" w:eastAsia="Calibri" w:hAnsi="Times New Roman" w:cs="Times New Roman"/>
                <w:bCs/>
                <w:sz w:val="24"/>
                <w:szCs w:val="24"/>
              </w:rPr>
              <w:t xml:space="preserve">иных юридических лиц (их обособленных подразделений), не являющихся в соответствии с Бюджетным кодексом </w:t>
            </w:r>
            <w:r>
              <w:rPr>
                <w:rFonts w:ascii="Times New Roman" w:eastAsia="Times New Roman" w:hAnsi="Times New Roman" w:cs="Times New Roman"/>
                <w:sz w:val="24"/>
                <w:szCs w:val="24"/>
                <w:lang w:eastAsia="ru-RU"/>
              </w:rPr>
              <w:t>Российской Федерации (Собрание законодательства Российской</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Федерации, 1998, № 31, ст. 3823) </w:t>
            </w:r>
            <w:r>
              <w:rPr>
                <w:rFonts w:ascii="Times New Roman" w:eastAsia="Calibri" w:hAnsi="Times New Roman" w:cs="Times New Roman"/>
                <w:bCs/>
                <w:sz w:val="24"/>
                <w:szCs w:val="24"/>
              </w:rPr>
              <w:t>получателями бюджетных средств (далее соответственно – </w:t>
            </w:r>
            <w:r>
              <w:rPr>
                <w:rFonts w:ascii="Times New Roman" w:eastAsia="Times New Roman" w:hAnsi="Times New Roman" w:cs="Times New Roman"/>
                <w:sz w:val="24"/>
                <w:szCs w:val="24"/>
                <w:lang w:eastAsia="ru-RU"/>
              </w:rPr>
              <w:t>БК РФ,</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неучастники</w:t>
            </w:r>
            <w:proofErr w:type="spellEnd"/>
            <w:r>
              <w:rPr>
                <w:rFonts w:ascii="Times New Roman" w:eastAsia="Calibri" w:hAnsi="Times New Roman" w:cs="Times New Roman"/>
                <w:bCs/>
                <w:sz w:val="24"/>
                <w:szCs w:val="24"/>
              </w:rPr>
              <w:t xml:space="preserve"> бюджетного процесса)</w:t>
            </w:r>
            <w:r>
              <w:rPr>
                <w:rFonts w:ascii="Times New Roman" w:eastAsia="Times New Roman" w:hAnsi="Times New Roman" w:cs="Times New Roman"/>
                <w:sz w:val="24"/>
                <w:szCs w:val="24"/>
                <w:lang w:eastAsia="ru-RU"/>
              </w:rPr>
              <w:t>, лицевые счета которых открыты в МОУ ФК;</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366E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1</w:t>
            </w:r>
            <w:r w:rsidRPr="00C74C12">
              <w:rPr>
                <w:rFonts w:ascii="Times New Roman" w:hAnsi="Times New Roman" w:cs="Times New Roman"/>
                <w:sz w:val="24"/>
                <w:szCs w:val="24"/>
              </w:rPr>
              <w:t>1</w:t>
            </w:r>
            <w:r>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lang w:val="en-US"/>
              </w:rPr>
              <w:t>X</w:t>
            </w:r>
            <w:r w:rsidRPr="002366EE">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6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hAnsi="Times New Roman" w:cs="Times New Roman"/>
                <w:sz w:val="24"/>
                <w:szCs w:val="24"/>
              </w:rPr>
              <w:t xml:space="preserve"> </w:t>
            </w:r>
            <w:r>
              <w:rPr>
                <w:rFonts w:ascii="Times New Roman" w:hAnsi="Times New Roman" w:cs="Times New Roman"/>
                <w:sz w:val="24"/>
                <w:szCs w:val="24"/>
                <w:lang w:val="en-US"/>
              </w:rPr>
              <w:t>X</w:t>
            </w:r>
            <w:r w:rsidRPr="002366EE">
              <w:rPr>
                <w:rFonts w:ascii="Times New Roman"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p>
        </w:tc>
      </w:tr>
      <w:tr w:rsidR="00D00E81" w:rsidTr="00AE0CDB">
        <w:trPr>
          <w:trHeight w:val="40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366E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w:t>
            </w:r>
            <w:r>
              <w:rPr>
                <w:rFonts w:ascii="Times New Roman" w:hAnsi="Times New Roman" w:cs="Times New Roman"/>
                <w:sz w:val="24"/>
                <w:szCs w:val="24"/>
              </w:rPr>
              <w:br/>
              <w:t xml:space="preserve">по направлению деятельности </w:t>
            </w:r>
            <w:r>
              <w:rPr>
                <w:rFonts w:ascii="Times New Roman" w:hAnsi="Times New Roman" w:cs="Times New Roman"/>
                <w:sz w:val="24"/>
                <w:szCs w:val="24"/>
                <w:lang w:val="en-US"/>
              </w:rPr>
              <w:t>X</w:t>
            </w:r>
            <w:r w:rsidRPr="002366EE">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138"/>
        </w:trPr>
        <w:tc>
          <w:tcPr>
            <w:tcW w:w="14197" w:type="dxa"/>
            <w:gridSpan w:val="19"/>
          </w:tcPr>
          <w:p w:rsidR="00D00E81" w:rsidRDefault="00D00E81" w:rsidP="00F80AFC">
            <w:pPr>
              <w:jc w:val="both"/>
            </w:pPr>
            <w:r>
              <w:rPr>
                <w:rFonts w:ascii="Times New Roman" w:eastAsia="Times New Roman" w:hAnsi="Times New Roman" w:cs="Times New Roman"/>
                <w:b/>
                <w:bCs/>
                <w:sz w:val="24"/>
                <w:szCs w:val="24"/>
                <w:u w:val="single"/>
                <w:lang w:eastAsia="ru-RU"/>
              </w:rPr>
              <w:t>Направление деятельности</w:t>
            </w:r>
            <w:r w:rsidRPr="002366EE">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МОУ ФК</w:t>
            </w:r>
            <w:r w:rsidRPr="00096A80">
              <w:rPr>
                <w:rFonts w:ascii="Times New Roman" w:eastAsia="Times New Roman" w:hAnsi="Times New Roman" w:cs="Times New Roman"/>
                <w:b/>
                <w:bCs/>
                <w:sz w:val="24"/>
                <w:szCs w:val="24"/>
                <w:lang w:eastAsia="ru-RU"/>
              </w:rPr>
              <w:t>: </w:t>
            </w:r>
            <w:r w:rsidRPr="00096A80">
              <w:rPr>
                <w:rFonts w:ascii="Times New Roman" w:eastAsia="Times New Roman" w:hAnsi="Times New Roman" w:cs="Times New Roman"/>
                <w:b/>
                <w:bCs/>
                <w:sz w:val="24"/>
                <w:szCs w:val="24"/>
                <w:lang w:val="en-US" w:eastAsia="ru-RU"/>
              </w:rPr>
              <w:t>X</w:t>
            </w: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w:t>
            </w:r>
            <w:r w:rsidRPr="002366EE">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 </w:t>
            </w:r>
            <w:r>
              <w:rPr>
                <w:rFonts w:ascii="Times New Roman" w:eastAsia="Times New Roman" w:hAnsi="Times New Roman" w:cs="Times New Roman"/>
                <w:b/>
                <w:sz w:val="24"/>
                <w:szCs w:val="24"/>
                <w:lang w:eastAsia="ru-RU"/>
              </w:rPr>
              <w:t>Осуществление и учет 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неучастников бюджетного процесса, средствами обязательного медицинского страхования,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поступающими федеральным бюджетным (автономным) учреждениям, казначейского обслуживания бюджетов государственных внебюджетных фондов Российской Федерации</w:t>
            </w:r>
          </w:p>
        </w:tc>
      </w:tr>
      <w:tr w:rsidR="00D00E81" w:rsidTr="00AE0CDB">
        <w:trPr>
          <w:trHeight w:val="96"/>
        </w:trPr>
        <w:tc>
          <w:tcPr>
            <w:tcW w:w="756" w:type="dxa"/>
            <w:vMerge w:val="restart"/>
          </w:tcPr>
          <w:p w:rsidR="00D00E81" w:rsidRDefault="00D00E81" w:rsidP="00F80AFC">
            <w:pPr>
              <w:jc w:val="center"/>
            </w:pPr>
            <w:r>
              <w:rPr>
                <w:rFonts w:ascii="Times New Roman" w:hAnsi="Times New Roman" w:cs="Times New Roman"/>
                <w:sz w:val="24"/>
                <w:szCs w:val="24"/>
              </w:rPr>
              <w:t>1.</w:t>
            </w:r>
          </w:p>
        </w:tc>
        <w:tc>
          <w:tcPr>
            <w:tcW w:w="13441" w:type="dxa"/>
            <w:gridSpan w:val="18"/>
            <w:vAlign w:val="center"/>
          </w:tcPr>
          <w:p w:rsidR="00D00E81" w:rsidRDefault="00D00E81" w:rsidP="00F80AFC">
            <w:pPr>
              <w:jc w:val="both"/>
            </w:pPr>
            <w:r>
              <w:rPr>
                <w:rFonts w:ascii="Times New Roman" w:hAnsi="Times New Roman" w:cs="Times New Roman"/>
                <w:sz w:val="24"/>
                <w:szCs w:val="24"/>
              </w:rPr>
              <w:t>Ведение лицевых счетов клиентов:</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2366EE"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сроков формирования </w:t>
            </w:r>
            <w:r>
              <w:rPr>
                <w:rFonts w:ascii="Times New Roman" w:hAnsi="Times New Roman" w:cs="Times New Roman"/>
                <w:sz w:val="24"/>
                <w:szCs w:val="24"/>
              </w:rPr>
              <w:br/>
              <w:t xml:space="preserve">и предоставления выписок из лицевых счетов </w:t>
            </w:r>
            <w:r>
              <w:rPr>
                <w:rFonts w:ascii="Times New Roman" w:hAnsi="Times New Roman" w:cs="Times New Roman"/>
                <w:sz w:val="24"/>
                <w:szCs w:val="24"/>
              </w:rPr>
              <w:br/>
              <w:t>и приложений к ним по всем видам лицевых счетов, открытых</w:t>
            </w:r>
            <w:r>
              <w:rPr>
                <w:rFonts w:ascii="Times New Roman" w:eastAsia="Times New Roman" w:hAnsi="Times New Roman" w:cs="Times New Roman"/>
                <w:sz w:val="24"/>
                <w:szCs w:val="24"/>
                <w:lang w:eastAsia="ru-RU"/>
              </w:rPr>
              <w:t xml:space="preserve">, в МОУ ФК, </w:t>
            </w:r>
            <w:r>
              <w:rPr>
                <w:rFonts w:ascii="Times New Roman" w:hAnsi="Times New Roman" w:cs="Times New Roman"/>
                <w:sz w:val="24"/>
                <w:szCs w:val="24"/>
              </w:rPr>
              <w:t>в разрезе распоряжений о перечислении по операциям за соответствующий операционный день</w:t>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B83F87" w:rsidRDefault="00D00E81" w:rsidP="00F80AFC">
            <w:pPr>
              <w:jc w:val="center"/>
              <w:rPr>
                <w:rFonts w:ascii="Times New Roman" w:hAnsi="Times New Roman" w:cs="Times New Roman"/>
                <w:sz w:val="24"/>
                <w:szCs w:val="24"/>
              </w:rPr>
            </w:pPr>
            <w:r w:rsidRPr="00B83F87">
              <w:rPr>
                <w:rFonts w:ascii="Times New Roman" w:hAnsi="Times New Roman" w:cs="Times New Roman"/>
                <w:sz w:val="24"/>
                <w:szCs w:val="24"/>
              </w:rPr>
              <w:t>1</w:t>
            </w:r>
            <w:r>
              <w:rPr>
                <w:rFonts w:ascii="Times New Roman" w:hAnsi="Times New Roman" w:cs="Times New Roman"/>
                <w:sz w:val="24"/>
                <w:szCs w:val="24"/>
              </w:rPr>
              <w:t>1</w:t>
            </w:r>
            <w:r w:rsidRPr="00B83F87">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несвоевременное формирование </w:t>
            </w:r>
            <w:r>
              <w:rPr>
                <w:rFonts w:ascii="Times New Roman" w:hAnsi="Times New Roman" w:cs="Times New Roman"/>
                <w:sz w:val="24"/>
                <w:szCs w:val="24"/>
              </w:rPr>
              <w:br/>
              <w:t xml:space="preserve">и предоставление Отчетов о состоянии лицевых счетов по всем видам лицевых счетов, открытых в МОУ ФК; </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25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B83F87" w:rsidRDefault="00D00E81" w:rsidP="00F80AFC">
            <w:pPr>
              <w:jc w:val="center"/>
              <w:rPr>
                <w:rFonts w:ascii="Times New Roman" w:hAnsi="Times New Roman" w:cs="Times New Roman"/>
                <w:sz w:val="24"/>
                <w:szCs w:val="24"/>
              </w:rPr>
            </w:pPr>
            <w:r w:rsidRPr="00B83F87">
              <w:rPr>
                <w:rFonts w:ascii="Times New Roman" w:hAnsi="Times New Roman" w:cs="Times New Roman"/>
                <w:sz w:val="24"/>
                <w:szCs w:val="24"/>
              </w:rPr>
              <w:t>1</w:t>
            </w:r>
            <w:r>
              <w:rPr>
                <w:rFonts w:ascii="Times New Roman" w:hAnsi="Times New Roman" w:cs="Times New Roman"/>
                <w:sz w:val="24"/>
                <w:szCs w:val="24"/>
              </w:rPr>
              <w:t>1</w:t>
            </w:r>
            <w:r w:rsidRPr="00B83F87">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057971">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 xml:space="preserve">иные риски по пункту 1 направления деятельности </w:t>
            </w:r>
            <w:r>
              <w:rPr>
                <w:rFonts w:ascii="Times New Roman" w:hAnsi="Times New Roman" w:cs="Times New Roman"/>
                <w:sz w:val="24"/>
                <w:szCs w:val="24"/>
                <w:lang w:val="en-US"/>
              </w:rPr>
              <w:t>X</w:t>
            </w:r>
            <w:r>
              <w:rPr>
                <w:rFonts w:ascii="Times New Roman" w:hAnsi="Times New Roman"/>
                <w:bCs/>
                <w:sz w:val="24"/>
                <w:szCs w:val="24"/>
                <w:lang w:val="en-US"/>
              </w:rPr>
              <w:t>I</w:t>
            </w:r>
            <w:r w:rsidRPr="002366EE">
              <w:rPr>
                <w:rFonts w:ascii="Times New Roman" w:hAnsi="Times New Roman"/>
                <w:bCs/>
                <w:sz w:val="24"/>
                <w:szCs w:val="24"/>
              </w:rPr>
              <w:t>.1</w:t>
            </w:r>
            <w:r>
              <w:rPr>
                <w:rFonts w:ascii="Times New Roman" w:hAnsi="Times New Roman"/>
                <w:bCs/>
                <w:sz w:val="24"/>
                <w:szCs w:val="24"/>
              </w:rPr>
              <w:t xml:space="preserve"> «</w:t>
            </w:r>
            <w:r>
              <w:rPr>
                <w:rFonts w:ascii="Times New Roman" w:eastAsia="Times New Roman" w:hAnsi="Times New Roman" w:cs="Times New Roman"/>
                <w:sz w:val="24"/>
                <w:szCs w:val="24"/>
                <w:lang w:eastAsia="ru-RU"/>
              </w:rPr>
              <w:t xml:space="preserve">Осуществление и учет </w:t>
            </w:r>
            <w:r>
              <w:rPr>
                <w:rFonts w:ascii="Times New Roman" w:eastAsia="Times New Roman" w:hAnsi="Times New Roman" w:cs="Times New Roman"/>
                <w:sz w:val="24"/>
                <w:szCs w:val="24"/>
                <w:lang w:eastAsia="ru-RU"/>
              </w:rPr>
              <w:lastRenderedPageBreak/>
              <w:t xml:space="preserve">операций со средствами федерального бюджета, средствами, поступающими во временное распоряжение получателей средств федерального бюджета, средствами бюджета Союзного государства, средствами для финансирования мероприятий по оперативно-розыскной деятельности, средствами федеральных бюджетных (автономных) учреждений и иных неучастников бюджетного процесса, средствами обязательного медицинского страхования, поступающими федеральным бюджетным (автономным) учреждениям, </w:t>
            </w:r>
            <w:r w:rsidR="00057971">
              <w:rPr>
                <w:rFonts w:ascii="Times New Roman" w:eastAsia="Times New Roman" w:hAnsi="Times New Roman" w:cs="Times New Roman"/>
                <w:sz w:val="24"/>
                <w:szCs w:val="24"/>
                <w:lang w:eastAsia="ru-RU"/>
              </w:rPr>
              <w:t>казначейского</w:t>
            </w:r>
            <w:r>
              <w:rPr>
                <w:rFonts w:ascii="Times New Roman" w:eastAsia="Times New Roman" w:hAnsi="Times New Roman" w:cs="Times New Roman"/>
                <w:sz w:val="24"/>
                <w:szCs w:val="24"/>
                <w:lang w:eastAsia="ru-RU"/>
              </w:rPr>
              <w:t xml:space="preserve"> обслуживания бюджетов государственных</w:t>
            </w:r>
            <w:proofErr w:type="gramEnd"/>
            <w:r>
              <w:rPr>
                <w:rFonts w:ascii="Times New Roman" w:eastAsia="Times New Roman" w:hAnsi="Times New Roman" w:cs="Times New Roman"/>
                <w:sz w:val="24"/>
                <w:szCs w:val="24"/>
                <w:lang w:eastAsia="ru-RU"/>
              </w:rPr>
              <w:t xml:space="preserve"> внебюджетных фондов Российской Федерации»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rPr>
              <w:t xml:space="preserve">(далее – направление деятельности </w:t>
            </w:r>
            <w:r>
              <w:rPr>
                <w:rFonts w:ascii="Times New Roman" w:eastAsia="Times New Roman" w:hAnsi="Times New Roman" w:cs="Times New Roman"/>
                <w:sz w:val="24"/>
                <w:szCs w:val="24"/>
                <w:lang w:val="en-US"/>
              </w:rPr>
              <w:t>XI</w:t>
            </w:r>
            <w:r w:rsidRPr="002366E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hAnsi="Times New Roman" w:cs="Times New Roman"/>
                <w:sz w:val="24"/>
                <w:szCs w:val="24"/>
              </w:rPr>
              <w:t xml:space="preserve"> Классификатора рисков</w:t>
            </w:r>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460"/>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Формирование регистров аналитического учета операций:</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96A80" w:rsidRDefault="00D00E81" w:rsidP="00F80AFC">
            <w:pPr>
              <w:jc w:val="center"/>
              <w:rPr>
                <w:rFonts w:ascii="Times New Roman" w:hAnsi="Times New Roman" w:cs="Times New Roman"/>
                <w:sz w:val="24"/>
                <w:szCs w:val="24"/>
              </w:rPr>
            </w:pPr>
            <w:r w:rsidRPr="00096A80">
              <w:rPr>
                <w:rFonts w:ascii="Times New Roman" w:hAnsi="Times New Roman" w:cs="Times New Roman"/>
                <w:sz w:val="24"/>
                <w:szCs w:val="24"/>
              </w:rPr>
              <w:t>1</w:t>
            </w:r>
            <w:r>
              <w:rPr>
                <w:rFonts w:ascii="Times New Roman" w:hAnsi="Times New Roman" w:cs="Times New Roman"/>
                <w:sz w:val="24"/>
                <w:szCs w:val="24"/>
              </w:rPr>
              <w:t>1</w:t>
            </w:r>
            <w:r w:rsidRPr="00096A80">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 xml:space="preserve">несоблюдение установленного порядка и сроков формирования регистров аналитического учета операций со средствами федерального бюджета, средствами, поступающими во временное распоряжение получателей средств федерального бюджета в соответствии с бюджетным законодательством Российской Федерации, средствами бюджета Союзного </w:t>
            </w:r>
            <w:r>
              <w:rPr>
                <w:rFonts w:ascii="Times New Roman" w:hAnsi="Times New Roman" w:cs="Times New Roman"/>
                <w:sz w:val="24"/>
                <w:szCs w:val="24"/>
              </w:rPr>
              <w:lastRenderedPageBreak/>
              <w:t xml:space="preserve">государства, средствами для финансирования мероприятий по оперативно-розыскной деятельности, </w:t>
            </w:r>
            <w:r>
              <w:rPr>
                <w:rFonts w:ascii="Times New Roman" w:eastAsia="Times New Roman" w:hAnsi="Times New Roman" w:cs="Times New Roman"/>
                <w:sz w:val="24"/>
                <w:szCs w:val="24"/>
              </w:rPr>
              <w:t>средствами федеральных бюджетных (автономных) учреждений</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и иных неучастников бюджетного процесса, средствами обязательного медицинского страхования, поступающими федеральным бюджетным (автономным) учреждениям;</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42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2 направления деятельности </w:t>
            </w:r>
            <w:r>
              <w:rPr>
                <w:rFonts w:ascii="Times New Roman" w:hAnsi="Times New Roman" w:cs="Times New Roman"/>
                <w:sz w:val="24"/>
                <w:szCs w:val="24"/>
                <w:lang w:val="en-US"/>
              </w:rPr>
              <w:t>X</w:t>
            </w:r>
            <w:r>
              <w:rPr>
                <w:rFonts w:ascii="Times New Roman" w:eastAsia="Times New Roman" w:hAnsi="Times New Roman" w:cs="Times New Roman"/>
                <w:bCs/>
                <w:sz w:val="24"/>
                <w:szCs w:val="24"/>
                <w:lang w:val="en-US" w:eastAsia="ru-RU"/>
              </w:rPr>
              <w:t>I</w:t>
            </w:r>
            <w:r w:rsidRPr="00621F48">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1274"/>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D00E81" w:rsidRDefault="00D00E81" w:rsidP="00F80AFC">
            <w:pPr>
              <w:jc w:val="both"/>
            </w:pPr>
            <w:r>
              <w:rPr>
                <w:rFonts w:ascii="Times New Roman" w:eastAsia="Times New Roman" w:hAnsi="Times New Roman" w:cs="Times New Roman"/>
                <w:sz w:val="24"/>
                <w:szCs w:val="24"/>
                <w:lang w:eastAsia="ru-RU"/>
              </w:rPr>
              <w:t xml:space="preserve">Доведение бюджетных ассигнований и (или) лимитов бюджетных обязательств, предельных объемов финансирования </w:t>
            </w:r>
            <w:r>
              <w:rPr>
                <w:rFonts w:ascii="Times New Roman" w:eastAsia="Times New Roman" w:hAnsi="Times New Roman" w:cs="Times New Roman"/>
                <w:sz w:val="24"/>
                <w:szCs w:val="24"/>
                <w:lang w:eastAsia="ru-RU"/>
              </w:rPr>
              <w:br/>
              <w:t>(далее – бюджетные данные), в случае принятия Минфином России соответствующего решения, при организации исполнения федерального бюджета по расходам и источникам финансирования дефицита федерального бюджета и передача бюджетных данных при реорганизации участников бюджетного процесса федерального уровня:</w:t>
            </w:r>
          </w:p>
        </w:tc>
      </w:tr>
      <w:tr w:rsidR="00D00E81" w:rsidTr="00AE0CDB">
        <w:trPr>
          <w:trHeight w:val="105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96A80" w:rsidRDefault="00D00E81" w:rsidP="00F80AFC">
            <w:pPr>
              <w:jc w:val="center"/>
              <w:rPr>
                <w:rFonts w:ascii="Times New Roman" w:hAnsi="Times New Roman" w:cs="Times New Roman"/>
                <w:sz w:val="24"/>
                <w:szCs w:val="24"/>
              </w:rPr>
            </w:pPr>
            <w:r w:rsidRPr="00096A80">
              <w:rPr>
                <w:rFonts w:ascii="Times New Roman" w:hAnsi="Times New Roman" w:cs="Times New Roman"/>
                <w:sz w:val="24"/>
                <w:szCs w:val="24"/>
              </w:rPr>
              <w:t>1</w:t>
            </w:r>
            <w:r>
              <w:rPr>
                <w:rFonts w:ascii="Times New Roman" w:hAnsi="Times New Roman" w:cs="Times New Roman"/>
                <w:sz w:val="24"/>
                <w:szCs w:val="24"/>
              </w:rPr>
              <w:t>1</w:t>
            </w:r>
            <w:r w:rsidRPr="00096A80">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несвоевременность отражения на соответствующих лицевых счетах клиентов операций по доведению и распределению бюджетных данных;</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42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отзыва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главным распорядителем,</w:t>
            </w:r>
            <w:r>
              <w:rPr>
                <w:rFonts w:ascii="Times New Roman" w:eastAsia="Times New Roman" w:hAnsi="Times New Roman" w:cs="Times New Roman"/>
                <w:sz w:val="28"/>
                <w:szCs w:val="28"/>
                <w:lang w:eastAsia="ru-RU"/>
              </w:rPr>
              <w:t xml:space="preserve"> </w:t>
            </w:r>
            <w:r>
              <w:rPr>
                <w:rFonts w:ascii="Times New Roman" w:hAnsi="Times New Roman" w:cs="Times New Roman"/>
                <w:sz w:val="24"/>
                <w:szCs w:val="24"/>
              </w:rPr>
              <w:t>распорядителем неиспользованных и/или нераспределенных бюджетных данных, отраженных на соответствующих лицевых счетах клиентов;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превышение бюджетных данных, распределенных распорядителями средств федерального бюджета между нижестоящими </w:t>
            </w:r>
            <w:r>
              <w:rPr>
                <w:rFonts w:ascii="Times New Roman" w:hAnsi="Times New Roman" w:cs="Times New Roman"/>
                <w:sz w:val="24"/>
                <w:szCs w:val="24"/>
              </w:rPr>
              <w:lastRenderedPageBreak/>
              <w:t>распорядителями и получателями средств федерального бюджета, над утвержденными им бюджетными данными;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621F48">
              <w:rPr>
                <w:rFonts w:ascii="Times New Roman" w:hAnsi="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pPr>
            <w:r>
              <w:rPr>
                <w:rFonts w:ascii="Times New Roman" w:hAnsi="Times New Roman" w:cs="Times New Roman"/>
                <w:sz w:val="24"/>
                <w:szCs w:val="24"/>
              </w:rPr>
              <w:t>4.</w:t>
            </w:r>
          </w:p>
        </w:tc>
        <w:tc>
          <w:tcPr>
            <w:tcW w:w="13441" w:type="dxa"/>
            <w:gridSpan w:val="18"/>
            <w:vAlign w:val="center"/>
          </w:tcPr>
          <w:p w:rsidR="00D00E81" w:rsidRDefault="00D00E81" w:rsidP="00F80AFC">
            <w:pPr>
              <w:jc w:val="both"/>
            </w:pPr>
            <w:r>
              <w:rPr>
                <w:rFonts w:ascii="Times New Roman" w:hAnsi="Times New Roman" w:cs="Times New Roman"/>
                <w:sz w:val="24"/>
                <w:szCs w:val="24"/>
              </w:rPr>
              <w:t xml:space="preserve">Проведение операций со средствами, поступающими во временное распоряжение </w:t>
            </w:r>
            <w:proofErr w:type="gramStart"/>
            <w:r>
              <w:rPr>
                <w:rFonts w:ascii="Times New Roman" w:hAnsi="Times New Roman" w:cs="Times New Roman"/>
                <w:sz w:val="24"/>
                <w:szCs w:val="24"/>
              </w:rPr>
              <w:t>получателя средств федерального бюджета бюджетов государственных внебюджетных фондов</w:t>
            </w:r>
            <w:proofErr w:type="gramEnd"/>
            <w:r>
              <w:rPr>
                <w:rFonts w:ascii="Times New Roman" w:hAnsi="Times New Roman" w:cs="Times New Roman"/>
                <w:sz w:val="24"/>
                <w:szCs w:val="24"/>
              </w:rPr>
              <w:t>:</w:t>
            </w:r>
          </w:p>
        </w:tc>
      </w:tr>
      <w:tr w:rsidR="00D00E81" w:rsidTr="00AE0CDB">
        <w:trPr>
          <w:trHeight w:val="41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осуществления операций на лицевом счете для учета операций со средствами, поступающими во временное распоряжение получателя средств федерального бюджета, бюджетов государственных внебюджетных фондов;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5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621F48">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Исполнение бюджета Союзного государства:</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открытия, переоформления и закрытия лицевых счетов распорядителей и получателей средств бюджета Союзного государства (далее – лицевой счет клиента Союзного государства);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4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несвоевременность отражения на лицевых счетах главных распорядителей средств бюджета Союзного государства на основании Распоряжения об объемах на финансирование соответствующих объемов финансирования расходов;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4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 xml:space="preserve">несвоевременность отражения на лицевых счетах </w:t>
            </w:r>
            <w:proofErr w:type="gramStart"/>
            <w:r>
              <w:rPr>
                <w:rFonts w:ascii="Times New Roman" w:hAnsi="Times New Roman" w:cs="Times New Roman"/>
                <w:sz w:val="24"/>
                <w:szCs w:val="24"/>
              </w:rPr>
              <w:t>клиентов Союзного государства объемов финансирования расходов бюджета Союзного</w:t>
            </w:r>
            <w:proofErr w:type="gramEnd"/>
            <w:r>
              <w:rPr>
                <w:rFonts w:ascii="Times New Roman" w:hAnsi="Times New Roman" w:cs="Times New Roman"/>
                <w:sz w:val="24"/>
                <w:szCs w:val="24"/>
              </w:rPr>
              <w:t xml:space="preserve"> государства, доведенных реестрами финансирования и отзыва неиспользованных и/или нераспределенных объемов финансирования расходов бюджета Союзного государства;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B43A28">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70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 xml:space="preserve">несоблюдение </w:t>
            </w:r>
            <w:proofErr w:type="gramStart"/>
            <w:r>
              <w:rPr>
                <w:rFonts w:ascii="Times New Roman" w:hAnsi="Times New Roman" w:cs="Times New Roman"/>
                <w:sz w:val="24"/>
                <w:szCs w:val="24"/>
              </w:rPr>
              <w:t>порядка санкционирования расходов получателей средств бюджета Союзного государства</w:t>
            </w:r>
            <w:proofErr w:type="gramEnd"/>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621F48"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несвоевременность доведения до УФК Реестра главных распорядителей, распорядителей </w:t>
            </w:r>
            <w:r>
              <w:rPr>
                <w:rFonts w:ascii="Times New Roman" w:eastAsia="Times New Roman" w:hAnsi="Times New Roman" w:cs="Times New Roman"/>
                <w:sz w:val="24"/>
                <w:szCs w:val="24"/>
                <w:lang w:eastAsia="ru-RU"/>
              </w:rPr>
              <w:br/>
              <w:t>и получателей средств бюджета Союзного государства на соответствующий год;</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84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851F3D" w:rsidRDefault="00D00E81" w:rsidP="00F80AFC">
            <w:pPr>
              <w:jc w:val="center"/>
              <w:rPr>
                <w:rFonts w:ascii="Times New Roman" w:hAnsi="Times New Roman" w:cs="Times New Roman"/>
                <w:sz w:val="24"/>
                <w:szCs w:val="24"/>
              </w:rPr>
            </w:pPr>
            <w:r w:rsidRPr="00851F3D">
              <w:rPr>
                <w:rFonts w:ascii="Times New Roman" w:hAnsi="Times New Roman" w:cs="Times New Roman"/>
                <w:sz w:val="24"/>
                <w:szCs w:val="24"/>
              </w:rPr>
              <w:t>1</w:t>
            </w:r>
            <w:r>
              <w:rPr>
                <w:rFonts w:ascii="Times New Roman" w:hAnsi="Times New Roman" w:cs="Times New Roman"/>
                <w:sz w:val="24"/>
                <w:szCs w:val="24"/>
              </w:rPr>
              <w:t>1</w:t>
            </w:r>
            <w:r w:rsidRPr="00851F3D">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 xml:space="preserve">несоблюдение порядка завершения операций </w:t>
            </w:r>
            <w:r>
              <w:rPr>
                <w:rFonts w:ascii="Times New Roman" w:hAnsi="Times New Roman" w:cs="Times New Roman"/>
                <w:sz w:val="24"/>
                <w:szCs w:val="24"/>
              </w:rPr>
              <w:br/>
              <w:t>по исполнению бюджета Союзного государства в текущем финансовом году;</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57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6C71B7" w:rsidRDefault="00D00E81" w:rsidP="00F80AFC">
            <w:pPr>
              <w:jc w:val="center"/>
              <w:rPr>
                <w:rFonts w:ascii="Times New Roman" w:hAnsi="Times New Roman" w:cs="Times New Roman"/>
                <w:sz w:val="24"/>
                <w:szCs w:val="24"/>
              </w:rPr>
            </w:pPr>
            <w:r w:rsidRPr="006C71B7">
              <w:rPr>
                <w:rFonts w:ascii="Times New Roman" w:hAnsi="Times New Roman" w:cs="Times New Roman"/>
                <w:sz w:val="24"/>
                <w:szCs w:val="24"/>
              </w:rPr>
              <w:t>1</w:t>
            </w:r>
            <w:r>
              <w:rPr>
                <w:rFonts w:ascii="Times New Roman" w:hAnsi="Times New Roman" w:cs="Times New Roman"/>
                <w:sz w:val="24"/>
                <w:szCs w:val="24"/>
              </w:rPr>
              <w:t>1</w:t>
            </w:r>
            <w:r w:rsidRPr="006C71B7">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621F48">
              <w:rPr>
                <w:rFonts w:ascii="Times New Roman" w:hAnsi="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813"/>
        </w:trPr>
        <w:tc>
          <w:tcPr>
            <w:tcW w:w="756" w:type="dxa"/>
            <w:vMerge w:val="restart"/>
          </w:tcPr>
          <w:p w:rsidR="00D00E81" w:rsidRDefault="00D00E81" w:rsidP="00F80AFC">
            <w:pPr>
              <w:jc w:val="center"/>
            </w:pPr>
            <w:r>
              <w:rPr>
                <w:rFonts w:ascii="Times New Roman" w:hAnsi="Times New Roman" w:cs="Times New Roman"/>
                <w:sz w:val="24"/>
                <w:szCs w:val="24"/>
              </w:rPr>
              <w:t>6.</w:t>
            </w:r>
          </w:p>
        </w:tc>
        <w:tc>
          <w:tcPr>
            <w:tcW w:w="13441" w:type="dxa"/>
            <w:gridSpan w:val="18"/>
            <w:vAlign w:val="center"/>
          </w:tcPr>
          <w:p w:rsidR="00D00E81" w:rsidRDefault="00D00E81" w:rsidP="00F80AFC">
            <w:pPr>
              <w:autoSpaceDE w:val="0"/>
              <w:autoSpaceDN w:val="0"/>
              <w:adjustRightInd w:val="0"/>
              <w:jc w:val="both"/>
            </w:pPr>
            <w:r>
              <w:rPr>
                <w:rFonts w:ascii="Times New Roman" w:hAnsi="Times New Roman" w:cs="Times New Roman"/>
                <w:sz w:val="24"/>
                <w:szCs w:val="24"/>
              </w:rPr>
              <w:t xml:space="preserve">Осуществление предварительного и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ведением операций со средствами федерального бюджета получателями средств федерального бюджета, со средствами бюджетов государственных внебюджетных фондов получателями средств государственных внебюджетных фондов:</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C147F1"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057971">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превышение </w:t>
            </w:r>
            <w:r w:rsidR="00057971">
              <w:rPr>
                <w:rFonts w:ascii="Times New Roman" w:eastAsia="Times New Roman" w:hAnsi="Times New Roman" w:cs="Times New Roman"/>
                <w:sz w:val="24"/>
                <w:szCs w:val="24"/>
                <w:lang w:eastAsia="ru-RU"/>
              </w:rPr>
              <w:t>перечислений</w:t>
            </w:r>
            <w:r>
              <w:rPr>
                <w:rFonts w:ascii="Times New Roman" w:eastAsia="Times New Roman" w:hAnsi="Times New Roman" w:cs="Times New Roman"/>
                <w:sz w:val="24"/>
                <w:szCs w:val="24"/>
                <w:lang w:eastAsia="ru-RU"/>
              </w:rPr>
              <w:t xml:space="preserve">, учтенных на соответствующих лицевых счетах получателей бюджетных средств, иных получателей </w:t>
            </w:r>
            <w:r>
              <w:rPr>
                <w:rFonts w:ascii="Times New Roman" w:eastAsia="Times New Roman" w:hAnsi="Times New Roman" w:cs="Times New Roman"/>
                <w:sz w:val="24"/>
                <w:szCs w:val="24"/>
                <w:lang w:eastAsia="ru-RU"/>
              </w:rPr>
              <w:lastRenderedPageBreak/>
              <w:t>бюджетных средств, над суммами доведенных бюджетных данных;</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C147F1"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057971">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превышение бюджетных ассигнований для осуществления </w:t>
            </w:r>
            <w:r w:rsidR="00057971">
              <w:rPr>
                <w:rFonts w:ascii="Times New Roman" w:hAnsi="Times New Roman" w:cs="Times New Roman"/>
                <w:sz w:val="24"/>
                <w:szCs w:val="24"/>
              </w:rPr>
              <w:t>перечислений</w:t>
            </w:r>
            <w:r>
              <w:rPr>
                <w:rFonts w:ascii="Times New Roman" w:hAnsi="Times New Roman" w:cs="Times New Roman"/>
                <w:sz w:val="24"/>
                <w:szCs w:val="24"/>
              </w:rPr>
              <w:t xml:space="preserve"> по источникам финансирования дефицита федерального бюджета, доведенных главному администратору источников финансирования дефицита бюджета (администратору с полномочиями главного администратора), над распределенными им суммами между нижестоящими администраторами источников финансирования дефицита бюджета;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C147F1" w:rsidRDefault="00D00E81" w:rsidP="00F80AF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C147F1">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759"/>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Санкционирование </w:t>
            </w:r>
            <w:proofErr w:type="gramStart"/>
            <w:r>
              <w:rPr>
                <w:rFonts w:ascii="Times New Roman" w:eastAsia="Times New Roman" w:hAnsi="Times New Roman" w:cs="Times New Roman"/>
                <w:sz w:val="24"/>
                <w:szCs w:val="24"/>
                <w:lang w:eastAsia="ru-RU"/>
              </w:rPr>
              <w:t>оплаты денежных обязательств получателей средств федерального бюджета</w:t>
            </w:r>
            <w:proofErr w:type="gramEnd"/>
            <w:r>
              <w:rPr>
                <w:rFonts w:ascii="Times New Roman" w:eastAsia="Times New Roman" w:hAnsi="Times New Roman" w:cs="Times New Roman"/>
                <w:sz w:val="24"/>
                <w:szCs w:val="24"/>
                <w:lang w:eastAsia="ru-RU"/>
              </w:rPr>
              <w:t xml:space="preserve"> и </w:t>
            </w:r>
            <w:r>
              <w:rPr>
                <w:rFonts w:ascii="Times New Roman" w:hAnsi="Times New Roman" w:cs="Times New Roman"/>
                <w:sz w:val="24"/>
                <w:szCs w:val="24"/>
              </w:rPr>
              <w:t>государственных внебюджетных фондов Российской Федерации</w:t>
            </w:r>
            <w:r>
              <w:rPr>
                <w:rFonts w:ascii="Times New Roman" w:eastAsia="Times New Roman" w:hAnsi="Times New Roman" w:cs="Times New Roman"/>
                <w:sz w:val="24"/>
                <w:szCs w:val="24"/>
                <w:lang w:eastAsia="ru-RU"/>
              </w:rPr>
              <w:t>:</w:t>
            </w:r>
          </w:p>
        </w:tc>
      </w:tr>
      <w:tr w:rsidR="00D00E81" w:rsidTr="00AE0CD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8864D6">
              <w:rPr>
                <w:rFonts w:ascii="Times New Roman" w:hAnsi="Times New Roman" w:cs="Times New Roman"/>
                <w:sz w:val="24"/>
                <w:szCs w:val="24"/>
                <w:lang w:val="en-US"/>
              </w:rPr>
              <w:t>1</w:t>
            </w:r>
            <w:r>
              <w:rPr>
                <w:rFonts w:ascii="Times New Roman" w:hAnsi="Times New Roman" w:cs="Times New Roman"/>
                <w:sz w:val="24"/>
                <w:szCs w:val="24"/>
              </w:rPr>
              <w:t>1</w:t>
            </w:r>
            <w:r w:rsidRPr="008864D6">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E278F7">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отсутствие соглашения</w:t>
            </w:r>
            <w:r w:rsidR="00057971">
              <w:rPr>
                <w:rStyle w:val="a6"/>
                <w:rFonts w:ascii="Times New Roman" w:eastAsia="Times New Roman" w:hAnsi="Times New Roman" w:cs="Times New Roman"/>
                <w:sz w:val="24"/>
                <w:szCs w:val="24"/>
                <w:lang w:eastAsia="ru-RU"/>
              </w:rPr>
              <w:footnoteReference w:id="11"/>
            </w:r>
            <w:r>
              <w:rPr>
                <w:rFonts w:ascii="Times New Roman" w:eastAsia="Times New Roman" w:hAnsi="Times New Roman" w:cs="Times New Roman"/>
                <w:sz w:val="24"/>
                <w:szCs w:val="24"/>
                <w:lang w:eastAsia="ru-RU"/>
              </w:rPr>
              <w:t xml:space="preserve"> о </w:t>
            </w:r>
            <w:r w:rsidR="00E278F7">
              <w:rPr>
                <w:rFonts w:ascii="Times New Roman" w:eastAsia="Times New Roman" w:hAnsi="Times New Roman" w:cs="Times New Roman"/>
                <w:sz w:val="24"/>
                <w:szCs w:val="24"/>
                <w:lang w:eastAsia="ru-RU"/>
              </w:rPr>
              <w:t>казначейском</w:t>
            </w:r>
            <w:r>
              <w:rPr>
                <w:rFonts w:ascii="Times New Roman" w:eastAsia="Times New Roman" w:hAnsi="Times New Roman" w:cs="Times New Roman"/>
                <w:sz w:val="24"/>
                <w:szCs w:val="24"/>
                <w:lang w:eastAsia="ru-RU"/>
              </w:rPr>
              <w:t xml:space="preserve"> обслуживании исполнения бюджета (в случаях установленных законодательством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67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8864D6">
              <w:rPr>
                <w:rFonts w:ascii="Times New Roman" w:hAnsi="Times New Roman" w:cs="Times New Roman"/>
                <w:sz w:val="24"/>
                <w:szCs w:val="24"/>
                <w:lang w:val="en-US"/>
              </w:rPr>
              <w:t>1</w:t>
            </w:r>
            <w:r>
              <w:rPr>
                <w:rFonts w:ascii="Times New Roman" w:hAnsi="Times New Roman" w:cs="Times New Roman"/>
                <w:sz w:val="24"/>
                <w:szCs w:val="24"/>
              </w:rPr>
              <w:t>1</w:t>
            </w:r>
            <w:r w:rsidRPr="008864D6">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w:t>
            </w:r>
            <w:proofErr w:type="gramStart"/>
            <w:r>
              <w:rPr>
                <w:rFonts w:ascii="Times New Roman" w:eastAsia="Times New Roman" w:hAnsi="Times New Roman" w:cs="Times New Roman"/>
                <w:sz w:val="24"/>
                <w:szCs w:val="24"/>
                <w:lang w:eastAsia="ru-RU"/>
              </w:rPr>
              <w:t>порядка санкционирования оплаты денежных обязательств получателей средств федерального бюджета</w:t>
            </w:r>
            <w:proofErr w:type="gramEnd"/>
            <w:r>
              <w:rPr>
                <w:rFonts w:ascii="Times New Roman" w:eastAsia="Times New Roman" w:hAnsi="Times New Roman" w:cs="Times New Roman"/>
                <w:sz w:val="24"/>
                <w:szCs w:val="24"/>
                <w:lang w:eastAsia="ru-RU"/>
              </w:rPr>
              <w:t xml:space="preserve"> и администраторов источников внутреннего финансирования дефицита федерального бюджета;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5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8864D6">
              <w:rPr>
                <w:rFonts w:ascii="Times New Roman" w:hAnsi="Times New Roman" w:cs="Times New Roman"/>
                <w:sz w:val="24"/>
                <w:szCs w:val="24"/>
                <w:lang w:val="en-US"/>
              </w:rPr>
              <w:t>1</w:t>
            </w:r>
            <w:r>
              <w:rPr>
                <w:rFonts w:ascii="Times New Roman" w:hAnsi="Times New Roman" w:cs="Times New Roman"/>
                <w:sz w:val="24"/>
                <w:szCs w:val="24"/>
              </w:rPr>
              <w:t>1</w:t>
            </w:r>
            <w:r w:rsidRPr="008864D6">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E278F7">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w:t>
            </w:r>
            <w:proofErr w:type="gramStart"/>
            <w:r>
              <w:rPr>
                <w:rFonts w:ascii="Times New Roman" w:hAnsi="Times New Roman" w:cs="Times New Roman"/>
                <w:sz w:val="24"/>
                <w:szCs w:val="24"/>
              </w:rPr>
              <w:t>порядка санкционирования оплаты денежных обязательств получателей средств государственных внебюджетных фондов Российской Федерации</w:t>
            </w:r>
            <w:proofErr w:type="gramEnd"/>
            <w:r>
              <w:rPr>
                <w:rFonts w:ascii="Times New Roman" w:hAnsi="Times New Roman" w:cs="Times New Roman"/>
                <w:sz w:val="24"/>
                <w:szCs w:val="24"/>
              </w:rPr>
              <w:t xml:space="preserve"> в соответствии с Соглашением</w:t>
            </w:r>
            <w:r w:rsidR="00057971">
              <w:rPr>
                <w:rStyle w:val="a6"/>
                <w:rFonts w:ascii="Times New Roman" w:hAnsi="Times New Roman" w:cs="Times New Roman"/>
                <w:sz w:val="24"/>
                <w:szCs w:val="24"/>
              </w:rPr>
              <w:footnoteReference w:id="12"/>
            </w:r>
            <w:r>
              <w:rPr>
                <w:rFonts w:ascii="Times New Roman" w:hAnsi="Times New Roman" w:cs="Times New Roman"/>
                <w:sz w:val="24"/>
                <w:szCs w:val="24"/>
              </w:rPr>
              <w:t xml:space="preserve"> о </w:t>
            </w:r>
            <w:r w:rsidR="00E278F7">
              <w:rPr>
                <w:rFonts w:ascii="Times New Roman" w:hAnsi="Times New Roman" w:cs="Times New Roman"/>
                <w:sz w:val="24"/>
                <w:szCs w:val="24"/>
              </w:rPr>
              <w:t>казначейском</w:t>
            </w:r>
            <w:r>
              <w:rPr>
                <w:rFonts w:ascii="Times New Roman" w:hAnsi="Times New Roman" w:cs="Times New Roman"/>
                <w:sz w:val="24"/>
                <w:szCs w:val="24"/>
              </w:rPr>
              <w:t xml:space="preserve"> обслуживании исполнения бюджета;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71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8864D6">
              <w:rPr>
                <w:rFonts w:ascii="Times New Roman" w:hAnsi="Times New Roman" w:cs="Times New Roman"/>
                <w:sz w:val="24"/>
                <w:szCs w:val="24"/>
                <w:lang w:val="en-US"/>
              </w:rPr>
              <w:t>1</w:t>
            </w:r>
            <w:r>
              <w:rPr>
                <w:rFonts w:ascii="Times New Roman" w:hAnsi="Times New Roman" w:cs="Times New Roman"/>
                <w:sz w:val="24"/>
                <w:szCs w:val="24"/>
              </w:rPr>
              <w:t>1</w:t>
            </w:r>
            <w:r w:rsidRPr="008864D6">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санкционирования</w:t>
            </w:r>
            <w:r>
              <w:rPr>
                <w:rFonts w:ascii="Times New Roman" w:eastAsia="Times New Roman" w:hAnsi="Times New Roman" w:cs="Times New Roman"/>
                <w:sz w:val="24"/>
                <w:szCs w:val="24"/>
                <w:lang w:eastAsia="ru-RU"/>
              </w:rPr>
              <w:t xml:space="preserve"> расходов федеральных бюджетных (автономных) учреждений, источником финансового обеспечения которых являются субсидии, полученные</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в соответствии с абзацем вторым </w:t>
            </w:r>
            <w:hyperlink r:id="rId8" w:history="1">
              <w:r>
                <w:rPr>
                  <w:rFonts w:ascii="Times New Roman" w:eastAsia="Times New Roman" w:hAnsi="Times New Roman" w:cs="Times New Roman"/>
                  <w:sz w:val="24"/>
                  <w:szCs w:val="24"/>
                  <w:lang w:eastAsia="ru-RU"/>
                </w:rPr>
                <w:t>части 1 статьи 78.1</w:t>
              </w:r>
            </w:hyperlink>
            <w:r>
              <w:rPr>
                <w:rFonts w:ascii="Times New Roman" w:eastAsia="Times New Roman" w:hAnsi="Times New Roman" w:cs="Times New Roman"/>
                <w:sz w:val="24"/>
                <w:szCs w:val="24"/>
                <w:lang w:eastAsia="ru-RU"/>
              </w:rPr>
              <w:t xml:space="preserve"> и статьей 78.2 БК РФ, лицевые счета которых открыты в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83"/>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r>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C147F1">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FA27A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 xml:space="preserve">Учет бюджетных </w:t>
            </w:r>
            <w:r>
              <w:rPr>
                <w:rFonts w:ascii="Times New Roman" w:eastAsia="Times New Roman" w:hAnsi="Times New Roman" w:cs="Times New Roman"/>
                <w:sz w:val="24"/>
                <w:szCs w:val="24"/>
                <w:lang w:eastAsia="ru-RU"/>
              </w:rPr>
              <w:t xml:space="preserve">и денежных обязательств </w:t>
            </w:r>
            <w:r>
              <w:rPr>
                <w:rFonts w:ascii="Times New Roman" w:hAnsi="Times New Roman" w:cs="Times New Roman"/>
                <w:sz w:val="24"/>
                <w:szCs w:val="24"/>
              </w:rPr>
              <w:t>получателей средств федерального бюджета:</w:t>
            </w:r>
          </w:p>
        </w:tc>
      </w:tr>
      <w:tr w:rsidR="00D00E81" w:rsidTr="00AE0CD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96A80" w:rsidRDefault="00D00E81" w:rsidP="00F80AFC">
            <w:pPr>
              <w:jc w:val="center"/>
              <w:rPr>
                <w:rFonts w:ascii="Times New Roman" w:hAnsi="Times New Roman" w:cs="Times New Roman"/>
                <w:sz w:val="24"/>
                <w:szCs w:val="24"/>
              </w:rPr>
            </w:pPr>
            <w:r w:rsidRPr="00096A80">
              <w:rPr>
                <w:rFonts w:ascii="Times New Roman" w:hAnsi="Times New Roman" w:cs="Times New Roman"/>
                <w:sz w:val="24"/>
                <w:szCs w:val="24"/>
              </w:rPr>
              <w:t>1</w:t>
            </w:r>
            <w:r>
              <w:rPr>
                <w:rFonts w:ascii="Times New Roman" w:hAnsi="Times New Roman" w:cs="Times New Roman"/>
                <w:sz w:val="24"/>
                <w:szCs w:val="24"/>
              </w:rPr>
              <w:t>1</w:t>
            </w:r>
            <w:r w:rsidRPr="00096A80">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сроков постановки на учет бюджетных </w:t>
            </w:r>
            <w:r>
              <w:rPr>
                <w:rFonts w:ascii="Times New Roman" w:eastAsia="Times New Roman" w:hAnsi="Times New Roman" w:cs="Times New Roman"/>
                <w:sz w:val="24"/>
                <w:szCs w:val="24"/>
                <w:lang w:eastAsia="ru-RU"/>
              </w:rPr>
              <w:t xml:space="preserve">и денежных обязательств </w:t>
            </w:r>
            <w:r>
              <w:rPr>
                <w:rFonts w:ascii="Times New Roman" w:hAnsi="Times New Roman" w:cs="Times New Roman"/>
                <w:sz w:val="24"/>
                <w:szCs w:val="24"/>
              </w:rPr>
              <w:t>получателей средств федерального бюджета;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96A80" w:rsidRDefault="00D00E81" w:rsidP="00F80AFC">
            <w:pPr>
              <w:jc w:val="center"/>
              <w:rPr>
                <w:rFonts w:ascii="Times New Roman" w:hAnsi="Times New Roman" w:cs="Times New Roman"/>
                <w:sz w:val="24"/>
                <w:szCs w:val="24"/>
              </w:rPr>
            </w:pPr>
            <w:r w:rsidRPr="00096A80">
              <w:rPr>
                <w:rFonts w:ascii="Times New Roman" w:hAnsi="Times New Roman" w:cs="Times New Roman"/>
                <w:sz w:val="24"/>
                <w:szCs w:val="24"/>
              </w:rPr>
              <w:t>1</w:t>
            </w:r>
            <w:r>
              <w:rPr>
                <w:rFonts w:ascii="Times New Roman" w:hAnsi="Times New Roman" w:cs="Times New Roman"/>
                <w:sz w:val="24"/>
                <w:szCs w:val="24"/>
              </w:rPr>
              <w:t>1</w:t>
            </w:r>
            <w:r w:rsidRPr="00096A80">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сроков направления получателю средств федерального бюджета и главному распорядителю (распорядителю) средств федерального бюджета Уведомлений о превышении принятым бюджетным обязательством неиспользованных лимитов бюджетных обязательств;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096A80" w:rsidRDefault="00D00E81" w:rsidP="00F80AFC">
            <w:pPr>
              <w:jc w:val="center"/>
              <w:rPr>
                <w:rFonts w:ascii="Times New Roman" w:hAnsi="Times New Roman" w:cs="Times New Roman"/>
                <w:sz w:val="24"/>
                <w:szCs w:val="24"/>
              </w:rPr>
            </w:pPr>
            <w:r w:rsidRPr="00096A80">
              <w:rPr>
                <w:rFonts w:ascii="Times New Roman" w:hAnsi="Times New Roman" w:cs="Times New Roman"/>
                <w:sz w:val="24"/>
                <w:szCs w:val="24"/>
              </w:rPr>
              <w:t>1</w:t>
            </w:r>
            <w:r>
              <w:rPr>
                <w:rFonts w:ascii="Times New Roman" w:hAnsi="Times New Roman" w:cs="Times New Roman"/>
                <w:sz w:val="24"/>
                <w:szCs w:val="24"/>
              </w:rPr>
              <w:t>1</w:t>
            </w:r>
            <w:r w:rsidRPr="00096A80">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сроков направления Извещений о постановке на учет бюджетных, денежных обязательств до получателя средств федерального бюджета и распорядителя (главного распорядителя) средств федерального бюджета;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096A80" w:rsidRDefault="00D00E81" w:rsidP="00F80AFC">
            <w:pPr>
              <w:jc w:val="center"/>
              <w:rPr>
                <w:rFonts w:ascii="Times New Roman" w:hAnsi="Times New Roman" w:cs="Times New Roman"/>
                <w:sz w:val="24"/>
                <w:szCs w:val="24"/>
              </w:rPr>
            </w:pPr>
            <w:r w:rsidRPr="00096A80">
              <w:rPr>
                <w:rFonts w:ascii="Times New Roman" w:hAnsi="Times New Roman" w:cs="Times New Roman"/>
                <w:sz w:val="24"/>
                <w:szCs w:val="24"/>
              </w:rPr>
              <w:t>1</w:t>
            </w:r>
            <w:r>
              <w:rPr>
                <w:rFonts w:ascii="Times New Roman" w:hAnsi="Times New Roman" w:cs="Times New Roman"/>
                <w:sz w:val="24"/>
                <w:szCs w:val="24"/>
              </w:rPr>
              <w:t>1</w:t>
            </w:r>
            <w:r w:rsidRPr="00096A80">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lang w:val="en-US"/>
              </w:rPr>
              <w:t>4</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несоблюдение контроля соответствия Сведений о бюджетном и денежном обязательствах, представленных получателями средств федерального бюджета, требованиям Порядка учета территориальными органами Федерального казначейства бюджетных и денежных обязательств получателей средств федерального бюджета;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A26D37" w:rsidRDefault="00D00E81" w:rsidP="00F80AFC">
            <w:pPr>
              <w:jc w:val="center"/>
              <w:rPr>
                <w:rFonts w:ascii="Times New Roman" w:hAnsi="Times New Roman" w:cs="Times New Roman"/>
                <w:sz w:val="24"/>
                <w:szCs w:val="24"/>
              </w:rPr>
            </w:pPr>
            <w:r w:rsidRPr="00096A80">
              <w:rPr>
                <w:rFonts w:ascii="Times New Roman" w:hAnsi="Times New Roman" w:cs="Times New Roman"/>
                <w:sz w:val="24"/>
                <w:szCs w:val="24"/>
              </w:rPr>
              <w:t>1</w:t>
            </w:r>
            <w:r>
              <w:rPr>
                <w:rFonts w:ascii="Times New Roman" w:hAnsi="Times New Roman" w:cs="Times New Roman"/>
                <w:sz w:val="24"/>
                <w:szCs w:val="24"/>
              </w:rPr>
              <w:t>1</w:t>
            </w:r>
            <w:r w:rsidRPr="00096A80">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C147F1">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FA27AB">
        <w:trPr>
          <w:trHeight w:val="402"/>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Завершение операций по исполнению федерального бюджета в текущем финансовом году:</w:t>
            </w:r>
          </w:p>
        </w:tc>
      </w:tr>
      <w:tr w:rsidR="00D00E81" w:rsidTr="00FA27AB">
        <w:trPr>
          <w:trHeight w:val="96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D071F8">
              <w:rPr>
                <w:rFonts w:ascii="Times New Roman" w:hAnsi="Times New Roman" w:cs="Times New Roman"/>
                <w:sz w:val="24"/>
                <w:szCs w:val="24"/>
                <w:lang w:val="en-US"/>
              </w:rPr>
              <w:t>1</w:t>
            </w:r>
            <w:r>
              <w:rPr>
                <w:rFonts w:ascii="Times New Roman" w:hAnsi="Times New Roman" w:cs="Times New Roman"/>
                <w:sz w:val="24"/>
                <w:szCs w:val="24"/>
              </w:rPr>
              <w:t>1</w:t>
            </w:r>
            <w:r w:rsidRPr="00D071F8">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завершения операций по исполнению федерального бюджета в текущем финансовом году;</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705"/>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D071F8">
              <w:rPr>
                <w:rFonts w:ascii="Times New Roman" w:hAnsi="Times New Roman" w:cs="Times New Roman"/>
                <w:sz w:val="24"/>
                <w:szCs w:val="24"/>
                <w:lang w:val="en-US"/>
              </w:rPr>
              <w:t>1</w:t>
            </w:r>
            <w:r>
              <w:rPr>
                <w:rFonts w:ascii="Times New Roman" w:hAnsi="Times New Roman" w:cs="Times New Roman"/>
                <w:sz w:val="24"/>
                <w:szCs w:val="24"/>
              </w:rPr>
              <w:t>1</w:t>
            </w:r>
            <w:r w:rsidRPr="00D071F8">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C147F1">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FA27AB">
        <w:trPr>
          <w:trHeight w:val="414"/>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Осуществление взыскания неиспользованных остатков субсидий, предоставленных из федерального бюджета:</w:t>
            </w:r>
          </w:p>
        </w:tc>
      </w:tr>
      <w:tr w:rsidR="00D00E81" w:rsidTr="00FA27AB">
        <w:trPr>
          <w:trHeight w:val="184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411AB6">
              <w:rPr>
                <w:rFonts w:ascii="Times New Roman" w:hAnsi="Times New Roman" w:cs="Times New Roman"/>
                <w:sz w:val="24"/>
                <w:szCs w:val="24"/>
                <w:lang w:val="en-US"/>
              </w:rPr>
              <w:t>1</w:t>
            </w:r>
            <w:r>
              <w:rPr>
                <w:rFonts w:ascii="Times New Roman" w:hAnsi="Times New Roman" w:cs="Times New Roman"/>
                <w:sz w:val="24"/>
                <w:szCs w:val="24"/>
              </w:rPr>
              <w:t>1</w:t>
            </w:r>
            <w:r w:rsidRPr="00411AB6">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порядка взыскания неиспользованных остатков субсидий, предоставленных из федерального бюджета федеральным бюджетным (автономным) учреждениям, </w:t>
            </w:r>
            <w:r>
              <w:rPr>
                <w:rFonts w:ascii="Times New Roman" w:eastAsia="Times New Roman" w:hAnsi="Times New Roman" w:cs="Times New Roman"/>
                <w:sz w:val="24"/>
                <w:szCs w:val="24"/>
                <w:lang w:eastAsia="ru-RU"/>
              </w:rPr>
              <w:t xml:space="preserve">федеральным государственным унитарным предприятиям, </w:t>
            </w:r>
            <w:r>
              <w:rPr>
                <w:rFonts w:ascii="Times New Roman" w:hAnsi="Times New Roman" w:cs="Times New Roman"/>
                <w:sz w:val="24"/>
                <w:szCs w:val="24"/>
              </w:rPr>
              <w:t>лицевые счета которых открыты в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695"/>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411AB6">
              <w:rPr>
                <w:rFonts w:ascii="Times New Roman" w:hAnsi="Times New Roman" w:cs="Times New Roman"/>
                <w:sz w:val="24"/>
                <w:szCs w:val="24"/>
                <w:lang w:val="en-US"/>
              </w:rPr>
              <w:t>1</w:t>
            </w:r>
            <w:r>
              <w:rPr>
                <w:rFonts w:ascii="Times New Roman" w:hAnsi="Times New Roman" w:cs="Times New Roman"/>
                <w:sz w:val="24"/>
                <w:szCs w:val="24"/>
              </w:rPr>
              <w:t>1</w:t>
            </w:r>
            <w:r w:rsidRPr="00411AB6">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10</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C147F1">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FA27AB">
        <w:trPr>
          <w:trHeight w:val="470"/>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Осуществление возврата клиентам документов без исполнения:</w:t>
            </w:r>
          </w:p>
        </w:tc>
      </w:tr>
      <w:tr w:rsidR="00D00E81" w:rsidTr="00FA27AB">
        <w:trPr>
          <w:trHeight w:val="655"/>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0328FC">
              <w:rPr>
                <w:rFonts w:ascii="Times New Roman" w:hAnsi="Times New Roman" w:cs="Times New Roman"/>
                <w:sz w:val="24"/>
                <w:szCs w:val="24"/>
                <w:lang w:val="en-US"/>
              </w:rPr>
              <w:t>1</w:t>
            </w:r>
            <w:r>
              <w:rPr>
                <w:rFonts w:ascii="Times New Roman" w:hAnsi="Times New Roman" w:cs="Times New Roman"/>
                <w:sz w:val="24"/>
                <w:szCs w:val="24"/>
              </w:rPr>
              <w:t>1</w:t>
            </w:r>
            <w:r w:rsidRPr="000328FC">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неправомерность возврата клиентам документов без исполнения; </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0328FC">
              <w:rPr>
                <w:rFonts w:ascii="Times New Roman" w:hAnsi="Times New Roman" w:cs="Times New Roman"/>
                <w:sz w:val="24"/>
                <w:szCs w:val="24"/>
                <w:lang w:val="en-US"/>
              </w:rPr>
              <w:t>1</w:t>
            </w:r>
            <w:r>
              <w:rPr>
                <w:rFonts w:ascii="Times New Roman" w:hAnsi="Times New Roman" w:cs="Times New Roman"/>
                <w:sz w:val="24"/>
                <w:szCs w:val="24"/>
              </w:rPr>
              <w:t>1</w:t>
            </w:r>
            <w:r w:rsidRPr="000328FC">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несвоевременность возврата клиентам документов без исполнения;</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54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0328FC">
              <w:rPr>
                <w:rFonts w:ascii="Times New Roman" w:hAnsi="Times New Roman" w:cs="Times New Roman"/>
                <w:sz w:val="24"/>
                <w:szCs w:val="24"/>
                <w:lang w:val="en-US"/>
              </w:rPr>
              <w:t>1</w:t>
            </w:r>
            <w:r>
              <w:rPr>
                <w:rFonts w:ascii="Times New Roman" w:hAnsi="Times New Roman" w:cs="Times New Roman"/>
                <w:sz w:val="24"/>
                <w:szCs w:val="24"/>
              </w:rPr>
              <w:t>1</w:t>
            </w:r>
            <w:r w:rsidRPr="000328FC">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иные риски по пункту 11</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C147F1">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FA27AB">
        <w:trPr>
          <w:trHeight w:val="96"/>
        </w:trPr>
        <w:tc>
          <w:tcPr>
            <w:tcW w:w="756" w:type="dxa"/>
            <w:vMerge w:val="restart"/>
          </w:tcPr>
          <w:p w:rsidR="00D00E81" w:rsidRDefault="00D00E81" w:rsidP="00F80A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13441" w:type="dxa"/>
            <w:gridSpan w:val="18"/>
            <w:vAlign w:val="center"/>
          </w:tcPr>
          <w:p w:rsidR="00D00E81" w:rsidRDefault="00D00E81" w:rsidP="0064766E">
            <w:pPr>
              <w:jc w:val="both"/>
            </w:pPr>
            <w:r>
              <w:rPr>
                <w:rFonts w:ascii="Times New Roman" w:hAnsi="Times New Roman" w:cs="Times New Roman"/>
                <w:sz w:val="24"/>
                <w:szCs w:val="24"/>
              </w:rPr>
              <w:t xml:space="preserve">Проведение и учет операций по </w:t>
            </w:r>
            <w:r w:rsidR="0064766E">
              <w:rPr>
                <w:rFonts w:ascii="Times New Roman" w:hAnsi="Times New Roman" w:cs="Times New Roman"/>
                <w:sz w:val="24"/>
                <w:szCs w:val="24"/>
              </w:rPr>
              <w:t>перечислениям</w:t>
            </w:r>
            <w:r>
              <w:rPr>
                <w:rFonts w:ascii="Times New Roman" w:hAnsi="Times New Roman" w:cs="Times New Roman"/>
                <w:sz w:val="24"/>
                <w:szCs w:val="24"/>
              </w:rPr>
              <w:t xml:space="preserve"> из бюджетов государственных внебюджетных фондов Российской Федерации от имени и по поручению соответствующих клиентов, лицевые счета которых открыты в МОУ ФК:</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D74BDE">
              <w:rPr>
                <w:rFonts w:ascii="Times New Roman" w:hAnsi="Times New Roman" w:cs="Times New Roman"/>
                <w:sz w:val="24"/>
                <w:szCs w:val="24"/>
                <w:lang w:val="en-US"/>
              </w:rPr>
              <w:t>1</w:t>
            </w:r>
            <w:r>
              <w:rPr>
                <w:rFonts w:ascii="Times New Roman" w:hAnsi="Times New Roman" w:cs="Times New Roman"/>
                <w:sz w:val="24"/>
                <w:szCs w:val="24"/>
              </w:rPr>
              <w:t>1</w:t>
            </w:r>
            <w:r w:rsidRPr="00D74BDE">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64766E">
            <w:pPr>
              <w:jc w:val="both"/>
              <w:rPr>
                <w:rFonts w:ascii="Times New Roman" w:eastAsiaTheme="minorEastAsia" w:hAnsi="Times New Roman" w:cs="Times New Roman"/>
                <w:sz w:val="24"/>
                <w:szCs w:val="24"/>
              </w:rPr>
            </w:pPr>
            <w:r>
              <w:rPr>
                <w:rFonts w:ascii="Times New Roman" w:hAnsi="Times New Roman" w:cs="Times New Roman"/>
                <w:sz w:val="24"/>
                <w:szCs w:val="24"/>
              </w:rPr>
              <w:t>несвоевременность исполнения расчетных документов</w:t>
            </w:r>
            <w:r w:rsidR="0064766E">
              <w:rPr>
                <w:rFonts w:ascii="Times New Roman" w:hAnsi="Times New Roman" w:cs="Times New Roman"/>
                <w:sz w:val="24"/>
                <w:szCs w:val="24"/>
              </w:rPr>
              <w:t xml:space="preserve"> (распоряжений о совершении казначейских платежей)</w:t>
            </w:r>
            <w:r>
              <w:rPr>
                <w:rFonts w:ascii="Times New Roman" w:hAnsi="Times New Roman" w:cs="Times New Roman"/>
                <w:sz w:val="24"/>
                <w:szCs w:val="24"/>
              </w:rPr>
              <w:t>, представленных клиентами в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D74BDE">
              <w:rPr>
                <w:rFonts w:ascii="Times New Roman" w:hAnsi="Times New Roman" w:cs="Times New Roman"/>
                <w:sz w:val="24"/>
                <w:szCs w:val="24"/>
                <w:lang w:val="en-US"/>
              </w:rPr>
              <w:t>1</w:t>
            </w:r>
            <w:r>
              <w:rPr>
                <w:rFonts w:ascii="Times New Roman" w:hAnsi="Times New Roman" w:cs="Times New Roman"/>
                <w:sz w:val="24"/>
                <w:szCs w:val="24"/>
              </w:rPr>
              <w:t>1</w:t>
            </w:r>
            <w:r w:rsidRPr="00D74BDE">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64766E">
            <w:pPr>
              <w:jc w:val="both"/>
              <w:rPr>
                <w:rFonts w:ascii="Times New Roman" w:eastAsiaTheme="minorEastAsia" w:hAnsi="Times New Roman" w:cs="Times New Roman"/>
                <w:sz w:val="24"/>
                <w:szCs w:val="24"/>
              </w:rPr>
            </w:pPr>
            <w:r>
              <w:rPr>
                <w:rFonts w:ascii="Times New Roman" w:hAnsi="Times New Roman" w:cs="Times New Roman"/>
                <w:sz w:val="24"/>
                <w:szCs w:val="24"/>
              </w:rPr>
              <w:t>несоответствие расчетных документов</w:t>
            </w:r>
            <w:r w:rsidR="0064766E">
              <w:rPr>
                <w:rFonts w:ascii="Times New Roman" w:hAnsi="Times New Roman" w:cs="Times New Roman"/>
                <w:sz w:val="24"/>
                <w:szCs w:val="24"/>
              </w:rPr>
              <w:t xml:space="preserve"> (распоряжений о совершении казначейских платежей)</w:t>
            </w:r>
            <w:r>
              <w:rPr>
                <w:rFonts w:ascii="Times New Roman" w:hAnsi="Times New Roman" w:cs="Times New Roman"/>
                <w:sz w:val="24"/>
                <w:szCs w:val="24"/>
              </w:rPr>
              <w:t xml:space="preserve"> клиентов установленным требованиям;</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D74BDE">
              <w:rPr>
                <w:rFonts w:ascii="Times New Roman" w:hAnsi="Times New Roman" w:cs="Times New Roman"/>
                <w:sz w:val="24"/>
                <w:szCs w:val="24"/>
                <w:lang w:val="en-US"/>
              </w:rPr>
              <w:t>1</w:t>
            </w:r>
            <w:r>
              <w:rPr>
                <w:rFonts w:ascii="Times New Roman" w:hAnsi="Times New Roman" w:cs="Times New Roman"/>
                <w:sz w:val="24"/>
                <w:szCs w:val="24"/>
              </w:rPr>
              <w:t>1</w:t>
            </w:r>
            <w:r w:rsidRPr="00D74BDE">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несвоевременность и полнота доведения МОУ ФК информации по операциям со средствами государственных внебюджетных фондов Российской Федерации до органа управления государственным внебюджетным фондом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664B12" w:rsidRDefault="00D00E81" w:rsidP="00F80AFC">
            <w:pPr>
              <w:jc w:val="center"/>
              <w:rPr>
                <w:rFonts w:ascii="Times New Roman" w:hAnsi="Times New Roman" w:cs="Times New Roman"/>
                <w:sz w:val="24"/>
                <w:szCs w:val="24"/>
              </w:rPr>
            </w:pPr>
            <w:r w:rsidRPr="00664B12">
              <w:rPr>
                <w:rFonts w:ascii="Times New Roman" w:hAnsi="Times New Roman" w:cs="Times New Roman"/>
                <w:sz w:val="24"/>
                <w:szCs w:val="24"/>
              </w:rPr>
              <w:t>X</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AE0CDB">
        <w:trPr>
          <w:trHeight w:val="43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D74BDE">
              <w:rPr>
                <w:rFonts w:ascii="Times New Roman" w:hAnsi="Times New Roman" w:cs="Times New Roman"/>
                <w:sz w:val="24"/>
                <w:szCs w:val="24"/>
                <w:lang w:val="en-US"/>
              </w:rPr>
              <w:t>1</w:t>
            </w:r>
            <w:r>
              <w:rPr>
                <w:rFonts w:ascii="Times New Roman" w:hAnsi="Times New Roman" w:cs="Times New Roman"/>
                <w:sz w:val="24"/>
                <w:szCs w:val="24"/>
              </w:rPr>
              <w:t>1</w:t>
            </w:r>
            <w:r w:rsidRPr="00D74BDE">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12 </w:t>
            </w:r>
            <w:r>
              <w:rPr>
                <w:rFonts w:ascii="Times New Roman" w:hAnsi="Times New Roman"/>
                <w:bCs/>
                <w:sz w:val="24"/>
                <w:szCs w:val="24"/>
              </w:rPr>
              <w:t xml:space="preserve">направления деятельности </w:t>
            </w:r>
            <w:r>
              <w:rPr>
                <w:rFonts w:ascii="Times New Roman" w:hAnsi="Times New Roman"/>
                <w:bCs/>
                <w:sz w:val="24"/>
                <w:szCs w:val="24"/>
                <w:lang w:val="en-US"/>
              </w:rPr>
              <w:t>XI</w:t>
            </w:r>
            <w:r w:rsidRPr="00C147F1">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низкий</w:t>
            </w:r>
          </w:p>
        </w:tc>
      </w:tr>
      <w:tr w:rsidR="00D00E81" w:rsidTr="00FA27AB">
        <w:trPr>
          <w:trHeight w:val="615"/>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13441" w:type="dxa"/>
            <w:gridSpan w:val="18"/>
            <w:vAlign w:val="center"/>
          </w:tcPr>
          <w:p w:rsidR="00D00E81" w:rsidRDefault="00636058" w:rsidP="00F80AFC">
            <w:pPr>
              <w:jc w:val="both"/>
              <w:rPr>
                <w:rFonts w:ascii="Times New Roman" w:hAnsi="Times New Roman" w:cs="Times New Roman"/>
                <w:sz w:val="24"/>
                <w:szCs w:val="24"/>
              </w:rPr>
            </w:pPr>
            <w:r w:rsidRPr="00636058">
              <w:rPr>
                <w:rFonts w:ascii="Times New Roman" w:hAnsi="Times New Roman" w:cs="Times New Roman"/>
                <w:sz w:val="24"/>
                <w:szCs w:val="24"/>
              </w:rPr>
              <w:t>Исполнение судебных актов, решений налогового органа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w:t>
            </w:r>
            <w:r w:rsidR="00D00E81" w:rsidRPr="00636058">
              <w:rPr>
                <w:rFonts w:ascii="Times New Roman" w:hAnsi="Times New Roman" w:cs="Times New Roman"/>
                <w:sz w:val="24"/>
                <w:szCs w:val="24"/>
              </w:rPr>
              <w:t>:</w:t>
            </w:r>
          </w:p>
        </w:tc>
      </w:tr>
      <w:tr w:rsidR="00D00E81" w:rsidTr="00FA27AB">
        <w:trPr>
          <w:trHeight w:val="1843"/>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порядка исполнения </w:t>
            </w:r>
            <w:r>
              <w:rPr>
                <w:rFonts w:ascii="Times New Roman" w:eastAsia="Times New Roman" w:hAnsi="Times New Roman" w:cs="Times New Roman"/>
                <w:sz w:val="24"/>
                <w:szCs w:val="24"/>
                <w:lang w:eastAsia="ru-RU"/>
              </w:rPr>
              <w:t xml:space="preserve">судебных актов, предусматривающих обращение взыскания на средства бюджетов бюджетной системы Российской Федерации по денежным обязательствам казенных учреждений, на средства бюджетных (автономных) учреждений; </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FA27AB">
        <w:trPr>
          <w:trHeight w:val="2245"/>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6C71B7">
              <w:rPr>
                <w:rFonts w:ascii="Times New Roman" w:hAnsi="Times New Roman" w:cs="Times New Roman"/>
                <w:sz w:val="24"/>
                <w:szCs w:val="24"/>
              </w:rPr>
              <w:t>1</w:t>
            </w:r>
            <w:r>
              <w:rPr>
                <w:rFonts w:ascii="Times New Roman" w:hAnsi="Times New Roman" w:cs="Times New Roman"/>
                <w:sz w:val="24"/>
                <w:szCs w:val="24"/>
              </w:rPr>
              <w:t>1</w:t>
            </w:r>
            <w:r w:rsidRPr="006C71B7">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порядка исполнения решений налогового органа о взыскании налога, сбора,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страхового взноса</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пеней и штрафов, предусматривающих обращение взыскания на средства бюджетов бюджетной системы Российской Федерации, на средства бюджетных (автономных) учреждений;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FA27AB">
        <w:trPr>
          <w:trHeight w:val="212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занесение в информационную систему Федерального казначейства (далее – ИС ФК) неполной информации при </w:t>
            </w:r>
            <w:r>
              <w:rPr>
                <w:rFonts w:ascii="Times New Roman" w:hAnsi="Times New Roman" w:cs="Times New Roman"/>
                <w:sz w:val="24"/>
                <w:szCs w:val="24"/>
              </w:rPr>
              <w:t xml:space="preserve">регистрации исполнительного документа, решения налогового органа, а также </w:t>
            </w:r>
            <w:proofErr w:type="spellStart"/>
            <w:r>
              <w:rPr>
                <w:rFonts w:ascii="Times New Roman" w:hAnsi="Times New Roman" w:cs="Times New Roman"/>
                <w:sz w:val="24"/>
                <w:szCs w:val="24"/>
              </w:rPr>
              <w:t>незанесение</w:t>
            </w:r>
            <w:proofErr w:type="spellEnd"/>
            <w:r>
              <w:rPr>
                <w:rFonts w:ascii="Times New Roman" w:hAnsi="Times New Roman" w:cs="Times New Roman"/>
                <w:sz w:val="24"/>
                <w:szCs w:val="24"/>
              </w:rPr>
              <w:t xml:space="preserve"> информации в процессе организации исполнения;</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FA27AB">
        <w:trPr>
          <w:trHeight w:val="69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13</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C147F1">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FA27A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14.</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Приостановление операций на</w:t>
            </w:r>
            <w:r>
              <w:rPr>
                <w:rFonts w:ascii="Times New Roman" w:eastAsia="Times New Roman" w:hAnsi="Times New Roman" w:cs="Times New Roman"/>
                <w:sz w:val="24"/>
                <w:szCs w:val="24"/>
              </w:rPr>
              <w:t xml:space="preserve"> лицевых счетах, открытых клиентам в МОУ ФК:</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приостановления операций на</w:t>
            </w:r>
            <w:r>
              <w:rPr>
                <w:rFonts w:ascii="Times New Roman" w:eastAsia="Times New Roman" w:hAnsi="Times New Roman" w:cs="Times New Roman"/>
                <w:sz w:val="24"/>
                <w:szCs w:val="24"/>
              </w:rPr>
              <w:t xml:space="preserve"> лицевых счетах, открытых клиентам в МОУ ФК, в соответствии с бюджетным законодательством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68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14</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0C64AC">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329"/>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Направление МОУ ФК представлений о приостановлении операций в валюте Российской Федерации</w:t>
            </w:r>
            <w:r>
              <w:rPr>
                <w:rFonts w:ascii="Times New Roman" w:eastAsia="Times New Roman" w:hAnsi="Times New Roman" w:cs="Times New Roman"/>
                <w:sz w:val="24"/>
                <w:szCs w:val="24"/>
              </w:rPr>
              <w:t>:</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pacing w:val="-3"/>
                <w:sz w:val="24"/>
                <w:szCs w:val="24"/>
              </w:rPr>
              <w:t>н</w:t>
            </w:r>
            <w:r>
              <w:rPr>
                <w:rFonts w:ascii="Times New Roman" w:hAnsi="Times New Roman" w:cs="Times New Roman"/>
                <w:sz w:val="24"/>
                <w:szCs w:val="24"/>
              </w:rPr>
              <w:t>есоблюдение</w:t>
            </w:r>
            <w:r>
              <w:rPr>
                <w:rFonts w:ascii="Times New Roman" w:hAnsi="Times New Roman" w:cs="Times New Roman"/>
                <w:spacing w:val="-3"/>
                <w:sz w:val="24"/>
                <w:szCs w:val="24"/>
              </w:rPr>
              <w:t xml:space="preserve"> порядка н</w:t>
            </w:r>
            <w:r>
              <w:rPr>
                <w:rFonts w:ascii="Times New Roman" w:hAnsi="Times New Roman" w:cs="Times New Roman"/>
                <w:sz w:val="24"/>
                <w:szCs w:val="24"/>
              </w:rPr>
              <w:t>аправления МОУ ФК представлений о приостановлении операций в валюте Российской Федерации по счетам, открытым участникам бюджетного процесса и федеральным бюджетным учреждениям в учреждении Банка России, кредитных организациях в нарушение бюджетного законодательства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5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направления в Федеральное казначейство сведений о приостановлении операций в валюте Российской Федерации по счетам, открытым участникам бюджетного процесса и федеральным бюджетным учреждениям в учреждении Банка России, кредитных организациях в нарушение бюджетного законодательства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549"/>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15</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0C64AC">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4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16.</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П</w:t>
            </w:r>
            <w:r>
              <w:rPr>
                <w:rFonts w:ascii="Times New Roman" w:eastAsia="Calibri" w:hAnsi="Times New Roman" w:cs="Times New Roman"/>
                <w:sz w:val="24"/>
                <w:szCs w:val="24"/>
              </w:rPr>
              <w:t>роведение и учет операций с целевыми средствами:</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несоблюдение порядка п</w:t>
            </w:r>
            <w:r>
              <w:rPr>
                <w:rFonts w:ascii="Times New Roman" w:eastAsia="Calibri" w:hAnsi="Times New Roman" w:cs="Times New Roman"/>
                <w:sz w:val="24"/>
                <w:szCs w:val="24"/>
              </w:rPr>
              <w:t xml:space="preserve">роведения и учета операций с целевыми средствами на лицевых счетах для учета операций неучастников бюджетного процесса, открытых в МОУ ФК, установленного федеральным законом о </w:t>
            </w:r>
            <w:r>
              <w:rPr>
                <w:rFonts w:ascii="Times New Roman" w:eastAsia="Calibri" w:hAnsi="Times New Roman" w:cs="Times New Roman"/>
                <w:sz w:val="24"/>
                <w:szCs w:val="24"/>
              </w:rPr>
              <w:lastRenderedPageBreak/>
              <w:t>федеральном бюджете на соответствующий финансовый год и на плановый период, актами Правительства Российской Федерации, принятыми в соответствии с бюджетным законодательством Российской Федерации, нормативными правовыми актами Минфина России и Федерального казначейства, регулирующими казначейское сопровождение средств;</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25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несоблюдение порядка санкционирования расходов с лицевых счетов для учета операций неучастников бюджетного процесса, открытых юридическим лицам в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281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hAnsi="Times New Roman" w:cs="Times New Roman"/>
                <w:sz w:val="24"/>
                <w:szCs w:val="24"/>
              </w:rPr>
              <w:t>несоблюдение порядка</w:t>
            </w:r>
            <w:r>
              <w:rPr>
                <w:rFonts w:ascii="Times New Roman" w:eastAsia="Calibri" w:hAnsi="Times New Roman" w:cs="Times New Roman"/>
                <w:sz w:val="24"/>
                <w:szCs w:val="24"/>
              </w:rPr>
              <w:t xml:space="preserve"> представления информации </w:t>
            </w:r>
            <w:r>
              <w:rPr>
                <w:rFonts w:ascii="Times New Roman" w:hAnsi="Times New Roman" w:cs="Times New Roman"/>
                <w:sz w:val="24"/>
                <w:szCs w:val="24"/>
              </w:rPr>
              <w:t>об операциях на лицевых счетах, открытых головному исполнителю (исполнителю) по государственным контрактам на поставку товаров (выполнение работ, оказание услуг), заключаемым в целях реализации государственного оборонного заказа, а также по контрактам (договорам), заключаемым в рамках исполнения указанных государственных контрактов</w:t>
            </w:r>
            <w:r>
              <w:rPr>
                <w:rFonts w:ascii="Times New Roman" w:eastAsia="Calibri"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71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16</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0C64AC">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34"/>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Проведение операций по обеспечению наличными денежными средствами:</w:t>
            </w:r>
          </w:p>
        </w:tc>
      </w:tr>
      <w:tr w:rsidR="00D00E81" w:rsidTr="00AE0CDB">
        <w:trPr>
          <w:trHeight w:val="3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B3543D">
              <w:rPr>
                <w:rFonts w:ascii="Times New Roman" w:hAnsi="Times New Roman" w:cs="Times New Roman"/>
                <w:sz w:val="24"/>
                <w:szCs w:val="24"/>
                <w:lang w:val="en-US"/>
              </w:rPr>
              <w:t>1</w:t>
            </w:r>
            <w:r>
              <w:rPr>
                <w:rFonts w:ascii="Times New Roman" w:hAnsi="Times New Roman" w:cs="Times New Roman"/>
                <w:sz w:val="24"/>
                <w:szCs w:val="24"/>
              </w:rPr>
              <w:t>1</w:t>
            </w:r>
            <w:r w:rsidRPr="00B3543D">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порядка проведения операций </w:t>
            </w:r>
            <w:r>
              <w:rPr>
                <w:rFonts w:ascii="Times New Roman" w:eastAsia="Times New Roman" w:hAnsi="Times New Roman" w:cs="Times New Roman"/>
                <w:sz w:val="24"/>
                <w:szCs w:val="24"/>
                <w:lang w:eastAsia="ru-RU"/>
              </w:rPr>
              <w:br/>
              <w:t xml:space="preserve">по обеспечению наличными денежными средствами и осуществление операций </w:t>
            </w:r>
            <w:r>
              <w:rPr>
                <w:rFonts w:ascii="Times New Roman" w:eastAsia="Times New Roman" w:hAnsi="Times New Roman" w:cs="Times New Roman"/>
                <w:sz w:val="24"/>
                <w:szCs w:val="24"/>
                <w:lang w:eastAsia="ru-RU"/>
              </w:rPr>
              <w:br/>
              <w:t xml:space="preserve">с использованием расчетных (дебетовых) карт организаций, лицевые счета которым открыты </w:t>
            </w:r>
            <w:r>
              <w:rPr>
                <w:rFonts w:ascii="Times New Roman" w:eastAsia="Times New Roman" w:hAnsi="Times New Roman" w:cs="Times New Roman"/>
                <w:sz w:val="24"/>
                <w:szCs w:val="24"/>
                <w:lang w:eastAsia="ru-RU"/>
              </w:rPr>
              <w:br/>
              <w:t>в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33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6C71B7">
              <w:rPr>
                <w:rFonts w:ascii="Times New Roman" w:hAnsi="Times New Roman" w:cs="Times New Roman"/>
                <w:sz w:val="24"/>
                <w:szCs w:val="24"/>
              </w:rPr>
              <w:t>1</w:t>
            </w:r>
            <w:r>
              <w:rPr>
                <w:rFonts w:ascii="Times New Roman" w:hAnsi="Times New Roman" w:cs="Times New Roman"/>
                <w:sz w:val="24"/>
                <w:szCs w:val="24"/>
              </w:rPr>
              <w:t>1</w:t>
            </w:r>
            <w:r w:rsidRPr="006C71B7">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17</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sidRPr="000C64AC">
              <w:rPr>
                <w:rFonts w:ascii="Times New Roman" w:hAnsi="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503"/>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18.</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hAnsi="Times New Roman" w:cs="Times New Roman"/>
                <w:sz w:val="24"/>
                <w:szCs w:val="24"/>
              </w:rPr>
              <w:t xml:space="preserve"> </w:t>
            </w:r>
            <w:r>
              <w:rPr>
                <w:rFonts w:ascii="Times New Roman" w:hAnsi="Times New Roman" w:cs="Times New Roman"/>
                <w:sz w:val="24"/>
                <w:szCs w:val="24"/>
                <w:lang w:val="en-US"/>
              </w:rPr>
              <w:t>XI</w:t>
            </w:r>
            <w:r w:rsidRPr="000C64AC">
              <w:rPr>
                <w:rFonts w:ascii="Times New Roman"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p>
        </w:tc>
      </w:tr>
      <w:tr w:rsidR="00D00E81" w:rsidTr="00AE0CDB">
        <w:trPr>
          <w:trHeight w:val="16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0C64AC">
              <w:rPr>
                <w:rFonts w:ascii="Times New Roman" w:hAnsi="Times New Roman" w:cs="Times New Roman"/>
                <w:sz w:val="24"/>
                <w:szCs w:val="24"/>
              </w:rPr>
              <w:t>1</w:t>
            </w:r>
            <w:r>
              <w:rPr>
                <w:rFonts w:ascii="Times New Roman" w:hAnsi="Times New Roman" w:cs="Times New Roman"/>
                <w:sz w:val="24"/>
                <w:szCs w:val="24"/>
              </w:rPr>
              <w:t>1</w:t>
            </w:r>
            <w:r w:rsidRPr="000C64AC">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hAnsi="Times New Roman" w:cs="Times New Roman"/>
                <w:sz w:val="24"/>
                <w:szCs w:val="24"/>
                <w:lang w:val="en-US"/>
              </w:rPr>
              <w:t>XI</w:t>
            </w:r>
            <w:r w:rsidRPr="000C64AC">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14197" w:type="dxa"/>
            <w:gridSpan w:val="19"/>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b/>
                <w:bCs/>
                <w:sz w:val="24"/>
                <w:szCs w:val="24"/>
                <w:u w:val="single"/>
                <w:lang w:eastAsia="ru-RU"/>
              </w:rPr>
              <w:t>Направление деятельности</w:t>
            </w:r>
            <w:r w:rsidRPr="000C64AC">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МОУ ФК:</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en-US" w:eastAsia="ru-RU"/>
              </w:rPr>
              <w:t>X</w:t>
            </w:r>
            <w:r>
              <w:rPr>
                <w:rFonts w:ascii="Times New Roman" w:eastAsia="Times New Roman" w:hAnsi="Times New Roman" w:cs="Times New Roman"/>
                <w:b/>
                <w:bCs/>
                <w:sz w:val="24"/>
                <w:szCs w:val="24"/>
                <w:lang w:eastAsia="ru-RU"/>
              </w:rPr>
              <w:t>I</w:t>
            </w: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.1 </w:t>
            </w:r>
            <w:r>
              <w:rPr>
                <w:rFonts w:ascii="Times New Roman" w:eastAsia="Times New Roman" w:hAnsi="Times New Roman" w:cs="Times New Roman"/>
                <w:b/>
                <w:sz w:val="24"/>
                <w:szCs w:val="24"/>
                <w:lang w:eastAsia="ru-RU"/>
              </w:rPr>
              <w:t>Ведение федеральных реестров и нормативно-справочной информации,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открытие,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переоформление и закрытие лицевых счетов </w:t>
            </w:r>
          </w:p>
        </w:tc>
      </w:tr>
      <w:tr w:rsidR="00D00E81" w:rsidTr="00AE0CDB">
        <w:trPr>
          <w:trHeight w:val="96"/>
        </w:trPr>
        <w:tc>
          <w:tcPr>
            <w:tcW w:w="756" w:type="dxa"/>
            <w:vMerge w:val="restart"/>
          </w:tcPr>
          <w:p w:rsidR="00D00E81" w:rsidRDefault="00D00E81" w:rsidP="00F80AFC">
            <w:pPr>
              <w:jc w:val="center"/>
            </w:pPr>
            <w:r>
              <w:rPr>
                <w:rFonts w:ascii="Times New Roman" w:eastAsia="Times New Roman" w:hAnsi="Times New Roman" w:cs="Times New Roman"/>
                <w:sz w:val="24"/>
                <w:szCs w:val="24"/>
                <w:lang w:eastAsia="ru-RU"/>
              </w:rPr>
              <w:t>1.</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и ведение Реестра контрактов, содержащего сведения, составляющие государственную тайну</w:t>
            </w:r>
            <w:r>
              <w:rPr>
                <w:rFonts w:ascii="Times New Roman" w:hAnsi="Times New Roman" w:cs="Times New Roman"/>
                <w:sz w:val="24"/>
                <w:szCs w:val="24"/>
              </w:rPr>
              <w:t>:</w:t>
            </w:r>
          </w:p>
        </w:tc>
      </w:tr>
      <w:tr w:rsidR="00D00E81" w:rsidTr="00AE0CDB">
        <w:trPr>
          <w:trHeight w:val="675"/>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w:t>
            </w:r>
            <w:r>
              <w:rPr>
                <w:rFonts w:ascii="Times New Roman" w:hAnsi="Times New Roman" w:cs="Times New Roman"/>
                <w:sz w:val="24"/>
                <w:szCs w:val="24"/>
              </w:rPr>
              <w:t xml:space="preserve">порядка </w:t>
            </w:r>
            <w:r>
              <w:rPr>
                <w:rFonts w:ascii="Times New Roman" w:eastAsia="Times New Roman" w:hAnsi="Times New Roman" w:cs="Times New Roman"/>
                <w:sz w:val="24"/>
                <w:szCs w:val="24"/>
                <w:lang w:eastAsia="ru-RU"/>
              </w:rPr>
              <w:t>формирования информации, представленной для включения в Реестр контрактов, содержащий сведения, составляющие государственную тайну;</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Pr>
                <w:rFonts w:ascii="Times New Roman" w:hAnsi="Times New Roman" w:cs="Times New Roman"/>
                <w:sz w:val="24"/>
                <w:szCs w:val="24"/>
              </w:rPr>
              <w:t>1</w:t>
            </w:r>
            <w:r>
              <w:rPr>
                <w:rFonts w:ascii="Times New Roman" w:hAnsi="Times New Roman" w:cs="Times New Roman"/>
                <w:sz w:val="24"/>
                <w:szCs w:val="24"/>
                <w:lang w:val="en-US"/>
              </w:rPr>
              <w:t>2</w:t>
            </w:r>
            <w:r w:rsidRPr="00D631B4">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несвоевременность направления организациям извещения о регистрации в органе Федерального казначейства сведений о государственном </w:t>
            </w:r>
            <w:r>
              <w:rPr>
                <w:rFonts w:ascii="Times New Roman" w:eastAsia="Times New Roman" w:hAnsi="Times New Roman" w:cs="Times New Roman"/>
                <w:sz w:val="24"/>
                <w:szCs w:val="24"/>
                <w:lang w:eastAsia="ru-RU"/>
              </w:rPr>
              <w:lastRenderedPageBreak/>
              <w:t>контракте (его изменении, исполнения, прекращения действия), заключенном от имени Российской Федерации по итогам размещения заказов;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8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Pr>
                <w:rFonts w:ascii="Times New Roman" w:hAnsi="Times New Roman" w:cs="Times New Roman"/>
                <w:sz w:val="24"/>
                <w:szCs w:val="24"/>
              </w:rPr>
              <w:t>1</w:t>
            </w:r>
            <w:r>
              <w:rPr>
                <w:rFonts w:ascii="Times New Roman" w:hAnsi="Times New Roman" w:cs="Times New Roman"/>
                <w:sz w:val="24"/>
                <w:szCs w:val="24"/>
                <w:lang w:val="en-US"/>
              </w:rPr>
              <w:t>2</w:t>
            </w:r>
            <w:r w:rsidRPr="00D631B4">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несвоевременность направления организациям протоколов, содержащих перечень выявленных несоответствий и (или) основания, по которым сведения не включаются в реестр;</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Pr>
                <w:rFonts w:ascii="Times New Roman" w:hAnsi="Times New Roman" w:cs="Times New Roman"/>
                <w:sz w:val="24"/>
                <w:szCs w:val="24"/>
              </w:rPr>
              <w:t>1</w:t>
            </w:r>
            <w:r>
              <w:rPr>
                <w:rFonts w:ascii="Times New Roman" w:hAnsi="Times New Roman" w:cs="Times New Roman"/>
                <w:sz w:val="24"/>
                <w:szCs w:val="24"/>
                <w:lang w:val="en-US"/>
              </w:rPr>
              <w:t>2</w:t>
            </w:r>
            <w:r w:rsidRPr="00D631B4">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bCs/>
                <w:sz w:val="24"/>
                <w:szCs w:val="24"/>
                <w:lang w:val="en-US" w:eastAsia="ru-RU"/>
              </w:rPr>
              <w:t>XI</w:t>
            </w:r>
            <w:r>
              <w:rPr>
                <w:rFonts w:ascii="Times New Roman" w:eastAsia="Times New Roman" w:hAnsi="Times New Roman" w:cs="Times New Roman"/>
                <w:bCs/>
                <w:sz w:val="24"/>
                <w:szCs w:val="24"/>
                <w:lang w:eastAsia="ru-RU"/>
              </w:rPr>
              <w:t>I.1</w:t>
            </w:r>
            <w:r>
              <w:rPr>
                <w:rFonts w:ascii="Times New Roman" w:hAnsi="Times New Roman" w:cs="Times New Roman"/>
                <w:sz w:val="24"/>
                <w:szCs w:val="24"/>
              </w:rPr>
              <w:t xml:space="preserve"> </w:t>
            </w:r>
            <w:r>
              <w:rPr>
                <w:rFonts w:ascii="Times New Roman" w:hAnsi="Times New Roman" w:cs="Times New Roman"/>
                <w:bCs/>
                <w:sz w:val="24"/>
                <w:szCs w:val="24"/>
              </w:rPr>
              <w:t>«</w:t>
            </w:r>
            <w:r>
              <w:rPr>
                <w:rFonts w:ascii="Times New Roman" w:hAnsi="Times New Roman" w:cs="Times New Roman"/>
                <w:sz w:val="24"/>
                <w:szCs w:val="24"/>
              </w:rPr>
              <w:t>Ведение федеральных реестров</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 нормативно-справочной информации,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открытие, переоформление и закрытие лицевых</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счетов»</w:t>
            </w:r>
            <w:r>
              <w:rPr>
                <w:rFonts w:ascii="Times New Roman" w:hAnsi="Times New Roman" w:cs="Times New Roman"/>
                <w:sz w:val="24"/>
                <w:szCs w:val="24"/>
              </w:rPr>
              <w:t xml:space="preserve"> (далее</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направление деятельности </w:t>
            </w:r>
            <w:r>
              <w:rPr>
                <w:rFonts w:ascii="Times New Roman" w:hAnsi="Times New Roman" w:cs="Times New Roman"/>
                <w:sz w:val="24"/>
                <w:szCs w:val="24"/>
                <w:lang w:val="en-US"/>
              </w:rPr>
              <w:t>XI</w:t>
            </w:r>
            <w:r>
              <w:rPr>
                <w:rFonts w:ascii="Times New Roman" w:hAnsi="Times New Roman" w:cs="Times New Roman"/>
                <w:bCs/>
                <w:sz w:val="24"/>
                <w:szCs w:val="24"/>
              </w:rPr>
              <w:t>I.1)</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560"/>
        </w:trPr>
        <w:tc>
          <w:tcPr>
            <w:tcW w:w="756" w:type="dxa"/>
            <w:vMerge w:val="restart"/>
          </w:tcPr>
          <w:p w:rsidR="00D00E81" w:rsidRDefault="00D00E81" w:rsidP="00F80A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3441" w:type="dxa"/>
            <w:gridSpan w:val="18"/>
            <w:vAlign w:val="center"/>
          </w:tcPr>
          <w:p w:rsidR="00D00E81" w:rsidRDefault="00D00E81" w:rsidP="00F80AFC">
            <w:r>
              <w:rPr>
                <w:rFonts w:ascii="Times New Roman" w:hAnsi="Times New Roman" w:cs="Times New Roman"/>
                <w:sz w:val="24"/>
                <w:szCs w:val="24"/>
              </w:rPr>
              <w:t>В</w:t>
            </w:r>
            <w:r>
              <w:rPr>
                <w:rFonts w:ascii="Times New Roman" w:eastAsia="Times New Roman" w:hAnsi="Times New Roman" w:cs="Times New Roman"/>
                <w:sz w:val="24"/>
                <w:szCs w:val="24"/>
                <w:lang w:eastAsia="ru-RU"/>
              </w:rPr>
              <w:t>едение Закрытого реестра банковских гарантий:</w:t>
            </w:r>
          </w:p>
        </w:tc>
      </w:tr>
      <w:tr w:rsidR="00D00E81" w:rsidTr="00AE0CDB">
        <w:trPr>
          <w:trHeight w:val="40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C0AA5">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несвоевременность осуществления проверки наличия информации, подлежащей включению в Закрытый реестр банковских гарантий, предусмотренной пунктом 4 Правил формирования и ведения Закрытого реестра банковских гарантий, утвержденных постановлением Правительства Российской Федерации от 8 ноября 2013 г. № 1005 (Собрание законодательства Российской Федерации, 2013, № 46, ст. 5947; </w:t>
            </w:r>
            <w:proofErr w:type="gramStart"/>
            <w:r>
              <w:rPr>
                <w:rFonts w:ascii="Times New Roman" w:eastAsia="Times New Roman" w:hAnsi="Times New Roman" w:cs="Times New Roman"/>
                <w:sz w:val="24"/>
                <w:szCs w:val="24"/>
                <w:lang w:eastAsia="ru-RU"/>
              </w:rPr>
              <w:t xml:space="preserve">2019, № 30, ст. 4305) и ее соответствия требованиям, </w:t>
            </w:r>
            <w:r>
              <w:rPr>
                <w:rFonts w:ascii="Times New Roman" w:eastAsia="Times New Roman" w:hAnsi="Times New Roman" w:cs="Times New Roman"/>
                <w:sz w:val="24"/>
                <w:szCs w:val="24"/>
                <w:lang w:eastAsia="ru-RU"/>
              </w:rPr>
              <w:lastRenderedPageBreak/>
              <w:t>установленным Порядком формирования и направления информации</w:t>
            </w:r>
            <w:r w:rsidR="00FC0AA5">
              <w:rPr>
                <w:rFonts w:ascii="Times New Roman" w:eastAsia="Times New Roman" w:hAnsi="Times New Roman" w:cs="Times New Roman"/>
                <w:sz w:val="24"/>
                <w:szCs w:val="24"/>
                <w:lang w:eastAsia="ru-RU"/>
              </w:rPr>
              <w:t>, подлежащей включению в Закрытый реестр банковских гарантий, направления Федеральным казначейством выписок и протоколов, а также формах представления указанной информации в целях формирования и ведения Закрытого реестра банковских гарантий</w:t>
            </w:r>
            <w:r>
              <w:rPr>
                <w:rFonts w:ascii="Times New Roman" w:eastAsia="Times New Roman" w:hAnsi="Times New Roman" w:cs="Times New Roman"/>
                <w:sz w:val="24"/>
                <w:szCs w:val="24"/>
                <w:lang w:eastAsia="ru-RU"/>
              </w:rPr>
              <w:t xml:space="preserve">, утвержденным приказом Министерства финансов Российской Федерации от 22 </w:t>
            </w:r>
            <w:r w:rsidR="00FC0AA5">
              <w:rPr>
                <w:rFonts w:ascii="Times New Roman" w:eastAsia="Times New Roman" w:hAnsi="Times New Roman" w:cs="Times New Roman"/>
                <w:sz w:val="24"/>
                <w:szCs w:val="24"/>
                <w:lang w:eastAsia="ru-RU"/>
              </w:rPr>
              <w:t>июня 2020</w:t>
            </w:r>
            <w:r>
              <w:rPr>
                <w:rFonts w:ascii="Times New Roman" w:eastAsia="Times New Roman" w:hAnsi="Times New Roman" w:cs="Times New Roman"/>
                <w:sz w:val="24"/>
                <w:szCs w:val="24"/>
                <w:lang w:eastAsia="ru-RU"/>
              </w:rPr>
              <w:t> г. № 1</w:t>
            </w:r>
            <w:r w:rsidR="00FC0AA5">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н (зарегистрирован в Министерстве юстиции Российской Федерации</w:t>
            </w:r>
            <w:proofErr w:type="gramEnd"/>
            <w:r w:rsidR="00FC0AA5">
              <w:rPr>
                <w:rFonts w:ascii="Times New Roman" w:eastAsia="Times New Roman" w:hAnsi="Times New Roman" w:cs="Times New Roman"/>
                <w:sz w:val="24"/>
                <w:szCs w:val="24"/>
                <w:lang w:eastAsia="ru-RU"/>
              </w:rPr>
              <w:t xml:space="preserve"> </w:t>
            </w:r>
            <w:proofErr w:type="gramStart"/>
            <w:r w:rsidR="00FC0AA5">
              <w:rPr>
                <w:rFonts w:ascii="Times New Roman" w:eastAsia="Times New Roman" w:hAnsi="Times New Roman" w:cs="Times New Roman"/>
                <w:sz w:val="24"/>
                <w:szCs w:val="24"/>
                <w:lang w:eastAsia="ru-RU"/>
              </w:rPr>
              <w:t>12 октября 2020 г., регистрационный номер 60344</w:t>
            </w:r>
            <w:r>
              <w:rPr>
                <w:rFonts w:ascii="Times New Roman" w:hAnsi="Times New Roman" w:cs="Times New Roman"/>
                <w:sz w:val="24"/>
                <w:szCs w:val="24"/>
              </w:rPr>
              <w:t>)</w:t>
            </w:r>
            <w:r>
              <w:rPr>
                <w:rFonts w:ascii="Times New Roman" w:eastAsia="Times New Roman" w:hAnsi="Times New Roman" w:cs="Times New Roman"/>
                <w:sz w:val="24"/>
                <w:szCs w:val="24"/>
                <w:lang w:eastAsia="ru-RU"/>
              </w:rPr>
              <w:t>;</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sidRPr="00B55D5C">
              <w:rPr>
                <w:rFonts w:ascii="Times New Roman" w:hAnsi="Times New Roman" w:cs="Times New Roman"/>
                <w:sz w:val="24"/>
                <w:szCs w:val="24"/>
              </w:rPr>
              <w:t>2</w:t>
            </w:r>
            <w:r>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несвоевременность присвоения уникального номера реестровой записи в Закрытом реестре банковских гарантий;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35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несвоевременность направления банку выписки из Закрытого реестра банковских гарантий;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48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необоснованность </w:t>
            </w:r>
            <w:proofErr w:type="spellStart"/>
            <w:r>
              <w:rPr>
                <w:rFonts w:ascii="Times New Roman" w:eastAsia="Times New Roman" w:hAnsi="Times New Roman" w:cs="Times New Roman"/>
                <w:sz w:val="24"/>
                <w:szCs w:val="24"/>
                <w:lang w:eastAsia="ru-RU"/>
              </w:rPr>
              <w:t>невключения</w:t>
            </w:r>
            <w:proofErr w:type="spellEnd"/>
            <w:r>
              <w:rPr>
                <w:rFonts w:ascii="Times New Roman" w:eastAsia="Times New Roman" w:hAnsi="Times New Roman" w:cs="Times New Roman"/>
                <w:sz w:val="24"/>
                <w:szCs w:val="24"/>
                <w:lang w:eastAsia="ru-RU"/>
              </w:rPr>
              <w:t xml:space="preserve"> направленной банком информации, подлежащей включению в Закрытый реестр банковских гарантий;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367"/>
        </w:trPr>
        <w:tc>
          <w:tcPr>
            <w:tcW w:w="756" w:type="dxa"/>
            <w:vMerge/>
          </w:tcPr>
          <w:p w:rsidR="00D00E81" w:rsidRDefault="00D00E81" w:rsidP="00F80AFC"/>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несвоевременность направления в банк протокола, содержащего сведения о выявленных несоответствиях, а также возврата банку поступившей информации, подлежащей включению в Закрытый реестр банковских гарантий;</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D00E81" w:rsidRDefault="00D00E81" w:rsidP="00F80AFC">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недостоверность информации, содержащейся в реестровой записи Закрытого реестра банковских гарантий;</w:t>
            </w:r>
          </w:p>
        </w:tc>
        <w:tc>
          <w:tcPr>
            <w:tcW w:w="796" w:type="dxa"/>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D00E81" w:rsidRDefault="00D00E81" w:rsidP="00F80AFC">
            <w:pPr>
              <w:autoSpaceDE w:val="0"/>
              <w:autoSpaceDN w:val="0"/>
              <w:adjustRightInd w:val="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w:t>
            </w:r>
            <w:r>
              <w:rPr>
                <w:rFonts w:ascii="Times New Roman" w:eastAsia="Times New Roman" w:hAnsi="Times New Roman" w:cs="Times New Roman"/>
                <w:bCs/>
                <w:sz w:val="24"/>
                <w:szCs w:val="24"/>
                <w:lang w:eastAsia="ru-RU"/>
              </w:rPr>
              <w:t>I</w:t>
            </w:r>
            <w:r>
              <w:rPr>
                <w:rFonts w:ascii="Times New Roman" w:eastAsia="Times New Roman" w:hAnsi="Times New Roman" w:cs="Times New Roman"/>
                <w:bCs/>
                <w:sz w:val="24"/>
                <w:szCs w:val="24"/>
                <w:lang w:val="en-US" w:eastAsia="ru-RU"/>
              </w:rPr>
              <w:t>I</w:t>
            </w:r>
            <w:r>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napToGrid w:val="0"/>
                <w:sz w:val="24"/>
                <w:szCs w:val="24"/>
              </w:rPr>
            </w:pPr>
            <w:r>
              <w:rPr>
                <w:rFonts w:ascii="Times New Roman" w:hAnsi="Times New Roman" w:cs="Times New Roman"/>
                <w:sz w:val="24"/>
                <w:szCs w:val="24"/>
              </w:rPr>
              <w:t>низкий</w:t>
            </w:r>
          </w:p>
        </w:tc>
      </w:tr>
      <w:tr w:rsidR="00D00E81" w:rsidTr="00AE0CDB">
        <w:trPr>
          <w:trHeight w:val="96"/>
        </w:trPr>
        <w:tc>
          <w:tcPr>
            <w:tcW w:w="756" w:type="dxa"/>
            <w:vMerge w:val="restart"/>
          </w:tcPr>
          <w:p w:rsidR="00D00E81" w:rsidRPr="0043097D"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D00E81" w:rsidRDefault="00D00E81" w:rsidP="00F80AFC">
            <w:pPr>
              <w:rPr>
                <w:rFonts w:ascii="Times New Roman" w:hAnsi="Times New Roman" w:cs="Times New Roman"/>
                <w:sz w:val="24"/>
                <w:szCs w:val="24"/>
              </w:rPr>
            </w:pPr>
            <w:r>
              <w:rPr>
                <w:rFonts w:ascii="Times New Roman" w:hAnsi="Times New Roman" w:cs="Times New Roman"/>
                <w:sz w:val="24"/>
                <w:szCs w:val="24"/>
              </w:rPr>
              <w:t>В</w:t>
            </w:r>
            <w:r>
              <w:rPr>
                <w:rFonts w:ascii="Times New Roman" w:eastAsia="Times New Roman" w:hAnsi="Times New Roman" w:cs="Times New Roman"/>
                <w:sz w:val="24"/>
                <w:szCs w:val="24"/>
                <w:lang w:eastAsia="ru-RU"/>
              </w:rPr>
              <w:t>едение Реестра соглашений (договоров):</w:t>
            </w:r>
          </w:p>
        </w:tc>
      </w:tr>
      <w:tr w:rsidR="00D00E81" w:rsidTr="00AE0CDB">
        <w:trPr>
          <w:trHeight w:val="27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proofErr w:type="gramStart"/>
            <w:r>
              <w:rPr>
                <w:rFonts w:ascii="Times New Roman" w:eastAsia="Times New Roman" w:hAnsi="Times New Roman" w:cs="Times New Roman"/>
                <w:sz w:val="24"/>
                <w:szCs w:val="24"/>
                <w:lang w:eastAsia="ru-RU"/>
              </w:rPr>
              <w:t>несоблюдение положений, предусмотренных пунктами 8(1), 10-12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(Собрание законодательства Российской Федерации, 2014, № 41, ст. 5536), при проверке соглашений (изменений к ним) о предоставлении субсидий бюджетам субъектов Российской Федерации из федерального бюджета;</w:t>
            </w:r>
            <w:proofErr w:type="gramEnd"/>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32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несвоевременность принятия решений при проверке соглашений (изменений к ним) о предоставлении субсидий бюджетам субъектов Российской Федерации из федерального бюджета;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средний</w:t>
            </w:r>
          </w:p>
        </w:tc>
      </w:tr>
      <w:tr w:rsidR="00D00E81" w:rsidTr="00FA27A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D05418" w:rsidRDefault="00D00E81" w:rsidP="00F80AFC">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несвоевременность размещения информации и документов, </w:t>
            </w:r>
            <w:r>
              <w:rPr>
                <w:rFonts w:ascii="Times New Roman" w:hAnsi="Times New Roman" w:cs="Times New Roman"/>
                <w:sz w:val="24"/>
                <w:szCs w:val="24"/>
              </w:rPr>
              <w:t>предусмотренных условиями</w:t>
            </w:r>
            <w:r>
              <w:rPr>
                <w:rFonts w:ascii="Times New Roman" w:eastAsia="Times New Roman" w:hAnsi="Times New Roman" w:cs="Times New Roman"/>
                <w:sz w:val="24"/>
                <w:szCs w:val="24"/>
                <w:lang w:eastAsia="ru-RU"/>
              </w:rPr>
              <w:t xml:space="preserve"> соглашений </w:t>
            </w:r>
            <w:r w:rsidRPr="00907723">
              <w:rPr>
                <w:rFonts w:ascii="Times New Roman" w:eastAsia="Times New Roman" w:hAnsi="Times New Roman" w:cs="Times New Roman"/>
                <w:color w:val="000000" w:themeColor="text1"/>
                <w:sz w:val="24"/>
                <w:szCs w:val="24"/>
                <w:lang w:eastAsia="ru-RU"/>
              </w:rPr>
              <w:t xml:space="preserve">о предоставлении субсидий </w:t>
            </w:r>
            <w:r w:rsidRPr="00907723">
              <w:rPr>
                <w:rFonts w:ascii="Times New Roman" w:eastAsia="Times New Roman" w:hAnsi="Times New Roman" w:cs="Times New Roman"/>
                <w:color w:val="000000" w:themeColor="text1"/>
                <w:sz w:val="24"/>
                <w:szCs w:val="24"/>
                <w:lang w:eastAsia="ru-RU"/>
              </w:rPr>
              <w:lastRenderedPageBreak/>
              <w:t>бюджетам субъектов Российской Федерации из федерального бюджета</w:t>
            </w:r>
            <w:r>
              <w:rPr>
                <w:rFonts w:ascii="Times New Roman" w:eastAsia="Times New Roman" w:hAnsi="Times New Roman" w:cs="Times New Roman"/>
                <w:sz w:val="24"/>
                <w:szCs w:val="24"/>
                <w:lang w:eastAsia="ru-RU"/>
              </w:rPr>
              <w:t>, в реестровой записи Реестра соглашений (договоров) на едином портале бюджетной системы Российской Федерации в информационно-телекоммуникационной сети «Интернет»;</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FA27A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XI</w:t>
            </w:r>
            <w:r>
              <w:rPr>
                <w:rFonts w:ascii="Times New Roman" w:eastAsia="Times New Roman" w:hAnsi="Times New Roman" w:cs="Times New Roman"/>
                <w:bCs/>
                <w:sz w:val="24"/>
                <w:szCs w:val="24"/>
                <w:lang w:eastAsia="ru-RU"/>
              </w:rPr>
              <w:t>I</w:t>
            </w:r>
            <w:r w:rsidRPr="004B1F2C">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FA27AB">
        <w:trPr>
          <w:trHeight w:val="96"/>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D00E81" w:rsidRDefault="00D00E81" w:rsidP="00F80AFC">
            <w:pPr>
              <w:tabs>
                <w:tab w:val="left" w:pos="1260"/>
                <w:tab w:val="left" w:pos="1440"/>
                <w:tab w:val="left" w:pos="1620"/>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Ведение и формирование реестра конечных получателей субсидий:</w:t>
            </w:r>
          </w:p>
        </w:tc>
      </w:tr>
      <w:tr w:rsidR="00D00E81" w:rsidTr="00FA27AB">
        <w:trPr>
          <w:trHeight w:val="28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порядка включения информации в реестр конечных получателей субсидий;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25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несвоевременность уведомления территориальных органов Федерального казначейства об отказе во включении информации в реестр конечных получателей субсидий с указанием выявленных несоответствий;</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FA27A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w:t>
            </w:r>
            <w:proofErr w:type="gramStart"/>
            <w:r>
              <w:rPr>
                <w:rFonts w:ascii="Times New Roman" w:eastAsia="Times New Roman" w:hAnsi="Times New Roman" w:cs="Times New Roman"/>
                <w:sz w:val="24"/>
                <w:szCs w:val="24"/>
                <w:lang w:eastAsia="ru-RU"/>
              </w:rPr>
              <w:t>сроков формирования реестра конечных получателей субсидий</w:t>
            </w:r>
            <w:proofErr w:type="gramEnd"/>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691"/>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545101"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4 </w:t>
            </w:r>
            <w:r>
              <w:rPr>
                <w:rFonts w:ascii="Times New Roman" w:hAnsi="Times New Roman"/>
                <w:bCs/>
                <w:sz w:val="24"/>
                <w:szCs w:val="24"/>
              </w:rPr>
              <w:t xml:space="preserve">направления деятельности </w:t>
            </w:r>
            <w:r>
              <w:rPr>
                <w:rFonts w:ascii="Times New Roman" w:hAnsi="Times New Roman"/>
                <w:bCs/>
                <w:sz w:val="24"/>
                <w:szCs w:val="24"/>
                <w:lang w:val="en-US"/>
              </w:rPr>
              <w:t>X</w:t>
            </w:r>
            <w:r>
              <w:rPr>
                <w:rFonts w:ascii="Times New Roman" w:eastAsia="Times New Roman" w:hAnsi="Times New Roman" w:cs="Times New Roman"/>
                <w:bCs/>
                <w:sz w:val="24"/>
                <w:szCs w:val="24"/>
                <w:lang w:eastAsia="ru-RU"/>
              </w:rPr>
              <w:t>I</w:t>
            </w:r>
            <w:r>
              <w:rPr>
                <w:rFonts w:ascii="Times New Roman" w:eastAsia="Times New Roman" w:hAnsi="Times New Roman" w:cs="Times New Roman"/>
                <w:bCs/>
                <w:sz w:val="24"/>
                <w:szCs w:val="24"/>
                <w:lang w:val="en-US" w:eastAsia="ru-RU"/>
              </w:rPr>
              <w:t>I</w:t>
            </w:r>
            <w:r w:rsidRPr="004B1F2C">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545"/>
        </w:trPr>
        <w:tc>
          <w:tcPr>
            <w:tcW w:w="756" w:type="dxa"/>
            <w:vMerge w:val="restart"/>
          </w:tcPr>
          <w:p w:rsidR="00D00E81" w:rsidRDefault="00D00E81" w:rsidP="00F80AFC">
            <w:pPr>
              <w:jc w:val="center"/>
            </w:pPr>
            <w:r>
              <w:rPr>
                <w:rFonts w:ascii="Times New Roman" w:hAnsi="Times New Roman" w:cs="Times New Roman"/>
                <w:sz w:val="24"/>
                <w:szCs w:val="24"/>
              </w:rPr>
              <w:t>5.</w:t>
            </w:r>
          </w:p>
        </w:tc>
        <w:tc>
          <w:tcPr>
            <w:tcW w:w="13441" w:type="dxa"/>
            <w:gridSpan w:val="18"/>
            <w:vAlign w:val="center"/>
          </w:tcPr>
          <w:p w:rsidR="00D00E81" w:rsidRDefault="00D00E81" w:rsidP="00F80AFC">
            <w:pPr>
              <w:jc w:val="both"/>
              <w:rPr>
                <w:rFonts w:ascii="Times New Roman" w:hAnsi="Times New Roman" w:cs="Times New Roman"/>
                <w:sz w:val="24"/>
                <w:szCs w:val="24"/>
              </w:rPr>
            </w:pPr>
            <w:r w:rsidRPr="00CF3217">
              <w:rPr>
                <w:rFonts w:ascii="Times New Roman" w:hAnsi="Times New Roman" w:cs="Times New Roman"/>
                <w:sz w:val="24"/>
                <w:szCs w:val="24"/>
              </w:rPr>
              <w:t>Формирование и размещение информации об аналитических кодах, используемых Федеральным казначейством в целях санкционирования операций с целевыми средствами (далее</w:t>
            </w:r>
            <w:r>
              <w:rPr>
                <w:rFonts w:ascii="Times New Roman" w:hAnsi="Times New Roman" w:cs="Times New Roman"/>
                <w:sz w:val="24"/>
                <w:szCs w:val="24"/>
              </w:rPr>
              <w:t> </w:t>
            </w:r>
            <w:r w:rsidRPr="00CF3217">
              <w:rPr>
                <w:rFonts w:ascii="Times New Roman" w:hAnsi="Times New Roman" w:cs="Times New Roman"/>
                <w:sz w:val="24"/>
                <w:szCs w:val="24"/>
              </w:rPr>
              <w:t>–</w:t>
            </w:r>
            <w:r>
              <w:rPr>
                <w:rFonts w:ascii="Times New Roman" w:hAnsi="Times New Roman" w:cs="Times New Roman"/>
                <w:sz w:val="24"/>
                <w:szCs w:val="24"/>
              </w:rPr>
              <w:t> </w:t>
            </w:r>
            <w:r w:rsidRPr="00CF3217">
              <w:rPr>
                <w:rFonts w:ascii="Times New Roman" w:hAnsi="Times New Roman" w:cs="Times New Roman"/>
                <w:sz w:val="24"/>
                <w:szCs w:val="24"/>
              </w:rPr>
              <w:t>Информация об аналитических кодах):</w:t>
            </w:r>
            <w:r>
              <w:rPr>
                <w:rFonts w:ascii="Times New Roman" w:eastAsia="Times New Roman" w:hAnsi="Times New Roman" w:cs="Times New Roman"/>
                <w:sz w:val="24"/>
                <w:szCs w:val="24"/>
                <w:lang w:eastAsia="ru-RU"/>
              </w:rPr>
              <w:t xml:space="preserve"> </w:t>
            </w:r>
          </w:p>
        </w:tc>
      </w:tr>
      <w:tr w:rsidR="00D00E81" w:rsidTr="00AE0CDB">
        <w:trPr>
          <w:trHeight w:val="268"/>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CF3217"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1</w:t>
            </w:r>
            <w:r>
              <w:rPr>
                <w:rFonts w:ascii="Times New Roman" w:hAnsi="Times New Roman" w:cs="Times New Roman"/>
                <w:sz w:val="24"/>
                <w:szCs w:val="24"/>
                <w:lang w:val="en-US"/>
              </w:rPr>
              <w:t>2</w:t>
            </w:r>
            <w:r w:rsidRPr="00CF3217">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Pr="00C2733E" w:rsidRDefault="00D00E81" w:rsidP="00F80AFC">
            <w:pPr>
              <w:jc w:val="both"/>
              <w:rPr>
                <w:rFonts w:ascii="Times New Roman" w:hAnsi="Times New Roman" w:cs="Times New Roman"/>
                <w:sz w:val="24"/>
                <w:szCs w:val="24"/>
              </w:rPr>
            </w:pPr>
            <w:r w:rsidRPr="00CF3217">
              <w:rPr>
                <w:rFonts w:ascii="Times New Roman" w:hAnsi="Times New Roman" w:cs="Times New Roman"/>
                <w:sz w:val="24"/>
                <w:szCs w:val="24"/>
              </w:rPr>
              <w:t>несоблюдение порядка формирования и размещения Информации об аналитических кодах</w:t>
            </w:r>
            <w:r>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1568" w:type="dxa"/>
            <w:gridSpan w:val="2"/>
            <w:vAlign w:val="center"/>
          </w:tcPr>
          <w:p w:rsidR="00D00E81" w:rsidRPr="00CF3217"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9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CF3217"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1</w:t>
            </w:r>
            <w:r>
              <w:rPr>
                <w:rFonts w:ascii="Times New Roman" w:hAnsi="Times New Roman" w:cs="Times New Roman"/>
                <w:sz w:val="24"/>
                <w:szCs w:val="24"/>
                <w:lang w:val="en-US"/>
              </w:rPr>
              <w:t>2</w:t>
            </w:r>
            <w:r w:rsidRPr="00CF3217">
              <w:rPr>
                <w:rFonts w:ascii="Times New Roman" w:hAnsi="Times New Roman" w:cs="Times New Roman"/>
                <w:sz w:val="24"/>
                <w:szCs w:val="24"/>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Pr="00CF3217" w:rsidRDefault="00D00E81" w:rsidP="00F80AFC">
            <w:pPr>
              <w:jc w:val="both"/>
              <w:rPr>
                <w:rFonts w:ascii="Times New Roman" w:hAnsi="Times New Roman" w:cs="Times New Roman"/>
                <w:sz w:val="24"/>
                <w:szCs w:val="24"/>
              </w:rPr>
            </w:pPr>
            <w:r w:rsidRPr="00CF3217">
              <w:rPr>
                <w:rFonts w:ascii="Times New Roman" w:hAnsi="Times New Roman" w:cs="Times New Roman"/>
                <w:sz w:val="24"/>
                <w:szCs w:val="24"/>
              </w:rPr>
              <w:t>несоблюдение сроков формирования информации об аналитических кодах и внесения в нее изменений;</w:t>
            </w:r>
          </w:p>
        </w:tc>
        <w:tc>
          <w:tcPr>
            <w:tcW w:w="796" w:type="dxa"/>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1568" w:type="dxa"/>
            <w:gridSpan w:val="2"/>
            <w:vAlign w:val="center"/>
          </w:tcPr>
          <w:p w:rsidR="00D00E81" w:rsidRPr="00CF3217"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CF3217"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1</w:t>
            </w:r>
            <w:r>
              <w:rPr>
                <w:rFonts w:ascii="Times New Roman" w:hAnsi="Times New Roman" w:cs="Times New Roman"/>
                <w:sz w:val="24"/>
                <w:szCs w:val="24"/>
                <w:lang w:val="en-US"/>
              </w:rPr>
              <w:t>2</w:t>
            </w:r>
            <w:r w:rsidRPr="00CF3217">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Pr="00CF3217" w:rsidRDefault="00D00E81" w:rsidP="00F80AFC">
            <w:pPr>
              <w:jc w:val="both"/>
              <w:rPr>
                <w:rFonts w:ascii="Times New Roman" w:hAnsi="Times New Roman" w:cs="Times New Roman"/>
                <w:sz w:val="24"/>
                <w:szCs w:val="24"/>
              </w:rPr>
            </w:pPr>
            <w:r w:rsidRPr="00CF3217">
              <w:rPr>
                <w:rFonts w:ascii="Times New Roman" w:hAnsi="Times New Roman" w:cs="Times New Roman"/>
                <w:sz w:val="24"/>
                <w:szCs w:val="24"/>
              </w:rPr>
              <w:t xml:space="preserve">несоблюдение сроков размещения Информации об аналитических кодах (с учетом изменений) </w:t>
            </w:r>
            <w:r w:rsidR="00AE0CDB">
              <w:rPr>
                <w:rFonts w:ascii="Times New Roman" w:hAnsi="Times New Roman" w:cs="Times New Roman"/>
                <w:sz w:val="24"/>
                <w:szCs w:val="24"/>
              </w:rPr>
              <w:br/>
            </w:r>
            <w:r w:rsidRPr="00CF3217">
              <w:rPr>
                <w:rFonts w:ascii="Times New Roman" w:hAnsi="Times New Roman" w:cs="Times New Roman"/>
                <w:sz w:val="24"/>
                <w:szCs w:val="24"/>
              </w:rPr>
              <w:t xml:space="preserve">на официальном сайте </w:t>
            </w:r>
            <w:r>
              <w:rPr>
                <w:rFonts w:ascii="Times New Roman" w:hAnsi="Times New Roman" w:cs="Times New Roman"/>
                <w:sz w:val="24"/>
                <w:szCs w:val="24"/>
              </w:rPr>
              <w:t>МОУ ФК</w:t>
            </w:r>
            <w:r w:rsidRPr="00CF3217">
              <w:rPr>
                <w:rFonts w:ascii="Times New Roman" w:hAnsi="Times New Roman" w:cs="Times New Roman"/>
                <w:sz w:val="24"/>
                <w:szCs w:val="24"/>
              </w:rPr>
              <w:t xml:space="preserve"> в информационно-телекоммуникационной сети «Интернет»;</w:t>
            </w:r>
          </w:p>
        </w:tc>
        <w:tc>
          <w:tcPr>
            <w:tcW w:w="796" w:type="dxa"/>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D00E81" w:rsidTr="00AE0CDB">
        <w:trPr>
          <w:trHeight w:val="697"/>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Pr="00CF3217" w:rsidRDefault="00D00E81" w:rsidP="00F80AFC">
            <w:pPr>
              <w:jc w:val="center"/>
              <w:rPr>
                <w:rFonts w:ascii="Times New Roman" w:hAnsi="Times New Roman" w:cs="Times New Roman"/>
                <w:sz w:val="24"/>
                <w:szCs w:val="24"/>
              </w:rPr>
            </w:pPr>
            <w:r w:rsidRPr="00CF3217">
              <w:rPr>
                <w:rFonts w:ascii="Times New Roman" w:hAnsi="Times New Roman" w:cs="Times New Roman"/>
                <w:sz w:val="24"/>
                <w:szCs w:val="24"/>
              </w:rPr>
              <w:t>1</w:t>
            </w:r>
            <w:r w:rsidRPr="00096A80">
              <w:rPr>
                <w:rFonts w:ascii="Times New Roman" w:hAnsi="Times New Roman" w:cs="Times New Roman"/>
                <w:sz w:val="24"/>
                <w:szCs w:val="24"/>
              </w:rPr>
              <w:t>2</w:t>
            </w:r>
            <w:r w:rsidRPr="00CF3217">
              <w:rPr>
                <w:rFonts w:ascii="Times New Roman" w:hAnsi="Times New Roman" w:cs="Times New Roman"/>
                <w:sz w:val="24"/>
                <w:szCs w:val="24"/>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5 </w:t>
            </w:r>
            <w:r w:rsidRPr="00CF3217">
              <w:rPr>
                <w:rFonts w:ascii="Times New Roman" w:hAnsi="Times New Roman" w:cs="Times New Roman"/>
                <w:sz w:val="24"/>
                <w:szCs w:val="24"/>
              </w:rPr>
              <w:t>направления деятельности X</w:t>
            </w:r>
            <w:r>
              <w:rPr>
                <w:rFonts w:ascii="Times New Roman" w:hAnsi="Times New Roman" w:cs="Times New Roman"/>
                <w:sz w:val="24"/>
                <w:szCs w:val="24"/>
                <w:lang w:val="en-US"/>
              </w:rPr>
              <w:t>I</w:t>
            </w:r>
            <w:r w:rsidRPr="00CF3217">
              <w:rPr>
                <w:rFonts w:ascii="Times New Roman" w:hAnsi="Times New Roman" w:cs="Times New Roman"/>
                <w:sz w:val="24"/>
                <w:szCs w:val="24"/>
              </w:rPr>
              <w:t>I.1</w:t>
            </w:r>
            <w:r>
              <w:rPr>
                <w:rFonts w:ascii="Times New Roman" w:hAnsi="Times New Roman" w:cs="Times New Roman"/>
                <w:sz w:val="24"/>
                <w:szCs w:val="24"/>
              </w:rPr>
              <w:t xml:space="preserve"> Классификатора рисков</w:t>
            </w:r>
            <w:r w:rsidRPr="00CF3217">
              <w:rPr>
                <w:rFonts w:ascii="Times New Roman" w:hAnsi="Times New Roman" w:cs="Times New Roman"/>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37"/>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Формирование и ведение Сводного реестра:</w:t>
            </w:r>
          </w:p>
        </w:tc>
      </w:tr>
      <w:tr w:rsidR="00D00E81" w:rsidTr="00AE0CDB">
        <w:trPr>
          <w:trHeight w:val="557"/>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C9621B">
              <w:rPr>
                <w:rFonts w:ascii="Times New Roman" w:hAnsi="Times New Roman" w:cs="Times New Roman"/>
                <w:sz w:val="24"/>
                <w:szCs w:val="24"/>
                <w:lang w:val="en-US"/>
              </w:rPr>
              <w:t>1</w:t>
            </w:r>
            <w:r>
              <w:rPr>
                <w:rFonts w:ascii="Times New Roman" w:hAnsi="Times New Roman" w:cs="Times New Roman"/>
                <w:sz w:val="24"/>
                <w:szCs w:val="24"/>
              </w:rPr>
              <w:t>2</w:t>
            </w:r>
            <w:r w:rsidRPr="00C9621B">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недостоверность информации, содержащейся в реестровой записи Сводного реестра;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96"/>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C9621B">
              <w:rPr>
                <w:rFonts w:ascii="Times New Roman" w:hAnsi="Times New Roman" w:cs="Times New Roman"/>
                <w:sz w:val="24"/>
                <w:szCs w:val="24"/>
                <w:lang w:val="en-US"/>
              </w:rPr>
              <w:t>1</w:t>
            </w:r>
            <w:r>
              <w:rPr>
                <w:rFonts w:ascii="Times New Roman" w:hAnsi="Times New Roman" w:cs="Times New Roman"/>
                <w:sz w:val="24"/>
                <w:szCs w:val="24"/>
              </w:rPr>
              <w:t>2</w:t>
            </w:r>
            <w:r w:rsidRPr="00C9621B">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несвоевременное направление организациям извещения о включении (изменении) информации об организации в Сводный реестр в ИС в форме электронного документа (код формы по ОКУД 0501121);</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1845"/>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C9621B">
              <w:rPr>
                <w:rFonts w:ascii="Times New Roman" w:hAnsi="Times New Roman" w:cs="Times New Roman"/>
                <w:sz w:val="24"/>
                <w:szCs w:val="24"/>
                <w:lang w:val="en-US"/>
              </w:rPr>
              <w:t>1</w:t>
            </w:r>
            <w:r>
              <w:rPr>
                <w:rFonts w:ascii="Times New Roman" w:hAnsi="Times New Roman" w:cs="Times New Roman"/>
                <w:sz w:val="24"/>
                <w:szCs w:val="24"/>
              </w:rPr>
              <w:t>2</w:t>
            </w:r>
            <w:r w:rsidRPr="00C9621B">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несвоевременное направление протокола, содержащего перечень выявленных несоответствий и (или) основания, по которым информация и документы не включены в Сводный реестр в ИС в форме электронного документа (код формы по КФД 0531805);</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839"/>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C9621B">
              <w:rPr>
                <w:rFonts w:ascii="Times New Roman" w:hAnsi="Times New Roman" w:cs="Times New Roman"/>
                <w:sz w:val="24"/>
                <w:szCs w:val="24"/>
                <w:lang w:val="en-US"/>
              </w:rPr>
              <w:t>1</w:t>
            </w:r>
            <w:r>
              <w:rPr>
                <w:rFonts w:ascii="Times New Roman" w:hAnsi="Times New Roman" w:cs="Times New Roman"/>
                <w:sz w:val="24"/>
                <w:szCs w:val="24"/>
              </w:rPr>
              <w:t>2</w:t>
            </w:r>
            <w:r w:rsidRPr="00C9621B">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правил формирования информации, содержащейся в реестровой записи Сводного реестра;</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735"/>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C9621B">
              <w:rPr>
                <w:rFonts w:ascii="Times New Roman" w:hAnsi="Times New Roman" w:cs="Times New Roman"/>
                <w:sz w:val="24"/>
                <w:szCs w:val="24"/>
                <w:lang w:val="en-US"/>
              </w:rPr>
              <w:t>1</w:t>
            </w:r>
            <w:r>
              <w:rPr>
                <w:rFonts w:ascii="Times New Roman" w:hAnsi="Times New Roman" w:cs="Times New Roman"/>
                <w:sz w:val="24"/>
                <w:szCs w:val="24"/>
              </w:rPr>
              <w:t>2</w:t>
            </w:r>
            <w:r w:rsidRPr="00C9621B">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w:t>
            </w:r>
            <w:r>
              <w:rPr>
                <w:rFonts w:ascii="Times New Roman" w:hAnsi="Times New Roman" w:cs="Times New Roman"/>
                <w:bCs/>
                <w:sz w:val="24"/>
                <w:szCs w:val="24"/>
              </w:rPr>
              <w:t>I</w:t>
            </w:r>
            <w:r>
              <w:rPr>
                <w:rFonts w:ascii="Times New Roman" w:hAnsi="Times New Roman" w:cs="Times New Roman"/>
                <w:bCs/>
                <w:sz w:val="24"/>
                <w:szCs w:val="24"/>
                <w:lang w:val="en-US"/>
              </w:rPr>
              <w:t>I</w:t>
            </w:r>
            <w:r w:rsidRPr="00F03BE6">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D00E81" w:rsidTr="00AE0CDB">
        <w:trPr>
          <w:trHeight w:val="459"/>
        </w:trPr>
        <w:tc>
          <w:tcPr>
            <w:tcW w:w="756" w:type="dxa"/>
            <w:vMerge w:val="restart"/>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13441" w:type="dxa"/>
            <w:gridSpan w:val="18"/>
            <w:vAlign w:val="center"/>
          </w:tcPr>
          <w:p w:rsidR="00D00E81" w:rsidRDefault="00D00E81" w:rsidP="00F80AFC">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актуализация, распространение и мониторинг нормативно-справочной информации, используемой в ИС ФК:</w:t>
            </w:r>
          </w:p>
        </w:tc>
      </w:tr>
      <w:tr w:rsidR="00D00E81" w:rsidTr="00AE0CDB">
        <w:trPr>
          <w:trHeight w:val="120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515047">
              <w:rPr>
                <w:rFonts w:ascii="Times New Roman" w:hAnsi="Times New Roman" w:cs="Times New Roman"/>
                <w:sz w:val="24"/>
                <w:szCs w:val="24"/>
                <w:lang w:val="en-US"/>
              </w:rPr>
              <w:t>1</w:t>
            </w:r>
            <w:r>
              <w:rPr>
                <w:rFonts w:ascii="Times New Roman" w:hAnsi="Times New Roman" w:cs="Times New Roman"/>
                <w:sz w:val="24"/>
                <w:szCs w:val="24"/>
                <w:lang w:val="en-US"/>
              </w:rPr>
              <w:t>2</w:t>
            </w:r>
            <w:r w:rsidRPr="00515047">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несвоевременное формирование, актуализация, распространения и мониторинг нормативно-справочной информации, используемой в ИС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iCs/>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AE0CDB">
        <w:trPr>
          <w:trHeight w:val="65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515047">
              <w:rPr>
                <w:rFonts w:ascii="Times New Roman" w:hAnsi="Times New Roman" w:cs="Times New Roman"/>
                <w:sz w:val="24"/>
                <w:szCs w:val="24"/>
                <w:lang w:val="en-US"/>
              </w:rPr>
              <w:t>1</w:t>
            </w:r>
            <w:r>
              <w:rPr>
                <w:rFonts w:ascii="Times New Roman" w:hAnsi="Times New Roman" w:cs="Times New Roman"/>
                <w:sz w:val="24"/>
                <w:szCs w:val="24"/>
                <w:lang w:val="en-US"/>
              </w:rPr>
              <w:t>2</w:t>
            </w:r>
            <w:r w:rsidRPr="00515047">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7 направления деятельности </w:t>
            </w:r>
            <w:r>
              <w:rPr>
                <w:rFonts w:ascii="Times New Roman" w:hAnsi="Times New Roman" w:cs="Times New Roman"/>
                <w:sz w:val="24"/>
                <w:szCs w:val="24"/>
                <w:lang w:val="en-US"/>
              </w:rPr>
              <w:t>X</w:t>
            </w:r>
            <w:r>
              <w:rPr>
                <w:rFonts w:ascii="Times New Roman" w:hAnsi="Times New Roman" w:cs="Times New Roman"/>
                <w:sz w:val="24"/>
                <w:szCs w:val="24"/>
              </w:rPr>
              <w:t>I</w:t>
            </w:r>
            <w:r>
              <w:rPr>
                <w:rFonts w:ascii="Times New Roman" w:hAnsi="Times New Roman" w:cs="Times New Roman"/>
                <w:sz w:val="24"/>
                <w:szCs w:val="24"/>
                <w:lang w:val="en-US"/>
              </w:rPr>
              <w:t>I</w:t>
            </w:r>
            <w:r w:rsidRPr="00F03BE6">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низкий</w:t>
            </w:r>
          </w:p>
        </w:tc>
      </w:tr>
      <w:tr w:rsidR="00D00E81" w:rsidTr="00AE0CDB">
        <w:trPr>
          <w:trHeight w:val="659"/>
        </w:trPr>
        <w:tc>
          <w:tcPr>
            <w:tcW w:w="756" w:type="dxa"/>
            <w:vMerge w:val="restart"/>
          </w:tcPr>
          <w:p w:rsidR="00D00E81" w:rsidRDefault="00D00E81" w:rsidP="00F80A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441" w:type="dxa"/>
            <w:gridSpan w:val="18"/>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От</w:t>
            </w:r>
            <w:r>
              <w:rPr>
                <w:rFonts w:ascii="Times New Roman" w:eastAsia="Times New Roman" w:hAnsi="Times New Roman" w:cs="Times New Roman"/>
                <w:sz w:val="24"/>
                <w:szCs w:val="24"/>
                <w:lang w:eastAsia="ru-RU"/>
              </w:rPr>
              <w:t>крытие, переоформление и закрытие соответствующих лицевых счетов, предусмотренных законодательством Российской Федерации и международными договорами Российской Федерации:</w:t>
            </w:r>
          </w:p>
        </w:tc>
      </w:tr>
      <w:tr w:rsidR="00D00E81" w:rsidTr="00AE0CDB">
        <w:trPr>
          <w:trHeight w:val="162"/>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8E58A9">
              <w:rPr>
                <w:rFonts w:ascii="Times New Roman" w:hAnsi="Times New Roman" w:cs="Times New Roman"/>
                <w:sz w:val="24"/>
                <w:szCs w:val="24"/>
                <w:lang w:val="en-US"/>
              </w:rPr>
              <w:t>1</w:t>
            </w:r>
            <w:r>
              <w:rPr>
                <w:rFonts w:ascii="Times New Roman" w:hAnsi="Times New Roman" w:cs="Times New Roman"/>
                <w:sz w:val="24"/>
                <w:szCs w:val="24"/>
                <w:lang w:val="en-US"/>
              </w:rPr>
              <w:t>2</w:t>
            </w:r>
            <w:r w:rsidRPr="008E58A9">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lang w:eastAsia="ru-RU"/>
              </w:rPr>
              <w:t xml:space="preserve"> порядка при осуществлении приема и проверки документов, предусмотренных для открытия, переоформления и закрытия лицевых счетов клиентов;</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130"/>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Pr="008E58A9" w:rsidRDefault="00D00E81" w:rsidP="00F80AFC">
            <w:pPr>
              <w:jc w:val="center"/>
              <w:rPr>
                <w:rFonts w:ascii="Times New Roman" w:hAnsi="Times New Roman" w:cs="Times New Roman"/>
                <w:sz w:val="24"/>
                <w:szCs w:val="24"/>
                <w:lang w:val="en-US"/>
              </w:rPr>
            </w:pPr>
            <w:r w:rsidRPr="008E58A9">
              <w:rPr>
                <w:rFonts w:ascii="Times New Roman" w:hAnsi="Times New Roman" w:cs="Times New Roman"/>
                <w:sz w:val="24"/>
                <w:szCs w:val="24"/>
                <w:lang w:val="en-US"/>
              </w:rPr>
              <w:t>1</w:t>
            </w:r>
            <w:r>
              <w:rPr>
                <w:rFonts w:ascii="Times New Roman" w:hAnsi="Times New Roman" w:cs="Times New Roman"/>
                <w:sz w:val="24"/>
                <w:szCs w:val="24"/>
                <w:lang w:val="en-US"/>
              </w:rPr>
              <w:t>2</w:t>
            </w:r>
            <w:r w:rsidRPr="008E58A9">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D00E81" w:rsidRDefault="00D00E81" w:rsidP="00F80AFC">
            <w:pPr>
              <w:jc w:val="both"/>
              <w:rPr>
                <w:rFonts w:ascii="Times New Roman" w:eastAsia="Times New Roman" w:hAnsi="Times New Roman" w:cs="Times New Roman"/>
                <w:sz w:val="24"/>
                <w:szCs w:val="24"/>
                <w:lang w:eastAsia="ru-RU"/>
              </w:rPr>
            </w:pPr>
            <w:r w:rsidRPr="00907723">
              <w:rPr>
                <w:rFonts w:ascii="Times New Roman" w:hAnsi="Times New Roman" w:cs="Times New Roman"/>
                <w:color w:val="000000" w:themeColor="text1"/>
                <w:sz w:val="24"/>
                <w:szCs w:val="24"/>
              </w:rPr>
              <w:t>несвоевременное направление информации в налоговый орган после открытия, переоформления и закрытия соответствующего лицевого счета в случаях, предусмотренных законода</w:t>
            </w:r>
            <w:r>
              <w:rPr>
                <w:rFonts w:ascii="Times New Roman" w:hAnsi="Times New Roman" w:cs="Times New Roman"/>
                <w:color w:val="000000" w:themeColor="text1"/>
                <w:sz w:val="24"/>
                <w:szCs w:val="24"/>
              </w:rPr>
              <w:t>тельством Российской Федерации;</w:t>
            </w:r>
          </w:p>
        </w:tc>
        <w:tc>
          <w:tcPr>
            <w:tcW w:w="796" w:type="dxa"/>
            <w:vAlign w:val="center"/>
          </w:tcPr>
          <w:p w:rsidR="00D00E81" w:rsidRDefault="00D00E81" w:rsidP="00F80AFC">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41" w:type="dxa"/>
            <w:gridSpan w:val="2"/>
            <w:vAlign w:val="center"/>
          </w:tcPr>
          <w:p w:rsidR="00D00E81" w:rsidRPr="00295CD5" w:rsidRDefault="00D00E81" w:rsidP="00F80AFC">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63" w:type="dxa"/>
            <w:gridSpan w:val="2"/>
            <w:vAlign w:val="center"/>
          </w:tcPr>
          <w:p w:rsidR="00D00E81" w:rsidRPr="00295CD5" w:rsidRDefault="00D00E81" w:rsidP="00F80AFC">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785" w:type="dxa"/>
            <w:gridSpan w:val="2"/>
            <w:vAlign w:val="center"/>
          </w:tcPr>
          <w:p w:rsidR="00D00E81" w:rsidRPr="00295CD5" w:rsidRDefault="00D00E81" w:rsidP="00F80AFC">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средний</w:t>
            </w:r>
          </w:p>
        </w:tc>
      </w:tr>
      <w:tr w:rsidR="00D00E81" w:rsidTr="00AE0CDB">
        <w:trPr>
          <w:trHeight w:val="1404"/>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8E58A9">
              <w:rPr>
                <w:rFonts w:ascii="Times New Roman" w:hAnsi="Times New Roman" w:cs="Times New Roman"/>
                <w:sz w:val="24"/>
                <w:szCs w:val="24"/>
                <w:lang w:val="en-US"/>
              </w:rPr>
              <w:t>1</w:t>
            </w:r>
            <w:r>
              <w:rPr>
                <w:rFonts w:ascii="Times New Roman" w:hAnsi="Times New Roman" w:cs="Times New Roman"/>
                <w:sz w:val="24"/>
                <w:szCs w:val="24"/>
                <w:lang w:val="en-US"/>
              </w:rPr>
              <w:t>2</w:t>
            </w:r>
            <w:r w:rsidRPr="008E58A9">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установленного порядка формирования дел клиентов и участников ГИС ГМП, формирования дел участников ГИС ГМП, которым не открыты лицевые счета в МОУ ФК;</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691"/>
        </w:trPr>
        <w:tc>
          <w:tcPr>
            <w:tcW w:w="756" w:type="dxa"/>
            <w:vMerge/>
          </w:tcPr>
          <w:p w:rsidR="00D00E81" w:rsidRDefault="00D00E81" w:rsidP="00F80AFC">
            <w:pPr>
              <w:jc w:val="center"/>
              <w:rPr>
                <w:rFonts w:ascii="Times New Roman" w:hAnsi="Times New Roman"/>
                <w:sz w:val="24"/>
                <w:szCs w:val="24"/>
              </w:rPr>
            </w:pPr>
          </w:p>
        </w:tc>
        <w:tc>
          <w:tcPr>
            <w:tcW w:w="695" w:type="dxa"/>
            <w:vAlign w:val="center"/>
          </w:tcPr>
          <w:p w:rsidR="00D00E81" w:rsidRDefault="00D00E81" w:rsidP="00F80AFC">
            <w:pPr>
              <w:jc w:val="center"/>
            </w:pPr>
            <w:r w:rsidRPr="008E58A9">
              <w:rPr>
                <w:rFonts w:ascii="Times New Roman" w:hAnsi="Times New Roman" w:cs="Times New Roman"/>
                <w:sz w:val="24"/>
                <w:szCs w:val="24"/>
                <w:lang w:val="en-US"/>
              </w:rPr>
              <w:t>1</w:t>
            </w:r>
            <w:r>
              <w:rPr>
                <w:rFonts w:ascii="Times New Roman" w:hAnsi="Times New Roman" w:cs="Times New Roman"/>
                <w:sz w:val="24"/>
                <w:szCs w:val="24"/>
                <w:lang w:val="en-US"/>
              </w:rPr>
              <w:t>2</w:t>
            </w:r>
            <w:r w:rsidRPr="008E58A9">
              <w:rPr>
                <w:rFonts w:ascii="Times New Roman" w:hAnsi="Times New Roman" w:cs="Times New Roman"/>
                <w:sz w:val="24"/>
                <w:szCs w:val="24"/>
                <w:lang w:val="en-US"/>
              </w:rPr>
              <w:t>.1</w:t>
            </w:r>
          </w:p>
        </w:tc>
        <w:tc>
          <w:tcPr>
            <w:tcW w:w="696" w:type="dxa"/>
            <w:gridSpan w:val="2"/>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Pr="00A26D37" w:rsidRDefault="00D00E81" w:rsidP="00F80AFC">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D00E81" w:rsidRDefault="00D00E81" w:rsidP="00F80AFC">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установленного </w:t>
            </w:r>
            <w:proofErr w:type="gramStart"/>
            <w:r>
              <w:rPr>
                <w:rFonts w:ascii="Times New Roman" w:eastAsia="Times New Roman" w:hAnsi="Times New Roman" w:cs="Times New Roman"/>
                <w:sz w:val="24"/>
                <w:szCs w:val="24"/>
                <w:lang w:eastAsia="ru-RU"/>
              </w:rPr>
              <w:t>порядка ведения книг регистрации лицевых счетов</w:t>
            </w:r>
            <w:proofErr w:type="gramEnd"/>
            <w:r>
              <w:rPr>
                <w:rFonts w:ascii="Times New Roman" w:eastAsia="Times New Roman" w:hAnsi="Times New Roman" w:cs="Times New Roman"/>
                <w:sz w:val="24"/>
                <w:szCs w:val="24"/>
                <w:lang w:eastAsia="ru-RU"/>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D00E81" w:rsidRDefault="00D00E81" w:rsidP="00F80AFC">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D00E81" w:rsidRDefault="00D00E81" w:rsidP="00F80AFC">
            <w:pPr>
              <w:jc w:val="center"/>
            </w:pPr>
            <w:r>
              <w:rPr>
                <w:rFonts w:ascii="Times New Roman" w:hAnsi="Times New Roman" w:cs="Times New Roman"/>
                <w:sz w:val="24"/>
                <w:szCs w:val="24"/>
              </w:rPr>
              <w:t>значимый</w:t>
            </w:r>
          </w:p>
        </w:tc>
      </w:tr>
      <w:tr w:rsidR="00D00E81" w:rsidTr="00FA27AB">
        <w:trPr>
          <w:trHeight w:val="132"/>
        </w:trPr>
        <w:tc>
          <w:tcPr>
            <w:tcW w:w="756" w:type="dxa"/>
            <w:vMerge/>
          </w:tcPr>
          <w:p w:rsidR="00D00E81" w:rsidRDefault="00D00E81" w:rsidP="00F80AFC">
            <w:pPr>
              <w:jc w:val="center"/>
              <w:rPr>
                <w:rFonts w:ascii="Times New Roman" w:hAnsi="Times New Roman" w:cs="Times New Roman"/>
                <w:sz w:val="24"/>
                <w:szCs w:val="24"/>
              </w:rPr>
            </w:pPr>
          </w:p>
        </w:tc>
        <w:tc>
          <w:tcPr>
            <w:tcW w:w="695" w:type="dxa"/>
            <w:vAlign w:val="center"/>
          </w:tcPr>
          <w:p w:rsidR="00D00E81" w:rsidRDefault="00D00E81" w:rsidP="00F80AFC">
            <w:pPr>
              <w:jc w:val="center"/>
            </w:pPr>
            <w:r w:rsidRPr="008E58A9">
              <w:rPr>
                <w:rFonts w:ascii="Times New Roman" w:hAnsi="Times New Roman" w:cs="Times New Roman"/>
                <w:sz w:val="24"/>
                <w:szCs w:val="24"/>
                <w:lang w:val="en-US"/>
              </w:rPr>
              <w:t>1</w:t>
            </w:r>
            <w:r>
              <w:rPr>
                <w:rFonts w:ascii="Times New Roman" w:hAnsi="Times New Roman" w:cs="Times New Roman"/>
                <w:sz w:val="24"/>
                <w:szCs w:val="24"/>
                <w:lang w:val="en-US"/>
              </w:rPr>
              <w:t>2</w:t>
            </w:r>
            <w:r w:rsidRPr="008E58A9">
              <w:rPr>
                <w:rFonts w:ascii="Times New Roman" w:hAnsi="Times New Roman" w:cs="Times New Roman"/>
                <w:sz w:val="24"/>
                <w:szCs w:val="24"/>
                <w:lang w:val="en-US"/>
              </w:rPr>
              <w:t>.1</w:t>
            </w:r>
          </w:p>
        </w:tc>
        <w:tc>
          <w:tcPr>
            <w:tcW w:w="696"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D00E81" w:rsidRDefault="00D00E81" w:rsidP="00F80AFC">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w:t>
            </w:r>
            <w:r>
              <w:rPr>
                <w:rFonts w:ascii="Times New Roman" w:hAnsi="Times New Roman" w:cs="Times New Roman"/>
                <w:bCs/>
                <w:sz w:val="24"/>
                <w:szCs w:val="24"/>
              </w:rPr>
              <w:t>I</w:t>
            </w:r>
            <w:r>
              <w:rPr>
                <w:rFonts w:ascii="Times New Roman" w:hAnsi="Times New Roman" w:cs="Times New Roman"/>
                <w:bCs/>
                <w:sz w:val="24"/>
                <w:szCs w:val="24"/>
                <w:lang w:val="en-US"/>
              </w:rPr>
              <w:t>I</w:t>
            </w:r>
            <w:r w:rsidRPr="00F03BE6">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w:t>
            </w:r>
          </w:p>
        </w:tc>
        <w:tc>
          <w:tcPr>
            <w:tcW w:w="796" w:type="dxa"/>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D00E81" w:rsidRDefault="00D00E81" w:rsidP="00F80AFC">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80AFC" w:rsidTr="00FA27AB">
        <w:trPr>
          <w:trHeight w:val="423"/>
        </w:trPr>
        <w:tc>
          <w:tcPr>
            <w:tcW w:w="756" w:type="dxa"/>
            <w:vMerge w:val="restart"/>
          </w:tcPr>
          <w:p w:rsidR="00F80AFC" w:rsidRDefault="00F80AFC" w:rsidP="00F80AFC">
            <w:pPr>
              <w:jc w:val="center"/>
              <w:rPr>
                <w:rFonts w:ascii="Times New Roman" w:hAnsi="Times New Roman" w:cs="Times New Roman"/>
                <w:sz w:val="24"/>
                <w:szCs w:val="24"/>
              </w:rPr>
            </w:pPr>
            <w:r>
              <w:rPr>
                <w:rFonts w:ascii="Times New Roman" w:hAnsi="Times New Roman" w:cs="Times New Roman"/>
                <w:sz w:val="24"/>
                <w:szCs w:val="24"/>
              </w:rPr>
              <w:t>9.</w:t>
            </w:r>
          </w:p>
        </w:tc>
        <w:tc>
          <w:tcPr>
            <w:tcW w:w="13441" w:type="dxa"/>
            <w:gridSpan w:val="18"/>
            <w:vAlign w:val="center"/>
          </w:tcPr>
          <w:p w:rsidR="00F80AFC" w:rsidRDefault="00F80AFC" w:rsidP="00493B96">
            <w:pPr>
              <w:rPr>
                <w:rFonts w:ascii="Times New Roman" w:hAnsi="Times New Roman" w:cs="Times New Roman"/>
                <w:sz w:val="24"/>
                <w:szCs w:val="24"/>
              </w:rPr>
            </w:pPr>
            <w:r>
              <w:rPr>
                <w:rFonts w:ascii="Times New Roman" w:hAnsi="Times New Roman" w:cs="Times New Roman"/>
                <w:sz w:val="24"/>
                <w:szCs w:val="24"/>
              </w:rPr>
              <w:t>Открытие и закрытие казначейских счетов</w:t>
            </w:r>
          </w:p>
        </w:tc>
      </w:tr>
      <w:tr w:rsidR="00F80AFC" w:rsidTr="00AE0CDB">
        <w:trPr>
          <w:trHeight w:val="96"/>
        </w:trPr>
        <w:tc>
          <w:tcPr>
            <w:tcW w:w="756" w:type="dxa"/>
            <w:vMerge/>
          </w:tcPr>
          <w:p w:rsidR="00F80AFC" w:rsidRDefault="00F80AFC" w:rsidP="00493B96">
            <w:pPr>
              <w:jc w:val="center"/>
              <w:rPr>
                <w:rFonts w:ascii="Times New Roman" w:hAnsi="Times New Roman" w:cs="Times New Roman"/>
                <w:sz w:val="24"/>
                <w:szCs w:val="24"/>
              </w:rPr>
            </w:pPr>
          </w:p>
        </w:tc>
        <w:tc>
          <w:tcPr>
            <w:tcW w:w="695" w:type="dxa"/>
            <w:vAlign w:val="center"/>
          </w:tcPr>
          <w:p w:rsidR="00F80AFC" w:rsidRPr="00493B96" w:rsidRDefault="00F80AFC" w:rsidP="00493B96">
            <w:pPr>
              <w:jc w:val="center"/>
              <w:rPr>
                <w:rFonts w:ascii="Times New Roman" w:hAnsi="Times New Roman" w:cs="Times New Roman"/>
                <w:sz w:val="24"/>
                <w:szCs w:val="24"/>
              </w:rPr>
            </w:pPr>
            <w:r>
              <w:rPr>
                <w:rFonts w:ascii="Times New Roman" w:hAnsi="Times New Roman" w:cs="Times New Roman"/>
                <w:sz w:val="24"/>
                <w:szCs w:val="24"/>
              </w:rPr>
              <w:t>12.1</w:t>
            </w:r>
          </w:p>
        </w:tc>
        <w:tc>
          <w:tcPr>
            <w:tcW w:w="696"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80AFC" w:rsidRDefault="00F80AFC"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lang w:eastAsia="ru-RU"/>
              </w:rPr>
              <w:t xml:space="preserve"> порядка формирования документов, предусмотренных для открытия и закрытия казначейских счетов клиентов;</w:t>
            </w:r>
          </w:p>
        </w:tc>
        <w:tc>
          <w:tcPr>
            <w:tcW w:w="796"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 xml:space="preserve">Х </w:t>
            </w:r>
          </w:p>
        </w:tc>
        <w:tc>
          <w:tcPr>
            <w:tcW w:w="785"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80AFC" w:rsidTr="00AE0CDB">
        <w:trPr>
          <w:trHeight w:val="1190"/>
        </w:trPr>
        <w:tc>
          <w:tcPr>
            <w:tcW w:w="756" w:type="dxa"/>
            <w:vMerge/>
          </w:tcPr>
          <w:p w:rsidR="00F80AFC" w:rsidRDefault="00F80AFC" w:rsidP="00493B96">
            <w:pPr>
              <w:jc w:val="center"/>
              <w:rPr>
                <w:rFonts w:ascii="Times New Roman" w:hAnsi="Times New Roman" w:cs="Times New Roman"/>
                <w:sz w:val="24"/>
                <w:szCs w:val="24"/>
              </w:rPr>
            </w:pPr>
          </w:p>
        </w:tc>
        <w:tc>
          <w:tcPr>
            <w:tcW w:w="695" w:type="dxa"/>
            <w:vAlign w:val="center"/>
          </w:tcPr>
          <w:p w:rsidR="00F80AFC" w:rsidRPr="00493B96" w:rsidRDefault="00F80AFC" w:rsidP="00493B96">
            <w:pPr>
              <w:jc w:val="center"/>
              <w:rPr>
                <w:rFonts w:ascii="Times New Roman" w:hAnsi="Times New Roman" w:cs="Times New Roman"/>
                <w:sz w:val="24"/>
                <w:szCs w:val="24"/>
              </w:rPr>
            </w:pPr>
            <w:r>
              <w:rPr>
                <w:rFonts w:ascii="Times New Roman" w:hAnsi="Times New Roman" w:cs="Times New Roman"/>
                <w:sz w:val="24"/>
                <w:szCs w:val="24"/>
              </w:rPr>
              <w:t>12.1</w:t>
            </w:r>
          </w:p>
        </w:tc>
        <w:tc>
          <w:tcPr>
            <w:tcW w:w="696"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80AFC" w:rsidRDefault="00F80AFC"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lang w:eastAsia="ru-RU"/>
              </w:rPr>
              <w:t xml:space="preserve"> порядка при осуществлении приема и проверки документов, предусмотренных для открытия и закрытия казначейских счетов клиентов;</w:t>
            </w:r>
          </w:p>
        </w:tc>
        <w:tc>
          <w:tcPr>
            <w:tcW w:w="796"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 xml:space="preserve">Х </w:t>
            </w:r>
          </w:p>
        </w:tc>
        <w:tc>
          <w:tcPr>
            <w:tcW w:w="785"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80AFC" w:rsidTr="00FA27AB">
        <w:trPr>
          <w:trHeight w:val="202"/>
        </w:trPr>
        <w:tc>
          <w:tcPr>
            <w:tcW w:w="756" w:type="dxa"/>
            <w:vMerge/>
          </w:tcPr>
          <w:p w:rsidR="00F80AFC" w:rsidRDefault="00F80AFC" w:rsidP="00493B96">
            <w:pPr>
              <w:jc w:val="center"/>
              <w:rPr>
                <w:rFonts w:ascii="Times New Roman" w:hAnsi="Times New Roman" w:cs="Times New Roman"/>
                <w:sz w:val="24"/>
                <w:szCs w:val="24"/>
              </w:rPr>
            </w:pPr>
          </w:p>
        </w:tc>
        <w:tc>
          <w:tcPr>
            <w:tcW w:w="695" w:type="dxa"/>
            <w:vAlign w:val="center"/>
          </w:tcPr>
          <w:p w:rsidR="00F80AFC" w:rsidRPr="00493B96" w:rsidRDefault="00F80AFC" w:rsidP="00493B96">
            <w:pPr>
              <w:jc w:val="center"/>
              <w:rPr>
                <w:rFonts w:ascii="Times New Roman" w:hAnsi="Times New Roman" w:cs="Times New Roman"/>
                <w:sz w:val="24"/>
                <w:szCs w:val="24"/>
              </w:rPr>
            </w:pPr>
            <w:r>
              <w:rPr>
                <w:rFonts w:ascii="Times New Roman" w:hAnsi="Times New Roman" w:cs="Times New Roman"/>
                <w:sz w:val="24"/>
                <w:szCs w:val="24"/>
              </w:rPr>
              <w:t>12.1</w:t>
            </w:r>
          </w:p>
        </w:tc>
        <w:tc>
          <w:tcPr>
            <w:tcW w:w="696"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80AFC" w:rsidRDefault="00F80AFC" w:rsidP="00321884">
            <w:pPr>
              <w:jc w:val="both"/>
              <w:rPr>
                <w:rFonts w:ascii="Times New Roman" w:hAnsi="Times New Roman" w:cs="Times New Roman"/>
                <w:sz w:val="24"/>
                <w:szCs w:val="24"/>
              </w:rPr>
            </w:pPr>
            <w:r w:rsidRPr="00907723">
              <w:rPr>
                <w:rFonts w:ascii="Times New Roman" w:hAnsi="Times New Roman" w:cs="Times New Roman"/>
                <w:color w:val="000000" w:themeColor="text1"/>
                <w:sz w:val="24"/>
                <w:szCs w:val="24"/>
              </w:rPr>
              <w:t xml:space="preserve">несвоевременное </w:t>
            </w:r>
            <w:r>
              <w:rPr>
                <w:rFonts w:ascii="Times New Roman" w:hAnsi="Times New Roman" w:cs="Times New Roman"/>
                <w:color w:val="000000" w:themeColor="text1"/>
                <w:sz w:val="24"/>
                <w:szCs w:val="24"/>
              </w:rPr>
              <w:t>направление уведомления</w:t>
            </w:r>
            <w:r w:rsidRPr="009077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об</w:t>
            </w:r>
            <w:r w:rsidRPr="00907723">
              <w:rPr>
                <w:rFonts w:ascii="Times New Roman" w:hAnsi="Times New Roman" w:cs="Times New Roman"/>
                <w:color w:val="000000" w:themeColor="text1"/>
                <w:sz w:val="24"/>
                <w:szCs w:val="24"/>
              </w:rPr>
              <w:t xml:space="preserve"> открыти</w:t>
            </w:r>
            <w:r>
              <w:rPr>
                <w:rFonts w:ascii="Times New Roman" w:hAnsi="Times New Roman" w:cs="Times New Roman"/>
                <w:color w:val="000000" w:themeColor="text1"/>
                <w:sz w:val="24"/>
                <w:szCs w:val="24"/>
              </w:rPr>
              <w:t>и</w:t>
            </w:r>
            <w:r w:rsidRPr="009077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изменении</w:t>
            </w:r>
            <w:r w:rsidRPr="00907723">
              <w:rPr>
                <w:rFonts w:ascii="Times New Roman" w:hAnsi="Times New Roman" w:cs="Times New Roman"/>
                <w:color w:val="000000" w:themeColor="text1"/>
                <w:sz w:val="24"/>
                <w:szCs w:val="24"/>
              </w:rPr>
              <w:t xml:space="preserve"> и закрыти</w:t>
            </w:r>
            <w:r>
              <w:rPr>
                <w:rFonts w:ascii="Times New Roman" w:hAnsi="Times New Roman" w:cs="Times New Roman"/>
                <w:color w:val="000000" w:themeColor="text1"/>
                <w:sz w:val="24"/>
                <w:szCs w:val="24"/>
              </w:rPr>
              <w:t>и</w:t>
            </w:r>
            <w:r w:rsidRPr="00907723">
              <w:rPr>
                <w:rFonts w:ascii="Times New Roman" w:hAnsi="Times New Roman" w:cs="Times New Roman"/>
                <w:color w:val="000000" w:themeColor="text1"/>
                <w:sz w:val="24"/>
                <w:szCs w:val="24"/>
              </w:rPr>
              <w:t xml:space="preserve"> соответствующего </w:t>
            </w:r>
            <w:r>
              <w:rPr>
                <w:rFonts w:ascii="Times New Roman" w:hAnsi="Times New Roman" w:cs="Times New Roman"/>
                <w:color w:val="000000" w:themeColor="text1"/>
                <w:sz w:val="24"/>
                <w:szCs w:val="24"/>
              </w:rPr>
              <w:t>казначейского</w:t>
            </w:r>
            <w:r w:rsidRPr="00907723">
              <w:rPr>
                <w:rFonts w:ascii="Times New Roman" w:hAnsi="Times New Roman" w:cs="Times New Roman"/>
                <w:color w:val="000000" w:themeColor="text1"/>
                <w:sz w:val="24"/>
                <w:szCs w:val="24"/>
              </w:rPr>
              <w:t xml:space="preserve"> счета</w:t>
            </w:r>
            <w:r>
              <w:rPr>
                <w:rFonts w:ascii="Times New Roman" w:hAnsi="Times New Roman" w:cs="Times New Roman"/>
                <w:color w:val="000000" w:themeColor="text1"/>
                <w:sz w:val="24"/>
                <w:szCs w:val="24"/>
              </w:rPr>
              <w:t>;</w:t>
            </w:r>
          </w:p>
        </w:tc>
        <w:tc>
          <w:tcPr>
            <w:tcW w:w="796" w:type="dxa"/>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785" w:type="dxa"/>
            <w:gridSpan w:val="2"/>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41" w:type="dxa"/>
            <w:gridSpan w:val="2"/>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785" w:type="dxa"/>
            <w:gridSpan w:val="2"/>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1568"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значимый</w:t>
            </w:r>
          </w:p>
        </w:tc>
      </w:tr>
      <w:tr w:rsidR="00F80AFC" w:rsidTr="002D1D3D">
        <w:trPr>
          <w:trHeight w:val="1508"/>
        </w:trPr>
        <w:tc>
          <w:tcPr>
            <w:tcW w:w="756" w:type="dxa"/>
            <w:vMerge/>
          </w:tcPr>
          <w:p w:rsidR="00F80AFC" w:rsidRDefault="00F80AFC" w:rsidP="00493B96">
            <w:pPr>
              <w:jc w:val="center"/>
              <w:rPr>
                <w:rFonts w:ascii="Times New Roman" w:hAnsi="Times New Roman" w:cs="Times New Roman"/>
                <w:sz w:val="24"/>
                <w:szCs w:val="24"/>
              </w:rPr>
            </w:pPr>
          </w:p>
        </w:tc>
        <w:tc>
          <w:tcPr>
            <w:tcW w:w="695" w:type="dxa"/>
            <w:vAlign w:val="center"/>
          </w:tcPr>
          <w:p w:rsidR="00F80AFC" w:rsidRPr="00493B96" w:rsidRDefault="00F80AFC" w:rsidP="00493B96">
            <w:pPr>
              <w:jc w:val="center"/>
              <w:rPr>
                <w:rFonts w:ascii="Times New Roman" w:hAnsi="Times New Roman" w:cs="Times New Roman"/>
                <w:sz w:val="24"/>
                <w:szCs w:val="24"/>
              </w:rPr>
            </w:pPr>
            <w:r>
              <w:rPr>
                <w:rFonts w:ascii="Times New Roman" w:hAnsi="Times New Roman" w:cs="Times New Roman"/>
                <w:sz w:val="24"/>
                <w:szCs w:val="24"/>
              </w:rPr>
              <w:t>12.1</w:t>
            </w:r>
          </w:p>
        </w:tc>
        <w:tc>
          <w:tcPr>
            <w:tcW w:w="696"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80AFC" w:rsidRDefault="00F80AFC" w:rsidP="00321884">
            <w:pPr>
              <w:jc w:val="both"/>
              <w:rPr>
                <w:rFonts w:ascii="Times New Roman" w:hAnsi="Times New Roman" w:cs="Times New Roman"/>
                <w:sz w:val="24"/>
                <w:szCs w:val="24"/>
              </w:rPr>
            </w:pPr>
            <w:r w:rsidRPr="00907723">
              <w:rPr>
                <w:rFonts w:ascii="Times New Roman" w:hAnsi="Times New Roman" w:cs="Times New Roman"/>
                <w:color w:val="000000" w:themeColor="text1"/>
                <w:sz w:val="24"/>
                <w:szCs w:val="24"/>
              </w:rPr>
              <w:t xml:space="preserve">несвоевременное </w:t>
            </w:r>
            <w:r>
              <w:rPr>
                <w:rFonts w:ascii="Times New Roman" w:hAnsi="Times New Roman" w:cs="Times New Roman"/>
                <w:color w:val="000000" w:themeColor="text1"/>
                <w:sz w:val="24"/>
                <w:szCs w:val="24"/>
              </w:rPr>
              <w:t>направление протокола в случае отрицательной проверки</w:t>
            </w:r>
            <w:r w:rsidRPr="00907723">
              <w:rPr>
                <w:rFonts w:ascii="Times New Roman" w:hAnsi="Times New Roman" w:cs="Times New Roman"/>
                <w:color w:val="000000" w:themeColor="text1"/>
                <w:sz w:val="24"/>
                <w:szCs w:val="24"/>
              </w:rPr>
              <w:t xml:space="preserve"> после </w:t>
            </w:r>
            <w:r>
              <w:rPr>
                <w:rFonts w:ascii="Times New Roman" w:hAnsi="Times New Roman" w:cs="Times New Roman"/>
                <w:color w:val="000000" w:themeColor="text1"/>
                <w:sz w:val="24"/>
                <w:szCs w:val="24"/>
              </w:rPr>
              <w:t>предоставления заявлений на открытие</w:t>
            </w:r>
            <w:r w:rsidRPr="00907723">
              <w:rPr>
                <w:rFonts w:ascii="Times New Roman" w:hAnsi="Times New Roman" w:cs="Times New Roman"/>
                <w:color w:val="000000" w:themeColor="text1"/>
                <w:sz w:val="24"/>
                <w:szCs w:val="24"/>
              </w:rPr>
              <w:t xml:space="preserve"> и закрыти</w:t>
            </w:r>
            <w:r>
              <w:rPr>
                <w:rFonts w:ascii="Times New Roman" w:hAnsi="Times New Roman" w:cs="Times New Roman"/>
                <w:color w:val="000000" w:themeColor="text1"/>
                <w:sz w:val="24"/>
                <w:szCs w:val="24"/>
              </w:rPr>
              <w:t>е</w:t>
            </w:r>
            <w:r w:rsidRPr="00907723">
              <w:rPr>
                <w:rFonts w:ascii="Times New Roman" w:hAnsi="Times New Roman" w:cs="Times New Roman"/>
                <w:color w:val="000000" w:themeColor="text1"/>
                <w:sz w:val="24"/>
                <w:szCs w:val="24"/>
              </w:rPr>
              <w:t xml:space="preserve"> соответствующего </w:t>
            </w:r>
            <w:r>
              <w:rPr>
                <w:rFonts w:ascii="Times New Roman" w:hAnsi="Times New Roman" w:cs="Times New Roman"/>
                <w:color w:val="000000" w:themeColor="text1"/>
                <w:sz w:val="24"/>
                <w:szCs w:val="24"/>
              </w:rPr>
              <w:t>казначейского</w:t>
            </w:r>
            <w:r w:rsidRPr="00907723">
              <w:rPr>
                <w:rFonts w:ascii="Times New Roman" w:hAnsi="Times New Roman" w:cs="Times New Roman"/>
                <w:color w:val="000000" w:themeColor="text1"/>
                <w:sz w:val="24"/>
                <w:szCs w:val="24"/>
              </w:rPr>
              <w:t xml:space="preserve"> счета</w:t>
            </w:r>
            <w:r>
              <w:rPr>
                <w:rFonts w:ascii="Times New Roman" w:hAnsi="Times New Roman" w:cs="Times New Roman"/>
                <w:color w:val="000000" w:themeColor="text1"/>
                <w:sz w:val="24"/>
                <w:szCs w:val="24"/>
              </w:rPr>
              <w:t>;</w:t>
            </w:r>
          </w:p>
        </w:tc>
        <w:tc>
          <w:tcPr>
            <w:tcW w:w="796" w:type="dxa"/>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85" w:type="dxa"/>
            <w:gridSpan w:val="2"/>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741" w:type="dxa"/>
            <w:gridSpan w:val="2"/>
            <w:vAlign w:val="center"/>
          </w:tcPr>
          <w:p w:rsidR="00F80AFC" w:rsidRDefault="00F80AFC"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 xml:space="preserve">Х </w:t>
            </w:r>
          </w:p>
        </w:tc>
        <w:tc>
          <w:tcPr>
            <w:tcW w:w="785"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значимый</w:t>
            </w:r>
          </w:p>
        </w:tc>
      </w:tr>
      <w:tr w:rsidR="00F80AFC" w:rsidTr="00FA27AB">
        <w:trPr>
          <w:trHeight w:val="130"/>
        </w:trPr>
        <w:tc>
          <w:tcPr>
            <w:tcW w:w="756" w:type="dxa"/>
            <w:vMerge/>
          </w:tcPr>
          <w:p w:rsidR="00F80AFC" w:rsidRDefault="00F80AFC" w:rsidP="00493B96">
            <w:pPr>
              <w:jc w:val="center"/>
              <w:rPr>
                <w:rFonts w:ascii="Times New Roman" w:hAnsi="Times New Roman" w:cs="Times New Roman"/>
                <w:sz w:val="24"/>
                <w:szCs w:val="24"/>
              </w:rPr>
            </w:pPr>
          </w:p>
        </w:tc>
        <w:tc>
          <w:tcPr>
            <w:tcW w:w="695" w:type="dxa"/>
            <w:vAlign w:val="center"/>
          </w:tcPr>
          <w:p w:rsidR="00F80AFC" w:rsidRPr="00493B96" w:rsidRDefault="00F80AFC" w:rsidP="00493B96">
            <w:pPr>
              <w:jc w:val="center"/>
              <w:rPr>
                <w:rFonts w:ascii="Times New Roman" w:hAnsi="Times New Roman" w:cs="Times New Roman"/>
                <w:sz w:val="24"/>
                <w:szCs w:val="24"/>
              </w:rPr>
            </w:pPr>
            <w:r>
              <w:rPr>
                <w:rFonts w:ascii="Times New Roman" w:hAnsi="Times New Roman" w:cs="Times New Roman"/>
                <w:sz w:val="24"/>
                <w:szCs w:val="24"/>
              </w:rPr>
              <w:t>12.1</w:t>
            </w:r>
          </w:p>
        </w:tc>
        <w:tc>
          <w:tcPr>
            <w:tcW w:w="696"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80AFC" w:rsidRDefault="00F80AFC"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установленного </w:t>
            </w:r>
            <w:proofErr w:type="gramStart"/>
            <w:r>
              <w:rPr>
                <w:rFonts w:ascii="Times New Roman" w:eastAsia="Times New Roman" w:hAnsi="Times New Roman" w:cs="Times New Roman"/>
                <w:sz w:val="24"/>
                <w:szCs w:val="24"/>
                <w:lang w:eastAsia="ru-RU"/>
              </w:rPr>
              <w:t>порядка ведения книг регистрации казначейских счетов</w:t>
            </w:r>
            <w:proofErr w:type="gramEnd"/>
            <w:r>
              <w:rPr>
                <w:rFonts w:ascii="Times New Roman" w:eastAsia="Times New Roman" w:hAnsi="Times New Roman" w:cs="Times New Roman"/>
                <w:sz w:val="24"/>
                <w:szCs w:val="24"/>
                <w:lang w:eastAsia="ru-RU"/>
              </w:rPr>
              <w:t>;</w:t>
            </w:r>
          </w:p>
        </w:tc>
        <w:tc>
          <w:tcPr>
            <w:tcW w:w="796"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 xml:space="preserve">Х </w:t>
            </w:r>
          </w:p>
        </w:tc>
        <w:tc>
          <w:tcPr>
            <w:tcW w:w="785" w:type="dxa"/>
            <w:gridSpan w:val="2"/>
            <w:vAlign w:val="center"/>
          </w:tcPr>
          <w:p w:rsidR="00F80AFC" w:rsidRDefault="00F80AFC"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80AFC" w:rsidTr="00AE0CDB">
        <w:trPr>
          <w:trHeight w:val="379"/>
        </w:trPr>
        <w:tc>
          <w:tcPr>
            <w:tcW w:w="756" w:type="dxa"/>
            <w:vMerge/>
          </w:tcPr>
          <w:p w:rsidR="00F80AFC" w:rsidRDefault="00F80AFC" w:rsidP="00493B96">
            <w:pPr>
              <w:jc w:val="center"/>
              <w:rPr>
                <w:rFonts w:ascii="Times New Roman" w:hAnsi="Times New Roman" w:cs="Times New Roman"/>
                <w:sz w:val="24"/>
                <w:szCs w:val="24"/>
              </w:rPr>
            </w:pPr>
          </w:p>
        </w:tc>
        <w:tc>
          <w:tcPr>
            <w:tcW w:w="695" w:type="dxa"/>
            <w:vAlign w:val="center"/>
          </w:tcPr>
          <w:p w:rsidR="00F80AFC" w:rsidRPr="00493B96" w:rsidRDefault="00F80AFC" w:rsidP="00493B96">
            <w:pPr>
              <w:jc w:val="center"/>
              <w:rPr>
                <w:rFonts w:ascii="Times New Roman" w:hAnsi="Times New Roman" w:cs="Times New Roman"/>
                <w:sz w:val="24"/>
                <w:szCs w:val="24"/>
              </w:rPr>
            </w:pPr>
            <w:r>
              <w:rPr>
                <w:rFonts w:ascii="Times New Roman" w:hAnsi="Times New Roman" w:cs="Times New Roman"/>
                <w:sz w:val="24"/>
                <w:szCs w:val="24"/>
              </w:rPr>
              <w:t>12.1</w:t>
            </w:r>
          </w:p>
        </w:tc>
        <w:tc>
          <w:tcPr>
            <w:tcW w:w="696"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80AFC" w:rsidRDefault="00F80AFC"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w:t>
            </w:r>
            <w:r>
              <w:rPr>
                <w:rFonts w:ascii="Times New Roman" w:hAnsi="Times New Roman" w:cs="Times New Roman"/>
                <w:bCs/>
                <w:sz w:val="24"/>
                <w:szCs w:val="24"/>
              </w:rPr>
              <w:t>I</w:t>
            </w:r>
            <w:r>
              <w:rPr>
                <w:rFonts w:ascii="Times New Roman" w:hAnsi="Times New Roman" w:cs="Times New Roman"/>
                <w:bCs/>
                <w:sz w:val="24"/>
                <w:szCs w:val="24"/>
                <w:lang w:val="en-US"/>
              </w:rPr>
              <w:t>I</w:t>
            </w:r>
            <w:r w:rsidRPr="00F03BE6">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w:t>
            </w:r>
          </w:p>
        </w:tc>
        <w:tc>
          <w:tcPr>
            <w:tcW w:w="796" w:type="dxa"/>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80AFC" w:rsidRDefault="00F80AFC"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FA27AB">
        <w:trPr>
          <w:trHeight w:val="688"/>
        </w:trPr>
        <w:tc>
          <w:tcPr>
            <w:tcW w:w="756" w:type="dxa"/>
            <w:vMerge w:val="restart"/>
          </w:tcPr>
          <w:p w:rsidR="00493B96" w:rsidRDefault="00CB5FEF"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13441" w:type="dxa"/>
            <w:gridSpan w:val="18"/>
            <w:vAlign w:val="center"/>
          </w:tcPr>
          <w:p w:rsidR="00493B96" w:rsidRDefault="00493B96" w:rsidP="00493B96">
            <w:pPr>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Предоставление доступа к компонентам </w:t>
            </w:r>
            <w:r w:rsidRPr="00B2528F">
              <w:rPr>
                <w:rFonts w:ascii="Times New Roman" w:eastAsia="Times New Roman" w:hAnsi="Times New Roman" w:cs="Times New Roman"/>
                <w:sz w:val="24"/>
                <w:szCs w:val="24"/>
                <w:lang w:eastAsia="ru-RU"/>
              </w:rPr>
              <w:t>государственной интегрированной информационной системы «Электронный бюджет» (далее – ГИИС «Электронный бюджет»)</w:t>
            </w:r>
            <w:r>
              <w:rPr>
                <w:rFonts w:ascii="Times New Roman" w:eastAsia="Times New Roman" w:hAnsi="Times New Roman" w:cs="Times New Roman"/>
                <w:sz w:val="24"/>
                <w:szCs w:val="24"/>
                <w:lang w:eastAsia="ru-RU"/>
              </w:rPr>
              <w:t>:</w:t>
            </w:r>
          </w:p>
        </w:tc>
      </w:tr>
      <w:tr w:rsidR="00493B96" w:rsidTr="00FA27AB">
        <w:trPr>
          <w:trHeight w:val="353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102B27">
              <w:rPr>
                <w:rFonts w:ascii="Times New Roman" w:hAnsi="Times New Roman" w:cs="Times New Roman"/>
                <w:sz w:val="24"/>
                <w:szCs w:val="24"/>
                <w:lang w:val="en-US"/>
              </w:rPr>
              <w:t>1</w:t>
            </w:r>
            <w:r>
              <w:rPr>
                <w:rFonts w:ascii="Times New Roman" w:hAnsi="Times New Roman" w:cs="Times New Roman"/>
                <w:sz w:val="24"/>
                <w:szCs w:val="24"/>
                <w:lang w:val="en-US"/>
              </w:rPr>
              <w:t>2</w:t>
            </w:r>
            <w:r w:rsidRPr="00102B27">
              <w:rPr>
                <w:rFonts w:ascii="Times New Roman" w:hAnsi="Times New Roman" w:cs="Times New Roman"/>
                <w:sz w:val="24"/>
                <w:szCs w:val="24"/>
                <w:lang w:val="en-US"/>
              </w:rPr>
              <w:t>.1</w:t>
            </w:r>
          </w:p>
        </w:tc>
        <w:tc>
          <w:tcPr>
            <w:tcW w:w="696" w:type="dxa"/>
            <w:gridSpan w:val="2"/>
            <w:vAlign w:val="center"/>
          </w:tcPr>
          <w:p w:rsidR="00493B96" w:rsidRPr="00A26D37" w:rsidRDefault="00CB5FEF"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несвоевременное предоставление доступа к компонентам ГИИС «Электронный бюджет» представителям главных распорядителей средств федерального бюджета и органов управления государственными внебюджетными фондами Российской Федерации, Банка России, работникам распорядителей бюджетных средств, находящихся в непосредственном подчинении главных распорядителей средств федерального бюджета и органов управления государственными внебюджетными фондами Российской Федерации;</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iCs/>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iCs/>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FA27AB">
        <w:trPr>
          <w:trHeight w:val="155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CC6D1D" w:rsidRDefault="00493B96" w:rsidP="00493B96">
            <w:pPr>
              <w:jc w:val="center"/>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12.1</w:t>
            </w:r>
          </w:p>
        </w:tc>
        <w:tc>
          <w:tcPr>
            <w:tcW w:w="696" w:type="dxa"/>
            <w:gridSpan w:val="2"/>
            <w:vAlign w:val="center"/>
          </w:tcPr>
          <w:p w:rsidR="00493B96" w:rsidRDefault="00CB5FEF"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10</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2</w:t>
            </w:r>
          </w:p>
        </w:tc>
        <w:tc>
          <w:tcPr>
            <w:tcW w:w="5275" w:type="dxa"/>
            <w:vAlign w:val="center"/>
          </w:tcPr>
          <w:p w:rsidR="00493B96" w:rsidDel="00574172" w:rsidRDefault="00493B96" w:rsidP="00493B96">
            <w:pPr>
              <w:jc w:val="both"/>
              <w:rPr>
                <w:rFonts w:ascii="Times New Roman" w:eastAsia="Times New Roman" w:hAnsi="Times New Roman" w:cs="Times New Roman"/>
                <w:sz w:val="24"/>
                <w:szCs w:val="24"/>
                <w:lang w:eastAsia="ru-RU"/>
              </w:rPr>
            </w:pPr>
            <w:r w:rsidRPr="00907723">
              <w:rPr>
                <w:rFonts w:ascii="Times New Roman" w:eastAsia="Times New Roman" w:hAnsi="Times New Roman" w:cs="Times New Roman"/>
                <w:color w:val="000000" w:themeColor="text1"/>
                <w:sz w:val="24"/>
                <w:szCs w:val="24"/>
                <w:lang w:eastAsia="ru-RU"/>
              </w:rPr>
              <w:t>несвоевременное направление организациям извещения Федерального казначейства о результатах отработки Заявок на предоставление доступа к компонентам ГИИС</w:t>
            </w:r>
            <w:r>
              <w:rPr>
                <w:rFonts w:ascii="Times New Roman" w:eastAsia="Times New Roman" w:hAnsi="Times New Roman" w:cs="Times New Roman"/>
                <w:color w:val="000000" w:themeColor="text1"/>
                <w:sz w:val="24"/>
                <w:szCs w:val="24"/>
                <w:lang w:eastAsia="ru-RU"/>
              </w:rPr>
              <w:t> </w:t>
            </w:r>
            <w:r w:rsidRPr="00907723">
              <w:rPr>
                <w:rFonts w:ascii="Times New Roman" w:eastAsia="Times New Roman" w:hAnsi="Times New Roman" w:cs="Times New Roman"/>
                <w:color w:val="000000" w:themeColor="text1"/>
                <w:sz w:val="24"/>
                <w:szCs w:val="24"/>
                <w:lang w:eastAsia="ru-RU"/>
              </w:rPr>
              <w:t>«Электронный бюджет»;</w:t>
            </w:r>
          </w:p>
        </w:tc>
        <w:tc>
          <w:tcPr>
            <w:tcW w:w="796" w:type="dxa"/>
            <w:vAlign w:val="center"/>
          </w:tcPr>
          <w:p w:rsidR="00493B96" w:rsidRDefault="00493B96" w:rsidP="00493B96">
            <w:pPr>
              <w:jc w:val="center"/>
              <w:rPr>
                <w:rFonts w:ascii="Times New Roman" w:hAnsi="Times New Roman" w:cs="Times New Roman"/>
                <w:snapToGrid w:val="0"/>
                <w:sz w:val="24"/>
                <w:szCs w:val="24"/>
              </w:rPr>
            </w:pPr>
            <w:r w:rsidRPr="00907723">
              <w:rPr>
                <w:rFonts w:ascii="Times New Roman" w:hAnsi="Times New Roman" w:cs="Times New Roman"/>
                <w:snapToGrid w:val="0"/>
                <w:color w:val="000000" w:themeColor="text1"/>
                <w:sz w:val="24"/>
                <w:szCs w:val="24"/>
              </w:rPr>
              <w:t>–</w:t>
            </w:r>
          </w:p>
        </w:tc>
        <w:tc>
          <w:tcPr>
            <w:tcW w:w="763" w:type="dxa"/>
            <w:gridSpan w:val="2"/>
            <w:vAlign w:val="center"/>
          </w:tcPr>
          <w:p w:rsidR="00493B96" w:rsidRDefault="00493B96" w:rsidP="00493B96">
            <w:pPr>
              <w:jc w:val="center"/>
              <w:rPr>
                <w:rFonts w:ascii="Times New Roman" w:hAnsi="Times New Roman" w:cs="Times New Roman"/>
                <w:snapToGrid w:val="0"/>
                <w:sz w:val="24"/>
                <w:szCs w:val="24"/>
              </w:rPr>
            </w:pPr>
            <w:r w:rsidRPr="00907723">
              <w:rPr>
                <w:rFonts w:ascii="Times New Roman" w:hAnsi="Times New Roman" w:cs="Times New Roman"/>
                <w:snapToGrid w:val="0"/>
                <w:color w:val="000000" w:themeColor="text1"/>
                <w:sz w:val="24"/>
                <w:szCs w:val="24"/>
              </w:rPr>
              <w:t>–</w:t>
            </w:r>
          </w:p>
        </w:tc>
        <w:tc>
          <w:tcPr>
            <w:tcW w:w="785" w:type="dxa"/>
            <w:gridSpan w:val="2"/>
            <w:vAlign w:val="center"/>
          </w:tcPr>
          <w:p w:rsidR="00493B96" w:rsidRDefault="00493B96" w:rsidP="00493B96">
            <w:pPr>
              <w:jc w:val="center"/>
              <w:rPr>
                <w:rFonts w:ascii="Times New Roman" w:hAnsi="Times New Roman" w:cs="Times New Roman"/>
                <w:iCs/>
                <w:sz w:val="24"/>
                <w:szCs w:val="24"/>
              </w:rPr>
            </w:pPr>
            <w:r w:rsidRPr="00907723">
              <w:rPr>
                <w:rFonts w:ascii="Times New Roman" w:hAnsi="Times New Roman" w:cs="Times New Roman"/>
                <w:iCs/>
                <w:color w:val="000000" w:themeColor="text1"/>
                <w:sz w:val="24"/>
                <w:szCs w:val="24"/>
              </w:rPr>
              <w:t>Х</w:t>
            </w:r>
          </w:p>
        </w:tc>
        <w:tc>
          <w:tcPr>
            <w:tcW w:w="741" w:type="dxa"/>
            <w:gridSpan w:val="2"/>
            <w:vAlign w:val="center"/>
          </w:tcPr>
          <w:p w:rsidR="00493B96" w:rsidRDefault="00493B96" w:rsidP="00493B96">
            <w:pPr>
              <w:jc w:val="center"/>
              <w:rPr>
                <w:rFonts w:ascii="Times New Roman" w:hAnsi="Times New Roman" w:cs="Times New Roman"/>
                <w:iCs/>
                <w:sz w:val="24"/>
                <w:szCs w:val="24"/>
              </w:rPr>
            </w:pPr>
            <w:r w:rsidRPr="00907723">
              <w:rPr>
                <w:rFonts w:ascii="Times New Roman" w:hAnsi="Times New Roman" w:cs="Times New Roman"/>
                <w:iCs/>
                <w:color w:val="000000" w:themeColor="text1"/>
                <w:sz w:val="24"/>
                <w:szCs w:val="24"/>
              </w:rPr>
              <w:t>Х</w:t>
            </w:r>
          </w:p>
        </w:tc>
        <w:tc>
          <w:tcPr>
            <w:tcW w:w="763" w:type="dxa"/>
            <w:gridSpan w:val="2"/>
            <w:vAlign w:val="center"/>
          </w:tcPr>
          <w:p w:rsidR="00493B96" w:rsidRDefault="00493B96" w:rsidP="00493B96">
            <w:pPr>
              <w:jc w:val="center"/>
              <w:rPr>
                <w:rFonts w:ascii="Times New Roman" w:hAnsi="Times New Roman" w:cs="Times New Roman"/>
                <w:snapToGrid w:val="0"/>
                <w:sz w:val="24"/>
                <w:szCs w:val="24"/>
              </w:rPr>
            </w:pPr>
            <w:r w:rsidRPr="00907723">
              <w:rPr>
                <w:rFonts w:ascii="Times New Roman" w:hAnsi="Times New Roman" w:cs="Times New Roman"/>
                <w:snapToGrid w:val="0"/>
                <w:color w:val="000000" w:themeColor="text1"/>
                <w:sz w:val="24"/>
                <w:szCs w:val="24"/>
              </w:rPr>
              <w:t>–</w:t>
            </w:r>
          </w:p>
        </w:tc>
        <w:tc>
          <w:tcPr>
            <w:tcW w:w="785" w:type="dxa"/>
            <w:gridSpan w:val="2"/>
            <w:vAlign w:val="center"/>
          </w:tcPr>
          <w:p w:rsidR="00493B96" w:rsidRDefault="00493B96" w:rsidP="00493B96">
            <w:pPr>
              <w:jc w:val="center"/>
              <w:rPr>
                <w:rFonts w:ascii="Times New Roman" w:hAnsi="Times New Roman" w:cs="Times New Roman"/>
                <w:snapToGrid w:val="0"/>
                <w:sz w:val="24"/>
                <w:szCs w:val="24"/>
              </w:rPr>
            </w:pPr>
            <w:r w:rsidRPr="00907723">
              <w:rPr>
                <w:rFonts w:ascii="Times New Roman" w:hAnsi="Times New Roman" w:cs="Times New Roman"/>
                <w:snapToGrid w:val="0"/>
                <w:color w:val="000000" w:themeColor="text1"/>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значимый</w:t>
            </w:r>
          </w:p>
        </w:tc>
      </w:tr>
      <w:tr w:rsidR="00493B96" w:rsidTr="00FA27AB">
        <w:trPr>
          <w:trHeight w:val="54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102B27">
              <w:rPr>
                <w:rFonts w:ascii="Times New Roman" w:hAnsi="Times New Roman" w:cs="Times New Roman"/>
                <w:sz w:val="24"/>
                <w:szCs w:val="24"/>
                <w:lang w:val="en-US"/>
              </w:rPr>
              <w:t>1</w:t>
            </w:r>
            <w:r>
              <w:rPr>
                <w:rFonts w:ascii="Times New Roman" w:hAnsi="Times New Roman" w:cs="Times New Roman"/>
                <w:sz w:val="24"/>
                <w:szCs w:val="24"/>
                <w:lang w:val="en-US"/>
              </w:rPr>
              <w:t>2</w:t>
            </w:r>
            <w:r w:rsidRPr="00102B27">
              <w:rPr>
                <w:rFonts w:ascii="Times New Roman" w:hAnsi="Times New Roman" w:cs="Times New Roman"/>
                <w:sz w:val="24"/>
                <w:szCs w:val="24"/>
                <w:lang w:val="en-US"/>
              </w:rPr>
              <w:t>.1</w:t>
            </w:r>
          </w:p>
        </w:tc>
        <w:tc>
          <w:tcPr>
            <w:tcW w:w="696" w:type="dxa"/>
            <w:gridSpan w:val="2"/>
            <w:vAlign w:val="center"/>
          </w:tcPr>
          <w:p w:rsidR="00493B96" w:rsidRPr="00A26D37" w:rsidRDefault="00CB5FEF"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F80AFC">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w:t>
            </w:r>
            <w:r w:rsidR="00F80AFC">
              <w:rPr>
                <w:rFonts w:ascii="Times New Roman" w:hAnsi="Times New Roman" w:cs="Times New Roman"/>
                <w:sz w:val="24"/>
                <w:szCs w:val="24"/>
              </w:rPr>
              <w:t>10</w:t>
            </w:r>
            <w:r>
              <w:rPr>
                <w:rFonts w:ascii="Times New Roman" w:hAnsi="Times New Roman" w:cs="Times New Roman"/>
                <w:sz w:val="24"/>
                <w:szCs w:val="24"/>
              </w:rPr>
              <w:t xml:space="preserve"> направления деятельности </w:t>
            </w:r>
            <w:r>
              <w:rPr>
                <w:rFonts w:ascii="Times New Roman" w:hAnsi="Times New Roman" w:cs="Times New Roman"/>
                <w:sz w:val="24"/>
                <w:szCs w:val="24"/>
                <w:lang w:val="en-US"/>
              </w:rPr>
              <w:t>XII</w:t>
            </w:r>
            <w:r w:rsidRPr="00F03BE6">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672"/>
        </w:trPr>
        <w:tc>
          <w:tcPr>
            <w:tcW w:w="756" w:type="dxa"/>
            <w:vMerge w:val="restart"/>
          </w:tcPr>
          <w:p w:rsidR="00493B96" w:rsidRDefault="00CB5FEF" w:rsidP="00493B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bCs/>
                <w:sz w:val="24"/>
                <w:szCs w:val="24"/>
              </w:rPr>
              <w:t>I</w:t>
            </w:r>
            <w:r w:rsidRPr="00F03BE6">
              <w:rPr>
                <w:rFonts w:ascii="Times New Roman" w:hAnsi="Times New Roman" w:cs="Times New Roman"/>
                <w:bCs/>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C2733E" w:rsidRDefault="00493B96" w:rsidP="00493B96">
            <w:pPr>
              <w:jc w:val="center"/>
              <w:rPr>
                <w:rFonts w:ascii="Times New Roman" w:hAnsi="Times New Roman" w:cs="Times New Roman"/>
                <w:color w:val="000000" w:themeColor="text1"/>
                <w:sz w:val="24"/>
                <w:szCs w:val="24"/>
                <w:lang w:val="en-US"/>
              </w:rPr>
            </w:pPr>
            <w:r w:rsidRPr="00C2733E">
              <w:rPr>
                <w:rFonts w:ascii="Times New Roman" w:hAnsi="Times New Roman" w:cs="Times New Roman"/>
                <w:color w:val="000000" w:themeColor="text1"/>
                <w:sz w:val="24"/>
                <w:szCs w:val="24"/>
                <w:lang w:val="en-US"/>
              </w:rPr>
              <w:t>1</w:t>
            </w:r>
            <w:r>
              <w:rPr>
                <w:rFonts w:ascii="Times New Roman" w:hAnsi="Times New Roman" w:cs="Times New Roman"/>
                <w:color w:val="000000" w:themeColor="text1"/>
                <w:sz w:val="24"/>
                <w:szCs w:val="24"/>
                <w:lang w:val="en-US"/>
              </w:rPr>
              <w:t>2</w:t>
            </w:r>
            <w:r w:rsidRPr="00C2733E">
              <w:rPr>
                <w:rFonts w:ascii="Times New Roman" w:hAnsi="Times New Roman" w:cs="Times New Roman"/>
                <w:color w:val="000000" w:themeColor="text1"/>
                <w:sz w:val="24"/>
                <w:szCs w:val="24"/>
                <w:lang w:val="en-US"/>
              </w:rPr>
              <w:t>.1</w:t>
            </w:r>
          </w:p>
        </w:tc>
        <w:tc>
          <w:tcPr>
            <w:tcW w:w="696" w:type="dxa"/>
            <w:gridSpan w:val="2"/>
            <w:vAlign w:val="center"/>
          </w:tcPr>
          <w:p w:rsidR="00493B96" w:rsidRPr="00CB5FEF" w:rsidRDefault="00CB5FEF" w:rsidP="00493B9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574" w:type="dxa"/>
            <w:vAlign w:val="center"/>
          </w:tcPr>
          <w:p w:rsidR="00493B96" w:rsidRPr="00C2733E" w:rsidRDefault="00493B96" w:rsidP="00493B96">
            <w:pPr>
              <w:jc w:val="center"/>
              <w:rPr>
                <w:rFonts w:ascii="Times New Roman" w:hAnsi="Times New Roman" w:cs="Times New Roman"/>
                <w:color w:val="000000" w:themeColor="text1"/>
                <w:sz w:val="24"/>
                <w:szCs w:val="24"/>
                <w:lang w:val="en-US"/>
              </w:rPr>
            </w:pPr>
            <w:r w:rsidRPr="00C2733E">
              <w:rPr>
                <w:rFonts w:ascii="Times New Roman" w:hAnsi="Times New Roman" w:cs="Times New Roman"/>
                <w:color w:val="000000" w:themeColor="text1"/>
                <w:sz w:val="24"/>
                <w:szCs w:val="24"/>
                <w:lang w:val="en-US"/>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w:t>
            </w:r>
            <w:r>
              <w:rPr>
                <w:rFonts w:ascii="Times New Roman" w:hAnsi="Times New Roman" w:cs="Times New Roman"/>
                <w:sz w:val="24"/>
                <w:szCs w:val="24"/>
              </w:rPr>
              <w:br/>
              <w:t xml:space="preserve">по направлению деятельности </w:t>
            </w:r>
            <w:r>
              <w:rPr>
                <w:rFonts w:ascii="Times New Roman" w:hAnsi="Times New Roman" w:cs="Times New Roman"/>
                <w:sz w:val="24"/>
                <w:szCs w:val="24"/>
                <w:lang w:val="en-US"/>
              </w:rPr>
              <w:t>X</w:t>
            </w:r>
            <w:r>
              <w:rPr>
                <w:rFonts w:ascii="Times New Roman" w:hAnsi="Times New Roman" w:cs="Times New Roman"/>
                <w:bCs/>
                <w:sz w:val="24"/>
                <w:szCs w:val="24"/>
              </w:rPr>
              <w:t>I</w:t>
            </w:r>
            <w:r>
              <w:rPr>
                <w:rFonts w:ascii="Times New Roman" w:hAnsi="Times New Roman" w:cs="Times New Roman"/>
                <w:bCs/>
                <w:sz w:val="24"/>
                <w:szCs w:val="24"/>
                <w:lang w:val="en-US"/>
              </w:rPr>
              <w:t>I</w:t>
            </w:r>
            <w:r w:rsidRPr="00F03BE6">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162"/>
        </w:trPr>
        <w:tc>
          <w:tcPr>
            <w:tcW w:w="14197" w:type="dxa"/>
            <w:gridSpan w:val="19"/>
            <w:vAlign w:val="center"/>
          </w:tcPr>
          <w:p w:rsidR="00493B96" w:rsidRPr="00C2733E" w:rsidRDefault="00493B96" w:rsidP="00493B96">
            <w:pPr>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w:t>
            </w:r>
            <w:r w:rsidRPr="00F03BE6">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МОУ ФК:</w:t>
            </w:r>
            <w:r>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val="en-US" w:eastAsia="ru-RU"/>
              </w:rPr>
              <w:t>XIII</w:t>
            </w:r>
            <w:r>
              <w:rPr>
                <w:rFonts w:ascii="Times New Roman" w:eastAsia="Times New Roman" w:hAnsi="Times New Roman" w:cs="Times New Roman"/>
                <w:b/>
                <w:sz w:val="24"/>
                <w:szCs w:val="24"/>
                <w:lang w:eastAsia="ru-RU"/>
              </w:rPr>
              <w:t>.</w:t>
            </w:r>
            <w:r w:rsidRPr="0078199C">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Осуществление и учет операций в иностранной валюте</w:t>
            </w:r>
          </w:p>
        </w:tc>
      </w:tr>
      <w:tr w:rsidR="00493B96" w:rsidTr="00AE0CDB">
        <w:trPr>
          <w:trHeight w:val="638"/>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Ведение лицевых счетов для учета операций со средствами федерального бюджета в иностранной валюте </w:t>
            </w:r>
            <w:r>
              <w:rPr>
                <w:rFonts w:ascii="Times New Roman" w:eastAsia="Times New Roman" w:hAnsi="Times New Roman" w:cs="Times New Roman"/>
                <w:sz w:val="24"/>
                <w:szCs w:val="24"/>
                <w:lang w:eastAsia="ru-RU"/>
              </w:rPr>
              <w:t>и иных лицевых счетов, на которых отражаются операции со средствами соответствующего бюджета, проводимые в иностранной валюте</w:t>
            </w:r>
            <w:r>
              <w:rPr>
                <w:rFonts w:ascii="Times New Roman" w:hAnsi="Times New Roman" w:cs="Times New Roman"/>
                <w:sz w:val="24"/>
                <w:szCs w:val="24"/>
              </w:rPr>
              <w:t>:</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F03BE6"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несоблюдение </w:t>
            </w:r>
            <w:proofErr w:type="gramStart"/>
            <w:r>
              <w:rPr>
                <w:rFonts w:ascii="Times New Roman" w:hAnsi="Times New Roman" w:cs="Times New Roman"/>
                <w:sz w:val="24"/>
                <w:szCs w:val="24"/>
              </w:rPr>
              <w:t>порядка ведения лицевых счетов администратора источников внешнего финансирования дефицита</w:t>
            </w:r>
            <w:proofErr w:type="gramEnd"/>
            <w:r>
              <w:rPr>
                <w:rFonts w:ascii="Times New Roman" w:hAnsi="Times New Roman" w:cs="Times New Roman"/>
                <w:sz w:val="24"/>
                <w:szCs w:val="24"/>
              </w:rPr>
              <w:t xml:space="preserve"> бюджета, иного получателя бюджетных средств и получателя бюджетных средств для учета операций </w:t>
            </w:r>
            <w:r>
              <w:rPr>
                <w:rFonts w:ascii="Times New Roman" w:hAnsi="Times New Roman" w:cs="Times New Roman"/>
                <w:sz w:val="24"/>
                <w:szCs w:val="24"/>
              </w:rPr>
              <w:br/>
              <w:t xml:space="preserve">со средствами федерального бюджета </w:t>
            </w:r>
            <w:r>
              <w:rPr>
                <w:rFonts w:ascii="Times New Roman" w:hAnsi="Times New Roman" w:cs="Times New Roman"/>
                <w:sz w:val="24"/>
                <w:szCs w:val="24"/>
              </w:rPr>
              <w:br/>
              <w:t>в иностранной валюте;</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FA27AB">
        <w:trPr>
          <w:trHeight w:val="96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A26D37" w:rsidRDefault="00493B96" w:rsidP="00493B96">
            <w:pPr>
              <w:jc w:val="center"/>
              <w:rPr>
                <w:rFonts w:ascii="Times New Roman" w:hAnsi="Times New Roman" w:cs="Times New Roman"/>
                <w:sz w:val="24"/>
                <w:szCs w:val="24"/>
              </w:rPr>
            </w:pPr>
            <w:r w:rsidRPr="003C12E1">
              <w:rPr>
                <w:rFonts w:ascii="Times New Roman" w:hAnsi="Times New Roman" w:cs="Times New Roman"/>
                <w:sz w:val="24"/>
                <w:szCs w:val="24"/>
              </w:rPr>
              <w:t>13.1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bCs/>
                <w:sz w:val="24"/>
                <w:szCs w:val="24"/>
                <w:lang w:val="en-US" w:eastAsia="ru-RU"/>
              </w:rPr>
              <w:t>X</w:t>
            </w:r>
            <w:r>
              <w:rPr>
                <w:rFonts w:ascii="Times New Roman" w:hAnsi="Times New Roman" w:cs="Times New Roman"/>
                <w:sz w:val="24"/>
                <w:szCs w:val="24"/>
                <w:lang w:val="en-US"/>
              </w:rPr>
              <w:t>III</w:t>
            </w:r>
            <w:r w:rsidRPr="0078199C">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Осуществление и учет операций в иностранной валюте» </w:t>
            </w:r>
            <w:r w:rsidRPr="005778DD">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 xml:space="preserve">направление деятельности </w:t>
            </w:r>
            <w:r>
              <w:rPr>
                <w:rFonts w:ascii="Times New Roman" w:eastAsia="Times New Roman" w:hAnsi="Times New Roman" w:cs="Times New Roman"/>
                <w:sz w:val="24"/>
                <w:szCs w:val="24"/>
                <w:lang w:val="en-US" w:eastAsia="ru-RU"/>
              </w:rPr>
              <w:t>X</w:t>
            </w:r>
            <w:r>
              <w:rPr>
                <w:rFonts w:ascii="Times New Roman" w:hAnsi="Times New Roman" w:cs="Times New Roman"/>
                <w:sz w:val="24"/>
                <w:szCs w:val="24"/>
                <w:lang w:val="en-US"/>
              </w:rPr>
              <w:t>III</w:t>
            </w:r>
            <w:r w:rsidRPr="0078199C">
              <w:rPr>
                <w:rFonts w:ascii="Times New Roman" w:hAnsi="Times New Roman" w:cs="Times New Roman"/>
                <w:sz w:val="24"/>
                <w:szCs w:val="24"/>
              </w:rPr>
              <w:t>.1</w:t>
            </w:r>
            <w:r>
              <w:rPr>
                <w:rFonts w:ascii="Times New Roman" w:hAnsi="Times New Roman" w:cs="Times New Roman"/>
                <w:sz w:val="24"/>
                <w:szCs w:val="24"/>
              </w:rPr>
              <w:t>) Классификатора рисков</w:t>
            </w:r>
            <w:r>
              <w:rPr>
                <w:rFonts w:ascii="Times New Roman" w:eastAsia="Times New Roman" w:hAnsi="Times New Roman" w:cs="Times New Roman"/>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385"/>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Проведение и учет операций в иностранной валюте:</w:t>
            </w:r>
          </w:p>
        </w:tc>
      </w:tr>
      <w:tr w:rsidR="00493B96" w:rsidTr="00FA27AB">
        <w:trPr>
          <w:trHeight w:val="40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5778DD">
              <w:rPr>
                <w:rFonts w:ascii="Times New Roman" w:hAnsi="Times New Roman" w:cs="Times New Roman"/>
                <w:sz w:val="24"/>
                <w:szCs w:val="24"/>
              </w:rPr>
              <w:t>13.1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 xml:space="preserve">несоблюдение правил проведения и учета операций в иностранной валюте на </w:t>
            </w:r>
            <w:r>
              <w:rPr>
                <w:rFonts w:ascii="Times New Roman" w:hAnsi="Times New Roman" w:cs="Times New Roman"/>
                <w:sz w:val="24"/>
                <w:szCs w:val="24"/>
              </w:rPr>
              <w:lastRenderedPageBreak/>
              <w:t xml:space="preserve">соответствующих лицевых счетах, открытых в МОУ ФК в соответствии с федеральным законом о федеральном бюджете на соответствующий финансовый год и плановый период, актами Президента Российской Федерации и Правительства Российской Федерации, принятыми в соответствии </w:t>
            </w:r>
            <w:r>
              <w:rPr>
                <w:rFonts w:ascii="Times New Roman" w:hAnsi="Times New Roman" w:cs="Times New Roman"/>
                <w:sz w:val="24"/>
                <w:szCs w:val="24"/>
              </w:rPr>
              <w:br/>
              <w:t>с бюджетным законодательством Российской Федерации, нормативными правовыми актами Минфина России и Федерального казначейства, регулирующими исполнение федерального бюджета</w:t>
            </w:r>
            <w:proofErr w:type="gramEnd"/>
            <w:r>
              <w:rPr>
                <w:rFonts w:ascii="Times New Roman" w:hAnsi="Times New Roman" w:cs="Times New Roman"/>
                <w:sz w:val="24"/>
                <w:szCs w:val="24"/>
              </w:rPr>
              <w:t xml:space="preserve"> по расходам и источникам финансирования дефицита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71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3C12E1">
              <w:rPr>
                <w:rFonts w:ascii="Times New Roman" w:hAnsi="Times New Roman" w:cs="Times New Roman"/>
                <w:sz w:val="24"/>
                <w:szCs w:val="24"/>
              </w:rPr>
              <w:t>13.1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2 направления деятельности </w:t>
            </w:r>
            <w:r>
              <w:rPr>
                <w:rFonts w:ascii="Times New Roman" w:hAnsi="Times New Roman" w:cs="Times New Roman"/>
                <w:sz w:val="24"/>
                <w:szCs w:val="24"/>
                <w:lang w:val="en-US"/>
              </w:rPr>
              <w:t>X</w:t>
            </w:r>
            <w:r>
              <w:rPr>
                <w:rFonts w:ascii="Times New Roman" w:hAnsi="Times New Roman" w:cs="Times New Roman"/>
                <w:bCs/>
                <w:sz w:val="24"/>
                <w:szCs w:val="24"/>
                <w:lang w:val="en-US"/>
              </w:rPr>
              <w:t>III</w:t>
            </w:r>
            <w:r w:rsidRPr="0078199C">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FA27AB">
        <w:trPr>
          <w:trHeight w:val="198"/>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учета операций со средствами Фонда национального благосостояния</w:t>
            </w:r>
            <w:r>
              <w:rPr>
                <w:rFonts w:ascii="Times New Roman" w:hAnsi="Times New Roman" w:cs="Times New Roman"/>
                <w:sz w:val="24"/>
                <w:szCs w:val="24"/>
              </w:rPr>
              <w:t>:</w:t>
            </w:r>
          </w:p>
        </w:tc>
      </w:tr>
      <w:tr w:rsidR="00493B96" w:rsidTr="00FA27A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78199C">
              <w:rPr>
                <w:rFonts w:ascii="Times New Roman" w:hAnsi="Times New Roman" w:cs="Times New Roman"/>
                <w:sz w:val="24"/>
                <w:szCs w:val="24"/>
              </w:rPr>
              <w:t>1</w:t>
            </w:r>
            <w:r>
              <w:rPr>
                <w:rFonts w:ascii="Times New Roman" w:hAnsi="Times New Roman" w:cs="Times New Roman"/>
                <w:sz w:val="24"/>
                <w:szCs w:val="24"/>
                <w:lang w:val="en-US"/>
              </w:rPr>
              <w:t>3</w:t>
            </w:r>
            <w:r w:rsidRPr="0078199C">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proofErr w:type="gramStart"/>
            <w:r>
              <w:rPr>
                <w:rFonts w:ascii="Times New Roman" w:eastAsia="Times New Roman" w:hAnsi="Times New Roman" w:cs="Times New Roman"/>
                <w:sz w:val="24"/>
                <w:szCs w:val="24"/>
                <w:lang w:eastAsia="ru-RU"/>
              </w:rPr>
              <w:t xml:space="preserve">несоблюдение порядка осуществления учета операций от имени Федерального казначейства, проводимых на счетах Федерального казначейства, открытых в Банке России </w:t>
            </w:r>
            <w:r>
              <w:rPr>
                <w:rFonts w:ascii="Times New Roman" w:eastAsia="Times New Roman" w:hAnsi="Times New Roman" w:cs="Times New Roman"/>
                <w:sz w:val="24"/>
                <w:szCs w:val="24"/>
                <w:lang w:eastAsia="ru-RU"/>
              </w:rPr>
              <w:br/>
              <w:t xml:space="preserve">в иностранной валюте для учета средств Фонда национального благосостояния, а также операций, осуществляемых в соответствии </w:t>
            </w:r>
            <w:r>
              <w:rPr>
                <w:rFonts w:ascii="Times New Roman" w:eastAsia="Times New Roman" w:hAnsi="Times New Roman" w:cs="Times New Roman"/>
                <w:sz w:val="24"/>
                <w:szCs w:val="24"/>
                <w:lang w:eastAsia="ru-RU"/>
              </w:rPr>
              <w:br/>
              <w:t>с постановлением Правительства Российской Федерации от 17 сентября 2013</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 xml:space="preserve">816,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и отражение их на соответствующих лицевых счетах;</w:t>
            </w:r>
            <w:proofErr w:type="gramEnd"/>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FA27A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3C12E1">
              <w:rPr>
                <w:rFonts w:ascii="Times New Roman" w:hAnsi="Times New Roman" w:cs="Times New Roman"/>
                <w:sz w:val="24"/>
                <w:szCs w:val="24"/>
              </w:rPr>
              <w:t>13.1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3 направления деятельности </w:t>
            </w:r>
            <w:r>
              <w:rPr>
                <w:rFonts w:ascii="Times New Roman" w:hAnsi="Times New Roman" w:cs="Times New Roman"/>
                <w:sz w:val="24"/>
                <w:szCs w:val="24"/>
                <w:lang w:val="en-US"/>
              </w:rPr>
              <w:t>XIII</w:t>
            </w:r>
            <w:r w:rsidRPr="0078199C">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Санкционирование оплаты денежных обязательств получателей средств федерального бюджета, администраторов источников внешнего финансирования дефицита федерального бюджета</w:t>
            </w:r>
            <w:r>
              <w:rPr>
                <w:rFonts w:ascii="Times New Roman" w:hAnsi="Times New Roman" w:cs="Times New Roman"/>
                <w:sz w:val="24"/>
                <w:szCs w:val="24"/>
              </w:rPr>
              <w:t>:</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705563">
              <w:rPr>
                <w:rFonts w:ascii="Times New Roman" w:hAnsi="Times New Roman" w:cs="Times New Roman"/>
                <w:sz w:val="24"/>
                <w:szCs w:val="24"/>
                <w:lang w:val="en-US"/>
              </w:rPr>
              <w:t>1</w:t>
            </w:r>
            <w:r>
              <w:rPr>
                <w:rFonts w:ascii="Times New Roman" w:hAnsi="Times New Roman" w:cs="Times New Roman"/>
                <w:sz w:val="24"/>
                <w:szCs w:val="24"/>
                <w:lang w:val="en-US"/>
              </w:rPr>
              <w:t>3</w:t>
            </w:r>
            <w:r w:rsidRPr="00705563">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Pr="005778DD"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w:t>
            </w:r>
            <w:proofErr w:type="gramStart"/>
            <w:r>
              <w:rPr>
                <w:rFonts w:ascii="Times New Roman" w:hAnsi="Times New Roman" w:cs="Times New Roman"/>
                <w:sz w:val="24"/>
                <w:szCs w:val="24"/>
              </w:rPr>
              <w:t xml:space="preserve">порядка </w:t>
            </w:r>
            <w:r>
              <w:rPr>
                <w:rFonts w:ascii="Times New Roman" w:eastAsia="Times New Roman" w:hAnsi="Times New Roman" w:cs="Times New Roman"/>
                <w:sz w:val="24"/>
                <w:szCs w:val="24"/>
                <w:lang w:eastAsia="ru-RU"/>
              </w:rPr>
              <w:t>осуществления санкционирования оплаты денежных обязательств получателей средств федерального</w:t>
            </w:r>
            <w:proofErr w:type="gramEnd"/>
            <w:r>
              <w:rPr>
                <w:rFonts w:ascii="Times New Roman" w:eastAsia="Times New Roman" w:hAnsi="Times New Roman" w:cs="Times New Roman"/>
                <w:sz w:val="24"/>
                <w:szCs w:val="24"/>
                <w:lang w:eastAsia="ru-RU"/>
              </w:rPr>
              <w:t xml:space="preserve"> бюджета, администраторов источников внешнего финансирования дефицита федерального бюджета, лицевые счета которых открыты в МОУ ФК;</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25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705563">
              <w:rPr>
                <w:rFonts w:ascii="Times New Roman" w:hAnsi="Times New Roman" w:cs="Times New Roman"/>
                <w:sz w:val="24"/>
                <w:szCs w:val="24"/>
                <w:lang w:val="en-US"/>
              </w:rPr>
              <w:t>1</w:t>
            </w:r>
            <w:r>
              <w:rPr>
                <w:rFonts w:ascii="Times New Roman" w:hAnsi="Times New Roman" w:cs="Times New Roman"/>
                <w:sz w:val="24"/>
                <w:szCs w:val="24"/>
                <w:lang w:val="en-US"/>
              </w:rPr>
              <w:t>3</w:t>
            </w:r>
            <w:r w:rsidRPr="00705563">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4 направления деятельности </w:t>
            </w:r>
            <w:r>
              <w:rPr>
                <w:rFonts w:ascii="Times New Roman" w:hAnsi="Times New Roman" w:cs="Times New Roman"/>
                <w:sz w:val="24"/>
                <w:szCs w:val="24"/>
                <w:lang w:val="en-US"/>
              </w:rPr>
              <w:t>XIII</w:t>
            </w:r>
            <w:r w:rsidRPr="0078199C">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312"/>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493B96" w:rsidRDefault="00493B96" w:rsidP="0064766E">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sidR="0064766E">
              <w:rPr>
                <w:rFonts w:ascii="Times New Roman" w:hAnsi="Times New Roman" w:cs="Times New Roman"/>
                <w:sz w:val="24"/>
                <w:szCs w:val="24"/>
              </w:rPr>
              <w:t>перечислений</w:t>
            </w:r>
            <w:r>
              <w:rPr>
                <w:rFonts w:ascii="Times New Roman" w:eastAsia="Times New Roman" w:hAnsi="Times New Roman" w:cs="Times New Roman"/>
                <w:sz w:val="24"/>
                <w:szCs w:val="24"/>
                <w:lang w:eastAsia="ru-RU"/>
              </w:rPr>
              <w:t xml:space="preserve"> из соответствующего бюджета</w:t>
            </w:r>
            <w:r>
              <w:rPr>
                <w:rFonts w:ascii="Times New Roman" w:hAnsi="Times New Roman" w:cs="Times New Roman"/>
                <w:sz w:val="24"/>
                <w:szCs w:val="24"/>
              </w:rPr>
              <w:t>:</w:t>
            </w:r>
          </w:p>
        </w:tc>
      </w:tr>
      <w:tr w:rsidR="00493B96" w:rsidTr="00AE0CDB">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78199C">
              <w:rPr>
                <w:rFonts w:ascii="Times New Roman" w:hAnsi="Times New Roman" w:cs="Times New Roman"/>
                <w:sz w:val="24"/>
                <w:szCs w:val="24"/>
              </w:rPr>
              <w:t>1</w:t>
            </w:r>
            <w:r>
              <w:rPr>
                <w:rFonts w:ascii="Times New Roman" w:hAnsi="Times New Roman" w:cs="Times New Roman"/>
                <w:sz w:val="24"/>
                <w:szCs w:val="24"/>
                <w:lang w:val="en-US"/>
              </w:rPr>
              <w:t>3</w:t>
            </w:r>
            <w:r w:rsidRPr="0078199C">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64766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 xml:space="preserve">проведения </w:t>
            </w:r>
            <w:r w:rsidR="0064766E">
              <w:rPr>
                <w:rFonts w:ascii="Times New Roman" w:eastAsia="Times New Roman" w:hAnsi="Times New Roman" w:cs="Times New Roman"/>
                <w:sz w:val="24"/>
                <w:szCs w:val="24"/>
                <w:lang w:eastAsia="ru-RU"/>
              </w:rPr>
              <w:t>перечислений</w:t>
            </w:r>
            <w:r>
              <w:rPr>
                <w:rFonts w:ascii="Times New Roman" w:eastAsia="Times New Roman" w:hAnsi="Times New Roman" w:cs="Times New Roman"/>
                <w:sz w:val="24"/>
                <w:szCs w:val="24"/>
                <w:lang w:eastAsia="ru-RU"/>
              </w:rPr>
              <w:t xml:space="preserve"> из соответствующего бюджета от имени и по поручению клиентов, лицевые счета которых в установленном порядке открыты </w:t>
            </w:r>
            <w:r>
              <w:rPr>
                <w:rFonts w:ascii="Times New Roman" w:eastAsia="Times New Roman" w:hAnsi="Times New Roman" w:cs="Times New Roman"/>
                <w:sz w:val="24"/>
                <w:szCs w:val="24"/>
                <w:lang w:eastAsia="ru-RU"/>
              </w:rPr>
              <w:br/>
              <w:t>в МОУ ФК;</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41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3C12E1">
              <w:rPr>
                <w:rFonts w:ascii="Times New Roman" w:hAnsi="Times New Roman" w:cs="Times New Roman"/>
                <w:sz w:val="24"/>
                <w:szCs w:val="24"/>
              </w:rPr>
              <w:t>13.1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bCs/>
                <w:sz w:val="24"/>
                <w:szCs w:val="24"/>
                <w:lang w:val="en-US"/>
              </w:rPr>
              <w:t>X</w:t>
            </w:r>
            <w:r>
              <w:rPr>
                <w:rFonts w:ascii="Times New Roman" w:hAnsi="Times New Roman" w:cs="Times New Roman"/>
                <w:sz w:val="24"/>
                <w:szCs w:val="24"/>
                <w:lang w:val="en-US"/>
              </w:rPr>
              <w:t>III</w:t>
            </w:r>
            <w:r w:rsidRPr="0078199C">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З</w:t>
            </w:r>
            <w:r>
              <w:rPr>
                <w:rFonts w:ascii="Times New Roman" w:eastAsia="Times New Roman" w:hAnsi="Times New Roman" w:cs="Times New Roman"/>
                <w:sz w:val="24"/>
                <w:szCs w:val="24"/>
                <w:lang w:eastAsia="ru-RU"/>
              </w:rPr>
              <w:t>авершение операций по исполнению федерального бюджета в текущем финансовом году</w:t>
            </w:r>
            <w:r>
              <w:rPr>
                <w:rFonts w:ascii="Times New Roman" w:hAnsi="Times New Roman" w:cs="Times New Roman"/>
                <w:sz w:val="24"/>
                <w:szCs w:val="24"/>
              </w:rPr>
              <w:t>:</w:t>
            </w:r>
          </w:p>
        </w:tc>
      </w:tr>
      <w:tr w:rsidR="00493B96" w:rsidTr="00FA27A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78199C" w:rsidRDefault="00493B96" w:rsidP="00493B96">
            <w:pPr>
              <w:jc w:val="center"/>
              <w:rPr>
                <w:rFonts w:ascii="Times New Roman" w:hAnsi="Times New Roman" w:cs="Times New Roman"/>
                <w:sz w:val="24"/>
                <w:szCs w:val="24"/>
                <w:lang w:val="en-US"/>
              </w:rPr>
            </w:pPr>
            <w:r w:rsidRPr="0078199C">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 xml:space="preserve">осуществления завершения операций по исполнению </w:t>
            </w:r>
            <w:r>
              <w:rPr>
                <w:rFonts w:ascii="Times New Roman" w:eastAsia="Times New Roman" w:hAnsi="Times New Roman" w:cs="Times New Roman"/>
                <w:sz w:val="24"/>
                <w:szCs w:val="24"/>
                <w:lang w:eastAsia="ru-RU"/>
              </w:rPr>
              <w:lastRenderedPageBreak/>
              <w:t>федерального бюджета в текущем финансовом году;</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05418" w:rsidRDefault="00493B96" w:rsidP="00493B96">
            <w:pPr>
              <w:jc w:val="center"/>
              <w:rPr>
                <w:rFonts w:ascii="Times New Roman" w:hAnsi="Times New Roman" w:cs="Times New Roman"/>
                <w:sz w:val="24"/>
                <w:szCs w:val="24"/>
              </w:rPr>
            </w:pPr>
            <w:r w:rsidRPr="0078199C">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6 направления деятельности </w:t>
            </w:r>
            <w:r>
              <w:rPr>
                <w:rFonts w:ascii="Times New Roman" w:hAnsi="Times New Roman" w:cs="Times New Roman"/>
                <w:sz w:val="24"/>
                <w:szCs w:val="24"/>
                <w:lang w:val="en-US"/>
              </w:rPr>
              <w:t>XIII</w:t>
            </w:r>
            <w:r w:rsidRPr="0078199C">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Проведение операций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в рамках Евразийского экономического союза по поступившим от стран – участниц Таможенного союза денежным средствам в иностранной валюте</w:t>
            </w:r>
            <w:r>
              <w:rPr>
                <w:rFonts w:ascii="Times New Roman" w:hAnsi="Times New Roman" w:cs="Times New Roman"/>
                <w:sz w:val="24"/>
                <w:szCs w:val="24"/>
              </w:rPr>
              <w:t>:</w:t>
            </w:r>
          </w:p>
        </w:tc>
      </w:tr>
      <w:tr w:rsidR="00493B96" w:rsidTr="00AE0CDB">
        <w:trPr>
          <w:trHeight w:val="127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930AB9">
              <w:rPr>
                <w:rFonts w:ascii="Times New Roman" w:hAnsi="Times New Roman" w:cs="Times New Roman"/>
                <w:sz w:val="24"/>
                <w:szCs w:val="24"/>
              </w:rPr>
              <w:t>1</w:t>
            </w:r>
            <w:r>
              <w:rPr>
                <w:rFonts w:ascii="Times New Roman" w:hAnsi="Times New Roman" w:cs="Times New Roman"/>
                <w:sz w:val="24"/>
                <w:szCs w:val="24"/>
                <w:lang w:val="en-US"/>
              </w:rPr>
              <w:t>3</w:t>
            </w:r>
            <w:r w:rsidRPr="00930AB9">
              <w:rPr>
                <w:rFonts w:ascii="Times New Roman" w:hAnsi="Times New Roman" w:cs="Times New Roman"/>
                <w:sz w:val="24"/>
                <w:szCs w:val="24"/>
              </w:rPr>
              <w:t>.</w:t>
            </w:r>
            <w:r w:rsidRPr="00930AB9">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lang w:eastAsia="ru-RU"/>
              </w:rPr>
              <w:t xml:space="preserve"> порядка проведения операций</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4"/>
                <w:szCs w:val="24"/>
                <w:lang w:eastAsia="ru-RU"/>
              </w:rPr>
              <w:t xml:space="preserve">в рамках Евразийского экономического союза </w:t>
            </w:r>
            <w:r>
              <w:rPr>
                <w:rFonts w:ascii="Times New Roman" w:eastAsia="Times New Roman" w:hAnsi="Times New Roman" w:cs="Times New Roman"/>
                <w:sz w:val="24"/>
                <w:szCs w:val="24"/>
                <w:lang w:eastAsia="ru-RU"/>
              </w:rPr>
              <w:br/>
              <w:t xml:space="preserve">по поступившим от стран – участниц Таможенного союза денежным средствам </w:t>
            </w:r>
            <w:r>
              <w:rPr>
                <w:rFonts w:ascii="Times New Roman" w:eastAsia="Times New Roman" w:hAnsi="Times New Roman" w:cs="Times New Roman"/>
                <w:sz w:val="24"/>
                <w:szCs w:val="24"/>
                <w:lang w:eastAsia="ru-RU"/>
              </w:rPr>
              <w:br/>
              <w:t>в иностранной валюте;</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31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Pr>
                <w:rFonts w:ascii="Times New Roman" w:hAnsi="Times New Roman" w:cs="Times New Roman"/>
                <w:sz w:val="24"/>
                <w:szCs w:val="24"/>
              </w:rPr>
              <w:t>1</w:t>
            </w:r>
            <w:r w:rsidRPr="003C12E1">
              <w:rPr>
                <w:rFonts w:ascii="Times New Roman" w:hAnsi="Times New Roman" w:cs="Times New Roman"/>
                <w:sz w:val="24"/>
                <w:szCs w:val="24"/>
              </w:rPr>
              <w:t>3</w:t>
            </w:r>
            <w:r w:rsidRPr="00930AB9">
              <w:rPr>
                <w:rFonts w:ascii="Times New Roman" w:hAnsi="Times New Roman" w:cs="Times New Roman"/>
                <w:sz w:val="24"/>
                <w:szCs w:val="24"/>
              </w:rPr>
              <w:t>.</w:t>
            </w:r>
            <w:r w:rsidRPr="003C12E1">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7 направления деятельности </w:t>
            </w:r>
            <w:r>
              <w:rPr>
                <w:rFonts w:ascii="Times New Roman" w:hAnsi="Times New Roman" w:cs="Times New Roman"/>
                <w:sz w:val="24"/>
                <w:szCs w:val="24"/>
                <w:lang w:val="en-US"/>
              </w:rPr>
              <w:t>XIII</w:t>
            </w:r>
            <w:r w:rsidRPr="0078199C">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учета и отражения операций в иностранной валюте по возвратам финансирования текущего финансового года</w:t>
            </w:r>
            <w:r>
              <w:rPr>
                <w:rFonts w:ascii="Times New Roman" w:hAnsi="Times New Roman" w:cs="Times New Roman"/>
                <w:sz w:val="24"/>
                <w:szCs w:val="24"/>
              </w:rPr>
              <w:t>:</w:t>
            </w:r>
          </w:p>
        </w:tc>
      </w:tr>
      <w:tr w:rsidR="00493B96" w:rsidTr="00AE0CDB">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Pr>
                <w:rFonts w:ascii="Times New Roman" w:hAnsi="Times New Roman" w:cs="Times New Roman"/>
                <w:sz w:val="24"/>
                <w:szCs w:val="24"/>
              </w:rPr>
              <w:t>1</w:t>
            </w:r>
            <w:r>
              <w:rPr>
                <w:rFonts w:ascii="Times New Roman" w:hAnsi="Times New Roman" w:cs="Times New Roman"/>
                <w:sz w:val="24"/>
                <w:szCs w:val="24"/>
                <w:lang w:val="en-US"/>
              </w:rPr>
              <w:t>3</w:t>
            </w:r>
            <w:r w:rsidRPr="006C6BDB">
              <w:rPr>
                <w:rFonts w:ascii="Times New Roman" w:hAnsi="Times New Roman" w:cs="Times New Roman"/>
                <w:sz w:val="24"/>
                <w:szCs w:val="24"/>
              </w:rPr>
              <w:t>.</w:t>
            </w:r>
            <w:r w:rsidRPr="006C6BDB">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учета и отражения операций в иностранной валюте по возвратам финансирования текущего финансового года;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25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Pr>
                <w:rFonts w:ascii="Times New Roman" w:hAnsi="Times New Roman" w:cs="Times New Roman"/>
                <w:sz w:val="24"/>
                <w:szCs w:val="24"/>
              </w:rPr>
              <w:t>1</w:t>
            </w:r>
            <w:r>
              <w:rPr>
                <w:rFonts w:ascii="Times New Roman" w:hAnsi="Times New Roman" w:cs="Times New Roman"/>
                <w:sz w:val="24"/>
                <w:szCs w:val="24"/>
                <w:lang w:val="en-US"/>
              </w:rPr>
              <w:t>3</w:t>
            </w:r>
            <w:r w:rsidRPr="006C6BDB">
              <w:rPr>
                <w:rFonts w:ascii="Times New Roman" w:hAnsi="Times New Roman" w:cs="Times New Roman"/>
                <w:sz w:val="24"/>
                <w:szCs w:val="24"/>
              </w:rPr>
              <w:t>.</w:t>
            </w:r>
            <w:r w:rsidRPr="006C6BDB">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8 направления деятельности </w:t>
            </w:r>
            <w:r>
              <w:rPr>
                <w:rFonts w:ascii="Times New Roman" w:hAnsi="Times New Roman" w:cs="Times New Roman"/>
                <w:sz w:val="24"/>
                <w:szCs w:val="24"/>
                <w:lang w:val="en-US"/>
              </w:rPr>
              <w:t>XIII</w:t>
            </w:r>
            <w:r w:rsidRPr="0078199C">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FA27AB">
        <w:trPr>
          <w:trHeight w:val="464"/>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Ф</w:t>
            </w:r>
            <w:r>
              <w:rPr>
                <w:rFonts w:ascii="Times New Roman" w:eastAsia="Times New Roman" w:hAnsi="Times New Roman" w:cs="Times New Roman"/>
                <w:sz w:val="24"/>
                <w:szCs w:val="24"/>
                <w:lang w:eastAsia="ru-RU"/>
              </w:rPr>
              <w:t>ормирование и направление в УФК уведомлений о поступлениях в иностранной валюте:</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4B6BC4">
              <w:rPr>
                <w:rFonts w:ascii="Times New Roman" w:hAnsi="Times New Roman" w:cs="Times New Roman"/>
                <w:sz w:val="24"/>
                <w:szCs w:val="24"/>
              </w:rPr>
              <w:t>1</w:t>
            </w:r>
            <w:r>
              <w:rPr>
                <w:rFonts w:ascii="Times New Roman" w:hAnsi="Times New Roman" w:cs="Times New Roman"/>
                <w:sz w:val="24"/>
                <w:szCs w:val="24"/>
                <w:lang w:val="en-US"/>
              </w:rPr>
              <w:t>3</w:t>
            </w:r>
            <w:r w:rsidRPr="004B6BC4">
              <w:rPr>
                <w:rFonts w:ascii="Times New Roman" w:hAnsi="Times New Roman" w:cs="Times New Roman"/>
                <w:sz w:val="24"/>
                <w:szCs w:val="24"/>
              </w:rPr>
              <w:t>.</w:t>
            </w:r>
            <w:r w:rsidRPr="0078199C">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осуществления формирования и направления в УФК уведомлений о поступлениях в иностранной валюте;</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FA27AB">
        <w:trPr>
          <w:trHeight w:val="40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Pr>
                <w:rFonts w:ascii="Times New Roman" w:hAnsi="Times New Roman" w:cs="Times New Roman"/>
                <w:sz w:val="24"/>
                <w:szCs w:val="24"/>
              </w:rPr>
              <w:t>1</w:t>
            </w:r>
            <w:r>
              <w:rPr>
                <w:rFonts w:ascii="Times New Roman" w:hAnsi="Times New Roman" w:cs="Times New Roman"/>
                <w:sz w:val="24"/>
                <w:szCs w:val="24"/>
                <w:lang w:val="en-US"/>
              </w:rPr>
              <w:t>3</w:t>
            </w:r>
            <w:r w:rsidRPr="004B6BC4">
              <w:rPr>
                <w:rFonts w:ascii="Times New Roman" w:hAnsi="Times New Roman" w:cs="Times New Roman"/>
                <w:sz w:val="24"/>
                <w:szCs w:val="24"/>
              </w:rPr>
              <w:t>.</w:t>
            </w:r>
            <w:r w:rsidRPr="004B6BC4">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9 направления деятельности </w:t>
            </w:r>
            <w:r>
              <w:rPr>
                <w:rFonts w:ascii="Times New Roman" w:hAnsi="Times New Roman" w:cs="Times New Roman"/>
                <w:sz w:val="24"/>
                <w:szCs w:val="24"/>
                <w:lang w:val="en-US"/>
              </w:rPr>
              <w:t>XIII</w:t>
            </w:r>
            <w:r w:rsidRPr="0078199C">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411"/>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Ф</w:t>
            </w:r>
            <w:r>
              <w:rPr>
                <w:rFonts w:ascii="Times New Roman" w:eastAsia="Times New Roman" w:hAnsi="Times New Roman" w:cs="Times New Roman"/>
                <w:sz w:val="24"/>
                <w:szCs w:val="24"/>
                <w:lang w:eastAsia="ru-RU"/>
              </w:rPr>
              <w:t>ормирование оперативной, аналитической и иной информации об исполнении федерального бюджета</w:t>
            </w:r>
            <w:r>
              <w:rPr>
                <w:rFonts w:ascii="Times New Roman" w:hAnsi="Times New Roman" w:cs="Times New Roman"/>
                <w:sz w:val="24"/>
                <w:szCs w:val="24"/>
              </w:rPr>
              <w:t>:</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Pr>
                <w:rFonts w:ascii="Times New Roman" w:hAnsi="Times New Roman" w:cs="Times New Roman"/>
                <w:sz w:val="24"/>
                <w:szCs w:val="24"/>
              </w:rPr>
              <w:t>1</w:t>
            </w:r>
            <w:r>
              <w:rPr>
                <w:rFonts w:ascii="Times New Roman" w:hAnsi="Times New Roman" w:cs="Times New Roman"/>
                <w:sz w:val="24"/>
                <w:szCs w:val="24"/>
                <w:lang w:val="en-US"/>
              </w:rPr>
              <w:t>3</w:t>
            </w:r>
            <w:r w:rsidRPr="006A296B">
              <w:rPr>
                <w:rFonts w:ascii="Times New Roman" w:hAnsi="Times New Roman" w:cs="Times New Roman"/>
                <w:sz w:val="24"/>
                <w:szCs w:val="24"/>
              </w:rPr>
              <w:t>.</w:t>
            </w:r>
            <w:r w:rsidRPr="0078199C">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 xml:space="preserve">осуществления формирования оперативной, аналитической </w:t>
            </w:r>
            <w:r>
              <w:rPr>
                <w:rFonts w:ascii="Times New Roman" w:eastAsia="Times New Roman" w:hAnsi="Times New Roman" w:cs="Times New Roman"/>
                <w:sz w:val="24"/>
                <w:szCs w:val="24"/>
                <w:lang w:eastAsia="ru-RU"/>
              </w:rPr>
              <w:br/>
              <w:t>и иной информации об исполнении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671"/>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Pr>
                <w:rFonts w:ascii="Times New Roman" w:hAnsi="Times New Roman" w:cs="Times New Roman"/>
                <w:sz w:val="24"/>
                <w:szCs w:val="24"/>
              </w:rPr>
              <w:t>1</w:t>
            </w:r>
            <w:r w:rsidRPr="003C12E1">
              <w:rPr>
                <w:rFonts w:ascii="Times New Roman" w:hAnsi="Times New Roman" w:cs="Times New Roman"/>
                <w:sz w:val="24"/>
                <w:szCs w:val="24"/>
              </w:rPr>
              <w:t>3</w:t>
            </w:r>
            <w:r w:rsidRPr="006A296B">
              <w:rPr>
                <w:rFonts w:ascii="Times New Roman" w:hAnsi="Times New Roman" w:cs="Times New Roman"/>
                <w:sz w:val="24"/>
                <w:szCs w:val="24"/>
              </w:rPr>
              <w:t>.</w:t>
            </w:r>
            <w:r w:rsidRPr="003C12E1">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10 направления деятельности </w:t>
            </w:r>
            <w:r>
              <w:rPr>
                <w:rFonts w:ascii="Times New Roman" w:hAnsi="Times New Roman" w:cs="Times New Roman"/>
                <w:sz w:val="24"/>
                <w:szCs w:val="24"/>
                <w:lang w:val="en-US"/>
              </w:rPr>
              <w:t>XIII</w:t>
            </w:r>
            <w:r w:rsidRPr="0078199C">
              <w:rPr>
                <w:rFonts w:ascii="Times New Roman" w:hAnsi="Times New Roman" w:cs="Times New Roman"/>
                <w:bCs/>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292"/>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11.</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hAnsi="Times New Roman" w:cs="Times New Roman"/>
                <w:sz w:val="24"/>
                <w:szCs w:val="24"/>
              </w:rPr>
              <w:t xml:space="preserve"> </w:t>
            </w:r>
            <w:r>
              <w:rPr>
                <w:rFonts w:ascii="Times New Roman" w:hAnsi="Times New Roman" w:cs="Times New Roman"/>
                <w:sz w:val="24"/>
                <w:szCs w:val="24"/>
                <w:lang w:val="en-US"/>
              </w:rPr>
              <w:t>XIII</w:t>
            </w:r>
            <w:r w:rsidRPr="0078199C">
              <w:rPr>
                <w:rFonts w:ascii="Times New Roman" w:hAnsi="Times New Roman" w:cs="Times New Roman"/>
                <w:bCs/>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sidRPr="0078199C">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w:t>
            </w:r>
            <w:r w:rsidRPr="0078199C">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hAnsi="Times New Roman" w:cs="Times New Roman"/>
                <w:sz w:val="24"/>
                <w:szCs w:val="24"/>
                <w:lang w:val="en-US"/>
              </w:rPr>
              <w:t>XIII</w:t>
            </w:r>
            <w:r w:rsidRPr="0078199C">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388"/>
        </w:trPr>
        <w:tc>
          <w:tcPr>
            <w:tcW w:w="14197" w:type="dxa"/>
            <w:gridSpan w:val="19"/>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w:t>
            </w:r>
            <w:r w:rsidRPr="00B3691E">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МОУ ФК: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XIV</w:t>
            </w:r>
            <w:r>
              <w:rPr>
                <w:rFonts w:ascii="Times New Roman" w:eastAsia="Times New Roman" w:hAnsi="Times New Roman" w:cs="Times New Roman"/>
                <w:b/>
                <w:sz w:val="24"/>
                <w:szCs w:val="24"/>
                <w:lang w:eastAsia="ru-RU"/>
              </w:rPr>
              <w:t>.</w:t>
            </w:r>
            <w:r w:rsidRPr="00B3691E">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Доведение бюджетных данных</w:t>
            </w:r>
          </w:p>
        </w:tc>
      </w:tr>
      <w:tr w:rsidR="00493B96" w:rsidTr="00AE0CDB">
        <w:trPr>
          <w:trHeight w:val="85"/>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Ведение лицевых счетов</w:t>
            </w:r>
            <w:r>
              <w:rPr>
                <w:rFonts w:ascii="Times New Roman" w:hAnsi="Times New Roman" w:cs="Times New Roman"/>
                <w:sz w:val="24"/>
                <w:szCs w:val="24"/>
              </w:rPr>
              <w:t>:</w:t>
            </w:r>
          </w:p>
        </w:tc>
      </w:tr>
      <w:tr w:rsidR="00493B96" w:rsidTr="00AE0CDB">
        <w:trPr>
          <w:trHeight w:val="10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3405F9" w:rsidRDefault="00493B96" w:rsidP="00493B96">
            <w:pPr>
              <w:jc w:val="center"/>
              <w:rPr>
                <w:rFonts w:ascii="Times New Roman" w:hAnsi="Times New Roman" w:cs="Times New Roman"/>
                <w:sz w:val="24"/>
                <w:szCs w:val="24"/>
              </w:rPr>
            </w:pPr>
            <w:r w:rsidRPr="003405F9">
              <w:rPr>
                <w:rFonts w:ascii="Times New Roman" w:hAnsi="Times New Roman" w:cs="Times New Roman"/>
                <w:sz w:val="24"/>
                <w:szCs w:val="24"/>
              </w:rPr>
              <w:t>14.1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w:t>
            </w:r>
            <w:r>
              <w:rPr>
                <w:rFonts w:ascii="Times New Roman" w:eastAsia="Times New Roman" w:hAnsi="Times New Roman" w:cs="Times New Roman"/>
                <w:sz w:val="24"/>
                <w:szCs w:val="24"/>
                <w:lang w:eastAsia="ru-RU"/>
              </w:rPr>
              <w:t xml:space="preserve"> порядка ведения лицевых счетов главного администратора источников внутреннего финансирования дефицита федерального бюджета (администратора источников внутреннего финансирования дефицита бюджета с полномочиями главного администратора), главного администратора источников внешнего финансирования дефицита бюджета (администратора источников внешнего </w:t>
            </w:r>
            <w:r>
              <w:rPr>
                <w:rFonts w:ascii="Times New Roman" w:eastAsia="Times New Roman" w:hAnsi="Times New Roman" w:cs="Times New Roman"/>
                <w:sz w:val="24"/>
                <w:szCs w:val="24"/>
                <w:lang w:eastAsia="ru-RU"/>
              </w:rPr>
              <w:lastRenderedPageBreak/>
              <w:t>финансирования дефицита бюджета с полномочиями главного администратора), администратора источников внутреннего финансирования дефицита бюджета, главного распорядителя бюджетных средств, иного получателя бюджетных средств федерального бюджета в валюте Российской Федерации;</w:t>
            </w:r>
            <w:proofErr w:type="gramEnd"/>
          </w:p>
        </w:tc>
        <w:tc>
          <w:tcPr>
            <w:tcW w:w="796" w:type="dxa"/>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8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3691E"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bCs/>
                <w:sz w:val="24"/>
                <w:szCs w:val="24"/>
                <w:lang w:val="en-US" w:eastAsia="ru-RU"/>
              </w:rPr>
              <w:t>X</w:t>
            </w:r>
            <w:r>
              <w:rPr>
                <w:rFonts w:ascii="Times New Roman" w:hAnsi="Times New Roman" w:cs="Times New Roman"/>
                <w:sz w:val="24"/>
                <w:szCs w:val="24"/>
                <w:lang w:val="en-US"/>
              </w:rPr>
              <w:t>IV</w:t>
            </w:r>
            <w:r w:rsidRPr="00B3691E">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Доведение бюджетных данных» </w:t>
            </w:r>
            <w:r>
              <w:rPr>
                <w:rFonts w:ascii="Times New Roman" w:hAnsi="Times New Roman" w:cs="Times New Roman"/>
                <w:sz w:val="24"/>
                <w:szCs w:val="24"/>
              </w:rPr>
              <w:t>(далее</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направление деятельности </w:t>
            </w:r>
            <w:r>
              <w:rPr>
                <w:rFonts w:ascii="Times New Roman" w:hAnsi="Times New Roman" w:cs="Times New Roman"/>
                <w:sz w:val="24"/>
                <w:szCs w:val="24"/>
                <w:lang w:val="en-US"/>
              </w:rPr>
              <w:t>XIV</w:t>
            </w:r>
            <w:r w:rsidRPr="00B3691E">
              <w:rPr>
                <w:rFonts w:ascii="Times New Roman" w:hAnsi="Times New Roman" w:cs="Times New Roman"/>
                <w:sz w:val="24"/>
                <w:szCs w:val="24"/>
              </w:rPr>
              <w:t>.1</w:t>
            </w:r>
            <w:r>
              <w:rPr>
                <w:rFonts w:ascii="Times New Roman" w:hAnsi="Times New Roman" w:cs="Times New Roman"/>
                <w:sz w:val="24"/>
                <w:szCs w:val="24"/>
              </w:rPr>
              <w:t>) Классификатора рисков</w:t>
            </w:r>
            <w:r>
              <w:rPr>
                <w:rFonts w:ascii="Times New Roman" w:hAnsi="Times New Roman" w:cs="Times New Roman"/>
                <w:bCs/>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Доведение бюджетных ассигнований, лимитов бюджетных обязательств, предельных объемов финансирования</w:t>
            </w:r>
            <w:r>
              <w:rPr>
                <w:rFonts w:ascii="Times New Roman" w:hAnsi="Times New Roman" w:cs="Times New Roman"/>
                <w:sz w:val="24"/>
                <w:szCs w:val="24"/>
              </w:rPr>
              <w:t>:</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2C2F5E">
              <w:rPr>
                <w:rFonts w:ascii="Times New Roman" w:hAnsi="Times New Roman" w:cs="Times New Roman"/>
                <w:sz w:val="24"/>
                <w:szCs w:val="24"/>
                <w:lang w:val="en-US"/>
              </w:rPr>
              <w:t>1</w:t>
            </w:r>
            <w:r>
              <w:rPr>
                <w:rFonts w:ascii="Times New Roman" w:hAnsi="Times New Roman" w:cs="Times New Roman"/>
                <w:sz w:val="24"/>
                <w:szCs w:val="24"/>
                <w:lang w:val="en-US"/>
              </w:rPr>
              <w:t>4</w:t>
            </w:r>
            <w:r w:rsidRPr="002C2F5E">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есоблюдение порядка</w:t>
            </w:r>
            <w:r>
              <w:rPr>
                <w:rFonts w:ascii="Times New Roman" w:eastAsia="Times New Roman" w:hAnsi="Times New Roman" w:cs="Times New Roman"/>
                <w:sz w:val="24"/>
                <w:szCs w:val="24"/>
                <w:lang w:eastAsia="ru-RU"/>
              </w:rPr>
              <w:t xml:space="preserve"> доведения до распорядителей и получателей (иных получателей) средств федерального бюджета бюджетных ассигнований, лимитов бюджетных обязательств, предельных объемов финансирования в случае принятия Минфином России решения об их использовании при организации исполнения федерального бюджета, распределенных главными распорядителями средств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25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2C2F5E">
              <w:rPr>
                <w:rFonts w:ascii="Times New Roman" w:hAnsi="Times New Roman" w:cs="Times New Roman"/>
                <w:sz w:val="24"/>
                <w:szCs w:val="24"/>
                <w:lang w:val="en-US"/>
              </w:rPr>
              <w:t>1</w:t>
            </w:r>
            <w:r>
              <w:rPr>
                <w:rFonts w:ascii="Times New Roman" w:hAnsi="Times New Roman" w:cs="Times New Roman"/>
                <w:sz w:val="24"/>
                <w:szCs w:val="24"/>
                <w:lang w:val="en-US"/>
              </w:rPr>
              <w:t>4</w:t>
            </w:r>
            <w:r w:rsidRPr="002C2F5E">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 xml:space="preserve">доведения до администраторов источников финансирования дефицита федерального бюджета (администраторов источников финансирования дефицита бюджета с полномочиями главного </w:t>
            </w:r>
            <w:r>
              <w:rPr>
                <w:rFonts w:ascii="Times New Roman" w:eastAsia="Times New Roman" w:hAnsi="Times New Roman" w:cs="Times New Roman"/>
                <w:sz w:val="24"/>
                <w:szCs w:val="24"/>
                <w:lang w:eastAsia="ru-RU"/>
              </w:rPr>
              <w:lastRenderedPageBreak/>
              <w:t>администратора) бюджетных ассигнований, распределенных главными администраторами источников финансирования дефицита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FA27A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2C2F5E">
              <w:rPr>
                <w:rFonts w:ascii="Times New Roman" w:hAnsi="Times New Roman" w:cs="Times New Roman"/>
                <w:sz w:val="24"/>
                <w:szCs w:val="24"/>
                <w:lang w:val="en-US"/>
              </w:rPr>
              <w:t>1</w:t>
            </w:r>
            <w:r>
              <w:rPr>
                <w:rFonts w:ascii="Times New Roman" w:hAnsi="Times New Roman" w:cs="Times New Roman"/>
                <w:sz w:val="24"/>
                <w:szCs w:val="24"/>
                <w:lang w:val="en-US"/>
              </w:rPr>
              <w:t>4</w:t>
            </w:r>
            <w:r w:rsidRPr="002C2F5E">
              <w:rPr>
                <w:rFonts w:ascii="Times New Roman" w:hAnsi="Times New Roman" w:cs="Times New Roman"/>
                <w:sz w:val="24"/>
                <w:szCs w:val="24"/>
                <w:lang w:val="en-US"/>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Pr="00D05418" w:rsidRDefault="00493B96" w:rsidP="00493B96">
            <w:pPr>
              <w:jc w:val="both"/>
              <w:rPr>
                <w:rFonts w:ascii="Times New Roman" w:hAnsi="Times New Roman" w:cs="Times New Roman"/>
                <w:b/>
                <w:sz w:val="24"/>
                <w:szCs w:val="24"/>
              </w:rPr>
            </w:pPr>
            <w:r>
              <w:rPr>
                <w:rFonts w:ascii="Times New Roman" w:hAnsi="Times New Roman" w:cs="Times New Roman"/>
                <w:sz w:val="24"/>
                <w:szCs w:val="24"/>
              </w:rPr>
              <w:t xml:space="preserve">иные риски по пункту 2 направления деятельности </w:t>
            </w:r>
            <w:r>
              <w:rPr>
                <w:rFonts w:ascii="Times New Roman" w:hAnsi="Times New Roman" w:cs="Times New Roman"/>
                <w:sz w:val="24"/>
                <w:szCs w:val="24"/>
                <w:lang w:val="en-US"/>
              </w:rPr>
              <w:t>XIV</w:t>
            </w:r>
            <w:r w:rsidRPr="00B3691E">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FA27A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493B96" w:rsidRDefault="00493B96" w:rsidP="00493B96">
            <w:pPr>
              <w:tabs>
                <w:tab w:val="left" w:pos="851"/>
                <w:tab w:val="left" w:pos="1440"/>
                <w:tab w:val="left" w:pos="1620"/>
                <w:tab w:val="left" w:pos="4644"/>
              </w:tabs>
              <w:jc w:val="both"/>
              <w:rPr>
                <w:rFonts w:ascii="Times New Roman" w:hAnsi="Times New Roman" w:cs="Times New Roman"/>
                <w:iCs/>
                <w:sz w:val="24"/>
                <w:szCs w:val="24"/>
              </w:rPr>
            </w:pPr>
            <w:r>
              <w:rPr>
                <w:rFonts w:ascii="Times New Roman" w:eastAsia="Times New Roman" w:hAnsi="Times New Roman" w:cs="Times New Roman"/>
                <w:sz w:val="24"/>
                <w:szCs w:val="24"/>
                <w:lang w:eastAsia="ru-RU"/>
              </w:rPr>
              <w:t>Формирование и доведение сводных данных:</w:t>
            </w:r>
          </w:p>
        </w:tc>
      </w:tr>
      <w:tr w:rsidR="00493B96" w:rsidTr="00FA27AB">
        <w:trPr>
          <w:trHeight w:val="225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E2536D">
              <w:rPr>
                <w:rFonts w:ascii="Times New Roman" w:hAnsi="Times New Roman" w:cs="Times New Roman"/>
                <w:sz w:val="24"/>
                <w:szCs w:val="24"/>
                <w:lang w:val="en-US"/>
              </w:rPr>
              <w:t>1</w:t>
            </w:r>
            <w:r>
              <w:rPr>
                <w:rFonts w:ascii="Times New Roman" w:hAnsi="Times New Roman" w:cs="Times New Roman"/>
                <w:sz w:val="24"/>
                <w:szCs w:val="24"/>
                <w:lang w:val="en-US"/>
              </w:rPr>
              <w:t>4</w:t>
            </w:r>
            <w:r w:rsidRPr="00E2536D">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w:t>
            </w:r>
            <w:r>
              <w:rPr>
                <w:rFonts w:ascii="Times New Roman" w:eastAsia="Times New Roman" w:hAnsi="Times New Roman" w:cs="Times New Roman"/>
                <w:sz w:val="24"/>
                <w:szCs w:val="24"/>
                <w:lang w:eastAsia="ru-RU"/>
              </w:rPr>
              <w:t>осуществления формирования и доведения до главных распорядителей средств федерального бюджета и главных администраторов источников финансирования дефицита федерального бюджета сводных данных по лицевым счетам подведомственных учреждений главных распорядителей (распорядителей), главных администраторов (администраторов источников финансирования дефицита бюджета с полномочиями главного администратора);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FA27A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E2536D">
              <w:rPr>
                <w:rFonts w:ascii="Times New Roman" w:hAnsi="Times New Roman" w:cs="Times New Roman"/>
                <w:sz w:val="24"/>
                <w:szCs w:val="24"/>
                <w:lang w:val="en-US"/>
              </w:rPr>
              <w:t>1</w:t>
            </w:r>
            <w:r>
              <w:rPr>
                <w:rFonts w:ascii="Times New Roman" w:hAnsi="Times New Roman" w:cs="Times New Roman"/>
                <w:sz w:val="24"/>
                <w:szCs w:val="24"/>
                <w:lang w:val="en-US"/>
              </w:rPr>
              <w:t>4</w:t>
            </w:r>
            <w:r w:rsidRPr="00E2536D">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3 направления деятельности </w:t>
            </w:r>
            <w:r>
              <w:rPr>
                <w:rFonts w:ascii="Times New Roman" w:hAnsi="Times New Roman" w:cs="Times New Roman"/>
                <w:sz w:val="24"/>
                <w:szCs w:val="24"/>
                <w:lang w:val="en-US"/>
              </w:rPr>
              <w:t>XIV</w:t>
            </w:r>
            <w:r w:rsidRPr="00B3691E">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FA27AB">
        <w:trPr>
          <w:trHeight w:val="509"/>
        </w:trPr>
        <w:tc>
          <w:tcPr>
            <w:tcW w:w="756" w:type="dxa"/>
            <w:vMerge w:val="restart"/>
          </w:tcPr>
          <w:p w:rsidR="00493B96" w:rsidRDefault="00493B96" w:rsidP="00493B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hAnsi="Times New Roman" w:cs="Times New Roman"/>
                <w:sz w:val="24"/>
                <w:szCs w:val="24"/>
              </w:rPr>
              <w:t xml:space="preserve"> </w:t>
            </w:r>
            <w:r>
              <w:rPr>
                <w:rFonts w:ascii="Times New Roman" w:hAnsi="Times New Roman" w:cs="Times New Roman"/>
                <w:sz w:val="24"/>
                <w:szCs w:val="24"/>
                <w:lang w:val="en-US"/>
              </w:rPr>
              <w:t>XI</w:t>
            </w:r>
            <w:r>
              <w:rPr>
                <w:rFonts w:ascii="Times New Roman" w:hAnsi="Times New Roman" w:cs="Times New Roman"/>
                <w:bCs/>
                <w:sz w:val="24"/>
                <w:szCs w:val="24"/>
              </w:rPr>
              <w:t>V</w:t>
            </w:r>
            <w:r w:rsidRPr="00B3691E">
              <w:rPr>
                <w:rFonts w:ascii="Times New Roman"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p>
        </w:tc>
      </w:tr>
      <w:tr w:rsidR="00493B96" w:rsidTr="00FA27A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3691E" w:rsidRDefault="00493B96" w:rsidP="00493B96">
            <w:pPr>
              <w:jc w:val="center"/>
              <w:rPr>
                <w:rFonts w:ascii="Times New Roman" w:hAnsi="Times New Roman" w:cs="Times New Roman"/>
                <w:sz w:val="24"/>
                <w:szCs w:val="24"/>
              </w:rPr>
            </w:pPr>
            <w:r w:rsidRPr="00B3691E">
              <w:rPr>
                <w:rFonts w:ascii="Times New Roman" w:hAnsi="Times New Roman" w:cs="Times New Roman"/>
                <w:sz w:val="24"/>
                <w:szCs w:val="24"/>
              </w:rPr>
              <w:t>1</w:t>
            </w:r>
            <w:r>
              <w:rPr>
                <w:rFonts w:ascii="Times New Roman" w:hAnsi="Times New Roman" w:cs="Times New Roman"/>
                <w:sz w:val="24"/>
                <w:szCs w:val="24"/>
                <w:lang w:val="en-US"/>
              </w:rPr>
              <w:t>4</w:t>
            </w:r>
            <w:r w:rsidRPr="00B3691E">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hAnsi="Times New Roman" w:cs="Times New Roman"/>
                <w:sz w:val="24"/>
                <w:szCs w:val="24"/>
                <w:lang w:val="en-US"/>
              </w:rPr>
              <w:t>XIV</w:t>
            </w:r>
            <w:r w:rsidRPr="00B3691E">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FA27AB">
        <w:trPr>
          <w:trHeight w:val="388"/>
        </w:trPr>
        <w:tc>
          <w:tcPr>
            <w:tcW w:w="14197" w:type="dxa"/>
            <w:gridSpan w:val="19"/>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lastRenderedPageBreak/>
              <w:t>Направление деятельности</w:t>
            </w:r>
            <w:r w:rsidRPr="009073BB">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МОУ ФК: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XV</w:t>
            </w:r>
            <w:r>
              <w:rPr>
                <w:rFonts w:ascii="Times New Roman" w:eastAsia="Times New Roman" w:hAnsi="Times New Roman" w:cs="Times New Roman"/>
                <w:b/>
                <w:sz w:val="24"/>
                <w:szCs w:val="24"/>
                <w:lang w:eastAsia="ru-RU"/>
              </w:rPr>
              <w:t>.</w:t>
            </w:r>
            <w:r w:rsidRPr="007217F3">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 Организация и осуществление учета показателей сводной бюджетной росписи </w:t>
            </w:r>
          </w:p>
        </w:tc>
      </w:tr>
      <w:tr w:rsidR="00493B96" w:rsidTr="00AE0CDB">
        <w:trPr>
          <w:trHeight w:val="708"/>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учета показателей сводной бюджетной росписи федерального бюджета, лимитов бюджетных обязательств, предельных объемов финансирования:</w:t>
            </w:r>
          </w:p>
        </w:tc>
      </w:tr>
      <w:tr w:rsidR="00493B96" w:rsidTr="00AE0CDB">
        <w:trPr>
          <w:trHeight w:val="162"/>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7217F3"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сроков регистрации сводной бюджетной росписи федерального бюджета, лимитов бюджетных обязательств, лимитов бюджетных обязательств по целевым иностранным кредитам, бюджетным ассигнованиям по целевым иностранным кредитам, бюджетным ассигнованиям и направления в Минфин России результатов блокировки или Протокола (</w:t>
            </w:r>
            <w:r>
              <w:rPr>
                <w:rFonts w:ascii="Times New Roman" w:eastAsia="Calibri" w:hAnsi="Times New Roman" w:cs="Times New Roman"/>
                <w:sz w:val="24"/>
                <w:szCs w:val="24"/>
                <w:lang w:eastAsia="ru-RU"/>
              </w:rPr>
              <w:t xml:space="preserve">код формы по КФД </w:t>
            </w:r>
            <w:r>
              <w:rPr>
                <w:rFonts w:ascii="Times New Roman" w:eastAsia="Times New Roman" w:hAnsi="Times New Roman" w:cs="Times New Roman"/>
                <w:sz w:val="24"/>
                <w:szCs w:val="24"/>
                <w:lang w:eastAsia="ru-RU"/>
              </w:rPr>
              <w:t>0531805) с указанием причины неисполнения документа;</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Default="00493B96" w:rsidP="00493B9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1A4065">
        <w:trPr>
          <w:trHeight w:val="1921"/>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2457C3">
              <w:rPr>
                <w:rFonts w:ascii="Times New Roman" w:hAnsi="Times New Roman" w:cs="Times New Roman"/>
                <w:sz w:val="24"/>
                <w:szCs w:val="24"/>
                <w:lang w:val="en-US"/>
              </w:rPr>
              <w:t>1</w:t>
            </w:r>
            <w:r>
              <w:rPr>
                <w:rFonts w:ascii="Times New Roman" w:hAnsi="Times New Roman" w:cs="Times New Roman"/>
                <w:sz w:val="24"/>
                <w:szCs w:val="24"/>
              </w:rPr>
              <w:t>5</w:t>
            </w:r>
            <w:r w:rsidRPr="002457C3">
              <w:rPr>
                <w:rFonts w:ascii="Times New Roman" w:hAnsi="Times New Roman" w:cs="Times New Roman"/>
                <w:sz w:val="24"/>
                <w:szCs w:val="24"/>
                <w:lang w:val="en-US"/>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несвоевременность снятия блокировки лимитов бюджетных обязательств (бюджетных ассигнований) по уменьшаемым расходам на лицевом счете главного распорядителя средств федерального бюджета, главного администратора источника финансирования дефицита федерального бюджета;</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Default="00493B96" w:rsidP="00493B9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 xml:space="preserve">значимый </w:t>
            </w:r>
          </w:p>
        </w:tc>
      </w:tr>
      <w:tr w:rsidR="00493B96" w:rsidTr="00AE0CDB">
        <w:trPr>
          <w:trHeight w:val="54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2457C3">
              <w:rPr>
                <w:rFonts w:ascii="Times New Roman" w:hAnsi="Times New Roman" w:cs="Times New Roman"/>
                <w:sz w:val="24"/>
                <w:szCs w:val="24"/>
                <w:lang w:val="en-US"/>
              </w:rPr>
              <w:t>1</w:t>
            </w:r>
            <w:r>
              <w:rPr>
                <w:rFonts w:ascii="Times New Roman" w:hAnsi="Times New Roman" w:cs="Times New Roman"/>
                <w:sz w:val="24"/>
                <w:szCs w:val="24"/>
              </w:rPr>
              <w:t>5</w:t>
            </w:r>
            <w:r w:rsidRPr="002457C3">
              <w:rPr>
                <w:rFonts w:ascii="Times New Roman" w:hAnsi="Times New Roman" w:cs="Times New Roman"/>
                <w:sz w:val="24"/>
                <w:szCs w:val="24"/>
                <w:lang w:val="en-US"/>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bCs/>
                <w:sz w:val="24"/>
                <w:szCs w:val="24"/>
                <w:lang w:val="en-US" w:eastAsia="ru-RU"/>
              </w:rPr>
              <w:t>X</w:t>
            </w:r>
            <w:r>
              <w:rPr>
                <w:rFonts w:ascii="Times New Roman" w:eastAsia="Times New Roman" w:hAnsi="Times New Roman" w:cs="Times New Roman"/>
                <w:sz w:val="24"/>
                <w:szCs w:val="24"/>
                <w:lang w:val="en-US" w:eastAsia="ru-RU"/>
              </w:rPr>
              <w:t>V</w:t>
            </w:r>
            <w:r w:rsidRPr="007217F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«Организация и осуществление учета показателей сводной бюджетной росписи» (далее – направление деятельности </w:t>
            </w:r>
            <w:r>
              <w:rPr>
                <w:rFonts w:ascii="Times New Roman" w:eastAsia="Times New Roman" w:hAnsi="Times New Roman" w:cs="Times New Roman"/>
                <w:sz w:val="24"/>
                <w:szCs w:val="24"/>
                <w:lang w:val="en-US" w:eastAsia="ru-RU"/>
              </w:rPr>
              <w:t>XV</w:t>
            </w:r>
            <w:r w:rsidRPr="007217F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402"/>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441" w:type="dxa"/>
            <w:gridSpan w:val="18"/>
            <w:vAlign w:val="center"/>
          </w:tcPr>
          <w:p w:rsidR="00493B96" w:rsidRDefault="00493B96" w:rsidP="00493B9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eastAsia="Times New Roman" w:hAnsi="Times New Roman" w:cs="Times New Roman"/>
                <w:sz w:val="24"/>
                <w:szCs w:val="24"/>
                <w:lang w:eastAsia="ru-RU"/>
              </w:rPr>
              <w:t>оведение до главных распорядителей средств федерального бюджета бюджетных данных:</w:t>
            </w:r>
            <w:r>
              <w:rPr>
                <w:rFonts w:ascii="Times New Roman" w:eastAsia="Times New Roman" w:hAnsi="Times New Roman" w:cs="Times New Roman"/>
                <w:sz w:val="28"/>
                <w:szCs w:val="28"/>
                <w:lang w:eastAsia="ru-RU"/>
              </w:rPr>
              <w:t xml:space="preserve"> </w:t>
            </w:r>
          </w:p>
        </w:tc>
      </w:tr>
      <w:tr w:rsidR="00493B96" w:rsidTr="00AE0CDB">
        <w:trPr>
          <w:trHeight w:val="110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7217F3"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w:t>
            </w:r>
            <w:r>
              <w:rPr>
                <w:rFonts w:ascii="Times New Roman" w:eastAsia="Times New Roman" w:hAnsi="Times New Roman" w:cs="Times New Roman"/>
                <w:sz w:val="24"/>
                <w:szCs w:val="24"/>
                <w:lang w:eastAsia="ru-RU"/>
              </w:rPr>
              <w:t>сроков доведения до главных распорядителей средств федерального бюджета бюджетных данных и изменений к ним, направленных Минфином России;</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7217F3"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w:t>
            </w:r>
            <w:r>
              <w:rPr>
                <w:rFonts w:ascii="Times New Roman" w:eastAsia="Times New Roman" w:hAnsi="Times New Roman" w:cs="Times New Roman"/>
                <w:sz w:val="24"/>
                <w:szCs w:val="24"/>
                <w:lang w:eastAsia="ru-RU"/>
              </w:rPr>
              <w:t>сроков доведения до главных администраторов источников финансирования дефицита федерального бюджета бюджетных данных и изменений к ним, направленных Минфином России;</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7217F3"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5</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w:t>
            </w:r>
            <w:r w:rsidRPr="00C74C12">
              <w:rPr>
                <w:rFonts w:ascii="Times New Roman" w:hAnsi="Times New Roman" w:cs="Times New Roman"/>
                <w:sz w:val="24"/>
                <w:szCs w:val="24"/>
              </w:rPr>
              <w:t>2</w:t>
            </w:r>
            <w:r>
              <w:rPr>
                <w:rFonts w:ascii="Times New Roman" w:hAnsi="Times New Roman" w:cs="Times New Roman"/>
                <w:sz w:val="24"/>
                <w:szCs w:val="24"/>
              </w:rPr>
              <w:t xml:space="preserve"> направления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XV</w:t>
            </w:r>
            <w:r w:rsidRPr="007217F3">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1A4065">
        <w:trPr>
          <w:trHeight w:val="749"/>
        </w:trPr>
        <w:tc>
          <w:tcPr>
            <w:tcW w:w="756" w:type="dxa"/>
            <w:vMerge w:val="restart"/>
          </w:tcPr>
          <w:p w:rsidR="00493B96" w:rsidRDefault="00493B96" w:rsidP="00493B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hAnsi="Times New Roman" w:cs="Times New Roman"/>
                <w:sz w:val="24"/>
                <w:szCs w:val="24"/>
              </w:rPr>
              <w:t xml:space="preserve"> </w:t>
            </w:r>
            <w:r>
              <w:rPr>
                <w:rFonts w:ascii="Times New Roman" w:hAnsi="Times New Roman" w:cs="Times New Roman"/>
                <w:sz w:val="24"/>
                <w:szCs w:val="24"/>
                <w:lang w:val="en-US"/>
              </w:rPr>
              <w:t>X</w:t>
            </w:r>
            <w:r>
              <w:rPr>
                <w:rFonts w:ascii="Times New Roman" w:hAnsi="Times New Roman" w:cs="Times New Roman"/>
                <w:bCs/>
                <w:sz w:val="24"/>
                <w:szCs w:val="24"/>
              </w:rPr>
              <w:t>V.1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p>
        </w:tc>
      </w:tr>
      <w:tr w:rsidR="00493B96" w:rsidTr="00AE0CDB">
        <w:trPr>
          <w:trHeight w:val="869"/>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15.1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hAnsi="Times New Roman" w:cs="Times New Roman"/>
                <w:sz w:val="24"/>
                <w:szCs w:val="24"/>
                <w:lang w:val="en-US"/>
              </w:rPr>
              <w:t>XV</w:t>
            </w:r>
            <w:r w:rsidRPr="007217F3">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1A4065">
        <w:trPr>
          <w:trHeight w:val="180"/>
        </w:trPr>
        <w:tc>
          <w:tcPr>
            <w:tcW w:w="14197" w:type="dxa"/>
            <w:gridSpan w:val="19"/>
            <w:vAlign w:val="center"/>
          </w:tcPr>
          <w:p w:rsidR="00493B96" w:rsidRDefault="00493B96" w:rsidP="00493B96">
            <w:pPr>
              <w:shd w:val="clear" w:color="auto" w:fill="FFFFFF"/>
              <w:tabs>
                <w:tab w:val="left" w:pos="1440"/>
                <w:tab w:val="left" w:pos="1620"/>
              </w:tabs>
              <w:jc w:val="both"/>
            </w:pPr>
            <w:r>
              <w:rPr>
                <w:rFonts w:ascii="Times New Roman" w:eastAsia="Times New Roman" w:hAnsi="Times New Roman" w:cs="Times New Roman"/>
                <w:b/>
                <w:sz w:val="24"/>
                <w:szCs w:val="24"/>
                <w:u w:val="single"/>
                <w:lang w:eastAsia="ru-RU"/>
              </w:rPr>
              <w:t>Направление деятельности МОУ ФК: </w:t>
            </w:r>
            <w:r w:rsidRPr="00FD6C93">
              <w:rPr>
                <w:rFonts w:ascii="Times New Roman" w:eastAsia="Times New Roman" w:hAnsi="Times New Roman" w:cs="Times New Roman"/>
                <w:b/>
                <w:sz w:val="24"/>
                <w:szCs w:val="24"/>
                <w:lang w:val="en-US" w:eastAsia="ru-RU"/>
              </w:rPr>
              <w:t>XVI</w:t>
            </w:r>
            <w:r w:rsidRPr="00FD6C93">
              <w:rPr>
                <w:rFonts w:ascii="Times New Roman" w:eastAsia="Times New Roman" w:hAnsi="Times New Roman" w:cs="Times New Roman"/>
                <w:b/>
                <w:sz w:val="24"/>
                <w:szCs w:val="24"/>
                <w:lang w:eastAsia="ru-RU"/>
              </w:rPr>
              <w:t>.1. Ф</w:t>
            </w:r>
            <w:r>
              <w:rPr>
                <w:rFonts w:ascii="Times New Roman" w:eastAsia="Times New Roman" w:hAnsi="Times New Roman" w:cs="Times New Roman"/>
                <w:b/>
                <w:sz w:val="24"/>
                <w:szCs w:val="24"/>
                <w:lang w:eastAsia="ru-RU"/>
              </w:rPr>
              <w:t xml:space="preserve">ормирование и представление месячной, квартальной и годовой отчетности </w:t>
            </w:r>
            <w:r>
              <w:rPr>
                <w:rFonts w:ascii="Times New Roman" w:eastAsia="Times New Roman" w:hAnsi="Times New Roman" w:cs="Times New Roman"/>
                <w:b/>
                <w:sz w:val="24"/>
                <w:szCs w:val="24"/>
                <w:lang w:eastAsia="ru-RU"/>
              </w:rPr>
              <w:br/>
              <w:t>об исполнении федерального бюджета, квартальной и годовой бухгалтерской отчетности государственных (муниципальных) бюджетных и автономных учреждений</w:t>
            </w:r>
          </w:p>
        </w:tc>
      </w:tr>
      <w:tr w:rsidR="00493B96" w:rsidTr="001A4065">
        <w:trPr>
          <w:trHeight w:val="192"/>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сводной бюджетной отчетности:</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несвоевременное формирование сводной бюджетной отчетности главных </w:t>
            </w:r>
            <w:r>
              <w:rPr>
                <w:rFonts w:ascii="Times New Roman" w:eastAsia="Times New Roman" w:hAnsi="Times New Roman" w:cs="Times New Roman"/>
                <w:sz w:val="24"/>
                <w:szCs w:val="24"/>
                <w:lang w:eastAsia="ru-RU"/>
              </w:rPr>
              <w:lastRenderedPageBreak/>
              <w:t>администраторов средств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некачественное формирование сводной бюджетной отчетности главных администраторов средств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54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bCs/>
                <w:sz w:val="24"/>
                <w:szCs w:val="24"/>
                <w:lang w:val="en-US" w:eastAsia="ru-RU"/>
              </w:rPr>
              <w:t>X</w:t>
            </w:r>
            <w:r>
              <w:rPr>
                <w:rFonts w:ascii="Times New Roman" w:eastAsia="Times New Roman" w:hAnsi="Times New Roman" w:cs="Times New Roman"/>
                <w:spacing w:val="-12"/>
                <w:sz w:val="24"/>
                <w:szCs w:val="24"/>
                <w:lang w:val="en-US" w:eastAsia="ru-RU"/>
              </w:rPr>
              <w:t>VI</w:t>
            </w:r>
            <w:r w:rsidRPr="006778B5">
              <w:rPr>
                <w:rFonts w:ascii="Times New Roman" w:eastAsia="Times New Roman" w:hAnsi="Times New Roman" w:cs="Times New Roman"/>
                <w:spacing w:val="-12"/>
                <w:sz w:val="24"/>
                <w:szCs w:val="24"/>
                <w:lang w:eastAsia="ru-RU"/>
              </w:rPr>
              <w:t>.1</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bCs/>
                <w:sz w:val="24"/>
                <w:szCs w:val="24"/>
                <w:lang w:eastAsia="ru-RU"/>
              </w:rPr>
              <w:t>«</w:t>
            </w:r>
            <w:r>
              <w:rPr>
                <w:rFonts w:ascii="Times New Roman" w:eastAsia="Times New Roman" w:hAnsi="Times New Roman" w:cs="Times New Roman"/>
                <w:sz w:val="24"/>
                <w:szCs w:val="24"/>
                <w:lang w:eastAsia="ru-RU"/>
              </w:rPr>
              <w:t xml:space="preserve">Формирование </w:t>
            </w:r>
            <w:r>
              <w:rPr>
                <w:rFonts w:ascii="Times New Roman" w:eastAsia="Times New Roman" w:hAnsi="Times New Roman" w:cs="Times New Roman"/>
                <w:sz w:val="24"/>
                <w:szCs w:val="24"/>
                <w:lang w:eastAsia="ru-RU"/>
              </w:rPr>
              <w:br/>
              <w:t>и представление месячной, квартальной и годовой отчетности об исполнении федерального бюджета, квартальной и годовой бухгалтерской отчетности государственных (муниципальных) бюджетных и автономных учреждений» (далее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w:t>
            </w:r>
            <w:r>
              <w:rPr>
                <w:rFonts w:ascii="Times New Roman" w:hAnsi="Times New Roman" w:cs="Times New Roman"/>
                <w:sz w:val="24"/>
                <w:szCs w:val="24"/>
              </w:rPr>
              <w:t xml:space="preserve">направление деятельности </w:t>
            </w:r>
            <w:r>
              <w:rPr>
                <w:rFonts w:ascii="Times New Roman" w:hAnsi="Times New Roman" w:cs="Times New Roman"/>
                <w:sz w:val="24"/>
                <w:szCs w:val="24"/>
                <w:lang w:val="en-US"/>
              </w:rPr>
              <w:t>X</w:t>
            </w:r>
            <w:r>
              <w:rPr>
                <w:rFonts w:ascii="Times New Roman" w:eastAsia="Times New Roman" w:hAnsi="Times New Roman" w:cs="Times New Roman"/>
                <w:spacing w:val="-12"/>
                <w:sz w:val="24"/>
                <w:szCs w:val="24"/>
                <w:lang w:val="en-US" w:eastAsia="ru-RU"/>
              </w:rPr>
              <w:t>VI</w:t>
            </w:r>
            <w:r w:rsidRPr="006778B5">
              <w:rPr>
                <w:rFonts w:ascii="Times New Roman" w:eastAsia="Times New Roman" w:hAnsi="Times New Roman" w:cs="Times New Roman"/>
                <w:spacing w:val="-12"/>
                <w:sz w:val="24"/>
                <w:szCs w:val="24"/>
                <w:lang w:eastAsia="ru-RU"/>
              </w:rPr>
              <w:t>.1</w:t>
            </w:r>
            <w:r>
              <w:rPr>
                <w:rFonts w:ascii="Times New Roman" w:eastAsia="Times New Roman" w:hAnsi="Times New Roman" w:cs="Times New Roman"/>
                <w:spacing w:val="-12"/>
                <w:sz w:val="24"/>
                <w:szCs w:val="24"/>
                <w:lang w:eastAsia="ru-RU"/>
              </w:rPr>
              <w:t>)</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298"/>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сводной бухгалтерской отчетности:</w:t>
            </w:r>
          </w:p>
        </w:tc>
      </w:tr>
      <w:tr w:rsidR="00493B96" w:rsidTr="00AE0CDB">
        <w:trPr>
          <w:trHeight w:val="1733"/>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FD6C93"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несвоевременное формирование сводной бухгалтерской отчетности государственных (муниципальных) бюджетных и автономных учреждений, представляемой главными администраторами средств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некачественное формирование сводной бухгалтерской отчетности государственных (муниципальных) бюджетных и автономных учреждений, представляемой главными </w:t>
            </w:r>
            <w:r>
              <w:rPr>
                <w:rFonts w:ascii="Times New Roman" w:eastAsia="Times New Roman" w:hAnsi="Times New Roman" w:cs="Times New Roman"/>
                <w:sz w:val="24"/>
                <w:szCs w:val="24"/>
                <w:lang w:eastAsia="ru-RU"/>
              </w:rPr>
              <w:lastRenderedPageBreak/>
              <w:t>администраторами средств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1A4065">
        <w:trPr>
          <w:trHeight w:val="693"/>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Pr="00D05418" w:rsidRDefault="00493B96" w:rsidP="00493B96">
            <w:pPr>
              <w:jc w:val="both"/>
              <w:rPr>
                <w:rFonts w:ascii="Times New Roman" w:hAnsi="Times New Roman" w:cs="Times New Roman"/>
                <w:b/>
                <w:sz w:val="24"/>
                <w:szCs w:val="24"/>
              </w:rPr>
            </w:pPr>
            <w:r>
              <w:rPr>
                <w:rFonts w:ascii="Times New Roman" w:hAnsi="Times New Roman" w:cs="Times New Roman"/>
                <w:sz w:val="24"/>
                <w:szCs w:val="24"/>
              </w:rPr>
              <w:t>иные риски по пункту 2 направления деятельности</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pacing w:val="-12"/>
                <w:sz w:val="24"/>
                <w:szCs w:val="24"/>
                <w:lang w:val="en-US" w:eastAsia="ru-RU"/>
              </w:rPr>
              <w:t>XVI</w:t>
            </w:r>
            <w:r w:rsidRPr="006778B5">
              <w:rPr>
                <w:rFonts w:ascii="Times New Roman" w:eastAsia="Times New Roman" w:hAnsi="Times New Roman" w:cs="Times New Roman"/>
                <w:spacing w:val="-12"/>
                <w:sz w:val="24"/>
                <w:szCs w:val="24"/>
                <w:lang w:eastAsia="ru-RU"/>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404"/>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Составление годовой, квартальной и месячной отчетности об исполнении федерального бюджета:</w:t>
            </w:r>
          </w:p>
        </w:tc>
      </w:tr>
      <w:tr w:rsidR="00493B96" w:rsidTr="001A4065">
        <w:trPr>
          <w:trHeight w:val="1277"/>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несвоевременное составление и представление в Федеральное казначейство годовой, квартальной и месячной отчетности об исполнении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1A4065">
        <w:trPr>
          <w:trHeight w:val="983"/>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некачественное составление годовой, квартальной и месячной отчетности об исполнении федерального бюджета;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1A4065">
        <w:trPr>
          <w:trHeight w:val="68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3 направления деятельности </w:t>
            </w:r>
            <w:r>
              <w:rPr>
                <w:rFonts w:ascii="Times New Roman" w:hAnsi="Times New Roman" w:cs="Times New Roman"/>
                <w:sz w:val="24"/>
                <w:szCs w:val="24"/>
                <w:lang w:val="en-US"/>
              </w:rPr>
              <w:t>X</w:t>
            </w:r>
            <w:r>
              <w:rPr>
                <w:rFonts w:ascii="Times New Roman" w:eastAsia="Times New Roman" w:hAnsi="Times New Roman" w:cs="Times New Roman"/>
                <w:spacing w:val="-12"/>
                <w:sz w:val="24"/>
                <w:szCs w:val="24"/>
                <w:lang w:val="en-US" w:eastAsia="ru-RU"/>
              </w:rPr>
              <w:t>VI</w:t>
            </w:r>
            <w:r w:rsidRPr="006778B5">
              <w:rPr>
                <w:rFonts w:ascii="Times New Roman" w:eastAsia="Times New Roman" w:hAnsi="Times New Roman" w:cs="Times New Roman"/>
                <w:spacing w:val="-12"/>
                <w:sz w:val="24"/>
                <w:szCs w:val="24"/>
                <w:lang w:eastAsia="ru-RU"/>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588"/>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iCs/>
                <w:color w:val="000000"/>
                <w:sz w:val="24"/>
                <w:szCs w:val="24"/>
                <w:lang w:eastAsia="ru-RU"/>
              </w:rPr>
              <w:t xml:space="preserve">Направление информации об исполнении федерального бюджета в адрес </w:t>
            </w:r>
            <w:proofErr w:type="gramStart"/>
            <w:r>
              <w:rPr>
                <w:rFonts w:ascii="Times New Roman" w:eastAsia="Times New Roman" w:hAnsi="Times New Roman" w:cs="Times New Roman"/>
                <w:sz w:val="24"/>
                <w:szCs w:val="24"/>
                <w:lang w:eastAsia="ru-RU"/>
              </w:rPr>
              <w:t>участников процесса прогнозирования исполнения федерального бюджета</w:t>
            </w:r>
            <w:proofErr w:type="gramEnd"/>
            <w:r>
              <w:rPr>
                <w:rFonts w:ascii="Times New Roman" w:eastAsia="Times New Roman" w:hAnsi="Times New Roman" w:cs="Times New Roman"/>
                <w:sz w:val="24"/>
                <w:szCs w:val="24"/>
                <w:lang w:eastAsia="ru-RU"/>
              </w:rPr>
              <w:t>:</w:t>
            </w:r>
          </w:p>
        </w:tc>
      </w:tr>
      <w:tr w:rsidR="00493B96" w:rsidTr="001A4065">
        <w:trPr>
          <w:trHeight w:val="151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w:t>
            </w:r>
            <w:r>
              <w:rPr>
                <w:rFonts w:ascii="Times New Roman" w:hAnsi="Times New Roman" w:cs="Times New Roman"/>
                <w:sz w:val="24"/>
                <w:szCs w:val="24"/>
              </w:rPr>
              <w:t xml:space="preserve">есоблюдение порядка и сроков </w:t>
            </w:r>
            <w:r>
              <w:rPr>
                <w:rFonts w:ascii="Times New Roman" w:eastAsia="Times New Roman" w:hAnsi="Times New Roman" w:cs="Times New Roman"/>
                <w:iCs/>
                <w:color w:val="000000"/>
                <w:sz w:val="24"/>
                <w:szCs w:val="24"/>
                <w:lang w:eastAsia="ru-RU"/>
              </w:rPr>
              <w:t xml:space="preserve">направления информации об исполнении федерального бюджета в адрес </w:t>
            </w:r>
            <w:proofErr w:type="gramStart"/>
            <w:r>
              <w:rPr>
                <w:rFonts w:ascii="Times New Roman" w:eastAsia="Times New Roman" w:hAnsi="Times New Roman" w:cs="Times New Roman"/>
                <w:sz w:val="24"/>
                <w:szCs w:val="24"/>
                <w:lang w:eastAsia="ru-RU"/>
              </w:rPr>
              <w:t>участников процесса прогнозирования исполнения федерального бюджета</w:t>
            </w:r>
            <w:proofErr w:type="gramEnd"/>
            <w:r>
              <w:rPr>
                <w:rFonts w:ascii="Times New Roman" w:eastAsia="Times New Roman" w:hAnsi="Times New Roman" w:cs="Times New Roman"/>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1A4065">
        <w:trPr>
          <w:trHeight w:val="68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4 направления деятельности </w:t>
            </w:r>
            <w:r>
              <w:rPr>
                <w:rFonts w:ascii="Times New Roman" w:hAnsi="Times New Roman" w:cs="Times New Roman"/>
                <w:sz w:val="24"/>
                <w:szCs w:val="24"/>
                <w:lang w:val="en-US"/>
              </w:rPr>
              <w:t>XV</w:t>
            </w:r>
            <w:r>
              <w:rPr>
                <w:rFonts w:ascii="Times New Roman" w:eastAsia="Times New Roman" w:hAnsi="Times New Roman" w:cs="Times New Roman"/>
                <w:spacing w:val="-12"/>
                <w:sz w:val="24"/>
                <w:szCs w:val="24"/>
                <w:lang w:val="en-US" w:eastAsia="ru-RU"/>
              </w:rPr>
              <w:t>I</w:t>
            </w:r>
            <w:r w:rsidRPr="006778B5">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iCs/>
                <w:color w:val="000000"/>
                <w:sz w:val="24"/>
                <w:szCs w:val="24"/>
                <w:lang w:eastAsia="ru-RU"/>
              </w:rPr>
              <w:t>Прием и проверка достоверности отдельных показателей отчетности о принятых обязательствах по объектам капитального строительства, включенным в федеральную адресную инвестиционную программу:</w:t>
            </w:r>
          </w:p>
        </w:tc>
      </w:tr>
      <w:tr w:rsidR="00493B96" w:rsidTr="00AE0CDB">
        <w:trPr>
          <w:trHeight w:val="8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несвоевременное осуществление</w:t>
            </w:r>
            <w:r>
              <w:rPr>
                <w:rFonts w:ascii="Times New Roman" w:eastAsia="Times New Roman" w:hAnsi="Times New Roman" w:cs="Times New Roman"/>
                <w:iCs/>
                <w:color w:val="000000"/>
                <w:sz w:val="24"/>
                <w:szCs w:val="24"/>
                <w:lang w:eastAsia="ru-RU"/>
              </w:rPr>
              <w:t xml:space="preserve"> приема и проверки достоверности отдельных показателей отчетности о принятых обязательствах по объектам капитального строительства, включенным в федеральную адресную инвестиционную программу;</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5 направления деятельности </w:t>
            </w:r>
            <w:r>
              <w:rPr>
                <w:rFonts w:ascii="Times New Roman" w:hAnsi="Times New Roman" w:cs="Times New Roman"/>
                <w:sz w:val="24"/>
                <w:szCs w:val="24"/>
                <w:lang w:val="en-US"/>
              </w:rPr>
              <w:t>XV</w:t>
            </w:r>
            <w:r>
              <w:rPr>
                <w:rFonts w:ascii="Times New Roman" w:eastAsia="Times New Roman" w:hAnsi="Times New Roman" w:cs="Times New Roman"/>
                <w:spacing w:val="-12"/>
                <w:sz w:val="24"/>
                <w:szCs w:val="24"/>
                <w:lang w:val="en-US" w:eastAsia="ru-RU"/>
              </w:rPr>
              <w:t>I</w:t>
            </w:r>
            <w:r w:rsidRPr="006778B5">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Передача информации в соответствии с Соглашениями об информационном взаимодействии Федерального казначейства </w:t>
            </w:r>
            <w:r>
              <w:rPr>
                <w:rFonts w:ascii="Times New Roman" w:hAnsi="Times New Roman" w:cs="Times New Roman"/>
                <w:sz w:val="24"/>
                <w:szCs w:val="24"/>
              </w:rPr>
              <w:br/>
              <w:t>и/или МОУ ФК и органами государственной власти Российской Федерации:</w:t>
            </w:r>
          </w:p>
        </w:tc>
      </w:tr>
      <w:tr w:rsidR="00493B96" w:rsidTr="00AE0CDB">
        <w:trPr>
          <w:trHeight w:val="154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FD6C93"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16.1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несвоевременное направление информации в соответствии с Соглашениями об информационном взаимодействии Федерального казначейства и/или МОУ ФК и органами государственной власти Российской Федерации;</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AE0CDB">
        <w:trPr>
          <w:trHeight w:val="48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6 направления деятельности </w:t>
            </w:r>
            <w:r>
              <w:rPr>
                <w:rFonts w:ascii="Times New Roman" w:hAnsi="Times New Roman" w:cs="Times New Roman"/>
                <w:sz w:val="24"/>
                <w:szCs w:val="24"/>
                <w:lang w:val="en-US"/>
              </w:rPr>
              <w:t>XVI</w:t>
            </w:r>
            <w:r w:rsidRPr="006778B5">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138"/>
        </w:trPr>
        <w:tc>
          <w:tcPr>
            <w:tcW w:w="756" w:type="dxa"/>
            <w:vMerge w:val="restart"/>
          </w:tcPr>
          <w:p w:rsidR="00493B96" w:rsidRDefault="00493B96" w:rsidP="00493B9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hAnsi="Times New Roman" w:cs="Times New Roman"/>
                <w:sz w:val="24"/>
                <w:szCs w:val="24"/>
              </w:rPr>
              <w:t xml:space="preserve"> </w:t>
            </w:r>
            <w:r>
              <w:rPr>
                <w:rFonts w:ascii="Times New Roman" w:hAnsi="Times New Roman" w:cs="Times New Roman"/>
                <w:sz w:val="24"/>
                <w:szCs w:val="24"/>
                <w:lang w:val="en-US"/>
              </w:rPr>
              <w:t>XV</w:t>
            </w:r>
            <w:r>
              <w:rPr>
                <w:rFonts w:ascii="Times New Roman" w:eastAsia="Times New Roman" w:hAnsi="Times New Roman" w:cs="Times New Roman"/>
                <w:spacing w:val="-12"/>
                <w:sz w:val="24"/>
                <w:szCs w:val="24"/>
                <w:lang w:val="en-US" w:eastAsia="ru-RU"/>
              </w:rPr>
              <w:t>I</w:t>
            </w:r>
            <w:r w:rsidRPr="006778B5">
              <w:rPr>
                <w:rFonts w:ascii="Times New Roman" w:hAnsi="Times New Roman" w:cs="Times New Roman"/>
                <w:sz w:val="24"/>
                <w:szCs w:val="24"/>
              </w:rPr>
              <w:t>.1</w:t>
            </w:r>
            <w:r>
              <w:rPr>
                <w:rFonts w:ascii="Times New Roman" w:hAnsi="Times New Roman" w:cs="Times New Roman"/>
                <w:bCs/>
                <w:sz w:val="24"/>
                <w:szCs w:val="24"/>
              </w:rPr>
              <w:t xml:space="preserve">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p>
        </w:tc>
      </w:tr>
      <w:tr w:rsidR="00493B96" w:rsidTr="00AE0CDB">
        <w:trPr>
          <w:trHeight w:val="8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6778B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16.1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hAnsi="Times New Roman" w:cs="Times New Roman"/>
                <w:sz w:val="24"/>
                <w:szCs w:val="24"/>
                <w:lang w:val="en-US"/>
              </w:rPr>
              <w:t>XV</w:t>
            </w:r>
            <w:r>
              <w:rPr>
                <w:rFonts w:ascii="Times New Roman" w:eastAsia="Times New Roman" w:hAnsi="Times New Roman" w:cs="Times New Roman"/>
                <w:spacing w:val="-12"/>
                <w:sz w:val="24"/>
                <w:szCs w:val="24"/>
                <w:lang w:val="en-US" w:eastAsia="ru-RU"/>
              </w:rPr>
              <w:t>I</w:t>
            </w:r>
            <w:r w:rsidRPr="006778B5">
              <w:rPr>
                <w:rFonts w:ascii="Times New Roman" w:hAnsi="Times New Roman" w:cs="Times New Roman"/>
                <w:sz w:val="24"/>
                <w:szCs w:val="24"/>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713"/>
        </w:trPr>
        <w:tc>
          <w:tcPr>
            <w:tcW w:w="14197" w:type="dxa"/>
            <w:gridSpan w:val="19"/>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lastRenderedPageBreak/>
              <w:t>Направление деятельности МОУ ФК:</w:t>
            </w:r>
            <w:r>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val="en-US" w:eastAsia="ru-RU"/>
              </w:rPr>
              <w:t>XVII</w:t>
            </w:r>
            <w:r w:rsidRPr="00B906A7">
              <w:rPr>
                <w:rFonts w:ascii="Times New Roman" w:eastAsia="Times New Roman" w:hAnsi="Times New Roman" w:cs="Times New Roman"/>
                <w:b/>
                <w:sz w:val="24"/>
                <w:szCs w:val="24"/>
                <w:lang w:eastAsia="ru-RU"/>
              </w:rPr>
              <w:t>.</w:t>
            </w:r>
            <w:r w:rsidRPr="006778B5">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 </w:t>
            </w:r>
            <w:r>
              <w:rPr>
                <w:rFonts w:ascii="Times New Roman" w:eastAsia="Times New Roman" w:hAnsi="Times New Roman" w:cs="Times New Roman"/>
                <w:b/>
                <w:sz w:val="24"/>
                <w:szCs w:val="24"/>
                <w:lang w:eastAsia="ru-RU"/>
              </w:rPr>
              <w:t>Ведение бюджетного и казначейского учета и формирование бюджетной отчетности по операциям бюджетов бюджетной системы Российской Федерации</w:t>
            </w:r>
            <w:r>
              <w:rPr>
                <w:rFonts w:ascii="Calibri" w:eastAsia="Times New Roman" w:hAnsi="Calibri" w:cs="Times New Roman"/>
                <w:sz w:val="24"/>
                <w:szCs w:val="24"/>
                <w:lang w:eastAsia="ru-RU"/>
              </w:rPr>
              <w:t xml:space="preserve"> </w:t>
            </w:r>
            <w:r>
              <w:rPr>
                <w:rFonts w:ascii="Times New Roman" w:eastAsia="Times New Roman" w:hAnsi="Times New Roman" w:cs="Times New Roman"/>
                <w:b/>
                <w:sz w:val="24"/>
                <w:szCs w:val="24"/>
                <w:lang w:eastAsia="ru-RU"/>
              </w:rPr>
              <w:t xml:space="preserve">и бюджета Союзного государства, федеральных бюджетных (автономных) учреждений, со средствами неучастников бюджетного процесса </w:t>
            </w:r>
          </w:p>
        </w:tc>
      </w:tr>
      <w:tr w:rsidR="00BF4940" w:rsidTr="00AE0CDB">
        <w:trPr>
          <w:trHeight w:val="96"/>
        </w:trPr>
        <w:tc>
          <w:tcPr>
            <w:tcW w:w="756" w:type="dxa"/>
            <w:vMerge w:val="restart"/>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BF4940" w:rsidRDefault="00BF4940" w:rsidP="00493B96">
            <w:pPr>
              <w:rPr>
                <w:rFonts w:ascii="Times New Roman" w:hAnsi="Times New Roman" w:cs="Times New Roman"/>
                <w:sz w:val="24"/>
                <w:szCs w:val="24"/>
              </w:rPr>
            </w:pPr>
            <w:r>
              <w:rPr>
                <w:rFonts w:ascii="Times New Roman" w:eastAsia="Times New Roman" w:hAnsi="Times New Roman" w:cs="Times New Roman"/>
                <w:sz w:val="24"/>
                <w:szCs w:val="24"/>
                <w:lang w:eastAsia="ru-RU"/>
              </w:rPr>
              <w:t>Ведение бюджетного и казначейского учета:</w:t>
            </w:r>
          </w:p>
        </w:tc>
      </w:tr>
      <w:tr w:rsidR="00BF4940" w:rsidTr="00AE0CDB">
        <w:trPr>
          <w:trHeight w:val="530"/>
        </w:trPr>
        <w:tc>
          <w:tcPr>
            <w:tcW w:w="756" w:type="dxa"/>
            <w:vMerge/>
          </w:tcPr>
          <w:p w:rsidR="00BF4940" w:rsidRDefault="00BF4940" w:rsidP="00493B96">
            <w:pPr>
              <w:jc w:val="center"/>
              <w:rPr>
                <w:rFonts w:ascii="Times New Roman" w:hAnsi="Times New Roman" w:cs="Times New Roman"/>
                <w:sz w:val="24"/>
                <w:szCs w:val="24"/>
              </w:rPr>
            </w:pPr>
          </w:p>
        </w:tc>
        <w:tc>
          <w:tcPr>
            <w:tcW w:w="695" w:type="dxa"/>
            <w:vAlign w:val="center"/>
          </w:tcPr>
          <w:p w:rsidR="00BF4940" w:rsidRPr="00E36BD5" w:rsidRDefault="00BF4940"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17.1</w:t>
            </w:r>
          </w:p>
        </w:tc>
        <w:tc>
          <w:tcPr>
            <w:tcW w:w="696" w:type="dxa"/>
            <w:gridSpan w:val="2"/>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BF4940" w:rsidRDefault="00BF4940" w:rsidP="0064766E">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несоблюдение порядка ведения бюджетного и казначейского учета по исполнению федерального бюджета, </w:t>
            </w:r>
            <w:r w:rsidR="0064766E">
              <w:rPr>
                <w:rFonts w:ascii="Times New Roman" w:eastAsia="Times New Roman" w:hAnsi="Times New Roman" w:cs="Times New Roman"/>
                <w:sz w:val="24"/>
                <w:szCs w:val="24"/>
                <w:lang w:eastAsia="ru-RU"/>
              </w:rPr>
              <w:t xml:space="preserve">казначейскому </w:t>
            </w:r>
            <w:r>
              <w:rPr>
                <w:rFonts w:ascii="Times New Roman" w:eastAsia="Times New Roman" w:hAnsi="Times New Roman" w:cs="Times New Roman"/>
                <w:sz w:val="24"/>
                <w:szCs w:val="24"/>
                <w:lang w:eastAsia="ru-RU"/>
              </w:rPr>
              <w:t>обслуживанию исполнения бюджетов бюджетной системы Российской Федерации и бюджета Союзного государства, федеральных бюджетных (автономных) учреждений, операциям со средствами неучастников бюджетного процесса;</w:t>
            </w:r>
          </w:p>
        </w:tc>
        <w:tc>
          <w:tcPr>
            <w:tcW w:w="796" w:type="dxa"/>
            <w:vAlign w:val="center"/>
          </w:tcPr>
          <w:p w:rsidR="00BF4940" w:rsidRPr="00295CD5" w:rsidRDefault="00BF4940"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BF4940" w:rsidRPr="00295CD5" w:rsidRDefault="00BF4940"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BF4940" w:rsidRPr="00295CD5" w:rsidRDefault="00BF4940"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BF4940" w:rsidRPr="00295CD5" w:rsidRDefault="00BF4940"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BF4940" w:rsidRPr="00295CD5" w:rsidRDefault="00BF4940"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 xml:space="preserve">значимый </w:t>
            </w:r>
          </w:p>
        </w:tc>
      </w:tr>
      <w:tr w:rsidR="00BF4940" w:rsidTr="00AE0CDB">
        <w:trPr>
          <w:trHeight w:val="96"/>
        </w:trPr>
        <w:tc>
          <w:tcPr>
            <w:tcW w:w="756" w:type="dxa"/>
            <w:vMerge/>
          </w:tcPr>
          <w:p w:rsidR="00BF4940" w:rsidRDefault="00BF4940" w:rsidP="00493B96">
            <w:pPr>
              <w:jc w:val="center"/>
              <w:rPr>
                <w:rFonts w:ascii="Times New Roman" w:hAnsi="Times New Roman"/>
                <w:sz w:val="24"/>
                <w:szCs w:val="24"/>
              </w:rPr>
            </w:pPr>
          </w:p>
        </w:tc>
        <w:tc>
          <w:tcPr>
            <w:tcW w:w="695" w:type="dxa"/>
            <w:vAlign w:val="center"/>
          </w:tcPr>
          <w:p w:rsidR="00BF4940" w:rsidRPr="00545101" w:rsidRDefault="00BF4940" w:rsidP="00493B96">
            <w:pPr>
              <w:jc w:val="center"/>
              <w:rPr>
                <w:rFonts w:ascii="Times New Roman" w:hAnsi="Times New Roman" w:cs="Times New Roman"/>
                <w:sz w:val="24"/>
                <w:szCs w:val="24"/>
              </w:rPr>
            </w:pPr>
            <w:r>
              <w:rPr>
                <w:rFonts w:ascii="Times New Roman" w:hAnsi="Times New Roman" w:cs="Times New Roman"/>
                <w:sz w:val="24"/>
                <w:szCs w:val="24"/>
                <w:lang w:val="en-US"/>
              </w:rPr>
              <w:t>17.1</w:t>
            </w:r>
          </w:p>
        </w:tc>
        <w:tc>
          <w:tcPr>
            <w:tcW w:w="696" w:type="dxa"/>
            <w:gridSpan w:val="2"/>
            <w:vAlign w:val="center"/>
          </w:tcPr>
          <w:p w:rsidR="00BF4940" w:rsidRPr="00A26D37" w:rsidRDefault="00BF4940"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BF4940" w:rsidRPr="00A26D37" w:rsidRDefault="00BF4940"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BF4940" w:rsidRDefault="00BF4940"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sz w:val="24"/>
                <w:szCs w:val="24"/>
                <w:lang w:val="en-US" w:eastAsia="ru-RU"/>
              </w:rPr>
              <w:t>XVII</w:t>
            </w:r>
            <w:r w:rsidRPr="006778B5">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Ведение бюджетного и казначейского учета и формирование бюджетной отчетности по операциям бюджетов бюджетной системы Российской Федерации</w:t>
            </w:r>
            <w:r>
              <w:rPr>
                <w:rFonts w:ascii="Calibri" w:eastAsia="Times New Roman" w:hAnsi="Calibri" w:cs="Times New Roman"/>
                <w:sz w:val="24"/>
                <w:szCs w:val="24"/>
                <w:lang w:eastAsia="ru-RU"/>
              </w:rPr>
              <w:t xml:space="preserve"> </w:t>
            </w:r>
            <w:r>
              <w:rPr>
                <w:rFonts w:ascii="Times New Roman" w:eastAsia="Times New Roman" w:hAnsi="Times New Roman" w:cs="Times New Roman"/>
                <w:sz w:val="24"/>
                <w:szCs w:val="24"/>
                <w:lang w:eastAsia="ru-RU"/>
              </w:rPr>
              <w:t>и бюджета Союзного государства,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федеральных бюджетных (автономных) учреждений, со средствами неучастников бюджетного процесса» (далее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направление деятельности</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XVI</w:t>
            </w:r>
            <w:r>
              <w:rPr>
                <w:rFonts w:ascii="Times New Roman" w:eastAsia="Times New Roman" w:hAnsi="Times New Roman" w:cs="Times New Roman"/>
                <w:sz w:val="24"/>
                <w:szCs w:val="24"/>
                <w:lang w:val="en-US" w:eastAsia="ru-RU"/>
              </w:rPr>
              <w:t>I</w:t>
            </w:r>
            <w:r w:rsidRPr="006778B5">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 Классификатора рисков</w:t>
            </w:r>
            <w:r>
              <w:rPr>
                <w:rFonts w:ascii="Times New Roman" w:hAnsi="Times New Roman" w:cs="Times New Roman"/>
                <w:bCs/>
                <w:sz w:val="24"/>
                <w:szCs w:val="24"/>
              </w:rPr>
              <w:t>.</w:t>
            </w:r>
          </w:p>
        </w:tc>
        <w:tc>
          <w:tcPr>
            <w:tcW w:w="796" w:type="dxa"/>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BF4940" w:rsidRDefault="00BF4940"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BF4940" w:rsidRDefault="00BF4940" w:rsidP="00493B96">
            <w:pPr>
              <w:jc w:val="cente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Ведение обособленного бюджетного (казначейского) учета, формирования бюджетной отчетности и ее представление </w:t>
            </w:r>
            <w:r>
              <w:rPr>
                <w:rFonts w:ascii="Times New Roman" w:eastAsia="Times New Roman" w:hAnsi="Times New Roman" w:cs="Times New Roman"/>
                <w:sz w:val="24"/>
                <w:szCs w:val="24"/>
                <w:lang w:eastAsia="ru-RU"/>
              </w:rPr>
              <w:br/>
              <w:t>в Федеральное казначейство:</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FD6C93">
              <w:rPr>
                <w:rFonts w:ascii="Times New Roman" w:hAnsi="Times New Roman" w:cs="Times New Roman"/>
                <w:sz w:val="24"/>
                <w:szCs w:val="24"/>
              </w:rPr>
              <w:t>17.1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proofErr w:type="gramStart"/>
            <w:r>
              <w:rPr>
                <w:rFonts w:ascii="Times New Roman" w:eastAsia="Times New Roman" w:hAnsi="Times New Roman" w:cs="Times New Roman"/>
                <w:sz w:val="24"/>
                <w:szCs w:val="24"/>
                <w:lang w:eastAsia="ru-RU"/>
              </w:rPr>
              <w:t xml:space="preserve">несоблюдение порядка ведения обособленного бюджетного (казначейского) учета, </w:t>
            </w:r>
            <w:r>
              <w:rPr>
                <w:rFonts w:ascii="Times New Roman" w:eastAsia="Times New Roman" w:hAnsi="Times New Roman" w:cs="Times New Roman"/>
                <w:sz w:val="24"/>
                <w:szCs w:val="24"/>
                <w:lang w:eastAsia="ru-RU"/>
              </w:rPr>
              <w:lastRenderedPageBreak/>
              <w:t>формирования бюджетной отчетности и своевременность ее представления в Федеральное казначейство по операциям, проводимым на счетах Федерального казначейства, открытых в Банке России для учета средств Фонда национального благосостояния, средств на счете № 40302, а также операций, осуществляемых в соответствии с постановлением Правительства Российской Федерации от 17 сентября 2013 г. № 816;</w:t>
            </w:r>
            <w:proofErr w:type="gramEnd"/>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24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091F46">
              <w:rPr>
                <w:rFonts w:ascii="Times New Roman" w:hAnsi="Times New Roman" w:cs="Times New Roman"/>
                <w:sz w:val="24"/>
                <w:szCs w:val="24"/>
                <w:lang w:val="en-US"/>
              </w:rPr>
              <w:t>1</w:t>
            </w:r>
            <w:r>
              <w:rPr>
                <w:rFonts w:ascii="Times New Roman" w:hAnsi="Times New Roman" w:cs="Times New Roman"/>
                <w:sz w:val="24"/>
                <w:szCs w:val="24"/>
                <w:lang w:val="en-US"/>
              </w:rPr>
              <w:t>7</w:t>
            </w:r>
            <w:r w:rsidRPr="00091F46">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2 направления деятельности</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pacing w:val="-12"/>
                <w:sz w:val="24"/>
                <w:szCs w:val="24"/>
                <w:lang w:val="en-US" w:eastAsia="ru-RU"/>
              </w:rPr>
              <w:t>XVI</w:t>
            </w:r>
            <w:r>
              <w:rPr>
                <w:rFonts w:ascii="Times New Roman" w:eastAsia="Times New Roman" w:hAnsi="Times New Roman" w:cs="Times New Roman"/>
                <w:sz w:val="24"/>
                <w:szCs w:val="24"/>
                <w:lang w:val="en-US" w:eastAsia="ru-RU"/>
              </w:rPr>
              <w:t>I</w:t>
            </w:r>
            <w:r w:rsidRPr="00B906A7">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162"/>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Ф</w:t>
            </w:r>
            <w:r>
              <w:rPr>
                <w:rFonts w:ascii="Times New Roman" w:eastAsia="Times New Roman" w:hAnsi="Times New Roman" w:cs="Times New Roman"/>
                <w:sz w:val="24"/>
                <w:szCs w:val="24"/>
                <w:lang w:eastAsia="ru-RU"/>
              </w:rPr>
              <w:t>ормирование и представление оперативной, периодической и годовой бюджетной отчетности:</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091349">
              <w:rPr>
                <w:rFonts w:ascii="Times New Roman" w:hAnsi="Times New Roman" w:cs="Times New Roman"/>
                <w:sz w:val="24"/>
                <w:szCs w:val="24"/>
                <w:lang w:val="en-US"/>
              </w:rPr>
              <w:t>1</w:t>
            </w:r>
            <w:r>
              <w:rPr>
                <w:rFonts w:ascii="Times New Roman" w:hAnsi="Times New Roman" w:cs="Times New Roman"/>
                <w:sz w:val="24"/>
                <w:szCs w:val="24"/>
                <w:lang w:val="en-US"/>
              </w:rPr>
              <w:t>7</w:t>
            </w:r>
            <w:r w:rsidRPr="00091349">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64766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несвоевременное формирование и представление оперативной, периодической и годовой бюджетной отчетности по исполнению федерального бюджета, </w:t>
            </w:r>
            <w:r w:rsidR="0064766E">
              <w:rPr>
                <w:rFonts w:ascii="Times New Roman" w:eastAsia="Times New Roman" w:hAnsi="Times New Roman" w:cs="Times New Roman"/>
                <w:sz w:val="24"/>
                <w:szCs w:val="24"/>
                <w:lang w:eastAsia="ru-RU"/>
              </w:rPr>
              <w:t>казначейскому</w:t>
            </w:r>
            <w:r>
              <w:rPr>
                <w:rFonts w:ascii="Times New Roman" w:eastAsia="Times New Roman" w:hAnsi="Times New Roman" w:cs="Times New Roman"/>
                <w:sz w:val="24"/>
                <w:szCs w:val="24"/>
                <w:lang w:eastAsia="ru-RU"/>
              </w:rPr>
              <w:t xml:space="preserve"> обслуживанию исполнения бюджетов бюджетной системы Российской Федерации и бюджета Союзного государства, федеральных бюджетных (автономных) учреждений, операциям со средствами неучастников бюджетного процесса;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 xml:space="preserve">значимый </w:t>
            </w:r>
          </w:p>
        </w:tc>
      </w:tr>
      <w:tr w:rsidR="00493B96" w:rsidTr="00AE0CDB">
        <w:trPr>
          <w:trHeight w:val="13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091349">
              <w:rPr>
                <w:rFonts w:ascii="Times New Roman" w:hAnsi="Times New Roman" w:cs="Times New Roman"/>
                <w:sz w:val="24"/>
                <w:szCs w:val="24"/>
                <w:lang w:val="en-US"/>
              </w:rPr>
              <w:t>1</w:t>
            </w:r>
            <w:r>
              <w:rPr>
                <w:rFonts w:ascii="Times New Roman" w:hAnsi="Times New Roman" w:cs="Times New Roman"/>
                <w:sz w:val="24"/>
                <w:szCs w:val="24"/>
                <w:lang w:val="en-US"/>
              </w:rPr>
              <w:t>7</w:t>
            </w:r>
            <w:r w:rsidRPr="00091349">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64766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некачественное формирование и представление оперативной, периодической и годовой бюджетной отчетности по исполнению </w:t>
            </w:r>
            <w:r>
              <w:rPr>
                <w:rFonts w:ascii="Times New Roman" w:eastAsia="Times New Roman" w:hAnsi="Times New Roman" w:cs="Times New Roman"/>
                <w:sz w:val="24"/>
                <w:szCs w:val="24"/>
                <w:lang w:eastAsia="ru-RU"/>
              </w:rPr>
              <w:lastRenderedPageBreak/>
              <w:t xml:space="preserve">федерального бюджета, </w:t>
            </w:r>
            <w:r w:rsidR="0064766E">
              <w:rPr>
                <w:rFonts w:ascii="Times New Roman" w:eastAsia="Times New Roman" w:hAnsi="Times New Roman" w:cs="Times New Roman"/>
                <w:sz w:val="24"/>
                <w:szCs w:val="24"/>
                <w:lang w:eastAsia="ru-RU"/>
              </w:rPr>
              <w:t>казначейскому</w:t>
            </w:r>
            <w:r>
              <w:rPr>
                <w:rFonts w:ascii="Times New Roman" w:eastAsia="Times New Roman" w:hAnsi="Times New Roman" w:cs="Times New Roman"/>
                <w:sz w:val="24"/>
                <w:szCs w:val="24"/>
                <w:lang w:eastAsia="ru-RU"/>
              </w:rPr>
              <w:t xml:space="preserve"> обслуживанию исполнения бюджетов бюджетной системы Российской Федерации и бюджета Союзного государства, федеральных бюджетных (автономных) учреждений, операциям со средствами неучастников бюджетного процесса;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lang w:val="en-US"/>
              </w:rPr>
              <w:t>17.1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3 направления деятельности</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spacing w:val="-12"/>
                <w:sz w:val="24"/>
                <w:szCs w:val="24"/>
                <w:lang w:val="en-US" w:eastAsia="ru-RU"/>
              </w:rPr>
              <w:t>XVI</w:t>
            </w:r>
            <w:r>
              <w:rPr>
                <w:rFonts w:ascii="Times New Roman" w:eastAsia="Times New Roman" w:hAnsi="Times New Roman" w:cs="Times New Roman"/>
                <w:sz w:val="24"/>
                <w:szCs w:val="24"/>
                <w:lang w:val="en-US" w:eastAsia="ru-RU"/>
              </w:rPr>
              <w:t>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162"/>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w:t>
            </w:r>
            <w:r>
              <w:rPr>
                <w:rFonts w:ascii="Times New Roman" w:eastAsia="Times New Roman" w:hAnsi="Times New Roman" w:cs="Times New Roman"/>
                <w:sz w:val="24"/>
                <w:szCs w:val="24"/>
                <w:lang w:eastAsia="ru-RU"/>
              </w:rPr>
              <w:t>ткрытие, переоформление и закрытие в учреждениях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Банка России и кредитных организациях счетов:</w:t>
            </w:r>
          </w:p>
        </w:tc>
      </w:tr>
      <w:tr w:rsidR="00493B96" w:rsidTr="00AE0CDB">
        <w:trPr>
          <w:trHeight w:val="133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EF5E02">
              <w:rPr>
                <w:rFonts w:ascii="Times New Roman" w:hAnsi="Times New Roman" w:cs="Times New Roman"/>
                <w:sz w:val="24"/>
                <w:szCs w:val="24"/>
                <w:lang w:val="en-US"/>
              </w:rPr>
              <w:t>1</w:t>
            </w:r>
            <w:r>
              <w:rPr>
                <w:rFonts w:ascii="Times New Roman" w:hAnsi="Times New Roman" w:cs="Times New Roman"/>
                <w:sz w:val="24"/>
                <w:szCs w:val="24"/>
                <w:lang w:val="en-US"/>
              </w:rPr>
              <w:t>7</w:t>
            </w:r>
            <w:r w:rsidRPr="00EF5E02">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порядка открытия, переоформления и закрытия в учреждениях</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Банка России и кредитных организациях счетов по учету средств бюджетов бюджетной системы Российской Федерации и иных сре</w:t>
            </w:r>
            <w:proofErr w:type="gramStart"/>
            <w:r>
              <w:rPr>
                <w:rFonts w:ascii="Times New Roman" w:eastAsia="Times New Roman" w:hAnsi="Times New Roman" w:cs="Times New Roman"/>
                <w:sz w:val="24"/>
                <w:szCs w:val="24"/>
                <w:lang w:eastAsia="ru-RU"/>
              </w:rPr>
              <w:t xml:space="preserve">дств </w:t>
            </w:r>
            <w:r>
              <w:rPr>
                <w:rFonts w:ascii="Times New Roman" w:eastAsia="Times New Roman" w:hAnsi="Times New Roman" w:cs="Times New Roman"/>
                <w:sz w:val="24"/>
                <w:szCs w:val="24"/>
                <w:lang w:eastAsia="ru-RU"/>
              </w:rPr>
              <w:br/>
              <w:t>в с</w:t>
            </w:r>
            <w:proofErr w:type="gramEnd"/>
            <w:r>
              <w:rPr>
                <w:rFonts w:ascii="Times New Roman" w:eastAsia="Times New Roman" w:hAnsi="Times New Roman" w:cs="Times New Roman"/>
                <w:sz w:val="24"/>
                <w:szCs w:val="24"/>
                <w:lang w:eastAsia="ru-RU"/>
              </w:rPr>
              <w:t>оответствии с законодательством Российской Федерации;</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3405F9">
              <w:rPr>
                <w:rFonts w:ascii="Times New Roman" w:hAnsi="Times New Roman" w:cs="Times New Roman"/>
                <w:sz w:val="24"/>
                <w:szCs w:val="24"/>
              </w:rPr>
              <w:t>17.1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4 направления деятельности</w:t>
            </w:r>
            <w:r>
              <w:rPr>
                <w:rFonts w:ascii="Times New Roman" w:eastAsia="Times New Roman" w:hAnsi="Times New Roman" w:cs="Times New Roman"/>
                <w:spacing w:val="-12"/>
                <w:sz w:val="24"/>
                <w:szCs w:val="24"/>
                <w:lang w:eastAsia="ru-RU"/>
              </w:rPr>
              <w:t xml:space="preserve"> </w:t>
            </w:r>
            <w:r>
              <w:rPr>
                <w:rFonts w:ascii="Times New Roman" w:eastAsia="Times New Roman" w:hAnsi="Times New Roman" w:cs="Times New Roman"/>
                <w:bCs/>
                <w:sz w:val="24"/>
                <w:szCs w:val="24"/>
                <w:lang w:eastAsia="ru-RU"/>
              </w:rPr>
              <w:t>X</w:t>
            </w:r>
            <w:r>
              <w:rPr>
                <w:rFonts w:ascii="Times New Roman" w:eastAsia="Times New Roman" w:hAnsi="Times New Roman" w:cs="Times New Roman"/>
                <w:bCs/>
                <w:sz w:val="24"/>
                <w:szCs w:val="24"/>
                <w:lang w:val="en-US" w:eastAsia="ru-RU"/>
              </w:rPr>
              <w:t>VII</w:t>
            </w:r>
            <w:r w:rsidRPr="00B906A7">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727"/>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5.</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XVII</w:t>
            </w:r>
            <w:r w:rsidRPr="00B906A7">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p>
        </w:tc>
      </w:tr>
      <w:tr w:rsidR="00493B96" w:rsidTr="00AE0CDB">
        <w:trPr>
          <w:trHeight w:val="13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05418" w:rsidRDefault="00493B96" w:rsidP="00493B96">
            <w:pPr>
              <w:jc w:val="center"/>
              <w:rPr>
                <w:rFonts w:ascii="Times New Roman" w:hAnsi="Times New Roman" w:cs="Times New Roman"/>
                <w:sz w:val="24"/>
                <w:szCs w:val="24"/>
              </w:rPr>
            </w:pPr>
            <w:r>
              <w:rPr>
                <w:rFonts w:ascii="Times New Roman" w:hAnsi="Times New Roman" w:cs="Times New Roman"/>
                <w:sz w:val="24"/>
                <w:szCs w:val="24"/>
                <w:lang w:val="en-US"/>
              </w:rPr>
              <w:t>17.1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(в том числе по формированию документов)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XVII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162"/>
        </w:trPr>
        <w:tc>
          <w:tcPr>
            <w:tcW w:w="14197" w:type="dxa"/>
            <w:gridSpan w:val="19"/>
            <w:vAlign w:val="center"/>
          </w:tcPr>
          <w:p w:rsidR="00493B96" w:rsidRDefault="00493B96" w:rsidP="00493B96">
            <w:pPr>
              <w:shd w:val="clear" w:color="auto" w:fill="FFFFFF"/>
              <w:tabs>
                <w:tab w:val="left" w:pos="1440"/>
                <w:tab w:val="left" w:pos="1620"/>
              </w:tabs>
              <w:jc w:val="both"/>
            </w:pPr>
            <w:r>
              <w:rPr>
                <w:rFonts w:ascii="Times New Roman" w:eastAsia="Times New Roman" w:hAnsi="Times New Roman" w:cs="Times New Roman"/>
                <w:b/>
                <w:sz w:val="24"/>
                <w:szCs w:val="24"/>
                <w:u w:val="single"/>
                <w:lang w:eastAsia="ru-RU"/>
              </w:rPr>
              <w:lastRenderedPageBreak/>
              <w:t>Направление деятельности</w:t>
            </w:r>
            <w:r w:rsidRPr="00E36BD5">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МОУ ФК:</w:t>
            </w:r>
            <w:r>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val="en-US" w:eastAsia="ru-RU"/>
              </w:rPr>
              <w:t>XVIII</w:t>
            </w:r>
            <w:r>
              <w:rPr>
                <w:rFonts w:ascii="Times New Roman" w:eastAsia="Times New Roman" w:hAnsi="Times New Roman" w:cs="Times New Roman"/>
                <w:b/>
                <w:bCs/>
                <w:sz w:val="24"/>
                <w:szCs w:val="24"/>
                <w:lang w:eastAsia="ru-RU"/>
              </w:rPr>
              <w:t>.</w:t>
            </w:r>
            <w:r w:rsidRPr="00E36BD5">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en-US" w:eastAsia="ru-RU"/>
              </w:rPr>
              <w:t> </w:t>
            </w:r>
            <w:r>
              <w:rPr>
                <w:rFonts w:ascii="Times New Roman" w:eastAsia="Times New Roman" w:hAnsi="Times New Roman" w:cs="Times New Roman"/>
                <w:b/>
                <w:sz w:val="24"/>
                <w:szCs w:val="24"/>
                <w:lang w:eastAsia="ru-RU"/>
              </w:rPr>
              <w:t>Формирование и представление</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4"/>
                <w:szCs w:val="24"/>
                <w:lang w:eastAsia="ru-RU"/>
              </w:rPr>
              <w:t xml:space="preserve">консолидированной, бюджетной </w:t>
            </w:r>
            <w:r w:rsidRPr="00B906A7">
              <w:rPr>
                <w:rFonts w:ascii="Times New Roman" w:eastAsia="Times New Roman" w:hAnsi="Times New Roman" w:cs="Times New Roman"/>
                <w:b/>
                <w:sz w:val="24"/>
                <w:szCs w:val="24"/>
                <w:lang w:eastAsia="ru-RU"/>
              </w:rPr>
              <w:br/>
            </w:r>
            <w:r>
              <w:rPr>
                <w:rFonts w:ascii="Times New Roman" w:eastAsia="Times New Roman" w:hAnsi="Times New Roman" w:cs="Times New Roman"/>
                <w:b/>
                <w:sz w:val="24"/>
                <w:szCs w:val="24"/>
                <w:lang w:eastAsia="ru-RU"/>
              </w:rPr>
              <w:t>и бухгалтерской отчетности</w:t>
            </w:r>
          </w:p>
        </w:tc>
      </w:tr>
      <w:tr w:rsidR="00493B96" w:rsidTr="00AE0CDB">
        <w:trPr>
          <w:trHeight w:val="250"/>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сводной бюджетной отчетности территориальных органов Федерального казначейства</w:t>
            </w:r>
            <w:r>
              <w:rPr>
                <w:rFonts w:ascii="Times New Roman" w:hAnsi="Times New Roman" w:cs="Times New Roman"/>
                <w:sz w:val="24"/>
                <w:szCs w:val="24"/>
              </w:rPr>
              <w:t>:</w:t>
            </w:r>
          </w:p>
        </w:tc>
      </w:tr>
      <w:tr w:rsidR="00493B96" w:rsidTr="00AE0CDB">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906A7" w:rsidRDefault="00493B96" w:rsidP="00493B96">
            <w:pPr>
              <w:jc w:val="center"/>
              <w:rPr>
                <w:rFonts w:ascii="Times New Roman" w:hAnsi="Times New Roman" w:cs="Times New Roman"/>
                <w:sz w:val="24"/>
                <w:szCs w:val="24"/>
              </w:rPr>
            </w:pPr>
            <w:r w:rsidRPr="00B906A7">
              <w:rPr>
                <w:rFonts w:ascii="Times New Roman" w:hAnsi="Times New Roman" w:cs="Times New Roman"/>
                <w:sz w:val="24"/>
                <w:szCs w:val="24"/>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64766E">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несвоевременное формирование сводной бюджетной отчетности территориальных органов Федерального казначейства по исполнению федерального бюджета, </w:t>
            </w:r>
            <w:r w:rsidR="0064766E">
              <w:rPr>
                <w:rFonts w:ascii="Times New Roman" w:eastAsia="Times New Roman" w:hAnsi="Times New Roman" w:cs="Times New Roman"/>
                <w:sz w:val="24"/>
                <w:szCs w:val="24"/>
                <w:lang w:eastAsia="ru-RU"/>
              </w:rPr>
              <w:t>казначейскому</w:t>
            </w:r>
            <w:r>
              <w:rPr>
                <w:rFonts w:ascii="Times New Roman" w:eastAsia="Times New Roman" w:hAnsi="Times New Roman" w:cs="Times New Roman"/>
                <w:sz w:val="24"/>
                <w:szCs w:val="24"/>
                <w:lang w:eastAsia="ru-RU"/>
              </w:rPr>
              <w:t xml:space="preserve"> обслуживанию исполнения бюджетов бюджетной системы Российской Федерации и бюджета Союзного государства, по операциям со средствами федеральных бюджетных, автономных учреждений и иных юридических лиц;</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268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1F24C7">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некачественное формирование сводной бюджетной отчетности территориальных органов Федера</w:t>
            </w:r>
            <w:r w:rsidR="0064766E">
              <w:rPr>
                <w:rFonts w:ascii="Times New Roman" w:eastAsia="Times New Roman" w:hAnsi="Times New Roman" w:cs="Times New Roman"/>
                <w:sz w:val="24"/>
                <w:szCs w:val="24"/>
                <w:lang w:eastAsia="ru-RU"/>
              </w:rPr>
              <w:t xml:space="preserve">льного казначейства по </w:t>
            </w:r>
            <w:r>
              <w:rPr>
                <w:rFonts w:ascii="Times New Roman" w:eastAsia="Times New Roman" w:hAnsi="Times New Roman" w:cs="Times New Roman"/>
                <w:sz w:val="24"/>
                <w:szCs w:val="24"/>
                <w:lang w:eastAsia="ru-RU"/>
              </w:rPr>
              <w:t xml:space="preserve"> исполнению федерального бюджета, </w:t>
            </w:r>
            <w:r w:rsidR="001F24C7">
              <w:rPr>
                <w:rFonts w:ascii="Times New Roman" w:eastAsia="Times New Roman" w:hAnsi="Times New Roman" w:cs="Times New Roman"/>
                <w:sz w:val="24"/>
                <w:szCs w:val="24"/>
                <w:lang w:eastAsia="ru-RU"/>
              </w:rPr>
              <w:t>казначейскому</w:t>
            </w:r>
            <w:r>
              <w:rPr>
                <w:rFonts w:ascii="Times New Roman" w:eastAsia="Times New Roman" w:hAnsi="Times New Roman" w:cs="Times New Roman"/>
                <w:sz w:val="24"/>
                <w:szCs w:val="24"/>
                <w:lang w:eastAsia="ru-RU"/>
              </w:rPr>
              <w:t xml:space="preserve"> обслуживанию исполнения бюджетов бюджетной системы Российской Федерации и бюджета Союзного государства, по операциям со средствами федеральных бюджетных, автономных учреждений и иных юридических лиц;</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bCs/>
                <w:sz w:val="24"/>
                <w:szCs w:val="24"/>
                <w:lang w:eastAsia="ru-RU"/>
              </w:rPr>
              <w:t>X</w:t>
            </w:r>
            <w:r>
              <w:rPr>
                <w:rFonts w:ascii="Times New Roman" w:eastAsia="Times New Roman" w:hAnsi="Times New Roman" w:cs="Times New Roman"/>
                <w:bCs/>
                <w:sz w:val="24"/>
                <w:szCs w:val="24"/>
                <w:lang w:val="en-US" w:eastAsia="ru-RU"/>
              </w:rPr>
              <w:t>VIII</w:t>
            </w:r>
            <w:r w:rsidRPr="00E36BD5">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sz w:val="24"/>
                <w:szCs w:val="24"/>
                <w:lang w:eastAsia="ru-RU"/>
              </w:rPr>
              <w:t>Формирование и представление консолидированной, бюджетной и бухгалтерской отчетности»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br/>
            </w:r>
            <w:r>
              <w:rPr>
                <w:rFonts w:ascii="Times New Roman" w:hAnsi="Times New Roman" w:cs="Times New Roman"/>
                <w:sz w:val="24"/>
                <w:szCs w:val="24"/>
              </w:rPr>
              <w:lastRenderedPageBreak/>
              <w:t>(далее</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направление деятельности </w:t>
            </w:r>
            <w:r>
              <w:rPr>
                <w:rFonts w:ascii="Times New Roman" w:hAnsi="Times New Roman" w:cs="Times New Roman"/>
                <w:sz w:val="24"/>
                <w:szCs w:val="24"/>
                <w:lang w:val="en-US"/>
              </w:rPr>
              <w:t>XVIII</w:t>
            </w:r>
            <w:r w:rsidRPr="00E36BD5">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 Классификатора рисков</w:t>
            </w:r>
            <w:r>
              <w:rPr>
                <w:rFonts w:ascii="Times New Roman" w:eastAsia="Times New Roman" w:hAnsi="Times New Roman" w:cs="Times New Roman"/>
                <w:bCs/>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440"/>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сводной бюджетной отчетности финансовых органов субъектов Российской Федерации, органов управления государственных внебюджетных фондов</w:t>
            </w:r>
            <w:r>
              <w:rPr>
                <w:rFonts w:ascii="Times New Roman" w:hAnsi="Times New Roman" w:cs="Times New Roman"/>
                <w:sz w:val="24"/>
                <w:szCs w:val="24"/>
              </w:rPr>
              <w:t>:</w:t>
            </w:r>
          </w:p>
        </w:tc>
      </w:tr>
      <w:tr w:rsidR="00493B96" w:rsidTr="00AE0CDB">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несвоевременное формирование сводной бюджетной отчетности финансовых органов субъектов Российской Федерации, органов управления государственных внебюджетных фондов;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некачественное формирование сводной бюджетной отчетности финансовых органов субъектов Российской Федерации, органов управления государственных внебюджетных фондов;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41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Pr="00D05418" w:rsidRDefault="00493B96" w:rsidP="00493B96">
            <w:pPr>
              <w:jc w:val="both"/>
              <w:rPr>
                <w:rFonts w:ascii="Times New Roman" w:hAnsi="Times New Roman" w:cs="Times New Roman"/>
                <w:b/>
                <w:sz w:val="24"/>
                <w:szCs w:val="24"/>
              </w:rPr>
            </w:pPr>
            <w:r>
              <w:rPr>
                <w:rFonts w:ascii="Times New Roman" w:hAnsi="Times New Roman" w:cs="Times New Roman"/>
                <w:sz w:val="24"/>
                <w:szCs w:val="24"/>
              </w:rPr>
              <w:t xml:space="preserve">иные риски по пункту 2 направления деятельности </w:t>
            </w:r>
            <w:r>
              <w:rPr>
                <w:rFonts w:ascii="Times New Roman" w:hAnsi="Times New Roman" w:cs="Times New Roman"/>
                <w:sz w:val="24"/>
                <w:szCs w:val="24"/>
                <w:lang w:val="en-US"/>
              </w:rPr>
              <w:t>XVIII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eastAsia="Times New Roman" w:hAnsi="Times New Roman" w:cs="Times New Roman"/>
                <w:bCs/>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сводной бухгалтерской отчетности государственных (муниципальных) бюджетных и автономных учреждений</w:t>
            </w:r>
            <w:r>
              <w:rPr>
                <w:rFonts w:ascii="Times New Roman" w:hAnsi="Times New Roman" w:cs="Times New Roman"/>
                <w:sz w:val="24"/>
                <w:szCs w:val="24"/>
              </w:rPr>
              <w:t>:</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несвоевременное формирование сводной бухгалтерской отчетности государственных (муниципальных) бюджетных и автономных учреждений, представляемой финансовыми органами субъектов Российской Федерации и органами управления государственных внебюджетных фондов;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некачественное формирование сводной бухгалтерской отчетности государственных (муниципальных) бюджетных и автономных </w:t>
            </w:r>
            <w:r>
              <w:rPr>
                <w:rFonts w:ascii="Times New Roman" w:eastAsia="Times New Roman" w:hAnsi="Times New Roman" w:cs="Times New Roman"/>
                <w:sz w:val="24"/>
                <w:szCs w:val="24"/>
                <w:lang w:eastAsia="ru-RU"/>
              </w:rPr>
              <w:lastRenderedPageBreak/>
              <w:t>учреждений, представляемой финансовыми органами субъектов Российской Федерации и органами управления государственных внебюджетных фондов;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26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3 направления деятельности </w:t>
            </w:r>
            <w:r>
              <w:rPr>
                <w:rFonts w:ascii="Times New Roman" w:eastAsia="Times New Roman" w:hAnsi="Times New Roman" w:cs="Times New Roman"/>
                <w:bCs/>
                <w:sz w:val="24"/>
                <w:szCs w:val="24"/>
                <w:lang w:eastAsia="ru-RU"/>
              </w:rPr>
              <w:t>X</w:t>
            </w:r>
            <w:r>
              <w:rPr>
                <w:rFonts w:ascii="Times New Roman" w:eastAsia="Times New Roman" w:hAnsi="Times New Roman" w:cs="Times New Roman"/>
                <w:bCs/>
                <w:sz w:val="24"/>
                <w:szCs w:val="24"/>
                <w:lang w:val="en-US" w:eastAsia="ru-RU"/>
              </w:rPr>
              <w:t>VIII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eastAsia="Times New Roman" w:hAnsi="Times New Roman" w:cs="Times New Roman"/>
                <w:bCs/>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Формирование сводной оперативной отчетности территориальных органов Федерального казначейства</w:t>
            </w:r>
            <w:r>
              <w:rPr>
                <w:rFonts w:ascii="Times New Roman" w:hAnsi="Times New Roman" w:cs="Times New Roman"/>
                <w:sz w:val="24"/>
                <w:szCs w:val="24"/>
              </w:rPr>
              <w:t>:</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1F24C7">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несвоевременное формирование сводной оперативной отчетности территориальных органов Федера</w:t>
            </w:r>
            <w:r w:rsidR="001F24C7">
              <w:rPr>
                <w:rFonts w:ascii="Times New Roman" w:eastAsia="Times New Roman" w:hAnsi="Times New Roman" w:cs="Times New Roman"/>
                <w:sz w:val="24"/>
                <w:szCs w:val="24"/>
                <w:lang w:eastAsia="ru-RU"/>
              </w:rPr>
              <w:t xml:space="preserve">льного казначейства по </w:t>
            </w:r>
            <w:r>
              <w:rPr>
                <w:rFonts w:ascii="Times New Roman" w:eastAsia="Times New Roman" w:hAnsi="Times New Roman" w:cs="Times New Roman"/>
                <w:sz w:val="24"/>
                <w:szCs w:val="24"/>
                <w:lang w:eastAsia="ru-RU"/>
              </w:rPr>
              <w:t xml:space="preserve"> исполнению федерального бюджета, </w:t>
            </w:r>
            <w:r w:rsidR="001F24C7">
              <w:rPr>
                <w:rFonts w:ascii="Times New Roman" w:eastAsia="Times New Roman" w:hAnsi="Times New Roman" w:cs="Times New Roman"/>
                <w:sz w:val="24"/>
                <w:szCs w:val="24"/>
                <w:lang w:eastAsia="ru-RU"/>
              </w:rPr>
              <w:t>казначейскому</w:t>
            </w:r>
            <w:r>
              <w:rPr>
                <w:rFonts w:ascii="Times New Roman" w:eastAsia="Times New Roman" w:hAnsi="Times New Roman" w:cs="Times New Roman"/>
                <w:sz w:val="24"/>
                <w:szCs w:val="24"/>
                <w:lang w:eastAsia="ru-RU"/>
              </w:rPr>
              <w:t xml:space="preserve"> обслуживанию исполнения бюджетов бюджетной системы Российской Федерации;</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180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1F24C7">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некачественное формирование сводной оперативной отчетности территориальных органов Федерального казначейства по исполнению федерального бюджета, </w:t>
            </w:r>
            <w:r w:rsidR="001F24C7">
              <w:rPr>
                <w:rFonts w:ascii="Times New Roman" w:eastAsia="Times New Roman" w:hAnsi="Times New Roman" w:cs="Times New Roman"/>
                <w:sz w:val="24"/>
                <w:szCs w:val="24"/>
                <w:lang w:eastAsia="ru-RU"/>
              </w:rPr>
              <w:t>казначейском</w:t>
            </w:r>
            <w:r>
              <w:rPr>
                <w:rFonts w:ascii="Times New Roman" w:eastAsia="Times New Roman" w:hAnsi="Times New Roman" w:cs="Times New Roman"/>
                <w:sz w:val="24"/>
                <w:szCs w:val="24"/>
                <w:lang w:eastAsia="ru-RU"/>
              </w:rPr>
              <w:t>у обслуживанию исполнения бюджетов бюджетной системы Российской Федерации;</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4 направления деятельности </w:t>
            </w:r>
            <w:r>
              <w:rPr>
                <w:rFonts w:ascii="Times New Roman" w:hAnsi="Times New Roman" w:cs="Times New Roman"/>
                <w:sz w:val="24"/>
                <w:szCs w:val="24"/>
                <w:lang w:val="en-US"/>
              </w:rPr>
              <w:t>XVIII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eastAsia="Times New Roman" w:hAnsi="Times New Roman" w:cs="Times New Roman"/>
                <w:bCs/>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350"/>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Формирование и представление в Федеральное казначейство оперативной, месячной, квартальной и годовой </w:t>
            </w:r>
            <w:r>
              <w:rPr>
                <w:rFonts w:ascii="Times New Roman" w:eastAsia="Times New Roman" w:hAnsi="Times New Roman" w:cs="Times New Roman"/>
                <w:sz w:val="24"/>
                <w:szCs w:val="24"/>
                <w:lang w:eastAsia="ru-RU"/>
              </w:rPr>
              <w:t>консолидированной</w:t>
            </w:r>
            <w:r>
              <w:rPr>
                <w:rFonts w:ascii="Times New Roman" w:eastAsia="Times New Roman" w:hAnsi="Times New Roman" w:cs="Times New Roman"/>
                <w:color w:val="000000"/>
                <w:sz w:val="24"/>
                <w:szCs w:val="24"/>
                <w:lang w:eastAsia="ru-RU"/>
              </w:rPr>
              <w:t xml:space="preserve"> отчетности</w:t>
            </w:r>
            <w:r>
              <w:rPr>
                <w:rFonts w:ascii="Times New Roman" w:hAnsi="Times New Roman" w:cs="Times New Roman"/>
                <w:sz w:val="24"/>
                <w:szCs w:val="24"/>
              </w:rPr>
              <w:t>:</w:t>
            </w:r>
          </w:p>
        </w:tc>
      </w:tr>
      <w:tr w:rsidR="00493B96" w:rsidTr="00AE0CDB">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1F24C7">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несвоевременное </w:t>
            </w:r>
            <w:r>
              <w:rPr>
                <w:rFonts w:ascii="Times New Roman" w:eastAsia="Times New Roman" w:hAnsi="Times New Roman" w:cs="Times New Roman"/>
                <w:color w:val="000000"/>
                <w:sz w:val="24"/>
                <w:szCs w:val="24"/>
                <w:lang w:eastAsia="ru-RU"/>
              </w:rPr>
              <w:t xml:space="preserve">формирование в Федеральное казначейство оперативной, месячной, </w:t>
            </w:r>
            <w:r>
              <w:rPr>
                <w:rFonts w:ascii="Times New Roman" w:eastAsia="Times New Roman" w:hAnsi="Times New Roman" w:cs="Times New Roman"/>
                <w:color w:val="000000"/>
                <w:sz w:val="24"/>
                <w:szCs w:val="24"/>
                <w:lang w:eastAsia="ru-RU"/>
              </w:rPr>
              <w:lastRenderedPageBreak/>
              <w:t xml:space="preserve">квартальной и годовой </w:t>
            </w:r>
            <w:r>
              <w:rPr>
                <w:rFonts w:ascii="Times New Roman" w:eastAsia="Times New Roman" w:hAnsi="Times New Roman" w:cs="Times New Roman"/>
                <w:sz w:val="24"/>
                <w:szCs w:val="24"/>
                <w:lang w:eastAsia="ru-RU"/>
              </w:rPr>
              <w:t>консолидированной</w:t>
            </w:r>
            <w:r>
              <w:rPr>
                <w:rFonts w:ascii="Times New Roman" w:eastAsia="Times New Roman" w:hAnsi="Times New Roman" w:cs="Times New Roman"/>
                <w:color w:val="000000"/>
                <w:sz w:val="24"/>
                <w:szCs w:val="24"/>
                <w:lang w:eastAsia="ru-RU"/>
              </w:rPr>
              <w:t xml:space="preserve"> отчетности об исполнении федерального бюджета и по </w:t>
            </w:r>
            <w:r w:rsidR="001F24C7">
              <w:rPr>
                <w:rFonts w:ascii="Times New Roman" w:eastAsia="Times New Roman" w:hAnsi="Times New Roman" w:cs="Times New Roman"/>
                <w:color w:val="000000"/>
                <w:sz w:val="24"/>
                <w:szCs w:val="24"/>
                <w:lang w:eastAsia="ru-RU"/>
              </w:rPr>
              <w:t>казначейскому</w:t>
            </w:r>
            <w:r>
              <w:rPr>
                <w:rFonts w:ascii="Times New Roman" w:eastAsia="Times New Roman" w:hAnsi="Times New Roman" w:cs="Times New Roman"/>
                <w:color w:val="000000"/>
                <w:sz w:val="24"/>
                <w:szCs w:val="24"/>
                <w:lang w:eastAsia="ru-RU"/>
              </w:rPr>
              <w:t xml:space="preserve"> обслуживанию исполнения бюджета Союзного государства;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25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1F24C7">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некачественное </w:t>
            </w:r>
            <w:r>
              <w:rPr>
                <w:rFonts w:ascii="Times New Roman" w:eastAsia="Times New Roman" w:hAnsi="Times New Roman" w:cs="Times New Roman"/>
                <w:color w:val="000000"/>
                <w:sz w:val="24"/>
                <w:szCs w:val="24"/>
                <w:lang w:eastAsia="ru-RU"/>
              </w:rPr>
              <w:t xml:space="preserve">формирование в Федеральное казначейство оперативной, месячной, квартальной и годовой </w:t>
            </w:r>
            <w:r>
              <w:rPr>
                <w:rFonts w:ascii="Times New Roman" w:eastAsia="Times New Roman" w:hAnsi="Times New Roman" w:cs="Times New Roman"/>
                <w:sz w:val="24"/>
                <w:szCs w:val="24"/>
                <w:lang w:eastAsia="ru-RU"/>
              </w:rPr>
              <w:t>консолидированной</w:t>
            </w:r>
            <w:r>
              <w:rPr>
                <w:rFonts w:ascii="Times New Roman" w:eastAsia="Times New Roman" w:hAnsi="Times New Roman" w:cs="Times New Roman"/>
                <w:color w:val="000000"/>
                <w:sz w:val="24"/>
                <w:szCs w:val="24"/>
                <w:lang w:eastAsia="ru-RU"/>
              </w:rPr>
              <w:t xml:space="preserve"> отчетности об исполнении федерального бюджета и по </w:t>
            </w:r>
            <w:r w:rsidR="001F24C7">
              <w:rPr>
                <w:rFonts w:ascii="Times New Roman" w:eastAsia="Times New Roman" w:hAnsi="Times New Roman" w:cs="Times New Roman"/>
                <w:color w:val="000000"/>
                <w:sz w:val="24"/>
                <w:szCs w:val="24"/>
                <w:lang w:eastAsia="ru-RU"/>
              </w:rPr>
              <w:t>казначейскому</w:t>
            </w:r>
            <w:r>
              <w:rPr>
                <w:rFonts w:ascii="Times New Roman" w:eastAsia="Times New Roman" w:hAnsi="Times New Roman" w:cs="Times New Roman"/>
                <w:color w:val="000000"/>
                <w:sz w:val="24"/>
                <w:szCs w:val="24"/>
                <w:lang w:eastAsia="ru-RU"/>
              </w:rPr>
              <w:t xml:space="preserve"> обслуживанию исполнения бюджета Союзного государства;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72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rPr>
              <w:t>18</w:t>
            </w:r>
            <w:r>
              <w:rPr>
                <w:rFonts w:ascii="Times New Roman" w:hAnsi="Times New Roman" w:cs="Times New Roman"/>
                <w:sz w:val="24"/>
                <w:szCs w:val="24"/>
                <w:lang w:val="en-US"/>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Pr="00D05418" w:rsidRDefault="00493B96" w:rsidP="00493B96">
            <w:pPr>
              <w:jc w:val="both"/>
              <w:rPr>
                <w:rFonts w:ascii="Times New Roman" w:hAnsi="Times New Roman" w:cs="Times New Roman"/>
                <w:b/>
                <w:sz w:val="24"/>
                <w:szCs w:val="24"/>
              </w:rPr>
            </w:pPr>
            <w:r>
              <w:rPr>
                <w:rFonts w:ascii="Times New Roman" w:hAnsi="Times New Roman" w:cs="Times New Roman"/>
                <w:sz w:val="24"/>
                <w:szCs w:val="24"/>
              </w:rPr>
              <w:t xml:space="preserve">иные риски по пункту 5 направления деятельности </w:t>
            </w:r>
            <w:r>
              <w:rPr>
                <w:rFonts w:ascii="Times New Roman" w:eastAsia="Times New Roman" w:hAnsi="Times New Roman" w:cs="Times New Roman"/>
                <w:bCs/>
                <w:sz w:val="24"/>
                <w:szCs w:val="24"/>
                <w:lang w:eastAsia="ru-RU"/>
              </w:rPr>
              <w:t>X</w:t>
            </w:r>
            <w:r>
              <w:rPr>
                <w:rFonts w:ascii="Times New Roman" w:eastAsia="Times New Roman" w:hAnsi="Times New Roman" w:cs="Times New Roman"/>
                <w:bCs/>
                <w:sz w:val="24"/>
                <w:szCs w:val="24"/>
                <w:lang w:val="en-US" w:eastAsia="ru-RU"/>
              </w:rPr>
              <w:t>VIII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eastAsia="Times New Roman" w:hAnsi="Times New Roman" w:cs="Times New Roman"/>
                <w:bCs/>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Ф</w:t>
            </w:r>
            <w:r>
              <w:rPr>
                <w:rFonts w:ascii="Times New Roman" w:eastAsia="Times New Roman" w:hAnsi="Times New Roman" w:cs="Times New Roman"/>
                <w:color w:val="000000"/>
                <w:sz w:val="24"/>
                <w:szCs w:val="24"/>
                <w:lang w:eastAsia="ru-RU"/>
              </w:rPr>
              <w:t>ормирование и представление 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r>
              <w:rPr>
                <w:rFonts w:ascii="Times New Roman" w:hAnsi="Times New Roman" w:cs="Times New Roman"/>
                <w:sz w:val="24"/>
                <w:szCs w:val="24"/>
              </w:rPr>
              <w:t>:</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несвоевременное </w:t>
            </w:r>
            <w:r>
              <w:rPr>
                <w:rFonts w:ascii="Times New Roman" w:eastAsia="Times New Roman" w:hAnsi="Times New Roman" w:cs="Times New Roman"/>
                <w:color w:val="000000"/>
                <w:sz w:val="24"/>
                <w:szCs w:val="24"/>
                <w:lang w:eastAsia="ru-RU"/>
              </w:rPr>
              <w:t>формирование и представление в Федеральное казначейство 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некачественное </w:t>
            </w:r>
            <w:r>
              <w:rPr>
                <w:rFonts w:ascii="Times New Roman" w:eastAsia="Times New Roman" w:hAnsi="Times New Roman" w:cs="Times New Roman"/>
                <w:color w:val="000000"/>
                <w:sz w:val="24"/>
                <w:szCs w:val="24"/>
                <w:lang w:eastAsia="ru-RU"/>
              </w:rPr>
              <w:t>формирование и представление в Федеральное казначейство месячной, квартальной и годовой отчетности об исполнении консолидированного бюджета Российской Федерации и бюджетов государственных внебюджетных фондов;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1A4065">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иные риски по пункту 6 направления деятельности </w:t>
            </w:r>
            <w:r>
              <w:rPr>
                <w:rFonts w:ascii="Times New Roman" w:hAnsi="Times New Roman" w:cs="Times New Roman"/>
                <w:sz w:val="24"/>
                <w:szCs w:val="24"/>
                <w:lang w:val="en-US"/>
              </w:rPr>
              <w:t>XVIII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eastAsia="Times New Roman" w:hAnsi="Times New Roman" w:cs="Times New Roman"/>
                <w:bCs/>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268"/>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Формирование и представление в Федеральное казначейство квартальной и годовой </w:t>
            </w:r>
            <w:r>
              <w:rPr>
                <w:rFonts w:ascii="Times New Roman" w:eastAsia="Times New Roman" w:hAnsi="Times New Roman" w:cs="Times New Roman"/>
                <w:sz w:val="24"/>
                <w:szCs w:val="24"/>
                <w:lang w:eastAsia="ru-RU"/>
              </w:rPr>
              <w:t>консолидированной</w:t>
            </w:r>
            <w:r>
              <w:rPr>
                <w:rFonts w:ascii="Times New Roman" w:eastAsia="Times New Roman" w:hAnsi="Times New Roman" w:cs="Times New Roman"/>
                <w:color w:val="000000"/>
                <w:sz w:val="24"/>
                <w:szCs w:val="24"/>
                <w:lang w:eastAsia="ru-RU"/>
              </w:rPr>
              <w:t xml:space="preserve"> бухгалтерской отчетности государственных (муниципальных) бюджетных и автономных учреждений</w:t>
            </w:r>
            <w:r>
              <w:rPr>
                <w:rFonts w:ascii="Times New Roman" w:hAnsi="Times New Roman" w:cs="Times New Roman"/>
                <w:sz w:val="24"/>
                <w:szCs w:val="24"/>
              </w:rPr>
              <w:t>:</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несвоевременное </w:t>
            </w:r>
            <w:r>
              <w:rPr>
                <w:rFonts w:ascii="Times New Roman" w:eastAsia="Times New Roman" w:hAnsi="Times New Roman" w:cs="Times New Roman"/>
                <w:color w:val="000000"/>
                <w:sz w:val="24"/>
                <w:szCs w:val="24"/>
                <w:lang w:eastAsia="ru-RU"/>
              </w:rPr>
              <w:t xml:space="preserve">формирование и представление в Федеральное казначейство квартальной и годовой </w:t>
            </w:r>
            <w:r>
              <w:rPr>
                <w:rFonts w:ascii="Times New Roman" w:eastAsia="Times New Roman" w:hAnsi="Times New Roman" w:cs="Times New Roman"/>
                <w:sz w:val="24"/>
                <w:szCs w:val="24"/>
                <w:lang w:eastAsia="ru-RU"/>
              </w:rPr>
              <w:t>консолидированной</w:t>
            </w:r>
            <w:r>
              <w:rPr>
                <w:rFonts w:ascii="Times New Roman" w:eastAsia="Times New Roman" w:hAnsi="Times New Roman" w:cs="Times New Roman"/>
                <w:color w:val="000000"/>
                <w:sz w:val="24"/>
                <w:szCs w:val="24"/>
                <w:lang w:eastAsia="ru-RU"/>
              </w:rPr>
              <w:t xml:space="preserve"> бухгалтерской отчетности государственных (муниципальных) бюджетных и автономных учреждений;</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157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некачественное </w:t>
            </w:r>
            <w:r>
              <w:rPr>
                <w:rFonts w:ascii="Times New Roman" w:eastAsia="Times New Roman" w:hAnsi="Times New Roman" w:cs="Times New Roman"/>
                <w:color w:val="000000"/>
                <w:sz w:val="24"/>
                <w:szCs w:val="24"/>
                <w:lang w:eastAsia="ru-RU"/>
              </w:rPr>
              <w:t xml:space="preserve">формирование и представление в Федеральное казначейство квартальной и годовой </w:t>
            </w:r>
            <w:r>
              <w:rPr>
                <w:rFonts w:ascii="Times New Roman" w:eastAsia="Times New Roman" w:hAnsi="Times New Roman" w:cs="Times New Roman"/>
                <w:sz w:val="24"/>
                <w:szCs w:val="24"/>
                <w:lang w:eastAsia="ru-RU"/>
              </w:rPr>
              <w:t>консолидированной</w:t>
            </w:r>
            <w:r>
              <w:rPr>
                <w:rFonts w:ascii="Times New Roman" w:eastAsia="Times New Roman" w:hAnsi="Times New Roman" w:cs="Times New Roman"/>
                <w:color w:val="000000"/>
                <w:sz w:val="24"/>
                <w:szCs w:val="24"/>
                <w:lang w:eastAsia="ru-RU"/>
              </w:rPr>
              <w:t xml:space="preserve"> бухгалтерской отчетности государственных (муниципальных) бюджетных и автономных учреждений;</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53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7 направления деятельности </w:t>
            </w:r>
            <w:r>
              <w:rPr>
                <w:rFonts w:ascii="Times New Roman" w:hAnsi="Times New Roman" w:cs="Times New Roman"/>
                <w:sz w:val="24"/>
                <w:szCs w:val="24"/>
                <w:lang w:val="en-US"/>
              </w:rPr>
              <w:t>XVIII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eastAsia="Times New Roman" w:hAnsi="Times New Roman" w:cs="Times New Roman"/>
                <w:bCs/>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470"/>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Формирование и представление в Федеральное казначейство сводной Главной книги Федерального казначейства</w:t>
            </w:r>
            <w:r>
              <w:rPr>
                <w:rFonts w:ascii="Times New Roman" w:hAnsi="Times New Roman" w:cs="Times New Roman"/>
                <w:sz w:val="24"/>
                <w:szCs w:val="24"/>
              </w:rPr>
              <w:t>:</w:t>
            </w:r>
          </w:p>
        </w:tc>
      </w:tr>
      <w:tr w:rsidR="00493B96" w:rsidTr="00AE0CDB">
        <w:trPr>
          <w:trHeight w:val="473"/>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несвоевременное </w:t>
            </w:r>
            <w:r>
              <w:rPr>
                <w:rFonts w:ascii="Times New Roman" w:eastAsia="Times New Roman" w:hAnsi="Times New Roman" w:cs="Times New Roman"/>
                <w:color w:val="000000"/>
                <w:sz w:val="24"/>
                <w:szCs w:val="24"/>
                <w:lang w:eastAsia="ru-RU"/>
              </w:rPr>
              <w:t>формирование и представление в Федеральное казначейство сводной Главной книги Федерального казначейства;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347"/>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некачественное </w:t>
            </w:r>
            <w:r>
              <w:rPr>
                <w:rFonts w:ascii="Times New Roman" w:eastAsia="Times New Roman" w:hAnsi="Times New Roman" w:cs="Times New Roman"/>
                <w:color w:val="000000"/>
                <w:sz w:val="24"/>
                <w:szCs w:val="24"/>
                <w:lang w:eastAsia="ru-RU"/>
              </w:rPr>
              <w:t>формирование и представление в Федеральное казначейство сводной Главной книги Федерального казначейства;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Pr="00D05418" w:rsidRDefault="00493B96" w:rsidP="00493B96">
            <w:pPr>
              <w:jc w:val="both"/>
              <w:rPr>
                <w:rFonts w:ascii="Times New Roman" w:hAnsi="Times New Roman" w:cs="Times New Roman"/>
                <w:b/>
                <w:sz w:val="24"/>
                <w:szCs w:val="24"/>
              </w:rPr>
            </w:pPr>
            <w:r>
              <w:rPr>
                <w:rFonts w:ascii="Times New Roman" w:hAnsi="Times New Roman" w:cs="Times New Roman"/>
                <w:sz w:val="24"/>
                <w:szCs w:val="24"/>
              </w:rPr>
              <w:t xml:space="preserve">иные риски по пункту 8 направления деятельности </w:t>
            </w:r>
            <w:r>
              <w:rPr>
                <w:rFonts w:ascii="Times New Roman" w:hAnsi="Times New Roman" w:cs="Times New Roman"/>
                <w:sz w:val="24"/>
                <w:szCs w:val="24"/>
                <w:lang w:val="en-US"/>
              </w:rPr>
              <w:t>XVIII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r>
              <w:rPr>
                <w:rFonts w:ascii="Times New Roman" w:eastAsia="Times New Roman" w:hAnsi="Times New Roman" w:cs="Times New Roman"/>
                <w:bCs/>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138"/>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9.</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X</w:t>
            </w:r>
            <w:r>
              <w:rPr>
                <w:rFonts w:ascii="Times New Roman" w:eastAsia="Times New Roman" w:hAnsi="Times New Roman" w:cs="Times New Roman"/>
                <w:bCs/>
                <w:sz w:val="24"/>
                <w:szCs w:val="24"/>
                <w:lang w:val="en-US" w:eastAsia="ru-RU"/>
              </w:rPr>
              <w:t>VIII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E36BD5"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(в том числе по формированию документов) по направлению деятельности</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lang w:val="en-US"/>
              </w:rPr>
              <w:t>XVIII</w:t>
            </w:r>
            <w:r w:rsidRPr="00E36BD5">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415"/>
        </w:trPr>
        <w:tc>
          <w:tcPr>
            <w:tcW w:w="14197" w:type="dxa"/>
            <w:gridSpan w:val="19"/>
            <w:vAlign w:val="center"/>
          </w:tcPr>
          <w:p w:rsidR="00493B96" w:rsidRDefault="00493B96" w:rsidP="00406AAD">
            <w:pPr>
              <w:rPr>
                <w:rFonts w:ascii="Times New Roman" w:hAnsi="Times New Roman" w:cs="Times New Roman"/>
                <w:sz w:val="24"/>
                <w:szCs w:val="24"/>
              </w:rPr>
            </w:pPr>
            <w:r w:rsidRPr="00FD6C93">
              <w:rPr>
                <w:rFonts w:ascii="Times New Roman" w:eastAsia="Calibri" w:hAnsi="Times New Roman" w:cs="Times New Roman"/>
                <w:b/>
                <w:sz w:val="24"/>
                <w:szCs w:val="24"/>
                <w:u w:val="single"/>
              </w:rPr>
              <w:t xml:space="preserve">Направление деятельности </w:t>
            </w:r>
            <w:r>
              <w:rPr>
                <w:rFonts w:ascii="Times New Roman" w:eastAsia="Calibri" w:hAnsi="Times New Roman" w:cs="Times New Roman"/>
                <w:b/>
                <w:sz w:val="24"/>
                <w:szCs w:val="24"/>
                <w:u w:val="single"/>
              </w:rPr>
              <w:t>МОУ ФК</w:t>
            </w: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 XIX</w:t>
            </w:r>
            <w:r>
              <w:rPr>
                <w:rFonts w:ascii="Times New Roman" w:eastAsia="Calibri" w:hAnsi="Times New Roman" w:cs="Times New Roman"/>
                <w:b/>
                <w:sz w:val="24"/>
                <w:szCs w:val="24"/>
              </w:rPr>
              <w:t>.1</w:t>
            </w:r>
            <w:r w:rsidRPr="00BD20B7">
              <w:rPr>
                <w:rFonts w:ascii="Times New Roman" w:eastAsia="Calibri" w:hAnsi="Times New Roman" w:cs="Times New Roman"/>
                <w:b/>
                <w:sz w:val="24"/>
                <w:szCs w:val="24"/>
              </w:rPr>
              <w:t>.</w:t>
            </w:r>
            <w:r>
              <w:rPr>
                <w:rFonts w:ascii="Times New Roman" w:eastAsia="Calibri" w:hAnsi="Times New Roman" w:cs="Times New Roman"/>
                <w:b/>
                <w:sz w:val="24"/>
                <w:szCs w:val="24"/>
              </w:rPr>
              <w:t> </w:t>
            </w:r>
            <w:r w:rsidRPr="00907723">
              <w:rPr>
                <w:rFonts w:ascii="Times New Roman" w:hAnsi="Times New Roman" w:cs="Times New Roman"/>
                <w:b/>
                <w:bCs/>
                <w:color w:val="000000" w:themeColor="text1"/>
                <w:sz w:val="24"/>
                <w:szCs w:val="24"/>
              </w:rPr>
              <w:t>Обеспечение проведения операций по управлению остатками средств на едином счете федерального бюджета</w:t>
            </w:r>
            <w:r w:rsidR="00FC0AA5">
              <w:rPr>
                <w:rStyle w:val="a6"/>
                <w:rFonts w:ascii="Times New Roman" w:hAnsi="Times New Roman" w:cs="Times New Roman"/>
                <w:b/>
                <w:bCs/>
                <w:color w:val="000000" w:themeColor="text1"/>
                <w:sz w:val="24"/>
                <w:szCs w:val="24"/>
              </w:rPr>
              <w:footnoteReference w:id="13"/>
            </w:r>
          </w:p>
        </w:tc>
      </w:tr>
      <w:tr w:rsidR="00493B96" w:rsidTr="00AE0CDB">
        <w:trPr>
          <w:trHeight w:val="312"/>
        </w:trPr>
        <w:tc>
          <w:tcPr>
            <w:tcW w:w="756" w:type="dxa"/>
            <w:vMerge w:val="restart"/>
          </w:tcPr>
          <w:p w:rsidR="00493B96" w:rsidRPr="008B57C8" w:rsidRDefault="00493B96" w:rsidP="00493B96">
            <w:pPr>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w:t>
            </w:r>
          </w:p>
        </w:tc>
        <w:tc>
          <w:tcPr>
            <w:tcW w:w="13441" w:type="dxa"/>
            <w:gridSpan w:val="18"/>
            <w:vAlign w:val="center"/>
          </w:tcPr>
          <w:p w:rsidR="00493B96" w:rsidRDefault="00493B96" w:rsidP="00493B96">
            <w:pPr>
              <w:jc w:val="both"/>
              <w:rPr>
                <w:rFonts w:ascii="Times New Roman" w:hAnsi="Times New Roman" w:cs="Times New Roman"/>
                <w:sz w:val="24"/>
                <w:szCs w:val="24"/>
              </w:rPr>
            </w:pPr>
            <w:r w:rsidRPr="00907723">
              <w:rPr>
                <w:rFonts w:ascii="Times New Roman" w:hAnsi="Times New Roman" w:cs="Times New Roman"/>
                <w:color w:val="000000" w:themeColor="text1"/>
                <w:sz w:val="24"/>
                <w:szCs w:val="24"/>
              </w:rPr>
              <w:t>Обеспечение проведение операций по управлению остатками средств на едином счете федерального бюджета в части размещения средств на банковских депозитах:</w:t>
            </w:r>
          </w:p>
        </w:tc>
      </w:tr>
      <w:tr w:rsidR="00493B96" w:rsidTr="00AE0CDB">
        <w:trPr>
          <w:trHeight w:val="13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CB7D5C"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несвоевременная подготовка к проведению и проведение отбора заявок кредитных организаций на заключение договоров банковского депозита;</w:t>
            </w:r>
          </w:p>
        </w:tc>
        <w:tc>
          <w:tcPr>
            <w:tcW w:w="796" w:type="dxa"/>
            <w:vAlign w:val="center"/>
          </w:tcPr>
          <w:p w:rsidR="00493B96" w:rsidRDefault="00493B96" w:rsidP="00493B96">
            <w:pPr>
              <w:jc w:val="center"/>
            </w:pPr>
            <w:r w:rsidRPr="000F5078">
              <w:rPr>
                <w:rFonts w:ascii="Times New Roman" w:hAnsi="Times New Roman" w:cs="Times New Roman"/>
                <w:sz w:val="24"/>
                <w:szCs w:val="24"/>
              </w:rPr>
              <w:t>–</w:t>
            </w:r>
          </w:p>
        </w:tc>
        <w:tc>
          <w:tcPr>
            <w:tcW w:w="763" w:type="dxa"/>
            <w:gridSpan w:val="2"/>
            <w:vAlign w:val="center"/>
          </w:tcPr>
          <w:p w:rsidR="00493B96" w:rsidRDefault="00493B96" w:rsidP="00493B96">
            <w:pPr>
              <w:jc w:val="center"/>
            </w:pPr>
            <w:r w:rsidRPr="000F5078">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763" w:type="dxa"/>
            <w:gridSpan w:val="2"/>
            <w:vAlign w:val="center"/>
          </w:tcPr>
          <w:p w:rsidR="00493B96" w:rsidRDefault="00493B96" w:rsidP="00493B96">
            <w:pPr>
              <w:jc w:val="center"/>
            </w:pPr>
            <w:r w:rsidRPr="00B42384">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B42384">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значимый</w:t>
            </w:r>
          </w:p>
        </w:tc>
      </w:tr>
      <w:tr w:rsidR="00493B96" w:rsidTr="00AE0CDB">
        <w:trPr>
          <w:trHeight w:val="89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несвоевременное проведение операций по перечислению средств по договорам банковского депозита;</w:t>
            </w:r>
          </w:p>
        </w:tc>
        <w:tc>
          <w:tcPr>
            <w:tcW w:w="796" w:type="dxa"/>
            <w:vAlign w:val="center"/>
          </w:tcPr>
          <w:p w:rsidR="00493B96" w:rsidRPr="00FD6C93"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Х</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B42384">
              <w:rPr>
                <w:rFonts w:ascii="Times New Roman" w:hAnsi="Times New Roman" w:cs="Times New Roman"/>
                <w:sz w:val="24"/>
                <w:szCs w:val="24"/>
              </w:rPr>
              <w:t>–</w:t>
            </w:r>
          </w:p>
        </w:tc>
        <w:tc>
          <w:tcPr>
            <w:tcW w:w="785" w:type="dxa"/>
            <w:gridSpan w:val="2"/>
            <w:vAlign w:val="center"/>
          </w:tcPr>
          <w:p w:rsidR="00493B96" w:rsidRPr="00FD6C93" w:rsidRDefault="00493B96" w:rsidP="00493B96">
            <w:pPr>
              <w:jc w:val="center"/>
              <w:rPr>
                <w:rFonts w:ascii="Times New Roman" w:hAnsi="Times New Roman" w:cs="Times New Roman"/>
                <w:sz w:val="24"/>
                <w:szCs w:val="24"/>
              </w:rPr>
            </w:pPr>
            <w:r w:rsidRPr="00B42384">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значимый</w:t>
            </w:r>
          </w:p>
        </w:tc>
      </w:tr>
      <w:tr w:rsidR="00493B96" w:rsidTr="00AE0CDB">
        <w:trPr>
          <w:trHeight w:val="11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несвоевременное осуществление контроля за исполнением обязатель</w:t>
            </w:r>
            <w:proofErr w:type="gramStart"/>
            <w:r w:rsidRPr="00907723">
              <w:rPr>
                <w:rFonts w:ascii="Times New Roman" w:eastAsia="Times New Roman" w:hAnsi="Times New Roman" w:cs="Times New Roman"/>
                <w:color w:val="000000" w:themeColor="text1"/>
                <w:sz w:val="24"/>
                <w:szCs w:val="24"/>
                <w:lang w:eastAsia="ru-RU"/>
              </w:rPr>
              <w:t>ств кр</w:t>
            </w:r>
            <w:proofErr w:type="gramEnd"/>
            <w:r w:rsidRPr="00907723">
              <w:rPr>
                <w:rFonts w:ascii="Times New Roman" w:eastAsia="Times New Roman" w:hAnsi="Times New Roman" w:cs="Times New Roman"/>
                <w:color w:val="000000" w:themeColor="text1"/>
                <w:sz w:val="24"/>
                <w:szCs w:val="24"/>
                <w:lang w:eastAsia="ru-RU"/>
              </w:rPr>
              <w:t>едитных организаций по договорам банковского депозита;</w:t>
            </w:r>
          </w:p>
        </w:tc>
        <w:tc>
          <w:tcPr>
            <w:tcW w:w="796" w:type="dxa"/>
            <w:vAlign w:val="center"/>
          </w:tcPr>
          <w:p w:rsidR="00493B96"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85" w:type="dxa"/>
            <w:gridSpan w:val="2"/>
            <w:vAlign w:val="center"/>
          </w:tcPr>
          <w:p w:rsidR="00493B96" w:rsidRPr="00FD6C93"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средний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color w:val="000000" w:themeColor="text1"/>
                <w:sz w:val="24"/>
                <w:szCs w:val="24"/>
                <w:lang w:val="en-US"/>
              </w:rPr>
              <w:t>19.1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4</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иные риски по пункту 1 направления деятельности XIX</w:t>
            </w:r>
            <w:r>
              <w:rPr>
                <w:rFonts w:ascii="Times New Roman" w:eastAsia="Times New Roman" w:hAnsi="Times New Roman" w:cs="Times New Roman"/>
                <w:color w:val="000000" w:themeColor="text1"/>
                <w:sz w:val="24"/>
                <w:szCs w:val="24"/>
                <w:lang w:eastAsia="ru-RU"/>
              </w:rPr>
              <w:t>.1</w:t>
            </w:r>
            <w:r w:rsidRPr="00907723">
              <w:rPr>
                <w:rFonts w:ascii="Times New Roman" w:eastAsia="Times New Roman" w:hAnsi="Times New Roman" w:cs="Times New Roman"/>
                <w:color w:val="000000" w:themeColor="text1"/>
                <w:sz w:val="24"/>
                <w:szCs w:val="24"/>
                <w:lang w:eastAsia="ru-RU"/>
              </w:rPr>
              <w:t xml:space="preserve"> «Обеспечение проведения операций по управлению остатками на едином счете </w:t>
            </w:r>
            <w:r>
              <w:rPr>
                <w:rFonts w:ascii="Times New Roman" w:eastAsia="Times New Roman" w:hAnsi="Times New Roman" w:cs="Times New Roman"/>
                <w:color w:val="000000" w:themeColor="text1"/>
                <w:sz w:val="24"/>
                <w:szCs w:val="24"/>
                <w:lang w:eastAsia="ru-RU"/>
              </w:rPr>
              <w:t xml:space="preserve">федерального бюджета» </w:t>
            </w:r>
            <w:r>
              <w:rPr>
                <w:rFonts w:ascii="Times New Roman" w:eastAsia="Times New Roman" w:hAnsi="Times New Roman" w:cs="Times New Roman"/>
                <w:color w:val="000000" w:themeColor="text1"/>
                <w:sz w:val="24"/>
                <w:szCs w:val="24"/>
                <w:lang w:eastAsia="ru-RU"/>
              </w:rPr>
              <w:br/>
              <w:t>(далее – </w:t>
            </w:r>
            <w:r w:rsidRPr="00907723">
              <w:rPr>
                <w:rFonts w:ascii="Times New Roman" w:eastAsia="Times New Roman" w:hAnsi="Times New Roman" w:cs="Times New Roman"/>
                <w:color w:val="000000" w:themeColor="text1"/>
                <w:sz w:val="24"/>
                <w:szCs w:val="24"/>
                <w:lang w:eastAsia="ru-RU"/>
              </w:rPr>
              <w:t>направление деятельности XIX</w:t>
            </w:r>
            <w:r>
              <w:rPr>
                <w:rFonts w:ascii="Times New Roman" w:eastAsia="Times New Roman" w:hAnsi="Times New Roman" w:cs="Times New Roman"/>
                <w:color w:val="000000" w:themeColor="text1"/>
                <w:sz w:val="24"/>
                <w:szCs w:val="24"/>
                <w:lang w:eastAsia="ru-RU"/>
              </w:rPr>
              <w:t>.1</w:t>
            </w:r>
            <w:r w:rsidRPr="00907723">
              <w:rPr>
                <w:rFonts w:ascii="Times New Roman" w:eastAsia="Times New Roman" w:hAnsi="Times New Roman" w:cs="Times New Roman"/>
                <w:color w:val="000000" w:themeColor="text1"/>
                <w:sz w:val="24"/>
                <w:szCs w:val="24"/>
                <w:lang w:eastAsia="ru-RU"/>
              </w:rPr>
              <w:t>)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X</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85" w:type="dxa"/>
            <w:gridSpan w:val="2"/>
            <w:vAlign w:val="center"/>
          </w:tcPr>
          <w:p w:rsidR="00493B96" w:rsidRPr="00FD6C93"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85" w:type="dxa"/>
            <w:gridSpan w:val="2"/>
            <w:vAlign w:val="center"/>
          </w:tcPr>
          <w:p w:rsidR="00493B96" w:rsidRPr="00FD6C93"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низкий</w:t>
            </w:r>
          </w:p>
        </w:tc>
      </w:tr>
      <w:tr w:rsidR="00493B96" w:rsidTr="00AE0CDB">
        <w:trPr>
          <w:trHeight w:val="702"/>
        </w:trPr>
        <w:tc>
          <w:tcPr>
            <w:tcW w:w="756" w:type="dxa"/>
            <w:vMerge w:val="restart"/>
          </w:tcPr>
          <w:p w:rsidR="00493B96" w:rsidRPr="008B57C8" w:rsidRDefault="00493B96" w:rsidP="00493B96">
            <w:pPr>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w:t>
            </w:r>
          </w:p>
        </w:tc>
        <w:tc>
          <w:tcPr>
            <w:tcW w:w="13441" w:type="dxa"/>
            <w:gridSpan w:val="18"/>
            <w:vAlign w:val="center"/>
          </w:tcPr>
          <w:p w:rsidR="00493B96" w:rsidRDefault="00493B96" w:rsidP="00493B96">
            <w:pPr>
              <w:jc w:val="both"/>
              <w:rPr>
                <w:rFonts w:ascii="Times New Roman" w:hAnsi="Times New Roman" w:cs="Times New Roman"/>
                <w:sz w:val="24"/>
                <w:szCs w:val="24"/>
              </w:rPr>
            </w:pPr>
            <w:r w:rsidRPr="00907723">
              <w:rPr>
                <w:rFonts w:ascii="Times New Roman" w:hAnsi="Times New Roman" w:cs="Times New Roman"/>
                <w:color w:val="000000" w:themeColor="text1"/>
                <w:sz w:val="24"/>
                <w:szCs w:val="24"/>
              </w:rPr>
              <w:t xml:space="preserve">Обеспечение проведение операций по управлению остатками средств на едином счете федерального бюджета в части покупки (продажи) ценных бумаг по договорам </w:t>
            </w:r>
            <w:proofErr w:type="spellStart"/>
            <w:r w:rsidRPr="00907723">
              <w:rPr>
                <w:rFonts w:ascii="Times New Roman" w:hAnsi="Times New Roman" w:cs="Times New Roman"/>
                <w:color w:val="000000" w:themeColor="text1"/>
                <w:sz w:val="24"/>
                <w:szCs w:val="24"/>
              </w:rPr>
              <w:t>репо</w:t>
            </w:r>
            <w:proofErr w:type="spellEnd"/>
            <w:r w:rsidRPr="00907723">
              <w:rPr>
                <w:rFonts w:ascii="Times New Roman" w:hAnsi="Times New Roman" w:cs="Times New Roman"/>
                <w:color w:val="000000" w:themeColor="text1"/>
                <w:sz w:val="24"/>
                <w:szCs w:val="24"/>
              </w:rPr>
              <w:t>:</w:t>
            </w:r>
          </w:p>
        </w:tc>
      </w:tr>
      <w:tr w:rsidR="00493B96" w:rsidTr="00AE0CDB">
        <w:trPr>
          <w:trHeight w:val="79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2</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1</w:t>
            </w:r>
          </w:p>
        </w:tc>
        <w:tc>
          <w:tcPr>
            <w:tcW w:w="5275" w:type="dxa"/>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 xml:space="preserve">несвоевременная подготовка к проведению отбора заявок кредитных организаций на заключение договоров </w:t>
            </w:r>
            <w:proofErr w:type="spellStart"/>
            <w:r w:rsidRPr="00907723">
              <w:rPr>
                <w:rFonts w:ascii="Times New Roman" w:eastAsia="Times New Roman" w:hAnsi="Times New Roman" w:cs="Times New Roman"/>
                <w:color w:val="000000" w:themeColor="text1"/>
                <w:sz w:val="24"/>
                <w:szCs w:val="24"/>
                <w:lang w:eastAsia="ru-RU"/>
              </w:rPr>
              <w:t>репо</w:t>
            </w:r>
            <w:proofErr w:type="spellEnd"/>
            <w:r w:rsidRPr="00907723">
              <w:rPr>
                <w:rFonts w:ascii="Times New Roman" w:eastAsia="Times New Roman" w:hAnsi="Times New Roman" w:cs="Times New Roman"/>
                <w:color w:val="000000" w:themeColor="text1"/>
                <w:sz w:val="24"/>
                <w:szCs w:val="24"/>
                <w:lang w:eastAsia="ru-RU"/>
              </w:rPr>
              <w:t>;</w:t>
            </w:r>
          </w:p>
        </w:tc>
        <w:tc>
          <w:tcPr>
            <w:tcW w:w="796" w:type="dxa"/>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63"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85"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907723">
              <w:rPr>
                <w:rFonts w:ascii="Times New Roman" w:hAnsi="Times New Roman" w:cs="Times New Roman"/>
                <w:color w:val="000000" w:themeColor="text1"/>
                <w:sz w:val="24"/>
                <w:szCs w:val="24"/>
                <w:lang w:val="en-US"/>
              </w:rPr>
              <w:t>X</w:t>
            </w:r>
          </w:p>
        </w:tc>
        <w:tc>
          <w:tcPr>
            <w:tcW w:w="741"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Х</w:t>
            </w:r>
          </w:p>
        </w:tc>
        <w:tc>
          <w:tcPr>
            <w:tcW w:w="763"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85"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2</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несвоевременное проведение операций по перечислению сре</w:t>
            </w:r>
            <w:proofErr w:type="gramStart"/>
            <w:r w:rsidRPr="00907723">
              <w:rPr>
                <w:rFonts w:ascii="Times New Roman" w:eastAsia="Times New Roman" w:hAnsi="Times New Roman" w:cs="Times New Roman"/>
                <w:color w:val="000000" w:themeColor="text1"/>
                <w:sz w:val="24"/>
                <w:szCs w:val="24"/>
                <w:lang w:eastAsia="ru-RU"/>
              </w:rPr>
              <w:t>дств дл</w:t>
            </w:r>
            <w:proofErr w:type="gramEnd"/>
            <w:r w:rsidRPr="00907723">
              <w:rPr>
                <w:rFonts w:ascii="Times New Roman" w:eastAsia="Times New Roman" w:hAnsi="Times New Roman" w:cs="Times New Roman"/>
                <w:color w:val="000000" w:themeColor="text1"/>
                <w:sz w:val="24"/>
                <w:szCs w:val="24"/>
                <w:lang w:eastAsia="ru-RU"/>
              </w:rPr>
              <w:t xml:space="preserve">я исполнения договоров </w:t>
            </w:r>
            <w:proofErr w:type="spellStart"/>
            <w:r w:rsidRPr="00907723">
              <w:rPr>
                <w:rFonts w:ascii="Times New Roman" w:eastAsia="Times New Roman" w:hAnsi="Times New Roman" w:cs="Times New Roman"/>
                <w:color w:val="000000" w:themeColor="text1"/>
                <w:sz w:val="24"/>
                <w:szCs w:val="24"/>
                <w:lang w:eastAsia="ru-RU"/>
              </w:rPr>
              <w:t>репо</w:t>
            </w:r>
            <w:proofErr w:type="spellEnd"/>
            <w:r w:rsidRPr="00907723">
              <w:rPr>
                <w:rFonts w:ascii="Times New Roman" w:eastAsia="Times New Roman" w:hAnsi="Times New Roman" w:cs="Times New Roman"/>
                <w:color w:val="000000" w:themeColor="text1"/>
                <w:sz w:val="24"/>
                <w:szCs w:val="24"/>
                <w:lang w:eastAsia="ru-RU"/>
              </w:rPr>
              <w:t>;</w:t>
            </w:r>
          </w:p>
        </w:tc>
        <w:tc>
          <w:tcPr>
            <w:tcW w:w="796" w:type="dxa"/>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63"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85"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907723">
              <w:rPr>
                <w:rFonts w:ascii="Times New Roman" w:hAnsi="Times New Roman" w:cs="Times New Roman"/>
                <w:color w:val="000000" w:themeColor="text1"/>
                <w:sz w:val="24"/>
                <w:szCs w:val="24"/>
                <w:lang w:val="en-US"/>
              </w:rPr>
              <w:t>X</w:t>
            </w:r>
          </w:p>
        </w:tc>
        <w:tc>
          <w:tcPr>
            <w:tcW w:w="741"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Х</w:t>
            </w:r>
          </w:p>
        </w:tc>
        <w:tc>
          <w:tcPr>
            <w:tcW w:w="763"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85"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2</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несвоевременное осуществление контроля за исполнением обязатель</w:t>
            </w:r>
            <w:proofErr w:type="gramStart"/>
            <w:r w:rsidRPr="00907723">
              <w:rPr>
                <w:rFonts w:ascii="Times New Roman" w:eastAsia="Times New Roman" w:hAnsi="Times New Roman" w:cs="Times New Roman"/>
                <w:color w:val="000000" w:themeColor="text1"/>
                <w:sz w:val="24"/>
                <w:szCs w:val="24"/>
                <w:lang w:eastAsia="ru-RU"/>
              </w:rPr>
              <w:t>ств кр</w:t>
            </w:r>
            <w:proofErr w:type="gramEnd"/>
            <w:r w:rsidRPr="00907723">
              <w:rPr>
                <w:rFonts w:ascii="Times New Roman" w:eastAsia="Times New Roman" w:hAnsi="Times New Roman" w:cs="Times New Roman"/>
                <w:color w:val="000000" w:themeColor="text1"/>
                <w:sz w:val="24"/>
                <w:szCs w:val="24"/>
                <w:lang w:eastAsia="ru-RU"/>
              </w:rPr>
              <w:t xml:space="preserve">едитных организаций по договорам </w:t>
            </w:r>
            <w:proofErr w:type="spellStart"/>
            <w:r w:rsidRPr="00907723">
              <w:rPr>
                <w:rFonts w:ascii="Times New Roman" w:eastAsia="Times New Roman" w:hAnsi="Times New Roman" w:cs="Times New Roman"/>
                <w:color w:val="000000" w:themeColor="text1"/>
                <w:sz w:val="24"/>
                <w:szCs w:val="24"/>
                <w:lang w:eastAsia="ru-RU"/>
              </w:rPr>
              <w:t>репо</w:t>
            </w:r>
            <w:proofErr w:type="spellEnd"/>
            <w:r w:rsidRPr="00907723">
              <w:rPr>
                <w:rFonts w:ascii="Times New Roman" w:eastAsia="Times New Roman" w:hAnsi="Times New Roman" w:cs="Times New Roman"/>
                <w:color w:val="000000" w:themeColor="text1"/>
                <w:sz w:val="24"/>
                <w:szCs w:val="24"/>
                <w:lang w:eastAsia="ru-RU"/>
              </w:rPr>
              <w:t>;</w:t>
            </w:r>
          </w:p>
        </w:tc>
        <w:tc>
          <w:tcPr>
            <w:tcW w:w="796" w:type="dxa"/>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63"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907723">
              <w:rPr>
                <w:rFonts w:ascii="Times New Roman" w:hAnsi="Times New Roman" w:cs="Times New Roman"/>
                <w:color w:val="000000" w:themeColor="text1"/>
                <w:sz w:val="24"/>
                <w:szCs w:val="24"/>
                <w:lang w:val="en-US"/>
              </w:rPr>
              <w:t>X</w:t>
            </w:r>
          </w:p>
        </w:tc>
        <w:tc>
          <w:tcPr>
            <w:tcW w:w="785"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41"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907723">
              <w:rPr>
                <w:rFonts w:ascii="Times New Roman" w:hAnsi="Times New Roman" w:cs="Times New Roman"/>
                <w:color w:val="000000" w:themeColor="text1"/>
                <w:sz w:val="24"/>
                <w:szCs w:val="24"/>
                <w:lang w:val="en-US"/>
              </w:rPr>
              <w:t>X</w:t>
            </w:r>
          </w:p>
        </w:tc>
        <w:tc>
          <w:tcPr>
            <w:tcW w:w="763"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85"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средний</w:t>
            </w:r>
          </w:p>
        </w:tc>
      </w:tr>
      <w:tr w:rsidR="00493B96" w:rsidTr="00AE0CDB">
        <w:trPr>
          <w:trHeight w:val="60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2</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4</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иные риски по пункту 2 нап</w:t>
            </w:r>
            <w:r>
              <w:rPr>
                <w:rFonts w:ascii="Times New Roman" w:eastAsia="Times New Roman" w:hAnsi="Times New Roman" w:cs="Times New Roman"/>
                <w:color w:val="000000" w:themeColor="text1"/>
                <w:sz w:val="24"/>
                <w:szCs w:val="24"/>
                <w:lang w:eastAsia="ru-RU"/>
              </w:rPr>
              <w:t>равления деятельности X</w:t>
            </w:r>
            <w:r w:rsidRPr="00907723">
              <w:rPr>
                <w:rFonts w:ascii="Times New Roman" w:eastAsia="Times New Roman" w:hAnsi="Times New Roman" w:cs="Times New Roman"/>
                <w:color w:val="000000" w:themeColor="text1"/>
                <w:sz w:val="24"/>
                <w:szCs w:val="24"/>
                <w:lang w:eastAsia="ru-RU"/>
              </w:rPr>
              <w:t>I</w:t>
            </w:r>
            <w:r>
              <w:rPr>
                <w:rFonts w:ascii="Times New Roman" w:eastAsia="Times New Roman" w:hAnsi="Times New Roman" w:cs="Times New Roman"/>
                <w:color w:val="000000" w:themeColor="text1"/>
                <w:sz w:val="24"/>
                <w:szCs w:val="24"/>
                <w:lang w:eastAsia="ru-RU"/>
              </w:rPr>
              <w:t>X.1</w:t>
            </w:r>
            <w:r w:rsidRPr="00907723">
              <w:rPr>
                <w:rFonts w:ascii="Times New Roman" w:eastAsia="Times New Roman" w:hAnsi="Times New Roman" w:cs="Times New Roman"/>
                <w:color w:val="000000" w:themeColor="text1"/>
                <w:sz w:val="24"/>
                <w:szCs w:val="24"/>
                <w:lang w:eastAsia="ru-RU"/>
              </w:rPr>
              <w:t> Классификатора рисков.</w:t>
            </w:r>
          </w:p>
        </w:tc>
        <w:tc>
          <w:tcPr>
            <w:tcW w:w="796" w:type="dxa"/>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907723">
              <w:rPr>
                <w:rFonts w:ascii="Times New Roman" w:hAnsi="Times New Roman" w:cs="Times New Roman"/>
                <w:color w:val="000000" w:themeColor="text1"/>
                <w:sz w:val="24"/>
                <w:szCs w:val="24"/>
                <w:lang w:val="en-US"/>
              </w:rPr>
              <w:t>X</w:t>
            </w:r>
          </w:p>
        </w:tc>
        <w:tc>
          <w:tcPr>
            <w:tcW w:w="763"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85"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41"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907723">
              <w:rPr>
                <w:rFonts w:ascii="Times New Roman" w:hAnsi="Times New Roman" w:cs="Times New Roman"/>
                <w:color w:val="000000" w:themeColor="text1"/>
                <w:sz w:val="24"/>
                <w:szCs w:val="24"/>
                <w:lang w:val="en-US"/>
              </w:rPr>
              <w:t>X</w:t>
            </w:r>
          </w:p>
        </w:tc>
        <w:tc>
          <w:tcPr>
            <w:tcW w:w="763"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785" w:type="dxa"/>
            <w:gridSpan w:val="2"/>
            <w:vAlign w:val="center"/>
          </w:tcPr>
          <w:p w:rsidR="00493B96" w:rsidRPr="00086EE2" w:rsidRDefault="00493B96" w:rsidP="00493B96">
            <w:pPr>
              <w:jc w:val="center"/>
              <w:rPr>
                <w:rFonts w:ascii="Times New Roman" w:hAnsi="Times New Roman" w:cs="Times New Roman"/>
                <w:color w:val="000000" w:themeColor="text1"/>
                <w:sz w:val="24"/>
                <w:szCs w:val="24"/>
                <w:lang w:val="en-US"/>
              </w:rPr>
            </w:pPr>
            <w:r w:rsidRPr="00086EE2">
              <w:rPr>
                <w:rFonts w:ascii="Times New Roman" w:hAnsi="Times New Roman" w:cs="Times New Roman"/>
                <w:color w:val="000000" w:themeColor="text1"/>
                <w:sz w:val="24"/>
                <w:szCs w:val="24"/>
                <w:lang w:val="en-US"/>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низкий</w:t>
            </w:r>
          </w:p>
        </w:tc>
      </w:tr>
      <w:tr w:rsidR="00493B96" w:rsidTr="00AE0CDB">
        <w:trPr>
          <w:trHeight w:val="896"/>
        </w:trPr>
        <w:tc>
          <w:tcPr>
            <w:tcW w:w="756" w:type="dxa"/>
            <w:vMerge w:val="restart"/>
          </w:tcPr>
          <w:p w:rsidR="00493B96" w:rsidRPr="008B57C8" w:rsidRDefault="00493B96" w:rsidP="00493B96">
            <w:pPr>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w:t>
            </w:r>
          </w:p>
        </w:tc>
        <w:tc>
          <w:tcPr>
            <w:tcW w:w="13441" w:type="dxa"/>
            <w:gridSpan w:val="18"/>
            <w:vAlign w:val="center"/>
          </w:tcPr>
          <w:p w:rsidR="00493B96" w:rsidRDefault="00493B96" w:rsidP="00493B96">
            <w:pPr>
              <w:jc w:val="both"/>
              <w:rPr>
                <w:rFonts w:ascii="Times New Roman" w:hAnsi="Times New Roman" w:cs="Times New Roman"/>
                <w:sz w:val="24"/>
                <w:szCs w:val="24"/>
              </w:rPr>
            </w:pPr>
            <w:r w:rsidRPr="00907723">
              <w:rPr>
                <w:rFonts w:ascii="Times New Roman" w:hAnsi="Times New Roman" w:cs="Times New Roman"/>
                <w:color w:val="000000" w:themeColor="text1"/>
                <w:sz w:val="24"/>
                <w:szCs w:val="24"/>
              </w:rPr>
              <w:t>Обеспечение проведение операций купли-продажи иностранной валюты и заключению договоров, являющихся производными финансовыми инструментами, предметом которых является иностранная валюта, на организованных торгах (далее</w:t>
            </w:r>
            <w:r>
              <w:rPr>
                <w:rFonts w:ascii="Times New Roman" w:hAnsi="Times New Roman" w:cs="Times New Roman"/>
                <w:color w:val="000000" w:themeColor="text1"/>
                <w:sz w:val="24"/>
                <w:szCs w:val="24"/>
              </w:rPr>
              <w:t> </w:t>
            </w:r>
            <w:r w:rsidRPr="0090772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907723">
              <w:rPr>
                <w:rFonts w:ascii="Times New Roman" w:hAnsi="Times New Roman" w:cs="Times New Roman"/>
                <w:color w:val="000000" w:themeColor="text1"/>
                <w:sz w:val="24"/>
                <w:szCs w:val="24"/>
              </w:rPr>
              <w:t xml:space="preserve">сделки </w:t>
            </w:r>
            <w:r w:rsidRPr="008B57C8">
              <w:rPr>
                <w:rFonts w:ascii="Times New Roman" w:hAnsi="Times New Roman" w:cs="Times New Roman"/>
                <w:color w:val="000000" w:themeColor="text1"/>
                <w:sz w:val="24"/>
                <w:szCs w:val="24"/>
              </w:rPr>
              <w:br/>
            </w:r>
            <w:r w:rsidRPr="00907723">
              <w:rPr>
                <w:rFonts w:ascii="Times New Roman" w:hAnsi="Times New Roman" w:cs="Times New Roman"/>
                <w:color w:val="000000" w:themeColor="text1"/>
                <w:sz w:val="24"/>
                <w:szCs w:val="24"/>
              </w:rPr>
              <w:t>с иностранной валютой):</w:t>
            </w:r>
          </w:p>
        </w:tc>
      </w:tr>
      <w:tr w:rsidR="00493B96" w:rsidRPr="00AB42F3" w:rsidTr="00AE0CDB">
        <w:trPr>
          <w:trHeight w:val="627"/>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1</w:t>
            </w:r>
            <w:r w:rsidRPr="008B57C8">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sidRPr="008B57C8">
              <w:rPr>
                <w:rFonts w:ascii="Times New Roman" w:hAnsi="Times New Roman" w:cs="Times New Roman"/>
                <w:color w:val="000000" w:themeColor="text1"/>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 xml:space="preserve">несвоевременное заключение сделок </w:t>
            </w:r>
            <w:r w:rsidRPr="00907723">
              <w:rPr>
                <w:rFonts w:ascii="Times New Roman" w:eastAsia="Times New Roman" w:hAnsi="Times New Roman" w:cs="Times New Roman"/>
                <w:color w:val="000000" w:themeColor="text1"/>
                <w:sz w:val="24"/>
                <w:szCs w:val="24"/>
                <w:lang w:eastAsia="ru-RU"/>
              </w:rPr>
              <w:br/>
              <w:t>с иностранной валютой;</w:t>
            </w:r>
          </w:p>
        </w:tc>
        <w:tc>
          <w:tcPr>
            <w:tcW w:w="796" w:type="dxa"/>
            <w:vAlign w:val="center"/>
          </w:tcPr>
          <w:p w:rsidR="00493B96" w:rsidRDefault="00493B96" w:rsidP="00493B96">
            <w:pPr>
              <w:jc w:val="center"/>
            </w:pPr>
            <w:r w:rsidRPr="00B40096">
              <w:rPr>
                <w:rFonts w:ascii="Times New Roman" w:hAnsi="Times New Roman" w:cs="Times New Roman"/>
                <w:sz w:val="24"/>
                <w:szCs w:val="24"/>
              </w:rPr>
              <w:t>–</w:t>
            </w:r>
          </w:p>
        </w:tc>
        <w:tc>
          <w:tcPr>
            <w:tcW w:w="763" w:type="dxa"/>
            <w:gridSpan w:val="2"/>
            <w:vAlign w:val="center"/>
          </w:tcPr>
          <w:p w:rsidR="00493B96" w:rsidRDefault="00493B96" w:rsidP="00493B96">
            <w:pPr>
              <w:jc w:val="center"/>
            </w:pPr>
            <w:r w:rsidRPr="00B40096">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763" w:type="dxa"/>
            <w:gridSpan w:val="2"/>
            <w:vAlign w:val="center"/>
          </w:tcPr>
          <w:p w:rsidR="00493B96" w:rsidRDefault="00493B96" w:rsidP="00493B96">
            <w:pPr>
              <w:jc w:val="center"/>
            </w:pPr>
            <w:r w:rsidRPr="00424F96">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424F96">
              <w:rPr>
                <w:rFonts w:ascii="Times New Roman" w:hAnsi="Times New Roman" w:cs="Times New Roman"/>
                <w:sz w:val="24"/>
                <w:szCs w:val="24"/>
              </w:rPr>
              <w:t>–</w:t>
            </w:r>
          </w:p>
        </w:tc>
        <w:tc>
          <w:tcPr>
            <w:tcW w:w="1568" w:type="dxa"/>
            <w:gridSpan w:val="2"/>
            <w:vAlign w:val="center"/>
          </w:tcPr>
          <w:p w:rsidR="00493B96" w:rsidRPr="00AB42F3" w:rsidRDefault="00493B96" w:rsidP="00493B96">
            <w:pPr>
              <w:jc w:val="center"/>
              <w:rPr>
                <w:rFonts w:ascii="Times New Roman" w:hAnsi="Times New Roman" w:cs="Times New Roman"/>
                <w:sz w:val="24"/>
                <w:szCs w:val="24"/>
              </w:rPr>
            </w:pPr>
            <w:r w:rsidRPr="00AB42F3">
              <w:rPr>
                <w:rFonts w:ascii="Times New Roman" w:hAnsi="Times New Roman" w:cs="Times New Roman"/>
                <w:color w:val="000000" w:themeColor="text1"/>
                <w:sz w:val="24"/>
              </w:rPr>
              <w:t>значимый</w:t>
            </w:r>
          </w:p>
        </w:tc>
      </w:tr>
      <w:tr w:rsidR="00493B96" w:rsidTr="00AE0CDB">
        <w:trPr>
          <w:trHeight w:val="977"/>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sidRPr="008B57C8">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несвоевременное проведение операций по перечислению сре</w:t>
            </w:r>
            <w:proofErr w:type="gramStart"/>
            <w:r w:rsidRPr="00907723">
              <w:rPr>
                <w:rFonts w:ascii="Times New Roman" w:eastAsia="Times New Roman" w:hAnsi="Times New Roman" w:cs="Times New Roman"/>
                <w:color w:val="000000" w:themeColor="text1"/>
                <w:sz w:val="24"/>
                <w:szCs w:val="24"/>
                <w:lang w:eastAsia="ru-RU"/>
              </w:rPr>
              <w:t>дств в св</w:t>
            </w:r>
            <w:proofErr w:type="gramEnd"/>
            <w:r w:rsidRPr="00907723">
              <w:rPr>
                <w:rFonts w:ascii="Times New Roman" w:eastAsia="Times New Roman" w:hAnsi="Times New Roman" w:cs="Times New Roman"/>
                <w:color w:val="000000" w:themeColor="text1"/>
                <w:sz w:val="24"/>
                <w:szCs w:val="24"/>
                <w:lang w:eastAsia="ru-RU"/>
              </w:rPr>
              <w:t>язи с проведением расчетов по сделкам с иностранной валютой;</w:t>
            </w:r>
          </w:p>
        </w:tc>
        <w:tc>
          <w:tcPr>
            <w:tcW w:w="796" w:type="dxa"/>
            <w:vAlign w:val="center"/>
          </w:tcPr>
          <w:p w:rsidR="00493B96" w:rsidRDefault="00493B96" w:rsidP="00493B96">
            <w:pPr>
              <w:jc w:val="center"/>
            </w:pPr>
            <w:r w:rsidRPr="00B40096">
              <w:rPr>
                <w:rFonts w:ascii="Times New Roman" w:hAnsi="Times New Roman" w:cs="Times New Roman"/>
                <w:sz w:val="24"/>
                <w:szCs w:val="24"/>
              </w:rPr>
              <w:t>–</w:t>
            </w:r>
          </w:p>
        </w:tc>
        <w:tc>
          <w:tcPr>
            <w:tcW w:w="763" w:type="dxa"/>
            <w:gridSpan w:val="2"/>
            <w:vAlign w:val="center"/>
          </w:tcPr>
          <w:p w:rsidR="00493B96" w:rsidRDefault="00493B96" w:rsidP="00493B96">
            <w:pPr>
              <w:jc w:val="center"/>
            </w:pPr>
            <w:r w:rsidRPr="00B40096">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Х</w:t>
            </w:r>
          </w:p>
        </w:tc>
        <w:tc>
          <w:tcPr>
            <w:tcW w:w="763" w:type="dxa"/>
            <w:gridSpan w:val="2"/>
            <w:vAlign w:val="center"/>
          </w:tcPr>
          <w:p w:rsidR="00493B96" w:rsidRDefault="00493B96" w:rsidP="00493B96">
            <w:pPr>
              <w:jc w:val="center"/>
            </w:pPr>
            <w:r w:rsidRPr="00424F96">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424F96">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3</w:t>
            </w:r>
          </w:p>
        </w:tc>
        <w:tc>
          <w:tcPr>
            <w:tcW w:w="574" w:type="dxa"/>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sidRPr="00907723">
              <w:rPr>
                <w:rFonts w:ascii="Times New Roman" w:eastAsia="Times New Roman" w:hAnsi="Times New Roman" w:cs="Times New Roman"/>
                <w:color w:val="000000" w:themeColor="text1"/>
                <w:sz w:val="24"/>
                <w:szCs w:val="24"/>
                <w:lang w:eastAsia="ru-RU"/>
              </w:rPr>
              <w:t xml:space="preserve">несвоевременное осуществление </w:t>
            </w:r>
            <w:proofErr w:type="gramStart"/>
            <w:r w:rsidRPr="00907723">
              <w:rPr>
                <w:rFonts w:ascii="Times New Roman" w:eastAsia="Times New Roman" w:hAnsi="Times New Roman" w:cs="Times New Roman"/>
                <w:color w:val="000000" w:themeColor="text1"/>
                <w:sz w:val="24"/>
                <w:szCs w:val="24"/>
                <w:lang w:eastAsia="ru-RU"/>
              </w:rPr>
              <w:t xml:space="preserve">контроля </w:t>
            </w:r>
            <w:r w:rsidRPr="00907723">
              <w:rPr>
                <w:rFonts w:ascii="Times New Roman" w:eastAsia="Times New Roman" w:hAnsi="Times New Roman" w:cs="Times New Roman"/>
                <w:color w:val="000000" w:themeColor="text1"/>
                <w:sz w:val="24"/>
                <w:szCs w:val="24"/>
                <w:lang w:eastAsia="ru-RU"/>
              </w:rPr>
              <w:br/>
              <w:t>за</w:t>
            </w:r>
            <w:proofErr w:type="gramEnd"/>
            <w:r w:rsidRPr="00907723">
              <w:rPr>
                <w:rFonts w:ascii="Times New Roman" w:eastAsia="Times New Roman" w:hAnsi="Times New Roman" w:cs="Times New Roman"/>
                <w:color w:val="000000" w:themeColor="text1"/>
                <w:sz w:val="24"/>
                <w:szCs w:val="24"/>
                <w:lang w:eastAsia="ru-RU"/>
              </w:rPr>
              <w:t xml:space="preserve"> исполнением обязательств по заключенным сделкам с иностранной валютой;</w:t>
            </w:r>
          </w:p>
        </w:tc>
        <w:tc>
          <w:tcPr>
            <w:tcW w:w="796" w:type="dxa"/>
            <w:vAlign w:val="center"/>
          </w:tcPr>
          <w:p w:rsidR="00493B96"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X</w:t>
            </w:r>
          </w:p>
        </w:tc>
        <w:tc>
          <w:tcPr>
            <w:tcW w:w="785" w:type="dxa"/>
            <w:gridSpan w:val="2"/>
            <w:vAlign w:val="center"/>
          </w:tcPr>
          <w:p w:rsidR="00493B96" w:rsidRDefault="00493B96" w:rsidP="00493B96">
            <w:pPr>
              <w:jc w:val="center"/>
            </w:pPr>
            <w:r w:rsidRPr="00CD67ED">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907723">
              <w:rPr>
                <w:rFonts w:ascii="Times New Roman" w:hAnsi="Times New Roman" w:cs="Times New Roman"/>
                <w:color w:val="000000" w:themeColor="text1"/>
                <w:sz w:val="24"/>
                <w:szCs w:val="24"/>
                <w:lang w:val="en-US"/>
              </w:rPr>
              <w:t>X</w:t>
            </w:r>
          </w:p>
        </w:tc>
        <w:tc>
          <w:tcPr>
            <w:tcW w:w="763" w:type="dxa"/>
            <w:gridSpan w:val="2"/>
            <w:vAlign w:val="center"/>
          </w:tcPr>
          <w:p w:rsidR="00493B96" w:rsidRDefault="00493B96" w:rsidP="00493B96">
            <w:pPr>
              <w:jc w:val="center"/>
            </w:pPr>
            <w:r w:rsidRPr="00424F96">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424F96">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средний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иные риски по пункту 3 направления деятельности XIX</w:t>
            </w:r>
            <w:r>
              <w:rPr>
                <w:rFonts w:ascii="Times New Roman" w:eastAsia="Times New Roman" w:hAnsi="Times New Roman" w:cs="Times New Roman"/>
                <w:color w:val="000000" w:themeColor="text1"/>
                <w:sz w:val="24"/>
                <w:szCs w:val="24"/>
                <w:lang w:eastAsia="ru-RU"/>
              </w:rPr>
              <w:t>.1</w:t>
            </w:r>
            <w:r w:rsidRPr="00831B55">
              <w:rPr>
                <w:rFonts w:ascii="Times New Roman" w:eastAsia="Times New Roman" w:hAnsi="Times New Roman" w:cs="Times New Roman"/>
                <w:color w:val="000000" w:themeColor="text1"/>
                <w:sz w:val="24"/>
                <w:szCs w:val="24"/>
                <w:lang w:eastAsia="ru-RU"/>
              </w:rPr>
              <w:t>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CD67ED">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X</w:t>
            </w:r>
          </w:p>
        </w:tc>
        <w:tc>
          <w:tcPr>
            <w:tcW w:w="763" w:type="dxa"/>
            <w:gridSpan w:val="2"/>
            <w:vAlign w:val="center"/>
          </w:tcPr>
          <w:p w:rsidR="00493B96" w:rsidRDefault="00493B96" w:rsidP="00493B96">
            <w:pPr>
              <w:jc w:val="center"/>
            </w:pPr>
            <w:r w:rsidRPr="00424F96">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424F96">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низкий</w:t>
            </w:r>
          </w:p>
        </w:tc>
      </w:tr>
      <w:tr w:rsidR="00493B96" w:rsidTr="00AE0CDB">
        <w:trPr>
          <w:trHeight w:val="705"/>
        </w:trPr>
        <w:tc>
          <w:tcPr>
            <w:tcW w:w="756" w:type="dxa"/>
            <w:vMerge w:val="restart"/>
          </w:tcPr>
          <w:p w:rsidR="00493B96" w:rsidRPr="008B57C8" w:rsidRDefault="00493B96" w:rsidP="00493B96">
            <w:pPr>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w:t>
            </w:r>
          </w:p>
        </w:tc>
        <w:tc>
          <w:tcPr>
            <w:tcW w:w="13441" w:type="dxa"/>
            <w:gridSpan w:val="18"/>
            <w:vAlign w:val="center"/>
          </w:tcPr>
          <w:p w:rsidR="00493B96" w:rsidRDefault="00493B96" w:rsidP="00493B96">
            <w:pPr>
              <w:jc w:val="both"/>
              <w:rPr>
                <w:rFonts w:ascii="Times New Roman" w:hAnsi="Times New Roman" w:cs="Times New Roman"/>
                <w:sz w:val="24"/>
                <w:szCs w:val="24"/>
              </w:rPr>
            </w:pPr>
            <w:r w:rsidRPr="00831B55">
              <w:rPr>
                <w:rFonts w:ascii="Times New Roman" w:hAnsi="Times New Roman" w:cs="Times New Roman"/>
                <w:color w:val="000000" w:themeColor="text1"/>
                <w:sz w:val="24"/>
                <w:szCs w:val="24"/>
              </w:rPr>
              <w:t>Обеспечение проведение операций по размещению средств федерального бюджета на банковских счетах в кредитных организациях:</w:t>
            </w:r>
          </w:p>
        </w:tc>
      </w:tr>
      <w:tr w:rsidR="00493B96" w:rsidTr="00AE0CDB">
        <w:trPr>
          <w:trHeight w:val="71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 xml:space="preserve">несвоевременное проведение операций </w:t>
            </w:r>
            <w:r w:rsidRPr="00831B55">
              <w:rPr>
                <w:rFonts w:ascii="Times New Roman" w:eastAsia="Times New Roman" w:hAnsi="Times New Roman" w:cs="Times New Roman"/>
                <w:color w:val="000000" w:themeColor="text1"/>
                <w:sz w:val="24"/>
                <w:szCs w:val="24"/>
                <w:lang w:eastAsia="ru-RU"/>
              </w:rPr>
              <w:br/>
              <w:t xml:space="preserve">по перечислению средств на банковский счет </w:t>
            </w:r>
            <w:r w:rsidRPr="00831B55">
              <w:rPr>
                <w:rFonts w:ascii="Times New Roman" w:eastAsia="Times New Roman" w:hAnsi="Times New Roman" w:cs="Times New Roman"/>
                <w:color w:val="000000" w:themeColor="text1"/>
                <w:sz w:val="24"/>
                <w:szCs w:val="24"/>
                <w:lang w:eastAsia="ru-RU"/>
              </w:rPr>
              <w:br/>
              <w:t>в кредитной организации;</w:t>
            </w:r>
          </w:p>
        </w:tc>
        <w:tc>
          <w:tcPr>
            <w:tcW w:w="796" w:type="dxa"/>
            <w:vAlign w:val="center"/>
          </w:tcPr>
          <w:p w:rsidR="00493B96" w:rsidRDefault="00493B96" w:rsidP="00493B96">
            <w:pPr>
              <w:jc w:val="center"/>
            </w:pPr>
            <w:r w:rsidRPr="00012AF2">
              <w:rPr>
                <w:rFonts w:ascii="Times New Roman" w:hAnsi="Times New Roman" w:cs="Times New Roman"/>
                <w:sz w:val="24"/>
                <w:szCs w:val="24"/>
              </w:rPr>
              <w:t>–</w:t>
            </w:r>
          </w:p>
        </w:tc>
        <w:tc>
          <w:tcPr>
            <w:tcW w:w="763" w:type="dxa"/>
            <w:gridSpan w:val="2"/>
            <w:vAlign w:val="center"/>
          </w:tcPr>
          <w:p w:rsidR="00493B96" w:rsidRDefault="00493B96" w:rsidP="00493B96">
            <w:pPr>
              <w:jc w:val="center"/>
            </w:pPr>
            <w:r w:rsidRPr="00012AF2">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Х</w:t>
            </w:r>
          </w:p>
        </w:tc>
        <w:tc>
          <w:tcPr>
            <w:tcW w:w="763" w:type="dxa"/>
            <w:gridSpan w:val="2"/>
            <w:vAlign w:val="center"/>
          </w:tcPr>
          <w:p w:rsidR="00493B96" w:rsidRDefault="00493B96" w:rsidP="00493B96">
            <w:pPr>
              <w:jc w:val="center"/>
            </w:pPr>
            <w:r w:rsidRPr="00B74D85">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B74D85">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значимый</w:t>
            </w:r>
          </w:p>
        </w:tc>
      </w:tr>
      <w:tr w:rsidR="00493B96" w:rsidTr="00AE0CDB">
        <w:trPr>
          <w:trHeight w:val="743"/>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 xml:space="preserve">несвоевременное осуществление контроля </w:t>
            </w:r>
            <w:r w:rsidRPr="00831B55">
              <w:rPr>
                <w:rFonts w:ascii="Times New Roman" w:eastAsia="Times New Roman" w:hAnsi="Times New Roman" w:cs="Times New Roman"/>
                <w:color w:val="000000" w:themeColor="text1"/>
                <w:sz w:val="24"/>
                <w:szCs w:val="24"/>
                <w:lang w:eastAsia="ru-RU"/>
              </w:rPr>
              <w:br/>
              <w:t>за исполнением обязатель</w:t>
            </w:r>
            <w:proofErr w:type="gramStart"/>
            <w:r w:rsidRPr="00831B55">
              <w:rPr>
                <w:rFonts w:ascii="Times New Roman" w:eastAsia="Times New Roman" w:hAnsi="Times New Roman" w:cs="Times New Roman"/>
                <w:color w:val="000000" w:themeColor="text1"/>
                <w:sz w:val="24"/>
                <w:szCs w:val="24"/>
                <w:lang w:eastAsia="ru-RU"/>
              </w:rPr>
              <w:t>ств кр</w:t>
            </w:r>
            <w:proofErr w:type="gramEnd"/>
            <w:r w:rsidRPr="00831B55">
              <w:rPr>
                <w:rFonts w:ascii="Times New Roman" w:eastAsia="Times New Roman" w:hAnsi="Times New Roman" w:cs="Times New Roman"/>
                <w:color w:val="000000" w:themeColor="text1"/>
                <w:sz w:val="24"/>
                <w:szCs w:val="24"/>
                <w:lang w:eastAsia="ru-RU"/>
              </w:rPr>
              <w:t>едитных организаций по договорам банковского счета;</w:t>
            </w:r>
          </w:p>
        </w:tc>
        <w:tc>
          <w:tcPr>
            <w:tcW w:w="796" w:type="dxa"/>
            <w:vAlign w:val="center"/>
          </w:tcPr>
          <w:p w:rsidR="00493B96"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X</w:t>
            </w:r>
          </w:p>
        </w:tc>
        <w:tc>
          <w:tcPr>
            <w:tcW w:w="785" w:type="dxa"/>
            <w:gridSpan w:val="2"/>
            <w:vAlign w:val="center"/>
          </w:tcPr>
          <w:p w:rsidR="00493B96" w:rsidRDefault="00493B96" w:rsidP="00493B96">
            <w:pPr>
              <w:jc w:val="center"/>
            </w:pPr>
            <w:r w:rsidRPr="000E739E">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X</w:t>
            </w:r>
          </w:p>
        </w:tc>
        <w:tc>
          <w:tcPr>
            <w:tcW w:w="763" w:type="dxa"/>
            <w:gridSpan w:val="2"/>
            <w:vAlign w:val="center"/>
          </w:tcPr>
          <w:p w:rsidR="00493B96" w:rsidRDefault="00493B96" w:rsidP="00493B96">
            <w:pPr>
              <w:jc w:val="center"/>
            </w:pPr>
            <w:r w:rsidRPr="00B74D85">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B74D85">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средний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иные риски</w:t>
            </w:r>
            <w:r>
              <w:rPr>
                <w:rFonts w:ascii="Times New Roman" w:eastAsia="Times New Roman" w:hAnsi="Times New Roman" w:cs="Times New Roman"/>
                <w:color w:val="000000" w:themeColor="text1"/>
                <w:sz w:val="24"/>
                <w:szCs w:val="24"/>
                <w:lang w:eastAsia="ru-RU"/>
              </w:rPr>
              <w:t xml:space="preserve"> </w:t>
            </w:r>
            <w:r w:rsidRPr="00831B55">
              <w:rPr>
                <w:rFonts w:ascii="Times New Roman" w:eastAsia="Times New Roman" w:hAnsi="Times New Roman" w:cs="Times New Roman"/>
                <w:color w:val="000000" w:themeColor="text1"/>
                <w:sz w:val="24"/>
                <w:szCs w:val="24"/>
                <w:lang w:eastAsia="ru-RU"/>
              </w:rPr>
              <w:t>по пункту 4 направления деятельности XIX</w:t>
            </w:r>
            <w:r>
              <w:rPr>
                <w:rFonts w:ascii="Times New Roman" w:eastAsia="Times New Roman" w:hAnsi="Times New Roman" w:cs="Times New Roman"/>
                <w:color w:val="000000" w:themeColor="text1"/>
                <w:sz w:val="24"/>
                <w:szCs w:val="24"/>
                <w:lang w:eastAsia="ru-RU"/>
              </w:rPr>
              <w:t>.1</w:t>
            </w:r>
            <w:r w:rsidRPr="00831B55">
              <w:rPr>
                <w:rFonts w:ascii="Times New Roman" w:eastAsia="Times New Roman" w:hAnsi="Times New Roman" w:cs="Times New Roman"/>
                <w:color w:val="000000" w:themeColor="text1"/>
                <w:sz w:val="24"/>
                <w:szCs w:val="24"/>
                <w:lang w:eastAsia="ru-RU"/>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0E739E">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X</w:t>
            </w:r>
          </w:p>
        </w:tc>
        <w:tc>
          <w:tcPr>
            <w:tcW w:w="763" w:type="dxa"/>
            <w:gridSpan w:val="2"/>
            <w:vAlign w:val="center"/>
          </w:tcPr>
          <w:p w:rsidR="00493B96" w:rsidRDefault="00493B96" w:rsidP="00493B96">
            <w:pPr>
              <w:jc w:val="center"/>
            </w:pPr>
            <w:r w:rsidRPr="00B74D85">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B74D85">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низкий</w:t>
            </w:r>
          </w:p>
        </w:tc>
      </w:tr>
      <w:tr w:rsidR="00493B96" w:rsidTr="00AE0CDB">
        <w:trPr>
          <w:trHeight w:val="719"/>
        </w:trPr>
        <w:tc>
          <w:tcPr>
            <w:tcW w:w="756" w:type="dxa"/>
            <w:vMerge w:val="restart"/>
          </w:tcPr>
          <w:p w:rsidR="00493B96" w:rsidRPr="008B57C8" w:rsidRDefault="00493B96" w:rsidP="00493B96">
            <w:pPr>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13441" w:type="dxa"/>
            <w:gridSpan w:val="18"/>
            <w:vAlign w:val="center"/>
          </w:tcPr>
          <w:p w:rsidR="00493B96" w:rsidRDefault="00493B96" w:rsidP="00493B96">
            <w:pPr>
              <w:jc w:val="both"/>
              <w:rPr>
                <w:rFonts w:ascii="Times New Roman" w:hAnsi="Times New Roman" w:cs="Times New Roman"/>
                <w:sz w:val="24"/>
                <w:szCs w:val="24"/>
              </w:rPr>
            </w:pPr>
            <w:r w:rsidRPr="00831B55">
              <w:rPr>
                <w:rFonts w:ascii="Times New Roman" w:hAnsi="Times New Roman" w:cs="Times New Roman"/>
                <w:color w:val="000000" w:themeColor="text1"/>
                <w:sz w:val="24"/>
                <w:szCs w:val="24"/>
              </w:rPr>
              <w:t>Обеспечение проведение операций по заключению договоров банковского вклада (депозита) с центральным контрагентом (далее</w:t>
            </w:r>
            <w:r>
              <w:rPr>
                <w:rFonts w:ascii="Times New Roman" w:hAnsi="Times New Roman" w:cs="Times New Roman"/>
                <w:color w:val="000000" w:themeColor="text1"/>
                <w:sz w:val="24"/>
                <w:szCs w:val="24"/>
                <w:lang w:val="en-US"/>
              </w:rPr>
              <w:t> </w:t>
            </w:r>
            <w:r w:rsidRPr="00831B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w:t>
            </w:r>
            <w:r w:rsidRPr="00831B55">
              <w:rPr>
                <w:rFonts w:ascii="Times New Roman" w:hAnsi="Times New Roman" w:cs="Times New Roman"/>
                <w:color w:val="000000" w:themeColor="text1"/>
                <w:sz w:val="24"/>
                <w:szCs w:val="24"/>
              </w:rPr>
              <w:t>депозитных договоров):</w:t>
            </w:r>
          </w:p>
        </w:tc>
      </w:tr>
      <w:tr w:rsidR="00493B96" w:rsidTr="001A4065">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несвоевременное заключение депозитных договоров;</w:t>
            </w:r>
          </w:p>
        </w:tc>
        <w:tc>
          <w:tcPr>
            <w:tcW w:w="796" w:type="dxa"/>
            <w:vAlign w:val="center"/>
          </w:tcPr>
          <w:p w:rsidR="00493B96" w:rsidRPr="00FD6C93" w:rsidRDefault="00493B96" w:rsidP="00493B96">
            <w:pPr>
              <w:jc w:val="center"/>
              <w:rPr>
                <w:rFonts w:ascii="Times New Roman" w:hAnsi="Times New Roman" w:cs="Times New Roman"/>
                <w:sz w:val="24"/>
                <w:szCs w:val="24"/>
              </w:rPr>
            </w:pPr>
            <w:r w:rsidRPr="00F306CD">
              <w:rPr>
                <w:rFonts w:ascii="Times New Roman" w:hAnsi="Times New Roman" w:cs="Times New Roman"/>
                <w:sz w:val="24"/>
                <w:szCs w:val="24"/>
              </w:rPr>
              <w:t>–</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F306CD">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Х</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B80024">
              <w:rPr>
                <w:rFonts w:ascii="Times New Roman" w:hAnsi="Times New Roman" w:cs="Times New Roman"/>
                <w:sz w:val="24"/>
                <w:szCs w:val="24"/>
              </w:rPr>
              <w:t>–</w:t>
            </w:r>
          </w:p>
        </w:tc>
        <w:tc>
          <w:tcPr>
            <w:tcW w:w="785" w:type="dxa"/>
            <w:gridSpan w:val="2"/>
            <w:vAlign w:val="center"/>
          </w:tcPr>
          <w:p w:rsidR="00493B96" w:rsidRPr="00FD6C93" w:rsidRDefault="00493B96" w:rsidP="00493B96">
            <w:pPr>
              <w:jc w:val="center"/>
              <w:rPr>
                <w:rFonts w:ascii="Times New Roman" w:hAnsi="Times New Roman" w:cs="Times New Roman"/>
                <w:sz w:val="24"/>
                <w:szCs w:val="24"/>
              </w:rPr>
            </w:pPr>
            <w:r w:rsidRPr="00B80024">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AB42F3">
              <w:rPr>
                <w:rFonts w:ascii="Times New Roman" w:hAnsi="Times New Roman" w:cs="Times New Roman"/>
                <w:color w:val="000000" w:themeColor="text1"/>
                <w:sz w:val="24"/>
              </w:rPr>
              <w:t>значимый</w:t>
            </w:r>
          </w:p>
        </w:tc>
      </w:tr>
      <w:tr w:rsidR="00493B96" w:rsidTr="001A4065">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несвоевременное проведение операций по перечислению сре</w:t>
            </w:r>
            <w:proofErr w:type="gramStart"/>
            <w:r w:rsidRPr="00831B55">
              <w:rPr>
                <w:rFonts w:ascii="Times New Roman" w:eastAsia="Times New Roman" w:hAnsi="Times New Roman" w:cs="Times New Roman"/>
                <w:color w:val="000000" w:themeColor="text1"/>
                <w:sz w:val="24"/>
                <w:szCs w:val="24"/>
                <w:lang w:eastAsia="ru-RU"/>
              </w:rPr>
              <w:t>дств в св</w:t>
            </w:r>
            <w:proofErr w:type="gramEnd"/>
            <w:r w:rsidRPr="00831B55">
              <w:rPr>
                <w:rFonts w:ascii="Times New Roman" w:eastAsia="Times New Roman" w:hAnsi="Times New Roman" w:cs="Times New Roman"/>
                <w:color w:val="000000" w:themeColor="text1"/>
                <w:sz w:val="24"/>
                <w:szCs w:val="24"/>
                <w:lang w:eastAsia="ru-RU"/>
              </w:rPr>
              <w:t>язи с проведением расчетов по депозитным договорам;</w:t>
            </w:r>
          </w:p>
        </w:tc>
        <w:tc>
          <w:tcPr>
            <w:tcW w:w="796" w:type="dxa"/>
            <w:vAlign w:val="center"/>
          </w:tcPr>
          <w:p w:rsidR="00493B96" w:rsidRPr="00FD6C93" w:rsidRDefault="00493B96" w:rsidP="00493B96">
            <w:pPr>
              <w:jc w:val="center"/>
              <w:rPr>
                <w:rFonts w:ascii="Times New Roman" w:hAnsi="Times New Roman" w:cs="Times New Roman"/>
                <w:sz w:val="24"/>
                <w:szCs w:val="24"/>
              </w:rPr>
            </w:pPr>
            <w:r w:rsidRPr="0055108B">
              <w:rPr>
                <w:rFonts w:ascii="Times New Roman" w:hAnsi="Times New Roman" w:cs="Times New Roman"/>
                <w:sz w:val="24"/>
                <w:szCs w:val="24"/>
              </w:rPr>
              <w:t>–</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55108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Х</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B80024">
              <w:rPr>
                <w:rFonts w:ascii="Times New Roman" w:hAnsi="Times New Roman" w:cs="Times New Roman"/>
                <w:sz w:val="24"/>
                <w:szCs w:val="24"/>
              </w:rPr>
              <w:t>–</w:t>
            </w:r>
          </w:p>
        </w:tc>
        <w:tc>
          <w:tcPr>
            <w:tcW w:w="785" w:type="dxa"/>
            <w:gridSpan w:val="2"/>
            <w:vAlign w:val="center"/>
          </w:tcPr>
          <w:p w:rsidR="00493B96" w:rsidRPr="00FD6C93" w:rsidRDefault="00493B96" w:rsidP="00493B96">
            <w:pPr>
              <w:jc w:val="center"/>
              <w:rPr>
                <w:rFonts w:ascii="Times New Roman" w:hAnsi="Times New Roman" w:cs="Times New Roman"/>
                <w:sz w:val="24"/>
                <w:szCs w:val="24"/>
              </w:rPr>
            </w:pPr>
            <w:r w:rsidRPr="00B80024">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rPr>
              <w:t>значимый</w:t>
            </w:r>
          </w:p>
        </w:tc>
      </w:tr>
      <w:tr w:rsidR="00493B96" w:rsidTr="00AE0CDB">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7C1876"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несвоевременное осуществление мониторинга исполнения обязательств по заключенным депозитным договорам;</w:t>
            </w:r>
          </w:p>
        </w:tc>
        <w:tc>
          <w:tcPr>
            <w:tcW w:w="796" w:type="dxa"/>
            <w:vAlign w:val="center"/>
          </w:tcPr>
          <w:p w:rsidR="00493B96"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0F5078">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B80024">
              <w:rPr>
                <w:rFonts w:ascii="Times New Roman" w:hAnsi="Times New Roman" w:cs="Times New Roman"/>
                <w:sz w:val="24"/>
                <w:szCs w:val="24"/>
              </w:rPr>
              <w:t>–</w:t>
            </w:r>
          </w:p>
        </w:tc>
        <w:tc>
          <w:tcPr>
            <w:tcW w:w="785" w:type="dxa"/>
            <w:gridSpan w:val="2"/>
            <w:vAlign w:val="center"/>
          </w:tcPr>
          <w:p w:rsidR="00493B96" w:rsidRPr="00FD6C93" w:rsidRDefault="00493B96" w:rsidP="00493B96">
            <w:pPr>
              <w:jc w:val="center"/>
              <w:rPr>
                <w:rFonts w:ascii="Times New Roman" w:hAnsi="Times New Roman" w:cs="Times New Roman"/>
                <w:sz w:val="24"/>
                <w:szCs w:val="24"/>
              </w:rPr>
            </w:pPr>
            <w:r w:rsidRPr="00B80024">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rPr>
              <w:t>средний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7C1876"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t>19</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4</w:t>
            </w:r>
          </w:p>
        </w:tc>
        <w:tc>
          <w:tcPr>
            <w:tcW w:w="5275" w:type="dxa"/>
            <w:vAlign w:val="center"/>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иные риски по пункту 5 направления деятельности XIX</w:t>
            </w:r>
            <w:r>
              <w:rPr>
                <w:rFonts w:ascii="Times New Roman" w:eastAsia="Times New Roman" w:hAnsi="Times New Roman" w:cs="Times New Roman"/>
                <w:color w:val="000000" w:themeColor="text1"/>
                <w:sz w:val="24"/>
                <w:szCs w:val="24"/>
                <w:lang w:eastAsia="ru-RU"/>
              </w:rPr>
              <w:t>.1</w:t>
            </w:r>
            <w:r w:rsidRPr="00831B55">
              <w:rPr>
                <w:rFonts w:ascii="Times New Roman" w:eastAsia="Times New Roman" w:hAnsi="Times New Roman" w:cs="Times New Roman"/>
                <w:color w:val="000000" w:themeColor="text1"/>
                <w:sz w:val="24"/>
                <w:szCs w:val="24"/>
                <w:lang w:eastAsia="ru-RU"/>
              </w:rPr>
              <w:t xml:space="preserve"> Классификатора рисков.</w:t>
            </w:r>
          </w:p>
        </w:tc>
        <w:tc>
          <w:tcPr>
            <w:tcW w:w="796" w:type="dxa"/>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1658D4">
              <w:rPr>
                <w:rFonts w:ascii="Times New Roman" w:hAnsi="Times New Roman" w:cs="Times New Roman"/>
                <w:sz w:val="24"/>
                <w:szCs w:val="24"/>
              </w:rPr>
              <w:t>–</w:t>
            </w:r>
          </w:p>
        </w:tc>
        <w:tc>
          <w:tcPr>
            <w:tcW w:w="785" w:type="dxa"/>
            <w:gridSpan w:val="2"/>
            <w:vAlign w:val="center"/>
          </w:tcPr>
          <w:p w:rsidR="00493B96" w:rsidRPr="00FD6C93" w:rsidRDefault="00493B96" w:rsidP="00493B96">
            <w:pPr>
              <w:jc w:val="center"/>
              <w:rPr>
                <w:rFonts w:ascii="Times New Roman" w:hAnsi="Times New Roman" w:cs="Times New Roman"/>
                <w:sz w:val="24"/>
                <w:szCs w:val="24"/>
              </w:rPr>
            </w:pPr>
            <w:r w:rsidRPr="001658D4">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X</w:t>
            </w:r>
          </w:p>
        </w:tc>
        <w:tc>
          <w:tcPr>
            <w:tcW w:w="763" w:type="dxa"/>
            <w:gridSpan w:val="2"/>
            <w:vAlign w:val="center"/>
          </w:tcPr>
          <w:p w:rsidR="00493B96" w:rsidRPr="00FD6C93" w:rsidRDefault="00493B96" w:rsidP="00493B96">
            <w:pPr>
              <w:jc w:val="center"/>
              <w:rPr>
                <w:rFonts w:ascii="Times New Roman" w:hAnsi="Times New Roman" w:cs="Times New Roman"/>
                <w:sz w:val="24"/>
                <w:szCs w:val="24"/>
              </w:rPr>
            </w:pPr>
            <w:r w:rsidRPr="00B80024">
              <w:rPr>
                <w:rFonts w:ascii="Times New Roman" w:hAnsi="Times New Roman" w:cs="Times New Roman"/>
                <w:sz w:val="24"/>
                <w:szCs w:val="24"/>
              </w:rPr>
              <w:t>–</w:t>
            </w:r>
          </w:p>
        </w:tc>
        <w:tc>
          <w:tcPr>
            <w:tcW w:w="785" w:type="dxa"/>
            <w:gridSpan w:val="2"/>
            <w:vAlign w:val="center"/>
          </w:tcPr>
          <w:p w:rsidR="00493B96" w:rsidRPr="00FD6C93" w:rsidRDefault="00493B96" w:rsidP="00493B96">
            <w:pPr>
              <w:jc w:val="center"/>
              <w:rPr>
                <w:rFonts w:ascii="Times New Roman" w:hAnsi="Times New Roman" w:cs="Times New Roman"/>
                <w:sz w:val="24"/>
                <w:szCs w:val="24"/>
              </w:rPr>
            </w:pPr>
            <w:r w:rsidRPr="00B80024">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низкий</w:t>
            </w:r>
          </w:p>
        </w:tc>
      </w:tr>
      <w:tr w:rsidR="00493B96" w:rsidTr="00AE0CDB">
        <w:trPr>
          <w:trHeight w:val="397"/>
        </w:trPr>
        <w:tc>
          <w:tcPr>
            <w:tcW w:w="756" w:type="dxa"/>
            <w:vMerge w:val="restart"/>
          </w:tcPr>
          <w:p w:rsidR="00493B96" w:rsidRPr="008B57C8" w:rsidRDefault="00493B96" w:rsidP="00493B96">
            <w:pPr>
              <w:jc w:val="center"/>
              <w:rPr>
                <w:rFonts w:ascii="Times New Roman" w:hAnsi="Times New Roman"/>
                <w:sz w:val="24"/>
                <w:szCs w:val="24"/>
                <w:lang w:val="en-US"/>
              </w:rPr>
            </w:pPr>
            <w:r>
              <w:rPr>
                <w:rFonts w:ascii="Times New Roman" w:hAnsi="Times New Roman"/>
                <w:sz w:val="24"/>
                <w:szCs w:val="24"/>
              </w:rPr>
              <w:t>6</w:t>
            </w:r>
            <w:r>
              <w:rPr>
                <w:rFonts w:ascii="Times New Roman" w:hAnsi="Times New Roman"/>
                <w:sz w:val="24"/>
                <w:szCs w:val="24"/>
                <w:lang w:val="en-US"/>
              </w:rPr>
              <w:t>.</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val="en-US" w:eastAsia="ru-RU"/>
              </w:rPr>
              <w:t>XIX</w:t>
            </w:r>
            <w:r>
              <w:rPr>
                <w:rFonts w:ascii="Times New Roman" w:eastAsia="Times New Roman" w:hAnsi="Times New Roman" w:cs="Times New Roman"/>
                <w:color w:val="000000"/>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p>
        </w:tc>
      </w:tr>
      <w:tr w:rsidR="00493B96" w:rsidTr="00AE0CDB">
        <w:trPr>
          <w:trHeight w:val="24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DE2A78" w:rsidRDefault="00493B96" w:rsidP="00493B96">
            <w:pPr>
              <w:jc w:val="center"/>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eastAsia="Calibri" w:hAnsi="Times New Roman" w:cs="Times New Roman"/>
                <w:sz w:val="24"/>
                <w:szCs w:val="24"/>
                <w:lang w:val="en-US"/>
              </w:rPr>
              <w:t>XIX</w:t>
            </w:r>
            <w:r>
              <w:rPr>
                <w:rFonts w:ascii="Times New Roman" w:eastAsia="Calibri"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388"/>
        </w:trPr>
        <w:tc>
          <w:tcPr>
            <w:tcW w:w="14197" w:type="dxa"/>
            <w:gridSpan w:val="19"/>
            <w:vAlign w:val="center"/>
          </w:tcPr>
          <w:p w:rsidR="00493B96" w:rsidRPr="00A17ACF" w:rsidRDefault="00493B96" w:rsidP="00493B96">
            <w:pPr>
              <w:jc w:val="both"/>
              <w:rPr>
                <w:rFonts w:ascii="Times New Roman" w:hAnsi="Times New Roman" w:cs="Times New Roman"/>
                <w:sz w:val="24"/>
                <w:szCs w:val="24"/>
              </w:rPr>
            </w:pPr>
            <w:r w:rsidRPr="00FD6C93">
              <w:rPr>
                <w:rFonts w:ascii="Times New Roman" w:eastAsia="Calibri" w:hAnsi="Times New Roman" w:cs="Times New Roman"/>
                <w:b/>
                <w:sz w:val="24"/>
                <w:szCs w:val="24"/>
                <w:u w:val="single"/>
              </w:rPr>
              <w:t xml:space="preserve">Направление деятельности </w:t>
            </w:r>
            <w:r>
              <w:rPr>
                <w:rFonts w:ascii="Times New Roman" w:eastAsia="Calibri" w:hAnsi="Times New Roman" w:cs="Times New Roman"/>
                <w:b/>
                <w:sz w:val="24"/>
                <w:szCs w:val="24"/>
                <w:u w:val="single"/>
              </w:rPr>
              <w:t>МОУ ФК</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XX</w:t>
            </w:r>
            <w:r w:rsidRPr="00CB7D5C">
              <w:rPr>
                <w:rFonts w:ascii="Times New Roman" w:eastAsia="Calibri" w:hAnsi="Times New Roman" w:cs="Times New Roman"/>
                <w:b/>
                <w:sz w:val="24"/>
                <w:szCs w:val="24"/>
              </w:rPr>
              <w:t>.1</w:t>
            </w:r>
            <w:r w:rsidRPr="008B57C8">
              <w:rPr>
                <w:rFonts w:ascii="Times New Roman" w:eastAsia="Calibri" w:hAnsi="Times New Roman" w:cs="Times New Roman"/>
                <w:b/>
                <w:sz w:val="24"/>
                <w:szCs w:val="24"/>
              </w:rPr>
              <w:t>.</w:t>
            </w:r>
            <w:r>
              <w:rPr>
                <w:rFonts w:ascii="Times New Roman" w:eastAsia="Calibri" w:hAnsi="Times New Roman" w:cs="Times New Roman"/>
                <w:b/>
                <w:sz w:val="24"/>
                <w:szCs w:val="24"/>
                <w:lang w:val="en-US"/>
              </w:rPr>
              <w:t> </w:t>
            </w:r>
            <w:r w:rsidRPr="00831B55">
              <w:rPr>
                <w:rFonts w:ascii="Times New Roman" w:hAnsi="Times New Roman" w:cs="Times New Roman"/>
                <w:b/>
                <w:bCs/>
                <w:color w:val="000000" w:themeColor="text1"/>
                <w:sz w:val="24"/>
                <w:szCs w:val="24"/>
              </w:rPr>
              <w:t>Обеспечение проведения операций со средствами дополнительных нефтегазовых доходов федерального бюджета и Фонда национального благосостояния</w:t>
            </w:r>
          </w:p>
        </w:tc>
      </w:tr>
      <w:tr w:rsidR="00493B96" w:rsidTr="00AE0CDB">
        <w:trPr>
          <w:trHeight w:val="388"/>
        </w:trPr>
        <w:tc>
          <w:tcPr>
            <w:tcW w:w="756" w:type="dxa"/>
            <w:vMerge w:val="restart"/>
          </w:tcPr>
          <w:p w:rsidR="00493B96" w:rsidRPr="008B57C8" w:rsidRDefault="00493B96" w:rsidP="00493B96">
            <w:pPr>
              <w:jc w:val="center"/>
              <w:rPr>
                <w:rFonts w:ascii="Times New Roman" w:hAnsi="Times New Roman"/>
                <w:sz w:val="24"/>
                <w:szCs w:val="24"/>
              </w:rPr>
            </w:pPr>
            <w:r>
              <w:rPr>
                <w:rFonts w:ascii="Times New Roman" w:hAnsi="Times New Roman"/>
                <w:sz w:val="24"/>
                <w:szCs w:val="24"/>
              </w:rPr>
              <w:t>1</w:t>
            </w:r>
            <w:r w:rsidRPr="008B57C8">
              <w:rPr>
                <w:rFonts w:ascii="Times New Roman" w:hAnsi="Times New Roman"/>
                <w:sz w:val="24"/>
                <w:szCs w:val="24"/>
              </w:rPr>
              <w:t>.</w:t>
            </w:r>
          </w:p>
        </w:tc>
        <w:tc>
          <w:tcPr>
            <w:tcW w:w="13441" w:type="dxa"/>
            <w:gridSpan w:val="18"/>
            <w:vAlign w:val="center"/>
          </w:tcPr>
          <w:p w:rsidR="00493B96" w:rsidRPr="008B57C8" w:rsidRDefault="00493B96" w:rsidP="00493B96">
            <w:pPr>
              <w:jc w:val="both"/>
              <w:rPr>
                <w:rFonts w:ascii="Times New Roman" w:hAnsi="Times New Roman" w:cs="Times New Roman"/>
                <w:sz w:val="24"/>
                <w:szCs w:val="24"/>
              </w:rPr>
            </w:pPr>
            <w:r w:rsidRPr="00831B55">
              <w:rPr>
                <w:rFonts w:ascii="Times New Roman" w:hAnsi="Times New Roman" w:cs="Times New Roman"/>
                <w:color w:val="000000" w:themeColor="text1"/>
                <w:sz w:val="24"/>
                <w:szCs w:val="24"/>
              </w:rPr>
              <w:t>Обеспечение проведения операций со средствами дополнительных нефтегазовых доходов федерального бюджета и Фонда национального благосостояния</w:t>
            </w:r>
            <w:r w:rsidRPr="008B57C8">
              <w:rPr>
                <w:rFonts w:ascii="Times New Roman" w:hAnsi="Times New Roman" w:cs="Times New Roman"/>
                <w:color w:val="000000" w:themeColor="text1"/>
                <w:sz w:val="24"/>
                <w:szCs w:val="24"/>
              </w:rPr>
              <w:t>:</w:t>
            </w:r>
          </w:p>
        </w:tc>
      </w:tr>
      <w:tr w:rsidR="00493B96" w:rsidTr="00AE0CDB">
        <w:trPr>
          <w:trHeight w:val="139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lang w:val="en-US"/>
              </w:rPr>
              <w:t>0</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1</w:t>
            </w:r>
          </w:p>
        </w:tc>
        <w:tc>
          <w:tcPr>
            <w:tcW w:w="5275" w:type="dxa"/>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несвоевременное обеспечение проведения операций по поручениям Минфина России со средствами дополнительных нефтегазовых доходов федерального бюджета и Фонда национального благосостояния;</w:t>
            </w:r>
          </w:p>
        </w:tc>
        <w:tc>
          <w:tcPr>
            <w:tcW w:w="796" w:type="dxa"/>
            <w:vAlign w:val="center"/>
          </w:tcPr>
          <w:p w:rsidR="00493B96" w:rsidRDefault="00493B96" w:rsidP="00493B96">
            <w:pPr>
              <w:jc w:val="center"/>
            </w:pPr>
            <w:r w:rsidRPr="00AA3CD1">
              <w:rPr>
                <w:rFonts w:ascii="Times New Roman" w:hAnsi="Times New Roman" w:cs="Times New Roman"/>
                <w:sz w:val="24"/>
                <w:szCs w:val="24"/>
              </w:rPr>
              <w:t>–</w:t>
            </w:r>
          </w:p>
        </w:tc>
        <w:tc>
          <w:tcPr>
            <w:tcW w:w="763" w:type="dxa"/>
            <w:gridSpan w:val="2"/>
            <w:vAlign w:val="center"/>
          </w:tcPr>
          <w:p w:rsidR="00493B96" w:rsidRDefault="00493B96" w:rsidP="00493B96">
            <w:pPr>
              <w:jc w:val="center"/>
            </w:pPr>
            <w:r w:rsidRPr="000F5078">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Х</w:t>
            </w:r>
          </w:p>
        </w:tc>
        <w:tc>
          <w:tcPr>
            <w:tcW w:w="763" w:type="dxa"/>
            <w:gridSpan w:val="2"/>
            <w:vAlign w:val="center"/>
          </w:tcPr>
          <w:p w:rsidR="00493B96" w:rsidRDefault="00493B96" w:rsidP="00493B96">
            <w:pPr>
              <w:jc w:val="center"/>
            </w:pPr>
            <w:r w:rsidRPr="00222E10">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222E10">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rPr>
              <w:t>значимый</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lang w:val="en-US"/>
              </w:rPr>
              <w:t>0</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2</w:t>
            </w:r>
          </w:p>
        </w:tc>
        <w:tc>
          <w:tcPr>
            <w:tcW w:w="5275" w:type="dxa"/>
          </w:tcPr>
          <w:p w:rsidR="00493B96"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 xml:space="preserve">несвоевременное предоставление сведений </w:t>
            </w:r>
            <w:r w:rsidRPr="00831B55">
              <w:rPr>
                <w:rFonts w:ascii="Times New Roman" w:eastAsia="Times New Roman" w:hAnsi="Times New Roman" w:cs="Times New Roman"/>
                <w:color w:val="000000" w:themeColor="text1"/>
                <w:sz w:val="24"/>
                <w:szCs w:val="24"/>
                <w:lang w:eastAsia="ru-RU"/>
              </w:rPr>
              <w:br/>
              <w:t>о проведенных операциях по счету по учету средств Фонда национального благосостояния;</w:t>
            </w:r>
          </w:p>
        </w:tc>
        <w:tc>
          <w:tcPr>
            <w:tcW w:w="796" w:type="dxa"/>
            <w:vAlign w:val="center"/>
          </w:tcPr>
          <w:p w:rsidR="00493B96" w:rsidRDefault="00493B96" w:rsidP="00493B96">
            <w:pPr>
              <w:jc w:val="center"/>
            </w:pPr>
            <w:r w:rsidRPr="00224E50">
              <w:rPr>
                <w:rFonts w:ascii="Times New Roman" w:hAnsi="Times New Roman" w:cs="Times New Roman"/>
                <w:sz w:val="24"/>
                <w:szCs w:val="24"/>
              </w:rPr>
              <w:t>–</w:t>
            </w:r>
          </w:p>
        </w:tc>
        <w:tc>
          <w:tcPr>
            <w:tcW w:w="763" w:type="dxa"/>
            <w:gridSpan w:val="2"/>
            <w:vAlign w:val="center"/>
          </w:tcPr>
          <w:p w:rsidR="00493B96" w:rsidRDefault="00493B96" w:rsidP="00493B96">
            <w:pPr>
              <w:jc w:val="center"/>
            </w:pPr>
            <w:r w:rsidRPr="00224E5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lang w:val="en-US"/>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Х</w:t>
            </w:r>
          </w:p>
        </w:tc>
        <w:tc>
          <w:tcPr>
            <w:tcW w:w="763" w:type="dxa"/>
            <w:gridSpan w:val="2"/>
            <w:vAlign w:val="center"/>
          </w:tcPr>
          <w:p w:rsidR="00493B96" w:rsidRDefault="00493B96" w:rsidP="00493B96">
            <w:pPr>
              <w:jc w:val="center"/>
            </w:pPr>
            <w:r w:rsidRPr="007E2E38">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7E2E38">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значимый</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lang w:val="en-US"/>
              </w:rPr>
              <w:t>0</w:t>
            </w:r>
            <w:r>
              <w:rPr>
                <w:rFonts w:ascii="Times New Roman" w:hAnsi="Times New Roman" w:cs="Times New Roman"/>
                <w:color w:val="000000" w:themeColor="text1"/>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3</w:t>
            </w:r>
          </w:p>
        </w:tc>
        <w:tc>
          <w:tcPr>
            <w:tcW w:w="5275" w:type="dxa"/>
          </w:tcPr>
          <w:p w:rsidR="00493B96" w:rsidRPr="008B57C8" w:rsidRDefault="00493B96" w:rsidP="00493B96">
            <w:pPr>
              <w:jc w:val="both"/>
              <w:rPr>
                <w:rFonts w:ascii="Times New Roman" w:hAnsi="Times New Roman" w:cs="Times New Roman"/>
                <w:sz w:val="24"/>
                <w:szCs w:val="24"/>
              </w:rPr>
            </w:pPr>
            <w:r w:rsidRPr="00831B55">
              <w:rPr>
                <w:rFonts w:ascii="Times New Roman" w:eastAsia="Times New Roman" w:hAnsi="Times New Roman" w:cs="Times New Roman"/>
                <w:color w:val="000000" w:themeColor="text1"/>
                <w:sz w:val="24"/>
                <w:szCs w:val="24"/>
                <w:lang w:eastAsia="ru-RU"/>
              </w:rPr>
              <w:t>иные риски по пункту 1 направления деятельности XX</w:t>
            </w:r>
            <w:r w:rsidRPr="006038A9">
              <w:rPr>
                <w:rFonts w:ascii="Times New Roman" w:eastAsia="Times New Roman" w:hAnsi="Times New Roman" w:cs="Times New Roman"/>
                <w:color w:val="000000" w:themeColor="text1"/>
                <w:sz w:val="24"/>
                <w:szCs w:val="24"/>
                <w:lang w:eastAsia="ru-RU"/>
              </w:rPr>
              <w:t>.1</w:t>
            </w:r>
            <w:r w:rsidRPr="00831B55">
              <w:rPr>
                <w:rFonts w:ascii="Times New Roman" w:eastAsia="Times New Roman" w:hAnsi="Times New Roman" w:cs="Times New Roman"/>
                <w:color w:val="000000" w:themeColor="text1"/>
                <w:sz w:val="24"/>
                <w:szCs w:val="24"/>
                <w:lang w:eastAsia="ru-RU"/>
              </w:rPr>
              <w:t xml:space="preserve"> «Обеспечение проведения </w:t>
            </w:r>
            <w:r w:rsidRPr="00831B55">
              <w:rPr>
                <w:rFonts w:ascii="Times New Roman" w:eastAsia="Times New Roman" w:hAnsi="Times New Roman" w:cs="Times New Roman"/>
                <w:color w:val="000000" w:themeColor="text1"/>
                <w:sz w:val="24"/>
                <w:szCs w:val="24"/>
                <w:lang w:eastAsia="ru-RU"/>
              </w:rPr>
              <w:lastRenderedPageBreak/>
              <w:t>операций со средствами дополнительных нефтегазовых доходов федерального бюджета и Фонда национального благос</w:t>
            </w:r>
            <w:r>
              <w:rPr>
                <w:rFonts w:ascii="Times New Roman" w:eastAsia="Times New Roman" w:hAnsi="Times New Roman" w:cs="Times New Roman"/>
                <w:color w:val="000000" w:themeColor="text1"/>
                <w:sz w:val="24"/>
                <w:szCs w:val="24"/>
                <w:lang w:eastAsia="ru-RU"/>
              </w:rPr>
              <w:t>остояния» Классификатора рисков</w:t>
            </w:r>
            <w:r w:rsidRPr="008B57C8">
              <w:rPr>
                <w:rFonts w:ascii="Times New Roman" w:eastAsia="Times New Roman" w:hAnsi="Times New Roman" w:cs="Times New Roman"/>
                <w:color w:val="000000" w:themeColor="text1"/>
                <w:sz w:val="24"/>
                <w:szCs w:val="24"/>
                <w:lang w:eastAsia="ru-RU"/>
              </w:rPr>
              <w:t xml:space="preserve"> </w:t>
            </w:r>
            <w:r w:rsidRPr="00907723">
              <w:rPr>
                <w:rFonts w:ascii="Times New Roman" w:eastAsia="Times New Roman" w:hAnsi="Times New Roman" w:cs="Times New Roman"/>
                <w:color w:val="000000" w:themeColor="text1"/>
                <w:sz w:val="24"/>
                <w:szCs w:val="24"/>
                <w:lang w:eastAsia="ru-RU"/>
              </w:rPr>
              <w:t>(далее</w:t>
            </w:r>
            <w:r>
              <w:rPr>
                <w:rFonts w:ascii="Times New Roman" w:eastAsia="Times New Roman" w:hAnsi="Times New Roman" w:cs="Times New Roman"/>
                <w:color w:val="000000" w:themeColor="text1"/>
                <w:sz w:val="24"/>
                <w:szCs w:val="24"/>
                <w:lang w:eastAsia="ru-RU"/>
              </w:rPr>
              <w:t> </w:t>
            </w:r>
            <w:r w:rsidRPr="00907723">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w:t>
            </w:r>
            <w:r w:rsidRPr="00907723">
              <w:rPr>
                <w:rFonts w:ascii="Times New Roman" w:eastAsia="Times New Roman" w:hAnsi="Times New Roman" w:cs="Times New Roman"/>
                <w:color w:val="000000" w:themeColor="text1"/>
                <w:sz w:val="24"/>
                <w:szCs w:val="24"/>
                <w:lang w:eastAsia="ru-RU"/>
              </w:rPr>
              <w:t>направление деятельности XX</w:t>
            </w:r>
            <w:r w:rsidRPr="006038A9">
              <w:rPr>
                <w:rFonts w:ascii="Times New Roman" w:eastAsia="Times New Roman" w:hAnsi="Times New Roman" w:cs="Times New Roman"/>
                <w:color w:val="000000" w:themeColor="text1"/>
                <w:sz w:val="24"/>
                <w:szCs w:val="24"/>
                <w:lang w:eastAsia="ru-RU"/>
              </w:rPr>
              <w:t>.1</w:t>
            </w:r>
            <w:r w:rsidRPr="00907723">
              <w:rPr>
                <w:rFonts w:ascii="Times New Roman" w:eastAsia="Times New Roman" w:hAnsi="Times New Roman" w:cs="Times New Roman"/>
                <w:color w:val="000000" w:themeColor="text1"/>
                <w:sz w:val="24"/>
                <w:szCs w:val="24"/>
                <w:lang w:eastAsia="ru-RU"/>
              </w:rPr>
              <w:t>)</w:t>
            </w:r>
            <w:r w:rsidRPr="008B57C8">
              <w:rPr>
                <w:rFonts w:ascii="Times New Roman" w:eastAsia="Times New Roman" w:hAnsi="Times New Roman" w:cs="Times New Roman"/>
                <w:color w:val="000000" w:themeColor="text1"/>
                <w:sz w:val="24"/>
                <w:szCs w:val="24"/>
                <w:lang w:eastAsia="ru-RU"/>
              </w:rPr>
              <w:t>.</w:t>
            </w:r>
          </w:p>
        </w:tc>
        <w:tc>
          <w:tcPr>
            <w:tcW w:w="796" w:type="dxa"/>
            <w:vAlign w:val="center"/>
          </w:tcPr>
          <w:p w:rsidR="00493B96" w:rsidRPr="005B0115" w:rsidRDefault="00493B96"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lang w:val="en-US"/>
              </w:rPr>
              <w:lastRenderedPageBreak/>
              <w:t>X</w:t>
            </w:r>
          </w:p>
        </w:tc>
        <w:tc>
          <w:tcPr>
            <w:tcW w:w="763" w:type="dxa"/>
            <w:gridSpan w:val="2"/>
            <w:vAlign w:val="center"/>
          </w:tcPr>
          <w:p w:rsidR="00493B96" w:rsidRDefault="00493B96" w:rsidP="00493B96">
            <w:pPr>
              <w:jc w:val="center"/>
            </w:pPr>
            <w:r w:rsidRPr="00E86370">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E86370">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31B55">
              <w:rPr>
                <w:rFonts w:ascii="Times New Roman" w:hAnsi="Times New Roman" w:cs="Times New Roman"/>
                <w:color w:val="000000" w:themeColor="text1"/>
                <w:sz w:val="24"/>
                <w:szCs w:val="24"/>
              </w:rPr>
              <w:t>Х</w:t>
            </w:r>
          </w:p>
        </w:tc>
        <w:tc>
          <w:tcPr>
            <w:tcW w:w="763" w:type="dxa"/>
            <w:gridSpan w:val="2"/>
            <w:vAlign w:val="center"/>
          </w:tcPr>
          <w:p w:rsidR="00493B96" w:rsidRDefault="00493B96" w:rsidP="00493B96">
            <w:pPr>
              <w:jc w:val="center"/>
            </w:pPr>
            <w:r w:rsidRPr="007E2E38">
              <w:rPr>
                <w:rFonts w:ascii="Times New Roman" w:hAnsi="Times New Roman" w:cs="Times New Roman"/>
                <w:sz w:val="24"/>
                <w:szCs w:val="24"/>
              </w:rPr>
              <w:t>–</w:t>
            </w:r>
          </w:p>
        </w:tc>
        <w:tc>
          <w:tcPr>
            <w:tcW w:w="785" w:type="dxa"/>
            <w:gridSpan w:val="2"/>
            <w:vAlign w:val="center"/>
          </w:tcPr>
          <w:p w:rsidR="00493B96" w:rsidRDefault="00493B96" w:rsidP="00493B96">
            <w:pPr>
              <w:jc w:val="center"/>
            </w:pPr>
            <w:r w:rsidRPr="007E2E38">
              <w:rPr>
                <w:rFonts w:ascii="Times New Roman" w:hAnsi="Times New Roman" w:cs="Times New Roman"/>
                <w:sz w:val="24"/>
                <w:szCs w:val="24"/>
              </w:rPr>
              <w:t>–</w:t>
            </w:r>
          </w:p>
        </w:tc>
        <w:tc>
          <w:tcPr>
            <w:tcW w:w="1568" w:type="dxa"/>
            <w:gridSpan w:val="2"/>
            <w:vAlign w:val="center"/>
          </w:tcPr>
          <w:p w:rsidR="00493B96" w:rsidRPr="000F595D" w:rsidRDefault="00493B96" w:rsidP="00493B96">
            <w:pPr>
              <w:jc w:val="center"/>
              <w:rPr>
                <w:rFonts w:ascii="Times New Roman" w:hAnsi="Times New Roman" w:cs="Times New Roman"/>
                <w:sz w:val="24"/>
                <w:szCs w:val="24"/>
              </w:rPr>
            </w:pPr>
            <w:r w:rsidRPr="000F595D">
              <w:rPr>
                <w:rFonts w:ascii="Times New Roman" w:hAnsi="Times New Roman" w:cs="Times New Roman"/>
                <w:color w:val="000000" w:themeColor="text1"/>
                <w:sz w:val="24"/>
                <w:szCs w:val="24"/>
              </w:rPr>
              <w:t>низкий</w:t>
            </w:r>
          </w:p>
        </w:tc>
      </w:tr>
      <w:tr w:rsidR="00493B96" w:rsidTr="001A4065">
        <w:trPr>
          <w:trHeight w:val="280"/>
        </w:trPr>
        <w:tc>
          <w:tcPr>
            <w:tcW w:w="756" w:type="dxa"/>
            <w:vMerge w:val="restart"/>
          </w:tcPr>
          <w:p w:rsidR="00493B96" w:rsidRDefault="00493B96" w:rsidP="00493B96">
            <w:pPr>
              <w:jc w:val="center"/>
              <w:rPr>
                <w:rFonts w:ascii="Times New Roman" w:hAnsi="Times New Roman"/>
                <w:sz w:val="24"/>
                <w:szCs w:val="24"/>
              </w:rPr>
            </w:pPr>
            <w:r>
              <w:rPr>
                <w:rFonts w:ascii="Times New Roman" w:hAnsi="Times New Roman"/>
                <w:sz w:val="24"/>
                <w:szCs w:val="24"/>
              </w:rPr>
              <w:lastRenderedPageBreak/>
              <w:t>2.</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val="en-US" w:eastAsia="ru-RU"/>
              </w:rPr>
              <w:t>XX</w:t>
            </w:r>
            <w:r>
              <w:rPr>
                <w:rFonts w:ascii="Times New Roman" w:eastAsia="Times New Roman" w:hAnsi="Times New Roman" w:cs="Times New Roman"/>
                <w:color w:val="000000"/>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7B61F3" w:rsidRDefault="00493B96" w:rsidP="00493B96">
            <w:pPr>
              <w:jc w:val="center"/>
              <w:rPr>
                <w:rFonts w:ascii="Times New Roman" w:hAnsi="Times New Roman" w:cs="Times New Roman"/>
                <w:sz w:val="24"/>
                <w:szCs w:val="24"/>
              </w:rPr>
            </w:pPr>
            <w:r>
              <w:rPr>
                <w:rFonts w:ascii="Times New Roman" w:hAnsi="Times New Roman" w:cs="Times New Roman"/>
                <w:sz w:val="24"/>
                <w:szCs w:val="24"/>
                <w:lang w:val="en-US"/>
              </w:rPr>
              <w:t>20</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eastAsia="Calibri" w:hAnsi="Times New Roman" w:cs="Times New Roman"/>
                <w:sz w:val="24"/>
                <w:szCs w:val="24"/>
                <w:lang w:val="en-US"/>
              </w:rPr>
              <w:t>XX</w:t>
            </w:r>
            <w:r>
              <w:rPr>
                <w:rFonts w:ascii="Times New Roman" w:eastAsia="Calibri"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Calibri" w:hAnsi="Times New Roman" w:cs="Times New Roman"/>
                <w:sz w:val="24"/>
                <w:szCs w:val="24"/>
              </w:rPr>
              <w:t>.</w:t>
            </w:r>
          </w:p>
        </w:tc>
        <w:tc>
          <w:tcPr>
            <w:tcW w:w="796" w:type="dxa"/>
            <w:vAlign w:val="center"/>
          </w:tcPr>
          <w:p w:rsidR="00493B96" w:rsidRPr="005B0115"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450"/>
        </w:trPr>
        <w:tc>
          <w:tcPr>
            <w:tcW w:w="14197" w:type="dxa"/>
            <w:gridSpan w:val="19"/>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 МОУ ФК:</w:t>
            </w:r>
            <w:r>
              <w:rPr>
                <w:rFonts w:ascii="Times New Roman" w:eastAsia="Times New Roman" w:hAnsi="Times New Roman" w:cs="Times New Roman"/>
                <w:b/>
                <w:sz w:val="24"/>
                <w:szCs w:val="24"/>
                <w:lang w:val="en-US" w:eastAsia="ru-RU"/>
              </w:rPr>
              <w:t> XXI</w:t>
            </w:r>
            <w:r>
              <w:rPr>
                <w:rFonts w:ascii="Times New Roman" w:eastAsia="Times New Roman" w:hAnsi="Times New Roman" w:cs="Times New Roman"/>
                <w:b/>
                <w:sz w:val="24"/>
                <w:szCs w:val="24"/>
                <w:lang w:eastAsia="ru-RU"/>
              </w:rPr>
              <w:t>.</w:t>
            </w:r>
            <w:r w:rsidRPr="008B57C8">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val="en-US" w:eastAsia="ru-RU"/>
              </w:rPr>
              <w:t> </w:t>
            </w:r>
            <w:r>
              <w:rPr>
                <w:rFonts w:ascii="Times New Roman" w:eastAsia="Times New Roman" w:hAnsi="Times New Roman" w:cs="Times New Roman"/>
                <w:b/>
                <w:sz w:val="24"/>
                <w:szCs w:val="24"/>
                <w:lang w:eastAsia="ru-RU"/>
              </w:rPr>
              <w:t>Информационно-техническое обеспечение деятельности</w:t>
            </w:r>
          </w:p>
        </w:tc>
      </w:tr>
      <w:tr w:rsidR="00493B96" w:rsidTr="001A4065">
        <w:trPr>
          <w:trHeight w:val="427"/>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Осуществление телекоммуникационного обмена информацией: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получения дополнительных услуг по сопровождению на основе аутсорсинга;</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813"/>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4D26EE">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несоответствие заказа на оказание услуг утвержденной типовой форме и порядку эксплуатации и технического обслуживания;</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sz w:val="24"/>
                <w:szCs w:val="24"/>
              </w:rPr>
            </w:pPr>
            <w:r>
              <w:rPr>
                <w:rFonts w:ascii="Times New Roman" w:hAnsi="Times New Roman" w:cs="Times New Roman"/>
                <w:sz w:val="24"/>
                <w:szCs w:val="24"/>
              </w:rPr>
              <w:t>низкий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4D26EE">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к составу и характеристикам используемого прикладного программного обеспечения (далее</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ППО);</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1A4065">
        <w:trPr>
          <w:trHeight w:val="162"/>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4D26EE">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нормативных и правовых документов (регламентов, инструкций, </w:t>
            </w:r>
            <w:r>
              <w:rPr>
                <w:rFonts w:ascii="Times New Roman" w:hAnsi="Times New Roman" w:cs="Times New Roman"/>
                <w:sz w:val="24"/>
                <w:szCs w:val="24"/>
              </w:rPr>
              <w:lastRenderedPageBreak/>
              <w:t>договоров, соглашений) по порядку передачи информации;</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lastRenderedPageBreak/>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24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4D26EE">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оформления и ведения журналов регистрации передаваемой информации, в том числе с использованием электронной подписи;</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несвоевременность установки новых версий программного обеспечения (далее</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bCs/>
                <w:sz w:val="24"/>
                <w:szCs w:val="24"/>
              </w:rPr>
              <w:t xml:space="preserve"> «</w:t>
            </w:r>
            <w:r>
              <w:rPr>
                <w:rFonts w:ascii="Times New Roman" w:hAnsi="Times New Roman" w:cs="Times New Roman"/>
                <w:sz w:val="24"/>
                <w:szCs w:val="24"/>
              </w:rPr>
              <w:t>Информационно-техническое обеспечение деятельности»</w:t>
            </w:r>
            <w:r>
              <w:rPr>
                <w:rFonts w:ascii="Times New Roman" w:hAnsi="Times New Roman" w:cs="Times New Roman"/>
                <w:bCs/>
                <w:sz w:val="24"/>
                <w:szCs w:val="24"/>
              </w:rPr>
              <w:t xml:space="preserve"> </w:t>
            </w:r>
            <w:r>
              <w:rPr>
                <w:rFonts w:ascii="Times New Roman" w:hAnsi="Times New Roman" w:cs="Times New Roman"/>
                <w:bCs/>
                <w:sz w:val="24"/>
                <w:szCs w:val="24"/>
              </w:rPr>
              <w:br/>
            </w:r>
            <w:r>
              <w:rPr>
                <w:rFonts w:ascii="Times New Roman" w:hAnsi="Times New Roman" w:cs="Times New Roman"/>
                <w:sz w:val="24"/>
                <w:szCs w:val="24"/>
              </w:rPr>
              <w:t>(далее</w:t>
            </w:r>
            <w:r>
              <w:rPr>
                <w:rFonts w:ascii="Times New Roman" w:hAnsi="Times New Roman" w:cs="Times New Roman"/>
                <w:sz w:val="24"/>
                <w:szCs w:val="24"/>
                <w:lang w:val="en-US"/>
              </w:rPr>
              <w:t> </w:t>
            </w:r>
            <w:r>
              <w:rPr>
                <w:rFonts w:ascii="Times New Roman" w:hAnsi="Times New Roman" w:cs="Times New Roman"/>
                <w:sz w:val="24"/>
                <w:szCs w:val="24"/>
              </w:rPr>
              <w:t>–</w:t>
            </w:r>
            <w:r>
              <w:rPr>
                <w:rFonts w:ascii="Times New Roman" w:hAnsi="Times New Roman" w:cs="Times New Roman"/>
                <w:sz w:val="24"/>
                <w:szCs w:val="24"/>
                <w:lang w:val="en-US"/>
              </w:rPr>
              <w:t> </w:t>
            </w:r>
            <w:r>
              <w:rPr>
                <w:rFonts w:ascii="Times New Roman" w:hAnsi="Times New Roman" w:cs="Times New Roman"/>
                <w:sz w:val="24"/>
                <w:szCs w:val="24"/>
              </w:rPr>
              <w:t xml:space="preserve">направление деятельности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bCs/>
                <w:sz w:val="24"/>
                <w:szCs w:val="24"/>
              </w:rPr>
              <w:t>)</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bCs/>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410"/>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Осуществление технического оснащения МОУ ФК:</w:t>
            </w:r>
          </w:p>
        </w:tc>
      </w:tr>
      <w:tr w:rsidR="00493B96" w:rsidTr="001A4065">
        <w:trPr>
          <w:trHeight w:val="1154"/>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FD6C93" w:rsidRDefault="00493B96" w:rsidP="00493B96">
            <w:pPr>
              <w:jc w:val="center"/>
              <w:rPr>
                <w:rFonts w:ascii="Times New Roman" w:hAnsi="Times New Roman" w:cs="Times New Roman"/>
                <w:sz w:val="24"/>
                <w:szCs w:val="24"/>
              </w:rPr>
            </w:pPr>
            <w:r w:rsidRPr="00FD6C93">
              <w:rPr>
                <w:rFonts w:ascii="Times New Roman" w:hAnsi="Times New Roman" w:cs="Times New Roman"/>
                <w:sz w:val="24"/>
                <w:szCs w:val="24"/>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ведения учета средств вычислительной и оргтехники, а также другого оборудования, в том числе поступившего в централизованном порядке;</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1A4065">
        <w:trPr>
          <w:trHeight w:val="561"/>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несоблюдение условий эксплуатации техники и эргономики;</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1A4065">
        <w:trPr>
          <w:trHeight w:val="1011"/>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неправильность расчетов и обоснований дополнительной потребности в вычислительной технике (без учета количества серверов);</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59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 xml:space="preserve">. </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408"/>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Планирование расходов на информационно-техническое обеспечение деятельности:</w:t>
            </w:r>
          </w:p>
        </w:tc>
      </w:tr>
      <w:tr w:rsidR="00493B96" w:rsidTr="00AE0CDB">
        <w:trPr>
          <w:trHeight w:val="162"/>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tabs>
                <w:tab w:val="left" w:pos="1440"/>
              </w:tabs>
              <w:jc w:val="both"/>
              <w:rPr>
                <w:rFonts w:ascii="Times New Roman" w:hAnsi="Times New Roman" w:cs="Times New Roman"/>
                <w:sz w:val="24"/>
                <w:szCs w:val="24"/>
              </w:rPr>
            </w:pPr>
            <w:r>
              <w:rPr>
                <w:rFonts w:ascii="Times New Roman" w:hAnsi="Times New Roman" w:cs="Times New Roman"/>
                <w:sz w:val="24"/>
                <w:szCs w:val="24"/>
              </w:rPr>
              <w:t xml:space="preserve">несоблюдение расчетно-нормативных затрат на приобретение работ (услуг), основных средств и материальных запасов в рамках закупки товаров, работ, услуг в сфере информационно-коммуникационных технологий; </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tabs>
                <w:tab w:val="left" w:pos="1440"/>
              </w:tabs>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sz w:val="24"/>
                <w:szCs w:val="24"/>
              </w:rPr>
            </w:pPr>
            <w:r>
              <w:rPr>
                <w:rFonts w:ascii="Times New Roman" w:hAnsi="Times New Roman" w:cs="Times New Roman"/>
                <w:sz w:val="24"/>
                <w:szCs w:val="24"/>
              </w:rPr>
              <w:t>низкий</w:t>
            </w:r>
          </w:p>
        </w:tc>
      </w:tr>
      <w:tr w:rsidR="00493B96" w:rsidTr="00AE0CDB">
        <w:trPr>
          <w:trHeight w:val="8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 xml:space="preserve">. </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404"/>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 xml:space="preserve">Осуществление эксплуатации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в МОУ ФК:</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эксплуатации и технического обслуживания ППО в МОУ ФК;</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отсутствие лицензий на общесистемное ППО и/или несоответствие количества лицензий установленным версиям;</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851"/>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применение в работе </w:t>
            </w:r>
            <w:proofErr w:type="gramStart"/>
            <w:r>
              <w:rPr>
                <w:rFonts w:ascii="Times New Roman" w:hAnsi="Times New Roman" w:cs="Times New Roman"/>
                <w:sz w:val="24"/>
                <w:szCs w:val="24"/>
              </w:rPr>
              <w:t>нецентрализованного</w:t>
            </w:r>
            <w:proofErr w:type="gramEnd"/>
            <w:r>
              <w:rPr>
                <w:rFonts w:ascii="Times New Roman" w:hAnsi="Times New Roman" w:cs="Times New Roman"/>
                <w:sz w:val="24"/>
                <w:szCs w:val="24"/>
              </w:rPr>
              <w:t xml:space="preserve"> ППО, в том числе в разрезе исполняемых функциональных задач;</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использования информационного </w:t>
            </w:r>
            <w:proofErr w:type="gramStart"/>
            <w:r>
              <w:rPr>
                <w:rFonts w:ascii="Times New Roman" w:hAnsi="Times New Roman" w:cs="Times New Roman"/>
                <w:sz w:val="24"/>
                <w:szCs w:val="24"/>
              </w:rPr>
              <w:t>обеспечения–баз</w:t>
            </w:r>
            <w:proofErr w:type="gramEnd"/>
            <w:r>
              <w:rPr>
                <w:rFonts w:ascii="Times New Roman" w:hAnsi="Times New Roman" w:cs="Times New Roman"/>
                <w:sz w:val="24"/>
                <w:szCs w:val="24"/>
              </w:rPr>
              <w:t xml:space="preserve"> данных нормативно-справочной информации;</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4</w:t>
            </w:r>
            <w:r>
              <w:rPr>
                <w:rFonts w:ascii="Times New Roman" w:hAnsi="Times New Roman"/>
                <w:bCs/>
                <w:sz w:val="24"/>
                <w:szCs w:val="24"/>
              </w:rPr>
              <w:t xml:space="preserve"> направления деятельности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 xml:space="preserve">. </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27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Использование локальных вычислительных сетей (далее – ЛВС):</w:t>
            </w:r>
          </w:p>
        </w:tc>
      </w:tr>
      <w:tr w:rsidR="00493B96" w:rsidTr="00AE0CDB">
        <w:trPr>
          <w:trHeight w:val="57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администрирования ЛВС;</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72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санкционирования и разграничения доступа;</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67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назначения и хранения паролей;</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отсутствие, необеспечение создания и хранения архивных копий;</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sz w:val="24"/>
                <w:szCs w:val="24"/>
              </w:rPr>
            </w:pPr>
            <w:r>
              <w:rPr>
                <w:rFonts w:ascii="Times New Roman" w:hAnsi="Times New Roman" w:cs="Times New Roman"/>
                <w:sz w:val="24"/>
                <w:szCs w:val="24"/>
              </w:rPr>
              <w:t>низкий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 xml:space="preserve">. </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404"/>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Обслуживание систем инженерного обеспечения (далее – СИО) и</w:t>
            </w:r>
            <w:r>
              <w:rPr>
                <w:rFonts w:ascii="Times New Roman" w:eastAsia="Times New Roman" w:hAnsi="Times New Roman" w:cs="Times New Roman"/>
                <w:sz w:val="24"/>
                <w:szCs w:val="24"/>
                <w:lang w:eastAsia="ru-RU"/>
              </w:rPr>
              <w:t xml:space="preserve"> компонентов информационно-технического обеспечения</w:t>
            </w:r>
            <w:r>
              <w:rPr>
                <w:rFonts w:ascii="Times New Roman" w:hAnsi="Times New Roman" w:cs="Times New Roman"/>
                <w:sz w:val="24"/>
                <w:szCs w:val="24"/>
              </w:rPr>
              <w:t>:</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отсутствие приказов о назначении ответственных за СИО</w:t>
            </w:r>
            <w:r>
              <w:rPr>
                <w:rFonts w:ascii="Times New Roman" w:eastAsia="Times New Roman" w:hAnsi="Times New Roman" w:cs="Times New Roman"/>
                <w:sz w:val="24"/>
                <w:szCs w:val="24"/>
                <w:lang w:eastAsia="ru-RU"/>
              </w:rPr>
              <w:t xml:space="preserve"> и компонентов информационно-технического обеспечения</w:t>
            </w:r>
            <w:r>
              <w:rPr>
                <w:rFonts w:ascii="Times New Roman" w:hAnsi="Times New Roman" w:cs="Times New Roman"/>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tabs>
                <w:tab w:val="left" w:pos="1440"/>
                <w:tab w:val="left" w:pos="1620"/>
              </w:tabs>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sz w:val="24"/>
                <w:szCs w:val="24"/>
              </w:rPr>
            </w:pPr>
            <w:r>
              <w:rPr>
                <w:rFonts w:ascii="Times New Roman" w:hAnsi="Times New Roman" w:cs="Times New Roman"/>
                <w:sz w:val="24"/>
                <w:szCs w:val="24"/>
              </w:rPr>
              <w:t>низкий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отсутствие утвержденной схемы коммутации СИО;</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tabs>
                <w:tab w:val="left" w:pos="1440"/>
                <w:tab w:val="left" w:pos="1620"/>
              </w:tabs>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отсутствие изменений в схеме коммутации СИО, соответствующих проведенным мероприятиям по модернизации подключений систем; неактуальность схемы коммутации СИО;</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tabs>
                <w:tab w:val="left" w:pos="1440"/>
                <w:tab w:val="left" w:pos="1620"/>
              </w:tabs>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38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иные риски по пункту 6</w:t>
            </w:r>
            <w:r>
              <w:rPr>
                <w:rFonts w:ascii="Times New Roman" w:hAnsi="Times New Roman"/>
                <w:bCs/>
                <w:sz w:val="24"/>
                <w:szCs w:val="24"/>
              </w:rPr>
              <w:t xml:space="preserve"> направления деятельности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Выполнение работ с использованием автоматизированного рабочего места системы электронного документооборота:</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несоблюдение порядка выполнения работ с использованием автоматизированного рабочего места системы электронного документооборота (далее – СЭД);</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sz w:val="24"/>
                <w:szCs w:val="24"/>
              </w:rPr>
            </w:pPr>
            <w:r>
              <w:rPr>
                <w:rFonts w:ascii="Times New Roman" w:hAnsi="Times New Roman" w:cs="Times New Roman"/>
                <w:sz w:val="24"/>
                <w:szCs w:val="24"/>
              </w:rPr>
              <w:t>низкий</w:t>
            </w:r>
          </w:p>
        </w:tc>
      </w:tr>
      <w:tr w:rsidR="00493B96" w:rsidTr="001A4065">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иные риски по пункту 7</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410"/>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Выполнение работ с использованием ППО «Системы управления эксплуатацией»:</w:t>
            </w:r>
          </w:p>
        </w:tc>
      </w:tr>
      <w:tr w:rsidR="00493B96" w:rsidTr="00AE0CDB">
        <w:trPr>
          <w:trHeight w:val="162"/>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учета материальных ценностей;</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68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отсутствие, несоблюдение порядка заполнения Паспорта конфигурационных элементов;</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124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несоблюдение порядка регистрации и выполнения заявок согласно документу «Стандарты обслуживания ИТ-систем ФК» версии 2;</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713"/>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8</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r>
              <w:rPr>
                <w:rFonts w:ascii="Times New Roman" w:hAnsi="Times New Roman" w:cs="Times New Roman"/>
                <w:bCs/>
                <w:sz w:val="24"/>
                <w:szCs w:val="24"/>
              </w:rPr>
              <w:t xml:space="preserve"> </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695"/>
        </w:trPr>
        <w:tc>
          <w:tcPr>
            <w:tcW w:w="756" w:type="dxa"/>
            <w:vMerge w:val="restart"/>
          </w:tcPr>
          <w:p w:rsidR="00493B96" w:rsidRDefault="00493B96" w:rsidP="00493B96">
            <w:pPr>
              <w:jc w:val="center"/>
              <w:rPr>
                <w:rFonts w:ascii="Times New Roman" w:hAnsi="Times New Roman"/>
                <w:sz w:val="24"/>
                <w:szCs w:val="24"/>
              </w:rPr>
            </w:pPr>
            <w:r>
              <w:rPr>
                <w:rFonts w:ascii="Times New Roman" w:hAnsi="Times New Roman"/>
                <w:sz w:val="24"/>
                <w:szCs w:val="24"/>
              </w:rPr>
              <w:t>9.</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Осуществление оформления и хранения в МОУ ФК документов, подтверждающих заказы, оказание и приемку в МОУ ФК услуг по сопровождению ППО:</w:t>
            </w:r>
          </w:p>
        </w:tc>
      </w:tr>
      <w:tr w:rsidR="00493B96" w:rsidTr="001A4065">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tabs>
                <w:tab w:val="left" w:pos="1440"/>
                <w:tab w:val="left" w:pos="1620"/>
              </w:tabs>
              <w:jc w:val="both"/>
              <w:rPr>
                <w:rFonts w:ascii="Times New Roman" w:hAnsi="Times New Roman" w:cs="Times New Roman"/>
                <w:sz w:val="24"/>
                <w:szCs w:val="24"/>
              </w:rPr>
            </w:pPr>
            <w:r>
              <w:rPr>
                <w:rFonts w:ascii="Times New Roman" w:hAnsi="Times New Roman" w:cs="Times New Roman"/>
                <w:sz w:val="24"/>
                <w:szCs w:val="24"/>
              </w:rPr>
              <w:t xml:space="preserve">ненадлежащее оформление и хранение в МОУ ФК документов, подтверждающих заказы, оказание и приемку в МУ ФК услуг по сопровождению ППО, техническому обслуживанию аппаратно-программных и программно-аппаратных комплексов Федерального казначейства, предусмотренных централизованными государственными контрактами Федерального казначейства и </w:t>
            </w:r>
            <w:r>
              <w:rPr>
                <w:rFonts w:ascii="Times New Roman" w:hAnsi="Times New Roman" w:cs="Times New Roman"/>
                <w:sz w:val="24"/>
                <w:szCs w:val="24"/>
              </w:rPr>
              <w:lastRenderedPageBreak/>
              <w:t>приказами Федерального казначейства об организации исполнения соответствующих государственных контрактов;</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lastRenderedPageBreak/>
              <w:t>–</w:t>
            </w:r>
          </w:p>
        </w:tc>
        <w:tc>
          <w:tcPr>
            <w:tcW w:w="763" w:type="dxa"/>
            <w:gridSpan w:val="2"/>
            <w:vAlign w:val="center"/>
          </w:tcPr>
          <w:p w:rsidR="00493B96" w:rsidRPr="00295CD5" w:rsidRDefault="00493B96" w:rsidP="00493B96">
            <w:pPr>
              <w:tabs>
                <w:tab w:val="left" w:pos="1440"/>
                <w:tab w:val="left" w:pos="1620"/>
              </w:tabs>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85" w:type="dxa"/>
            <w:gridSpan w:val="2"/>
            <w:vAlign w:val="center"/>
          </w:tcPr>
          <w:p w:rsidR="00493B96" w:rsidRPr="00295CD5" w:rsidRDefault="00493B96" w:rsidP="00493B96">
            <w:pPr>
              <w:tabs>
                <w:tab w:val="left" w:pos="1440"/>
                <w:tab w:val="left" w:pos="1620"/>
              </w:tabs>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683"/>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9</w:t>
            </w:r>
            <w:r>
              <w:rPr>
                <w:rFonts w:ascii="Times New Roman" w:hAnsi="Times New Roman"/>
                <w:bCs/>
                <w:sz w:val="24"/>
                <w:szCs w:val="24"/>
              </w:rPr>
              <w:t xml:space="preserve"> направления деятельности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388"/>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val="en-US" w:eastAsia="ru-RU"/>
              </w:rPr>
              <w:t>XXI</w:t>
            </w:r>
            <w:r w:rsidRPr="008B57C8">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p>
        </w:tc>
      </w:tr>
      <w:tr w:rsidR="00493B96" w:rsidTr="00AE0CDB">
        <w:trPr>
          <w:trHeight w:val="146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B57C8" w:rsidRDefault="00493B96" w:rsidP="00493B96">
            <w:pPr>
              <w:jc w:val="center"/>
              <w:rPr>
                <w:rFonts w:ascii="Times New Roman" w:hAnsi="Times New Roman" w:cs="Times New Roman"/>
                <w:sz w:val="24"/>
                <w:szCs w:val="24"/>
              </w:rPr>
            </w:pPr>
            <w:r w:rsidRPr="008B57C8">
              <w:rPr>
                <w:rFonts w:ascii="Times New Roman" w:hAnsi="Times New Roman" w:cs="Times New Roman"/>
                <w:sz w:val="24"/>
                <w:szCs w:val="24"/>
              </w:rPr>
              <w:t>21.1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hAnsi="Times New Roman" w:cs="Times New Roman"/>
                <w:sz w:val="24"/>
                <w:szCs w:val="24"/>
                <w:lang w:val="en-US"/>
              </w:rPr>
              <w:t>XX</w:t>
            </w:r>
            <w:r>
              <w:rPr>
                <w:rFonts w:ascii="Times New Roman" w:eastAsia="Times New Roman" w:hAnsi="Times New Roman" w:cs="Times New Roman"/>
                <w:sz w:val="24"/>
                <w:szCs w:val="24"/>
                <w:lang w:val="en-US" w:eastAsia="ru-RU"/>
              </w:rPr>
              <w:t>I</w:t>
            </w:r>
            <w:r w:rsidRPr="008B57C8">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sz w:val="24"/>
                <w:szCs w:val="24"/>
              </w:rPr>
            </w:pPr>
            <w:r>
              <w:rPr>
                <w:rFonts w:ascii="Times New Roman" w:hAnsi="Times New Roman" w:cs="Times New Roman"/>
                <w:sz w:val="24"/>
                <w:szCs w:val="24"/>
              </w:rPr>
              <w:t>низкий</w:t>
            </w:r>
          </w:p>
        </w:tc>
      </w:tr>
      <w:tr w:rsidR="00493B96" w:rsidTr="00AE0CDB">
        <w:trPr>
          <w:trHeight w:val="162"/>
        </w:trPr>
        <w:tc>
          <w:tcPr>
            <w:tcW w:w="14197" w:type="dxa"/>
            <w:gridSpan w:val="19"/>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 МОУ ФК:</w:t>
            </w:r>
            <w:r>
              <w:rPr>
                <w:rFonts w:ascii="Times New Roman" w:eastAsia="Times New Roman" w:hAnsi="Times New Roman" w:cs="Times New Roman"/>
                <w:b/>
                <w:sz w:val="24"/>
                <w:szCs w:val="24"/>
                <w:lang w:val="en-US" w:eastAsia="ru-RU"/>
              </w:rPr>
              <w:t> XXII</w:t>
            </w:r>
            <w:r w:rsidRPr="00BE32D1">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val="en-US" w:eastAsia="ru-RU"/>
              </w:rPr>
              <w:t> </w:t>
            </w:r>
            <w:r>
              <w:rPr>
                <w:rFonts w:ascii="Times New Roman" w:eastAsia="Times New Roman" w:hAnsi="Times New Roman" w:cs="Times New Roman"/>
                <w:b/>
                <w:color w:val="000000"/>
                <w:sz w:val="24"/>
                <w:szCs w:val="24"/>
                <w:lang w:eastAsia="ru-RU"/>
              </w:rPr>
              <w:t>Технологическое обеспечение деятельности</w:t>
            </w:r>
          </w:p>
        </w:tc>
      </w:tr>
      <w:tr w:rsidR="00493B96" w:rsidTr="00AE0CDB">
        <w:trPr>
          <w:trHeight w:val="162"/>
        </w:trPr>
        <w:tc>
          <w:tcPr>
            <w:tcW w:w="756" w:type="dxa"/>
            <w:vMerge w:val="restart"/>
          </w:tcPr>
          <w:p w:rsidR="00493B96" w:rsidRDefault="00493B96" w:rsidP="00493B96">
            <w:pPr>
              <w:jc w:val="center"/>
              <w:rPr>
                <w:rFonts w:ascii="Times New Roman" w:hAnsi="Times New Roman"/>
                <w:sz w:val="24"/>
                <w:szCs w:val="24"/>
              </w:rPr>
            </w:pPr>
            <w:r>
              <w:rPr>
                <w:rFonts w:ascii="Times New Roman" w:hAnsi="Times New Roman"/>
                <w:sz w:val="24"/>
                <w:szCs w:val="24"/>
              </w:rPr>
              <w:t>1.</w:t>
            </w:r>
          </w:p>
        </w:tc>
        <w:tc>
          <w:tcPr>
            <w:tcW w:w="13441" w:type="dxa"/>
            <w:gridSpan w:val="18"/>
            <w:vAlign w:val="center"/>
          </w:tcPr>
          <w:p w:rsidR="00493B96" w:rsidRDefault="00493B96" w:rsidP="00493B96">
            <w:pPr>
              <w:shd w:val="clear" w:color="auto" w:fill="FFFFFF"/>
              <w:tabs>
                <w:tab w:val="left" w:pos="0"/>
                <w:tab w:val="left" w:pos="1440"/>
              </w:tabs>
              <w:rPr>
                <w:rFonts w:ascii="Times New Roman" w:hAnsi="Times New Roman"/>
                <w:sz w:val="24"/>
                <w:szCs w:val="24"/>
              </w:rPr>
            </w:pPr>
            <w:r>
              <w:rPr>
                <w:rFonts w:ascii="Times New Roman" w:hAnsi="Times New Roman"/>
                <w:sz w:val="24"/>
                <w:szCs w:val="24"/>
              </w:rPr>
              <w:t>Осуществление внедрения технологических регламентов в составе ИС:</w:t>
            </w:r>
          </w:p>
        </w:tc>
      </w:tr>
      <w:tr w:rsidR="00493B96" w:rsidTr="00AE0CDB">
        <w:trPr>
          <w:trHeight w:val="347"/>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отсутствие рабочей группы по внедрению технологического регламента;</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1097"/>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требований Методики внедрения технологических регламентов в части наличия и комплектности документов по внедрению технологического регламента;</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67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сроков внедрения технологических регламентов в эксплуатацию, установленных Федеральным казначейством;</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571"/>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несвоевременное направление отчетов о внедрении технологических регламентов в Федеральное казначейство;</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493B96" w:rsidRPr="00295CD5" w:rsidRDefault="00493B96" w:rsidP="00493B96">
            <w:pPr>
              <w:shd w:val="clear" w:color="auto" w:fill="FFFFFF"/>
              <w:tabs>
                <w:tab w:val="left" w:pos="0"/>
                <w:tab w:val="left" w:pos="1440"/>
              </w:tabs>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2D1D3D">
        <w:trPr>
          <w:trHeight w:val="96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74" w:type="dxa"/>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5</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сроков утверждения внутренних локальных актов по внедрению технологического регламента;</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sz w:val="24"/>
                <w:szCs w:val="24"/>
              </w:rPr>
              <w:t>низкий</w:t>
            </w:r>
          </w:p>
        </w:tc>
      </w:tr>
      <w:tr w:rsidR="00493B96" w:rsidTr="002D1D3D">
        <w:trPr>
          <w:trHeight w:val="140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74" w:type="dxa"/>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6</w:t>
            </w:r>
          </w:p>
        </w:tc>
        <w:tc>
          <w:tcPr>
            <w:tcW w:w="5275" w:type="dxa"/>
            <w:vAlign w:val="center"/>
          </w:tcPr>
          <w:p w:rsidR="00493B96" w:rsidRDefault="00493B96" w:rsidP="00493B96">
            <w:pPr>
              <w:jc w:val="both"/>
              <w:rPr>
                <w:rFonts w:ascii="Times New Roman" w:hAnsi="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Pr>
                <w:rFonts w:ascii="Times New Roman" w:eastAsia="Times New Roman" w:hAnsi="Times New Roman" w:cs="Times New Roman"/>
                <w:bCs/>
                <w:sz w:val="24"/>
                <w:szCs w:val="24"/>
                <w:lang w:val="en-US" w:eastAsia="ru-RU"/>
              </w:rPr>
              <w:t>XXII</w:t>
            </w:r>
            <w:r w:rsidRPr="00BE32D1">
              <w:rPr>
                <w:rFonts w:ascii="Times New Roman" w:eastAsia="Times New Roman" w:hAnsi="Times New Roman" w:cs="Times New Roman"/>
                <w:bCs/>
                <w:sz w:val="24"/>
                <w:szCs w:val="24"/>
                <w:lang w:eastAsia="ru-RU"/>
              </w:rPr>
              <w:t>.1</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Технологическое обеспечение деятельности» </w:t>
            </w:r>
            <w:r>
              <w:rPr>
                <w:rFonts w:ascii="Times New Roman" w:hAnsi="Times New Roman" w:cs="Times New Roman"/>
                <w:color w:val="000000"/>
                <w:sz w:val="24"/>
                <w:szCs w:val="24"/>
              </w:rPr>
              <w:br/>
            </w:r>
            <w:r>
              <w:rPr>
                <w:rFonts w:ascii="Times New Roman" w:hAnsi="Times New Roman" w:cs="Times New Roman"/>
                <w:sz w:val="24"/>
                <w:szCs w:val="24"/>
              </w:rPr>
              <w:t xml:space="preserve">(далее – направление деятельности </w:t>
            </w:r>
            <w:r>
              <w:rPr>
                <w:rFonts w:ascii="Times New Roman" w:hAnsi="Times New Roman" w:cs="Times New Roman"/>
                <w:sz w:val="24"/>
                <w:szCs w:val="24"/>
                <w:lang w:val="en-US"/>
              </w:rPr>
              <w:t>XXII</w:t>
            </w:r>
            <w:r w:rsidRPr="00BE32D1">
              <w:rPr>
                <w:rFonts w:ascii="Times New Roman" w:hAnsi="Times New Roman" w:cs="Times New Roman"/>
                <w:sz w:val="24"/>
                <w:szCs w:val="24"/>
              </w:rPr>
              <w:t>.1</w:t>
            </w:r>
            <w:r>
              <w:rPr>
                <w:rFonts w:ascii="Times New Roman" w:hAnsi="Times New Roman" w:cs="Times New Roman"/>
                <w:bCs/>
                <w:sz w:val="24"/>
                <w:szCs w:val="24"/>
              </w:rPr>
              <w:t>)</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1A4065">
        <w:trPr>
          <w:trHeight w:val="434"/>
        </w:trPr>
        <w:tc>
          <w:tcPr>
            <w:tcW w:w="756" w:type="dxa"/>
            <w:vMerge w:val="restart"/>
          </w:tcPr>
          <w:p w:rsidR="00493B96" w:rsidRDefault="00493B96" w:rsidP="00493B96">
            <w:pPr>
              <w:jc w:val="center"/>
              <w:rPr>
                <w:rFonts w:ascii="Times New Roman" w:hAnsi="Times New Roman"/>
                <w:sz w:val="24"/>
                <w:szCs w:val="24"/>
              </w:rPr>
            </w:pPr>
            <w:r>
              <w:rPr>
                <w:rFonts w:ascii="Times New Roman" w:hAnsi="Times New Roman"/>
                <w:sz w:val="24"/>
                <w:szCs w:val="24"/>
              </w:rPr>
              <w:t>2.</w:t>
            </w:r>
          </w:p>
        </w:tc>
        <w:tc>
          <w:tcPr>
            <w:tcW w:w="13441" w:type="dxa"/>
            <w:gridSpan w:val="18"/>
            <w:vAlign w:val="center"/>
          </w:tcPr>
          <w:p w:rsidR="00493B96" w:rsidRDefault="00493B96" w:rsidP="00493B96">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П</w:t>
            </w:r>
            <w:r>
              <w:rPr>
                <w:rFonts w:ascii="Times New Roman" w:hAnsi="Times New Roman"/>
                <w:sz w:val="24"/>
                <w:szCs w:val="24"/>
              </w:rPr>
              <w:t>риведение рабочих процессов МОУ ФК в соответствие с новыми версиями утвержденных технологических регламентов:</w:t>
            </w:r>
          </w:p>
        </w:tc>
      </w:tr>
      <w:tr w:rsidR="00493B96" w:rsidTr="00AE0CDB">
        <w:trPr>
          <w:trHeight w:val="60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работы по взаимодействию со службой сопровождения ИС в части реализации технологических процессов Федерального казначейства;</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493B96" w:rsidRPr="00295CD5" w:rsidRDefault="00493B96" w:rsidP="00493B96">
            <w:pPr>
              <w:shd w:val="clear" w:color="auto" w:fill="FFFFFF"/>
              <w:tabs>
                <w:tab w:val="left" w:pos="0"/>
                <w:tab w:val="left" w:pos="1440"/>
              </w:tabs>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shd w:val="clear" w:color="auto" w:fill="FFFFFF"/>
              <w:tabs>
                <w:tab w:val="left" w:pos="0"/>
                <w:tab w:val="left" w:pos="1440"/>
              </w:tabs>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AE0CDB">
        <w:trPr>
          <w:trHeight w:val="8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регистрации и отслеживания инцидентов в Подсистеме управления процессами эксплуатации и в учетной системе службы сопровождения по вопросам технологических процессов Федерального казначейства, реализованных в прикладных ИС;</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152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сопровождения и технического обслуживания ИС при осуществлении сопровождения по вопросам технологических процессов Федерального казначейства, реализованных в прикладных ИС;</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162"/>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есоблюдение</w:t>
            </w:r>
            <w:r>
              <w:rPr>
                <w:rFonts w:ascii="Times New Roman" w:hAnsi="Times New Roman"/>
                <w:sz w:val="24"/>
                <w:szCs w:val="24"/>
              </w:rPr>
              <w:t xml:space="preserve"> порядка осуществления взаимодействия с центральным аппаратом Федерального казначейства в части реализации технологических процессов (доработок), необходимых для исполнения технологических регламентов;</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sz w:val="24"/>
                <w:szCs w:val="24"/>
              </w:rPr>
              <w:t>низкий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74" w:type="dxa"/>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5</w:t>
            </w:r>
          </w:p>
        </w:tc>
        <w:tc>
          <w:tcPr>
            <w:tcW w:w="5275" w:type="dxa"/>
            <w:vAlign w:val="center"/>
          </w:tcPr>
          <w:p w:rsidR="00493B96" w:rsidRDefault="00493B96" w:rsidP="00493B96">
            <w:pPr>
              <w:jc w:val="both"/>
              <w:rPr>
                <w:rFonts w:ascii="Times New Roman" w:hAnsi="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XXII</w:t>
            </w:r>
            <w:r w:rsidRPr="00BE32D1">
              <w:rPr>
                <w:rFonts w:ascii="Times New Roman"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1A4065">
        <w:trPr>
          <w:trHeight w:val="434"/>
        </w:trPr>
        <w:tc>
          <w:tcPr>
            <w:tcW w:w="756" w:type="dxa"/>
            <w:vMerge w:val="restart"/>
          </w:tcPr>
          <w:p w:rsidR="00493B96" w:rsidRDefault="00493B96" w:rsidP="00493B96">
            <w:pPr>
              <w:jc w:val="center"/>
              <w:rPr>
                <w:rFonts w:ascii="Times New Roman" w:hAnsi="Times New Roman"/>
                <w:sz w:val="24"/>
                <w:szCs w:val="24"/>
              </w:rPr>
            </w:pPr>
            <w:r>
              <w:rPr>
                <w:rFonts w:ascii="Times New Roman" w:hAnsi="Times New Roman"/>
                <w:sz w:val="24"/>
                <w:szCs w:val="24"/>
              </w:rPr>
              <w:t>3.</w:t>
            </w:r>
          </w:p>
        </w:tc>
        <w:tc>
          <w:tcPr>
            <w:tcW w:w="13441" w:type="dxa"/>
            <w:gridSpan w:val="18"/>
            <w:vAlign w:val="center"/>
          </w:tcPr>
          <w:p w:rsidR="00493B96" w:rsidRDefault="00493B96" w:rsidP="00493B96">
            <w:pPr>
              <w:shd w:val="clear" w:color="auto" w:fill="FFFFFF"/>
              <w:tabs>
                <w:tab w:val="left" w:pos="0"/>
                <w:tab w:val="left" w:pos="1440"/>
              </w:tabs>
              <w:jc w:val="both"/>
              <w:rPr>
                <w:rFonts w:ascii="Times New Roman" w:hAnsi="Times New Roman"/>
                <w:sz w:val="24"/>
                <w:szCs w:val="24"/>
              </w:rPr>
            </w:pPr>
            <w:r>
              <w:rPr>
                <w:rFonts w:ascii="Times New Roman" w:hAnsi="Times New Roman" w:cs="Times New Roman"/>
                <w:sz w:val="24"/>
                <w:szCs w:val="24"/>
              </w:rPr>
              <w:t xml:space="preserve">Осуществление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соответствием нового (доработанного) программного обеспечения функциональным требованиям:</w:t>
            </w:r>
          </w:p>
        </w:tc>
      </w:tr>
      <w:tr w:rsidR="00493B96" w:rsidTr="001A4065">
        <w:trPr>
          <w:trHeight w:val="69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несоответствие рабочих процессов требованиям утвержденных технологических регламентов;</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1A4065">
        <w:trPr>
          <w:trHeight w:val="127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w:t>
            </w:r>
            <w:r>
              <w:rPr>
                <w:rFonts w:ascii="Times New Roman" w:hAnsi="Times New Roman" w:cs="Times New Roman"/>
                <w:sz w:val="24"/>
                <w:szCs w:val="24"/>
              </w:rPr>
              <w:t xml:space="preserve">есоблюдение </w:t>
            </w:r>
            <w:r>
              <w:rPr>
                <w:rFonts w:ascii="Times New Roman" w:hAnsi="Times New Roman"/>
                <w:sz w:val="24"/>
                <w:szCs w:val="24"/>
              </w:rPr>
              <w:t xml:space="preserve">порядка осуществления формирования функциональных требований по изменению ИС, </w:t>
            </w:r>
            <w:r w:rsidRPr="006828EB">
              <w:rPr>
                <w:rFonts w:ascii="Times New Roman" w:hAnsi="Times New Roman"/>
                <w:sz w:val="24"/>
                <w:szCs w:val="24"/>
              </w:rPr>
              <w:t xml:space="preserve">направление Запроса на развитие </w:t>
            </w:r>
            <w:r>
              <w:rPr>
                <w:rFonts w:ascii="Times New Roman" w:hAnsi="Times New Roman"/>
                <w:sz w:val="24"/>
                <w:szCs w:val="24"/>
              </w:rPr>
              <w:t>ИС</w:t>
            </w:r>
            <w:r w:rsidRPr="006828EB">
              <w:rPr>
                <w:rFonts w:ascii="Times New Roman" w:hAnsi="Times New Roman"/>
                <w:sz w:val="24"/>
                <w:szCs w:val="24"/>
              </w:rPr>
              <w:t xml:space="preserve"> в Федеральное казначейство</w:t>
            </w:r>
            <w:r>
              <w:rPr>
                <w:rFonts w:ascii="Times New Roman" w:hAnsi="Times New Roman"/>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56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3</w:t>
            </w:r>
          </w:p>
        </w:tc>
        <w:tc>
          <w:tcPr>
            <w:tcW w:w="574" w:type="dxa"/>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Pr>
                <w:rFonts w:ascii="Times New Roman" w:hAnsi="Times New Roman" w:cs="Times New Roman"/>
                <w:sz w:val="24"/>
                <w:szCs w:val="24"/>
                <w:lang w:val="en-US"/>
              </w:rPr>
              <w:t>XXII</w:t>
            </w:r>
            <w:r w:rsidRPr="00BE32D1">
              <w:rPr>
                <w:rFonts w:ascii="Times New Roman"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низкий</w:t>
            </w:r>
          </w:p>
        </w:tc>
      </w:tr>
      <w:tr w:rsidR="00493B96" w:rsidTr="00AE0CDB">
        <w:trPr>
          <w:trHeight w:val="96"/>
        </w:trPr>
        <w:tc>
          <w:tcPr>
            <w:tcW w:w="756" w:type="dxa"/>
            <w:vMerge w:val="restart"/>
          </w:tcPr>
          <w:p w:rsidR="00493B96" w:rsidRDefault="00493B96" w:rsidP="00493B96">
            <w:pPr>
              <w:jc w:val="center"/>
              <w:rPr>
                <w:rFonts w:ascii="Times New Roman" w:hAnsi="Times New Roman"/>
                <w:sz w:val="24"/>
                <w:szCs w:val="24"/>
              </w:rPr>
            </w:pPr>
            <w:r>
              <w:rPr>
                <w:rFonts w:ascii="Times New Roman" w:hAnsi="Times New Roman"/>
                <w:sz w:val="24"/>
                <w:szCs w:val="24"/>
              </w:rPr>
              <w:t>4.</w:t>
            </w:r>
          </w:p>
        </w:tc>
        <w:tc>
          <w:tcPr>
            <w:tcW w:w="13441" w:type="dxa"/>
            <w:gridSpan w:val="18"/>
            <w:vAlign w:val="center"/>
          </w:tcPr>
          <w:p w:rsidR="00493B96" w:rsidRDefault="00493B96" w:rsidP="00493B96">
            <w:pPr>
              <w:shd w:val="clear" w:color="auto" w:fill="FFFFFF"/>
              <w:tabs>
                <w:tab w:val="left" w:pos="0"/>
                <w:tab w:val="left" w:pos="1440"/>
              </w:tabs>
              <w:jc w:val="both"/>
              <w:rPr>
                <w:rFonts w:ascii="Times New Roman" w:hAnsi="Times New Roman"/>
                <w:sz w:val="24"/>
                <w:szCs w:val="24"/>
              </w:rPr>
            </w:pPr>
            <w:r>
              <w:rPr>
                <w:rFonts w:ascii="Times New Roman" w:hAnsi="Times New Roman"/>
                <w:sz w:val="24"/>
                <w:szCs w:val="24"/>
              </w:rPr>
              <w:t>Формирование и передача оперативной информации в ИС</w:t>
            </w:r>
            <w:r w:rsidRPr="003043AE">
              <w:rPr>
                <w:rFonts w:ascii="Times New Roman" w:hAnsi="Times New Roman"/>
                <w:sz w:val="24"/>
                <w:szCs w:val="24"/>
              </w:rPr>
              <w:t xml:space="preserve"> «Система обеспечения сбора, анализа и визуализации данных для центрального аппарата Федерального казначейства»</w:t>
            </w:r>
            <w:r>
              <w:rPr>
                <w:rFonts w:ascii="Times New Roman" w:hAnsi="Times New Roman"/>
                <w:sz w:val="24"/>
                <w:szCs w:val="24"/>
              </w:rPr>
              <w:t>:</w:t>
            </w:r>
          </w:p>
        </w:tc>
      </w:tr>
      <w:tr w:rsidR="00493B96" w:rsidTr="001A4065">
        <w:trPr>
          <w:trHeight w:val="13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необеспечение подготовительных технологических процессов для формирования отчетов в ИС</w:t>
            </w:r>
            <w:r w:rsidRPr="003043AE">
              <w:rPr>
                <w:rFonts w:ascii="Times New Roman" w:hAnsi="Times New Roman"/>
                <w:sz w:val="24"/>
                <w:szCs w:val="24"/>
              </w:rPr>
              <w:t xml:space="preserve"> «Система обеспечения сбора, анализа и визуализации данных для центрального аппарата Федерального казначейства»</w:t>
            </w:r>
            <w:r>
              <w:rPr>
                <w:rFonts w:ascii="Times New Roman" w:hAnsi="Times New Roman"/>
                <w:sz w:val="24"/>
                <w:szCs w:val="24"/>
              </w:rPr>
              <w:t xml:space="preserve"> и контроля своевременности </w:t>
            </w:r>
            <w:r>
              <w:rPr>
                <w:rFonts w:ascii="Times New Roman" w:hAnsi="Times New Roman"/>
                <w:sz w:val="24"/>
                <w:szCs w:val="24"/>
              </w:rPr>
              <w:lastRenderedPageBreak/>
              <w:t>формирования подготовительных проверочных отчетов;</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13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несвоевременное предоставление отчетов в ИС</w:t>
            </w:r>
            <w:r w:rsidRPr="003043AE">
              <w:rPr>
                <w:rFonts w:ascii="Times New Roman" w:hAnsi="Times New Roman"/>
                <w:sz w:val="24"/>
                <w:szCs w:val="24"/>
              </w:rPr>
              <w:t xml:space="preserve"> «Система обеспечения сбора, анализа и визуализации данных для центрального аппарата Федерального казначейства»</w:t>
            </w:r>
            <w:r>
              <w:rPr>
                <w:rFonts w:ascii="Times New Roman" w:hAnsi="Times New Roman"/>
                <w:sz w:val="24"/>
                <w:szCs w:val="24"/>
              </w:rPr>
              <w:t>, в том числе отчетов с коррекцией;</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1981"/>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sz w:val="24"/>
                <w:szCs w:val="24"/>
              </w:rPr>
              <w:t>отсутствие мониторинга загрузки данных в ИС</w:t>
            </w:r>
            <w:r w:rsidRPr="00C40D21">
              <w:rPr>
                <w:rFonts w:ascii="Times New Roman" w:hAnsi="Times New Roman"/>
                <w:sz w:val="24"/>
                <w:szCs w:val="24"/>
              </w:rPr>
              <w:t xml:space="preserve"> «Система обеспечения сбора, анализа и визуализации данных для центрального аппарата Федерального казначейства»</w:t>
            </w:r>
            <w:r>
              <w:rPr>
                <w:rFonts w:ascii="Times New Roman" w:hAnsi="Times New Roman"/>
                <w:sz w:val="24"/>
                <w:szCs w:val="24"/>
              </w:rPr>
              <w:t>, не доведение квитков о прохождении логического контроля до соответствующего структурного подразделения МОУ ФК для внесения исправлений в учетные или справочные данные;</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4</w:t>
            </w:r>
          </w:p>
        </w:tc>
        <w:tc>
          <w:tcPr>
            <w:tcW w:w="574" w:type="dxa"/>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sz w:val="24"/>
                <w:szCs w:val="24"/>
              </w:rPr>
            </w:pPr>
            <w:r>
              <w:rPr>
                <w:rFonts w:ascii="Times New Roman" w:hAnsi="Times New Roman" w:cs="Times New Roman"/>
                <w:sz w:val="24"/>
                <w:szCs w:val="24"/>
              </w:rPr>
              <w:t xml:space="preserve">иные риски по пункту 4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XXII</w:t>
            </w:r>
            <w:r w:rsidRPr="00BE32D1">
              <w:rPr>
                <w:rFonts w:ascii="Times New Roman"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426"/>
        </w:trPr>
        <w:tc>
          <w:tcPr>
            <w:tcW w:w="756" w:type="dxa"/>
            <w:vMerge w:val="restart"/>
          </w:tcPr>
          <w:p w:rsidR="00493B96" w:rsidRDefault="00493B96" w:rsidP="00493B96">
            <w:pPr>
              <w:spacing w:line="220" w:lineRule="atLeast"/>
              <w:jc w:val="center"/>
              <w:rPr>
                <w:rFonts w:ascii="Times New Roman" w:hAnsi="Times New Roman"/>
                <w:sz w:val="24"/>
                <w:szCs w:val="24"/>
              </w:rPr>
            </w:pPr>
            <w:r>
              <w:rPr>
                <w:rFonts w:ascii="Times New Roman" w:hAnsi="Times New Roman"/>
                <w:sz w:val="24"/>
                <w:szCs w:val="24"/>
              </w:rPr>
              <w:t>5.</w:t>
            </w:r>
          </w:p>
        </w:tc>
        <w:tc>
          <w:tcPr>
            <w:tcW w:w="13441" w:type="dxa"/>
            <w:gridSpan w:val="18"/>
            <w:vAlign w:val="center"/>
          </w:tcPr>
          <w:p w:rsidR="00493B96" w:rsidRDefault="00493B96" w:rsidP="00493B96">
            <w:pPr>
              <w:shd w:val="clear" w:color="auto" w:fill="FFFFFF"/>
              <w:tabs>
                <w:tab w:val="left" w:pos="0"/>
                <w:tab w:val="left" w:pos="1440"/>
              </w:tabs>
              <w:spacing w:line="220" w:lineRule="atLeast"/>
              <w:jc w:val="both"/>
              <w:rPr>
                <w:rFonts w:ascii="Times New Roman" w:hAnsi="Times New Roman"/>
                <w:sz w:val="24"/>
                <w:szCs w:val="24"/>
              </w:rPr>
            </w:pPr>
            <w:r>
              <w:rPr>
                <w:rFonts w:ascii="Times New Roman" w:hAnsi="Times New Roman"/>
                <w:sz w:val="24"/>
                <w:szCs w:val="24"/>
              </w:rPr>
              <w:t>Представление в Федеральное казначейство ответов на запрашиваемую информацию в части обеспечения технологической деятельности М</w:t>
            </w:r>
            <w:r w:rsidR="00FC0AA5">
              <w:rPr>
                <w:rFonts w:ascii="Times New Roman" w:hAnsi="Times New Roman"/>
                <w:sz w:val="24"/>
                <w:szCs w:val="24"/>
              </w:rPr>
              <w:t>О</w:t>
            </w:r>
            <w:r>
              <w:rPr>
                <w:rFonts w:ascii="Times New Roman" w:hAnsi="Times New Roman"/>
                <w:sz w:val="24"/>
                <w:szCs w:val="24"/>
              </w:rPr>
              <w:t>У ФК:</w:t>
            </w:r>
          </w:p>
        </w:tc>
      </w:tr>
      <w:tr w:rsidR="00493B96" w:rsidTr="00AE0CDB">
        <w:trPr>
          <w:trHeight w:val="755"/>
        </w:trPr>
        <w:tc>
          <w:tcPr>
            <w:tcW w:w="756" w:type="dxa"/>
            <w:vMerge/>
          </w:tcPr>
          <w:p w:rsidR="00493B96" w:rsidRDefault="00493B96" w:rsidP="00493B96">
            <w:pPr>
              <w:spacing w:line="220" w:lineRule="atLeast"/>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5</w:t>
            </w:r>
          </w:p>
        </w:tc>
        <w:tc>
          <w:tcPr>
            <w:tcW w:w="574" w:type="dxa"/>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275" w:type="dxa"/>
            <w:vAlign w:val="center"/>
          </w:tcPr>
          <w:p w:rsidR="00493B96" w:rsidRDefault="00493B96" w:rsidP="00493B96">
            <w:pPr>
              <w:spacing w:line="220" w:lineRule="atLeast"/>
              <w:jc w:val="both"/>
              <w:rPr>
                <w:rFonts w:ascii="Times New Roman" w:hAnsi="Times New Roman" w:cs="Times New Roman"/>
                <w:sz w:val="24"/>
                <w:szCs w:val="24"/>
              </w:rPr>
            </w:pPr>
            <w:r>
              <w:rPr>
                <w:rFonts w:ascii="Times New Roman" w:hAnsi="Times New Roman"/>
                <w:sz w:val="24"/>
                <w:szCs w:val="24"/>
              </w:rPr>
              <w:t>несвоевременное представление в Федеральное казначейство протоколов предварительных испытаний, опытной эксплуатации, приемочных испытаний ИС ФК;</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shd w:val="clear" w:color="auto" w:fill="FFFFFF"/>
              <w:tabs>
                <w:tab w:val="left" w:pos="0"/>
                <w:tab w:val="left" w:pos="1440"/>
              </w:tabs>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shd w:val="clear" w:color="auto" w:fill="FFFFFF"/>
              <w:tabs>
                <w:tab w:val="left" w:pos="0"/>
                <w:tab w:val="left" w:pos="1440"/>
              </w:tabs>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629"/>
        </w:trPr>
        <w:tc>
          <w:tcPr>
            <w:tcW w:w="756" w:type="dxa"/>
            <w:vMerge/>
          </w:tcPr>
          <w:p w:rsidR="00493B96" w:rsidRDefault="00493B96" w:rsidP="00493B96">
            <w:pPr>
              <w:spacing w:line="220" w:lineRule="atLeast"/>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sz w:val="24"/>
                <w:szCs w:val="24"/>
              </w:rPr>
              <w:t>5</w:t>
            </w:r>
          </w:p>
        </w:tc>
        <w:tc>
          <w:tcPr>
            <w:tcW w:w="574" w:type="dxa"/>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sz w:val="24"/>
                <w:szCs w:val="24"/>
              </w:rPr>
              <w:t>2</w:t>
            </w:r>
          </w:p>
        </w:tc>
        <w:tc>
          <w:tcPr>
            <w:tcW w:w="5275" w:type="dxa"/>
            <w:vAlign w:val="center"/>
          </w:tcPr>
          <w:p w:rsidR="00493B96" w:rsidRDefault="00493B96" w:rsidP="00493B96">
            <w:pPr>
              <w:spacing w:line="220" w:lineRule="atLeast"/>
              <w:jc w:val="both"/>
              <w:rPr>
                <w:rFonts w:ascii="Times New Roman" w:hAnsi="Times New Roman" w:cs="Times New Roman"/>
                <w:sz w:val="24"/>
                <w:szCs w:val="24"/>
              </w:rPr>
            </w:pPr>
            <w:r>
              <w:rPr>
                <w:rFonts w:ascii="Times New Roman" w:hAnsi="Times New Roman"/>
                <w:sz w:val="24"/>
                <w:szCs w:val="24"/>
              </w:rPr>
              <w:t>несвоевременное предоставление в Федеральное казначейство ответов на указания Федерального казначейства в части технологической регламентации;</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AE0CDB">
        <w:trPr>
          <w:trHeight w:val="470"/>
        </w:trPr>
        <w:tc>
          <w:tcPr>
            <w:tcW w:w="756" w:type="dxa"/>
            <w:vMerge/>
          </w:tcPr>
          <w:p w:rsidR="00493B96" w:rsidRDefault="00493B96" w:rsidP="00493B96">
            <w:pPr>
              <w:spacing w:line="220" w:lineRule="atLeast"/>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5</w:t>
            </w:r>
          </w:p>
        </w:tc>
        <w:tc>
          <w:tcPr>
            <w:tcW w:w="574" w:type="dxa"/>
            <w:vAlign w:val="center"/>
          </w:tcPr>
          <w:p w:rsidR="00493B96" w:rsidRPr="00901F9B"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spacing w:line="220" w:lineRule="atLeast"/>
              <w:jc w:val="both"/>
              <w:rPr>
                <w:rFonts w:ascii="Times New Roman" w:hAnsi="Times New Roman"/>
                <w:sz w:val="24"/>
                <w:szCs w:val="24"/>
              </w:rPr>
            </w:pPr>
            <w:r>
              <w:rPr>
                <w:rFonts w:ascii="Times New Roman" w:hAnsi="Times New Roman" w:cs="Times New Roman"/>
                <w:sz w:val="24"/>
                <w:szCs w:val="24"/>
              </w:rPr>
              <w:t xml:space="preserve">иные риски по пункту 5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XXII</w:t>
            </w:r>
            <w:r w:rsidRPr="00BE32D1">
              <w:rPr>
                <w:rFonts w:ascii="Times New Roman" w:hAnsi="Times New Roman" w:cs="Times New Roman"/>
                <w:sz w:val="24"/>
                <w:szCs w:val="24"/>
              </w:rPr>
              <w:t xml:space="preserve">.1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464"/>
        </w:trPr>
        <w:tc>
          <w:tcPr>
            <w:tcW w:w="756" w:type="dxa"/>
            <w:vMerge w:val="restart"/>
          </w:tcPr>
          <w:p w:rsidR="00493B96" w:rsidRDefault="00493B96" w:rsidP="00493B96">
            <w:pPr>
              <w:spacing w:line="220" w:lineRule="atLeast"/>
              <w:jc w:val="center"/>
              <w:rPr>
                <w:rFonts w:ascii="Times New Roman" w:hAnsi="Times New Roman"/>
                <w:sz w:val="24"/>
                <w:szCs w:val="24"/>
              </w:rPr>
            </w:pPr>
            <w:r>
              <w:rPr>
                <w:rFonts w:ascii="Times New Roman" w:hAnsi="Times New Roman"/>
                <w:sz w:val="24"/>
                <w:szCs w:val="24"/>
              </w:rPr>
              <w:t>6.</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hAnsi="Times New Roman"/>
                <w:sz w:val="24"/>
                <w:szCs w:val="24"/>
              </w:rPr>
              <w:t xml:space="preserve">работы </w:t>
            </w:r>
            <w:r>
              <w:rPr>
                <w:rFonts w:ascii="Times New Roman" w:eastAsia="Times New Roman" w:hAnsi="Times New Roman" w:cs="Times New Roman"/>
                <w:sz w:val="24"/>
                <w:szCs w:val="24"/>
                <w:lang w:eastAsia="ru-RU"/>
              </w:rPr>
              <w:t>по поддержке технологической деятельности М</w:t>
            </w:r>
            <w:r w:rsidR="00FC0AA5">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У ФК при использовании ГИИС «Электронный бюджет»:</w:t>
            </w:r>
          </w:p>
        </w:tc>
      </w:tr>
      <w:tr w:rsidR="00493B96" w:rsidTr="00AE0CDB">
        <w:trPr>
          <w:trHeight w:val="388"/>
        </w:trPr>
        <w:tc>
          <w:tcPr>
            <w:tcW w:w="756" w:type="dxa"/>
            <w:vMerge/>
          </w:tcPr>
          <w:p w:rsidR="00493B96" w:rsidRDefault="00493B96" w:rsidP="00493B96">
            <w:pPr>
              <w:spacing w:line="220" w:lineRule="atLeast"/>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6</w:t>
            </w:r>
          </w:p>
        </w:tc>
        <w:tc>
          <w:tcPr>
            <w:tcW w:w="574" w:type="dxa"/>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275" w:type="dxa"/>
            <w:vAlign w:val="center"/>
          </w:tcPr>
          <w:p w:rsidR="00493B96" w:rsidRDefault="00493B96" w:rsidP="00493B96">
            <w:pPr>
              <w:spacing w:line="220" w:lineRule="atLeast"/>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порядка работы по поддержке технологической деятельности МОУ ФК при использовании ГИИС «Электронный бюджет»;</w:t>
            </w:r>
          </w:p>
        </w:tc>
        <w:tc>
          <w:tcPr>
            <w:tcW w:w="796" w:type="dxa"/>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388"/>
        </w:trPr>
        <w:tc>
          <w:tcPr>
            <w:tcW w:w="756" w:type="dxa"/>
            <w:vMerge/>
          </w:tcPr>
          <w:p w:rsidR="00493B96" w:rsidRDefault="00493B96" w:rsidP="00493B96">
            <w:pPr>
              <w:spacing w:line="220" w:lineRule="atLeast"/>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6</w:t>
            </w:r>
          </w:p>
        </w:tc>
        <w:tc>
          <w:tcPr>
            <w:tcW w:w="574" w:type="dxa"/>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2</w:t>
            </w:r>
          </w:p>
        </w:tc>
        <w:tc>
          <w:tcPr>
            <w:tcW w:w="5275" w:type="dxa"/>
            <w:vAlign w:val="center"/>
          </w:tcPr>
          <w:p w:rsidR="00493B96" w:rsidRDefault="00493B96" w:rsidP="00493B96">
            <w:pPr>
              <w:spacing w:line="220" w:lineRule="atLeast"/>
              <w:jc w:val="both"/>
              <w:rPr>
                <w:rFonts w:ascii="Times New Roman" w:hAnsi="Times New Roman"/>
                <w:sz w:val="24"/>
                <w:szCs w:val="24"/>
              </w:rPr>
            </w:pPr>
            <w:r>
              <w:rPr>
                <w:rFonts w:ascii="Times New Roman" w:hAnsi="Times New Roman" w:cs="Times New Roman"/>
                <w:sz w:val="24"/>
                <w:szCs w:val="24"/>
              </w:rPr>
              <w:t xml:space="preserve">иные риски по пункту 6 </w:t>
            </w:r>
            <w:r>
              <w:rPr>
                <w:rFonts w:ascii="Times New Roman" w:hAnsi="Times New Roman"/>
                <w:bCs/>
                <w:sz w:val="24"/>
                <w:szCs w:val="24"/>
              </w:rPr>
              <w:t xml:space="preserve">направления деятельности </w:t>
            </w:r>
            <w:r>
              <w:rPr>
                <w:rFonts w:ascii="Times New Roman" w:hAnsi="Times New Roman" w:cs="Times New Roman"/>
                <w:sz w:val="24"/>
                <w:szCs w:val="24"/>
                <w:lang w:val="en-US"/>
              </w:rPr>
              <w:t>XXII</w:t>
            </w:r>
            <w:r w:rsidRPr="00BE32D1">
              <w:rPr>
                <w:rFonts w:ascii="Times New Roman"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X</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388"/>
        </w:trPr>
        <w:tc>
          <w:tcPr>
            <w:tcW w:w="756" w:type="dxa"/>
            <w:vMerge w:val="restart"/>
          </w:tcPr>
          <w:p w:rsidR="00493B96" w:rsidRDefault="00493B96" w:rsidP="00493B96">
            <w:pPr>
              <w:jc w:val="center"/>
              <w:rPr>
                <w:rFonts w:ascii="Times New Roman" w:hAnsi="Times New Roman"/>
                <w:sz w:val="24"/>
                <w:szCs w:val="24"/>
              </w:rPr>
            </w:pPr>
            <w:r>
              <w:rPr>
                <w:rFonts w:ascii="Times New Roman" w:hAnsi="Times New Roman"/>
                <w:sz w:val="24"/>
                <w:szCs w:val="24"/>
              </w:rPr>
              <w:t>7.</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lang w:val="en-US"/>
              </w:rPr>
              <w:t>XXII</w:t>
            </w:r>
            <w:r w:rsidRPr="00BE32D1">
              <w:rPr>
                <w:rFonts w:ascii="Times New Roman" w:hAnsi="Times New Roman" w:cs="Times New Roman"/>
                <w:sz w:val="24"/>
                <w:szCs w:val="24"/>
              </w:rPr>
              <w:t>.1</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w:t>
            </w:r>
            <w:r>
              <w:rPr>
                <w:rFonts w:ascii="Times New Roman" w:eastAsia="Times New Roman" w:hAnsi="Times New Roman" w:cs="Times New Roman"/>
                <w:bCs/>
                <w:sz w:val="24"/>
                <w:szCs w:val="24"/>
                <w:lang w:eastAsia="ru-RU"/>
              </w:rPr>
              <w:t xml:space="preserve"> рисков:</w:t>
            </w:r>
          </w:p>
        </w:tc>
      </w:tr>
      <w:tr w:rsidR="00493B96" w:rsidTr="00AE0CDB">
        <w:trPr>
          <w:trHeight w:val="999"/>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BE32D1" w:rsidRDefault="00493B96"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22.1</w:t>
            </w:r>
          </w:p>
        </w:tc>
        <w:tc>
          <w:tcPr>
            <w:tcW w:w="696" w:type="dxa"/>
            <w:gridSpan w:val="2"/>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7</w:t>
            </w:r>
          </w:p>
        </w:tc>
        <w:tc>
          <w:tcPr>
            <w:tcW w:w="574" w:type="dxa"/>
            <w:vAlign w:val="center"/>
          </w:tcPr>
          <w:p w:rsidR="00493B96" w:rsidRPr="00901F9B" w:rsidRDefault="00493B96" w:rsidP="00493B96">
            <w:pPr>
              <w:jc w:val="center"/>
              <w:rPr>
                <w:rFonts w:ascii="Times New Roman" w:hAnsi="Times New Roman" w:cs="Times New Roman"/>
                <w:sz w:val="24"/>
                <w:szCs w:val="24"/>
              </w:rPr>
            </w:pPr>
            <w:r w:rsidRPr="00901F9B">
              <w:rPr>
                <w:rFonts w:ascii="Times New Roman" w:hAnsi="Times New Roman" w:cs="Times New Roman"/>
                <w:sz w:val="24"/>
                <w:szCs w:val="24"/>
              </w:rPr>
              <w:t>1</w:t>
            </w:r>
          </w:p>
        </w:tc>
        <w:tc>
          <w:tcPr>
            <w:tcW w:w="5275" w:type="dxa"/>
          </w:tcPr>
          <w:p w:rsidR="00493B96" w:rsidRDefault="00493B96" w:rsidP="00493B96">
            <w:pPr>
              <w:jc w:val="both"/>
              <w:rPr>
                <w:rFonts w:ascii="Times New Roman" w:hAnsi="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hAnsi="Times New Roman" w:cs="Times New Roman"/>
                <w:sz w:val="24"/>
                <w:szCs w:val="24"/>
                <w:lang w:val="en-US"/>
              </w:rPr>
              <w:t>XXII</w:t>
            </w:r>
            <w:r w:rsidRPr="00BE32D1">
              <w:rPr>
                <w:rFonts w:ascii="Times New Roman" w:hAnsi="Times New Roman" w:cs="Times New Roman"/>
                <w:sz w:val="24"/>
                <w:szCs w:val="24"/>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p>
        </w:tc>
        <w:tc>
          <w:tcPr>
            <w:tcW w:w="796" w:type="dxa"/>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sidRPr="00295CD5">
              <w:rPr>
                <w:rFonts w:ascii="Times New Roman" w:hAnsi="Times New Roman" w:cs="Times New Roman"/>
                <w:sz w:val="24"/>
                <w:szCs w:val="24"/>
              </w:rPr>
              <w:t>–</w:t>
            </w:r>
          </w:p>
        </w:tc>
        <w:tc>
          <w:tcPr>
            <w:tcW w:w="741"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Pr="00295CD5"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310"/>
        </w:trPr>
        <w:tc>
          <w:tcPr>
            <w:tcW w:w="14197" w:type="dxa"/>
            <w:gridSpan w:val="19"/>
            <w:vAlign w:val="center"/>
          </w:tcPr>
          <w:p w:rsidR="00493B96" w:rsidRDefault="00493B96" w:rsidP="00156113">
            <w:pPr>
              <w:rPr>
                <w:rFonts w:ascii="Times New Roman" w:hAnsi="Times New Roman" w:cs="Times New Roman"/>
                <w:sz w:val="24"/>
                <w:szCs w:val="24"/>
              </w:rPr>
            </w:pPr>
            <w:r>
              <w:rPr>
                <w:rFonts w:ascii="Times New Roman" w:eastAsia="Times New Roman" w:hAnsi="Times New Roman" w:cs="Times New Roman"/>
                <w:b/>
                <w:sz w:val="24"/>
                <w:szCs w:val="24"/>
                <w:u w:val="single"/>
                <w:lang w:eastAsia="ru-RU"/>
              </w:rPr>
              <w:t>Направление деятельности МОУ ФК: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XXI</w:t>
            </w:r>
            <w:r w:rsidR="00156113">
              <w:rPr>
                <w:rFonts w:ascii="Times New Roman" w:eastAsia="Times New Roman" w:hAnsi="Times New Roman" w:cs="Times New Roman"/>
                <w:b/>
                <w:sz w:val="24"/>
                <w:szCs w:val="24"/>
                <w:lang w:val="en-US" w:eastAsia="ru-RU"/>
              </w:rPr>
              <w:t>II</w:t>
            </w:r>
            <w:r w:rsidRPr="00CC7DB2">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w:t>
            </w:r>
            <w:r>
              <w:rPr>
                <w:rFonts w:ascii="Times New Roman" w:eastAsia="Times New Roman" w:hAnsi="Times New Roman" w:cs="Times New Roman"/>
                <w:b/>
                <w:sz w:val="28"/>
                <w:szCs w:val="28"/>
                <w:lang w:eastAsia="ru-RU"/>
              </w:rPr>
              <w:t> </w:t>
            </w:r>
            <w:r>
              <w:rPr>
                <w:rFonts w:ascii="Times New Roman" w:eastAsia="Times New Roman" w:hAnsi="Times New Roman" w:cs="Times New Roman"/>
                <w:b/>
                <w:sz w:val="24"/>
                <w:szCs w:val="24"/>
                <w:lang w:eastAsia="ru-RU"/>
              </w:rPr>
              <w:t>Функционирование контрактной системы</w:t>
            </w:r>
          </w:p>
        </w:tc>
      </w:tr>
      <w:tr w:rsidR="00493B96" w:rsidTr="00AE0CDB">
        <w:trPr>
          <w:trHeight w:val="210"/>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поддержания функционирования контрактной системы, в том числе ЕИС:</w:t>
            </w:r>
          </w:p>
        </w:tc>
      </w:tr>
      <w:tr w:rsidR="00493B96" w:rsidTr="00AE0CDB">
        <w:trPr>
          <w:trHeight w:val="26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lang w:val="en-US"/>
              </w:rPr>
              <w:t>3</w:t>
            </w:r>
            <w:r>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 xml:space="preserve">несоблюдение порядка работы по </w:t>
            </w:r>
            <w:r>
              <w:rPr>
                <w:rFonts w:ascii="Times New Roman" w:eastAsia="Times New Roman" w:hAnsi="Times New Roman" w:cs="Times New Roman"/>
                <w:sz w:val="24"/>
                <w:szCs w:val="24"/>
                <w:lang w:eastAsia="ru-RU"/>
              </w:rPr>
              <w:t xml:space="preserve">рассмотрению обращений органов исполнительной </w:t>
            </w:r>
            <w:r>
              <w:rPr>
                <w:rFonts w:ascii="Times New Roman" w:eastAsia="Times New Roman" w:hAnsi="Times New Roman" w:cs="Times New Roman"/>
                <w:sz w:val="24"/>
                <w:szCs w:val="24"/>
                <w:lang w:eastAsia="ru-RU"/>
              </w:rPr>
              <w:br/>
              <w:t xml:space="preserve">и законодательной власти субъектов Российской Федерации (за исключением высших исполнительных органов государственной власти субъектов Российской Федерации), органов местного самоуправления, судебных органов (за исключением Верховного суда </w:t>
            </w:r>
            <w:r>
              <w:rPr>
                <w:rFonts w:ascii="Times New Roman" w:eastAsia="Times New Roman" w:hAnsi="Times New Roman" w:cs="Times New Roman"/>
                <w:sz w:val="24"/>
                <w:szCs w:val="24"/>
                <w:lang w:eastAsia="ru-RU"/>
              </w:rPr>
              <w:lastRenderedPageBreak/>
              <w:t xml:space="preserve">Российской Федерации и Конституционного суда Российской Федерации), правоохранительных органов регионального </w:t>
            </w:r>
            <w:r>
              <w:rPr>
                <w:rFonts w:ascii="Times New Roman" w:eastAsia="Times New Roman" w:hAnsi="Times New Roman" w:cs="Times New Roman"/>
                <w:sz w:val="24"/>
                <w:szCs w:val="24"/>
                <w:lang w:eastAsia="ru-RU"/>
              </w:rPr>
              <w:br/>
              <w:t>и муниципального уровня (включая территориальные органы федеральных ведомств), контрольных органов регионального и муниципального уровня (включая территориальные органы</w:t>
            </w:r>
            <w:proofErr w:type="gramEnd"/>
            <w:r>
              <w:rPr>
                <w:rFonts w:ascii="Times New Roman" w:eastAsia="Times New Roman" w:hAnsi="Times New Roman" w:cs="Times New Roman"/>
                <w:sz w:val="24"/>
                <w:szCs w:val="24"/>
                <w:lang w:eastAsia="ru-RU"/>
              </w:rPr>
              <w:t xml:space="preserve"> федеральных ведомств), региональных и муниципальных заказчиков, территориальных органов </w:t>
            </w:r>
            <w:r>
              <w:rPr>
                <w:rFonts w:ascii="Times New Roman" w:eastAsia="Times New Roman" w:hAnsi="Times New Roman" w:cs="Times New Roman"/>
                <w:sz w:val="24"/>
                <w:szCs w:val="24"/>
                <w:lang w:eastAsia="ru-RU"/>
              </w:rPr>
              <w:br/>
              <w:t xml:space="preserve">и подведомственных организаций (учреждений) федеральных заказчиков, кредитных организаций и отдельных видов юридических лиц (за исключением закрепленных </w:t>
            </w:r>
            <w:r>
              <w:rPr>
                <w:rFonts w:ascii="Times New Roman" w:eastAsia="Times New Roman" w:hAnsi="Times New Roman" w:cs="Times New Roman"/>
                <w:sz w:val="24"/>
                <w:szCs w:val="24"/>
                <w:lang w:eastAsia="ru-RU"/>
              </w:rPr>
              <w:br/>
              <w:t xml:space="preserve">за центральным аппаратом Федерального казначейства), граждан и организаций (поступивших непосредственно в МОУ ФК), связанных с вопросами функционирования контрактной системы, ЕИС и смежных ИС </w:t>
            </w:r>
            <w:r>
              <w:rPr>
                <w:rFonts w:ascii="Times New Roman" w:eastAsia="Times New Roman" w:hAnsi="Times New Roman" w:cs="Times New Roman"/>
                <w:sz w:val="24"/>
                <w:szCs w:val="24"/>
                <w:lang w:eastAsia="ru-RU"/>
              </w:rPr>
              <w:br/>
              <w:t>в сфере закупок;</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1A4065">
        <w:trPr>
          <w:trHeight w:val="8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Pr="00D05418" w:rsidRDefault="00493B96" w:rsidP="00493B96">
            <w:pPr>
              <w:jc w:val="both"/>
              <w:rPr>
                <w:rFonts w:ascii="Times New Roman" w:hAnsi="Times New Roman" w:cs="Times New Roman"/>
                <w:b/>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 xml:space="preserve">представления </w:t>
            </w:r>
            <w:r>
              <w:rPr>
                <w:rFonts w:ascii="Times New Roman" w:eastAsia="Times New Roman" w:hAnsi="Times New Roman" w:cs="Times New Roman"/>
                <w:sz w:val="24"/>
                <w:szCs w:val="24"/>
                <w:lang w:eastAsia="ru-RU"/>
              </w:rPr>
              <w:br/>
              <w:t xml:space="preserve">на основании обращений выписок, аналитической и статистической информации из </w:t>
            </w:r>
            <w:r>
              <w:rPr>
                <w:rFonts w:ascii="Times New Roman" w:hAnsi="Times New Roman" w:cs="Times New Roman"/>
                <w:sz w:val="24"/>
                <w:szCs w:val="24"/>
              </w:rPr>
              <w:t xml:space="preserve">Реестра контрактов, </w:t>
            </w:r>
            <w:r>
              <w:rPr>
                <w:rFonts w:ascii="Times New Roman" w:eastAsia="Times New Roman" w:hAnsi="Times New Roman" w:cs="Times New Roman"/>
                <w:sz w:val="24"/>
                <w:szCs w:val="24"/>
                <w:lang w:eastAsia="ru-RU"/>
              </w:rPr>
              <w:t xml:space="preserve">заключенных заказчиками, Реестра банковских гарантий и иных реестров, ведение которых осуществляется в ЕИС </w:t>
            </w:r>
            <w:r>
              <w:rPr>
                <w:rFonts w:ascii="Times New Roman" w:eastAsia="Times New Roman" w:hAnsi="Times New Roman" w:cs="Times New Roman"/>
                <w:sz w:val="24"/>
                <w:szCs w:val="24"/>
                <w:lang w:eastAsia="ru-RU"/>
              </w:rPr>
              <w:br/>
              <w:t xml:space="preserve">и смежных ИС в сфере закупок; </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X</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1A4065">
        <w:trPr>
          <w:trHeight w:val="180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работы по обобщению и систематизации поступивших обращений и формирования отчетной информации для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Центров компетенции в сфере закупок и центрального аппарата Федерального казначейства;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работы по осуществлению взаимодействия с органами государственной власти субъекта Российской Федерации, органами местного самоуправления, физическими и юридическими лицами по вопросам функционирования контрактной системы и ЕИС;</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162"/>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A26D37">
              <w:rPr>
                <w:rFonts w:ascii="Times New Roman" w:hAnsi="Times New Roman" w:cs="Times New Roman"/>
                <w:sz w:val="24"/>
                <w:szCs w:val="24"/>
              </w:rPr>
              <w:t>5</w:t>
            </w:r>
          </w:p>
        </w:tc>
        <w:tc>
          <w:tcPr>
            <w:tcW w:w="5275" w:type="dxa"/>
            <w:vAlign w:val="center"/>
          </w:tcPr>
          <w:p w:rsidR="00493B96" w:rsidRDefault="00493B96" w:rsidP="00493B9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несоблюдение порядка </w:t>
            </w:r>
            <w:r>
              <w:rPr>
                <w:rFonts w:ascii="Times New Roman" w:eastAsia="Times New Roman" w:hAnsi="Times New Roman" w:cs="Times New Roman"/>
                <w:sz w:val="24"/>
                <w:szCs w:val="24"/>
                <w:lang w:eastAsia="ru-RU"/>
              </w:rPr>
              <w:t>работы по формированию предложений по развитию функционала и устранению недостатков функционирования ЕИС и смежных систем и внесению изменений в законодательство Российской Федерации и иные нормативные правовые акты о контрактной системе в сфере закупок, сформированных, в том числе, по результатам рассмотрения обращений и в рамках взаимодействия с клиентами МОУ ФК;</w:t>
            </w:r>
            <w:proofErr w:type="gramEnd"/>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13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A26D37">
              <w:rPr>
                <w:rFonts w:ascii="Times New Roman" w:hAnsi="Times New Roman" w:cs="Times New Roman"/>
                <w:sz w:val="24"/>
                <w:szCs w:val="24"/>
              </w:rPr>
              <w:t>6</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Pr>
                <w:rFonts w:ascii="Times New Roman" w:eastAsia="Times New Roman" w:hAnsi="Times New Roman" w:cs="Times New Roman"/>
                <w:sz w:val="24"/>
                <w:szCs w:val="24"/>
                <w:lang w:eastAsia="ru-RU"/>
              </w:rPr>
              <w:t xml:space="preserve"> работы по осуществлению информирования и консультирования по вопросам </w:t>
            </w:r>
            <w:r>
              <w:rPr>
                <w:rFonts w:ascii="Times New Roman" w:eastAsia="Times New Roman" w:hAnsi="Times New Roman" w:cs="Times New Roman"/>
                <w:sz w:val="24"/>
                <w:szCs w:val="24"/>
                <w:lang w:eastAsia="ru-RU"/>
              </w:rPr>
              <w:lastRenderedPageBreak/>
              <w:t>функционирования контрактной системы и ЕИС, оказания поддержки пользователям ЕИС;</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1143"/>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A26D37">
              <w:rPr>
                <w:rFonts w:ascii="Times New Roman" w:hAnsi="Times New Roman" w:cs="Times New Roman"/>
                <w:sz w:val="24"/>
                <w:szCs w:val="24"/>
              </w:rPr>
              <w:t>7</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несоблюдение порядка</w:t>
            </w:r>
            <w:r>
              <w:rPr>
                <w:rFonts w:ascii="Times New Roman" w:eastAsia="Times New Roman" w:hAnsi="Times New Roman" w:cs="Times New Roman"/>
                <w:sz w:val="24"/>
                <w:szCs w:val="24"/>
                <w:lang w:eastAsia="ru-RU"/>
              </w:rPr>
              <w:t xml:space="preserve"> работы по осуществлению обучения сотрудников структурных подразделений МОУ ФК в части применения методик и регламентов по работе в ЕИС, подготовленных центральным аппаратом Федерального казначейства, а также их ознакомление со справочными материалами и разъяснениями центрального аппарата Федерального казначейства по вопросам функционирования контрактной системы;</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131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sidRPr="00A26D37">
              <w:rPr>
                <w:rFonts w:ascii="Times New Roman" w:hAnsi="Times New Roman" w:cs="Times New Roman"/>
                <w:sz w:val="24"/>
                <w:szCs w:val="24"/>
              </w:rPr>
              <w:t>8</w:t>
            </w:r>
          </w:p>
        </w:tc>
        <w:tc>
          <w:tcPr>
            <w:tcW w:w="5275" w:type="dxa"/>
            <w:vAlign w:val="center"/>
          </w:tcPr>
          <w:p w:rsidR="00493B96" w:rsidRDefault="00493B96" w:rsidP="00156113">
            <w:pPr>
              <w:jc w:val="both"/>
              <w:rPr>
                <w:rFonts w:ascii="Times New Roman" w:hAnsi="Times New Roman" w:cs="Times New Roman"/>
                <w:sz w:val="24"/>
                <w:szCs w:val="24"/>
              </w:rPr>
            </w:pPr>
            <w:r>
              <w:rPr>
                <w:rFonts w:ascii="Times New Roman" w:hAnsi="Times New Roman" w:cs="Times New Roman"/>
                <w:sz w:val="24"/>
                <w:szCs w:val="24"/>
              </w:rPr>
              <w:t xml:space="preserve">иные риски по пункту 1 по направлению деятельности </w:t>
            </w:r>
            <w:r w:rsidR="00156113">
              <w:rPr>
                <w:rFonts w:ascii="Times New Roman" w:hAnsi="Times New Roman" w:cs="Times New Roman"/>
                <w:sz w:val="24"/>
                <w:szCs w:val="24"/>
                <w:lang w:val="en-US"/>
              </w:rPr>
              <w:t>X</w:t>
            </w:r>
            <w:r>
              <w:rPr>
                <w:rFonts w:ascii="Times New Roman" w:eastAsia="Times New Roman" w:hAnsi="Times New Roman" w:cs="Times New Roman"/>
                <w:sz w:val="24"/>
                <w:szCs w:val="24"/>
                <w:lang w:val="en-US" w:eastAsia="ru-RU"/>
              </w:rPr>
              <w:t>X</w:t>
            </w:r>
            <w:r w:rsidR="00156113">
              <w:rPr>
                <w:rFonts w:ascii="Times New Roman" w:eastAsia="Times New Roman" w:hAnsi="Times New Roman" w:cs="Times New Roman"/>
                <w:sz w:val="24"/>
                <w:szCs w:val="24"/>
                <w:lang w:val="en-US" w:eastAsia="ru-RU"/>
              </w:rPr>
              <w:t>III</w:t>
            </w:r>
            <w:r w:rsidRPr="00CC7DB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«Функционирование контрактной системы»</w:t>
            </w:r>
            <w:r>
              <w:rPr>
                <w:rFonts w:ascii="Times New Roman" w:hAnsi="Times New Roman" w:cs="Times New Roman"/>
                <w:sz w:val="24"/>
                <w:szCs w:val="24"/>
              </w:rPr>
              <w:t xml:space="preserve"> (далее – направление деятельности </w:t>
            </w:r>
            <w:r w:rsidR="00156113">
              <w:rPr>
                <w:rFonts w:ascii="Times New Roman" w:hAnsi="Times New Roman" w:cs="Times New Roman"/>
                <w:sz w:val="24"/>
                <w:szCs w:val="24"/>
                <w:lang w:val="en-US"/>
              </w:rPr>
              <w:t>X</w:t>
            </w:r>
            <w:r>
              <w:rPr>
                <w:rFonts w:ascii="Times New Roman" w:eastAsia="Times New Roman" w:hAnsi="Times New Roman" w:cs="Times New Roman"/>
                <w:sz w:val="24"/>
                <w:szCs w:val="24"/>
                <w:lang w:val="en-US" w:eastAsia="ru-RU"/>
              </w:rPr>
              <w:t>X</w:t>
            </w:r>
            <w:r w:rsidR="00156113">
              <w:rPr>
                <w:rFonts w:ascii="Times New Roman" w:eastAsia="Times New Roman" w:hAnsi="Times New Roman" w:cs="Times New Roman"/>
                <w:sz w:val="24"/>
                <w:szCs w:val="24"/>
                <w:lang w:val="en-US" w:eastAsia="ru-RU"/>
              </w:rPr>
              <w:t>III</w:t>
            </w:r>
            <w:r w:rsidRPr="00CC7DB2">
              <w:rPr>
                <w:rFonts w:ascii="Times New Roman" w:eastAsia="Times New Roman" w:hAnsi="Times New Roman" w:cs="Times New Roman"/>
                <w:sz w:val="24"/>
                <w:szCs w:val="24"/>
                <w:lang w:eastAsia="ru-RU"/>
              </w:rPr>
              <w:t>.1</w:t>
            </w:r>
            <w:r>
              <w:rPr>
                <w:rFonts w:ascii="Times New Roman" w:hAnsi="Times New Roman" w:cs="Times New Roman"/>
                <w:bCs/>
                <w:sz w:val="24"/>
                <w:szCs w:val="24"/>
              </w:rPr>
              <w:t>)</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827"/>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493B96" w:rsidRDefault="00493B96" w:rsidP="00156113">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ru-RU"/>
              </w:rPr>
              <w:t>контроля, предусмотренного Федер</w:t>
            </w:r>
            <w:r w:rsidR="00156113">
              <w:rPr>
                <w:rFonts w:ascii="Times New Roman" w:eastAsia="Times New Roman" w:hAnsi="Times New Roman" w:cs="Times New Roman"/>
                <w:sz w:val="24"/>
                <w:szCs w:val="24"/>
                <w:lang w:eastAsia="ru-RU"/>
              </w:rPr>
              <w:t>альным законом от 5 апреля 2013</w:t>
            </w:r>
            <w:r w:rsidR="00156113">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г. №</w:t>
            </w:r>
            <w:r w:rsidR="00156113">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 xml:space="preserve">4-ФЗ «О контрактной системе </w:t>
            </w:r>
            <w:r>
              <w:rPr>
                <w:rFonts w:ascii="Times New Roman" w:eastAsia="Times New Roman" w:hAnsi="Times New Roman" w:cs="Times New Roman"/>
                <w:sz w:val="24"/>
                <w:szCs w:val="24"/>
                <w:lang w:eastAsia="ru-RU"/>
              </w:rPr>
              <w:br/>
              <w:t>в сфере закупок товаров, работ, услуг для обеспечения государственных и муниципальных нужд» (Собрание законодательства Российской Федерации, 2013, № 14, ст. 1652) (далее – Закон № 44-ФЗ):</w:t>
            </w:r>
          </w:p>
        </w:tc>
      </w:tr>
      <w:tr w:rsidR="00493B96" w:rsidTr="001A4065">
        <w:trPr>
          <w:trHeight w:val="99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сроков </w:t>
            </w:r>
            <w:r>
              <w:rPr>
                <w:rFonts w:ascii="Times New Roman" w:hAnsi="Times New Roman" w:cs="Times New Roman"/>
                <w:sz w:val="24"/>
                <w:szCs w:val="24"/>
              </w:rPr>
              <w:t xml:space="preserve">осуществления </w:t>
            </w:r>
            <w:r>
              <w:rPr>
                <w:rFonts w:ascii="Times New Roman" w:eastAsia="Times New Roman" w:hAnsi="Times New Roman" w:cs="Times New Roman"/>
                <w:sz w:val="24"/>
                <w:szCs w:val="24"/>
                <w:lang w:eastAsia="ru-RU"/>
              </w:rPr>
              <w:t>контроля, предусмотренного положениями части 5 статьи 99 Закона № 44-ФЗ;</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значимый</w:t>
            </w:r>
          </w:p>
        </w:tc>
      </w:tr>
      <w:tr w:rsidR="00493B96" w:rsidTr="00AE0CDB">
        <w:trPr>
          <w:trHeight w:val="10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D87886">
            <w:pPr>
              <w:jc w:val="both"/>
              <w:rPr>
                <w:rFonts w:ascii="Times New Roman" w:eastAsiaTheme="minorEastAsia" w:hAnsi="Times New Roman" w:cs="Times New Roman"/>
                <w:sz w:val="24"/>
                <w:szCs w:val="24"/>
              </w:rPr>
            </w:pPr>
            <w:proofErr w:type="gramStart"/>
            <w:r>
              <w:rPr>
                <w:rFonts w:ascii="Times New Roman" w:eastAsia="Times New Roman" w:hAnsi="Times New Roman" w:cs="Times New Roman"/>
                <w:sz w:val="24"/>
                <w:szCs w:val="24"/>
                <w:lang w:eastAsia="ru-RU"/>
              </w:rPr>
              <w:t>несоблюдение порядка осуществления контро</w:t>
            </w:r>
            <w:r w:rsidR="00D87886">
              <w:rPr>
                <w:rFonts w:ascii="Times New Roman" w:eastAsia="Times New Roman" w:hAnsi="Times New Roman" w:cs="Times New Roman"/>
                <w:sz w:val="24"/>
                <w:szCs w:val="24"/>
                <w:lang w:eastAsia="ru-RU"/>
              </w:rPr>
              <w:t xml:space="preserve">ля, предусмотренного положениями постановления Правительства РФ от 6 августа 2020 г. № 1193 </w:t>
            </w:r>
            <w:r w:rsidR="00D87886">
              <w:rPr>
                <w:rFonts w:ascii="Times New Roman" w:eastAsia="Times New Roman" w:hAnsi="Times New Roman" w:cs="Times New Roman"/>
                <w:sz w:val="24"/>
                <w:szCs w:val="24"/>
                <w:lang w:eastAsia="ru-RU"/>
              </w:rPr>
              <w:lastRenderedPageBreak/>
              <w:t xml:space="preserve">«О порядке осуществления контроля, предусмотренного частями 5 и 5.1 статьи 99 Федерального закона </w:t>
            </w:r>
            <w:r>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D87886">
              <w:rPr>
                <w:rFonts w:ascii="Times New Roman" w:eastAsia="Times New Roman" w:hAnsi="Times New Roman" w:cs="Times New Roman"/>
                <w:sz w:val="24"/>
                <w:szCs w:val="24"/>
                <w:lang w:eastAsia="ru-RU"/>
              </w:rPr>
              <w:t>, и об изменении и признании утратившими силу некоторых актов Правительства Российской Федерации»;</w:t>
            </w:r>
            <w:proofErr w:type="gramEnd"/>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1A4065">
        <w:trPr>
          <w:trHeight w:val="241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порядка осуществления контроля, предусмотренного положениями пунктов 13, 14 Правил ведения реестра контрактов, заключенных заказчиками, утвержденных постановлением Правительства Российской Федерации от 28 ноября 2013 г. № 1084 (Собрание законодательства Российской Федерации, 2013, № 49);</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1A4065">
        <w:trPr>
          <w:trHeight w:val="69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rPr>
              <w:t>3</w:t>
            </w:r>
            <w:r>
              <w:rPr>
                <w:rFonts w:ascii="Times New Roman" w:hAnsi="Times New Roman" w:cs="Times New Roman"/>
                <w:sz w:val="24"/>
                <w:szCs w:val="24"/>
              </w:rPr>
              <w:t>.1</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156113">
            <w:pPr>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Pr>
                <w:rFonts w:ascii="Times New Roman" w:eastAsia="Times New Roman" w:hAnsi="Times New Roman" w:cs="Times New Roman"/>
                <w:sz w:val="24"/>
                <w:szCs w:val="24"/>
                <w:lang w:val="en-US" w:eastAsia="ru-RU"/>
              </w:rPr>
              <w:t>XXI</w:t>
            </w:r>
            <w:r w:rsidR="00156113">
              <w:rPr>
                <w:rFonts w:ascii="Times New Roman" w:eastAsia="Times New Roman" w:hAnsi="Times New Roman" w:cs="Times New Roman"/>
                <w:sz w:val="24"/>
                <w:szCs w:val="24"/>
                <w:lang w:val="en-US" w:eastAsia="ru-RU"/>
              </w:rPr>
              <w:t>II</w:t>
            </w:r>
            <w:r w:rsidRPr="00CC7DB2">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Times New Roman" w:hAnsi="Times New Roman" w:cs="Times New Roman"/>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719"/>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493B96" w:rsidRDefault="00493B96" w:rsidP="00156113">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МОУ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XXI</w:t>
            </w:r>
            <w:r w:rsidR="00156113">
              <w:rPr>
                <w:rFonts w:ascii="Times New Roman" w:eastAsia="Times New Roman" w:hAnsi="Times New Roman" w:cs="Times New Roman"/>
                <w:sz w:val="24"/>
                <w:szCs w:val="24"/>
                <w:lang w:val="en-US" w:eastAsia="ru-RU"/>
              </w:rPr>
              <w:t>II</w:t>
            </w:r>
            <w:r w:rsidRPr="00CC7DB2">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156113">
            <w:pPr>
              <w:jc w:val="center"/>
              <w:rPr>
                <w:rFonts w:ascii="Times New Roman" w:hAnsi="Times New Roman" w:cs="Times New Roman"/>
                <w:sz w:val="24"/>
                <w:szCs w:val="24"/>
              </w:rPr>
            </w:pPr>
            <w:r>
              <w:rPr>
                <w:rFonts w:ascii="Times New Roman" w:hAnsi="Times New Roman" w:cs="Times New Roman"/>
                <w:sz w:val="24"/>
                <w:szCs w:val="24"/>
              </w:rPr>
              <w:t>2</w:t>
            </w:r>
            <w:r w:rsidR="00156113">
              <w:rPr>
                <w:rFonts w:ascii="Times New Roman" w:hAnsi="Times New Roman" w:cs="Times New Roman"/>
                <w:sz w:val="24"/>
                <w:szCs w:val="24"/>
                <w:lang w:val="en-US"/>
              </w:rPr>
              <w:t>3</w:t>
            </w:r>
            <w:r>
              <w:rPr>
                <w:rFonts w:ascii="Times New Roman" w:hAnsi="Times New Roman" w:cs="Times New Roman"/>
                <w:sz w:val="24"/>
                <w:szCs w:val="24"/>
              </w:rPr>
              <w:t>.1</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156113">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МОУ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w:t>
            </w:r>
            <w:r>
              <w:rPr>
                <w:rFonts w:ascii="Times New Roman" w:hAnsi="Times New Roman"/>
                <w:bCs/>
                <w:sz w:val="24"/>
                <w:szCs w:val="24"/>
              </w:rPr>
              <w:t xml:space="preserve">направлению деятельности </w:t>
            </w:r>
            <w:r>
              <w:rPr>
                <w:rFonts w:ascii="Times New Roman" w:eastAsia="Times New Roman" w:hAnsi="Times New Roman" w:cs="Times New Roman"/>
                <w:sz w:val="24"/>
                <w:szCs w:val="24"/>
                <w:lang w:val="en-US" w:eastAsia="ru-RU"/>
              </w:rPr>
              <w:t>XX</w:t>
            </w:r>
            <w:r w:rsidR="00156113">
              <w:rPr>
                <w:rFonts w:ascii="Times New Roman" w:eastAsia="Times New Roman" w:hAnsi="Times New Roman" w:cs="Times New Roman"/>
                <w:sz w:val="24"/>
                <w:szCs w:val="24"/>
                <w:lang w:val="en-US" w:eastAsia="ru-RU"/>
              </w:rPr>
              <w:t>III</w:t>
            </w:r>
            <w:r w:rsidRPr="00CC7DB2">
              <w:rPr>
                <w:rFonts w:ascii="Times New Roman" w:eastAsia="Times New Roman" w:hAnsi="Times New Roman" w:cs="Times New Roman"/>
                <w:sz w:val="24"/>
                <w:szCs w:val="24"/>
                <w:lang w:eastAsia="ru-RU"/>
              </w:rPr>
              <w:t>.1</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низкий</w:t>
            </w:r>
          </w:p>
        </w:tc>
      </w:tr>
      <w:tr w:rsidR="00493B96" w:rsidTr="00AE0CDB">
        <w:trPr>
          <w:trHeight w:val="801"/>
        </w:trPr>
        <w:tc>
          <w:tcPr>
            <w:tcW w:w="14197" w:type="dxa"/>
            <w:gridSpan w:val="19"/>
            <w:vAlign w:val="center"/>
          </w:tcPr>
          <w:p w:rsidR="00493B96" w:rsidRDefault="00493B96" w:rsidP="00493B96">
            <w:pPr>
              <w:shd w:val="clear" w:color="auto" w:fill="FFFFFF"/>
              <w:tabs>
                <w:tab w:val="left" w:pos="1588"/>
              </w:tabs>
              <w:jc w:val="both"/>
            </w:pPr>
            <w:r w:rsidRPr="003C3E7A">
              <w:rPr>
                <w:rFonts w:ascii="Times New Roman" w:eastAsia="Times New Roman" w:hAnsi="Times New Roman" w:cs="Times New Roman"/>
                <w:b/>
                <w:sz w:val="24"/>
                <w:szCs w:val="24"/>
                <w:u w:val="single"/>
                <w:lang w:eastAsia="ru-RU"/>
              </w:rPr>
              <w:lastRenderedPageBreak/>
              <w:t>Направление деятельности</w:t>
            </w:r>
            <w:r w:rsidRPr="00051E17">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 xml:space="preserve">Межрегионального контрольно-ревизионного управления Федерального казначейства </w:t>
            </w:r>
            <w:r>
              <w:rPr>
                <w:rFonts w:ascii="Times New Roman" w:eastAsia="Times New Roman" w:hAnsi="Times New Roman" w:cs="Times New Roman"/>
                <w:b/>
                <w:sz w:val="24"/>
                <w:szCs w:val="24"/>
                <w:u w:val="single"/>
                <w:lang w:eastAsia="ru-RU"/>
              </w:rPr>
              <w:br/>
              <w:t>(далее – МКРУ ФК)</w:t>
            </w:r>
            <w:r w:rsidRPr="003C3E7A">
              <w:rPr>
                <w:rFonts w:ascii="Times New Roman" w:eastAsia="Times New Roman" w:hAnsi="Times New Roman" w:cs="Times New Roman"/>
                <w:b/>
                <w:sz w:val="24"/>
                <w:szCs w:val="24"/>
                <w:u w:val="single"/>
                <w:lang w:eastAsia="ru-RU"/>
              </w:rPr>
              <w:t>:</w:t>
            </w:r>
            <w:r w:rsidRPr="003C3E7A">
              <w:rPr>
                <w:rFonts w:ascii="Times New Roman" w:eastAsia="Calibri" w:hAnsi="Times New Roman" w:cs="Times New Roman"/>
                <w:b/>
                <w:sz w:val="24"/>
                <w:szCs w:val="24"/>
              </w:rPr>
              <w:t xml:space="preserve"> </w:t>
            </w:r>
            <w:r w:rsidRPr="009C09C9">
              <w:rPr>
                <w:rFonts w:ascii="Times New Roman" w:eastAsia="Calibri" w:hAnsi="Times New Roman" w:cs="Times New Roman"/>
                <w:b/>
                <w:sz w:val="24"/>
                <w:szCs w:val="24"/>
                <w:lang w:val="en-US"/>
              </w:rPr>
              <w:t>IX</w:t>
            </w:r>
            <w:r w:rsidRPr="009C09C9">
              <w:rPr>
                <w:rFonts w:ascii="Times New Roman" w:eastAsia="Calibri" w:hAnsi="Times New Roman" w:cs="Times New Roman"/>
                <w:b/>
                <w:sz w:val="24"/>
                <w:szCs w:val="24"/>
              </w:rPr>
              <w:t>.</w:t>
            </w:r>
            <w:r w:rsidRPr="00051E17">
              <w:rPr>
                <w:rFonts w:ascii="Times New Roman" w:eastAsia="Calibri" w:hAnsi="Times New Roman" w:cs="Times New Roman"/>
                <w:b/>
                <w:sz w:val="24"/>
                <w:szCs w:val="24"/>
              </w:rPr>
              <w:t>2</w:t>
            </w:r>
            <w:r>
              <w:rPr>
                <w:rFonts w:ascii="Times New Roman" w:eastAsia="Calibri" w:hAnsi="Times New Roman" w:cs="Times New Roman"/>
                <w:b/>
                <w:sz w:val="24"/>
                <w:szCs w:val="24"/>
              </w:rPr>
              <w:t>.</w:t>
            </w:r>
            <w:r w:rsidRPr="009C09C9">
              <w:rPr>
                <w:rFonts w:ascii="Times New Roman" w:eastAsia="Calibri" w:hAnsi="Times New Roman" w:cs="Times New Roman"/>
                <w:b/>
                <w:sz w:val="24"/>
                <w:szCs w:val="24"/>
                <w:lang w:val="en-US"/>
              </w:rPr>
              <w:t> </w:t>
            </w:r>
            <w:r w:rsidRPr="009C09C9">
              <w:rPr>
                <w:rFonts w:ascii="Times New Roman" w:eastAsia="Times New Roman" w:hAnsi="Times New Roman" w:cs="Times New Roman"/>
                <w:b/>
                <w:color w:val="000000"/>
                <w:sz w:val="24"/>
                <w:szCs w:val="24"/>
                <w:lang w:eastAsia="ru-RU"/>
              </w:rPr>
              <w:t>Организационно-аналитическое обеспечение контрольной деятельности в финансово-бюджетной сфере</w:t>
            </w:r>
          </w:p>
        </w:tc>
      </w:tr>
      <w:tr w:rsidR="00493B96" w:rsidTr="00AE0CDB">
        <w:trPr>
          <w:trHeight w:val="96"/>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Планирование деятельности в сфере 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я </w:t>
            </w:r>
            <w:r w:rsidRPr="00D27803">
              <w:rPr>
                <w:rFonts w:ascii="Times New Roman" w:hAnsi="Times New Roman" w:cs="Times New Roman"/>
                <w:sz w:val="24"/>
                <w:szCs w:val="24"/>
              </w:rPr>
              <w:t>государственного финансового контроля:</w:t>
            </w:r>
            <w:r>
              <w:rPr>
                <w:rFonts w:ascii="Times New Roman" w:hAnsi="Times New Roman" w:cs="Times New Roman"/>
                <w:sz w:val="24"/>
                <w:szCs w:val="24"/>
              </w:rPr>
              <w:t xml:space="preserve"> </w:t>
            </w:r>
          </w:p>
        </w:tc>
      </w:tr>
      <w:tr w:rsidR="00493B96" w:rsidTr="00AE0CDB">
        <w:trPr>
          <w:trHeight w:val="254"/>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B26EE">
            <w:pPr>
              <w:jc w:val="both"/>
              <w:rPr>
                <w:rFonts w:ascii="Times New Roman" w:eastAsiaTheme="minorEastAsia" w:hAnsi="Times New Roman" w:cs="Times New Roman"/>
                <w:sz w:val="24"/>
                <w:szCs w:val="24"/>
              </w:rPr>
            </w:pPr>
            <w:proofErr w:type="gramStart"/>
            <w:r>
              <w:rPr>
                <w:rFonts w:ascii="Times New Roman" w:eastAsia="Times New Roman" w:hAnsi="Times New Roman" w:cs="Times New Roman"/>
                <w:sz w:val="24"/>
                <w:szCs w:val="24"/>
                <w:lang w:eastAsia="ru-RU"/>
              </w:rPr>
              <w:t>нео</w:t>
            </w:r>
            <w:r w:rsidRPr="006A3086">
              <w:rPr>
                <w:rFonts w:ascii="Times New Roman" w:eastAsia="Times New Roman" w:hAnsi="Times New Roman" w:cs="Times New Roman"/>
                <w:sz w:val="24"/>
                <w:szCs w:val="24"/>
                <w:lang w:eastAsia="ru-RU"/>
              </w:rPr>
              <w:t>существление</w:t>
            </w:r>
            <w:r>
              <w:rPr>
                <w:rFonts w:ascii="Times New Roman" w:eastAsia="Times New Roman" w:hAnsi="Times New Roman" w:cs="Times New Roman"/>
                <w:sz w:val="24"/>
                <w:szCs w:val="24"/>
                <w:lang w:eastAsia="ru-RU"/>
              </w:rPr>
              <w:t>, ненадлежащее осуществление</w:t>
            </w:r>
            <w:r w:rsidRPr="006A3086">
              <w:rPr>
                <w:rFonts w:ascii="Times New Roman" w:eastAsia="Times New Roman" w:hAnsi="Times New Roman" w:cs="Times New Roman"/>
                <w:sz w:val="24"/>
                <w:szCs w:val="24"/>
                <w:lang w:eastAsia="ru-RU"/>
              </w:rPr>
              <w:t xml:space="preserve"> формирования плана контрольных мероприятий </w:t>
            </w:r>
            <w:r>
              <w:rPr>
                <w:rFonts w:ascii="Times New Roman" w:eastAsia="Times New Roman" w:hAnsi="Times New Roman" w:cs="Times New Roman"/>
                <w:sz w:val="24"/>
                <w:szCs w:val="24"/>
                <w:lang w:eastAsia="ru-RU"/>
              </w:rPr>
              <w:t>МКРУ ФК</w:t>
            </w:r>
            <w:r w:rsidRPr="006A3086">
              <w:rPr>
                <w:rFonts w:ascii="Times New Roman" w:eastAsia="Times New Roman" w:hAnsi="Times New Roman" w:cs="Times New Roman"/>
                <w:sz w:val="24"/>
                <w:szCs w:val="24"/>
                <w:lang w:eastAsia="ru-RU"/>
              </w:rPr>
              <w:t xml:space="preserve"> в финансово-бюджетной сфере на предстоящий год с учетом риск-ориентированного подхода</w:t>
            </w:r>
            <w:r>
              <w:rPr>
                <w:rFonts w:ascii="Times New Roman" w:eastAsia="Times New Roman" w:hAnsi="Times New Roman" w:cs="Times New Roman"/>
                <w:sz w:val="24"/>
                <w:szCs w:val="24"/>
                <w:lang w:eastAsia="ru-RU"/>
              </w:rPr>
              <w:t xml:space="preserve"> </w:t>
            </w:r>
            <w:r w:rsidRPr="006A3086">
              <w:rPr>
                <w:rFonts w:ascii="Times New Roman" w:eastAsia="Times New Roman" w:hAnsi="Times New Roman" w:cs="Times New Roman"/>
                <w:sz w:val="24"/>
                <w:szCs w:val="24"/>
                <w:lang w:eastAsia="ru-RU"/>
              </w:rPr>
              <w:t xml:space="preserve">и изменений к нему на основании </w:t>
            </w:r>
            <w:r>
              <w:rPr>
                <w:rFonts w:ascii="Times New Roman" w:eastAsia="Times New Roman" w:hAnsi="Times New Roman" w:cs="Times New Roman"/>
                <w:sz w:val="24"/>
                <w:szCs w:val="24"/>
                <w:lang w:eastAsia="ru-RU"/>
              </w:rPr>
              <w:t xml:space="preserve">предложений контрольно-ревизионных отделов МКРУ ФК, </w:t>
            </w:r>
            <w:r w:rsidRPr="006A3086">
              <w:rPr>
                <w:rFonts w:ascii="Times New Roman" w:eastAsia="Times New Roman" w:hAnsi="Times New Roman" w:cs="Times New Roman"/>
                <w:sz w:val="24"/>
                <w:szCs w:val="24"/>
                <w:lang w:eastAsia="ru-RU"/>
              </w:rPr>
              <w:t xml:space="preserve">решений руководителя </w:t>
            </w:r>
            <w:r>
              <w:rPr>
                <w:rFonts w:ascii="Times New Roman" w:eastAsia="Times New Roman" w:hAnsi="Times New Roman" w:cs="Times New Roman"/>
                <w:sz w:val="24"/>
                <w:szCs w:val="24"/>
                <w:lang w:eastAsia="ru-RU"/>
              </w:rPr>
              <w:t>МКРУ ФК</w:t>
            </w:r>
            <w:r w:rsidRPr="006A3086">
              <w:rPr>
                <w:rFonts w:ascii="Times New Roman" w:eastAsia="Times New Roman" w:hAnsi="Times New Roman" w:cs="Times New Roman"/>
                <w:sz w:val="24"/>
                <w:szCs w:val="24"/>
                <w:lang w:eastAsia="ru-RU"/>
              </w:rPr>
              <w:t>, принятых в соответствии с его компетенци</w:t>
            </w:r>
            <w:r>
              <w:rPr>
                <w:rFonts w:ascii="Times New Roman" w:eastAsia="Times New Roman" w:hAnsi="Times New Roman" w:cs="Times New Roman"/>
                <w:sz w:val="24"/>
                <w:szCs w:val="24"/>
                <w:lang w:eastAsia="ru-RU"/>
              </w:rPr>
              <w:t>ей</w:t>
            </w:r>
            <w:r w:rsidRPr="006A3086">
              <w:rPr>
                <w:rFonts w:ascii="Times New Roman" w:eastAsia="Times New Roman" w:hAnsi="Times New Roman" w:cs="Times New Roman"/>
                <w:sz w:val="24"/>
                <w:szCs w:val="24"/>
                <w:lang w:eastAsia="ru-RU"/>
              </w:rPr>
              <w:t>, поруче</w:t>
            </w:r>
            <w:r>
              <w:rPr>
                <w:rFonts w:ascii="Times New Roman" w:eastAsia="Times New Roman" w:hAnsi="Times New Roman" w:cs="Times New Roman"/>
                <w:sz w:val="24"/>
                <w:szCs w:val="24"/>
                <w:lang w:eastAsia="ru-RU"/>
              </w:rPr>
              <w:t xml:space="preserve">ний Федерального казначейства </w:t>
            </w:r>
            <w:r w:rsidRPr="006A3086">
              <w:rPr>
                <w:rFonts w:ascii="Times New Roman" w:eastAsia="Times New Roman" w:hAnsi="Times New Roman" w:cs="Times New Roman"/>
                <w:sz w:val="24"/>
                <w:szCs w:val="24"/>
                <w:lang w:eastAsia="ru-RU"/>
              </w:rPr>
              <w:t>и контрол</w:t>
            </w:r>
            <w:r>
              <w:rPr>
                <w:rFonts w:ascii="Times New Roman" w:eastAsia="Times New Roman" w:hAnsi="Times New Roman" w:cs="Times New Roman"/>
                <w:sz w:val="24"/>
                <w:szCs w:val="24"/>
                <w:lang w:eastAsia="ru-RU"/>
              </w:rPr>
              <w:t>я</w:t>
            </w:r>
            <w:r w:rsidRPr="006A3086">
              <w:rPr>
                <w:rFonts w:ascii="Times New Roman" w:eastAsia="Times New Roman" w:hAnsi="Times New Roman" w:cs="Times New Roman"/>
                <w:sz w:val="24"/>
                <w:szCs w:val="24"/>
                <w:lang w:eastAsia="ru-RU"/>
              </w:rPr>
              <w:t xml:space="preserve"> за его выполнением </w:t>
            </w:r>
            <w:r w:rsidRPr="00EF666C">
              <w:rPr>
                <w:rFonts w:ascii="Times New Roman" w:eastAsia="Times New Roman" w:hAnsi="Times New Roman" w:cs="Times New Roman"/>
                <w:sz w:val="24"/>
                <w:szCs w:val="24"/>
                <w:lang w:eastAsia="ru-RU"/>
              </w:rPr>
              <w:t xml:space="preserve">в </w:t>
            </w:r>
            <w:r w:rsidR="004B26EE">
              <w:rPr>
                <w:rFonts w:ascii="Times New Roman" w:eastAsia="Times New Roman" w:hAnsi="Times New Roman" w:cs="Times New Roman"/>
                <w:sz w:val="24"/>
                <w:szCs w:val="24"/>
                <w:lang w:eastAsia="ru-RU"/>
              </w:rPr>
              <w:t>установленном порядке</w:t>
            </w:r>
            <w:r w:rsidRPr="00EF666C">
              <w:rPr>
                <w:rFonts w:ascii="Times New Roman" w:eastAsia="Calibri" w:hAnsi="Times New Roman" w:cs="Times New Roman"/>
                <w:sz w:val="24"/>
                <w:szCs w:val="24"/>
              </w:rPr>
              <w:t>;</w:t>
            </w:r>
            <w:proofErr w:type="gramEnd"/>
          </w:p>
        </w:tc>
        <w:tc>
          <w:tcPr>
            <w:tcW w:w="796" w:type="dxa"/>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 xml:space="preserve">Х </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AE0CDB">
        <w:trPr>
          <w:trHeight w:val="54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eastAsia="Calibri" w:hAnsi="Times New Roman" w:cs="Times New Roman"/>
                <w:sz w:val="24"/>
                <w:szCs w:val="24"/>
              </w:rPr>
              <w:t>нес</w:t>
            </w:r>
            <w:r w:rsidRPr="00B0647A">
              <w:rPr>
                <w:rFonts w:ascii="Times New Roman" w:eastAsia="Calibri" w:hAnsi="Times New Roman" w:cs="Times New Roman"/>
                <w:sz w:val="24"/>
                <w:szCs w:val="24"/>
              </w:rPr>
              <w:t>воевременно</w:t>
            </w:r>
            <w:r w:rsidRPr="00B0647A">
              <w:rPr>
                <w:rFonts w:ascii="Times New Roman" w:eastAsia="Times New Roman" w:hAnsi="Times New Roman" w:cs="Times New Roman"/>
                <w:sz w:val="24"/>
                <w:szCs w:val="24"/>
                <w:lang w:eastAsia="ru-RU"/>
              </w:rPr>
              <w:t>сть</w:t>
            </w:r>
            <w:r w:rsidRPr="00B0647A">
              <w:rPr>
                <w:rFonts w:ascii="Times New Roman" w:eastAsia="Calibri" w:hAnsi="Times New Roman" w:cs="Times New Roman"/>
                <w:sz w:val="24"/>
                <w:szCs w:val="24"/>
              </w:rPr>
              <w:t xml:space="preserve"> </w:t>
            </w:r>
            <w:r w:rsidRPr="00B0647A">
              <w:rPr>
                <w:rFonts w:ascii="Times New Roman" w:eastAsia="Times New Roman" w:hAnsi="Times New Roman" w:cs="Times New Roman"/>
                <w:sz w:val="24"/>
                <w:szCs w:val="24"/>
                <w:lang w:eastAsia="ru-RU"/>
              </w:rPr>
              <w:t xml:space="preserve">размещения плана контрольных мероприятий </w:t>
            </w:r>
            <w:r>
              <w:rPr>
                <w:rFonts w:ascii="Times New Roman" w:eastAsia="Times New Roman" w:hAnsi="Times New Roman" w:cs="Times New Roman"/>
                <w:sz w:val="24"/>
                <w:szCs w:val="24"/>
                <w:lang w:eastAsia="ru-RU"/>
              </w:rPr>
              <w:t>МКРУ ФК</w:t>
            </w:r>
            <w:r w:rsidRPr="00B0647A">
              <w:rPr>
                <w:rFonts w:ascii="Times New Roman" w:eastAsia="Times New Roman" w:hAnsi="Times New Roman" w:cs="Times New Roman"/>
                <w:sz w:val="24"/>
                <w:szCs w:val="24"/>
                <w:lang w:eastAsia="ru-RU"/>
              </w:rPr>
              <w:t xml:space="preserve"> и изменений к нему на официальном сайте </w:t>
            </w:r>
            <w:r>
              <w:rPr>
                <w:rFonts w:ascii="Times New Roman" w:eastAsia="Times New Roman" w:hAnsi="Times New Roman" w:cs="Times New Roman"/>
                <w:sz w:val="24"/>
                <w:szCs w:val="24"/>
                <w:lang w:eastAsia="ru-RU"/>
              </w:rPr>
              <w:t>МКРУ ФК</w:t>
            </w:r>
            <w:r w:rsidRPr="00592749">
              <w:rPr>
                <w:rFonts w:ascii="Times New Roman" w:eastAsia="Times New Roman" w:hAnsi="Times New Roman" w:cs="Times New Roman"/>
                <w:sz w:val="28"/>
                <w:szCs w:val="28"/>
                <w:lang w:eastAsia="ru-RU"/>
              </w:rPr>
              <w:t xml:space="preserve"> </w:t>
            </w:r>
            <w:r w:rsidRPr="006C392A">
              <w:rPr>
                <w:rFonts w:ascii="Times New Roman" w:eastAsia="Times New Roman" w:hAnsi="Times New Roman" w:cs="Times New Roman"/>
                <w:sz w:val="24"/>
                <w:szCs w:val="24"/>
                <w:lang w:eastAsia="ru-RU"/>
              </w:rPr>
              <w:t>в сети Интернет, в государственной информационной системе «Официальный сайт Российской Федерации для размещения информации об осуществлении государственного (муниципального) финансового аудита (контроля) в сфере бюджетных правоотношений» в сети Интернет;</w:t>
            </w:r>
            <w:r w:rsidRPr="00B0647A">
              <w:rPr>
                <w:rFonts w:ascii="Times New Roman" w:eastAsia="Times New Roman" w:hAnsi="Times New Roman" w:cs="Times New Roman"/>
                <w:sz w:val="24"/>
                <w:szCs w:val="24"/>
                <w:lang w:eastAsia="ru-RU"/>
              </w:rPr>
              <w:t xml:space="preserve"> </w:t>
            </w:r>
          </w:p>
        </w:tc>
        <w:tc>
          <w:tcPr>
            <w:tcW w:w="796" w:type="dxa"/>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sz w:val="24"/>
                <w:szCs w:val="24"/>
              </w:rPr>
              <w:t>–</w:t>
            </w:r>
          </w:p>
        </w:tc>
        <w:tc>
          <w:tcPr>
            <w:tcW w:w="763" w:type="dxa"/>
            <w:gridSpan w:val="2"/>
            <w:vAlign w:val="center"/>
          </w:tcPr>
          <w:p w:rsidR="00493B96" w:rsidRDefault="004B26EE" w:rsidP="00493B96">
            <w:pPr>
              <w:jc w:val="center"/>
              <w:rPr>
                <w:rFonts w:ascii="Times New Roman" w:hAnsi="Times New Roman" w:cs="Times New Roman"/>
                <w:sz w:val="24"/>
                <w:szCs w:val="24"/>
              </w:rPr>
            </w:pPr>
            <w:r w:rsidRPr="0033050D">
              <w:rPr>
                <w:rFonts w:ascii="Times New Roman" w:hAnsi="Times New Roman"/>
                <w:sz w:val="24"/>
                <w:szCs w:val="24"/>
              </w:rPr>
              <w:t>–</w:t>
            </w:r>
          </w:p>
        </w:tc>
        <w:tc>
          <w:tcPr>
            <w:tcW w:w="785" w:type="dxa"/>
            <w:gridSpan w:val="2"/>
            <w:vAlign w:val="center"/>
          </w:tcPr>
          <w:p w:rsidR="00493B96" w:rsidRDefault="004B26EE" w:rsidP="004B26EE">
            <w:pPr>
              <w:jc w:val="center"/>
              <w:rPr>
                <w:rFonts w:ascii="Times New Roman" w:hAnsi="Times New Roman" w:cs="Times New Roman"/>
                <w:sz w:val="24"/>
                <w:szCs w:val="24"/>
              </w:rPr>
            </w:pPr>
            <w:r w:rsidRPr="0033050D">
              <w:rPr>
                <w:rFonts w:ascii="Times New Roman" w:hAnsi="Times New Roman" w:cs="Times New Roman"/>
                <w:sz w:val="24"/>
                <w:szCs w:val="24"/>
              </w:rPr>
              <w:t>Х</w:t>
            </w:r>
            <w:r w:rsidRPr="0033050D">
              <w:rPr>
                <w:rFonts w:ascii="Times New Roman" w:hAnsi="Times New Roman"/>
                <w:sz w:val="24"/>
                <w:szCs w:val="24"/>
              </w:rPr>
              <w:t xml:space="preserve"> </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477"/>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23514E">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sidRPr="00C259DB">
              <w:rPr>
                <w:rFonts w:ascii="Times New Roman" w:eastAsia="Calibri" w:hAnsi="Times New Roman" w:cs="Times New Roman"/>
                <w:sz w:val="24"/>
                <w:szCs w:val="24"/>
              </w:rPr>
              <w:t xml:space="preserve">несоблюдение установленного порядка организации работ по привлечению </w:t>
            </w:r>
            <w:r w:rsidRPr="00C259DB">
              <w:rPr>
                <w:rFonts w:ascii="Times New Roman" w:eastAsia="Calibri" w:hAnsi="Times New Roman" w:cs="Times New Roman"/>
                <w:sz w:val="24"/>
                <w:szCs w:val="24"/>
              </w:rPr>
              <w:lastRenderedPageBreak/>
              <w:t xml:space="preserve">независимых экспертов, специалистов к проведению контрольных мероприятий </w:t>
            </w:r>
            <w:r>
              <w:rPr>
                <w:rFonts w:ascii="Times New Roman" w:eastAsia="Calibri" w:hAnsi="Times New Roman" w:cs="Times New Roman"/>
                <w:sz w:val="24"/>
                <w:szCs w:val="24"/>
              </w:rPr>
              <w:t>МКРУ ФК</w:t>
            </w:r>
            <w:r w:rsidRPr="00C259DB">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4A65B9">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4A65B9">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259DB">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BD47A7">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BD47A7">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259DB">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23514E">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sidRPr="00BA4581">
              <w:rPr>
                <w:rFonts w:ascii="Times New Roman" w:hAnsi="Times New Roman" w:cs="Times New Roman"/>
                <w:sz w:val="24"/>
                <w:szCs w:val="24"/>
              </w:rPr>
              <w:t>неосуществление</w:t>
            </w:r>
            <w:r>
              <w:rPr>
                <w:rFonts w:ascii="Times New Roman" w:hAnsi="Times New Roman" w:cs="Times New Roman"/>
                <w:sz w:val="24"/>
                <w:szCs w:val="24"/>
              </w:rPr>
              <w:t>, ненадлежащее осуществление</w:t>
            </w:r>
            <w:r w:rsidRPr="00BA4581">
              <w:rPr>
                <w:rFonts w:ascii="Times New Roman" w:hAnsi="Times New Roman" w:cs="Times New Roman"/>
                <w:sz w:val="24"/>
                <w:szCs w:val="24"/>
              </w:rPr>
              <w:t xml:space="preserve"> </w:t>
            </w:r>
            <w:r w:rsidRPr="003411F5">
              <w:rPr>
                <w:rFonts w:ascii="Times New Roman" w:hAnsi="Times New Roman" w:cs="Times New Roman"/>
                <w:sz w:val="24"/>
                <w:szCs w:val="24"/>
              </w:rPr>
              <w:t>планирования</w:t>
            </w:r>
            <w:r>
              <w:rPr>
                <w:rFonts w:ascii="Times New Roman" w:hAnsi="Times New Roman" w:cs="Times New Roman"/>
                <w:sz w:val="24"/>
                <w:szCs w:val="24"/>
              </w:rPr>
              <w:t xml:space="preserve"> и у</w:t>
            </w:r>
            <w:r w:rsidRPr="003411F5">
              <w:rPr>
                <w:rFonts w:ascii="Times New Roman" w:hAnsi="Times New Roman" w:cs="Times New Roman"/>
                <w:sz w:val="24"/>
                <w:szCs w:val="24"/>
              </w:rPr>
              <w:t>чет</w:t>
            </w:r>
            <w:r>
              <w:rPr>
                <w:rFonts w:ascii="Times New Roman" w:hAnsi="Times New Roman" w:cs="Times New Roman"/>
                <w:sz w:val="24"/>
                <w:szCs w:val="24"/>
              </w:rPr>
              <w:t>а</w:t>
            </w:r>
            <w:r w:rsidRPr="003411F5">
              <w:rPr>
                <w:rFonts w:ascii="Times New Roman" w:hAnsi="Times New Roman" w:cs="Times New Roman"/>
                <w:sz w:val="24"/>
                <w:szCs w:val="24"/>
              </w:rPr>
              <w:t xml:space="preserve"> нагрузки на сотрудников контрольно-ревизионных отделов </w:t>
            </w:r>
            <w:r>
              <w:rPr>
                <w:rFonts w:ascii="Times New Roman" w:hAnsi="Times New Roman" w:cs="Times New Roman"/>
                <w:sz w:val="24"/>
                <w:szCs w:val="24"/>
              </w:rPr>
              <w:t>МКРУ ФК</w:t>
            </w:r>
            <w:r w:rsidRPr="003411F5">
              <w:rPr>
                <w:rFonts w:ascii="Times New Roman" w:hAnsi="Times New Roman" w:cs="Times New Roman"/>
                <w:sz w:val="24"/>
                <w:szCs w:val="24"/>
              </w:rPr>
              <w:t xml:space="preserve"> п</w:t>
            </w:r>
            <w:r>
              <w:rPr>
                <w:rFonts w:ascii="Times New Roman" w:hAnsi="Times New Roman" w:cs="Times New Roman"/>
                <w:sz w:val="24"/>
                <w:szCs w:val="24"/>
              </w:rPr>
              <w:t>ри</w:t>
            </w:r>
            <w:r w:rsidRPr="003411F5">
              <w:rPr>
                <w:rFonts w:ascii="Times New Roman" w:hAnsi="Times New Roman" w:cs="Times New Roman"/>
                <w:sz w:val="24"/>
                <w:szCs w:val="24"/>
              </w:rPr>
              <w:t xml:space="preserve"> участи</w:t>
            </w:r>
            <w:r>
              <w:rPr>
                <w:rFonts w:ascii="Times New Roman" w:hAnsi="Times New Roman" w:cs="Times New Roman"/>
                <w:sz w:val="24"/>
                <w:szCs w:val="24"/>
              </w:rPr>
              <w:t>и</w:t>
            </w:r>
            <w:r w:rsidRPr="003411F5">
              <w:rPr>
                <w:rFonts w:ascii="Times New Roman" w:hAnsi="Times New Roman" w:cs="Times New Roman"/>
                <w:sz w:val="24"/>
                <w:szCs w:val="24"/>
              </w:rPr>
              <w:t xml:space="preserve"> в контрольных мероприятиях </w:t>
            </w:r>
            <w:r>
              <w:rPr>
                <w:rFonts w:ascii="Times New Roman" w:hAnsi="Times New Roman" w:cs="Times New Roman"/>
                <w:sz w:val="24"/>
                <w:szCs w:val="24"/>
              </w:rPr>
              <w:t>МКРУ ФК</w:t>
            </w:r>
            <w:r w:rsidRPr="003411F5">
              <w:rPr>
                <w:rFonts w:ascii="Times New Roman" w:hAnsi="Times New Roman" w:cs="Times New Roman"/>
                <w:sz w:val="24"/>
                <w:szCs w:val="24"/>
              </w:rPr>
              <w:t xml:space="preserve"> с учетом их привлечения к контрольным мероприятиям Федерального казначейства</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23514E"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493B96" w:rsidRPr="00BA4581"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нео</w:t>
            </w:r>
            <w:r w:rsidRPr="00170AE0">
              <w:rPr>
                <w:rFonts w:ascii="Times New Roman" w:hAnsi="Times New Roman" w:cs="Times New Roman"/>
                <w:sz w:val="24"/>
                <w:szCs w:val="24"/>
              </w:rPr>
              <w:t xml:space="preserve">беспечение представления в Федеральное казначейство и </w:t>
            </w:r>
            <w:proofErr w:type="spellStart"/>
            <w:r>
              <w:rPr>
                <w:rFonts w:ascii="Times New Roman" w:hAnsi="Times New Roman" w:cs="Times New Roman"/>
                <w:sz w:val="24"/>
                <w:szCs w:val="24"/>
              </w:rPr>
              <w:t>не</w:t>
            </w:r>
            <w:r w:rsidRPr="00170AE0">
              <w:rPr>
                <w:rFonts w:ascii="Times New Roman" w:hAnsi="Times New Roman" w:cs="Times New Roman"/>
                <w:sz w:val="24"/>
                <w:szCs w:val="24"/>
              </w:rPr>
              <w:t>поддержание</w:t>
            </w:r>
            <w:proofErr w:type="spellEnd"/>
            <w:r w:rsidRPr="00170AE0">
              <w:rPr>
                <w:rFonts w:ascii="Times New Roman" w:hAnsi="Times New Roman" w:cs="Times New Roman"/>
                <w:sz w:val="24"/>
                <w:szCs w:val="24"/>
              </w:rPr>
              <w:t xml:space="preserve"> в актуальном состоянии информации о должностных лицах </w:t>
            </w:r>
            <w:r>
              <w:rPr>
                <w:rFonts w:ascii="Times New Roman" w:hAnsi="Times New Roman" w:cs="Times New Roman"/>
                <w:sz w:val="24"/>
                <w:szCs w:val="24"/>
              </w:rPr>
              <w:t>МКРУ ФК</w:t>
            </w:r>
            <w:r w:rsidRPr="00170AE0">
              <w:rPr>
                <w:rFonts w:ascii="Times New Roman" w:hAnsi="Times New Roman" w:cs="Times New Roman"/>
                <w:sz w:val="24"/>
                <w:szCs w:val="24"/>
              </w:rPr>
              <w:t>, привлекаемых к участию в контрольных мероприятиях Федерального казначейства</w:t>
            </w:r>
            <w:r>
              <w:rPr>
                <w:rFonts w:ascii="Times New Roman" w:hAnsi="Times New Roman" w:cs="Times New Roman"/>
                <w:sz w:val="24"/>
                <w:szCs w:val="24"/>
              </w:rPr>
              <w:t>;</w:t>
            </w:r>
          </w:p>
        </w:tc>
        <w:tc>
          <w:tcPr>
            <w:tcW w:w="796" w:type="dxa"/>
            <w:vAlign w:val="center"/>
          </w:tcPr>
          <w:p w:rsidR="00493B96" w:rsidRPr="0033050D"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Pr="0033050D"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Pr="0033050D"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Pr="0033050D" w:rsidRDefault="00493B96" w:rsidP="00493B96">
            <w:pPr>
              <w:jc w:val="center"/>
              <w:rPr>
                <w:rFonts w:ascii="Times New Roman" w:hAnsi="Times New Roman"/>
                <w:sz w:val="24"/>
                <w:szCs w:val="24"/>
              </w:rPr>
            </w:pPr>
            <w:r>
              <w:rPr>
                <w:rFonts w:ascii="Times New Roman" w:hAnsi="Times New Roman"/>
                <w:sz w:val="24"/>
                <w:szCs w:val="24"/>
              </w:rPr>
              <w:t>–</w:t>
            </w:r>
          </w:p>
        </w:tc>
        <w:tc>
          <w:tcPr>
            <w:tcW w:w="763" w:type="dxa"/>
            <w:gridSpan w:val="2"/>
            <w:vAlign w:val="center"/>
          </w:tcPr>
          <w:p w:rsidR="00493B96" w:rsidRPr="0033050D"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Pr="0033050D" w:rsidRDefault="00493B96" w:rsidP="00493B96">
            <w:pPr>
              <w:jc w:val="center"/>
              <w:rPr>
                <w:rFonts w:ascii="Times New Roman" w:hAnsi="Times New Roman"/>
                <w:sz w:val="24"/>
                <w:szCs w:val="24"/>
              </w:rPr>
            </w:pPr>
            <w:r>
              <w:rPr>
                <w:rFonts w:ascii="Times New Roman" w:hAnsi="Times New Roman"/>
                <w:sz w:val="24"/>
                <w:szCs w:val="24"/>
              </w:rPr>
              <w:t>–</w:t>
            </w:r>
          </w:p>
        </w:tc>
        <w:tc>
          <w:tcPr>
            <w:tcW w:w="1568" w:type="dxa"/>
            <w:gridSpan w:val="2"/>
            <w:vAlign w:val="center"/>
          </w:tcPr>
          <w:p w:rsidR="00493B96" w:rsidRPr="00C05472"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123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23514E">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eastAsia="Calibri" w:hAnsi="Times New Roman" w:cs="Times New Roman"/>
                <w:sz w:val="24"/>
                <w:szCs w:val="24"/>
              </w:rPr>
              <w:t>н</w:t>
            </w:r>
            <w:r w:rsidRPr="006A3086">
              <w:rPr>
                <w:rFonts w:ascii="Times New Roman" w:eastAsia="Calibri" w:hAnsi="Times New Roman" w:cs="Times New Roman"/>
                <w:sz w:val="24"/>
                <w:szCs w:val="24"/>
              </w:rPr>
              <w:t xml:space="preserve">есоблюдение </w:t>
            </w:r>
            <w:r>
              <w:rPr>
                <w:rFonts w:ascii="Times New Roman" w:eastAsia="Calibri" w:hAnsi="Times New Roman" w:cs="Times New Roman"/>
                <w:sz w:val="24"/>
                <w:szCs w:val="24"/>
              </w:rPr>
              <w:t>требований к</w:t>
            </w:r>
            <w:r w:rsidRPr="00EF666C">
              <w:rPr>
                <w:rFonts w:ascii="Times New Roman" w:eastAsia="Calibri" w:hAnsi="Times New Roman" w:cs="Times New Roman"/>
                <w:sz w:val="24"/>
                <w:szCs w:val="24"/>
              </w:rPr>
              <w:t xml:space="preserve"> формировани</w:t>
            </w:r>
            <w:r>
              <w:rPr>
                <w:rFonts w:ascii="Times New Roman" w:eastAsia="Calibri" w:hAnsi="Times New Roman" w:cs="Times New Roman"/>
                <w:sz w:val="24"/>
                <w:szCs w:val="24"/>
              </w:rPr>
              <w:t>ю</w:t>
            </w:r>
            <w:r w:rsidRPr="00EF666C">
              <w:rPr>
                <w:rFonts w:ascii="Times New Roman" w:eastAsia="Calibri" w:hAnsi="Times New Roman" w:cs="Times New Roman"/>
                <w:sz w:val="24"/>
                <w:szCs w:val="24"/>
              </w:rPr>
              <w:t xml:space="preserve"> и ведени</w:t>
            </w:r>
            <w:r>
              <w:rPr>
                <w:rFonts w:ascii="Times New Roman" w:eastAsia="Calibri" w:hAnsi="Times New Roman" w:cs="Times New Roman"/>
                <w:sz w:val="24"/>
                <w:szCs w:val="24"/>
              </w:rPr>
              <w:t xml:space="preserve">ю </w:t>
            </w:r>
            <w:r w:rsidRPr="00EF666C">
              <w:rPr>
                <w:rFonts w:ascii="Times New Roman" w:eastAsia="Calibri" w:hAnsi="Times New Roman" w:cs="Times New Roman"/>
                <w:sz w:val="24"/>
                <w:szCs w:val="24"/>
              </w:rPr>
              <w:t>Реестра контрольных мероприятий</w:t>
            </w:r>
            <w:r w:rsidRPr="00BD2C17">
              <w:rPr>
                <w:rFonts w:ascii="Times New Roman" w:eastAsia="Calibri" w:hAnsi="Times New Roman" w:cs="Times New Roman"/>
                <w:sz w:val="24"/>
                <w:szCs w:val="24"/>
              </w:rPr>
              <w:t xml:space="preserve"> в финансово-бюджетной сфере, к участию в которых привлекаются сотрудники </w:t>
            </w:r>
            <w:r>
              <w:rPr>
                <w:rFonts w:ascii="Times New Roman" w:eastAsia="Calibri" w:hAnsi="Times New Roman" w:cs="Times New Roman"/>
                <w:sz w:val="24"/>
                <w:szCs w:val="24"/>
              </w:rPr>
              <w:t>МКРУ ФК;</w:t>
            </w:r>
          </w:p>
        </w:tc>
        <w:tc>
          <w:tcPr>
            <w:tcW w:w="796" w:type="dxa"/>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33050D">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AE0CDB">
        <w:trPr>
          <w:trHeight w:val="73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23514E">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493B96" w:rsidRDefault="00493B96" w:rsidP="00ED3D88">
            <w:pPr>
              <w:jc w:val="both"/>
              <w:rPr>
                <w:rFonts w:ascii="Times New Roman" w:hAnsi="Times New Roman" w:cs="Times New Roman"/>
                <w:sz w:val="24"/>
                <w:szCs w:val="24"/>
              </w:rPr>
            </w:pPr>
            <w:r>
              <w:rPr>
                <w:rFonts w:ascii="Times New Roman" w:eastAsia="Calibri" w:hAnsi="Times New Roman" w:cs="Times New Roman"/>
                <w:sz w:val="24"/>
                <w:szCs w:val="24"/>
              </w:rPr>
              <w:t>н</w:t>
            </w:r>
            <w:r w:rsidRPr="006A3086">
              <w:rPr>
                <w:rFonts w:ascii="Times New Roman" w:eastAsia="Calibri" w:hAnsi="Times New Roman" w:cs="Times New Roman"/>
                <w:sz w:val="24"/>
                <w:szCs w:val="24"/>
              </w:rPr>
              <w:t>есоблюдение</w:t>
            </w:r>
            <w:r>
              <w:rPr>
                <w:rFonts w:ascii="Times New Roman" w:eastAsia="Calibri" w:hAnsi="Times New Roman" w:cs="Times New Roman"/>
                <w:sz w:val="24"/>
                <w:szCs w:val="24"/>
              </w:rPr>
              <w:t xml:space="preserve"> требований к </w:t>
            </w:r>
            <w:r w:rsidR="00ED3D88">
              <w:rPr>
                <w:rFonts w:ascii="Times New Roman" w:eastAsia="Calibri" w:hAnsi="Times New Roman" w:cs="Times New Roman"/>
                <w:sz w:val="24"/>
                <w:szCs w:val="24"/>
              </w:rPr>
              <w:t>формированию и ведению</w:t>
            </w:r>
            <w:r w:rsidRPr="00BD2C17">
              <w:rPr>
                <w:rFonts w:ascii="Times New Roman" w:eastAsia="Calibri" w:hAnsi="Times New Roman" w:cs="Times New Roman"/>
                <w:sz w:val="24"/>
                <w:szCs w:val="24"/>
              </w:rPr>
              <w:t xml:space="preserve"> реестра внеплановых контрольных мероприятий </w:t>
            </w:r>
            <w:r>
              <w:rPr>
                <w:rFonts w:ascii="Times New Roman" w:eastAsia="Calibri" w:hAnsi="Times New Roman" w:cs="Times New Roman"/>
                <w:sz w:val="24"/>
                <w:szCs w:val="24"/>
              </w:rPr>
              <w:t>МКРУ ФК;</w:t>
            </w:r>
            <w:r w:rsidRPr="00BD2C17">
              <w:rPr>
                <w:rFonts w:ascii="Times New Roman" w:eastAsia="Times New Roman" w:hAnsi="Times New Roman" w:cs="Times New Roman"/>
                <w:color w:val="000000"/>
                <w:sz w:val="24"/>
                <w:szCs w:val="24"/>
                <w:lang w:bidi="ru-RU"/>
              </w:rPr>
              <w:t xml:space="preserve"> </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23514E">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eastAsia="Times New Roman" w:hAnsi="Times New Roman" w:cs="Times New Roman"/>
                <w:sz w:val="24"/>
                <w:szCs w:val="24"/>
              </w:rPr>
              <w:t>нео</w:t>
            </w:r>
            <w:r w:rsidRPr="006C392A">
              <w:rPr>
                <w:rFonts w:ascii="Times New Roman" w:eastAsia="Times New Roman" w:hAnsi="Times New Roman" w:cs="Times New Roman"/>
                <w:sz w:val="24"/>
                <w:szCs w:val="24"/>
                <w:lang w:eastAsia="ru-RU"/>
              </w:rPr>
              <w:t>существление</w:t>
            </w:r>
            <w:r>
              <w:rPr>
                <w:rFonts w:ascii="Times New Roman" w:eastAsia="Times New Roman" w:hAnsi="Times New Roman" w:cs="Times New Roman"/>
                <w:sz w:val="24"/>
                <w:szCs w:val="24"/>
                <w:lang w:eastAsia="ru-RU"/>
              </w:rPr>
              <w:t>, ненадлежащее осуществление</w:t>
            </w:r>
            <w:r w:rsidRPr="006C392A">
              <w:rPr>
                <w:rFonts w:ascii="Times New Roman" w:eastAsia="Times New Roman" w:hAnsi="Times New Roman" w:cs="Times New Roman"/>
                <w:sz w:val="24"/>
                <w:szCs w:val="24"/>
                <w:lang w:eastAsia="ru-RU"/>
              </w:rPr>
              <w:t xml:space="preserve"> мониторинга </w:t>
            </w:r>
            <w:r w:rsidRPr="00F822AF">
              <w:rPr>
                <w:rFonts w:ascii="Times New Roman" w:eastAsia="Times New Roman" w:hAnsi="Times New Roman" w:cs="Times New Roman"/>
                <w:sz w:val="24"/>
                <w:szCs w:val="24"/>
                <w:lang w:eastAsia="ru-RU"/>
              </w:rPr>
              <w:t>проведения контрольных мероприятий в финансово-бюджетной сфере</w:t>
            </w:r>
            <w:r>
              <w:rPr>
                <w:rFonts w:ascii="Times New Roman" w:eastAsia="Times New Roman" w:hAnsi="Times New Roman" w:cs="Times New Roman"/>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96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23514E"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Del="00955D3F" w:rsidRDefault="00493B96"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275" w:type="dxa"/>
            <w:vAlign w:val="center"/>
          </w:tcPr>
          <w:p w:rsidR="00493B96" w:rsidRDefault="00493B96" w:rsidP="00493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w:t>
            </w:r>
            <w:r w:rsidRPr="00170AE0">
              <w:rPr>
                <w:rFonts w:ascii="Times New Roman" w:eastAsia="Times New Roman" w:hAnsi="Times New Roman" w:cs="Times New Roman"/>
                <w:sz w:val="24"/>
                <w:szCs w:val="24"/>
              </w:rPr>
              <w:t>существление</w:t>
            </w:r>
            <w:r>
              <w:rPr>
                <w:rFonts w:ascii="Times New Roman" w:eastAsia="Times New Roman" w:hAnsi="Times New Roman" w:cs="Times New Roman"/>
                <w:sz w:val="24"/>
                <w:szCs w:val="24"/>
              </w:rPr>
              <w:t>, ненадлежащее осуществление</w:t>
            </w:r>
            <w:r w:rsidRPr="00170AE0">
              <w:rPr>
                <w:rFonts w:ascii="Times New Roman" w:eastAsia="Times New Roman" w:hAnsi="Times New Roman" w:cs="Times New Roman"/>
                <w:sz w:val="24"/>
                <w:szCs w:val="24"/>
              </w:rPr>
              <w:t xml:space="preserve"> сбора, первичного анализа и систематизации информации о результатах контрольных мероприятий, проведенных территориальными органами Федерального казначейства, выявлени</w:t>
            </w:r>
            <w:r>
              <w:rPr>
                <w:rFonts w:ascii="Times New Roman" w:eastAsia="Times New Roman" w:hAnsi="Times New Roman" w:cs="Times New Roman"/>
                <w:sz w:val="24"/>
                <w:szCs w:val="24"/>
              </w:rPr>
              <w:t>я</w:t>
            </w:r>
            <w:r w:rsidRPr="00170AE0">
              <w:rPr>
                <w:rFonts w:ascii="Times New Roman" w:eastAsia="Times New Roman" w:hAnsi="Times New Roman" w:cs="Times New Roman"/>
                <w:sz w:val="24"/>
                <w:szCs w:val="24"/>
              </w:rPr>
              <w:t xml:space="preserve"> </w:t>
            </w:r>
            <w:proofErr w:type="gramStart"/>
            <w:r w:rsidRPr="00170AE0">
              <w:rPr>
                <w:rFonts w:ascii="Times New Roman" w:eastAsia="Times New Roman" w:hAnsi="Times New Roman" w:cs="Times New Roman"/>
                <w:sz w:val="24"/>
                <w:szCs w:val="24"/>
              </w:rPr>
              <w:t>риск-факторов</w:t>
            </w:r>
            <w:proofErr w:type="gramEnd"/>
            <w:r w:rsidRPr="00170AE0">
              <w:rPr>
                <w:rFonts w:ascii="Times New Roman" w:eastAsia="Times New Roman" w:hAnsi="Times New Roman" w:cs="Times New Roman"/>
                <w:sz w:val="24"/>
                <w:szCs w:val="24"/>
              </w:rPr>
              <w:t xml:space="preserve"> в деятельности объектов контроля, подготовк</w:t>
            </w:r>
            <w:r>
              <w:rPr>
                <w:rFonts w:ascii="Times New Roman" w:eastAsia="Times New Roman" w:hAnsi="Times New Roman" w:cs="Times New Roman"/>
                <w:sz w:val="24"/>
                <w:szCs w:val="24"/>
              </w:rPr>
              <w:t>и</w:t>
            </w:r>
            <w:r w:rsidRPr="00170AE0">
              <w:rPr>
                <w:rFonts w:ascii="Times New Roman" w:eastAsia="Times New Roman" w:hAnsi="Times New Roman" w:cs="Times New Roman"/>
                <w:sz w:val="24"/>
                <w:szCs w:val="24"/>
              </w:rPr>
              <w:t xml:space="preserve"> аналитической информации для формирования вторых разделов планов контрольных мероприятий территориальных органов Федерального казначейс</w:t>
            </w:r>
            <w:r>
              <w:rPr>
                <w:rFonts w:ascii="Times New Roman" w:eastAsia="Times New Roman" w:hAnsi="Times New Roman" w:cs="Times New Roman"/>
                <w:sz w:val="24"/>
                <w:szCs w:val="24"/>
              </w:rPr>
              <w:t>тва в финансово-бюджетной сфере;</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Pr="00C05472"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68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23514E"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Del="00955D3F" w:rsidRDefault="00493B96"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5275" w:type="dxa"/>
            <w:vAlign w:val="center"/>
          </w:tcPr>
          <w:p w:rsidR="00493B96" w:rsidRDefault="00493B96" w:rsidP="00493B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w:t>
            </w:r>
            <w:r w:rsidRPr="00170AE0">
              <w:rPr>
                <w:rFonts w:ascii="Times New Roman" w:eastAsia="Times New Roman" w:hAnsi="Times New Roman" w:cs="Times New Roman"/>
                <w:sz w:val="24"/>
                <w:szCs w:val="24"/>
              </w:rPr>
              <w:t>существление</w:t>
            </w:r>
            <w:r>
              <w:rPr>
                <w:rFonts w:ascii="Times New Roman" w:eastAsia="Times New Roman" w:hAnsi="Times New Roman" w:cs="Times New Roman"/>
                <w:sz w:val="24"/>
                <w:szCs w:val="24"/>
              </w:rPr>
              <w:t>, ненадлежащее осуществление</w:t>
            </w:r>
            <w:r w:rsidRPr="00170AE0">
              <w:rPr>
                <w:rFonts w:ascii="Times New Roman" w:eastAsia="Times New Roman" w:hAnsi="Times New Roman" w:cs="Times New Roman"/>
                <w:sz w:val="24"/>
                <w:szCs w:val="24"/>
              </w:rPr>
              <w:t xml:space="preserve"> подготовки заключений и (или) консультаций по вопросам формирования предложений по планированию контрольной деятельности территориальных органов Федерального казначейства в финансово-бюджетной сфере</w:t>
            </w:r>
            <w:r>
              <w:rPr>
                <w:rFonts w:ascii="Times New Roman" w:eastAsia="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Pr="00C05472"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1A4065">
        <w:trPr>
          <w:trHeight w:val="13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A27A8B">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11</w:t>
            </w:r>
          </w:p>
        </w:tc>
        <w:tc>
          <w:tcPr>
            <w:tcW w:w="5275" w:type="dxa"/>
            <w:vAlign w:val="center"/>
          </w:tcPr>
          <w:p w:rsidR="00493B96" w:rsidRDefault="00493B96" w:rsidP="004B26EE">
            <w:pPr>
              <w:jc w:val="both"/>
              <w:rPr>
                <w:rFonts w:ascii="Times New Roman" w:hAnsi="Times New Roman" w:cs="Times New Roman"/>
                <w:sz w:val="24"/>
                <w:szCs w:val="24"/>
              </w:rPr>
            </w:pPr>
            <w:r>
              <w:rPr>
                <w:rFonts w:ascii="Times New Roman" w:hAnsi="Times New Roman" w:cs="Times New Roman"/>
                <w:sz w:val="24"/>
                <w:szCs w:val="24"/>
              </w:rPr>
              <w:t>неосуществление, ненадлежащее осуществление межведомственного взаимодействия при формировании плана контрольных мероприятий МКРУ ФК в финансово-бюджетной сфере на соответствующий год по вопросам планирования деятельности, а также в рамках межведомственных соглашений, заключенных Федеральным казначейством;</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13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A27A8B">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12</w:t>
            </w:r>
          </w:p>
        </w:tc>
        <w:tc>
          <w:tcPr>
            <w:tcW w:w="5275" w:type="dxa"/>
            <w:vAlign w:val="center"/>
          </w:tcPr>
          <w:p w:rsidR="00493B96" w:rsidRDefault="00493B96" w:rsidP="004B26EE">
            <w:pPr>
              <w:jc w:val="both"/>
              <w:rPr>
                <w:rFonts w:ascii="Times New Roman" w:hAnsi="Times New Roman" w:cs="Times New Roman"/>
                <w:sz w:val="24"/>
                <w:szCs w:val="24"/>
              </w:rPr>
            </w:pPr>
            <w:r>
              <w:rPr>
                <w:rFonts w:ascii="Times New Roman" w:hAnsi="Times New Roman" w:cs="Times New Roman"/>
                <w:sz w:val="24"/>
                <w:szCs w:val="24"/>
              </w:rPr>
              <w:t xml:space="preserve">неосуществление, ненадлежащее осуществление межведомственного взаимодействия в ходе </w:t>
            </w:r>
            <w:r>
              <w:rPr>
                <w:rFonts w:ascii="Times New Roman" w:hAnsi="Times New Roman" w:cs="Times New Roman"/>
                <w:sz w:val="24"/>
                <w:szCs w:val="24"/>
              </w:rPr>
              <w:lastRenderedPageBreak/>
              <w:t>выполнения плана контрольных мероприятий МКРУ ФК в финансово-бюджетной сфере на соответствующий год по вопросам планирования деятельности, а также в рамках межведомственных соглашений, заключенных Федеральным казначейством;</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26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A27A8B">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13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1</w:t>
            </w:r>
            <w:r>
              <w:rPr>
                <w:rFonts w:ascii="Times New Roman" w:hAnsi="Times New Roman"/>
                <w:bCs/>
                <w:sz w:val="24"/>
                <w:szCs w:val="24"/>
              </w:rPr>
              <w:t xml:space="preserve"> направления деятельности </w:t>
            </w:r>
            <w:r>
              <w:rPr>
                <w:rFonts w:ascii="Times New Roman" w:eastAsia="Calibri" w:hAnsi="Times New Roman" w:cs="Times New Roman"/>
                <w:sz w:val="24"/>
                <w:szCs w:val="24"/>
                <w:lang w:val="en-US"/>
              </w:rPr>
              <w:t>I</w:t>
            </w:r>
            <w:r w:rsidRPr="00EB4EBF">
              <w:rPr>
                <w:rFonts w:ascii="Times New Roman" w:eastAsia="Calibri" w:hAnsi="Times New Roman" w:cs="Times New Roman"/>
                <w:sz w:val="24"/>
                <w:szCs w:val="24"/>
                <w:lang w:val="en-US"/>
              </w:rPr>
              <w:t>X</w:t>
            </w:r>
            <w:r w:rsidRPr="00381D88">
              <w:rPr>
                <w:rFonts w:ascii="Times New Roman" w:eastAsia="Calibri" w:hAnsi="Times New Roman" w:cs="Times New Roman"/>
                <w:sz w:val="24"/>
                <w:szCs w:val="24"/>
              </w:rPr>
              <w:t>.2</w:t>
            </w:r>
            <w:r w:rsidRPr="00EB4EBF">
              <w:rPr>
                <w:rFonts w:ascii="Times New Roman" w:eastAsia="Calibri" w:hAnsi="Times New Roman" w:cs="Times New Roman"/>
                <w:sz w:val="24"/>
                <w:szCs w:val="24"/>
              </w:rPr>
              <w:t xml:space="preserve"> «</w:t>
            </w:r>
            <w:r w:rsidRPr="00EB4EBF">
              <w:rPr>
                <w:rFonts w:ascii="Times New Roman" w:eastAsia="Times New Roman" w:hAnsi="Times New Roman" w:cs="Times New Roman"/>
                <w:color w:val="000000"/>
                <w:sz w:val="24"/>
                <w:szCs w:val="24"/>
                <w:lang w:eastAsia="ru-RU"/>
              </w:rPr>
              <w:t>Организационно-аналитическое обеспечение контрольной деятельности в финансово-бюджетной сфере»</w:t>
            </w:r>
            <w:r w:rsidRPr="00EB4EBF">
              <w:rPr>
                <w:rFonts w:ascii="Times New Roman" w:hAnsi="Times New Roman" w:cs="Times New Roman"/>
                <w:sz w:val="24"/>
                <w:szCs w:val="24"/>
              </w:rPr>
              <w:t xml:space="preserve"> (далее</w:t>
            </w:r>
            <w:r>
              <w:rPr>
                <w:rFonts w:ascii="Times New Roman" w:hAnsi="Times New Roman" w:cs="Times New Roman"/>
                <w:sz w:val="24"/>
                <w:szCs w:val="24"/>
              </w:rPr>
              <w:t> </w:t>
            </w:r>
            <w:r w:rsidRPr="00EB4EBF">
              <w:rPr>
                <w:rFonts w:ascii="Times New Roman" w:hAnsi="Times New Roman" w:cs="Times New Roman"/>
                <w:sz w:val="24"/>
                <w:szCs w:val="24"/>
              </w:rPr>
              <w:t>–</w:t>
            </w:r>
            <w:r>
              <w:rPr>
                <w:rFonts w:ascii="Times New Roman" w:hAnsi="Times New Roman" w:cs="Times New Roman"/>
                <w:sz w:val="24"/>
                <w:szCs w:val="24"/>
              </w:rPr>
              <w:t> </w:t>
            </w:r>
            <w:r w:rsidRPr="00EB4EBF">
              <w:rPr>
                <w:rFonts w:ascii="Times New Roman" w:hAnsi="Times New Roman" w:cs="Times New Roman"/>
                <w:sz w:val="24"/>
                <w:szCs w:val="24"/>
              </w:rPr>
              <w:t>н</w:t>
            </w:r>
            <w:r>
              <w:rPr>
                <w:rFonts w:ascii="Times New Roman" w:hAnsi="Times New Roman" w:cs="Times New Roman"/>
                <w:sz w:val="24"/>
                <w:szCs w:val="24"/>
              </w:rPr>
              <w:t xml:space="preserve">аправление деятельности </w:t>
            </w:r>
            <w:r w:rsidRPr="00EB4EBF">
              <w:rPr>
                <w:rFonts w:ascii="Times New Roman" w:eastAsia="Calibri" w:hAnsi="Times New Roman" w:cs="Times New Roman"/>
                <w:sz w:val="24"/>
                <w:szCs w:val="24"/>
                <w:lang w:val="en-US"/>
              </w:rPr>
              <w:t>IX</w:t>
            </w:r>
            <w:r w:rsidRPr="00381D88">
              <w:rPr>
                <w:rFonts w:ascii="Times New Roman" w:eastAsia="Calibri" w:hAnsi="Times New Roman" w:cs="Times New Roman"/>
                <w:sz w:val="24"/>
                <w:szCs w:val="24"/>
              </w:rPr>
              <w:t>.2</w:t>
            </w:r>
            <w:r w:rsidRPr="00EB4EBF">
              <w:rPr>
                <w:rFonts w:ascii="Times New Roman" w:hAnsi="Times New Roman" w:cs="Times New Roman"/>
                <w:bCs/>
                <w:sz w:val="24"/>
                <w:szCs w:val="24"/>
              </w:rPr>
              <w:t>)</w:t>
            </w:r>
            <w:r>
              <w:rPr>
                <w:rFonts w:ascii="Times New Roman" w:hAnsi="Times New Roman" w:cs="Times New Roman"/>
                <w:bCs/>
                <w:sz w:val="24"/>
                <w:szCs w:val="24"/>
              </w:rPr>
              <w:t xml:space="preserve"> Классификатора рисков</w:t>
            </w:r>
            <w:r>
              <w:rPr>
                <w:rFonts w:ascii="Times New Roman" w:hAnsi="Times New Roman"/>
                <w:bCs/>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6F253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402"/>
        </w:trPr>
        <w:tc>
          <w:tcPr>
            <w:tcW w:w="756" w:type="dxa"/>
            <w:vMerge w:val="restart"/>
          </w:tcPr>
          <w:p w:rsidR="00493B96" w:rsidRDefault="00493B96" w:rsidP="00493B96">
            <w:pPr>
              <w:widowControl w:val="0"/>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493B96" w:rsidRDefault="00493B96" w:rsidP="00493B96">
            <w:pPr>
              <w:widowControl w:val="0"/>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 xml:space="preserve">организации и </w:t>
            </w:r>
            <w:r w:rsidRPr="00AC1137">
              <w:rPr>
                <w:rFonts w:ascii="Times New Roman" w:eastAsia="Times New Roman" w:hAnsi="Times New Roman" w:cs="Times New Roman"/>
                <w:sz w:val="24"/>
                <w:szCs w:val="24"/>
              </w:rPr>
              <w:t>проведени</w:t>
            </w:r>
            <w:r>
              <w:rPr>
                <w:rFonts w:ascii="Times New Roman" w:eastAsia="Times New Roman" w:hAnsi="Times New Roman" w:cs="Times New Roman"/>
                <w:sz w:val="24"/>
                <w:szCs w:val="24"/>
              </w:rPr>
              <w:t>я</w:t>
            </w:r>
            <w:r w:rsidRPr="00AC1137">
              <w:rPr>
                <w:rFonts w:ascii="Times New Roman" w:eastAsia="Times New Roman" w:hAnsi="Times New Roman" w:cs="Times New Roman"/>
                <w:sz w:val="24"/>
                <w:szCs w:val="24"/>
              </w:rPr>
              <w:t xml:space="preserve"> контрольных мероприяти</w:t>
            </w:r>
            <w:r>
              <w:rPr>
                <w:rFonts w:ascii="Times New Roman" w:eastAsia="Times New Roman" w:hAnsi="Times New Roman" w:cs="Times New Roman"/>
                <w:sz w:val="24"/>
                <w:szCs w:val="24"/>
              </w:rPr>
              <w:t>й:</w:t>
            </w:r>
          </w:p>
        </w:tc>
      </w:tr>
      <w:tr w:rsidR="00493B96" w:rsidTr="00AE0CDB">
        <w:trPr>
          <w:trHeight w:val="1527"/>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sidRPr="007646D2">
              <w:rPr>
                <w:rFonts w:ascii="Times New Roman" w:eastAsia="Times New Roman" w:hAnsi="Times New Roman" w:cs="Times New Roman"/>
                <w:sz w:val="24"/>
                <w:szCs w:val="24"/>
                <w:lang w:eastAsia="ru-RU"/>
              </w:rPr>
              <w:t>нес</w:t>
            </w:r>
            <w:r w:rsidRPr="007646D2">
              <w:rPr>
                <w:rFonts w:ascii="Times New Roman" w:eastAsia="Times New Roman" w:hAnsi="Times New Roman" w:cs="Times New Roman"/>
                <w:sz w:val="24"/>
                <w:szCs w:val="24"/>
              </w:rPr>
              <w:t>облюдение требований</w:t>
            </w:r>
            <w:r>
              <w:rPr>
                <w:rFonts w:ascii="Times New Roman" w:eastAsia="Times New Roman" w:hAnsi="Times New Roman" w:cs="Times New Roman"/>
                <w:sz w:val="24"/>
                <w:szCs w:val="24"/>
              </w:rPr>
              <w:t xml:space="preserve"> нормативных правовых актов Российской Федерации, регламентирующих </w:t>
            </w:r>
            <w:r w:rsidRPr="006C392A">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ю</w:t>
            </w:r>
            <w:r w:rsidRPr="006C392A">
              <w:rPr>
                <w:rFonts w:ascii="Times New Roman" w:eastAsia="Times New Roman" w:hAnsi="Times New Roman" w:cs="Times New Roman"/>
                <w:sz w:val="24"/>
                <w:szCs w:val="24"/>
              </w:rPr>
              <w:t xml:space="preserve"> и осуществлени</w:t>
            </w:r>
            <w:r>
              <w:rPr>
                <w:rFonts w:ascii="Times New Roman" w:eastAsia="Times New Roman" w:hAnsi="Times New Roman" w:cs="Times New Roman"/>
                <w:sz w:val="24"/>
                <w:szCs w:val="24"/>
              </w:rPr>
              <w:t>е</w:t>
            </w:r>
            <w:r w:rsidRPr="006C392A">
              <w:rPr>
                <w:rFonts w:ascii="Times New Roman" w:eastAsia="Times New Roman" w:hAnsi="Times New Roman" w:cs="Times New Roman"/>
                <w:sz w:val="24"/>
                <w:szCs w:val="24"/>
              </w:rPr>
              <w:t xml:space="preserve"> контроля в финансово-бюджетной сфере;</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AE0CDB">
        <w:trPr>
          <w:trHeight w:val="13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7468B6">
              <w:rPr>
                <w:rFonts w:ascii="Times New Roman" w:hAnsi="Times New Roman" w:cs="Times New Roman"/>
                <w:sz w:val="24"/>
                <w:szCs w:val="24"/>
              </w:rPr>
              <w:t>9.2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sidRPr="006C392A">
              <w:rPr>
                <w:rFonts w:ascii="Times New Roman" w:eastAsia="Times New Roman" w:hAnsi="Times New Roman" w:cs="Times New Roman"/>
                <w:sz w:val="24"/>
                <w:szCs w:val="24"/>
              </w:rPr>
              <w:t>несоблюдение требований ведомственных правовых актов</w:t>
            </w:r>
            <w:r>
              <w:rPr>
                <w:rFonts w:ascii="Times New Roman" w:eastAsia="Times New Roman" w:hAnsi="Times New Roman" w:cs="Times New Roman"/>
                <w:sz w:val="24"/>
                <w:szCs w:val="24"/>
              </w:rPr>
              <w:t xml:space="preserve"> Федерального казначейства</w:t>
            </w:r>
            <w:r w:rsidRPr="006C392A">
              <w:rPr>
                <w:rFonts w:ascii="Times New Roman" w:eastAsia="Times New Roman" w:hAnsi="Times New Roman" w:cs="Times New Roman"/>
                <w:sz w:val="24"/>
                <w:szCs w:val="24"/>
              </w:rPr>
              <w:t>, регламентирующих вопросы организации контроля в финансово-бюджетной сфере</w:t>
            </w:r>
            <w:r>
              <w:rPr>
                <w:rFonts w:ascii="Times New Roman" w:eastAsia="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Х</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1A4065">
        <w:trPr>
          <w:trHeight w:val="13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7468B6">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Pr="00D05418" w:rsidRDefault="00493B96" w:rsidP="00493B96">
            <w:pPr>
              <w:jc w:val="both"/>
              <w:rPr>
                <w:rFonts w:ascii="Times New Roman" w:hAnsi="Times New Roman" w:cs="Times New Roman"/>
                <w:b/>
                <w:sz w:val="24"/>
                <w:szCs w:val="24"/>
              </w:rPr>
            </w:pPr>
            <w:proofErr w:type="spellStart"/>
            <w:r>
              <w:rPr>
                <w:rFonts w:ascii="Times New Roman" w:eastAsia="Calibri" w:hAnsi="Times New Roman" w:cs="Times New Roman"/>
                <w:sz w:val="24"/>
                <w:szCs w:val="24"/>
              </w:rPr>
              <w:t>нео</w:t>
            </w:r>
            <w:r w:rsidRPr="00B0647A">
              <w:rPr>
                <w:rFonts w:ascii="Times New Roman" w:eastAsia="Calibri" w:hAnsi="Times New Roman" w:cs="Times New Roman"/>
                <w:sz w:val="24"/>
                <w:szCs w:val="24"/>
              </w:rPr>
              <w:t>формление</w:t>
            </w:r>
            <w:proofErr w:type="spellEnd"/>
            <w:r>
              <w:rPr>
                <w:rFonts w:ascii="Times New Roman" w:eastAsia="Calibri" w:hAnsi="Times New Roman" w:cs="Times New Roman"/>
                <w:sz w:val="24"/>
                <w:szCs w:val="24"/>
              </w:rPr>
              <w:t>, ненадлежащее оформление</w:t>
            </w:r>
            <w:r w:rsidRPr="00B0647A">
              <w:rPr>
                <w:rFonts w:ascii="Times New Roman" w:eastAsia="Calibri" w:hAnsi="Times New Roman" w:cs="Times New Roman"/>
                <w:sz w:val="24"/>
                <w:szCs w:val="24"/>
              </w:rPr>
              <w:t xml:space="preserve"> приказов и удостоверений на право проведения контрольных </w:t>
            </w:r>
            <w:proofErr w:type="gramStart"/>
            <w:r w:rsidRPr="00B0647A">
              <w:rPr>
                <w:rFonts w:ascii="Times New Roman" w:eastAsia="Calibri" w:hAnsi="Times New Roman" w:cs="Times New Roman"/>
                <w:sz w:val="24"/>
                <w:szCs w:val="24"/>
              </w:rPr>
              <w:t>мероприятий</w:t>
            </w:r>
            <w:proofErr w:type="gramEnd"/>
            <w:r>
              <w:rPr>
                <w:rFonts w:ascii="Times New Roman" w:eastAsia="Calibri" w:hAnsi="Times New Roman" w:cs="Times New Roman"/>
                <w:sz w:val="24"/>
                <w:szCs w:val="24"/>
              </w:rPr>
              <w:t xml:space="preserve"> в том числе </w:t>
            </w:r>
            <w:proofErr w:type="spellStart"/>
            <w:r>
              <w:rPr>
                <w:rFonts w:ascii="Times New Roman" w:eastAsia="Calibri" w:hAnsi="Times New Roman" w:cs="Times New Roman"/>
                <w:sz w:val="24"/>
                <w:szCs w:val="24"/>
              </w:rPr>
              <w:t>неоформление</w:t>
            </w:r>
            <w:proofErr w:type="spellEnd"/>
            <w:r>
              <w:rPr>
                <w:rFonts w:ascii="Times New Roman" w:eastAsia="Calibri" w:hAnsi="Times New Roman" w:cs="Times New Roman"/>
                <w:sz w:val="24"/>
                <w:szCs w:val="24"/>
              </w:rPr>
              <w:t>, ненадлежащее оформление</w:t>
            </w:r>
            <w:r w:rsidRPr="009F682C">
              <w:rPr>
                <w:rFonts w:ascii="Times New Roman" w:eastAsia="Calibri" w:hAnsi="Times New Roman" w:cs="Times New Roman"/>
                <w:sz w:val="24"/>
                <w:szCs w:val="24"/>
              </w:rPr>
              <w:t xml:space="preserve"> </w:t>
            </w:r>
            <w:r w:rsidRPr="009F682C">
              <w:rPr>
                <w:rFonts w:ascii="Times New Roman" w:eastAsia="Calibri" w:hAnsi="Times New Roman" w:cs="Times New Roman"/>
                <w:sz w:val="24"/>
                <w:szCs w:val="24"/>
              </w:rPr>
              <w:lastRenderedPageBreak/>
              <w:t>приказов о продлении, о приостановлении, о возобновлении контрольного мероприятия, об изменении состава проверочной (ревизионной) группы</w:t>
            </w:r>
            <w:r>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1A4065">
        <w:trPr>
          <w:trHeight w:val="98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7468B6">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eastAsia="Calibri" w:hAnsi="Times New Roman" w:cs="Times New Roman"/>
                <w:sz w:val="24"/>
                <w:szCs w:val="24"/>
              </w:rPr>
              <w:t xml:space="preserve">неосуществление ведения, ненадлежащее ведение </w:t>
            </w:r>
            <w:r w:rsidRPr="00B0647A">
              <w:rPr>
                <w:rFonts w:ascii="Times New Roman" w:eastAsia="Calibri" w:hAnsi="Times New Roman" w:cs="Times New Roman"/>
                <w:sz w:val="24"/>
                <w:szCs w:val="24"/>
              </w:rPr>
              <w:t>журнала выдачи удостоверений на право проведения контрольных мероприятий, учет бланков строгой отчетности и бланков удостоверений</w:t>
            </w:r>
            <w:r>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AE0CDB">
        <w:trPr>
          <w:trHeight w:val="118"/>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7468B6">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еосуществление</w:t>
            </w:r>
            <w:r>
              <w:rPr>
                <w:rFonts w:ascii="Times New Roman" w:eastAsia="Calibri" w:hAnsi="Times New Roman" w:cs="Times New Roman"/>
                <w:sz w:val="24"/>
                <w:szCs w:val="24"/>
              </w:rPr>
              <w:t>, ненадлежащее осуществление</w:t>
            </w:r>
            <w:r w:rsidRPr="00AC1137">
              <w:rPr>
                <w:rFonts w:ascii="Times New Roman" w:eastAsia="Calibri" w:hAnsi="Times New Roman" w:cs="Times New Roman"/>
                <w:sz w:val="24"/>
                <w:szCs w:val="24"/>
              </w:rPr>
              <w:t xml:space="preserve"> присвоения</w:t>
            </w:r>
            <w:r w:rsidRPr="00BD2C17">
              <w:rPr>
                <w:rFonts w:ascii="Times New Roman" w:eastAsia="Calibri" w:hAnsi="Times New Roman" w:cs="Times New Roman"/>
                <w:sz w:val="24"/>
                <w:szCs w:val="24"/>
              </w:rPr>
              <w:t xml:space="preserve"> </w:t>
            </w:r>
            <w:r w:rsidRPr="006A3086">
              <w:rPr>
                <w:rFonts w:ascii="Times New Roman" w:eastAsia="Calibri" w:hAnsi="Times New Roman" w:cs="Times New Roman"/>
                <w:sz w:val="24"/>
                <w:szCs w:val="24"/>
              </w:rPr>
              <w:t xml:space="preserve">(мониторинга присвоения в прикладном программном обеспечении) </w:t>
            </w:r>
            <w:r w:rsidRPr="00AC1137">
              <w:rPr>
                <w:rFonts w:ascii="Times New Roman" w:eastAsia="Calibri" w:hAnsi="Times New Roman" w:cs="Times New Roman"/>
                <w:sz w:val="24"/>
                <w:szCs w:val="24"/>
              </w:rPr>
              <w:t xml:space="preserve">идентификаторов контрольным мероприятиям, проводимым контрольно-ревизионными отделами </w:t>
            </w:r>
            <w:r>
              <w:rPr>
                <w:rFonts w:ascii="Times New Roman" w:eastAsia="Calibri" w:hAnsi="Times New Roman" w:cs="Times New Roman"/>
                <w:sz w:val="24"/>
                <w:szCs w:val="24"/>
              </w:rPr>
              <w:t xml:space="preserve">МКРУ ФК </w:t>
            </w:r>
            <w:r w:rsidRPr="00BD2C17">
              <w:rPr>
                <w:rFonts w:ascii="Times New Roman" w:eastAsia="Calibri" w:hAnsi="Times New Roman" w:cs="Times New Roman"/>
                <w:sz w:val="24"/>
                <w:szCs w:val="24"/>
              </w:rPr>
              <w:t xml:space="preserve">и </w:t>
            </w:r>
            <w:proofErr w:type="gramStart"/>
            <w:r w:rsidRPr="00BD2C17">
              <w:rPr>
                <w:rFonts w:ascii="Times New Roman" w:eastAsia="Calibri" w:hAnsi="Times New Roman" w:cs="Times New Roman"/>
                <w:sz w:val="24"/>
                <w:szCs w:val="24"/>
              </w:rPr>
              <w:t>контроля</w:t>
            </w:r>
            <w:r w:rsidRPr="00AC1137">
              <w:rPr>
                <w:rFonts w:ascii="Times New Roman" w:eastAsia="Calibri" w:hAnsi="Times New Roman" w:cs="Times New Roman"/>
                <w:sz w:val="24"/>
                <w:szCs w:val="24"/>
              </w:rPr>
              <w:t xml:space="preserve"> за</w:t>
            </w:r>
            <w:proofErr w:type="gramEnd"/>
            <w:r w:rsidRPr="00AC1137">
              <w:rPr>
                <w:rFonts w:ascii="Times New Roman" w:eastAsia="Calibri" w:hAnsi="Times New Roman" w:cs="Times New Roman"/>
                <w:sz w:val="24"/>
                <w:szCs w:val="24"/>
              </w:rPr>
              <w:t xml:space="preserve"> их указанием в документах, формируемым</w:t>
            </w:r>
            <w:r w:rsidRPr="006A3086">
              <w:rPr>
                <w:rFonts w:ascii="Times New Roman" w:eastAsia="Calibri" w:hAnsi="Times New Roman" w:cs="Times New Roman"/>
                <w:sz w:val="24"/>
                <w:szCs w:val="24"/>
              </w:rPr>
              <w:t xml:space="preserve"> в ходе и</w:t>
            </w:r>
            <w:r w:rsidRPr="00AC1137">
              <w:rPr>
                <w:rFonts w:ascii="Times New Roman" w:eastAsia="Calibri" w:hAnsi="Times New Roman" w:cs="Times New Roman"/>
                <w:sz w:val="24"/>
                <w:szCs w:val="24"/>
              </w:rPr>
              <w:t xml:space="preserve"> по результатам контрольных мероприятий</w:t>
            </w:r>
            <w:r>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1A4065">
        <w:trPr>
          <w:trHeight w:val="13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7468B6">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493B96" w:rsidRPr="009B7053" w:rsidRDefault="00493B96" w:rsidP="00493B96">
            <w:pPr>
              <w:jc w:val="both"/>
              <w:rPr>
                <w:rFonts w:ascii="Times New Roman" w:eastAsia="Calibri" w:hAnsi="Times New Roman" w:cs="Times New Roman"/>
                <w:sz w:val="24"/>
                <w:szCs w:val="24"/>
              </w:rPr>
            </w:pPr>
            <w:proofErr w:type="gramStart"/>
            <w:r w:rsidRPr="00E216E1">
              <w:rPr>
                <w:rFonts w:ascii="Times New Roman" w:eastAsia="Calibri" w:hAnsi="Times New Roman" w:cs="Times New Roman"/>
                <w:sz w:val="24"/>
                <w:szCs w:val="24"/>
              </w:rPr>
              <w:t xml:space="preserve">отсутствие и (или) несоответствие данных по результатам проведения контрольных мероприятий контрольно-ревизионными отделами </w:t>
            </w:r>
            <w:r>
              <w:rPr>
                <w:rFonts w:ascii="Times New Roman" w:eastAsia="Calibri" w:hAnsi="Times New Roman" w:cs="Times New Roman"/>
                <w:sz w:val="24"/>
                <w:szCs w:val="24"/>
              </w:rPr>
              <w:t>МКРУ ФК</w:t>
            </w:r>
            <w:r w:rsidRPr="00E216E1">
              <w:rPr>
                <w:rFonts w:ascii="Times New Roman" w:eastAsia="Calibri" w:hAnsi="Times New Roman" w:cs="Times New Roman"/>
                <w:sz w:val="24"/>
                <w:szCs w:val="24"/>
              </w:rPr>
              <w:t xml:space="preserve"> в прикладном программном обеспечении Федерального казначейства, автоматизирующем контрольную деятельность в финансово-бюджетной сфере, на официальном сайте </w:t>
            </w:r>
            <w:r>
              <w:rPr>
                <w:rFonts w:ascii="Times New Roman" w:eastAsia="Calibri" w:hAnsi="Times New Roman" w:cs="Times New Roman"/>
                <w:sz w:val="24"/>
                <w:szCs w:val="24"/>
              </w:rPr>
              <w:t>МКРУ ФК</w:t>
            </w:r>
            <w:r w:rsidRPr="00E216E1">
              <w:rPr>
                <w:rFonts w:ascii="Times New Roman" w:eastAsia="Calibri" w:hAnsi="Times New Roman" w:cs="Times New Roman"/>
                <w:sz w:val="24"/>
                <w:szCs w:val="24"/>
              </w:rPr>
              <w:t xml:space="preserve"> в сети Интернет, </w:t>
            </w:r>
            <w:r>
              <w:rPr>
                <w:rFonts w:ascii="Times New Roman" w:eastAsia="Calibri" w:hAnsi="Times New Roman" w:cs="Times New Roman"/>
                <w:sz w:val="24"/>
                <w:szCs w:val="24"/>
              </w:rPr>
              <w:br/>
            </w:r>
            <w:r w:rsidRPr="00E216E1">
              <w:rPr>
                <w:rFonts w:ascii="Times New Roman" w:eastAsia="Calibri" w:hAnsi="Times New Roman" w:cs="Times New Roman"/>
                <w:sz w:val="24"/>
                <w:szCs w:val="24"/>
              </w:rPr>
              <w:t xml:space="preserve">в государственной информационной системе «Официальный сайт Российской Федерации для </w:t>
            </w:r>
            <w:r w:rsidRPr="00E216E1">
              <w:rPr>
                <w:rFonts w:ascii="Times New Roman" w:eastAsia="Calibri" w:hAnsi="Times New Roman" w:cs="Times New Roman"/>
                <w:sz w:val="24"/>
                <w:szCs w:val="24"/>
              </w:rPr>
              <w:lastRenderedPageBreak/>
              <w:t>размещения информации об осуществлении государственного (муниципального) финансового аудита (контроля) в сфере бюджетных правоотношений» в сети Интернет, в</w:t>
            </w:r>
            <w:proofErr w:type="gramEnd"/>
            <w:r w:rsidRPr="00E216E1">
              <w:rPr>
                <w:rFonts w:ascii="Times New Roman" w:eastAsia="Calibri" w:hAnsi="Times New Roman" w:cs="Times New Roman"/>
                <w:sz w:val="24"/>
                <w:szCs w:val="24"/>
              </w:rPr>
              <w:t xml:space="preserve"> </w:t>
            </w:r>
            <w:proofErr w:type="gramStart"/>
            <w:r w:rsidRPr="00E216E1">
              <w:rPr>
                <w:rFonts w:ascii="Times New Roman" w:eastAsia="Calibri" w:hAnsi="Times New Roman" w:cs="Times New Roman"/>
                <w:sz w:val="24"/>
                <w:szCs w:val="24"/>
              </w:rPr>
              <w:t xml:space="preserve">Реестре жалоб, плановых и внеплановых проверок, принятых по ним решений </w:t>
            </w:r>
            <w:r>
              <w:rPr>
                <w:rFonts w:ascii="Times New Roman" w:eastAsia="Calibri" w:hAnsi="Times New Roman" w:cs="Times New Roman"/>
                <w:sz w:val="24"/>
                <w:szCs w:val="24"/>
              </w:rPr>
              <w:br/>
            </w:r>
            <w:r w:rsidRPr="00E216E1">
              <w:rPr>
                <w:rFonts w:ascii="Times New Roman" w:eastAsia="Calibri" w:hAnsi="Times New Roman" w:cs="Times New Roman"/>
                <w:sz w:val="24"/>
                <w:szCs w:val="24"/>
              </w:rPr>
              <w:t xml:space="preserve">и выданных предписаний в ЕИС (по результатам проверок в отношении закупок товаров, работ, услуг для обеспечения федеральных нужд), </w:t>
            </w:r>
            <w:r>
              <w:rPr>
                <w:rFonts w:ascii="Times New Roman" w:eastAsia="Calibri" w:hAnsi="Times New Roman" w:cs="Times New Roman"/>
                <w:sz w:val="24"/>
                <w:szCs w:val="24"/>
              </w:rPr>
              <w:br/>
            </w:r>
            <w:r w:rsidRPr="00E216E1">
              <w:rPr>
                <w:rFonts w:ascii="Times New Roman" w:eastAsia="Calibri" w:hAnsi="Times New Roman" w:cs="Times New Roman"/>
                <w:sz w:val="24"/>
                <w:szCs w:val="24"/>
              </w:rPr>
              <w:t xml:space="preserve">а также в отчетах </w:t>
            </w:r>
            <w:r>
              <w:rPr>
                <w:rFonts w:ascii="Times New Roman" w:eastAsia="Calibri" w:hAnsi="Times New Roman" w:cs="Times New Roman"/>
                <w:sz w:val="24"/>
                <w:szCs w:val="24"/>
              </w:rPr>
              <w:t>МКРУ ФК</w:t>
            </w:r>
            <w:r w:rsidRPr="00E216E1">
              <w:rPr>
                <w:rFonts w:ascii="Times New Roman" w:eastAsia="Calibri" w:hAnsi="Times New Roman" w:cs="Times New Roman"/>
                <w:sz w:val="24"/>
                <w:szCs w:val="24"/>
              </w:rPr>
              <w:t>;</w:t>
            </w:r>
            <w:proofErr w:type="gramEnd"/>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493B96" w:rsidRPr="00E216E1" w:rsidRDefault="00493B96" w:rsidP="00493B96">
            <w:pPr>
              <w:jc w:val="both"/>
              <w:rPr>
                <w:rFonts w:ascii="Times New Roman" w:eastAsia="Calibri" w:hAnsi="Times New Roman" w:cs="Times New Roman"/>
                <w:sz w:val="24"/>
                <w:szCs w:val="24"/>
              </w:rPr>
            </w:pPr>
            <w:r w:rsidRPr="00E216E1">
              <w:rPr>
                <w:rFonts w:ascii="Times New Roman" w:eastAsia="Calibri" w:hAnsi="Times New Roman" w:cs="Times New Roman"/>
                <w:sz w:val="24"/>
                <w:szCs w:val="24"/>
              </w:rPr>
              <w:t>неосуществление приема</w:t>
            </w:r>
            <w:r>
              <w:rPr>
                <w:rFonts w:ascii="Times New Roman" w:eastAsia="Calibri" w:hAnsi="Times New Roman" w:cs="Times New Roman"/>
                <w:sz w:val="24"/>
                <w:szCs w:val="24"/>
              </w:rPr>
              <w:t xml:space="preserve"> </w:t>
            </w:r>
            <w:r w:rsidRPr="00635CC0">
              <w:rPr>
                <w:rFonts w:ascii="Times New Roman" w:eastAsia="Calibri" w:hAnsi="Times New Roman" w:cs="Times New Roman"/>
                <w:sz w:val="24"/>
                <w:szCs w:val="24"/>
              </w:rPr>
              <w:t xml:space="preserve">от контрольно-ревизионных подразделений </w:t>
            </w:r>
            <w:r>
              <w:rPr>
                <w:rFonts w:ascii="Times New Roman" w:eastAsia="Calibri" w:hAnsi="Times New Roman" w:cs="Times New Roman"/>
                <w:sz w:val="24"/>
                <w:szCs w:val="24"/>
              </w:rPr>
              <w:t>МКРУ ФК</w:t>
            </w:r>
            <w:r w:rsidRPr="00E216E1">
              <w:rPr>
                <w:rFonts w:ascii="Times New Roman" w:eastAsia="Calibri" w:hAnsi="Times New Roman" w:cs="Times New Roman"/>
                <w:sz w:val="24"/>
                <w:szCs w:val="24"/>
              </w:rPr>
              <w:t xml:space="preserve"> материалов контрольных</w:t>
            </w:r>
            <w:r w:rsidR="004B26EE">
              <w:rPr>
                <w:rFonts w:ascii="Times New Roman" w:eastAsia="Calibri" w:hAnsi="Times New Roman" w:cs="Times New Roman"/>
                <w:sz w:val="24"/>
                <w:szCs w:val="24"/>
              </w:rPr>
              <w:t xml:space="preserve"> мероприятий</w:t>
            </w:r>
            <w:r w:rsidRPr="00E216E1">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AE0CDB">
        <w:trPr>
          <w:trHeight w:val="312"/>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8</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sidRPr="00EB4EBF">
              <w:rPr>
                <w:rFonts w:ascii="Times New Roman" w:eastAsia="Calibri" w:hAnsi="Times New Roman" w:cs="Times New Roman"/>
                <w:sz w:val="24"/>
                <w:szCs w:val="24"/>
                <w:lang w:val="en-US"/>
              </w:rPr>
              <w:t>IX</w:t>
            </w:r>
            <w:r>
              <w:rPr>
                <w:rFonts w:ascii="Times New Roman" w:eastAsia="Calibri" w:hAnsi="Times New Roman" w:cs="Times New Roman"/>
                <w:sz w:val="24"/>
                <w:szCs w:val="24"/>
              </w:rPr>
              <w:t>.2</w:t>
            </w:r>
            <w:r w:rsidRPr="00EB4EBF">
              <w:rPr>
                <w:rFonts w:ascii="Times New Roman" w:eastAsia="Calibri" w:hAnsi="Times New Roman" w:cs="Times New Roman"/>
                <w:sz w:val="24"/>
                <w:szCs w:val="24"/>
              </w:rPr>
              <w:t xml:space="preserve"> </w:t>
            </w:r>
            <w:r>
              <w:rPr>
                <w:rFonts w:ascii="Times New Roman" w:hAnsi="Times New Roman" w:cs="Times New Roman"/>
                <w:bCs/>
                <w:sz w:val="24"/>
                <w:szCs w:val="24"/>
              </w:rPr>
              <w:t>Классификатора рисков</w:t>
            </w:r>
            <w:r>
              <w:rPr>
                <w:rFonts w:ascii="Times New Roman" w:hAnsi="Times New Roman"/>
                <w:bCs/>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6F253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0A31B9">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162"/>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организации работы</w:t>
            </w:r>
            <w:r w:rsidRPr="00B0647A">
              <w:rPr>
                <w:rFonts w:ascii="Times New Roman" w:eastAsia="Calibri" w:hAnsi="Times New Roman" w:cs="Times New Roman"/>
                <w:sz w:val="24"/>
                <w:szCs w:val="24"/>
              </w:rPr>
              <w:t xml:space="preserve"> контрольной комиссии </w:t>
            </w:r>
            <w:r>
              <w:rPr>
                <w:rFonts w:ascii="Times New Roman" w:eastAsia="Calibri" w:hAnsi="Times New Roman" w:cs="Times New Roman"/>
                <w:sz w:val="24"/>
                <w:szCs w:val="24"/>
              </w:rPr>
              <w:t>МКРУ ФК:</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нео</w:t>
            </w:r>
            <w:r w:rsidRPr="00B0647A">
              <w:rPr>
                <w:rFonts w:ascii="Times New Roman" w:eastAsia="Calibri" w:hAnsi="Times New Roman" w:cs="Times New Roman"/>
                <w:sz w:val="24"/>
                <w:szCs w:val="24"/>
              </w:rPr>
              <w:t>существление</w:t>
            </w:r>
            <w:r>
              <w:rPr>
                <w:rFonts w:ascii="Times New Roman" w:eastAsia="Calibri" w:hAnsi="Times New Roman" w:cs="Times New Roman"/>
                <w:sz w:val="24"/>
                <w:szCs w:val="24"/>
              </w:rPr>
              <w:t>, ненадлежащее осуществление</w:t>
            </w:r>
            <w:r w:rsidRPr="00B0647A">
              <w:rPr>
                <w:rFonts w:ascii="Times New Roman" w:eastAsia="Calibri" w:hAnsi="Times New Roman" w:cs="Times New Roman"/>
                <w:sz w:val="24"/>
                <w:szCs w:val="24"/>
              </w:rPr>
              <w:t xml:space="preserve"> информационного и организационно-технического обеспечения деятельности контрольной комиссии </w:t>
            </w:r>
            <w:r>
              <w:rPr>
                <w:rFonts w:ascii="Times New Roman" w:eastAsia="Calibri" w:hAnsi="Times New Roman" w:cs="Times New Roman"/>
                <w:sz w:val="24"/>
                <w:szCs w:val="24"/>
              </w:rPr>
              <w:t>МКРУ ФК</w:t>
            </w:r>
            <w:r w:rsidRPr="00B0647A">
              <w:rPr>
                <w:rFonts w:ascii="Times New Roman" w:eastAsia="Calibri" w:hAnsi="Times New Roman" w:cs="Times New Roman"/>
                <w:sz w:val="24"/>
                <w:szCs w:val="24"/>
              </w:rPr>
              <w:t>, мониторинг</w:t>
            </w:r>
            <w:r>
              <w:rPr>
                <w:rFonts w:ascii="Times New Roman" w:eastAsia="Calibri" w:hAnsi="Times New Roman" w:cs="Times New Roman"/>
                <w:sz w:val="24"/>
                <w:szCs w:val="24"/>
              </w:rPr>
              <w:t>а</w:t>
            </w:r>
            <w:r w:rsidRPr="00B0647A">
              <w:rPr>
                <w:rFonts w:ascii="Times New Roman" w:eastAsia="Calibri" w:hAnsi="Times New Roman" w:cs="Times New Roman"/>
                <w:sz w:val="24"/>
                <w:szCs w:val="24"/>
              </w:rPr>
              <w:t xml:space="preserve"> исполнения решений руководителя </w:t>
            </w:r>
            <w:r w:rsidRPr="006A3086">
              <w:rPr>
                <w:rFonts w:ascii="Times New Roman" w:eastAsia="Calibri" w:hAnsi="Times New Roman" w:cs="Times New Roman"/>
                <w:sz w:val="24"/>
                <w:szCs w:val="24"/>
              </w:rPr>
              <w:t>(заместителя руководителя)</w:t>
            </w:r>
            <w:r>
              <w:rPr>
                <w:rFonts w:ascii="Times New Roman" w:eastAsia="Calibri" w:hAnsi="Times New Roman" w:cs="Times New Roman"/>
                <w:sz w:val="28"/>
                <w:szCs w:val="28"/>
              </w:rPr>
              <w:t xml:space="preserve"> МКРУ ФК</w:t>
            </w:r>
            <w:r w:rsidRPr="00B0647A">
              <w:rPr>
                <w:rFonts w:ascii="Times New Roman" w:eastAsia="Calibri" w:hAnsi="Times New Roman" w:cs="Times New Roman"/>
                <w:sz w:val="24"/>
                <w:szCs w:val="24"/>
              </w:rPr>
              <w:t xml:space="preserve">, принятых по предложениям контрольной комиссии </w:t>
            </w:r>
            <w:r>
              <w:rPr>
                <w:rFonts w:ascii="Times New Roman" w:eastAsia="Calibri" w:hAnsi="Times New Roman" w:cs="Times New Roman"/>
                <w:sz w:val="24"/>
                <w:szCs w:val="24"/>
              </w:rPr>
              <w:t>МКРУ ФК;</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1A4065">
        <w:trPr>
          <w:trHeight w:val="754"/>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9765A7">
              <w:rPr>
                <w:rFonts w:ascii="Times New Roman" w:eastAsia="Calibri" w:hAnsi="Times New Roman" w:cs="Times New Roman"/>
                <w:sz w:val="24"/>
                <w:szCs w:val="24"/>
                <w:lang w:val="en-US"/>
              </w:rPr>
              <w:t>X</w:t>
            </w:r>
            <w:r>
              <w:rPr>
                <w:rFonts w:ascii="Times New Roman" w:eastAsia="Calibri" w:hAnsi="Times New Roman" w:cs="Times New Roman"/>
                <w:sz w:val="24"/>
                <w:szCs w:val="24"/>
              </w:rPr>
              <w:t>.2 Классификатора рисков</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1A4065">
        <w:trPr>
          <w:trHeight w:val="955"/>
        </w:trPr>
        <w:tc>
          <w:tcPr>
            <w:tcW w:w="756" w:type="dxa"/>
            <w:vMerge w:val="restart"/>
          </w:tcPr>
          <w:p w:rsidR="00493B96" w:rsidRPr="00C4674E"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441" w:type="dxa"/>
            <w:gridSpan w:val="18"/>
            <w:vAlign w:val="center"/>
          </w:tcPr>
          <w:p w:rsidR="00493B96" w:rsidRPr="008A085E" w:rsidRDefault="00493B96" w:rsidP="00493B96">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B0647A">
              <w:rPr>
                <w:rFonts w:ascii="Times New Roman" w:eastAsia="Calibri" w:hAnsi="Times New Roman" w:cs="Times New Roman"/>
                <w:sz w:val="24"/>
                <w:szCs w:val="24"/>
              </w:rPr>
              <w:t xml:space="preserve">проверки и свода данных контрольно-ревизионных отделов </w:t>
            </w:r>
            <w:r>
              <w:rPr>
                <w:rFonts w:ascii="Times New Roman" w:eastAsia="Calibri" w:hAnsi="Times New Roman" w:cs="Times New Roman"/>
                <w:sz w:val="24"/>
                <w:szCs w:val="24"/>
              </w:rPr>
              <w:t>МКРУ ФК</w:t>
            </w:r>
            <w:r w:rsidRPr="00B0647A">
              <w:rPr>
                <w:rFonts w:ascii="Times New Roman" w:eastAsia="Calibri" w:hAnsi="Times New Roman" w:cs="Times New Roman"/>
                <w:sz w:val="24"/>
                <w:szCs w:val="24"/>
              </w:rPr>
              <w:t>, формировани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и представлени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B0647A">
              <w:rPr>
                <w:rFonts w:ascii="Times New Roman" w:eastAsia="Calibri" w:hAnsi="Times New Roman" w:cs="Times New Roman"/>
                <w:sz w:val="24"/>
                <w:szCs w:val="24"/>
              </w:rPr>
              <w:t>в Федеральное казначейство отчетности по результатам контрольных мероприятий</w:t>
            </w:r>
            <w:r>
              <w:rPr>
                <w:rFonts w:ascii="Times New Roman" w:eastAsia="Calibri" w:hAnsi="Times New Roman" w:cs="Times New Roman"/>
                <w:sz w:val="24"/>
                <w:szCs w:val="24"/>
              </w:rPr>
              <w:t xml:space="preserve"> МКРУ ФК</w:t>
            </w:r>
            <w:r w:rsidRPr="00B0647A">
              <w:rPr>
                <w:rFonts w:ascii="Times New Roman" w:eastAsia="Calibri" w:hAnsi="Times New Roman" w:cs="Times New Roman"/>
                <w:sz w:val="24"/>
                <w:szCs w:val="24"/>
              </w:rPr>
              <w:t xml:space="preserve"> в финансово-бюджетной сфере, а также об осуществлении производства по делам об административных правонарушениях, в том числе:</w:t>
            </w:r>
          </w:p>
        </w:tc>
      </w:tr>
      <w:tr w:rsidR="00493B96" w:rsidTr="001A4065">
        <w:trPr>
          <w:trHeight w:val="557"/>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не</w:t>
            </w:r>
            <w:r w:rsidRPr="00B0647A">
              <w:rPr>
                <w:rFonts w:ascii="Times New Roman" w:eastAsia="Calibri" w:hAnsi="Times New Roman" w:cs="Times New Roman"/>
                <w:sz w:val="24"/>
                <w:szCs w:val="24"/>
              </w:rPr>
              <w:t>соответствие сведений, отраженных в отчетах, исходным материалам</w:t>
            </w:r>
            <w:r>
              <w:rPr>
                <w:rFonts w:ascii="Times New Roman" w:eastAsia="Calibri" w:hAnsi="Times New Roman" w:cs="Times New Roman"/>
                <w:sz w:val="24"/>
                <w:szCs w:val="24"/>
              </w:rPr>
              <w:t>, их недостоверность</w:t>
            </w:r>
            <w:r w:rsidRPr="00B0647A">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1A4065">
        <w:trPr>
          <w:trHeight w:val="1999"/>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 xml:space="preserve">отсутствие </w:t>
            </w:r>
            <w:r w:rsidRPr="00B0647A">
              <w:rPr>
                <w:rFonts w:ascii="Times New Roman" w:eastAsia="Calibri" w:hAnsi="Times New Roman" w:cs="Times New Roman"/>
                <w:sz w:val="24"/>
                <w:szCs w:val="24"/>
              </w:rPr>
              <w:t>единообрази</w:t>
            </w:r>
            <w:r>
              <w:rPr>
                <w:rFonts w:ascii="Times New Roman" w:eastAsia="Calibri" w:hAnsi="Times New Roman" w:cs="Times New Roman"/>
                <w:sz w:val="24"/>
                <w:szCs w:val="24"/>
              </w:rPr>
              <w:t>я</w:t>
            </w:r>
            <w:r w:rsidRPr="00B0647A">
              <w:rPr>
                <w:rFonts w:ascii="Times New Roman" w:eastAsia="Calibri" w:hAnsi="Times New Roman" w:cs="Times New Roman"/>
                <w:sz w:val="24"/>
                <w:szCs w:val="24"/>
              </w:rPr>
              <w:t xml:space="preserve"> в отражении показателей, содержащих одинаковую смысловую нагрузку, в различных формах </w:t>
            </w:r>
            <w:r w:rsidRPr="009A26AE">
              <w:rPr>
                <w:rFonts w:ascii="Times New Roman" w:eastAsia="Calibri" w:hAnsi="Times New Roman" w:cs="Times New Roman"/>
                <w:sz w:val="24"/>
                <w:szCs w:val="24"/>
              </w:rPr>
              <w:t>отчетности</w:t>
            </w:r>
            <w:r>
              <w:rPr>
                <w:rFonts w:ascii="Times New Roman" w:eastAsia="Calibri" w:hAnsi="Times New Roman" w:cs="Times New Roman"/>
                <w:sz w:val="24"/>
                <w:szCs w:val="24"/>
              </w:rPr>
              <w:t>,</w:t>
            </w:r>
            <w:r w:rsidRPr="00C16A80">
              <w:rPr>
                <w:rFonts w:ascii="Times New Roman" w:eastAsia="Calibri" w:hAnsi="Times New Roman" w:cs="Times New Roman"/>
                <w:sz w:val="24"/>
                <w:szCs w:val="24"/>
              </w:rPr>
              <w:t xml:space="preserve"> в том числе в прикладном программном обеспечении Федерального казначейства, автоматизирующем контрольную деятельность в финансово-бюджетной сфере</w:t>
            </w:r>
            <w:r>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sz w:val="24"/>
                <w:szCs w:val="24"/>
              </w:rPr>
              <w:t>–</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AE0CDB">
        <w:trPr>
          <w:trHeight w:val="8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Pr="00D05418" w:rsidRDefault="00493B96" w:rsidP="00493B96">
            <w:pPr>
              <w:jc w:val="both"/>
              <w:rPr>
                <w:rFonts w:ascii="Times New Roman" w:hAnsi="Times New Roman" w:cs="Times New Roman"/>
                <w:b/>
                <w:sz w:val="24"/>
                <w:szCs w:val="24"/>
              </w:rPr>
            </w:pPr>
            <w:r>
              <w:rPr>
                <w:rFonts w:ascii="Times New Roman" w:eastAsia="Calibri" w:hAnsi="Times New Roman" w:cs="Times New Roman"/>
                <w:sz w:val="24"/>
                <w:szCs w:val="24"/>
              </w:rPr>
              <w:t>нес</w:t>
            </w:r>
            <w:r w:rsidRPr="00C55268">
              <w:rPr>
                <w:rFonts w:ascii="Times New Roman" w:eastAsia="Calibri" w:hAnsi="Times New Roman" w:cs="Times New Roman"/>
                <w:sz w:val="24"/>
                <w:szCs w:val="24"/>
              </w:rPr>
              <w:t xml:space="preserve">облюдение установленных сроков подготовки сводной информации, справок, аналитических документов и отчетности </w:t>
            </w:r>
            <w:r>
              <w:rPr>
                <w:rFonts w:ascii="Times New Roman" w:eastAsia="Calibri" w:hAnsi="Times New Roman" w:cs="Times New Roman"/>
                <w:sz w:val="24"/>
                <w:szCs w:val="24"/>
              </w:rPr>
              <w:br/>
            </w:r>
            <w:r w:rsidRPr="00C55268">
              <w:rPr>
                <w:rFonts w:ascii="Times New Roman" w:eastAsia="Calibri" w:hAnsi="Times New Roman" w:cs="Times New Roman"/>
                <w:sz w:val="24"/>
                <w:szCs w:val="24"/>
              </w:rPr>
              <w:t xml:space="preserve">по осуществлению </w:t>
            </w:r>
            <w:r>
              <w:rPr>
                <w:rFonts w:ascii="Times New Roman" w:eastAsia="Calibri" w:hAnsi="Times New Roman" w:cs="Times New Roman"/>
                <w:sz w:val="24"/>
                <w:szCs w:val="24"/>
              </w:rPr>
              <w:t>МКРУ ФК</w:t>
            </w:r>
            <w:r w:rsidRPr="00C55268">
              <w:rPr>
                <w:rFonts w:ascii="Times New Roman" w:eastAsia="Calibri" w:hAnsi="Times New Roman" w:cs="Times New Roman"/>
                <w:sz w:val="24"/>
                <w:szCs w:val="24"/>
              </w:rPr>
              <w:t xml:space="preserve"> контрольной деятельности в финансово-бюджетной</w:t>
            </w:r>
            <w:r>
              <w:rPr>
                <w:rFonts w:ascii="Times New Roman" w:eastAsia="Calibri" w:hAnsi="Times New Roman" w:cs="Times New Roman"/>
                <w:sz w:val="24"/>
                <w:szCs w:val="24"/>
              </w:rPr>
              <w:t xml:space="preserve"> сфере;</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8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I</w:t>
            </w:r>
            <w:r w:rsidRPr="009765A7">
              <w:rPr>
                <w:rFonts w:ascii="Times New Roman" w:eastAsia="Calibri" w:hAnsi="Times New Roman" w:cs="Times New Roman"/>
                <w:sz w:val="24"/>
                <w:szCs w:val="24"/>
                <w:lang w:val="en-US"/>
              </w:rPr>
              <w:t>X</w:t>
            </w:r>
            <w:r>
              <w:rPr>
                <w:rFonts w:ascii="Times New Roman" w:eastAsia="Calibri" w:hAnsi="Times New Roman" w:cs="Times New Roman"/>
                <w:sz w:val="24"/>
                <w:szCs w:val="24"/>
              </w:rPr>
              <w:t>.2 Классификатора рисков</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316"/>
        </w:trPr>
        <w:tc>
          <w:tcPr>
            <w:tcW w:w="756" w:type="dxa"/>
            <w:vMerge w:val="restart"/>
          </w:tcPr>
          <w:p w:rsidR="00493B96" w:rsidRPr="006A238A"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r w:rsidRPr="00980036">
              <w:rPr>
                <w:rFonts w:ascii="Times New Roman" w:hAnsi="Times New Roman" w:cs="Times New Roman"/>
                <w:sz w:val="24"/>
                <w:szCs w:val="24"/>
              </w:rPr>
              <w:t>.</w:t>
            </w:r>
          </w:p>
        </w:tc>
        <w:tc>
          <w:tcPr>
            <w:tcW w:w="13441" w:type="dxa"/>
            <w:gridSpan w:val="18"/>
            <w:vAlign w:val="center"/>
          </w:tcPr>
          <w:p w:rsidR="00493B96" w:rsidRPr="006A238A" w:rsidRDefault="00493B96" w:rsidP="00493B96">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Pr>
                <w:rFonts w:ascii="Times New Roman" w:hAnsi="Times New Roman" w:cs="Times New Roman"/>
                <w:sz w:val="24"/>
                <w:szCs w:val="24"/>
              </w:rPr>
              <w:t>МКРУ ФК</w:t>
            </w:r>
            <w:r w:rsidRPr="006A238A">
              <w:rPr>
                <w:rFonts w:ascii="Times New Roman" w:eastAsia="Times New Roman" w:hAnsi="Times New Roman" w:cs="Times New Roman"/>
                <w:bCs/>
                <w:sz w:val="24"/>
                <w:szCs w:val="24"/>
                <w:lang w:eastAsia="ru-RU"/>
              </w:rPr>
              <w:t xml:space="preserve"> по направлению деятельности</w:t>
            </w:r>
            <w:r w:rsidRPr="00FC222E">
              <w:rPr>
                <w:rFonts w:ascii="Times New Roman" w:eastAsia="Times New Roman" w:hAnsi="Times New Roman" w:cs="Times New Roman"/>
                <w:sz w:val="24"/>
                <w:szCs w:val="24"/>
                <w:lang w:eastAsia="ru-RU"/>
              </w:rPr>
              <w:t xml:space="preserve"> </w:t>
            </w:r>
            <w:r w:rsidRPr="009765A7">
              <w:rPr>
                <w:rFonts w:ascii="Times New Roman" w:eastAsia="Calibri" w:hAnsi="Times New Roman" w:cs="Times New Roman"/>
                <w:sz w:val="24"/>
                <w:szCs w:val="24"/>
                <w:lang w:val="en-US"/>
              </w:rPr>
              <w:t>IX</w:t>
            </w:r>
            <w:r>
              <w:rPr>
                <w:rFonts w:ascii="Times New Roman" w:eastAsia="Calibri" w:hAnsi="Times New Roman" w:cs="Times New Roman"/>
                <w:sz w:val="24"/>
                <w:szCs w:val="24"/>
              </w:rPr>
              <w:t>.2</w:t>
            </w:r>
            <w:r w:rsidRPr="003C3E7A">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493B96" w:rsidTr="00AE0CDB">
        <w:trPr>
          <w:trHeight w:val="388"/>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Pr>
                <w:rFonts w:ascii="Times New Roman" w:hAnsi="Times New Roman" w:cs="Times New Roman"/>
                <w:sz w:val="24"/>
                <w:szCs w:val="24"/>
              </w:rPr>
              <w:t>9.2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493B96" w:rsidRPr="00A26D37" w:rsidRDefault="00493B96" w:rsidP="00493B96">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w:t>
            </w:r>
            <w:r>
              <w:rPr>
                <w:rFonts w:ascii="Times New Roman" w:hAnsi="Times New Roman" w:cs="Times New Roman"/>
                <w:sz w:val="24"/>
                <w:szCs w:val="24"/>
              </w:rPr>
              <w:t>МКРУ ФК</w:t>
            </w:r>
            <w:r w:rsidRPr="00FC060B">
              <w:rPr>
                <w:rFonts w:ascii="Times New Roman" w:hAnsi="Times New Roman" w:cs="Times New Roman"/>
                <w:sz w:val="24"/>
                <w:szCs w:val="24"/>
              </w:rPr>
              <w:t xml:space="preserve">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sidRPr="009765A7">
              <w:rPr>
                <w:rFonts w:ascii="Times New Roman" w:eastAsia="Calibri" w:hAnsi="Times New Roman" w:cs="Times New Roman"/>
                <w:sz w:val="24"/>
                <w:szCs w:val="24"/>
                <w:lang w:val="en-US"/>
              </w:rPr>
              <w:t>IX</w:t>
            </w:r>
            <w:r>
              <w:rPr>
                <w:rFonts w:ascii="Times New Roman" w:eastAsia="Calibri" w:hAnsi="Times New Roman" w:cs="Times New Roman"/>
                <w:sz w:val="24"/>
                <w:szCs w:val="24"/>
              </w:rPr>
              <w:t>.2</w:t>
            </w:r>
            <w:r w:rsidRPr="0031291F">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Классификатора рисков.</w:t>
            </w:r>
            <w:r w:rsidRPr="00FC060B">
              <w:rPr>
                <w:rFonts w:ascii="Times New Roman" w:hAnsi="Times New Roman" w:cs="Times New Roman"/>
                <w:sz w:val="24"/>
                <w:szCs w:val="24"/>
              </w:rPr>
              <w:t> </w:t>
            </w:r>
          </w:p>
        </w:tc>
        <w:tc>
          <w:tcPr>
            <w:tcW w:w="796" w:type="dxa"/>
            <w:vAlign w:val="center"/>
          </w:tcPr>
          <w:p w:rsidR="00493B96" w:rsidRDefault="00493B96"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568" w:type="dxa"/>
            <w:gridSpan w:val="2"/>
            <w:vAlign w:val="center"/>
          </w:tcPr>
          <w:p w:rsidR="00493B96" w:rsidRDefault="00493B96" w:rsidP="00493B96">
            <w:pPr>
              <w:jc w:val="center"/>
            </w:pPr>
            <w:r w:rsidRPr="00FC060B">
              <w:rPr>
                <w:rFonts w:ascii="Times New Roman" w:hAnsi="Times New Roman" w:cs="Times New Roman"/>
                <w:sz w:val="24"/>
                <w:szCs w:val="24"/>
              </w:rPr>
              <w:t>низкий</w:t>
            </w:r>
          </w:p>
        </w:tc>
      </w:tr>
      <w:tr w:rsidR="00493B96" w:rsidTr="00AE0CDB">
        <w:trPr>
          <w:trHeight w:val="260"/>
        </w:trPr>
        <w:tc>
          <w:tcPr>
            <w:tcW w:w="14197" w:type="dxa"/>
            <w:gridSpan w:val="19"/>
            <w:vAlign w:val="center"/>
          </w:tcPr>
          <w:p w:rsidR="00493B96" w:rsidRDefault="00493B96" w:rsidP="00493B96">
            <w:pPr>
              <w:jc w:val="both"/>
            </w:pPr>
            <w:r w:rsidRPr="00E424F6">
              <w:rPr>
                <w:rFonts w:ascii="Times New Roman" w:eastAsia="Times New Roman" w:hAnsi="Times New Roman" w:cs="Times New Roman"/>
                <w:b/>
                <w:sz w:val="24"/>
                <w:szCs w:val="24"/>
                <w:u w:val="single"/>
                <w:lang w:eastAsia="ru-RU"/>
              </w:rPr>
              <w:lastRenderedPageBreak/>
              <w:t>Направление деятельности</w:t>
            </w:r>
            <w:r>
              <w:rPr>
                <w:rFonts w:ascii="Times New Roman" w:eastAsia="Times New Roman" w:hAnsi="Times New Roman" w:cs="Times New Roman"/>
                <w:b/>
                <w:sz w:val="24"/>
                <w:szCs w:val="24"/>
                <w:u w:val="single"/>
                <w:lang w:eastAsia="ru-RU"/>
              </w:rPr>
              <w:t xml:space="preserve"> МКРУ ФК</w:t>
            </w:r>
            <w:r w:rsidRPr="00E424F6">
              <w:rPr>
                <w:rFonts w:ascii="Times New Roman" w:eastAsia="Times New Roman" w:hAnsi="Times New Roman" w:cs="Times New Roman"/>
                <w:b/>
                <w:sz w:val="24"/>
                <w:szCs w:val="24"/>
                <w:u w:val="single"/>
                <w:lang w:eastAsia="ru-RU"/>
              </w:rPr>
              <w:t>:</w:t>
            </w:r>
            <w:r w:rsidRPr="00E424F6">
              <w:rPr>
                <w:rFonts w:ascii="Times New Roman" w:eastAsia="Calibri" w:hAnsi="Times New Roman" w:cs="Times New Roman"/>
                <w:b/>
                <w:sz w:val="24"/>
                <w:szCs w:val="24"/>
              </w:rPr>
              <w:t xml:space="preserve"> </w:t>
            </w:r>
            <w:r w:rsidRPr="00E424F6">
              <w:rPr>
                <w:rFonts w:ascii="Times New Roman" w:eastAsia="Times New Roman" w:hAnsi="Times New Roman" w:cs="Times New Roman"/>
                <w:b/>
                <w:color w:val="000000"/>
                <w:sz w:val="24"/>
                <w:szCs w:val="24"/>
                <w:lang w:val="en-US" w:eastAsia="ru-RU"/>
              </w:rPr>
              <w:t>X</w:t>
            </w:r>
            <w:r w:rsidRPr="0034530D">
              <w:rPr>
                <w:rFonts w:ascii="Times New Roman" w:eastAsia="Times New Roman" w:hAnsi="Times New Roman" w:cs="Times New Roman"/>
                <w:b/>
                <w:color w:val="000000"/>
                <w:sz w:val="24"/>
                <w:szCs w:val="24"/>
                <w:lang w:eastAsia="ru-RU"/>
              </w:rPr>
              <w:t>.2</w:t>
            </w:r>
            <w:r w:rsidRPr="00E424F6">
              <w:rPr>
                <w:rFonts w:ascii="Times New Roman" w:eastAsia="Times New Roman" w:hAnsi="Times New Roman" w:cs="Times New Roman"/>
                <w:b/>
                <w:color w:val="000000"/>
                <w:sz w:val="24"/>
                <w:szCs w:val="24"/>
                <w:lang w:eastAsia="ru-RU"/>
              </w:rPr>
              <w:t>.</w:t>
            </w:r>
            <w:r w:rsidRPr="00E424F6">
              <w:rPr>
                <w:rFonts w:ascii="Times New Roman" w:eastAsia="Times New Roman" w:hAnsi="Times New Roman" w:cs="Times New Roman"/>
                <w:b/>
                <w:color w:val="000000"/>
                <w:sz w:val="24"/>
                <w:szCs w:val="24"/>
                <w:lang w:val="en-US" w:eastAsia="ru-RU"/>
              </w:rPr>
              <w:t> </w:t>
            </w:r>
            <w:r w:rsidRPr="00E424F6">
              <w:rPr>
                <w:rFonts w:ascii="Times New Roman" w:eastAsia="Times New Roman" w:hAnsi="Times New Roman" w:cs="Times New Roman"/>
                <w:b/>
                <w:color w:val="000000"/>
                <w:sz w:val="24"/>
                <w:szCs w:val="24"/>
                <w:lang w:eastAsia="ru-RU"/>
              </w:rPr>
              <w:t>Осуществление контроля в</w:t>
            </w:r>
            <w:r>
              <w:rPr>
                <w:rFonts w:ascii="Times New Roman" w:eastAsia="Times New Roman" w:hAnsi="Times New Roman" w:cs="Times New Roman"/>
                <w:b/>
                <w:color w:val="000000"/>
                <w:sz w:val="24"/>
                <w:szCs w:val="24"/>
                <w:lang w:eastAsia="ru-RU"/>
              </w:rPr>
              <w:t xml:space="preserve"> финансово-бюджетной сфере</w:t>
            </w:r>
          </w:p>
        </w:tc>
      </w:tr>
      <w:tr w:rsidR="00493B96" w:rsidTr="00AE0CDB">
        <w:trPr>
          <w:trHeight w:val="250"/>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 xml:space="preserve">Планирование </w:t>
            </w:r>
            <w:r w:rsidRPr="00BD2C17">
              <w:rPr>
                <w:rFonts w:ascii="Times New Roman" w:eastAsia="Calibri" w:hAnsi="Times New Roman" w:cs="Times New Roman"/>
                <w:sz w:val="24"/>
                <w:szCs w:val="24"/>
              </w:rPr>
              <w:t>контрольных мероприя</w:t>
            </w:r>
            <w:r>
              <w:rPr>
                <w:rFonts w:ascii="Times New Roman" w:eastAsia="Calibri" w:hAnsi="Times New Roman" w:cs="Times New Roman"/>
                <w:sz w:val="24"/>
                <w:szCs w:val="24"/>
              </w:rPr>
              <w:t>тий в финансово-бюджетной сфере</w:t>
            </w:r>
            <w:r>
              <w:rPr>
                <w:rFonts w:ascii="Times New Roman" w:hAnsi="Times New Roman" w:cs="Times New Roman"/>
                <w:sz w:val="24"/>
                <w:szCs w:val="24"/>
              </w:rPr>
              <w:t>:</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961C8D" w:rsidRDefault="00493B96" w:rsidP="00493B96">
            <w:pPr>
              <w:jc w:val="center"/>
              <w:rPr>
                <w:rFonts w:ascii="Times New Roman" w:hAnsi="Times New Roman" w:cs="Times New Roman"/>
                <w:sz w:val="24"/>
                <w:szCs w:val="24"/>
                <w:lang w:val="en-US"/>
              </w:rPr>
            </w:pPr>
            <w:r w:rsidRPr="00FF4C24">
              <w:rPr>
                <w:rFonts w:ascii="Times New Roman" w:hAnsi="Times New Roman" w:cs="Times New Roman"/>
                <w:sz w:val="24"/>
                <w:szCs w:val="24"/>
              </w:rPr>
              <w:t>1</w:t>
            </w:r>
            <w:r>
              <w:rPr>
                <w:rFonts w:ascii="Times New Roman" w:hAnsi="Times New Roman" w:cs="Times New Roman"/>
                <w:sz w:val="24"/>
                <w:szCs w:val="24"/>
              </w:rPr>
              <w:t>0</w:t>
            </w:r>
            <w:r>
              <w:rPr>
                <w:rFonts w:ascii="Times New Roman" w:hAnsi="Times New Roman" w:cs="Times New Roman"/>
                <w:sz w:val="24"/>
                <w:szCs w:val="24"/>
                <w:lang w:val="en-US"/>
              </w:rPr>
              <w:t>.2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sidRPr="006C392A">
              <w:rPr>
                <w:rFonts w:ascii="Times New Roman" w:eastAsia="Calibri" w:hAnsi="Times New Roman" w:cs="Times New Roman"/>
                <w:sz w:val="24"/>
                <w:szCs w:val="24"/>
              </w:rPr>
              <w:t xml:space="preserve">несоблюдение требований к отбору контрольных мероприятий, установленных </w:t>
            </w:r>
            <w:r>
              <w:rPr>
                <w:rFonts w:ascii="Times New Roman" w:eastAsia="Calibri" w:hAnsi="Times New Roman" w:cs="Times New Roman"/>
                <w:sz w:val="24"/>
                <w:szCs w:val="24"/>
              </w:rPr>
              <w:t>ведомственными актами Федерального казначейства</w:t>
            </w:r>
            <w:r>
              <w:rPr>
                <w:rFonts w:ascii="Times New Roman" w:eastAsia="Times New Roman" w:hAnsi="Times New Roman" w:cs="Times New Roman"/>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493B96" w:rsidRDefault="00493B96" w:rsidP="00493B96">
            <w:pPr>
              <w:jc w:val="center"/>
            </w:pPr>
            <w:r>
              <w:rPr>
                <w:rFonts w:ascii="Times New Roman" w:hAnsi="Times New Roman" w:cs="Times New Roman"/>
                <w:sz w:val="24"/>
                <w:szCs w:val="24"/>
              </w:rPr>
              <w:t>средний</w:t>
            </w:r>
          </w:p>
        </w:tc>
      </w:tr>
      <w:tr w:rsidR="00493B96" w:rsidTr="00AE0CDB">
        <w:trPr>
          <w:trHeight w:val="13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C404F1">
              <w:rPr>
                <w:rFonts w:ascii="Times New Roman" w:hAnsi="Times New Roman" w:cs="Times New Roman"/>
                <w:sz w:val="24"/>
                <w:szCs w:val="24"/>
              </w:rPr>
              <w:t>1</w:t>
            </w:r>
            <w:r>
              <w:rPr>
                <w:rFonts w:ascii="Times New Roman" w:hAnsi="Times New Roman" w:cs="Times New Roman"/>
                <w:sz w:val="24"/>
                <w:szCs w:val="24"/>
              </w:rPr>
              <w:t>0</w:t>
            </w:r>
            <w:r w:rsidRPr="00C404F1">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D87886">
            <w:pPr>
              <w:jc w:val="both"/>
              <w:rPr>
                <w:rFonts w:ascii="Times New Roman" w:hAnsi="Times New Roman" w:cs="Times New Roman"/>
                <w:sz w:val="24"/>
                <w:szCs w:val="24"/>
              </w:rPr>
            </w:pPr>
            <w:r>
              <w:rPr>
                <w:rFonts w:ascii="Times New Roman" w:eastAsia="Calibri" w:hAnsi="Times New Roman" w:cs="Times New Roman"/>
                <w:sz w:val="24"/>
                <w:szCs w:val="24"/>
              </w:rPr>
              <w:t>необеспечение надлежащего формирования</w:t>
            </w:r>
            <w:r w:rsidRPr="006D4B9D">
              <w:rPr>
                <w:rFonts w:ascii="Times New Roman" w:eastAsia="Calibri" w:hAnsi="Times New Roman" w:cs="Times New Roman"/>
                <w:sz w:val="24"/>
                <w:szCs w:val="24"/>
              </w:rPr>
              <w:t xml:space="preserve"> информаци</w:t>
            </w:r>
            <w:r>
              <w:rPr>
                <w:rFonts w:ascii="Times New Roman" w:eastAsia="Calibri" w:hAnsi="Times New Roman" w:cs="Times New Roman"/>
                <w:sz w:val="24"/>
                <w:szCs w:val="24"/>
              </w:rPr>
              <w:t>и</w:t>
            </w:r>
            <w:r w:rsidRPr="006D4B9D">
              <w:rPr>
                <w:rFonts w:ascii="Times New Roman" w:eastAsia="Calibri" w:hAnsi="Times New Roman" w:cs="Times New Roman"/>
                <w:sz w:val="24"/>
                <w:szCs w:val="24"/>
              </w:rPr>
              <w:t xml:space="preserve"> о потребности </w:t>
            </w:r>
            <w:r>
              <w:rPr>
                <w:rFonts w:ascii="Times New Roman" w:eastAsia="Calibri" w:hAnsi="Times New Roman" w:cs="Times New Roman"/>
                <w:sz w:val="24"/>
                <w:szCs w:val="24"/>
              </w:rPr>
              <w:br/>
            </w:r>
            <w:r w:rsidRPr="006D4B9D">
              <w:rPr>
                <w:rFonts w:ascii="Times New Roman" w:eastAsia="Calibri" w:hAnsi="Times New Roman" w:cs="Times New Roman"/>
                <w:sz w:val="24"/>
                <w:szCs w:val="24"/>
              </w:rPr>
              <w:t xml:space="preserve">в экспертизах (исследованиях) при проведении контрольных мероприятий </w:t>
            </w:r>
            <w:r>
              <w:rPr>
                <w:rFonts w:ascii="Times New Roman" w:eastAsia="Calibri" w:hAnsi="Times New Roman" w:cs="Times New Roman"/>
                <w:sz w:val="24"/>
                <w:szCs w:val="24"/>
              </w:rPr>
              <w:br/>
            </w:r>
            <w:r w:rsidRPr="006D4B9D">
              <w:rPr>
                <w:rFonts w:ascii="Times New Roman" w:eastAsia="Calibri" w:hAnsi="Times New Roman" w:cs="Times New Roman"/>
                <w:sz w:val="24"/>
                <w:szCs w:val="24"/>
              </w:rPr>
              <w:t>в финансово-бюджетной сфере</w:t>
            </w:r>
            <w:r>
              <w:rPr>
                <w:rFonts w:ascii="Times New Roman" w:eastAsia="Calibri" w:hAnsi="Times New Roman" w:cs="Times New Roman"/>
                <w:sz w:val="24"/>
                <w:szCs w:val="24"/>
              </w:rPr>
              <w:t>,</w:t>
            </w:r>
            <w:r w:rsidRPr="006D4B9D">
              <w:rPr>
                <w:rFonts w:ascii="Times New Roman" w:eastAsia="Calibri" w:hAnsi="Times New Roman" w:cs="Times New Roman"/>
                <w:sz w:val="24"/>
                <w:szCs w:val="24"/>
              </w:rPr>
              <w:t xml:space="preserve"> сведений, </w:t>
            </w:r>
            <w:r w:rsidRPr="00EF666C">
              <w:rPr>
                <w:rFonts w:ascii="Times New Roman" w:eastAsia="Calibri" w:hAnsi="Times New Roman" w:cs="Times New Roman"/>
                <w:sz w:val="24"/>
                <w:szCs w:val="24"/>
              </w:rPr>
              <w:t xml:space="preserve">необходимых для организации привлечения </w:t>
            </w:r>
            <w:r>
              <w:rPr>
                <w:rFonts w:ascii="Times New Roman" w:eastAsia="Calibri" w:hAnsi="Times New Roman" w:cs="Times New Roman"/>
                <w:sz w:val="24"/>
                <w:szCs w:val="24"/>
              </w:rPr>
              <w:t xml:space="preserve">независимых </w:t>
            </w:r>
            <w:r w:rsidRPr="00EF666C">
              <w:rPr>
                <w:rFonts w:ascii="Times New Roman" w:eastAsia="Calibri" w:hAnsi="Times New Roman" w:cs="Times New Roman"/>
                <w:sz w:val="24"/>
                <w:szCs w:val="24"/>
              </w:rPr>
              <w:t>эксперт</w:t>
            </w:r>
            <w:r>
              <w:rPr>
                <w:rFonts w:ascii="Times New Roman" w:eastAsia="Calibri" w:hAnsi="Times New Roman" w:cs="Times New Roman"/>
                <w:sz w:val="24"/>
                <w:szCs w:val="24"/>
              </w:rPr>
              <w:t>ов (экспертной организации),</w:t>
            </w:r>
            <w:r w:rsidRPr="00EF666C">
              <w:rPr>
                <w:rFonts w:ascii="Times New Roman" w:eastAsia="Calibri" w:hAnsi="Times New Roman" w:cs="Times New Roman"/>
                <w:sz w:val="24"/>
                <w:szCs w:val="24"/>
              </w:rPr>
              <w:t xml:space="preserve"> специалист</w:t>
            </w:r>
            <w:r>
              <w:rPr>
                <w:rFonts w:ascii="Times New Roman" w:eastAsia="Calibri" w:hAnsi="Times New Roman" w:cs="Times New Roman"/>
                <w:sz w:val="24"/>
                <w:szCs w:val="24"/>
              </w:rPr>
              <w:t>ов иных государственных органов,</w:t>
            </w:r>
            <w:r w:rsidR="00D87886">
              <w:rPr>
                <w:rFonts w:ascii="Times New Roman" w:eastAsia="Calibri" w:hAnsi="Times New Roman" w:cs="Times New Roman"/>
                <w:sz w:val="24"/>
                <w:szCs w:val="24"/>
              </w:rPr>
              <w:t xml:space="preserve"> ФКУ «</w:t>
            </w:r>
            <w:r w:rsidRPr="00EF666C">
              <w:rPr>
                <w:rFonts w:ascii="Times New Roman" w:eastAsia="Calibri" w:hAnsi="Times New Roman" w:cs="Times New Roman"/>
                <w:sz w:val="24"/>
                <w:szCs w:val="24"/>
              </w:rPr>
              <w:t>ЦОКР</w:t>
            </w:r>
            <w:r w:rsidR="00D87886">
              <w:rPr>
                <w:rFonts w:ascii="Times New Roman" w:eastAsia="Calibri" w:hAnsi="Times New Roman" w:cs="Times New Roman"/>
                <w:sz w:val="24"/>
                <w:szCs w:val="24"/>
              </w:rPr>
              <w:t>»</w:t>
            </w:r>
            <w:r w:rsidR="00305E1E">
              <w:rPr>
                <w:rFonts w:ascii="Times New Roman" w:eastAsia="Calibri" w:hAnsi="Times New Roman" w:cs="Times New Roman"/>
                <w:sz w:val="24"/>
                <w:szCs w:val="24"/>
              </w:rPr>
              <w:t xml:space="preserve">, </w:t>
            </w:r>
            <w:r w:rsidR="00305E1E">
              <w:rPr>
                <w:rFonts w:ascii="Times New Roman" w:eastAsia="Calibri" w:hAnsi="Times New Roman" w:cs="Times New Roman"/>
                <w:sz w:val="24"/>
                <w:szCs w:val="24"/>
              </w:rPr>
              <w:br/>
              <w:t>а также экспертного заключения</w:t>
            </w:r>
            <w:r>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B07BB3">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4C5783">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951891">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305E1E">
        <w:trPr>
          <w:trHeight w:val="202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C404F1">
              <w:rPr>
                <w:rFonts w:ascii="Times New Roman" w:hAnsi="Times New Roman" w:cs="Times New Roman"/>
                <w:sz w:val="24"/>
                <w:szCs w:val="24"/>
              </w:rPr>
              <w:t>1</w:t>
            </w:r>
            <w:r>
              <w:rPr>
                <w:rFonts w:ascii="Times New Roman" w:hAnsi="Times New Roman" w:cs="Times New Roman"/>
                <w:sz w:val="24"/>
                <w:szCs w:val="24"/>
              </w:rPr>
              <w:t>0</w:t>
            </w:r>
            <w:r w:rsidRPr="00305E1E">
              <w:rPr>
                <w:rFonts w:ascii="Times New Roman" w:hAnsi="Times New Roman" w:cs="Times New Roman"/>
                <w:sz w:val="24"/>
                <w:szCs w:val="24"/>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eastAsia="Calibri" w:hAnsi="Times New Roman" w:cs="Times New Roman"/>
                <w:sz w:val="24"/>
                <w:szCs w:val="24"/>
              </w:rPr>
              <w:t>нео</w:t>
            </w:r>
            <w:r w:rsidRPr="005934AF">
              <w:rPr>
                <w:rFonts w:ascii="Times New Roman" w:eastAsia="Calibri" w:hAnsi="Times New Roman" w:cs="Times New Roman"/>
                <w:sz w:val="24"/>
                <w:szCs w:val="24"/>
              </w:rPr>
              <w:t>существление</w:t>
            </w:r>
            <w:r>
              <w:rPr>
                <w:rFonts w:ascii="Times New Roman" w:eastAsia="Calibri" w:hAnsi="Times New Roman" w:cs="Times New Roman"/>
                <w:sz w:val="24"/>
                <w:szCs w:val="24"/>
              </w:rPr>
              <w:t>, ненадлежащее осуществление</w:t>
            </w:r>
            <w:r w:rsidRPr="005934AF">
              <w:rPr>
                <w:rFonts w:ascii="Times New Roman" w:eastAsia="Calibri" w:hAnsi="Times New Roman" w:cs="Times New Roman"/>
                <w:sz w:val="24"/>
                <w:szCs w:val="24"/>
              </w:rPr>
              <w:t xml:space="preserve"> планирования привлечения сотрудников к участию в плановых и внеплановых контрольных мероприятиях Федерального казначейства в </w:t>
            </w:r>
            <w:r>
              <w:rPr>
                <w:rFonts w:ascii="Times New Roman" w:eastAsia="Calibri" w:hAnsi="Times New Roman" w:cs="Times New Roman"/>
                <w:sz w:val="24"/>
                <w:szCs w:val="24"/>
              </w:rPr>
              <w:t>установленном порядке</w:t>
            </w:r>
            <w:r w:rsidRPr="005934AF">
              <w:rPr>
                <w:rFonts w:ascii="Times New Roman" w:eastAsia="Calibri" w:hAnsi="Times New Roman" w:cs="Times New Roman"/>
                <w:sz w:val="24"/>
                <w:szCs w:val="24"/>
              </w:rPr>
              <w:t xml:space="preserve">, </w:t>
            </w:r>
            <w:r>
              <w:rPr>
                <w:rFonts w:ascii="Times New Roman" w:eastAsia="Calibri" w:hAnsi="Times New Roman" w:cs="Times New Roman"/>
                <w:sz w:val="24"/>
                <w:szCs w:val="24"/>
              </w:rPr>
              <w:t>не</w:t>
            </w:r>
            <w:r w:rsidRPr="005934AF">
              <w:rPr>
                <w:rFonts w:ascii="Times New Roman" w:eastAsia="Calibri" w:hAnsi="Times New Roman" w:cs="Times New Roman"/>
                <w:sz w:val="24"/>
                <w:szCs w:val="24"/>
              </w:rPr>
              <w:t>своевременное предоставление сведений в Организационно-аналитический отдел</w:t>
            </w:r>
            <w:r>
              <w:rPr>
                <w:rFonts w:ascii="Times New Roman" w:eastAsia="Calibri" w:hAnsi="Times New Roman" w:cs="Times New Roman"/>
                <w:sz w:val="24"/>
                <w:szCs w:val="24"/>
              </w:rPr>
              <w:t xml:space="preserve"> МКРУ ФК;</w:t>
            </w:r>
          </w:p>
        </w:tc>
        <w:tc>
          <w:tcPr>
            <w:tcW w:w="796" w:type="dxa"/>
            <w:vAlign w:val="center"/>
          </w:tcPr>
          <w:p w:rsidR="00493B96" w:rsidRDefault="00493B96" w:rsidP="00493B96">
            <w:pPr>
              <w:jc w:val="center"/>
              <w:rPr>
                <w:rFonts w:ascii="Times New Roman" w:hAnsi="Times New Roman" w:cs="Times New Roman"/>
                <w:sz w:val="24"/>
                <w:szCs w:val="24"/>
              </w:rPr>
            </w:pPr>
            <w:r w:rsidRPr="00B07BB3">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4C5783">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951891">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544"/>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C404F1">
              <w:rPr>
                <w:rFonts w:ascii="Times New Roman" w:hAnsi="Times New Roman" w:cs="Times New Roman"/>
                <w:sz w:val="24"/>
                <w:szCs w:val="24"/>
              </w:rPr>
              <w:t>1</w:t>
            </w:r>
            <w:r>
              <w:rPr>
                <w:rFonts w:ascii="Times New Roman" w:hAnsi="Times New Roman" w:cs="Times New Roman"/>
                <w:sz w:val="24"/>
                <w:szCs w:val="24"/>
              </w:rPr>
              <w:t>0</w:t>
            </w:r>
            <w:r w:rsidRPr="00C404F1">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sidRPr="00BA4581">
              <w:rPr>
                <w:rFonts w:ascii="Times New Roman" w:hAnsi="Times New Roman" w:cs="Times New Roman"/>
                <w:sz w:val="24"/>
                <w:szCs w:val="24"/>
              </w:rPr>
              <w:t>неосуществление</w:t>
            </w:r>
            <w:r>
              <w:rPr>
                <w:rFonts w:ascii="Times New Roman" w:hAnsi="Times New Roman" w:cs="Times New Roman"/>
                <w:sz w:val="24"/>
                <w:szCs w:val="24"/>
              </w:rPr>
              <w:t>, ненадлежащее осуществление</w:t>
            </w:r>
            <w:r w:rsidRPr="00BA4581">
              <w:rPr>
                <w:rFonts w:ascii="Times New Roman" w:hAnsi="Times New Roman" w:cs="Times New Roman"/>
                <w:sz w:val="24"/>
                <w:szCs w:val="24"/>
              </w:rPr>
              <w:t xml:space="preserve"> планирования и учета нагрузки на сотрудников соответствующего структурного подразделения </w:t>
            </w:r>
            <w:r>
              <w:rPr>
                <w:rFonts w:ascii="Times New Roman" w:hAnsi="Times New Roman" w:cs="Times New Roman"/>
                <w:sz w:val="24"/>
                <w:szCs w:val="24"/>
              </w:rPr>
              <w:lastRenderedPageBreak/>
              <w:t>МКРУ ФК</w:t>
            </w:r>
            <w:r w:rsidRPr="00BA4581">
              <w:rPr>
                <w:rFonts w:ascii="Times New Roman" w:hAnsi="Times New Roman" w:cs="Times New Roman"/>
                <w:sz w:val="24"/>
                <w:szCs w:val="24"/>
              </w:rPr>
              <w:t xml:space="preserve"> по участию в плановых и внеплановых контрольных мероприятиях </w:t>
            </w:r>
            <w:r>
              <w:rPr>
                <w:rFonts w:ascii="Times New Roman" w:hAnsi="Times New Roman" w:cs="Times New Roman"/>
                <w:sz w:val="24"/>
                <w:szCs w:val="24"/>
              </w:rPr>
              <w:br/>
              <w:t>МКРУ ФК</w:t>
            </w:r>
            <w:r w:rsidRPr="00BA4581">
              <w:rPr>
                <w:rFonts w:ascii="Times New Roman" w:hAnsi="Times New Roman" w:cs="Times New Roman"/>
                <w:sz w:val="24"/>
                <w:szCs w:val="24"/>
              </w:rPr>
              <w:t xml:space="preserve"> с учетом привлечения сотрудников </w:t>
            </w:r>
            <w:r>
              <w:rPr>
                <w:rFonts w:ascii="Times New Roman" w:hAnsi="Times New Roman" w:cs="Times New Roman"/>
                <w:sz w:val="24"/>
                <w:szCs w:val="24"/>
              </w:rPr>
              <w:t>МКРУ ФК</w:t>
            </w:r>
            <w:r w:rsidRPr="00BA4581">
              <w:rPr>
                <w:rFonts w:ascii="Times New Roman" w:hAnsi="Times New Roman" w:cs="Times New Roman"/>
                <w:sz w:val="24"/>
                <w:szCs w:val="24"/>
              </w:rPr>
              <w:t xml:space="preserve"> к контрольным мероприятиям Федерального казначейства, </w:t>
            </w:r>
            <w:r>
              <w:rPr>
                <w:rFonts w:ascii="Times New Roman" w:hAnsi="Times New Roman" w:cs="Times New Roman"/>
                <w:sz w:val="24"/>
                <w:szCs w:val="24"/>
              </w:rPr>
              <w:t>не</w:t>
            </w:r>
            <w:r w:rsidRPr="006701C5">
              <w:rPr>
                <w:rFonts w:ascii="Times New Roman" w:hAnsi="Times New Roman" w:cs="Times New Roman"/>
                <w:sz w:val="24"/>
                <w:szCs w:val="24"/>
              </w:rPr>
              <w:t xml:space="preserve">своевременное предоставление сведений в Организационно-аналитический отдел </w:t>
            </w:r>
            <w:r>
              <w:rPr>
                <w:rFonts w:ascii="Times New Roman" w:hAnsi="Times New Roman" w:cs="Times New Roman"/>
                <w:sz w:val="24"/>
                <w:szCs w:val="24"/>
              </w:rPr>
              <w:t>МКРУ ФК;</w:t>
            </w:r>
          </w:p>
        </w:tc>
        <w:tc>
          <w:tcPr>
            <w:tcW w:w="796" w:type="dxa"/>
            <w:vAlign w:val="center"/>
          </w:tcPr>
          <w:p w:rsidR="00493B96" w:rsidRDefault="00493B96" w:rsidP="00493B96">
            <w:pPr>
              <w:jc w:val="center"/>
              <w:rPr>
                <w:rFonts w:ascii="Times New Roman" w:hAnsi="Times New Roman" w:cs="Times New Roman"/>
                <w:sz w:val="24"/>
                <w:szCs w:val="24"/>
              </w:rPr>
            </w:pPr>
            <w:r w:rsidRPr="00B07BB3">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4C5783">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726DD9">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951891">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A26D37" w:rsidRDefault="00493B96" w:rsidP="00493B96">
            <w:pPr>
              <w:jc w:val="center"/>
              <w:rPr>
                <w:rFonts w:ascii="Times New Roman" w:hAnsi="Times New Roman" w:cs="Times New Roman"/>
                <w:sz w:val="24"/>
                <w:szCs w:val="24"/>
              </w:rPr>
            </w:pPr>
            <w:r w:rsidRPr="00C404F1">
              <w:rPr>
                <w:rFonts w:ascii="Times New Roman" w:hAnsi="Times New Roman" w:cs="Times New Roman"/>
                <w:sz w:val="24"/>
                <w:szCs w:val="24"/>
              </w:rPr>
              <w:t>1</w:t>
            </w:r>
            <w:r>
              <w:rPr>
                <w:rFonts w:ascii="Times New Roman" w:hAnsi="Times New Roman" w:cs="Times New Roman"/>
                <w:sz w:val="24"/>
                <w:szCs w:val="24"/>
              </w:rPr>
              <w:t>0</w:t>
            </w:r>
            <w:r w:rsidRPr="00B55D5C">
              <w:rPr>
                <w:rFonts w:ascii="Times New Roman" w:hAnsi="Times New Roman" w:cs="Times New Roman"/>
                <w:sz w:val="24"/>
                <w:szCs w:val="24"/>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493B96" w:rsidRDefault="00493B96" w:rsidP="00493B9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w:t>
            </w:r>
            <w:r w:rsidRPr="008F32FA">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eastAsia="ru-RU"/>
              </w:rPr>
              <w:t xml:space="preserve">«Осуществление контроля в </w:t>
            </w:r>
            <w:r w:rsidRPr="00897146">
              <w:rPr>
                <w:rFonts w:ascii="Times New Roman" w:eastAsia="Calibri" w:hAnsi="Times New Roman" w:cs="Times New Roman"/>
                <w:sz w:val="24"/>
                <w:szCs w:val="24"/>
              </w:rPr>
              <w:t>финансово-бюджетной сфере</w:t>
            </w:r>
            <w:r w:rsidRPr="00897146">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(далее </w:t>
            </w:r>
            <w:r w:rsidRPr="00ED263A">
              <w:rPr>
                <w:rFonts w:ascii="Times New Roman" w:hAnsi="Times New Roman" w:cs="Times New Roman"/>
                <w:sz w:val="24"/>
                <w:szCs w:val="24"/>
              </w:rPr>
              <w:t>–</w:t>
            </w:r>
            <w:r>
              <w:rPr>
                <w:rFonts w:ascii="Times New Roman" w:hAnsi="Times New Roman" w:cs="Times New Roman"/>
                <w:sz w:val="24"/>
                <w:szCs w:val="24"/>
              </w:rPr>
              <w:t> </w:t>
            </w:r>
            <w:r w:rsidRPr="00ED263A">
              <w:rPr>
                <w:rFonts w:ascii="Times New Roman" w:hAnsi="Times New Roman" w:cs="Times New Roman"/>
                <w:sz w:val="24"/>
                <w:szCs w:val="24"/>
              </w:rPr>
              <w:t xml:space="preserve">направление деятельности </w:t>
            </w:r>
            <w:r>
              <w:rPr>
                <w:rFonts w:ascii="Times New Roman" w:eastAsia="Times New Roman" w:hAnsi="Times New Roman" w:cs="Times New Roman"/>
                <w:color w:val="000000"/>
                <w:sz w:val="24"/>
                <w:szCs w:val="24"/>
                <w:lang w:val="en-US" w:eastAsia="ru-RU"/>
              </w:rPr>
              <w:t>X</w:t>
            </w:r>
            <w:r w:rsidRPr="008F32FA">
              <w:rPr>
                <w:rFonts w:ascii="Times New Roman" w:eastAsia="Times New Roman" w:hAnsi="Times New Roman" w:cs="Times New Roman"/>
                <w:color w:val="000000"/>
                <w:sz w:val="24"/>
                <w:szCs w:val="24"/>
                <w:lang w:eastAsia="ru-RU"/>
              </w:rPr>
              <w:t>.2</w:t>
            </w:r>
            <w:r w:rsidRPr="00ED263A">
              <w:rPr>
                <w:rFonts w:ascii="Times New Roman" w:hAnsi="Times New Roman" w:cs="Times New Roman"/>
                <w:bCs/>
                <w:sz w:val="24"/>
                <w:szCs w:val="24"/>
              </w:rPr>
              <w:t>)</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422"/>
        </w:trPr>
        <w:tc>
          <w:tcPr>
            <w:tcW w:w="756" w:type="dxa"/>
            <w:vMerge w:val="restart"/>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r w:rsidRPr="00C4674E">
              <w:rPr>
                <w:rFonts w:ascii="Times New Roman" w:hAnsi="Times New Roman" w:cs="Times New Roman"/>
                <w:sz w:val="24"/>
                <w:szCs w:val="24"/>
              </w:rPr>
              <w:t>.</w:t>
            </w:r>
            <w:r>
              <w:rPr>
                <w:rFonts w:ascii="Times New Roman" w:hAnsi="Times New Roman" w:cs="Times New Roman"/>
                <w:sz w:val="24"/>
                <w:szCs w:val="24"/>
              </w:rPr>
              <w:t xml:space="preserve"> </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eastAsia="Times New Roman" w:hAnsi="Times New Roman" w:cs="Times New Roman"/>
                <w:sz w:val="24"/>
                <w:szCs w:val="24"/>
              </w:rPr>
              <w:t xml:space="preserve">Организация и </w:t>
            </w:r>
            <w:r w:rsidRPr="00AC1137">
              <w:rPr>
                <w:rFonts w:ascii="Times New Roman" w:eastAsia="Times New Roman" w:hAnsi="Times New Roman" w:cs="Times New Roman"/>
                <w:sz w:val="24"/>
                <w:szCs w:val="24"/>
              </w:rPr>
              <w:t>проведени</w:t>
            </w:r>
            <w:r>
              <w:rPr>
                <w:rFonts w:ascii="Times New Roman" w:eastAsia="Times New Roman" w:hAnsi="Times New Roman" w:cs="Times New Roman"/>
                <w:sz w:val="24"/>
                <w:szCs w:val="24"/>
              </w:rPr>
              <w:t>е</w:t>
            </w:r>
            <w:r w:rsidRPr="00AC1137">
              <w:rPr>
                <w:rFonts w:ascii="Times New Roman" w:eastAsia="Times New Roman" w:hAnsi="Times New Roman" w:cs="Times New Roman"/>
                <w:sz w:val="24"/>
                <w:szCs w:val="24"/>
              </w:rPr>
              <w:t xml:space="preserve"> контрольных мероприяти</w:t>
            </w:r>
            <w:r>
              <w:rPr>
                <w:rFonts w:ascii="Times New Roman" w:eastAsia="Times New Roman" w:hAnsi="Times New Roman" w:cs="Times New Roman"/>
                <w:sz w:val="24"/>
                <w:szCs w:val="24"/>
              </w:rPr>
              <w:t>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376465">
              <w:rPr>
                <w:rFonts w:ascii="Times New Roman" w:hAnsi="Times New Roman" w:cs="Times New Roman"/>
                <w:sz w:val="24"/>
                <w:szCs w:val="24"/>
              </w:rPr>
              <w:t>1</w:t>
            </w:r>
            <w:r>
              <w:rPr>
                <w:rFonts w:ascii="Times New Roman" w:hAnsi="Times New Roman" w:cs="Times New Roman"/>
                <w:sz w:val="24"/>
                <w:szCs w:val="24"/>
              </w:rPr>
              <w:t>0</w:t>
            </w:r>
            <w:r w:rsidRPr="00376465">
              <w:rPr>
                <w:rFonts w:ascii="Times New Roman" w:hAnsi="Times New Roman" w:cs="Times New Roman"/>
                <w:sz w:val="24"/>
                <w:szCs w:val="24"/>
                <w:lang w:val="en-US"/>
              </w:rPr>
              <w:t>.2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sidRPr="006C392A">
              <w:rPr>
                <w:rFonts w:ascii="Times New Roman" w:eastAsia="Times New Roman" w:hAnsi="Times New Roman" w:cs="Times New Roman"/>
                <w:sz w:val="24"/>
                <w:szCs w:val="24"/>
              </w:rPr>
              <w:t>несоблюдение требований, установленных нормативными правовыми актами Российской Федерации, регламентирующими вопросы контроля в финансово-бюджетной сфере</w:t>
            </w:r>
            <w:r>
              <w:rPr>
                <w:rFonts w:ascii="Times New Roman" w:eastAsia="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AC1137">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rPr>
              <w:t xml:space="preserve">Х </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r w:rsidRPr="00C77CE0">
              <w:rPr>
                <w:rFonts w:ascii="Times New Roman" w:hAnsi="Times New Roman" w:cs="Times New Roman"/>
                <w:sz w:val="24"/>
                <w:szCs w:val="24"/>
              </w:rPr>
              <w:t xml:space="preserve"> </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BC7F40">
        <w:trPr>
          <w:trHeight w:val="1477"/>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376465">
              <w:rPr>
                <w:rFonts w:ascii="Times New Roman" w:hAnsi="Times New Roman" w:cs="Times New Roman"/>
                <w:sz w:val="24"/>
                <w:szCs w:val="24"/>
              </w:rPr>
              <w:t>1</w:t>
            </w:r>
            <w:r>
              <w:rPr>
                <w:rFonts w:ascii="Times New Roman" w:hAnsi="Times New Roman" w:cs="Times New Roman"/>
                <w:sz w:val="24"/>
                <w:szCs w:val="24"/>
              </w:rPr>
              <w:t>0</w:t>
            </w:r>
            <w:r w:rsidRPr="00376465">
              <w:rPr>
                <w:rFonts w:ascii="Times New Roman" w:hAnsi="Times New Roman" w:cs="Times New Roman"/>
                <w:sz w:val="24"/>
                <w:szCs w:val="24"/>
                <w:lang w:val="en-US"/>
              </w:rPr>
              <w:t>.2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A408E8">
            <w:pPr>
              <w:jc w:val="both"/>
              <w:rPr>
                <w:rFonts w:ascii="Times New Roman" w:eastAsiaTheme="minorEastAsia" w:hAnsi="Times New Roman" w:cs="Times New Roman"/>
                <w:sz w:val="24"/>
                <w:szCs w:val="24"/>
              </w:rPr>
            </w:pPr>
            <w:r w:rsidRPr="006C392A">
              <w:rPr>
                <w:rFonts w:ascii="Times New Roman" w:eastAsia="Times New Roman" w:hAnsi="Times New Roman" w:cs="Times New Roman"/>
                <w:sz w:val="24"/>
                <w:szCs w:val="24"/>
              </w:rPr>
              <w:t>несоблюдение требований, установленны</w:t>
            </w:r>
            <w:r>
              <w:rPr>
                <w:rFonts w:ascii="Times New Roman" w:eastAsia="Times New Roman" w:hAnsi="Times New Roman" w:cs="Times New Roman"/>
                <w:sz w:val="24"/>
                <w:szCs w:val="24"/>
              </w:rPr>
              <w:t>ми</w:t>
            </w:r>
            <w:r w:rsidRPr="006C392A">
              <w:rPr>
                <w:rFonts w:ascii="Times New Roman" w:eastAsia="Times New Roman" w:hAnsi="Times New Roman" w:cs="Times New Roman"/>
                <w:sz w:val="24"/>
                <w:szCs w:val="24"/>
              </w:rPr>
              <w:t xml:space="preserve"> ведомственны</w:t>
            </w:r>
            <w:r>
              <w:rPr>
                <w:rFonts w:ascii="Times New Roman" w:eastAsia="Times New Roman" w:hAnsi="Times New Roman" w:cs="Times New Roman"/>
                <w:sz w:val="24"/>
                <w:szCs w:val="24"/>
              </w:rPr>
              <w:t>ми</w:t>
            </w:r>
            <w:r w:rsidRPr="006C392A">
              <w:rPr>
                <w:rFonts w:ascii="Times New Roman" w:eastAsia="Times New Roman" w:hAnsi="Times New Roman" w:cs="Times New Roman"/>
                <w:sz w:val="24"/>
                <w:szCs w:val="24"/>
              </w:rPr>
              <w:t xml:space="preserve"> правовы</w:t>
            </w:r>
            <w:r>
              <w:rPr>
                <w:rFonts w:ascii="Times New Roman" w:eastAsia="Times New Roman" w:hAnsi="Times New Roman" w:cs="Times New Roman"/>
                <w:sz w:val="24"/>
                <w:szCs w:val="24"/>
              </w:rPr>
              <w:t>ми</w:t>
            </w:r>
            <w:r w:rsidRPr="006C392A">
              <w:rPr>
                <w:rFonts w:ascii="Times New Roman" w:eastAsia="Times New Roman" w:hAnsi="Times New Roman" w:cs="Times New Roman"/>
                <w:sz w:val="24"/>
                <w:szCs w:val="24"/>
              </w:rPr>
              <w:t xml:space="preserve"> акт</w:t>
            </w:r>
            <w:r>
              <w:rPr>
                <w:rFonts w:ascii="Times New Roman" w:eastAsia="Times New Roman" w:hAnsi="Times New Roman" w:cs="Times New Roman"/>
                <w:sz w:val="24"/>
                <w:szCs w:val="24"/>
              </w:rPr>
              <w:t>ами</w:t>
            </w:r>
            <w:r w:rsidRPr="006C392A">
              <w:rPr>
                <w:rFonts w:ascii="Times New Roman" w:eastAsia="Times New Roman" w:hAnsi="Times New Roman" w:cs="Times New Roman"/>
                <w:sz w:val="24"/>
                <w:szCs w:val="24"/>
              </w:rPr>
              <w:t>, регламентирующи</w:t>
            </w:r>
            <w:r>
              <w:rPr>
                <w:rFonts w:ascii="Times New Roman" w:eastAsia="Times New Roman" w:hAnsi="Times New Roman" w:cs="Times New Roman"/>
                <w:sz w:val="24"/>
                <w:szCs w:val="24"/>
              </w:rPr>
              <w:t xml:space="preserve">ми </w:t>
            </w:r>
            <w:r w:rsidRPr="006C392A">
              <w:rPr>
                <w:rFonts w:ascii="Times New Roman" w:eastAsia="Times New Roman" w:hAnsi="Times New Roman" w:cs="Times New Roman"/>
                <w:sz w:val="24"/>
                <w:szCs w:val="24"/>
              </w:rPr>
              <w:t>вопросы организации и осуществления контр</w:t>
            </w:r>
            <w:r>
              <w:rPr>
                <w:rFonts w:ascii="Times New Roman" w:eastAsia="Times New Roman" w:hAnsi="Times New Roman" w:cs="Times New Roman"/>
                <w:sz w:val="24"/>
                <w:szCs w:val="24"/>
              </w:rPr>
              <w:t>оля в финансово-бюджетной сфере;</w:t>
            </w:r>
          </w:p>
        </w:tc>
        <w:tc>
          <w:tcPr>
            <w:tcW w:w="796" w:type="dxa"/>
            <w:vAlign w:val="center"/>
          </w:tcPr>
          <w:p w:rsidR="00493B96" w:rsidRDefault="00493B96" w:rsidP="00493B96">
            <w:pPr>
              <w:jc w:val="center"/>
              <w:rPr>
                <w:rFonts w:ascii="Times New Roman" w:hAnsi="Times New Roman" w:cs="Times New Roman"/>
                <w:sz w:val="24"/>
                <w:szCs w:val="24"/>
              </w:rPr>
            </w:pPr>
            <w:r w:rsidRPr="00AC1137">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rPr>
              <w:t xml:space="preserve">Х </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X</w:t>
            </w:r>
            <w:r w:rsidRPr="00C77CE0">
              <w:rPr>
                <w:rFonts w:ascii="Times New Roman" w:hAnsi="Times New Roman" w:cs="Times New Roman"/>
                <w:sz w:val="24"/>
                <w:szCs w:val="24"/>
              </w:rPr>
              <w:t xml:space="preserve"> </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BC7F40">
        <w:trPr>
          <w:trHeight w:val="1097"/>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CF3EB3">
              <w:rPr>
                <w:rFonts w:ascii="Times New Roman" w:hAnsi="Times New Roman" w:cs="Times New Roman"/>
                <w:sz w:val="24"/>
                <w:szCs w:val="24"/>
              </w:rPr>
              <w:t>1</w:t>
            </w:r>
            <w:r>
              <w:rPr>
                <w:rFonts w:ascii="Times New Roman" w:hAnsi="Times New Roman" w:cs="Times New Roman"/>
                <w:sz w:val="24"/>
                <w:szCs w:val="24"/>
              </w:rPr>
              <w:t>0</w:t>
            </w:r>
            <w:r w:rsidRPr="00CF3EB3">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Pr="00D05418" w:rsidRDefault="00493B96" w:rsidP="008F6C21">
            <w:pPr>
              <w:jc w:val="both"/>
              <w:rPr>
                <w:rFonts w:ascii="Times New Roman" w:hAnsi="Times New Roman" w:cs="Times New Roman"/>
                <w:b/>
                <w:sz w:val="24"/>
                <w:szCs w:val="24"/>
              </w:rPr>
            </w:pPr>
            <w:proofErr w:type="spellStart"/>
            <w:r>
              <w:rPr>
                <w:rFonts w:ascii="Times New Roman" w:eastAsia="Times New Roman" w:hAnsi="Times New Roman" w:cs="Times New Roman"/>
                <w:sz w:val="24"/>
                <w:szCs w:val="24"/>
              </w:rPr>
              <w:t>не</w:t>
            </w:r>
            <w:r w:rsidRPr="003F6C61">
              <w:rPr>
                <w:rFonts w:ascii="Times New Roman" w:eastAsia="Times New Roman" w:hAnsi="Times New Roman" w:cs="Times New Roman"/>
                <w:sz w:val="24"/>
                <w:szCs w:val="24"/>
              </w:rPr>
              <w:t>направление</w:t>
            </w:r>
            <w:proofErr w:type="spellEnd"/>
            <w:r>
              <w:rPr>
                <w:rFonts w:ascii="Times New Roman" w:eastAsia="Times New Roman" w:hAnsi="Times New Roman" w:cs="Times New Roman"/>
                <w:sz w:val="24"/>
                <w:szCs w:val="24"/>
              </w:rPr>
              <w:t>, несвоевременное направление</w:t>
            </w:r>
            <w:r w:rsidRPr="003F6C61">
              <w:rPr>
                <w:rFonts w:ascii="Times New Roman" w:eastAsia="Times New Roman" w:hAnsi="Times New Roman" w:cs="Times New Roman"/>
                <w:sz w:val="24"/>
                <w:szCs w:val="24"/>
              </w:rPr>
              <w:t xml:space="preserve"> объект</w:t>
            </w:r>
            <w:r w:rsidR="008F6C21">
              <w:rPr>
                <w:rFonts w:ascii="Times New Roman" w:eastAsia="Times New Roman" w:hAnsi="Times New Roman" w:cs="Times New Roman"/>
                <w:sz w:val="24"/>
                <w:szCs w:val="24"/>
              </w:rPr>
              <w:t>у</w:t>
            </w:r>
            <w:r w:rsidRPr="003F6C61">
              <w:rPr>
                <w:rFonts w:ascii="Times New Roman" w:eastAsia="Times New Roman" w:hAnsi="Times New Roman" w:cs="Times New Roman"/>
                <w:sz w:val="24"/>
                <w:szCs w:val="24"/>
              </w:rPr>
              <w:t xml:space="preserve"> контроля </w:t>
            </w:r>
            <w:r w:rsidR="00FC3A0D">
              <w:rPr>
                <w:rFonts w:ascii="Times New Roman" w:eastAsia="Times New Roman" w:hAnsi="Times New Roman" w:cs="Times New Roman"/>
                <w:sz w:val="24"/>
                <w:szCs w:val="24"/>
              </w:rPr>
              <w:t>копии</w:t>
            </w:r>
            <w:r w:rsidR="008F6C21">
              <w:rPr>
                <w:rFonts w:ascii="Times New Roman" w:eastAsia="Times New Roman" w:hAnsi="Times New Roman" w:cs="Times New Roman"/>
                <w:sz w:val="24"/>
                <w:szCs w:val="24"/>
              </w:rPr>
              <w:t xml:space="preserve"> решений </w:t>
            </w:r>
            <w:r w:rsidRPr="003F6C61">
              <w:rPr>
                <w:rFonts w:ascii="Times New Roman" w:eastAsia="Times New Roman" w:hAnsi="Times New Roman" w:cs="Times New Roman"/>
                <w:sz w:val="24"/>
                <w:szCs w:val="24"/>
              </w:rPr>
              <w:t>о приостановлении, о возобновлении</w:t>
            </w:r>
            <w:r w:rsidR="008F6C21">
              <w:rPr>
                <w:rFonts w:ascii="Times New Roman" w:eastAsia="Times New Roman" w:hAnsi="Times New Roman" w:cs="Times New Roman"/>
                <w:sz w:val="24"/>
                <w:szCs w:val="24"/>
              </w:rPr>
              <w:t xml:space="preserve"> и прекращении</w:t>
            </w:r>
            <w:r w:rsidRPr="003F6C61">
              <w:rPr>
                <w:rFonts w:ascii="Times New Roman" w:eastAsia="Times New Roman" w:hAnsi="Times New Roman" w:cs="Times New Roman"/>
                <w:sz w:val="24"/>
                <w:szCs w:val="24"/>
              </w:rPr>
              <w:t xml:space="preserve"> контрольного мероприятия</w:t>
            </w:r>
            <w:r>
              <w:rPr>
                <w:rFonts w:ascii="Times New Roman" w:eastAsia="Times New Roman" w:hAnsi="Times New Roman" w:cs="Times New Roman"/>
                <w:sz w:val="24"/>
                <w:szCs w:val="24"/>
              </w:rPr>
              <w:t xml:space="preserve">; </w:t>
            </w:r>
          </w:p>
        </w:tc>
        <w:tc>
          <w:tcPr>
            <w:tcW w:w="796" w:type="dxa"/>
            <w:vAlign w:val="center"/>
          </w:tcPr>
          <w:p w:rsidR="00493B96" w:rsidRDefault="00493B96" w:rsidP="00493B96">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 xml:space="preserve"> 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1A4065">
        <w:trPr>
          <w:trHeight w:val="13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CF3EB3">
              <w:rPr>
                <w:rFonts w:ascii="Times New Roman" w:hAnsi="Times New Roman" w:cs="Times New Roman"/>
                <w:sz w:val="24"/>
                <w:szCs w:val="24"/>
              </w:rPr>
              <w:t>1</w:t>
            </w:r>
            <w:r>
              <w:rPr>
                <w:rFonts w:ascii="Times New Roman" w:hAnsi="Times New Roman" w:cs="Times New Roman"/>
                <w:sz w:val="24"/>
                <w:szCs w:val="24"/>
              </w:rPr>
              <w:t>0</w:t>
            </w:r>
            <w:r w:rsidRPr="00CF3EB3">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w:t>
            </w:r>
            <w:r w:rsidRPr="009233E9">
              <w:rPr>
                <w:rFonts w:ascii="Times New Roman" w:hAnsi="Times New Roman" w:cs="Times New Roman"/>
                <w:sz w:val="24"/>
                <w:szCs w:val="24"/>
              </w:rPr>
              <w:t>вн</w:t>
            </w:r>
            <w:r>
              <w:rPr>
                <w:rFonts w:ascii="Times New Roman" w:hAnsi="Times New Roman" w:cs="Times New Roman"/>
                <w:sz w:val="24"/>
                <w:szCs w:val="24"/>
              </w:rPr>
              <w:t>есение</w:t>
            </w:r>
            <w:r w:rsidRPr="009233E9">
              <w:rPr>
                <w:rFonts w:ascii="Times New Roman" w:hAnsi="Times New Roman" w:cs="Times New Roman"/>
                <w:sz w:val="24"/>
                <w:szCs w:val="24"/>
              </w:rPr>
              <w:t xml:space="preserve"> сведения о проведенных контрольных мероприятиях </w:t>
            </w:r>
            <w:r>
              <w:rPr>
                <w:rFonts w:ascii="Times New Roman" w:hAnsi="Times New Roman" w:cs="Times New Roman"/>
                <w:sz w:val="24"/>
                <w:szCs w:val="24"/>
              </w:rPr>
              <w:t>МКРУ ФК</w:t>
            </w:r>
            <w:r w:rsidRPr="009233E9">
              <w:rPr>
                <w:rFonts w:ascii="Times New Roman" w:hAnsi="Times New Roman" w:cs="Times New Roman"/>
                <w:sz w:val="24"/>
                <w:szCs w:val="24"/>
              </w:rPr>
              <w:t xml:space="preserve"> в финансово-бюджетной сфере, реализации их результатов и об осуществлении производства по делам об 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AE0CDB">
        <w:trPr>
          <w:trHeight w:val="54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CF3EB3">
              <w:rPr>
                <w:rFonts w:ascii="Times New Roman" w:hAnsi="Times New Roman" w:cs="Times New Roman"/>
                <w:sz w:val="24"/>
                <w:szCs w:val="24"/>
              </w:rPr>
              <w:t>1</w:t>
            </w:r>
            <w:r>
              <w:rPr>
                <w:rFonts w:ascii="Times New Roman" w:hAnsi="Times New Roman" w:cs="Times New Roman"/>
                <w:sz w:val="24"/>
                <w:szCs w:val="24"/>
              </w:rPr>
              <w:t>0</w:t>
            </w:r>
            <w:r w:rsidRPr="00CF3EB3">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tcPr>
          <w:p w:rsidR="00493B96" w:rsidRDefault="00493B96" w:rsidP="006D3918">
            <w:pPr>
              <w:jc w:val="both"/>
              <w:rPr>
                <w:rFonts w:ascii="Times New Roman" w:hAnsi="Times New Roman" w:cs="Times New Roman"/>
                <w:sz w:val="24"/>
                <w:szCs w:val="24"/>
              </w:rPr>
            </w:pPr>
            <w:proofErr w:type="gramStart"/>
            <w:r>
              <w:rPr>
                <w:rFonts w:ascii="Times New Roman" w:hAnsi="Times New Roman" w:cs="Times New Roman"/>
                <w:sz w:val="24"/>
                <w:szCs w:val="24"/>
              </w:rPr>
              <w:t>нес</w:t>
            </w:r>
            <w:r w:rsidRPr="00BE4A86">
              <w:rPr>
                <w:rFonts w:ascii="Times New Roman" w:hAnsi="Times New Roman" w:cs="Times New Roman"/>
                <w:sz w:val="24"/>
                <w:szCs w:val="24"/>
              </w:rPr>
              <w:t>оответствие данных</w:t>
            </w:r>
            <w:r>
              <w:rPr>
                <w:rFonts w:ascii="Times New Roman" w:hAnsi="Times New Roman" w:cs="Times New Roman"/>
                <w:sz w:val="24"/>
                <w:szCs w:val="24"/>
              </w:rPr>
              <w:t>,</w:t>
            </w:r>
            <w:r w:rsidRPr="00BE4A86">
              <w:rPr>
                <w:rFonts w:ascii="Times New Roman" w:hAnsi="Times New Roman" w:cs="Times New Roman"/>
                <w:sz w:val="24"/>
                <w:szCs w:val="24"/>
              </w:rPr>
              <w:t xml:space="preserve"> содержащихся в прикладном программном обеспечении Федерального казначейства, автоматизирующем контрольную деятельность в финансово-бюджетной сфере, на официальном сайте </w:t>
            </w:r>
            <w:r>
              <w:rPr>
                <w:rFonts w:ascii="Times New Roman" w:hAnsi="Times New Roman" w:cs="Times New Roman"/>
                <w:sz w:val="24"/>
                <w:szCs w:val="24"/>
              </w:rPr>
              <w:t>МКРУ ФК</w:t>
            </w:r>
            <w:r w:rsidRPr="00BE4A86">
              <w:rPr>
                <w:rFonts w:ascii="Times New Roman" w:hAnsi="Times New Roman" w:cs="Times New Roman"/>
                <w:sz w:val="24"/>
                <w:szCs w:val="24"/>
              </w:rPr>
              <w:t>, в государственной информационной системе «Официальный сайт</w:t>
            </w:r>
            <w:r>
              <w:rPr>
                <w:rFonts w:ascii="Times New Roman" w:hAnsi="Times New Roman" w:cs="Times New Roman"/>
                <w:sz w:val="24"/>
                <w:szCs w:val="24"/>
              </w:rPr>
              <w:t xml:space="preserve"> </w:t>
            </w:r>
            <w:r w:rsidRPr="00BE4A86">
              <w:rPr>
                <w:rFonts w:ascii="Times New Roman" w:hAnsi="Times New Roman" w:cs="Times New Roman"/>
                <w:sz w:val="24"/>
                <w:szCs w:val="24"/>
              </w:rPr>
              <w:t>Российской Федерации</w:t>
            </w:r>
            <w:r w:rsidR="006D3918">
              <w:rPr>
                <w:rFonts w:ascii="Times New Roman" w:hAnsi="Times New Roman" w:cs="Times New Roman"/>
                <w:sz w:val="24"/>
                <w:szCs w:val="24"/>
              </w:rPr>
              <w:t xml:space="preserve"> </w:t>
            </w:r>
            <w:r w:rsidR="006D3918" w:rsidRPr="00BE4A86">
              <w:rPr>
                <w:rFonts w:ascii="Times New Roman" w:hAnsi="Times New Roman" w:cs="Times New Roman"/>
                <w:sz w:val="24"/>
                <w:szCs w:val="24"/>
              </w:rPr>
              <w:t>в информационно-телекоммуникационной сети «Интернет</w:t>
            </w:r>
            <w:r w:rsidR="006D3918">
              <w:rPr>
                <w:rFonts w:ascii="Times New Roman" w:hAnsi="Times New Roman" w:cs="Times New Roman"/>
                <w:sz w:val="24"/>
                <w:szCs w:val="24"/>
              </w:rPr>
              <w:t>»</w:t>
            </w:r>
            <w:r w:rsidRPr="00BE4A86">
              <w:rPr>
                <w:rFonts w:ascii="Times New Roman" w:hAnsi="Times New Roman" w:cs="Times New Roman"/>
                <w:sz w:val="24"/>
                <w:szCs w:val="24"/>
              </w:rPr>
              <w:t xml:space="preserve"> для размещения информации об осуществлении государственного (муниципального) финансового аудита (контроля) в сфере бюджетных правоотношений</w:t>
            </w:r>
            <w:r w:rsidR="006D3918">
              <w:rPr>
                <w:rFonts w:ascii="Times New Roman" w:hAnsi="Times New Roman" w:cs="Times New Roman"/>
                <w:sz w:val="24"/>
                <w:szCs w:val="24"/>
              </w:rPr>
              <w:t>»</w:t>
            </w:r>
            <w:r>
              <w:rPr>
                <w:rFonts w:ascii="Times New Roman" w:hAnsi="Times New Roman" w:cs="Times New Roman"/>
                <w:sz w:val="24"/>
                <w:szCs w:val="24"/>
              </w:rPr>
              <w:t>,</w:t>
            </w:r>
            <w:r w:rsidRPr="009A26AE">
              <w:rPr>
                <w:rFonts w:ascii="Times New Roman" w:eastAsia="Calibri" w:hAnsi="Times New Roman" w:cs="Times New Roman"/>
                <w:sz w:val="28"/>
                <w:szCs w:val="28"/>
              </w:rPr>
              <w:t xml:space="preserve"> </w:t>
            </w:r>
            <w:r w:rsidRPr="00C16A80">
              <w:rPr>
                <w:rFonts w:ascii="Times New Roman" w:eastAsia="Calibri" w:hAnsi="Times New Roman" w:cs="Times New Roman"/>
                <w:sz w:val="24"/>
                <w:szCs w:val="24"/>
              </w:rPr>
              <w:t>в Реестре жалоб, плановых и внеплановых проверок, принятых по ним решений и выданных предписаний</w:t>
            </w:r>
            <w:proofErr w:type="gramEnd"/>
            <w:r w:rsidRPr="00C16A80">
              <w:rPr>
                <w:rFonts w:ascii="Times New Roman" w:eastAsia="Calibri" w:hAnsi="Times New Roman" w:cs="Times New Roman"/>
                <w:sz w:val="24"/>
                <w:szCs w:val="24"/>
              </w:rPr>
              <w:t xml:space="preserve"> в ЕИС (по результатам проверок в отношении закупок товаров, работ, услуг для обеспечения федеральных нужд</w:t>
            </w:r>
            <w:r w:rsidR="008D1C4F" w:rsidRPr="008D1C4F">
              <w:rPr>
                <w:rFonts w:ascii="Times New Roman" w:eastAsia="Calibri" w:hAnsi="Times New Roman" w:cs="Times New Roman"/>
                <w:sz w:val="24"/>
                <w:szCs w:val="24"/>
              </w:rPr>
              <w:t xml:space="preserve">, а также закупок для </w:t>
            </w:r>
            <w:r w:rsidR="008D1C4F" w:rsidRPr="008D1C4F">
              <w:rPr>
                <w:rFonts w:ascii="Times New Roman" w:eastAsia="Calibri" w:hAnsi="Times New Roman" w:cs="Times New Roman"/>
                <w:sz w:val="24"/>
                <w:szCs w:val="24"/>
              </w:rPr>
              <w:lastRenderedPageBreak/>
              <w:t>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r w:rsidRPr="00C16A80">
              <w:rPr>
                <w:rFonts w:ascii="Times New Roman" w:eastAsia="Calibri" w:hAnsi="Times New Roman" w:cs="Times New Roman"/>
                <w:sz w:val="24"/>
                <w:szCs w:val="24"/>
              </w:rPr>
              <w:t>)</w:t>
            </w:r>
            <w:r>
              <w:rPr>
                <w:rFonts w:ascii="Times New Roman" w:hAnsi="Times New Roman" w:cs="Times New Roman"/>
                <w:sz w:val="24"/>
                <w:szCs w:val="24"/>
              </w:rPr>
              <w:t>, первичным документам;</w:t>
            </w:r>
          </w:p>
        </w:tc>
        <w:tc>
          <w:tcPr>
            <w:tcW w:w="796" w:type="dxa"/>
            <w:vAlign w:val="center"/>
          </w:tcPr>
          <w:p w:rsidR="00493B96" w:rsidRDefault="00493B96" w:rsidP="00493B96">
            <w:pPr>
              <w:jc w:val="center"/>
              <w:rPr>
                <w:rFonts w:ascii="Times New Roman" w:hAnsi="Times New Roman" w:cs="Times New Roman"/>
                <w:sz w:val="24"/>
                <w:szCs w:val="24"/>
              </w:rPr>
            </w:pPr>
            <w:r w:rsidRPr="00A61259">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A61259">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C049E">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402"/>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C404F1">
              <w:rPr>
                <w:rFonts w:ascii="Times New Roman" w:hAnsi="Times New Roman" w:cs="Times New Roman"/>
                <w:sz w:val="24"/>
                <w:szCs w:val="24"/>
              </w:rPr>
              <w:t>1</w:t>
            </w:r>
            <w:r>
              <w:rPr>
                <w:rFonts w:ascii="Times New Roman" w:hAnsi="Times New Roman" w:cs="Times New Roman"/>
                <w:sz w:val="24"/>
                <w:szCs w:val="24"/>
              </w:rPr>
              <w:t>0</w:t>
            </w:r>
            <w:r w:rsidRPr="00C404F1">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493B96" w:rsidRDefault="00493B96" w:rsidP="008D1C4F">
            <w:pPr>
              <w:jc w:val="both"/>
              <w:rPr>
                <w:rFonts w:ascii="Times New Roman" w:hAnsi="Times New Roman" w:cs="Times New Roman"/>
                <w:sz w:val="24"/>
                <w:szCs w:val="24"/>
              </w:rPr>
            </w:pPr>
            <w:proofErr w:type="gramStart"/>
            <w:r w:rsidRPr="00C56102">
              <w:rPr>
                <w:rFonts w:ascii="Times New Roman" w:eastAsia="Times New Roman" w:hAnsi="Times New Roman" w:cs="Times New Roman"/>
                <w:sz w:val="24"/>
                <w:szCs w:val="24"/>
              </w:rPr>
              <w:t xml:space="preserve">несоблюдение установленных Федеральным казначейством сроков </w:t>
            </w:r>
            <w:r w:rsidRPr="00C56102">
              <w:rPr>
                <w:rFonts w:ascii="Times New Roman" w:eastAsia="Calibri" w:hAnsi="Times New Roman" w:cs="Times New Roman"/>
                <w:sz w:val="24"/>
                <w:szCs w:val="24"/>
              </w:rPr>
              <w:t xml:space="preserve">осуществления контрольных мероприятий по централизованным заданиям Федерального казначейства и внеплановых контрольных мероприятий по заданиям Федерального казначейства, непредставление материалов по результатам контрольных мероприятий в Федеральное казначейство, несоблюдение сроков реализации материалов контрольных мероприятий, установленных централизованными заданиями Федерального казначейства, а также неисполнение иных поручений Федерального казначейства по вопросам </w:t>
            </w:r>
            <w:r>
              <w:rPr>
                <w:rFonts w:ascii="Times New Roman" w:eastAsia="Calibri" w:hAnsi="Times New Roman" w:cs="Times New Roman"/>
                <w:sz w:val="24"/>
                <w:szCs w:val="24"/>
              </w:rPr>
              <w:t xml:space="preserve">осуществления </w:t>
            </w:r>
            <w:r w:rsidRPr="00C56102">
              <w:rPr>
                <w:rFonts w:ascii="Times New Roman" w:eastAsia="Calibri" w:hAnsi="Times New Roman" w:cs="Times New Roman"/>
                <w:sz w:val="24"/>
                <w:szCs w:val="24"/>
              </w:rPr>
              <w:t>контроля</w:t>
            </w:r>
            <w:r w:rsidR="008D1C4F">
              <w:rPr>
                <w:rFonts w:ascii="Times New Roman" w:eastAsia="Calibri" w:hAnsi="Times New Roman" w:cs="Times New Roman"/>
                <w:sz w:val="24"/>
                <w:szCs w:val="24"/>
              </w:rPr>
              <w:t xml:space="preserve"> в финансово-бюджетной сфере</w:t>
            </w:r>
            <w:r w:rsidRPr="00C56102">
              <w:rPr>
                <w:rFonts w:ascii="Times New Roman" w:eastAsia="Calibri" w:hAnsi="Times New Roman" w:cs="Times New Roman"/>
                <w:sz w:val="24"/>
                <w:szCs w:val="24"/>
              </w:rPr>
              <w:t>;</w:t>
            </w:r>
            <w:proofErr w:type="gramEnd"/>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BC7F40">
        <w:trPr>
          <w:trHeight w:val="130"/>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A47EB8">
              <w:rPr>
                <w:rFonts w:ascii="Times New Roman" w:hAnsi="Times New Roman" w:cs="Times New Roman"/>
                <w:sz w:val="24"/>
                <w:szCs w:val="24"/>
              </w:rPr>
              <w:t>1</w:t>
            </w:r>
            <w:r>
              <w:rPr>
                <w:rFonts w:ascii="Times New Roman" w:hAnsi="Times New Roman" w:cs="Times New Roman"/>
                <w:sz w:val="24"/>
                <w:szCs w:val="24"/>
              </w:rPr>
              <w:t>0</w:t>
            </w:r>
            <w:r w:rsidRPr="00A47EB8">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493B96" w:rsidRDefault="00493B96" w:rsidP="00493B96">
            <w:pPr>
              <w:jc w:val="both"/>
              <w:rPr>
                <w:rFonts w:ascii="Times New Roman" w:hAnsi="Times New Roman" w:cs="Times New Roman"/>
                <w:sz w:val="24"/>
                <w:szCs w:val="24"/>
              </w:rPr>
            </w:pPr>
            <w:r w:rsidRPr="00007E3F">
              <w:rPr>
                <w:rFonts w:ascii="Times New Roman" w:hAnsi="Times New Roman" w:cs="Times New Roman"/>
                <w:sz w:val="24"/>
                <w:szCs w:val="24"/>
              </w:rPr>
              <w:t xml:space="preserve">несоблюдение форм и требований к содержанию документов, составляемых должностными лицами Федерального казначейства при реализации полномочий по контролю в </w:t>
            </w:r>
            <w:r w:rsidRPr="00007E3F">
              <w:rPr>
                <w:rFonts w:ascii="Times New Roman" w:hAnsi="Times New Roman" w:cs="Times New Roman"/>
                <w:sz w:val="24"/>
                <w:szCs w:val="24"/>
              </w:rPr>
              <w:lastRenderedPageBreak/>
              <w:t>финансово-бюджетной сфере, установленных соответствующим приказом Федерального казначейства;</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A47EB8">
              <w:rPr>
                <w:rFonts w:ascii="Times New Roman" w:hAnsi="Times New Roman" w:cs="Times New Roman"/>
                <w:sz w:val="24"/>
                <w:szCs w:val="24"/>
              </w:rPr>
              <w:t>1</w:t>
            </w:r>
            <w:r>
              <w:rPr>
                <w:rFonts w:ascii="Times New Roman" w:hAnsi="Times New Roman" w:cs="Times New Roman"/>
                <w:sz w:val="24"/>
                <w:szCs w:val="24"/>
              </w:rPr>
              <w:t>0</w:t>
            </w:r>
            <w:r w:rsidRPr="00A47EB8">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sidRPr="009B769A">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493B96" w:rsidRDefault="00493B96" w:rsidP="00493B96">
            <w:pPr>
              <w:jc w:val="both"/>
              <w:rPr>
                <w:rFonts w:ascii="Times New Roman" w:hAnsi="Times New Roman" w:cs="Times New Roman"/>
                <w:sz w:val="24"/>
                <w:szCs w:val="24"/>
              </w:rPr>
            </w:pPr>
            <w:r w:rsidRPr="00007E3F">
              <w:rPr>
                <w:rFonts w:ascii="Times New Roman" w:hAnsi="Times New Roman" w:cs="Times New Roman"/>
                <w:sz w:val="24"/>
                <w:szCs w:val="24"/>
              </w:rPr>
              <w:t xml:space="preserve">неправильная квалификация нарушений законодательства, выявленных </w:t>
            </w:r>
            <w:r>
              <w:rPr>
                <w:rFonts w:ascii="Times New Roman" w:hAnsi="Times New Roman" w:cs="Times New Roman"/>
                <w:sz w:val="24"/>
                <w:szCs w:val="24"/>
              </w:rPr>
              <w:t>МКРУ ФК</w:t>
            </w:r>
            <w:r w:rsidRPr="00007E3F">
              <w:rPr>
                <w:rFonts w:ascii="Times New Roman" w:hAnsi="Times New Roman" w:cs="Times New Roman"/>
                <w:sz w:val="24"/>
                <w:szCs w:val="24"/>
              </w:rPr>
              <w:t xml:space="preserve"> по результатам осуществления контрольных мероприятий</w:t>
            </w:r>
            <w:r>
              <w:rPr>
                <w:rFonts w:ascii="Times New Roman" w:hAnsi="Times New Roman" w:cs="Times New Roman"/>
                <w:sz w:val="24"/>
                <w:szCs w:val="24"/>
              </w:rPr>
              <w:t>, в том числе осуществляемых в соответствии со статьей 269.2 БК РФ</w:t>
            </w:r>
            <w:r w:rsidRPr="00007E3F">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9B769A">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9B769A">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9B769A">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9B769A">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9B769A">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9B769A">
              <w:rPr>
                <w:rFonts w:ascii="Times New Roman" w:hAnsi="Times New Roman" w:cs="Times New Roman"/>
                <w:sz w:val="24"/>
                <w:szCs w:val="24"/>
              </w:rPr>
              <w:t>Х</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9B769A">
              <w:rPr>
                <w:rFonts w:ascii="Times New Roman" w:hAnsi="Times New Roman" w:cs="Times New Roman"/>
                <w:sz w:val="24"/>
                <w:szCs w:val="24"/>
              </w:rPr>
              <w:t>значимый</w:t>
            </w:r>
          </w:p>
        </w:tc>
      </w:tr>
      <w:tr w:rsidR="00493B96" w:rsidTr="00AE0CDB">
        <w:trPr>
          <w:trHeight w:val="111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A47EB8">
              <w:rPr>
                <w:rFonts w:ascii="Times New Roman" w:hAnsi="Times New Roman" w:cs="Times New Roman"/>
                <w:sz w:val="24"/>
                <w:szCs w:val="24"/>
              </w:rPr>
              <w:t>1</w:t>
            </w:r>
            <w:r>
              <w:rPr>
                <w:rFonts w:ascii="Times New Roman" w:hAnsi="Times New Roman" w:cs="Times New Roman"/>
                <w:sz w:val="24"/>
                <w:szCs w:val="24"/>
              </w:rPr>
              <w:t>0</w:t>
            </w:r>
            <w:r w:rsidRPr="00A47EB8">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несоответствие и (или) отражение не в полном объеме в акте проверки (ревизии) информации по вопросам, содержащимся в программе проверки (ревизии);</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695"/>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A47EB8">
              <w:rPr>
                <w:rFonts w:ascii="Times New Roman" w:hAnsi="Times New Roman" w:cs="Times New Roman"/>
                <w:sz w:val="24"/>
                <w:szCs w:val="24"/>
              </w:rPr>
              <w:t>1</w:t>
            </w:r>
            <w:r>
              <w:rPr>
                <w:rFonts w:ascii="Times New Roman" w:hAnsi="Times New Roman" w:cs="Times New Roman"/>
                <w:sz w:val="24"/>
                <w:szCs w:val="24"/>
              </w:rPr>
              <w:t>0</w:t>
            </w:r>
            <w:r w:rsidRPr="00A47EB8">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5275" w:type="dxa"/>
            <w:vAlign w:val="center"/>
          </w:tcPr>
          <w:p w:rsidR="00493B96" w:rsidRDefault="00493B96" w:rsidP="00493B96">
            <w:pPr>
              <w:jc w:val="both"/>
              <w:rPr>
                <w:rFonts w:ascii="Times New Roman" w:hAnsi="Times New Roman" w:cs="Times New Roman"/>
                <w:sz w:val="24"/>
                <w:szCs w:val="24"/>
              </w:rPr>
            </w:pPr>
            <w:proofErr w:type="spellStart"/>
            <w:r>
              <w:rPr>
                <w:rFonts w:ascii="Times New Roman" w:hAnsi="Times New Roman" w:cs="Times New Roman"/>
                <w:sz w:val="24"/>
                <w:szCs w:val="24"/>
              </w:rPr>
              <w:t>нерассмотрение</w:t>
            </w:r>
            <w:proofErr w:type="spellEnd"/>
            <w:r>
              <w:rPr>
                <w:rFonts w:ascii="Times New Roman" w:hAnsi="Times New Roman" w:cs="Times New Roman"/>
                <w:sz w:val="24"/>
                <w:szCs w:val="24"/>
              </w:rPr>
              <w:t>, ненадлежащее рассмотрение возражений объекта контроля;</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A47EB8">
              <w:rPr>
                <w:rFonts w:ascii="Times New Roman" w:hAnsi="Times New Roman" w:cs="Times New Roman"/>
                <w:sz w:val="24"/>
                <w:szCs w:val="24"/>
              </w:rPr>
              <w:t>1</w:t>
            </w:r>
            <w:r>
              <w:rPr>
                <w:rFonts w:ascii="Times New Roman" w:hAnsi="Times New Roman" w:cs="Times New Roman"/>
                <w:sz w:val="24"/>
                <w:szCs w:val="24"/>
              </w:rPr>
              <w:t>0</w:t>
            </w:r>
            <w:r w:rsidRPr="00A47EB8">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11</w:t>
            </w:r>
          </w:p>
        </w:tc>
        <w:tc>
          <w:tcPr>
            <w:tcW w:w="5275" w:type="dxa"/>
            <w:vAlign w:val="center"/>
          </w:tcPr>
          <w:p w:rsidR="00493B96" w:rsidRDefault="00493B96" w:rsidP="00493B96">
            <w:pPr>
              <w:jc w:val="both"/>
              <w:rPr>
                <w:rFonts w:ascii="Times New Roman" w:hAnsi="Times New Roman" w:cs="Times New Roman"/>
                <w:sz w:val="24"/>
                <w:szCs w:val="24"/>
              </w:rPr>
            </w:pPr>
            <w:r>
              <w:rPr>
                <w:rFonts w:ascii="Times New Roman" w:hAnsi="Times New Roman" w:cs="Times New Roman"/>
                <w:sz w:val="24"/>
                <w:szCs w:val="24"/>
              </w:rPr>
              <w:t xml:space="preserve">необоснованность расхождений по выявленным нарушениям, указанным в отчете о результатах </w:t>
            </w:r>
            <w:proofErr w:type="gramStart"/>
            <w:r>
              <w:rPr>
                <w:rFonts w:ascii="Times New Roman" w:hAnsi="Times New Roman" w:cs="Times New Roman"/>
                <w:sz w:val="24"/>
                <w:szCs w:val="24"/>
              </w:rPr>
              <w:t>контрольного</w:t>
            </w:r>
            <w:proofErr w:type="gramEnd"/>
            <w:r>
              <w:rPr>
                <w:rFonts w:ascii="Times New Roman" w:hAnsi="Times New Roman" w:cs="Times New Roman"/>
                <w:sz w:val="24"/>
                <w:szCs w:val="24"/>
              </w:rPr>
              <w:t xml:space="preserve"> мероприятий и в акте проверки (ревизии);</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A26D37" w:rsidRDefault="00493B96" w:rsidP="00493B96">
            <w:pPr>
              <w:jc w:val="center"/>
              <w:rPr>
                <w:rFonts w:ascii="Times New Roman" w:hAnsi="Times New Roman" w:cs="Times New Roman"/>
                <w:sz w:val="24"/>
                <w:szCs w:val="24"/>
              </w:rPr>
            </w:pPr>
            <w:r w:rsidRPr="00C404F1">
              <w:rPr>
                <w:rFonts w:ascii="Times New Roman" w:hAnsi="Times New Roman" w:cs="Times New Roman"/>
                <w:sz w:val="24"/>
                <w:szCs w:val="24"/>
              </w:rPr>
              <w:t>1</w:t>
            </w:r>
            <w:r>
              <w:rPr>
                <w:rFonts w:ascii="Times New Roman" w:hAnsi="Times New Roman" w:cs="Times New Roman"/>
                <w:sz w:val="24"/>
                <w:szCs w:val="24"/>
              </w:rPr>
              <w:t>0</w:t>
            </w:r>
            <w:r w:rsidRPr="00C404F1">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12</w:t>
            </w:r>
          </w:p>
        </w:tc>
        <w:tc>
          <w:tcPr>
            <w:tcW w:w="5275" w:type="dxa"/>
            <w:vAlign w:val="center"/>
          </w:tcPr>
          <w:p w:rsidR="00493B96" w:rsidRDefault="00493B96" w:rsidP="00493B9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BC7F40">
        <w:trPr>
          <w:trHeight w:val="130"/>
        </w:trPr>
        <w:tc>
          <w:tcPr>
            <w:tcW w:w="756" w:type="dxa"/>
            <w:vMerge w:val="restart"/>
          </w:tcPr>
          <w:p w:rsidR="00493B96" w:rsidRPr="00406AE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r w:rsidRPr="00406AE6">
              <w:rPr>
                <w:rFonts w:ascii="Times New Roman" w:hAnsi="Times New Roman" w:cs="Times New Roman"/>
                <w:sz w:val="24"/>
                <w:szCs w:val="24"/>
              </w:rPr>
              <w:t xml:space="preserve">. </w:t>
            </w:r>
          </w:p>
        </w:tc>
        <w:tc>
          <w:tcPr>
            <w:tcW w:w="13441" w:type="dxa"/>
            <w:gridSpan w:val="18"/>
            <w:vAlign w:val="center"/>
          </w:tcPr>
          <w:p w:rsidR="00493B96" w:rsidRDefault="00493B96" w:rsidP="00493B96">
            <w:pPr>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Pr>
                <w:rFonts w:ascii="Times New Roman" w:eastAsia="Times New Roman" w:hAnsi="Times New Roman" w:cs="Times New Roman"/>
                <w:sz w:val="24"/>
                <w:szCs w:val="24"/>
              </w:rPr>
              <w:t>организации работы</w:t>
            </w:r>
            <w:r w:rsidRPr="00B0647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по реализации </w:t>
            </w:r>
            <w:r w:rsidRPr="00AC1137">
              <w:rPr>
                <w:rFonts w:ascii="Times New Roman" w:eastAsia="Calibri" w:hAnsi="Times New Roman" w:cs="Times New Roman"/>
                <w:sz w:val="24"/>
                <w:szCs w:val="24"/>
              </w:rPr>
              <w:t>результат</w:t>
            </w:r>
            <w:r>
              <w:rPr>
                <w:rFonts w:ascii="Times New Roman" w:eastAsia="Calibri" w:hAnsi="Times New Roman" w:cs="Times New Roman"/>
                <w:sz w:val="24"/>
                <w:szCs w:val="24"/>
              </w:rPr>
              <w:t xml:space="preserve">ов проведенных </w:t>
            </w:r>
            <w:r w:rsidRPr="00AC1137">
              <w:rPr>
                <w:rFonts w:ascii="Times New Roman" w:eastAsia="Calibri" w:hAnsi="Times New Roman" w:cs="Times New Roman"/>
                <w:sz w:val="24"/>
                <w:szCs w:val="24"/>
              </w:rPr>
              <w:t>контрольных мероприятий</w:t>
            </w:r>
            <w:r>
              <w:rPr>
                <w:rFonts w:ascii="Times New Roman" w:eastAsia="Calibri" w:hAnsi="Times New Roman" w:cs="Times New Roman"/>
                <w:sz w:val="24"/>
                <w:szCs w:val="24"/>
              </w:rPr>
              <w:t>:</w:t>
            </w:r>
          </w:p>
        </w:tc>
      </w:tr>
      <w:tr w:rsidR="00493B96" w:rsidTr="00AE0CDB">
        <w:trPr>
          <w:trHeight w:val="109"/>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A2615C">
              <w:rPr>
                <w:rFonts w:ascii="Times New Roman" w:hAnsi="Times New Roman" w:cs="Times New Roman"/>
                <w:sz w:val="24"/>
                <w:szCs w:val="24"/>
              </w:rPr>
              <w:t>1</w:t>
            </w:r>
            <w:r>
              <w:rPr>
                <w:rFonts w:ascii="Times New Roman" w:hAnsi="Times New Roman" w:cs="Times New Roman"/>
                <w:sz w:val="24"/>
                <w:szCs w:val="24"/>
              </w:rPr>
              <w:t>0</w:t>
            </w:r>
            <w:r w:rsidRPr="00A2615C">
              <w:rPr>
                <w:rFonts w:ascii="Times New Roman" w:hAnsi="Times New Roman" w:cs="Times New Roman"/>
                <w:sz w:val="24"/>
                <w:szCs w:val="24"/>
                <w:lang w:val="en-US"/>
              </w:rPr>
              <w:t>.2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 xml:space="preserve">несвоевременность </w:t>
            </w:r>
            <w:r w:rsidRPr="00AC1137">
              <w:rPr>
                <w:rFonts w:ascii="Times New Roman" w:eastAsia="Calibri" w:hAnsi="Times New Roman" w:cs="Times New Roman"/>
                <w:sz w:val="24"/>
                <w:szCs w:val="24"/>
              </w:rPr>
              <w:t>представлени</w:t>
            </w:r>
            <w:r>
              <w:rPr>
                <w:rFonts w:ascii="Times New Roman" w:eastAsia="Calibri" w:hAnsi="Times New Roman" w:cs="Times New Roman"/>
                <w:sz w:val="24"/>
                <w:szCs w:val="24"/>
              </w:rPr>
              <w:t>я</w:t>
            </w:r>
            <w:r w:rsidRPr="00AC1137">
              <w:rPr>
                <w:rFonts w:ascii="Times New Roman" w:eastAsia="Calibri" w:hAnsi="Times New Roman" w:cs="Times New Roman"/>
                <w:sz w:val="24"/>
                <w:szCs w:val="24"/>
              </w:rPr>
              <w:t xml:space="preserve"> на контрольную комиссию </w:t>
            </w:r>
            <w:r>
              <w:rPr>
                <w:rFonts w:ascii="Times New Roman" w:eastAsia="Calibri" w:hAnsi="Times New Roman" w:cs="Times New Roman"/>
                <w:sz w:val="24"/>
                <w:szCs w:val="24"/>
              </w:rPr>
              <w:t>МКРУ ФК</w:t>
            </w:r>
            <w:r w:rsidRPr="00AC1137">
              <w:rPr>
                <w:rFonts w:ascii="Times New Roman" w:eastAsia="Calibri" w:hAnsi="Times New Roman" w:cs="Times New Roman"/>
                <w:sz w:val="24"/>
                <w:szCs w:val="24"/>
              </w:rPr>
              <w:t xml:space="preserve"> материалов по результатам контрольных</w:t>
            </w:r>
            <w:r>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BC7F40">
        <w:trPr>
          <w:trHeight w:val="130"/>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A2615C">
              <w:rPr>
                <w:rFonts w:ascii="Times New Roman" w:hAnsi="Times New Roman" w:cs="Times New Roman"/>
                <w:sz w:val="24"/>
                <w:szCs w:val="24"/>
              </w:rPr>
              <w:t>1</w:t>
            </w:r>
            <w:r>
              <w:rPr>
                <w:rFonts w:ascii="Times New Roman" w:hAnsi="Times New Roman" w:cs="Times New Roman"/>
                <w:sz w:val="24"/>
                <w:szCs w:val="24"/>
              </w:rPr>
              <w:t>0</w:t>
            </w:r>
            <w:r w:rsidRPr="00A2615C">
              <w:rPr>
                <w:rFonts w:ascii="Times New Roman" w:hAnsi="Times New Roman" w:cs="Times New Roman"/>
                <w:sz w:val="24"/>
                <w:szCs w:val="24"/>
                <w:lang w:val="en-US"/>
              </w:rPr>
              <w:t>.2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w:t>
            </w:r>
            <w:r>
              <w:rPr>
                <w:rFonts w:ascii="Times New Roman" w:eastAsia="Calibri" w:hAnsi="Times New Roman" w:cs="Times New Roman"/>
                <w:sz w:val="24"/>
                <w:szCs w:val="24"/>
              </w:rPr>
              <w:t xml:space="preserve">своевременность </w:t>
            </w:r>
            <w:r w:rsidRPr="00AC1137">
              <w:rPr>
                <w:rFonts w:ascii="Times New Roman" w:eastAsia="Calibri" w:hAnsi="Times New Roman" w:cs="Times New Roman"/>
                <w:sz w:val="24"/>
                <w:szCs w:val="24"/>
              </w:rPr>
              <w:t>осуществлени</w:t>
            </w:r>
            <w:r>
              <w:rPr>
                <w:rFonts w:ascii="Times New Roman" w:eastAsia="Calibri" w:hAnsi="Times New Roman" w:cs="Times New Roman"/>
                <w:sz w:val="24"/>
                <w:szCs w:val="24"/>
              </w:rPr>
              <w:t>я</w:t>
            </w:r>
            <w:r w:rsidRPr="00AC1137">
              <w:rPr>
                <w:rFonts w:ascii="Times New Roman" w:eastAsia="Calibri" w:hAnsi="Times New Roman" w:cs="Times New Roman"/>
                <w:sz w:val="24"/>
                <w:szCs w:val="24"/>
              </w:rPr>
              <w:t xml:space="preserve"> подготовки и направления объектам контроля представлений </w:t>
            </w:r>
            <w:r w:rsidRPr="00AC1137">
              <w:rPr>
                <w:rFonts w:ascii="Times New Roman" w:eastAsia="Calibri" w:hAnsi="Times New Roman" w:cs="Times New Roman"/>
                <w:sz w:val="24"/>
                <w:szCs w:val="24"/>
              </w:rPr>
              <w:lastRenderedPageBreak/>
              <w:t>и предпис</w:t>
            </w:r>
            <w:r>
              <w:rPr>
                <w:rFonts w:ascii="Times New Roman" w:eastAsia="Calibri" w:hAnsi="Times New Roman" w:cs="Times New Roman"/>
                <w:sz w:val="24"/>
                <w:szCs w:val="24"/>
              </w:rPr>
              <w:t xml:space="preserve">аний по результатам контрольных </w:t>
            </w:r>
            <w:r w:rsidRPr="00AC1137">
              <w:rPr>
                <w:rFonts w:ascii="Times New Roman" w:eastAsia="Calibri" w:hAnsi="Times New Roman" w:cs="Times New Roman"/>
                <w:sz w:val="24"/>
                <w:szCs w:val="24"/>
              </w:rPr>
              <w:t>мероприятий</w:t>
            </w:r>
            <w:r>
              <w:rPr>
                <w:rFonts w:ascii="Times New Roman" w:eastAsia="Calibri" w:hAnsi="Times New Roman" w:cs="Times New Roman"/>
                <w:sz w:val="24"/>
                <w:szCs w:val="24"/>
              </w:rPr>
              <w:t xml:space="preserve"> в соответствии с требованиями нормативных правовых актов, регламентирующих порядок осуществления контроля;</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A61302">
              <w:rPr>
                <w:rFonts w:ascii="Times New Roman" w:hAnsi="Times New Roman" w:cs="Times New Roman"/>
                <w:sz w:val="24"/>
                <w:szCs w:val="24"/>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A2615C">
              <w:rPr>
                <w:rFonts w:ascii="Times New Roman" w:hAnsi="Times New Roman" w:cs="Times New Roman"/>
                <w:sz w:val="24"/>
                <w:szCs w:val="24"/>
              </w:rPr>
              <w:t>1</w:t>
            </w:r>
            <w:r>
              <w:rPr>
                <w:rFonts w:ascii="Times New Roman" w:hAnsi="Times New Roman" w:cs="Times New Roman"/>
                <w:sz w:val="24"/>
                <w:szCs w:val="24"/>
              </w:rPr>
              <w:t>0</w:t>
            </w:r>
            <w:r w:rsidRPr="00A2615C">
              <w:rPr>
                <w:rFonts w:ascii="Times New Roman" w:hAnsi="Times New Roman" w:cs="Times New Roman"/>
                <w:sz w:val="24"/>
                <w:szCs w:val="24"/>
                <w:lang w:val="en-US"/>
              </w:rPr>
              <w:t>.2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евыполнение</w:t>
            </w:r>
            <w:r>
              <w:rPr>
                <w:rFonts w:ascii="Times New Roman" w:eastAsia="Calibri" w:hAnsi="Times New Roman" w:cs="Times New Roman"/>
                <w:sz w:val="24"/>
                <w:szCs w:val="24"/>
              </w:rPr>
              <w:t>, ненадлежащее, несвоевременное выполнение</w:t>
            </w:r>
            <w:r w:rsidRPr="00AC1137">
              <w:rPr>
                <w:rFonts w:ascii="Times New Roman" w:eastAsia="Calibri" w:hAnsi="Times New Roman" w:cs="Times New Roman"/>
                <w:sz w:val="24"/>
                <w:szCs w:val="24"/>
              </w:rPr>
              <w:t xml:space="preserve"> решений руководства Федерального казначейства, принятых</w:t>
            </w:r>
            <w:r w:rsidRPr="00BD2C17">
              <w:rPr>
                <w:rFonts w:ascii="Times New Roman" w:eastAsia="Calibri" w:hAnsi="Times New Roman" w:cs="Times New Roman"/>
                <w:sz w:val="24"/>
                <w:szCs w:val="24"/>
              </w:rPr>
              <w:t xml:space="preserve"> по предложениям контрольной комиссии Федерального казначейства, в том числе в части реализации результатов контрольных мероприятий Федерального казначейства</w:t>
            </w:r>
            <w:r>
              <w:rPr>
                <w:rFonts w:ascii="Times New Roman" w:eastAsia="Calibri" w:hAnsi="Times New Roman" w:cs="Times New Roman"/>
                <w:sz w:val="24"/>
                <w:szCs w:val="24"/>
              </w:rPr>
              <w:t xml:space="preserve">, неосуществление </w:t>
            </w:r>
            <w:proofErr w:type="gramStart"/>
            <w:r>
              <w:rPr>
                <w:rFonts w:ascii="Times New Roman" w:eastAsia="Calibri" w:hAnsi="Times New Roman" w:cs="Times New Roman"/>
                <w:sz w:val="24"/>
                <w:szCs w:val="24"/>
              </w:rPr>
              <w:t>контроля за</w:t>
            </w:r>
            <w:proofErr w:type="gramEnd"/>
            <w:r>
              <w:rPr>
                <w:rFonts w:ascii="Times New Roman" w:eastAsia="Calibri" w:hAnsi="Times New Roman" w:cs="Times New Roman"/>
                <w:sz w:val="24"/>
                <w:szCs w:val="24"/>
              </w:rPr>
              <w:t xml:space="preserve"> выполнением таких решений контрольно-ревизионными отделами МКРУ ФК;</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BC7F40">
        <w:trPr>
          <w:trHeight w:val="1903"/>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A2615C">
              <w:rPr>
                <w:rFonts w:ascii="Times New Roman" w:hAnsi="Times New Roman" w:cs="Times New Roman"/>
                <w:sz w:val="24"/>
                <w:szCs w:val="24"/>
              </w:rPr>
              <w:t>1</w:t>
            </w:r>
            <w:r>
              <w:rPr>
                <w:rFonts w:ascii="Times New Roman" w:hAnsi="Times New Roman" w:cs="Times New Roman"/>
                <w:sz w:val="24"/>
                <w:szCs w:val="24"/>
              </w:rPr>
              <w:t>0</w:t>
            </w:r>
            <w:r w:rsidRPr="00A2615C">
              <w:rPr>
                <w:rFonts w:ascii="Times New Roman" w:hAnsi="Times New Roman" w:cs="Times New Roman"/>
                <w:sz w:val="24"/>
                <w:szCs w:val="24"/>
                <w:lang w:val="en-US"/>
              </w:rPr>
              <w:t>.2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н</w:t>
            </w:r>
            <w:r w:rsidRPr="00AC1137">
              <w:rPr>
                <w:rFonts w:ascii="Times New Roman" w:eastAsia="Calibri" w:hAnsi="Times New Roman" w:cs="Times New Roman"/>
                <w:sz w:val="24"/>
                <w:szCs w:val="24"/>
              </w:rPr>
              <w:t>евыполнение</w:t>
            </w:r>
            <w:r>
              <w:rPr>
                <w:rFonts w:ascii="Times New Roman" w:eastAsia="Calibri" w:hAnsi="Times New Roman" w:cs="Times New Roman"/>
                <w:sz w:val="24"/>
                <w:szCs w:val="24"/>
              </w:rPr>
              <w:t>, ненадлежащее выполнение</w:t>
            </w:r>
            <w:r w:rsidRPr="00AC1137">
              <w:rPr>
                <w:rFonts w:ascii="Times New Roman" w:eastAsia="Calibri" w:hAnsi="Times New Roman" w:cs="Times New Roman"/>
                <w:sz w:val="24"/>
                <w:szCs w:val="24"/>
              </w:rPr>
              <w:t xml:space="preserve"> решений руководителя </w:t>
            </w:r>
            <w:r w:rsidRPr="006A3086">
              <w:rPr>
                <w:rFonts w:ascii="Times New Roman" w:eastAsia="Calibri" w:hAnsi="Times New Roman" w:cs="Times New Roman"/>
                <w:sz w:val="24"/>
                <w:szCs w:val="24"/>
              </w:rPr>
              <w:t>(заместителя руководителя)</w:t>
            </w:r>
            <w:r w:rsidRPr="00AC1137">
              <w:rPr>
                <w:rFonts w:ascii="Times New Roman" w:eastAsia="Calibri" w:hAnsi="Times New Roman" w:cs="Times New Roman"/>
                <w:sz w:val="24"/>
                <w:szCs w:val="24"/>
              </w:rPr>
              <w:t xml:space="preserve"> </w:t>
            </w:r>
            <w:r>
              <w:rPr>
                <w:rFonts w:ascii="Times New Roman" w:eastAsia="Calibri" w:hAnsi="Times New Roman" w:cs="Times New Roman"/>
                <w:sz w:val="24"/>
                <w:szCs w:val="24"/>
              </w:rPr>
              <w:t>МКРУ ФК</w:t>
            </w:r>
            <w:r w:rsidRPr="00AC1137">
              <w:rPr>
                <w:rFonts w:ascii="Times New Roman" w:eastAsia="Calibri" w:hAnsi="Times New Roman" w:cs="Times New Roman"/>
                <w:sz w:val="24"/>
                <w:szCs w:val="24"/>
              </w:rPr>
              <w:t xml:space="preserve"> по предложениям контрольной комиссии </w:t>
            </w:r>
            <w:r>
              <w:rPr>
                <w:rFonts w:ascii="Times New Roman" w:eastAsia="Calibri" w:hAnsi="Times New Roman" w:cs="Times New Roman"/>
                <w:sz w:val="24"/>
                <w:szCs w:val="24"/>
              </w:rPr>
              <w:t>МКРУ ФК</w:t>
            </w:r>
            <w:r w:rsidRPr="00AC1137">
              <w:rPr>
                <w:rFonts w:ascii="Times New Roman" w:eastAsia="Calibri" w:hAnsi="Times New Roman" w:cs="Times New Roman"/>
                <w:sz w:val="24"/>
                <w:szCs w:val="24"/>
              </w:rPr>
              <w:t xml:space="preserve">, в том числе в части реализации результатов контрольных мероприятий </w:t>
            </w:r>
            <w:r>
              <w:rPr>
                <w:rFonts w:ascii="Times New Roman" w:eastAsia="Calibri" w:hAnsi="Times New Roman" w:cs="Times New Roman"/>
                <w:sz w:val="24"/>
                <w:szCs w:val="24"/>
              </w:rPr>
              <w:t>МКРУ ФК;</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A2615C">
              <w:rPr>
                <w:rFonts w:ascii="Times New Roman" w:hAnsi="Times New Roman" w:cs="Times New Roman"/>
                <w:sz w:val="24"/>
                <w:szCs w:val="24"/>
              </w:rPr>
              <w:t>1</w:t>
            </w:r>
            <w:r>
              <w:rPr>
                <w:rFonts w:ascii="Times New Roman" w:hAnsi="Times New Roman" w:cs="Times New Roman"/>
                <w:sz w:val="24"/>
                <w:szCs w:val="24"/>
              </w:rPr>
              <w:t>0</w:t>
            </w:r>
            <w:r w:rsidRPr="00A2615C">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493B96" w:rsidRDefault="00493B96" w:rsidP="00493B96">
            <w:pPr>
              <w:jc w:val="both"/>
              <w:rPr>
                <w:rFonts w:ascii="Times New Roman" w:hAnsi="Times New Roman" w:cs="Times New Roman"/>
                <w:sz w:val="24"/>
                <w:szCs w:val="24"/>
              </w:rPr>
            </w:pPr>
            <w:r w:rsidRPr="006C392A">
              <w:rPr>
                <w:rFonts w:ascii="Times New Roman" w:eastAsia="Times New Roman" w:hAnsi="Times New Roman" w:cs="Times New Roman"/>
                <w:sz w:val="24"/>
                <w:szCs w:val="24"/>
                <w:lang w:eastAsia="ru-RU"/>
              </w:rPr>
              <w:t>несоблюдение</w:t>
            </w:r>
            <w:r w:rsidRPr="006C392A">
              <w:rPr>
                <w:rFonts w:ascii="Times New Roman" w:eastAsia="Calibri" w:hAnsi="Times New Roman" w:cs="Times New Roman"/>
                <w:sz w:val="24"/>
                <w:szCs w:val="24"/>
              </w:rPr>
              <w:t xml:space="preserve"> установленных требований и порядка при подготовке и направлении уведомлений о применении бюджетных мер принуждения</w:t>
            </w:r>
            <w:r>
              <w:rPr>
                <w:rFonts w:ascii="Times New Roman" w:eastAsia="Calibri"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162"/>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437C70">
              <w:rPr>
                <w:rFonts w:ascii="Times New Roman" w:hAnsi="Times New Roman" w:cs="Times New Roman"/>
                <w:sz w:val="24"/>
                <w:szCs w:val="24"/>
              </w:rPr>
              <w:t>1</w:t>
            </w:r>
            <w:r>
              <w:rPr>
                <w:rFonts w:ascii="Times New Roman" w:hAnsi="Times New Roman" w:cs="Times New Roman"/>
                <w:sz w:val="24"/>
                <w:szCs w:val="24"/>
              </w:rPr>
              <w:t>0</w:t>
            </w:r>
            <w:r w:rsidRPr="00437C70">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493B96" w:rsidRDefault="00493B96" w:rsidP="00493B96">
            <w:pPr>
              <w:jc w:val="both"/>
              <w:rPr>
                <w:rFonts w:ascii="Times New Roman" w:hAnsi="Times New Roman" w:cs="Times New Roman"/>
                <w:sz w:val="24"/>
                <w:szCs w:val="24"/>
              </w:rPr>
            </w:pPr>
            <w:r w:rsidRPr="007A6FEB">
              <w:rPr>
                <w:rFonts w:ascii="Times New Roman" w:eastAsia="Times New Roman" w:hAnsi="Times New Roman" w:cs="Times New Roman"/>
                <w:sz w:val="24"/>
                <w:szCs w:val="24"/>
              </w:rPr>
              <w:t>нео</w:t>
            </w:r>
            <w:r w:rsidRPr="007A6FEB">
              <w:rPr>
                <w:rFonts w:ascii="Times New Roman" w:eastAsia="Times New Roman" w:hAnsi="Times New Roman" w:cs="Times New Roman"/>
                <w:color w:val="000000"/>
                <w:sz w:val="24"/>
                <w:szCs w:val="24"/>
                <w:lang w:bidi="ru-RU"/>
              </w:rPr>
              <w:t>существление</w:t>
            </w:r>
            <w:r>
              <w:rPr>
                <w:rFonts w:ascii="Times New Roman" w:eastAsia="Times New Roman" w:hAnsi="Times New Roman" w:cs="Times New Roman"/>
                <w:color w:val="000000"/>
                <w:sz w:val="24"/>
                <w:szCs w:val="24"/>
                <w:lang w:bidi="ru-RU"/>
              </w:rPr>
              <w:t>, ненадлежащее осуществление</w:t>
            </w:r>
            <w:r w:rsidRPr="007A6FEB">
              <w:rPr>
                <w:rFonts w:ascii="Times New Roman" w:eastAsia="Times New Roman" w:hAnsi="Times New Roman" w:cs="Times New Roman"/>
                <w:color w:val="000000"/>
                <w:sz w:val="24"/>
                <w:szCs w:val="24"/>
                <w:lang w:bidi="ru-RU"/>
              </w:rPr>
              <w:t xml:space="preserve"> </w:t>
            </w:r>
            <w:proofErr w:type="gramStart"/>
            <w:r w:rsidRPr="007A6FEB">
              <w:rPr>
                <w:rFonts w:ascii="Times New Roman" w:eastAsia="Times New Roman" w:hAnsi="Times New Roman" w:cs="Times New Roman"/>
                <w:color w:val="000000"/>
                <w:sz w:val="24"/>
                <w:szCs w:val="24"/>
                <w:lang w:bidi="ru-RU"/>
              </w:rPr>
              <w:t>контроля за</w:t>
            </w:r>
            <w:proofErr w:type="gramEnd"/>
            <w:r w:rsidRPr="007A6FEB">
              <w:rPr>
                <w:rFonts w:ascii="Times New Roman" w:eastAsia="Times New Roman" w:hAnsi="Times New Roman" w:cs="Times New Roman"/>
                <w:color w:val="000000"/>
                <w:sz w:val="24"/>
                <w:szCs w:val="24"/>
                <w:lang w:bidi="ru-RU"/>
              </w:rPr>
              <w:t xml:space="preserve"> исполнением объектами контроля </w:t>
            </w:r>
            <w:r w:rsidRPr="007A6FEB">
              <w:rPr>
                <w:rFonts w:ascii="Times New Roman" w:eastAsia="Times New Roman" w:hAnsi="Times New Roman" w:cs="Times New Roman"/>
                <w:color w:val="000000"/>
                <w:sz w:val="24"/>
                <w:szCs w:val="24"/>
                <w:lang w:bidi="ru-RU"/>
              </w:rPr>
              <w:lastRenderedPageBreak/>
              <w:t xml:space="preserve">представлений и предписаний, </w:t>
            </w:r>
            <w:r w:rsidRPr="00564DCF">
              <w:rPr>
                <w:rFonts w:ascii="Times New Roman" w:eastAsia="Times New Roman" w:hAnsi="Times New Roman" w:cs="Times New Roman"/>
                <w:color w:val="000000"/>
                <w:sz w:val="24"/>
                <w:szCs w:val="24"/>
                <w:lang w:bidi="ru-RU"/>
              </w:rPr>
              <w:t>вынесенных по результатам контрольных мероприятий</w:t>
            </w:r>
            <w:r>
              <w:rPr>
                <w:rFonts w:ascii="Times New Roman" w:eastAsia="Times New Roman" w:hAnsi="Times New Roman" w:cs="Times New Roman"/>
                <w:color w:val="000000"/>
                <w:sz w:val="24"/>
                <w:szCs w:val="24"/>
                <w:lang w:bidi="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437C70">
              <w:rPr>
                <w:rFonts w:ascii="Times New Roman" w:hAnsi="Times New Roman" w:cs="Times New Roman"/>
                <w:sz w:val="24"/>
                <w:szCs w:val="24"/>
              </w:rPr>
              <w:t>1</w:t>
            </w:r>
            <w:r>
              <w:rPr>
                <w:rFonts w:ascii="Times New Roman" w:hAnsi="Times New Roman" w:cs="Times New Roman"/>
                <w:sz w:val="24"/>
                <w:szCs w:val="24"/>
              </w:rPr>
              <w:t>0</w:t>
            </w:r>
            <w:r w:rsidRPr="00437C70">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493B96" w:rsidRDefault="00493B96" w:rsidP="00493B96">
            <w:pPr>
              <w:jc w:val="both"/>
              <w:rPr>
                <w:rFonts w:ascii="Times New Roman" w:hAnsi="Times New Roman" w:cs="Times New Roman"/>
                <w:sz w:val="24"/>
                <w:szCs w:val="24"/>
              </w:rPr>
            </w:pPr>
            <w:r w:rsidRPr="006C392A">
              <w:rPr>
                <w:rFonts w:ascii="Times New Roman" w:eastAsia="Times New Roman" w:hAnsi="Times New Roman" w:cs="Times New Roman"/>
                <w:sz w:val="24"/>
                <w:szCs w:val="24"/>
              </w:rPr>
              <w:t>нео</w:t>
            </w:r>
            <w:r w:rsidRPr="006C392A">
              <w:rPr>
                <w:rFonts w:ascii="Times New Roman" w:eastAsia="Calibri" w:hAnsi="Times New Roman" w:cs="Times New Roman"/>
                <w:sz w:val="24"/>
                <w:szCs w:val="24"/>
              </w:rPr>
              <w:t>существление</w:t>
            </w:r>
            <w:r>
              <w:rPr>
                <w:rFonts w:ascii="Times New Roman" w:eastAsia="Calibri" w:hAnsi="Times New Roman" w:cs="Times New Roman"/>
                <w:sz w:val="24"/>
                <w:szCs w:val="24"/>
              </w:rPr>
              <w:t>, ненадлежащее осуществление</w:t>
            </w:r>
            <w:r w:rsidRPr="006C392A">
              <w:rPr>
                <w:rFonts w:ascii="Times New Roman" w:eastAsia="Calibri" w:hAnsi="Times New Roman" w:cs="Times New Roman"/>
                <w:sz w:val="24"/>
                <w:szCs w:val="24"/>
              </w:rPr>
              <w:t xml:space="preserve"> организации работы по применению к должностному лицу объекта контроля, не исполнившему представление и (или) предписание, выданное по результатам контрольного м</w:t>
            </w:r>
            <w:r>
              <w:rPr>
                <w:rFonts w:ascii="Times New Roman" w:eastAsia="Calibri" w:hAnsi="Times New Roman" w:cs="Times New Roman"/>
                <w:sz w:val="24"/>
                <w:szCs w:val="24"/>
              </w:rPr>
              <w:t>ероприятия, мер ответственности;</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683"/>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437C70">
              <w:rPr>
                <w:rFonts w:ascii="Times New Roman" w:hAnsi="Times New Roman" w:cs="Times New Roman"/>
                <w:sz w:val="24"/>
                <w:szCs w:val="24"/>
              </w:rPr>
              <w:t>1</w:t>
            </w:r>
            <w:r>
              <w:rPr>
                <w:rFonts w:ascii="Times New Roman" w:hAnsi="Times New Roman" w:cs="Times New Roman"/>
                <w:sz w:val="24"/>
                <w:szCs w:val="24"/>
              </w:rPr>
              <w:t>0</w:t>
            </w:r>
            <w:r w:rsidRPr="00437C70">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493B96" w:rsidRDefault="00493B96" w:rsidP="00493B9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Pr>
                <w:rFonts w:ascii="Times New Roman" w:hAnsi="Times New Roman" w:cs="Times New Roman"/>
                <w:bCs/>
                <w:sz w:val="24"/>
                <w:szCs w:val="24"/>
              </w:rPr>
              <w:t>Классификатора рисков</w:t>
            </w:r>
            <w:r>
              <w:rPr>
                <w:rFonts w:ascii="Times New Roman" w:hAnsi="Times New Roman" w:cs="Times New Roman"/>
                <w:sz w:val="24"/>
                <w:szCs w:val="24"/>
              </w:rPr>
              <w:t>.</w:t>
            </w:r>
          </w:p>
        </w:tc>
        <w:tc>
          <w:tcPr>
            <w:tcW w:w="796" w:type="dxa"/>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885B0B">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493B96" w:rsidTr="00AE0CDB">
        <w:trPr>
          <w:trHeight w:val="565"/>
        </w:trPr>
        <w:tc>
          <w:tcPr>
            <w:tcW w:w="756" w:type="dxa"/>
            <w:vMerge w:val="restart"/>
          </w:tcPr>
          <w:p w:rsidR="00493B96" w:rsidRPr="00406AE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493B96" w:rsidRPr="00ED263A" w:rsidRDefault="00493B96" w:rsidP="00493B96">
            <w:pPr>
              <w:jc w:val="both"/>
              <w:rPr>
                <w:rFonts w:ascii="Times New Roman" w:hAnsi="Times New Roman" w:cs="Times New Roman"/>
                <w:sz w:val="24"/>
                <w:szCs w:val="24"/>
              </w:rPr>
            </w:pPr>
            <w:r>
              <w:rPr>
                <w:rFonts w:ascii="Times New Roman" w:hAnsi="Times New Roman" w:cs="Times New Roman"/>
                <w:sz w:val="24"/>
                <w:szCs w:val="24"/>
              </w:rPr>
              <w:t>О</w:t>
            </w:r>
            <w:r w:rsidRPr="00885B0B">
              <w:rPr>
                <w:rFonts w:ascii="Times New Roman" w:hAnsi="Times New Roman" w:cs="Times New Roman"/>
                <w:sz w:val="24"/>
                <w:szCs w:val="24"/>
              </w:rPr>
              <w:t>существлени</w:t>
            </w:r>
            <w:r>
              <w:rPr>
                <w:rFonts w:ascii="Times New Roman" w:hAnsi="Times New Roman" w:cs="Times New Roman"/>
                <w:sz w:val="24"/>
                <w:szCs w:val="24"/>
              </w:rPr>
              <w:t xml:space="preserve">е </w:t>
            </w:r>
            <w:r w:rsidRPr="00ED263A">
              <w:rPr>
                <w:rFonts w:ascii="Times New Roman" w:hAnsi="Times New Roman" w:cs="Times New Roman"/>
                <w:sz w:val="24"/>
                <w:szCs w:val="24"/>
              </w:rPr>
              <w:t xml:space="preserve">производства по делам </w:t>
            </w:r>
            <w:r w:rsidRPr="00ED263A">
              <w:rPr>
                <w:rFonts w:ascii="Times New Roman" w:eastAsia="Times New Roman" w:hAnsi="Times New Roman" w:cs="Times New Roman"/>
                <w:sz w:val="24"/>
                <w:szCs w:val="24"/>
                <w:lang w:eastAsia="ru-RU"/>
              </w:rPr>
              <w:t>об административных правонарушениях</w:t>
            </w:r>
            <w:r>
              <w:rPr>
                <w:rFonts w:ascii="Times New Roman" w:eastAsia="Times New Roman" w:hAnsi="Times New Roman" w:cs="Times New Roman"/>
                <w:sz w:val="24"/>
                <w:szCs w:val="24"/>
                <w:lang w:eastAsia="ru-RU"/>
              </w:rPr>
              <w:t xml:space="preserve"> </w:t>
            </w:r>
            <w:r w:rsidRPr="00DE6EB3">
              <w:rPr>
                <w:rFonts w:ascii="Times New Roman" w:hAnsi="Times New Roman" w:cs="Times New Roman"/>
                <w:sz w:val="24"/>
                <w:szCs w:val="24"/>
              </w:rPr>
              <w:t>и учета дел об административных правонарушениях</w:t>
            </w:r>
            <w:r w:rsidRPr="00ED263A">
              <w:rPr>
                <w:rFonts w:ascii="Times New Roman" w:eastAsia="Times New Roman" w:hAnsi="Times New Roman" w:cs="Times New Roman"/>
                <w:sz w:val="24"/>
                <w:szCs w:val="24"/>
                <w:lang w:eastAsia="ru-RU"/>
              </w:rPr>
              <w:t xml:space="preserve">: </w:t>
            </w:r>
          </w:p>
        </w:tc>
      </w:tr>
      <w:tr w:rsidR="00493B96" w:rsidTr="00AE0CDB">
        <w:trPr>
          <w:trHeight w:val="85"/>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Pr="00545101" w:rsidRDefault="00493B96" w:rsidP="00493B96">
            <w:pPr>
              <w:jc w:val="center"/>
              <w:rPr>
                <w:rFonts w:ascii="Times New Roman" w:hAnsi="Times New Roman" w:cs="Times New Roman"/>
                <w:sz w:val="24"/>
                <w:szCs w:val="24"/>
              </w:rPr>
            </w:pPr>
            <w:r w:rsidRPr="00C404F1">
              <w:rPr>
                <w:rFonts w:ascii="Times New Roman" w:hAnsi="Times New Roman" w:cs="Times New Roman"/>
                <w:sz w:val="24"/>
                <w:szCs w:val="24"/>
              </w:rPr>
              <w:t>1</w:t>
            </w:r>
            <w:r>
              <w:rPr>
                <w:rFonts w:ascii="Times New Roman" w:hAnsi="Times New Roman" w:cs="Times New Roman"/>
                <w:sz w:val="24"/>
                <w:szCs w:val="24"/>
              </w:rPr>
              <w:t>0</w:t>
            </w:r>
            <w:r w:rsidRPr="00C404F1">
              <w:rPr>
                <w:rFonts w:ascii="Times New Roman" w:hAnsi="Times New Roman" w:cs="Times New Roman"/>
                <w:sz w:val="24"/>
                <w:szCs w:val="24"/>
                <w:lang w:val="en-US"/>
              </w:rPr>
              <w:t>.2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proofErr w:type="spellStart"/>
            <w:r w:rsidRPr="00ED263A">
              <w:rPr>
                <w:rFonts w:ascii="Times New Roman" w:eastAsia="Times New Roman" w:hAnsi="Times New Roman" w:cs="Times New Roman"/>
                <w:sz w:val="24"/>
                <w:szCs w:val="24"/>
                <w:lang w:eastAsia="ru-RU"/>
              </w:rPr>
              <w:t>несоставление</w:t>
            </w:r>
            <w:proofErr w:type="spellEnd"/>
            <w:r w:rsidRPr="00ED263A">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w:t>
            </w:r>
            <w:r>
              <w:rPr>
                <w:rFonts w:ascii="Times New Roman" w:eastAsia="Times New Roman" w:hAnsi="Times New Roman" w:cs="Times New Roman"/>
                <w:sz w:val="24"/>
                <w:szCs w:val="24"/>
                <w:lang w:eastAsia="ru-RU"/>
              </w:rPr>
              <w:t>,</w:t>
            </w:r>
            <w:r w:rsidRPr="000F188C">
              <w:rPr>
                <w:rFonts w:ascii="Times New Roman" w:eastAsia="Times New Roman" w:hAnsi="Times New Roman" w:cs="Times New Roman"/>
                <w:sz w:val="24"/>
                <w:szCs w:val="24"/>
                <w:lang w:eastAsia="ru-RU"/>
              </w:rPr>
              <w:t xml:space="preserve"> а также </w:t>
            </w:r>
            <w:proofErr w:type="spellStart"/>
            <w:r w:rsidRPr="000F188C">
              <w:rPr>
                <w:rFonts w:ascii="Times New Roman" w:eastAsia="Times New Roman" w:hAnsi="Times New Roman" w:cs="Times New Roman"/>
                <w:sz w:val="24"/>
                <w:szCs w:val="24"/>
                <w:lang w:eastAsia="ru-RU"/>
              </w:rPr>
              <w:t>непроведение</w:t>
            </w:r>
            <w:proofErr w:type="spellEnd"/>
            <w:r w:rsidRPr="000F188C">
              <w:rPr>
                <w:rFonts w:ascii="Times New Roman" w:eastAsia="Times New Roman" w:hAnsi="Times New Roman" w:cs="Times New Roman"/>
                <w:sz w:val="24"/>
                <w:szCs w:val="24"/>
                <w:lang w:eastAsia="ru-RU"/>
              </w:rPr>
              <w:t xml:space="preserve"> (в случаях необходимости) административных расследований по выявленным фактам административных правонарушений</w:t>
            </w:r>
            <w:r>
              <w:rPr>
                <w:rFonts w:ascii="Times New Roman" w:eastAsia="Times New Roman" w:hAnsi="Times New Roman" w:cs="Times New Roman"/>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sz w:val="24"/>
                <w:szCs w:val="24"/>
              </w:rPr>
            </w:pPr>
          </w:p>
        </w:tc>
        <w:tc>
          <w:tcPr>
            <w:tcW w:w="695" w:type="dxa"/>
            <w:vAlign w:val="center"/>
          </w:tcPr>
          <w:p w:rsidR="00493B96" w:rsidRDefault="00493B96" w:rsidP="00493B96">
            <w:pPr>
              <w:jc w:val="center"/>
            </w:pPr>
            <w:r w:rsidRPr="00893F52">
              <w:rPr>
                <w:rFonts w:ascii="Times New Roman" w:hAnsi="Times New Roman" w:cs="Times New Roman"/>
                <w:sz w:val="24"/>
                <w:szCs w:val="24"/>
              </w:rPr>
              <w:t>1</w:t>
            </w:r>
            <w:r>
              <w:rPr>
                <w:rFonts w:ascii="Times New Roman" w:hAnsi="Times New Roman" w:cs="Times New Roman"/>
                <w:sz w:val="24"/>
                <w:szCs w:val="24"/>
              </w:rPr>
              <w:t>0</w:t>
            </w:r>
            <w:r w:rsidRPr="00893F52">
              <w:rPr>
                <w:rFonts w:ascii="Times New Roman" w:hAnsi="Times New Roman" w:cs="Times New Roman"/>
                <w:sz w:val="24"/>
                <w:szCs w:val="24"/>
                <w:lang w:val="en-US"/>
              </w:rPr>
              <w:t>.2</w:t>
            </w:r>
          </w:p>
        </w:tc>
        <w:tc>
          <w:tcPr>
            <w:tcW w:w="696" w:type="dxa"/>
            <w:gridSpan w:val="2"/>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Pr="00A26D37" w:rsidRDefault="00493B96"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493B96" w:rsidRDefault="00493B96" w:rsidP="00493B96">
            <w:pPr>
              <w:jc w:val="both"/>
              <w:rPr>
                <w:rFonts w:ascii="Times New Roman" w:eastAsiaTheme="minorEastAsia" w:hAnsi="Times New Roman" w:cs="Times New Roman"/>
                <w:sz w:val="24"/>
                <w:szCs w:val="24"/>
              </w:rPr>
            </w:pPr>
            <w:r w:rsidRPr="00ED263A">
              <w:rPr>
                <w:rFonts w:ascii="Times New Roman" w:eastAsia="Times New Roman" w:hAnsi="Times New Roman" w:cs="Times New Roman"/>
                <w:sz w:val="24"/>
                <w:szCs w:val="24"/>
                <w:lang w:eastAsia="ru-RU"/>
              </w:rPr>
              <w:t>несоблюдение порядка извещения лиц о времени и месте составления протокола об административном правонарушении;</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493B96" w:rsidRDefault="00493B96" w:rsidP="00493B96">
            <w:pPr>
              <w:jc w:val="center"/>
            </w:pPr>
            <w:r w:rsidRPr="00C05472">
              <w:rPr>
                <w:rFonts w:ascii="Times New Roman" w:hAnsi="Times New Roman" w:cs="Times New Roman"/>
                <w:sz w:val="24"/>
                <w:szCs w:val="24"/>
              </w:rPr>
              <w:t>значимый</w:t>
            </w:r>
          </w:p>
        </w:tc>
      </w:tr>
      <w:tr w:rsidR="00493B96" w:rsidTr="00AE0CDB">
        <w:trPr>
          <w:trHeight w:val="109"/>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893F52">
              <w:rPr>
                <w:rFonts w:ascii="Times New Roman" w:hAnsi="Times New Roman" w:cs="Times New Roman"/>
                <w:sz w:val="24"/>
                <w:szCs w:val="24"/>
              </w:rPr>
              <w:t>1</w:t>
            </w:r>
            <w:r>
              <w:rPr>
                <w:rFonts w:ascii="Times New Roman" w:hAnsi="Times New Roman" w:cs="Times New Roman"/>
                <w:sz w:val="24"/>
                <w:szCs w:val="24"/>
              </w:rPr>
              <w:t>0</w:t>
            </w:r>
            <w:r w:rsidRPr="00893F52">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493B96" w:rsidRPr="00D05418" w:rsidRDefault="00493B96" w:rsidP="00493B96">
            <w:pPr>
              <w:jc w:val="both"/>
              <w:rPr>
                <w:rFonts w:ascii="Times New Roman" w:hAnsi="Times New Roman" w:cs="Times New Roman"/>
                <w:b/>
                <w:sz w:val="24"/>
                <w:szCs w:val="24"/>
              </w:rPr>
            </w:pPr>
            <w:r w:rsidRPr="00ED263A">
              <w:rPr>
                <w:rFonts w:ascii="Times New Roman" w:eastAsia="Times New Roman" w:hAnsi="Times New Roman" w:cs="Times New Roman"/>
                <w:sz w:val="24"/>
                <w:szCs w:val="24"/>
                <w:lang w:eastAsia="ru-RU"/>
              </w:rPr>
              <w:t xml:space="preserve">несоблюдение процессуальных сроков направления протоколов и материалов дел об </w:t>
            </w:r>
            <w:r w:rsidRPr="00ED263A">
              <w:rPr>
                <w:rFonts w:ascii="Times New Roman" w:eastAsia="Times New Roman" w:hAnsi="Times New Roman" w:cs="Times New Roman"/>
                <w:sz w:val="24"/>
                <w:szCs w:val="24"/>
                <w:lang w:eastAsia="ru-RU"/>
              </w:rPr>
              <w:lastRenderedPageBreak/>
              <w:t>административных п</w:t>
            </w:r>
            <w:r>
              <w:rPr>
                <w:rFonts w:ascii="Times New Roman" w:eastAsia="Times New Roman" w:hAnsi="Times New Roman" w:cs="Times New Roman"/>
                <w:sz w:val="24"/>
                <w:szCs w:val="24"/>
                <w:lang w:eastAsia="ru-RU"/>
              </w:rPr>
              <w:t>равонарушениях на рассмотрение;</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napToGrid w:val="0"/>
                <w:sz w:val="24"/>
                <w:szCs w:val="24"/>
              </w:rPr>
              <w:lastRenderedPageBreak/>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893F52">
              <w:rPr>
                <w:rFonts w:ascii="Times New Roman" w:hAnsi="Times New Roman" w:cs="Times New Roman"/>
                <w:sz w:val="24"/>
                <w:szCs w:val="24"/>
              </w:rPr>
              <w:t>1</w:t>
            </w:r>
            <w:r>
              <w:rPr>
                <w:rFonts w:ascii="Times New Roman" w:hAnsi="Times New Roman" w:cs="Times New Roman"/>
                <w:sz w:val="24"/>
                <w:szCs w:val="24"/>
              </w:rPr>
              <w:t>0</w:t>
            </w:r>
            <w:r w:rsidRPr="00893F52">
              <w:rPr>
                <w:rFonts w:ascii="Times New Roman" w:hAnsi="Times New Roman" w:cs="Times New Roman"/>
                <w:sz w:val="24"/>
                <w:szCs w:val="24"/>
                <w:lang w:val="en-US"/>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493B96" w:rsidRDefault="00493B96" w:rsidP="00493B96">
            <w:pPr>
              <w:jc w:val="both"/>
              <w:rPr>
                <w:rFonts w:ascii="Times New Roman" w:hAnsi="Times New Roman" w:cs="Times New Roman"/>
                <w:sz w:val="24"/>
                <w:szCs w:val="24"/>
              </w:rPr>
            </w:pPr>
            <w:r w:rsidRPr="00ED263A">
              <w:rPr>
                <w:rFonts w:ascii="Times New Roman" w:eastAsia="Times New Roman" w:hAnsi="Times New Roman" w:cs="Times New Roman"/>
                <w:sz w:val="24"/>
                <w:szCs w:val="24"/>
                <w:lang w:eastAsia="ru-RU"/>
              </w:rPr>
              <w:t>несоблюдение требований к содержанию протоколов</w:t>
            </w:r>
            <w:r>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определений</w:t>
            </w:r>
            <w:r>
              <w:rPr>
                <w:rFonts w:ascii="Times New Roman" w:eastAsia="Times New Roman" w:hAnsi="Times New Roman" w:cs="Times New Roman"/>
                <w:sz w:val="24"/>
                <w:szCs w:val="24"/>
                <w:lang w:eastAsia="ru-RU"/>
              </w:rPr>
              <w:t xml:space="preserve"> и постановлений</w:t>
            </w:r>
            <w:r w:rsidRPr="00ED263A">
              <w:rPr>
                <w:rFonts w:ascii="Times New Roman" w:eastAsia="Times New Roman" w:hAnsi="Times New Roman" w:cs="Times New Roman"/>
                <w:sz w:val="24"/>
                <w:szCs w:val="24"/>
                <w:lang w:eastAsia="ru-RU"/>
              </w:rPr>
              <w:t xml:space="preserve"> по делам об ад</w:t>
            </w:r>
            <w:r>
              <w:rPr>
                <w:rFonts w:ascii="Times New Roman" w:eastAsia="Times New Roman" w:hAnsi="Times New Roman" w:cs="Times New Roman"/>
                <w:sz w:val="24"/>
                <w:szCs w:val="24"/>
                <w:lang w:eastAsia="ru-RU"/>
              </w:rPr>
              <w:t xml:space="preserve">министративных </w:t>
            </w:r>
            <w:r w:rsidRPr="005A7622">
              <w:rPr>
                <w:rFonts w:ascii="Times New Roman" w:eastAsia="Times New Roman" w:hAnsi="Times New Roman" w:cs="Times New Roman"/>
                <w:sz w:val="24"/>
                <w:szCs w:val="24"/>
                <w:lang w:eastAsia="ru-RU"/>
              </w:rPr>
              <w:t>правонарушениях</w:t>
            </w:r>
            <w:r w:rsidR="005A7622">
              <w:rPr>
                <w:rFonts w:ascii="Times New Roman" w:eastAsia="Times New Roman" w:hAnsi="Times New Roman" w:cs="Times New Roman"/>
                <w:sz w:val="24"/>
                <w:szCs w:val="24"/>
                <w:lang w:eastAsia="ru-RU"/>
              </w:rPr>
              <w:t>,</w:t>
            </w:r>
            <w:r w:rsidR="005A7622" w:rsidRPr="005A7622">
              <w:rPr>
                <w:rFonts w:ascii="Times New Roman" w:eastAsia="Times New Roman" w:hAnsi="Times New Roman" w:cs="Times New Roman"/>
                <w:sz w:val="28"/>
                <w:szCs w:val="28"/>
              </w:rPr>
              <w:t xml:space="preserve"> а </w:t>
            </w:r>
            <w:r w:rsidR="005A7622" w:rsidRPr="005A7622">
              <w:rPr>
                <w:rFonts w:ascii="Times New Roman" w:eastAsia="Times New Roman" w:hAnsi="Times New Roman" w:cs="Times New Roman"/>
                <w:sz w:val="24"/>
                <w:szCs w:val="24"/>
                <w:lang w:eastAsia="ru-RU"/>
              </w:rPr>
              <w:t xml:space="preserve">также представлений об устранении причин </w:t>
            </w:r>
            <w:r w:rsidR="008A4917">
              <w:rPr>
                <w:rFonts w:ascii="Times New Roman" w:eastAsia="Times New Roman" w:hAnsi="Times New Roman" w:cs="Times New Roman"/>
                <w:sz w:val="24"/>
                <w:szCs w:val="24"/>
                <w:lang w:eastAsia="ru-RU"/>
              </w:rPr>
              <w:br/>
            </w:r>
            <w:r w:rsidR="005A7622" w:rsidRPr="005A7622">
              <w:rPr>
                <w:rFonts w:ascii="Times New Roman" w:eastAsia="Times New Roman" w:hAnsi="Times New Roman" w:cs="Times New Roman"/>
                <w:sz w:val="24"/>
                <w:szCs w:val="24"/>
                <w:lang w:eastAsia="ru-RU"/>
              </w:rPr>
              <w:t>и условий, способствовавших совершению административных правонарушений</w:t>
            </w:r>
            <w:r>
              <w:rPr>
                <w:rFonts w:ascii="Times New Roman" w:eastAsia="Times New Roman" w:hAnsi="Times New Roman" w:cs="Times New Roman"/>
                <w:sz w:val="24"/>
                <w:szCs w:val="24"/>
                <w:lang w:eastAsia="ru-RU"/>
              </w:rPr>
              <w:t>;</w:t>
            </w:r>
          </w:p>
        </w:tc>
        <w:tc>
          <w:tcPr>
            <w:tcW w:w="796" w:type="dxa"/>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Default="00493B96" w:rsidP="00493B96">
            <w:pPr>
              <w:jc w:val="center"/>
            </w:pPr>
            <w:r w:rsidRPr="00893F52">
              <w:rPr>
                <w:rFonts w:ascii="Times New Roman" w:hAnsi="Times New Roman" w:cs="Times New Roman"/>
                <w:sz w:val="24"/>
                <w:szCs w:val="24"/>
              </w:rPr>
              <w:t>1</w:t>
            </w:r>
            <w:r>
              <w:rPr>
                <w:rFonts w:ascii="Times New Roman" w:hAnsi="Times New Roman" w:cs="Times New Roman"/>
                <w:sz w:val="24"/>
                <w:szCs w:val="24"/>
              </w:rPr>
              <w:t>0</w:t>
            </w:r>
            <w:r w:rsidRPr="008A4917">
              <w:rPr>
                <w:rFonts w:ascii="Times New Roman" w:hAnsi="Times New Roman" w:cs="Times New Roman"/>
                <w:sz w:val="24"/>
                <w:szCs w:val="24"/>
              </w:rPr>
              <w:t>.2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493B96" w:rsidRDefault="00493B96" w:rsidP="00F008CE">
            <w:pPr>
              <w:jc w:val="both"/>
              <w:rPr>
                <w:rFonts w:ascii="Times New Roman" w:hAnsi="Times New Roman" w:cs="Times New Roman"/>
                <w:sz w:val="24"/>
                <w:szCs w:val="24"/>
              </w:rPr>
            </w:pPr>
            <w:r w:rsidRPr="00ED7533">
              <w:rPr>
                <w:rFonts w:ascii="Times New Roman" w:eastAsia="Times New Roman" w:hAnsi="Times New Roman" w:cs="Times New Roman"/>
                <w:sz w:val="24"/>
                <w:szCs w:val="24"/>
              </w:rPr>
              <w:t>нео</w:t>
            </w:r>
            <w:r w:rsidRPr="00ED7533">
              <w:rPr>
                <w:rFonts w:ascii="Times New Roman" w:eastAsia="Calibri" w:hAnsi="Times New Roman" w:cs="Times New Roman"/>
                <w:sz w:val="24"/>
                <w:szCs w:val="24"/>
              </w:rPr>
              <w:t>существление</w:t>
            </w:r>
            <w:r>
              <w:rPr>
                <w:rFonts w:ascii="Times New Roman" w:eastAsia="Calibri" w:hAnsi="Times New Roman" w:cs="Times New Roman"/>
                <w:sz w:val="24"/>
                <w:szCs w:val="24"/>
              </w:rPr>
              <w:t>, ненадлежащее осуществление</w:t>
            </w:r>
            <w:r w:rsidRPr="00ED7533">
              <w:rPr>
                <w:rFonts w:ascii="Times New Roman" w:eastAsia="Calibri" w:hAnsi="Times New Roman" w:cs="Times New Roman"/>
                <w:sz w:val="24"/>
                <w:szCs w:val="24"/>
              </w:rPr>
              <w:t xml:space="preserve"> контроля исполнения вступивших в законную силу постановлений </w:t>
            </w:r>
            <w:r w:rsidR="00F008CE">
              <w:rPr>
                <w:rFonts w:ascii="Times New Roman" w:eastAsia="Calibri" w:hAnsi="Times New Roman" w:cs="Times New Roman"/>
                <w:sz w:val="24"/>
                <w:szCs w:val="24"/>
              </w:rPr>
              <w:t>о назначении административных наказаний</w:t>
            </w:r>
            <w:r w:rsidRPr="00ED7533">
              <w:rPr>
                <w:rFonts w:ascii="Times New Roman" w:eastAsia="Calibri" w:hAnsi="Times New Roman" w:cs="Times New Roman"/>
                <w:sz w:val="24"/>
                <w:szCs w:val="24"/>
              </w:rPr>
              <w:t>, вынесенных</w:t>
            </w:r>
            <w:r>
              <w:rPr>
                <w:rFonts w:ascii="Times New Roman" w:eastAsia="Calibri" w:hAnsi="Times New Roman" w:cs="Times New Roman"/>
                <w:sz w:val="24"/>
                <w:szCs w:val="24"/>
              </w:rPr>
              <w:t xml:space="preserve"> уполномоченными должностными лицами МКРУ ФК, в том числе </w:t>
            </w:r>
            <w:proofErr w:type="spellStart"/>
            <w:r>
              <w:rPr>
                <w:rFonts w:ascii="Times New Roman" w:eastAsia="Calibri" w:hAnsi="Times New Roman" w:cs="Times New Roman"/>
                <w:sz w:val="24"/>
                <w:szCs w:val="24"/>
              </w:rPr>
              <w:t>несоставление</w:t>
            </w:r>
            <w:proofErr w:type="spellEnd"/>
            <w:r>
              <w:rPr>
                <w:rFonts w:ascii="Times New Roman" w:eastAsia="Calibri" w:hAnsi="Times New Roman" w:cs="Times New Roman"/>
                <w:sz w:val="24"/>
                <w:szCs w:val="24"/>
              </w:rPr>
              <w:t xml:space="preserve"> протоколов об административных правонарушениях по части 1 статьи 20.25 Кодекса Российской Федерации об административных правонарушениях;</w:t>
            </w:r>
          </w:p>
        </w:tc>
        <w:tc>
          <w:tcPr>
            <w:tcW w:w="796" w:type="dxa"/>
            <w:vAlign w:val="center"/>
          </w:tcPr>
          <w:p w:rsidR="00493B96" w:rsidRDefault="00493B96" w:rsidP="00493B96">
            <w:pPr>
              <w:jc w:val="center"/>
              <w:rPr>
                <w:rFonts w:ascii="Times New Roman" w:hAnsi="Times New Roman" w:cs="Times New Roman"/>
                <w:sz w:val="24"/>
                <w:szCs w:val="24"/>
              </w:rPr>
            </w:pPr>
            <w:r w:rsidRPr="00ED7533">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ED7533">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ED7533">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sz w:val="24"/>
                <w:szCs w:val="24"/>
              </w:rPr>
            </w:pPr>
            <w:r w:rsidRPr="00ED7533">
              <w:rPr>
                <w:rFonts w:ascii="Times New Roman" w:hAnsi="Times New Roman" w:cs="Times New Roman"/>
                <w:sz w:val="24"/>
                <w:szCs w:val="24"/>
                <w:lang w:val="en-US"/>
              </w:rPr>
              <w:t>X</w:t>
            </w:r>
          </w:p>
        </w:tc>
        <w:tc>
          <w:tcPr>
            <w:tcW w:w="763" w:type="dxa"/>
            <w:gridSpan w:val="2"/>
            <w:vAlign w:val="center"/>
          </w:tcPr>
          <w:p w:rsidR="00493B96" w:rsidRDefault="00493B96" w:rsidP="00493B96">
            <w:pPr>
              <w:jc w:val="center"/>
              <w:rPr>
                <w:rFonts w:ascii="Times New Roman" w:hAnsi="Times New Roman" w:cs="Times New Roman"/>
                <w:sz w:val="24"/>
                <w:szCs w:val="24"/>
              </w:rPr>
            </w:pPr>
            <w:r w:rsidRPr="00ED7533">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sz w:val="24"/>
                <w:szCs w:val="24"/>
              </w:rPr>
            </w:pPr>
            <w:r w:rsidRPr="00ED7533">
              <w:rPr>
                <w:rFonts w:ascii="Times New Roman" w:hAnsi="Times New Roman" w:cs="Times New Roman"/>
                <w:sz w:val="24"/>
                <w:szCs w:val="24"/>
              </w:rPr>
              <w:t>–</w:t>
            </w:r>
          </w:p>
        </w:tc>
        <w:tc>
          <w:tcPr>
            <w:tcW w:w="1568" w:type="dxa"/>
            <w:gridSpan w:val="2"/>
            <w:vAlign w:val="center"/>
          </w:tcPr>
          <w:p w:rsidR="00493B96" w:rsidRDefault="00493B96" w:rsidP="00493B96">
            <w:pPr>
              <w:jc w:val="center"/>
              <w:rPr>
                <w:rFonts w:ascii="Times New Roman" w:hAnsi="Times New Roman" w:cs="Times New Roman"/>
                <w:sz w:val="24"/>
                <w:szCs w:val="24"/>
              </w:rPr>
            </w:pPr>
            <w:r w:rsidRPr="00ED7533">
              <w:rPr>
                <w:rFonts w:ascii="Times New Roman" w:hAnsi="Times New Roman" w:cs="Times New Roman"/>
                <w:sz w:val="24"/>
                <w:szCs w:val="24"/>
              </w:rPr>
              <w:t>значимый</w:t>
            </w:r>
          </w:p>
        </w:tc>
      </w:tr>
      <w:tr w:rsidR="00FC3A0D" w:rsidTr="00AE0CDB">
        <w:trPr>
          <w:trHeight w:val="544"/>
        </w:trPr>
        <w:tc>
          <w:tcPr>
            <w:tcW w:w="756" w:type="dxa"/>
            <w:vMerge/>
          </w:tcPr>
          <w:p w:rsidR="00FC3A0D" w:rsidRDefault="00FC3A0D" w:rsidP="00493B96">
            <w:pPr>
              <w:jc w:val="center"/>
              <w:rPr>
                <w:rFonts w:ascii="Times New Roman" w:hAnsi="Times New Roman" w:cs="Times New Roman"/>
                <w:sz w:val="24"/>
                <w:szCs w:val="24"/>
              </w:rPr>
            </w:pPr>
          </w:p>
        </w:tc>
        <w:tc>
          <w:tcPr>
            <w:tcW w:w="695" w:type="dxa"/>
            <w:vAlign w:val="center"/>
          </w:tcPr>
          <w:p w:rsidR="00FC3A0D" w:rsidRPr="00893F52" w:rsidRDefault="00FC3A0D" w:rsidP="00493B96">
            <w:pPr>
              <w:jc w:val="center"/>
              <w:rPr>
                <w:rFonts w:ascii="Times New Roman" w:hAnsi="Times New Roman" w:cs="Times New Roman"/>
                <w:sz w:val="24"/>
                <w:szCs w:val="24"/>
              </w:rPr>
            </w:pPr>
            <w:r>
              <w:rPr>
                <w:rFonts w:ascii="Times New Roman" w:hAnsi="Times New Roman" w:cs="Times New Roman"/>
                <w:sz w:val="24"/>
                <w:szCs w:val="24"/>
              </w:rPr>
              <w:t>10.2</w:t>
            </w:r>
          </w:p>
        </w:tc>
        <w:tc>
          <w:tcPr>
            <w:tcW w:w="696" w:type="dxa"/>
            <w:gridSpan w:val="2"/>
            <w:vAlign w:val="center"/>
          </w:tcPr>
          <w:p w:rsidR="00FC3A0D" w:rsidRDefault="00FC3A0D"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C3A0D" w:rsidRDefault="00FC3A0D"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C3A0D" w:rsidRDefault="00FC3A0D" w:rsidP="00022324">
            <w:pPr>
              <w:jc w:val="both"/>
              <w:rPr>
                <w:rFonts w:ascii="Times New Roman" w:hAnsi="Times New Roman" w:cs="Times New Roman"/>
                <w:sz w:val="24"/>
                <w:szCs w:val="24"/>
              </w:rPr>
            </w:pPr>
            <w:r w:rsidRPr="00ED7533">
              <w:rPr>
                <w:rFonts w:ascii="Times New Roman" w:eastAsia="Times New Roman" w:hAnsi="Times New Roman" w:cs="Times New Roman"/>
                <w:sz w:val="24"/>
                <w:szCs w:val="24"/>
              </w:rPr>
              <w:t>нео</w:t>
            </w:r>
            <w:r w:rsidRPr="00ED7533">
              <w:rPr>
                <w:rFonts w:ascii="Times New Roman" w:eastAsia="Calibri" w:hAnsi="Times New Roman" w:cs="Times New Roman"/>
                <w:sz w:val="24"/>
                <w:szCs w:val="24"/>
              </w:rPr>
              <w:t>существление</w:t>
            </w:r>
            <w:r>
              <w:rPr>
                <w:rFonts w:ascii="Times New Roman" w:eastAsia="Calibri" w:hAnsi="Times New Roman" w:cs="Times New Roman"/>
                <w:sz w:val="24"/>
                <w:szCs w:val="24"/>
              </w:rPr>
              <w:t>, ненадлежащее осуществление</w:t>
            </w:r>
            <w:r w:rsidRPr="00ED7533">
              <w:rPr>
                <w:rFonts w:ascii="Times New Roman" w:eastAsia="Calibri" w:hAnsi="Times New Roman" w:cs="Times New Roman"/>
                <w:sz w:val="24"/>
                <w:szCs w:val="24"/>
              </w:rPr>
              <w:t xml:space="preserve"> </w:t>
            </w:r>
            <w:proofErr w:type="gramStart"/>
            <w:r w:rsidRPr="00ED7533">
              <w:rPr>
                <w:rFonts w:ascii="Times New Roman" w:eastAsia="Calibri" w:hAnsi="Times New Roman" w:cs="Times New Roman"/>
                <w:sz w:val="24"/>
                <w:szCs w:val="24"/>
              </w:rPr>
              <w:t xml:space="preserve">контроля </w:t>
            </w:r>
            <w:r w:rsidRPr="00FC3A0D">
              <w:rPr>
                <w:rFonts w:ascii="Times New Roman" w:eastAsia="Times New Roman" w:hAnsi="Times New Roman" w:cs="Times New Roman"/>
                <w:sz w:val="24"/>
                <w:szCs w:val="24"/>
              </w:rPr>
              <w:t>за</w:t>
            </w:r>
            <w:proofErr w:type="gramEnd"/>
            <w:r w:rsidRPr="00FC3A0D">
              <w:rPr>
                <w:rFonts w:ascii="Times New Roman" w:eastAsia="Times New Roman" w:hAnsi="Times New Roman" w:cs="Times New Roman"/>
                <w:sz w:val="24"/>
                <w:szCs w:val="24"/>
              </w:rPr>
              <w:t xml:space="preserve"> исполнением вступивших в законную силу постановлений о назначении административных наказаний в виде штрафа, вынесенных судьями федеральных судов по результатам рассмотрения протоколов об административных правонарушениях, перенаправленных уполномоченными должностными лицами для рассмотрения в </w:t>
            </w:r>
            <w:r w:rsidRPr="00FC3A0D">
              <w:rPr>
                <w:rFonts w:ascii="Times New Roman" w:eastAsia="Times New Roman" w:hAnsi="Times New Roman" w:cs="Times New Roman"/>
                <w:sz w:val="24"/>
                <w:szCs w:val="24"/>
              </w:rPr>
              <w:lastRenderedPageBreak/>
              <w:t>порядке, предусмотренном пунктом 1 части 2 статьи 29.9 Кодекса Российской Федерации об административных правонарушениях;</w:t>
            </w:r>
          </w:p>
        </w:tc>
        <w:tc>
          <w:tcPr>
            <w:tcW w:w="796" w:type="dxa"/>
            <w:vAlign w:val="center"/>
          </w:tcPr>
          <w:p w:rsidR="00FC3A0D" w:rsidRDefault="00FC3A0D" w:rsidP="00022324">
            <w:pPr>
              <w:jc w:val="center"/>
              <w:rPr>
                <w:rFonts w:ascii="Times New Roman" w:hAnsi="Times New Roman" w:cs="Times New Roman"/>
                <w:sz w:val="24"/>
                <w:szCs w:val="24"/>
              </w:rPr>
            </w:pPr>
            <w:r w:rsidRPr="00ED7533">
              <w:rPr>
                <w:rFonts w:ascii="Times New Roman" w:hAnsi="Times New Roman" w:cs="Times New Roman"/>
                <w:sz w:val="24"/>
                <w:szCs w:val="24"/>
              </w:rPr>
              <w:lastRenderedPageBreak/>
              <w:t>–</w:t>
            </w:r>
          </w:p>
        </w:tc>
        <w:tc>
          <w:tcPr>
            <w:tcW w:w="763" w:type="dxa"/>
            <w:gridSpan w:val="2"/>
            <w:vAlign w:val="center"/>
          </w:tcPr>
          <w:p w:rsidR="00FC3A0D" w:rsidRDefault="00FC3A0D" w:rsidP="00022324">
            <w:pPr>
              <w:jc w:val="center"/>
              <w:rPr>
                <w:rFonts w:ascii="Times New Roman" w:hAnsi="Times New Roman" w:cs="Times New Roman"/>
                <w:sz w:val="24"/>
                <w:szCs w:val="24"/>
              </w:rPr>
            </w:pPr>
            <w:r w:rsidRPr="00ED7533">
              <w:rPr>
                <w:rFonts w:ascii="Times New Roman" w:hAnsi="Times New Roman" w:cs="Times New Roman"/>
                <w:sz w:val="24"/>
                <w:szCs w:val="24"/>
              </w:rPr>
              <w:t>–</w:t>
            </w:r>
          </w:p>
        </w:tc>
        <w:tc>
          <w:tcPr>
            <w:tcW w:w="785" w:type="dxa"/>
            <w:gridSpan w:val="2"/>
            <w:vAlign w:val="center"/>
          </w:tcPr>
          <w:p w:rsidR="00FC3A0D" w:rsidRDefault="00FC3A0D" w:rsidP="00022324">
            <w:pPr>
              <w:jc w:val="center"/>
              <w:rPr>
                <w:rFonts w:ascii="Times New Roman" w:hAnsi="Times New Roman" w:cs="Times New Roman"/>
                <w:sz w:val="24"/>
                <w:szCs w:val="24"/>
              </w:rPr>
            </w:pPr>
            <w:r w:rsidRPr="00ED7533">
              <w:rPr>
                <w:rFonts w:ascii="Times New Roman" w:hAnsi="Times New Roman" w:cs="Times New Roman"/>
                <w:sz w:val="24"/>
                <w:szCs w:val="24"/>
              </w:rPr>
              <w:t>Х</w:t>
            </w:r>
          </w:p>
        </w:tc>
        <w:tc>
          <w:tcPr>
            <w:tcW w:w="741" w:type="dxa"/>
            <w:gridSpan w:val="2"/>
            <w:vAlign w:val="center"/>
          </w:tcPr>
          <w:p w:rsidR="00FC3A0D" w:rsidRDefault="00FC3A0D" w:rsidP="00022324">
            <w:pPr>
              <w:jc w:val="center"/>
              <w:rPr>
                <w:rFonts w:ascii="Times New Roman" w:hAnsi="Times New Roman" w:cs="Times New Roman"/>
                <w:sz w:val="24"/>
                <w:szCs w:val="24"/>
              </w:rPr>
            </w:pPr>
            <w:r w:rsidRPr="00ED7533">
              <w:rPr>
                <w:rFonts w:ascii="Times New Roman" w:hAnsi="Times New Roman" w:cs="Times New Roman"/>
                <w:sz w:val="24"/>
                <w:szCs w:val="24"/>
                <w:lang w:val="en-US"/>
              </w:rPr>
              <w:t>X</w:t>
            </w:r>
          </w:p>
        </w:tc>
        <w:tc>
          <w:tcPr>
            <w:tcW w:w="763" w:type="dxa"/>
            <w:gridSpan w:val="2"/>
            <w:vAlign w:val="center"/>
          </w:tcPr>
          <w:p w:rsidR="00FC3A0D" w:rsidRDefault="00FC3A0D" w:rsidP="00022324">
            <w:pPr>
              <w:jc w:val="center"/>
              <w:rPr>
                <w:rFonts w:ascii="Times New Roman" w:hAnsi="Times New Roman" w:cs="Times New Roman"/>
                <w:sz w:val="24"/>
                <w:szCs w:val="24"/>
              </w:rPr>
            </w:pPr>
            <w:r w:rsidRPr="00ED7533">
              <w:rPr>
                <w:rFonts w:ascii="Times New Roman" w:hAnsi="Times New Roman" w:cs="Times New Roman"/>
                <w:sz w:val="24"/>
                <w:szCs w:val="24"/>
              </w:rPr>
              <w:t>–</w:t>
            </w:r>
          </w:p>
        </w:tc>
        <w:tc>
          <w:tcPr>
            <w:tcW w:w="785" w:type="dxa"/>
            <w:gridSpan w:val="2"/>
            <w:vAlign w:val="center"/>
          </w:tcPr>
          <w:p w:rsidR="00FC3A0D" w:rsidRDefault="00FC3A0D" w:rsidP="00022324">
            <w:pPr>
              <w:jc w:val="center"/>
              <w:rPr>
                <w:rFonts w:ascii="Times New Roman" w:hAnsi="Times New Roman" w:cs="Times New Roman"/>
                <w:sz w:val="24"/>
                <w:szCs w:val="24"/>
              </w:rPr>
            </w:pPr>
            <w:r w:rsidRPr="00ED7533">
              <w:rPr>
                <w:rFonts w:ascii="Times New Roman" w:hAnsi="Times New Roman" w:cs="Times New Roman"/>
                <w:sz w:val="24"/>
                <w:szCs w:val="24"/>
              </w:rPr>
              <w:t>–</w:t>
            </w:r>
          </w:p>
        </w:tc>
        <w:tc>
          <w:tcPr>
            <w:tcW w:w="1568" w:type="dxa"/>
            <w:gridSpan w:val="2"/>
            <w:vAlign w:val="center"/>
          </w:tcPr>
          <w:p w:rsidR="00FC3A0D" w:rsidRDefault="00FC3A0D" w:rsidP="00022324">
            <w:pPr>
              <w:jc w:val="center"/>
              <w:rPr>
                <w:rFonts w:ascii="Times New Roman" w:hAnsi="Times New Roman" w:cs="Times New Roman"/>
                <w:sz w:val="24"/>
                <w:szCs w:val="24"/>
              </w:rPr>
            </w:pPr>
            <w:r w:rsidRPr="00ED7533">
              <w:rPr>
                <w:rFonts w:ascii="Times New Roman" w:hAnsi="Times New Roman" w:cs="Times New Roman"/>
                <w:sz w:val="24"/>
                <w:szCs w:val="24"/>
              </w:rPr>
              <w:t>значимый</w:t>
            </w:r>
          </w:p>
        </w:tc>
      </w:tr>
      <w:tr w:rsidR="00493B96" w:rsidTr="00AE0CDB">
        <w:trPr>
          <w:trHeight w:val="96"/>
        </w:trPr>
        <w:tc>
          <w:tcPr>
            <w:tcW w:w="756" w:type="dxa"/>
            <w:vMerge/>
          </w:tcPr>
          <w:p w:rsidR="00493B96" w:rsidRDefault="00493B96" w:rsidP="00493B96">
            <w:pPr>
              <w:jc w:val="center"/>
              <w:rPr>
                <w:rFonts w:ascii="Times New Roman" w:hAnsi="Times New Roman" w:cs="Times New Roman"/>
                <w:sz w:val="24"/>
                <w:szCs w:val="24"/>
              </w:rPr>
            </w:pPr>
          </w:p>
        </w:tc>
        <w:tc>
          <w:tcPr>
            <w:tcW w:w="695" w:type="dxa"/>
            <w:vAlign w:val="center"/>
          </w:tcPr>
          <w:p w:rsidR="00493B96" w:rsidRPr="00893F52" w:rsidRDefault="00493B96" w:rsidP="00493B96">
            <w:pPr>
              <w:jc w:val="center"/>
              <w:rPr>
                <w:rFonts w:ascii="Times New Roman" w:hAnsi="Times New Roman" w:cs="Times New Roman"/>
                <w:sz w:val="24"/>
                <w:szCs w:val="24"/>
              </w:rPr>
            </w:pPr>
            <w:r>
              <w:rPr>
                <w:rFonts w:ascii="Times New Roman" w:hAnsi="Times New Roman" w:cs="Times New Roman"/>
                <w:sz w:val="24"/>
                <w:szCs w:val="24"/>
              </w:rPr>
              <w:t>10.2</w:t>
            </w:r>
          </w:p>
        </w:tc>
        <w:tc>
          <w:tcPr>
            <w:tcW w:w="696" w:type="dxa"/>
            <w:gridSpan w:val="2"/>
            <w:vAlign w:val="center"/>
          </w:tcPr>
          <w:p w:rsidR="00493B96" w:rsidRDefault="00493B96"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493B96" w:rsidRDefault="00FC3A0D"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493B96" w:rsidRPr="00ED263A" w:rsidRDefault="00493B96" w:rsidP="00F008CE">
            <w:pPr>
              <w:tabs>
                <w:tab w:val="left" w:pos="1440"/>
                <w:tab w:val="left" w:pos="1620"/>
              </w:tabs>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w:t>
            </w:r>
            <w:r w:rsidRPr="00BF1DF9">
              <w:rPr>
                <w:rFonts w:ascii="Times New Roman" w:eastAsia="Times New Roman" w:hAnsi="Times New Roman" w:cs="Times New Roman"/>
                <w:sz w:val="24"/>
                <w:szCs w:val="24"/>
                <w:lang w:eastAsia="ru-RU"/>
              </w:rPr>
              <w:t xml:space="preserve">еосуществление направления </w:t>
            </w:r>
            <w:r>
              <w:rPr>
                <w:rFonts w:ascii="Times New Roman" w:eastAsia="Times New Roman" w:hAnsi="Times New Roman" w:cs="Times New Roman"/>
                <w:sz w:val="24"/>
                <w:szCs w:val="24"/>
                <w:lang w:eastAsia="ru-RU"/>
              </w:rPr>
              <w:t xml:space="preserve">копий </w:t>
            </w:r>
            <w:r w:rsidRPr="00BF1DF9">
              <w:rPr>
                <w:rFonts w:ascii="Times New Roman" w:eastAsia="Times New Roman" w:hAnsi="Times New Roman" w:cs="Times New Roman"/>
                <w:sz w:val="24"/>
                <w:szCs w:val="24"/>
                <w:lang w:eastAsia="ru-RU"/>
              </w:rPr>
              <w:t>постановлений о на</w:t>
            </w:r>
            <w:r w:rsidR="00F008CE">
              <w:rPr>
                <w:rFonts w:ascii="Times New Roman" w:eastAsia="Times New Roman" w:hAnsi="Times New Roman" w:cs="Times New Roman"/>
                <w:sz w:val="24"/>
                <w:szCs w:val="24"/>
                <w:lang w:eastAsia="ru-RU"/>
              </w:rPr>
              <w:t>значении</w:t>
            </w:r>
            <w:r w:rsidRPr="00BF1DF9">
              <w:rPr>
                <w:rFonts w:ascii="Times New Roman" w:eastAsia="Times New Roman" w:hAnsi="Times New Roman" w:cs="Times New Roman"/>
                <w:sz w:val="24"/>
                <w:szCs w:val="24"/>
                <w:lang w:eastAsia="ru-RU"/>
              </w:rPr>
              <w:t xml:space="preserve"> административных </w:t>
            </w:r>
            <w:r w:rsidR="006D3918">
              <w:rPr>
                <w:rFonts w:ascii="Times New Roman" w:eastAsia="Times New Roman" w:hAnsi="Times New Roman" w:cs="Times New Roman"/>
                <w:sz w:val="24"/>
                <w:szCs w:val="24"/>
                <w:lang w:eastAsia="ru-RU"/>
              </w:rPr>
              <w:t>наказании</w:t>
            </w:r>
            <w:r w:rsidRPr="00BF1DF9">
              <w:rPr>
                <w:rFonts w:ascii="Times New Roman" w:eastAsia="Times New Roman" w:hAnsi="Times New Roman" w:cs="Times New Roman"/>
                <w:sz w:val="24"/>
                <w:szCs w:val="24"/>
                <w:lang w:eastAsia="ru-RU"/>
              </w:rPr>
              <w:t>, вынесенных мировыми судьями, в</w:t>
            </w:r>
            <w:r>
              <w:rPr>
                <w:rFonts w:ascii="Times New Roman" w:eastAsia="Times New Roman" w:hAnsi="Times New Roman" w:cs="Times New Roman"/>
                <w:sz w:val="24"/>
                <w:szCs w:val="24"/>
                <w:lang w:eastAsia="ru-RU"/>
              </w:rPr>
              <w:t xml:space="preserve"> </w:t>
            </w:r>
            <w:r w:rsidRPr="00BF1DF9">
              <w:rPr>
                <w:rFonts w:ascii="Times New Roman" w:eastAsia="Times New Roman" w:hAnsi="Times New Roman" w:cs="Times New Roman"/>
                <w:sz w:val="24"/>
                <w:szCs w:val="24"/>
                <w:lang w:eastAsia="ru-RU"/>
              </w:rPr>
              <w:t>орган исполнительной власти субъекта Российской Федерации, осуществляющий финансовое (организационное) обеспечение деятельности мировых судей</w:t>
            </w:r>
            <w:r>
              <w:rPr>
                <w:rFonts w:ascii="Times New Roman" w:eastAsia="Times New Roman" w:hAnsi="Times New Roman" w:cs="Times New Roman"/>
                <w:sz w:val="24"/>
                <w:szCs w:val="24"/>
                <w:lang w:eastAsia="ru-RU"/>
              </w:rPr>
              <w:t>;</w:t>
            </w:r>
          </w:p>
        </w:tc>
        <w:tc>
          <w:tcPr>
            <w:tcW w:w="796" w:type="dxa"/>
            <w:vAlign w:val="center"/>
          </w:tcPr>
          <w:p w:rsidR="00493B96" w:rsidRDefault="00493B96" w:rsidP="00493B96">
            <w:pPr>
              <w:jc w:val="center"/>
              <w:rPr>
                <w:rFonts w:ascii="Times New Roman" w:hAnsi="Times New Roman" w:cs="Times New Roman"/>
                <w:color w:val="000000"/>
                <w:sz w:val="24"/>
                <w:szCs w:val="24"/>
              </w:rPr>
            </w:pPr>
            <w:r w:rsidRPr="00E92280">
              <w:rPr>
                <w:rFonts w:ascii="Times New Roman" w:hAnsi="Times New Roman" w:cs="Times New Roman"/>
                <w:sz w:val="24"/>
                <w:szCs w:val="24"/>
              </w:rPr>
              <w:t>–</w:t>
            </w:r>
          </w:p>
        </w:tc>
        <w:tc>
          <w:tcPr>
            <w:tcW w:w="763" w:type="dxa"/>
            <w:gridSpan w:val="2"/>
            <w:vAlign w:val="center"/>
          </w:tcPr>
          <w:p w:rsidR="00493B96" w:rsidRDefault="00493B96" w:rsidP="00493B96">
            <w:pPr>
              <w:jc w:val="center"/>
              <w:rPr>
                <w:rFonts w:ascii="Times New Roman" w:hAnsi="Times New Roman" w:cs="Times New Roman"/>
                <w:color w:val="000000"/>
                <w:sz w:val="24"/>
                <w:szCs w:val="24"/>
              </w:rPr>
            </w:pPr>
            <w:r w:rsidRPr="00E92280">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41" w:type="dxa"/>
            <w:gridSpan w:val="2"/>
            <w:vAlign w:val="center"/>
          </w:tcPr>
          <w:p w:rsidR="00493B96" w:rsidRDefault="00493B96" w:rsidP="00493B96">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63" w:type="dxa"/>
            <w:gridSpan w:val="2"/>
            <w:vAlign w:val="center"/>
          </w:tcPr>
          <w:p w:rsidR="00493B96" w:rsidRDefault="00493B96"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5" w:type="dxa"/>
            <w:gridSpan w:val="2"/>
            <w:vAlign w:val="center"/>
          </w:tcPr>
          <w:p w:rsidR="00493B96" w:rsidRDefault="00493B96"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1568" w:type="dxa"/>
            <w:gridSpan w:val="2"/>
            <w:vAlign w:val="center"/>
          </w:tcPr>
          <w:p w:rsidR="00493B96" w:rsidRPr="00531D14" w:rsidRDefault="00493B96"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022324">
            <w:pPr>
              <w:jc w:val="center"/>
            </w:pPr>
            <w:r w:rsidRPr="00893F52">
              <w:rPr>
                <w:rFonts w:ascii="Times New Roman" w:hAnsi="Times New Roman" w:cs="Times New Roman"/>
                <w:sz w:val="24"/>
                <w:szCs w:val="24"/>
              </w:rPr>
              <w:t>1</w:t>
            </w:r>
            <w:r>
              <w:rPr>
                <w:rFonts w:ascii="Times New Roman" w:hAnsi="Times New Roman" w:cs="Times New Roman"/>
                <w:sz w:val="24"/>
                <w:szCs w:val="24"/>
              </w:rPr>
              <w:t>0</w:t>
            </w:r>
            <w:r w:rsidRPr="00893F52">
              <w:rPr>
                <w:rFonts w:ascii="Times New Roman" w:hAnsi="Times New Roman" w:cs="Times New Roman"/>
                <w:sz w:val="24"/>
                <w:szCs w:val="24"/>
                <w:lang w:val="en-US"/>
              </w:rPr>
              <w:t>.2</w:t>
            </w:r>
          </w:p>
        </w:tc>
        <w:tc>
          <w:tcPr>
            <w:tcW w:w="696"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Default="00FC3A0D" w:rsidP="00022324">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F008CE" w:rsidRDefault="00F008CE" w:rsidP="00022324">
            <w:pPr>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несоблюдение порядка учета дел об административных правонарушениях;</w:t>
            </w:r>
          </w:p>
        </w:tc>
        <w:tc>
          <w:tcPr>
            <w:tcW w:w="796" w:type="dxa"/>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3"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85"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008CE" w:rsidTr="00AE0CDB">
        <w:trPr>
          <w:trHeight w:val="9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sidRPr="00893F52">
              <w:rPr>
                <w:rFonts w:ascii="Times New Roman" w:hAnsi="Times New Roman" w:cs="Times New Roman"/>
                <w:sz w:val="24"/>
                <w:szCs w:val="24"/>
              </w:rPr>
              <w:t>1</w:t>
            </w:r>
            <w:r>
              <w:rPr>
                <w:rFonts w:ascii="Times New Roman" w:hAnsi="Times New Roman" w:cs="Times New Roman"/>
                <w:sz w:val="24"/>
                <w:szCs w:val="24"/>
              </w:rPr>
              <w:t>0</w:t>
            </w:r>
            <w:r w:rsidRPr="00B55D5C">
              <w:rPr>
                <w:rFonts w:ascii="Times New Roman" w:hAnsi="Times New Roman" w:cs="Times New Roman"/>
                <w:sz w:val="24"/>
                <w:szCs w:val="24"/>
              </w:rPr>
              <w:t>.2</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Default="00FC3A0D"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275" w:type="dxa"/>
            <w:vAlign w:val="center"/>
          </w:tcPr>
          <w:p w:rsidR="00F008CE" w:rsidRDefault="00F008CE" w:rsidP="00493B96">
            <w:pPr>
              <w:jc w:val="both"/>
              <w:rPr>
                <w:rFonts w:ascii="Times New Roman" w:hAnsi="Times New Roman" w:cs="Times New Roman"/>
                <w:sz w:val="24"/>
                <w:szCs w:val="24"/>
              </w:rPr>
            </w:pPr>
            <w:r w:rsidRPr="00ED263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ED263A">
              <w:rPr>
                <w:rFonts w:ascii="Times New Roman" w:hAnsi="Times New Roman" w:cs="Times New Roman"/>
                <w:bCs/>
                <w:sz w:val="24"/>
                <w:szCs w:val="24"/>
              </w:rPr>
              <w:t xml:space="preserve"> направления деятельности </w:t>
            </w:r>
            <w:r>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Классификатора рисков</w:t>
            </w:r>
            <w:r w:rsidRPr="00ED263A">
              <w:rPr>
                <w:rFonts w:ascii="Times New Roman" w:hAnsi="Times New Roman" w:cs="Times New Roman"/>
                <w:bCs/>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F008CE" w:rsidTr="00AE0CDB">
        <w:trPr>
          <w:trHeight w:val="272"/>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r w:rsidRPr="00406AE6">
              <w:rPr>
                <w:rFonts w:ascii="Times New Roman" w:hAnsi="Times New Roman" w:cs="Times New Roman"/>
                <w:sz w:val="24"/>
                <w:szCs w:val="24"/>
              </w:rPr>
              <w:t>.</w:t>
            </w:r>
            <w:r>
              <w:rPr>
                <w:rFonts w:ascii="Times New Roman" w:hAnsi="Times New Roman" w:cs="Times New Roman"/>
                <w:sz w:val="24"/>
                <w:szCs w:val="24"/>
              </w:rPr>
              <w:t xml:space="preserve"> </w:t>
            </w:r>
          </w:p>
        </w:tc>
        <w:tc>
          <w:tcPr>
            <w:tcW w:w="13441" w:type="dxa"/>
            <w:gridSpan w:val="18"/>
            <w:vAlign w:val="center"/>
          </w:tcPr>
          <w:p w:rsidR="00F008CE" w:rsidRPr="00ED263A" w:rsidRDefault="00F008CE" w:rsidP="00493B96">
            <w:pPr>
              <w:jc w:val="both"/>
              <w:rPr>
                <w:rFonts w:ascii="Times New Roman" w:hAnsi="Times New Roman" w:cs="Times New Roman"/>
                <w:sz w:val="24"/>
                <w:szCs w:val="24"/>
              </w:rPr>
            </w:pPr>
            <w:r>
              <w:rPr>
                <w:rFonts w:ascii="Times New Roman" w:eastAsia="Calibri" w:hAnsi="Times New Roman" w:cs="Times New Roman"/>
                <w:sz w:val="24"/>
                <w:szCs w:val="24"/>
              </w:rPr>
              <w:t>Р</w:t>
            </w:r>
            <w:r w:rsidRPr="00897146">
              <w:rPr>
                <w:rFonts w:ascii="Times New Roman" w:eastAsia="Calibri" w:hAnsi="Times New Roman" w:cs="Times New Roman"/>
                <w:sz w:val="24"/>
                <w:szCs w:val="24"/>
              </w:rPr>
              <w:t>азмещени</w:t>
            </w:r>
            <w:r>
              <w:rPr>
                <w:rFonts w:ascii="Times New Roman" w:eastAsia="Calibri" w:hAnsi="Times New Roman" w:cs="Times New Roman"/>
                <w:sz w:val="24"/>
                <w:szCs w:val="24"/>
              </w:rPr>
              <w:t>е</w:t>
            </w:r>
            <w:r w:rsidRPr="00897146">
              <w:rPr>
                <w:rFonts w:ascii="Times New Roman" w:eastAsia="Calibri" w:hAnsi="Times New Roman" w:cs="Times New Roman"/>
                <w:sz w:val="24"/>
                <w:szCs w:val="24"/>
              </w:rPr>
              <w:t xml:space="preserve"> информации по результатам проведенных контрольных мероприятий </w:t>
            </w:r>
            <w:r>
              <w:rPr>
                <w:rFonts w:ascii="Times New Roman" w:eastAsia="Calibri" w:hAnsi="Times New Roman" w:cs="Times New Roman"/>
                <w:sz w:val="24"/>
                <w:szCs w:val="24"/>
              </w:rPr>
              <w:t>в ИС</w:t>
            </w:r>
            <w:r w:rsidRPr="00ED263A">
              <w:rPr>
                <w:rFonts w:ascii="Times New Roman" w:eastAsia="Times New Roman" w:hAnsi="Times New Roman" w:cs="Times New Roman"/>
                <w:sz w:val="24"/>
                <w:szCs w:val="24"/>
                <w:lang w:eastAsia="ru-RU"/>
              </w:rPr>
              <w:t xml:space="preserve">: </w:t>
            </w:r>
          </w:p>
        </w:tc>
      </w:tr>
      <w:tr w:rsidR="00F008CE" w:rsidTr="00AE0CDB">
        <w:trPr>
          <w:trHeight w:val="402"/>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sidRPr="00E81966">
              <w:rPr>
                <w:rFonts w:ascii="Times New Roman" w:hAnsi="Times New Roman" w:cs="Times New Roman"/>
                <w:sz w:val="24"/>
                <w:szCs w:val="24"/>
              </w:rPr>
              <w:t>1</w:t>
            </w:r>
            <w:r>
              <w:rPr>
                <w:rFonts w:ascii="Times New Roman" w:hAnsi="Times New Roman" w:cs="Times New Roman"/>
                <w:sz w:val="24"/>
                <w:szCs w:val="24"/>
              </w:rPr>
              <w:t>0</w:t>
            </w:r>
            <w:r w:rsidRPr="00E81966">
              <w:rPr>
                <w:rFonts w:ascii="Times New Roman" w:hAnsi="Times New Roman" w:cs="Times New Roman"/>
                <w:sz w:val="24"/>
                <w:szCs w:val="24"/>
                <w:lang w:val="en-US"/>
              </w:rPr>
              <w:t>.2</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tcPr>
          <w:p w:rsidR="00F008CE" w:rsidRDefault="00F008CE" w:rsidP="006D3918">
            <w:pPr>
              <w:widowControl w:val="0"/>
              <w:jc w:val="both"/>
              <w:rPr>
                <w:rFonts w:ascii="Times New Roman" w:eastAsiaTheme="minorEastAsia" w:hAnsi="Times New Roman" w:cs="Times New Roman"/>
                <w:sz w:val="24"/>
                <w:szCs w:val="24"/>
              </w:rPr>
            </w:pPr>
            <w:proofErr w:type="spellStart"/>
            <w:proofErr w:type="gramStart"/>
            <w:r>
              <w:rPr>
                <w:rFonts w:ascii="Times New Roman" w:eastAsia="Calibri" w:hAnsi="Times New Roman" w:cs="Times New Roman"/>
                <w:sz w:val="24"/>
                <w:szCs w:val="24"/>
              </w:rPr>
              <w:t>неразмещение</w:t>
            </w:r>
            <w:proofErr w:type="spellEnd"/>
            <w:r>
              <w:rPr>
                <w:rFonts w:ascii="Times New Roman" w:eastAsia="Calibri" w:hAnsi="Times New Roman" w:cs="Times New Roman"/>
                <w:sz w:val="24"/>
                <w:szCs w:val="24"/>
              </w:rPr>
              <w:t>, нес</w:t>
            </w:r>
            <w:r w:rsidRPr="00897146">
              <w:rPr>
                <w:rFonts w:ascii="Times New Roman" w:eastAsia="Calibri" w:hAnsi="Times New Roman" w:cs="Times New Roman"/>
                <w:sz w:val="24"/>
                <w:szCs w:val="24"/>
              </w:rPr>
              <w:t>воевременно</w:t>
            </w:r>
            <w:r>
              <w:rPr>
                <w:rFonts w:ascii="Times New Roman" w:eastAsia="Calibri" w:hAnsi="Times New Roman" w:cs="Times New Roman"/>
                <w:sz w:val="24"/>
                <w:szCs w:val="24"/>
              </w:rPr>
              <w:t>е</w:t>
            </w:r>
            <w:r w:rsidRPr="00897146">
              <w:rPr>
                <w:rFonts w:ascii="Times New Roman" w:eastAsia="Calibri" w:hAnsi="Times New Roman" w:cs="Times New Roman"/>
                <w:sz w:val="24"/>
                <w:szCs w:val="24"/>
              </w:rPr>
              <w:t xml:space="preserve"> размещени</w:t>
            </w:r>
            <w:r>
              <w:rPr>
                <w:rFonts w:ascii="Times New Roman" w:eastAsia="Calibri" w:hAnsi="Times New Roman" w:cs="Times New Roman"/>
                <w:sz w:val="24"/>
                <w:szCs w:val="24"/>
              </w:rPr>
              <w:t>е</w:t>
            </w:r>
            <w:r w:rsidRPr="00897146">
              <w:rPr>
                <w:rFonts w:ascii="Times New Roman" w:eastAsia="Calibri" w:hAnsi="Times New Roman" w:cs="Times New Roman"/>
                <w:sz w:val="24"/>
                <w:szCs w:val="24"/>
              </w:rPr>
              <w:t xml:space="preserve"> информации по результатам проведенных соответствующим структурным подразделением </w:t>
            </w:r>
            <w:r>
              <w:rPr>
                <w:rFonts w:ascii="Times New Roman" w:eastAsia="Calibri" w:hAnsi="Times New Roman" w:cs="Times New Roman"/>
                <w:sz w:val="24"/>
                <w:szCs w:val="24"/>
              </w:rPr>
              <w:t>МКРУ ФК</w:t>
            </w:r>
            <w:r w:rsidRPr="00897146">
              <w:rPr>
                <w:rFonts w:ascii="Times New Roman" w:eastAsia="Calibri" w:hAnsi="Times New Roman" w:cs="Times New Roman"/>
                <w:sz w:val="24"/>
                <w:szCs w:val="24"/>
              </w:rPr>
              <w:t xml:space="preserve"> контрольных мероприятий </w:t>
            </w:r>
            <w:r>
              <w:rPr>
                <w:rFonts w:ascii="Times New Roman" w:eastAsia="Calibri" w:hAnsi="Times New Roman" w:cs="Times New Roman"/>
                <w:sz w:val="24"/>
                <w:szCs w:val="24"/>
              </w:rPr>
              <w:t>МКРУ ФК</w:t>
            </w:r>
            <w:r w:rsidRPr="00897146">
              <w:rPr>
                <w:rFonts w:ascii="Times New Roman" w:eastAsia="Calibri" w:hAnsi="Times New Roman" w:cs="Times New Roman"/>
                <w:sz w:val="24"/>
                <w:szCs w:val="24"/>
              </w:rPr>
              <w:t xml:space="preserve"> на официальном сайте </w:t>
            </w:r>
            <w:r>
              <w:rPr>
                <w:rFonts w:ascii="Times New Roman" w:eastAsia="Calibri" w:hAnsi="Times New Roman" w:cs="Times New Roman"/>
                <w:sz w:val="24"/>
                <w:szCs w:val="24"/>
              </w:rPr>
              <w:t xml:space="preserve">МКРУ ФК </w:t>
            </w:r>
            <w:r w:rsidRPr="00897146">
              <w:rPr>
                <w:rFonts w:ascii="Times New Roman" w:eastAsia="Calibri" w:hAnsi="Times New Roman" w:cs="Times New Roman"/>
                <w:sz w:val="24"/>
                <w:szCs w:val="24"/>
              </w:rPr>
              <w:t>и в государственной информационной системе «Официальный сайт Российской Федерации</w:t>
            </w:r>
            <w:r w:rsidR="006D3918">
              <w:rPr>
                <w:rFonts w:ascii="Times New Roman" w:eastAsia="Calibri" w:hAnsi="Times New Roman" w:cs="Times New Roman"/>
                <w:sz w:val="24"/>
                <w:szCs w:val="24"/>
              </w:rPr>
              <w:t xml:space="preserve"> в информационно-телекоммуникационной сети «Интернет»</w:t>
            </w:r>
            <w:r w:rsidRPr="00897146">
              <w:rPr>
                <w:rFonts w:ascii="Times New Roman" w:eastAsia="Calibri" w:hAnsi="Times New Roman" w:cs="Times New Roman"/>
                <w:sz w:val="24"/>
                <w:szCs w:val="24"/>
              </w:rPr>
              <w:t xml:space="preserve"> для размещения информации об осуществлении государственного (муниципального) финансового аудита (контроля) в сфере бюджетных </w:t>
            </w:r>
            <w:r w:rsidRPr="00897146">
              <w:rPr>
                <w:rFonts w:ascii="Times New Roman" w:eastAsia="Calibri" w:hAnsi="Times New Roman" w:cs="Times New Roman"/>
                <w:sz w:val="24"/>
                <w:szCs w:val="24"/>
              </w:rPr>
              <w:lastRenderedPageBreak/>
              <w:t>правоотношений»</w:t>
            </w:r>
            <w:r>
              <w:rPr>
                <w:rFonts w:ascii="Times New Roman" w:eastAsia="Calibri" w:hAnsi="Times New Roman" w:cs="Times New Roman"/>
                <w:sz w:val="24"/>
                <w:szCs w:val="24"/>
              </w:rPr>
              <w:t>,</w:t>
            </w:r>
            <w:r w:rsidRPr="009A26AE">
              <w:rPr>
                <w:rFonts w:ascii="Times New Roman" w:eastAsia="Calibri" w:hAnsi="Times New Roman" w:cs="Times New Roman"/>
                <w:sz w:val="28"/>
                <w:szCs w:val="28"/>
              </w:rPr>
              <w:t xml:space="preserve"> </w:t>
            </w:r>
            <w:r w:rsidRPr="00C16A80">
              <w:rPr>
                <w:rFonts w:ascii="Times New Roman" w:eastAsia="Calibri" w:hAnsi="Times New Roman" w:cs="Times New Roman"/>
                <w:sz w:val="24"/>
                <w:szCs w:val="24"/>
              </w:rPr>
              <w:t>в Реестре жалоб, плановых и внеплановых проверок, принятых по ним решений и</w:t>
            </w:r>
            <w:proofErr w:type="gramEnd"/>
            <w:r w:rsidRPr="00C16A80">
              <w:rPr>
                <w:rFonts w:ascii="Times New Roman" w:eastAsia="Calibri" w:hAnsi="Times New Roman" w:cs="Times New Roman"/>
                <w:sz w:val="24"/>
                <w:szCs w:val="24"/>
              </w:rPr>
              <w:t xml:space="preserve"> выданных предписаний в ЕИС (по результатам проверок в отношении закупок товаров, работ, услуг для обеспечения федеральных нужд)</w:t>
            </w:r>
            <w:r>
              <w:rPr>
                <w:rFonts w:ascii="Times New Roman" w:eastAsia="Calibri"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B26EE">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F008CE" w:rsidRDefault="00F008CE" w:rsidP="00493B96">
            <w:pPr>
              <w:jc w:val="center"/>
            </w:pPr>
            <w:r w:rsidRPr="00C05472">
              <w:rPr>
                <w:rFonts w:ascii="Times New Roman" w:hAnsi="Times New Roman" w:cs="Times New Roman"/>
                <w:sz w:val="24"/>
                <w:szCs w:val="24"/>
              </w:rPr>
              <w:t>значимый</w:t>
            </w:r>
          </w:p>
        </w:tc>
      </w:tr>
      <w:tr w:rsidR="00F008CE" w:rsidTr="00AE0CDB">
        <w:trPr>
          <w:trHeight w:val="3237"/>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sidRPr="00E81966">
              <w:rPr>
                <w:rFonts w:ascii="Times New Roman" w:hAnsi="Times New Roman" w:cs="Times New Roman"/>
                <w:sz w:val="24"/>
                <w:szCs w:val="24"/>
              </w:rPr>
              <w:t>1</w:t>
            </w:r>
            <w:r>
              <w:rPr>
                <w:rFonts w:ascii="Times New Roman" w:hAnsi="Times New Roman" w:cs="Times New Roman"/>
                <w:sz w:val="24"/>
                <w:szCs w:val="24"/>
              </w:rPr>
              <w:t>0</w:t>
            </w:r>
            <w:r w:rsidRPr="00E81966">
              <w:rPr>
                <w:rFonts w:ascii="Times New Roman" w:hAnsi="Times New Roman" w:cs="Times New Roman"/>
                <w:sz w:val="24"/>
                <w:szCs w:val="24"/>
                <w:lang w:val="en-US"/>
              </w:rPr>
              <w:t>.2</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proofErr w:type="spellStart"/>
            <w:r>
              <w:rPr>
                <w:rFonts w:ascii="Times New Roman" w:eastAsia="Calibri" w:hAnsi="Times New Roman" w:cs="Times New Roman"/>
                <w:sz w:val="24"/>
                <w:szCs w:val="24"/>
              </w:rPr>
              <w:t>неразмещение</w:t>
            </w:r>
            <w:proofErr w:type="spellEnd"/>
            <w:r>
              <w:rPr>
                <w:rFonts w:ascii="Times New Roman" w:eastAsia="Calibri" w:hAnsi="Times New Roman" w:cs="Times New Roman"/>
                <w:sz w:val="24"/>
                <w:szCs w:val="24"/>
              </w:rPr>
              <w:t xml:space="preserve">, несвоевременное, неполное размещение </w:t>
            </w:r>
            <w:r w:rsidRPr="00897146">
              <w:rPr>
                <w:rFonts w:ascii="Times New Roman" w:eastAsia="Calibri" w:hAnsi="Times New Roman" w:cs="Times New Roman"/>
                <w:sz w:val="24"/>
                <w:szCs w:val="24"/>
              </w:rPr>
              <w:t>внесен</w:t>
            </w:r>
            <w:r>
              <w:rPr>
                <w:rFonts w:ascii="Times New Roman" w:eastAsia="Calibri" w:hAnsi="Times New Roman" w:cs="Times New Roman"/>
                <w:sz w:val="24"/>
                <w:szCs w:val="24"/>
              </w:rPr>
              <w:t>ных</w:t>
            </w:r>
            <w:r w:rsidRPr="00897146">
              <w:rPr>
                <w:rFonts w:ascii="Times New Roman" w:eastAsia="Calibri" w:hAnsi="Times New Roman" w:cs="Times New Roman"/>
                <w:sz w:val="24"/>
                <w:szCs w:val="24"/>
              </w:rPr>
              <w:t xml:space="preserve"> сведений о проведенных соответствующим структурным подразделением </w:t>
            </w:r>
            <w:r>
              <w:rPr>
                <w:rFonts w:ascii="Times New Roman" w:eastAsia="Calibri" w:hAnsi="Times New Roman" w:cs="Times New Roman"/>
                <w:sz w:val="24"/>
                <w:szCs w:val="24"/>
              </w:rPr>
              <w:t>МКРУ ФК</w:t>
            </w:r>
            <w:r w:rsidRPr="00897146">
              <w:rPr>
                <w:rFonts w:ascii="Times New Roman" w:eastAsia="Calibri" w:hAnsi="Times New Roman" w:cs="Times New Roman"/>
                <w:sz w:val="24"/>
                <w:szCs w:val="24"/>
              </w:rPr>
              <w:t xml:space="preserve"> контрольных мероприяти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х </w:t>
            </w:r>
            <w:r>
              <w:rPr>
                <w:rFonts w:ascii="Times New Roman" w:eastAsia="Calibri" w:hAnsi="Times New Roman" w:cs="Times New Roman"/>
                <w:sz w:val="24"/>
                <w:szCs w:val="24"/>
              </w:rPr>
              <w:t>МКРУ ФК</w:t>
            </w:r>
            <w:r w:rsidRPr="00897146">
              <w:rPr>
                <w:rFonts w:ascii="Times New Roman" w:eastAsia="Calibri" w:hAnsi="Times New Roman" w:cs="Times New Roman"/>
                <w:sz w:val="24"/>
                <w:szCs w:val="24"/>
              </w:rPr>
              <w:t xml:space="preserve"> в финансово-бюджетной сфере, реализации их результатов и об осуществлении производства по делам об административных правонарушениях в прикладное программное обеспечение Федерального казначейства, автоматизирующее контрольную деятельность в финансово-бюджетной сфере</w:t>
            </w:r>
            <w:r>
              <w:rPr>
                <w:rFonts w:ascii="Times New Roman" w:eastAsia="Calibri"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1568" w:type="dxa"/>
            <w:gridSpan w:val="2"/>
            <w:vAlign w:val="center"/>
          </w:tcPr>
          <w:p w:rsidR="00F008CE" w:rsidRDefault="00F008CE" w:rsidP="00493B96">
            <w:pPr>
              <w:jc w:val="center"/>
            </w:pPr>
            <w:r w:rsidRPr="00C05472">
              <w:rPr>
                <w:rFonts w:ascii="Times New Roman" w:hAnsi="Times New Roman" w:cs="Times New Roman"/>
                <w:sz w:val="24"/>
                <w:szCs w:val="24"/>
              </w:rPr>
              <w:t>значимый</w:t>
            </w:r>
          </w:p>
        </w:tc>
      </w:tr>
      <w:tr w:rsidR="00F008CE" w:rsidTr="00AE0CDB">
        <w:trPr>
          <w:trHeight w:val="743"/>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sidRPr="00E81966">
              <w:rPr>
                <w:rFonts w:ascii="Times New Roman" w:hAnsi="Times New Roman" w:cs="Times New Roman"/>
                <w:sz w:val="24"/>
                <w:szCs w:val="24"/>
              </w:rPr>
              <w:t>1</w:t>
            </w:r>
            <w:r>
              <w:rPr>
                <w:rFonts w:ascii="Times New Roman" w:hAnsi="Times New Roman" w:cs="Times New Roman"/>
                <w:sz w:val="24"/>
                <w:szCs w:val="24"/>
              </w:rPr>
              <w:t>0</w:t>
            </w:r>
            <w:r w:rsidRPr="00E81966">
              <w:rPr>
                <w:rFonts w:ascii="Times New Roman" w:hAnsi="Times New Roman" w:cs="Times New Roman"/>
                <w:sz w:val="24"/>
                <w:szCs w:val="24"/>
                <w:lang w:val="en-US"/>
              </w:rPr>
              <w:t>.2</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493B96">
            <w:pPr>
              <w:jc w:val="both"/>
              <w:rPr>
                <w:rFonts w:ascii="Times New Roman" w:hAnsi="Times New Roman" w:cs="Times New Roman"/>
                <w:sz w:val="24"/>
                <w:szCs w:val="24"/>
              </w:rPr>
            </w:pPr>
            <w:r w:rsidRPr="00ED263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Классификатора рисков</w:t>
            </w:r>
            <w:r w:rsidRPr="00ED263A">
              <w:rPr>
                <w:rFonts w:ascii="Times New Roman" w:hAnsi="Times New Roman" w:cs="Times New Roman"/>
                <w:bCs/>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F008CE" w:rsidTr="00AE0CDB">
        <w:trPr>
          <w:trHeight w:val="482"/>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r w:rsidRPr="00406AE6">
              <w:rPr>
                <w:rFonts w:ascii="Times New Roman" w:hAnsi="Times New Roman" w:cs="Times New Roman"/>
                <w:sz w:val="24"/>
                <w:szCs w:val="24"/>
              </w:rPr>
              <w:t>.</w:t>
            </w:r>
            <w:r>
              <w:rPr>
                <w:rFonts w:ascii="Times New Roman" w:hAnsi="Times New Roman" w:cs="Times New Roman"/>
                <w:sz w:val="24"/>
                <w:szCs w:val="24"/>
              </w:rPr>
              <w:t xml:space="preserve"> </w:t>
            </w:r>
          </w:p>
        </w:tc>
        <w:tc>
          <w:tcPr>
            <w:tcW w:w="13441" w:type="dxa"/>
            <w:gridSpan w:val="18"/>
            <w:vAlign w:val="center"/>
          </w:tcPr>
          <w:p w:rsidR="00F008CE" w:rsidRPr="008E5BF6" w:rsidRDefault="00F008CE" w:rsidP="00493B96">
            <w:pPr>
              <w:jc w:val="both"/>
              <w:rPr>
                <w:rFonts w:ascii="Times New Roman" w:hAnsi="Times New Roman" w:cs="Times New Roman"/>
                <w:sz w:val="24"/>
                <w:szCs w:val="24"/>
              </w:rPr>
            </w:pPr>
            <w:r>
              <w:rPr>
                <w:rFonts w:ascii="Times New Roman" w:hAnsi="Times New Roman" w:cs="Times New Roman"/>
                <w:sz w:val="24"/>
                <w:szCs w:val="24"/>
              </w:rPr>
              <w:t>В</w:t>
            </w:r>
            <w:r w:rsidRPr="008E5BF6">
              <w:rPr>
                <w:rFonts w:ascii="Times New Roman" w:eastAsia="Times New Roman" w:hAnsi="Times New Roman" w:cs="Times New Roman"/>
                <w:sz w:val="24"/>
                <w:szCs w:val="24"/>
              </w:rPr>
              <w:t>заимодействи</w:t>
            </w:r>
            <w:r>
              <w:rPr>
                <w:rFonts w:ascii="Times New Roman" w:eastAsia="Times New Roman" w:hAnsi="Times New Roman" w:cs="Times New Roman"/>
                <w:sz w:val="24"/>
                <w:szCs w:val="24"/>
              </w:rPr>
              <w:t>е</w:t>
            </w:r>
            <w:r w:rsidRPr="008E5BF6">
              <w:rPr>
                <w:rFonts w:ascii="Times New Roman" w:eastAsia="Times New Roman" w:hAnsi="Times New Roman" w:cs="Times New Roman"/>
                <w:sz w:val="24"/>
                <w:szCs w:val="24"/>
              </w:rPr>
              <w:t xml:space="preserve"> с</w:t>
            </w:r>
            <w:r w:rsidRPr="008E5BF6">
              <w:rPr>
                <w:rFonts w:ascii="Times New Roman" w:hAnsi="Times New Roman" w:cs="Times New Roman"/>
                <w:sz w:val="24"/>
                <w:szCs w:val="24"/>
              </w:rPr>
              <w:t xml:space="preserve"> </w:t>
            </w:r>
            <w:r>
              <w:rPr>
                <w:rFonts w:ascii="Times New Roman" w:hAnsi="Times New Roman" w:cs="Times New Roman"/>
                <w:sz w:val="24"/>
                <w:szCs w:val="24"/>
              </w:rPr>
              <w:t xml:space="preserve">Федеральным казначейством, </w:t>
            </w:r>
            <w:r w:rsidRPr="008E5BF6">
              <w:rPr>
                <w:rFonts w:ascii="Times New Roman" w:hAnsi="Times New Roman" w:cs="Times New Roman"/>
                <w:sz w:val="24"/>
                <w:szCs w:val="24"/>
              </w:rPr>
              <w:t>контрольно-надзорными</w:t>
            </w:r>
            <w:r>
              <w:rPr>
                <w:rFonts w:ascii="Times New Roman" w:hAnsi="Times New Roman" w:cs="Times New Roman"/>
                <w:sz w:val="24"/>
                <w:szCs w:val="24"/>
              </w:rPr>
              <w:t xml:space="preserve">, </w:t>
            </w:r>
            <w:r w:rsidRPr="008E5BF6">
              <w:rPr>
                <w:rFonts w:ascii="Times New Roman" w:hAnsi="Times New Roman" w:cs="Times New Roman"/>
                <w:sz w:val="24"/>
                <w:szCs w:val="24"/>
              </w:rPr>
              <w:t>правоохранительными</w:t>
            </w:r>
            <w:r>
              <w:rPr>
                <w:rFonts w:ascii="Times New Roman" w:hAnsi="Times New Roman" w:cs="Times New Roman"/>
                <w:sz w:val="24"/>
                <w:szCs w:val="24"/>
              </w:rPr>
              <w:t xml:space="preserve"> и иными</w:t>
            </w:r>
            <w:r w:rsidRPr="008E5BF6">
              <w:rPr>
                <w:rFonts w:ascii="Times New Roman" w:hAnsi="Times New Roman" w:cs="Times New Roman"/>
                <w:sz w:val="24"/>
                <w:szCs w:val="24"/>
              </w:rPr>
              <w:t xml:space="preserve"> органами:</w:t>
            </w:r>
          </w:p>
        </w:tc>
      </w:tr>
      <w:tr w:rsidR="00F008CE" w:rsidTr="00BC7F40">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sidRPr="008D3703">
              <w:rPr>
                <w:rFonts w:ascii="Times New Roman" w:hAnsi="Times New Roman" w:cs="Times New Roman"/>
                <w:sz w:val="24"/>
                <w:szCs w:val="24"/>
              </w:rPr>
              <w:t>1</w:t>
            </w:r>
            <w:r>
              <w:rPr>
                <w:rFonts w:ascii="Times New Roman" w:hAnsi="Times New Roman" w:cs="Times New Roman"/>
                <w:sz w:val="24"/>
                <w:szCs w:val="24"/>
              </w:rPr>
              <w:t>0</w:t>
            </w:r>
            <w:r w:rsidRPr="008D3703">
              <w:rPr>
                <w:rFonts w:ascii="Times New Roman" w:hAnsi="Times New Roman" w:cs="Times New Roman"/>
                <w:sz w:val="24"/>
                <w:szCs w:val="24"/>
                <w:lang w:val="en-US"/>
              </w:rPr>
              <w:t>.2</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5A7622">
            <w:pPr>
              <w:jc w:val="both"/>
              <w:rPr>
                <w:rFonts w:ascii="Times New Roman" w:eastAsiaTheme="minorEastAsia" w:hAnsi="Times New Roman" w:cs="Times New Roman"/>
                <w:sz w:val="24"/>
                <w:szCs w:val="24"/>
              </w:rPr>
            </w:pPr>
            <w:r>
              <w:rPr>
                <w:rFonts w:ascii="Times New Roman" w:eastAsia="Calibri" w:hAnsi="Times New Roman" w:cs="Times New Roman"/>
                <w:sz w:val="24"/>
                <w:szCs w:val="24"/>
              </w:rPr>
              <w:t>несоблюдение п</w:t>
            </w:r>
            <w:r w:rsidRPr="00897146">
              <w:rPr>
                <w:rFonts w:ascii="Times New Roman" w:eastAsia="Times New Roman" w:hAnsi="Times New Roman" w:cs="Times New Roman"/>
                <w:sz w:val="24"/>
                <w:szCs w:val="24"/>
              </w:rPr>
              <w:t>орядк</w:t>
            </w:r>
            <w:r>
              <w:rPr>
                <w:rFonts w:ascii="Times New Roman" w:eastAsia="Times New Roman" w:hAnsi="Times New Roman" w:cs="Times New Roman"/>
                <w:sz w:val="24"/>
                <w:szCs w:val="24"/>
              </w:rPr>
              <w:t>а</w:t>
            </w:r>
            <w:r w:rsidRPr="00897146">
              <w:rPr>
                <w:rFonts w:ascii="Times New Roman" w:eastAsia="Times New Roman" w:hAnsi="Times New Roman" w:cs="Times New Roman"/>
                <w:sz w:val="24"/>
                <w:szCs w:val="24"/>
              </w:rPr>
              <w:t xml:space="preserve"> взаимодействия</w:t>
            </w:r>
            <w:r>
              <w:rPr>
                <w:rFonts w:ascii="Times New Roman" w:eastAsia="Times New Roman" w:hAnsi="Times New Roman" w:cs="Times New Roman"/>
                <w:sz w:val="24"/>
                <w:szCs w:val="24"/>
              </w:rPr>
              <w:t xml:space="preserve"> </w:t>
            </w:r>
            <w:r w:rsidR="008A4917">
              <w:rPr>
                <w:rFonts w:ascii="Times New Roman" w:eastAsia="Times New Roman" w:hAnsi="Times New Roman" w:cs="Times New Roman"/>
                <w:sz w:val="24"/>
                <w:szCs w:val="24"/>
              </w:rPr>
              <w:br/>
            </w:r>
            <w:r w:rsidRPr="00897146">
              <w:rPr>
                <w:rFonts w:ascii="Times New Roman" w:eastAsia="Times New Roman" w:hAnsi="Times New Roman" w:cs="Times New Roman"/>
                <w:sz w:val="24"/>
                <w:szCs w:val="24"/>
              </w:rPr>
              <w:t xml:space="preserve">с правоохранительными органами, органами прокуратуры по вопросам реализации материалов ревизий (проверок), направленных </w:t>
            </w:r>
            <w:r w:rsidRPr="00897146">
              <w:rPr>
                <w:rFonts w:ascii="Times New Roman" w:eastAsia="Times New Roman" w:hAnsi="Times New Roman" w:cs="Times New Roman"/>
                <w:sz w:val="24"/>
                <w:szCs w:val="24"/>
              </w:rPr>
              <w:lastRenderedPageBreak/>
              <w:t>для рассмотрения и принятия мер</w:t>
            </w:r>
            <w:r>
              <w:rPr>
                <w:rFonts w:ascii="Times New Roman" w:eastAsia="Times New Roman" w:hAnsi="Times New Roman" w:cs="Times New Roman"/>
                <w:sz w:val="24"/>
                <w:szCs w:val="24"/>
              </w:rPr>
              <w:t>,</w:t>
            </w:r>
            <w:r w:rsidRPr="00897146">
              <w:rPr>
                <w:rFonts w:ascii="Times New Roman" w:eastAsia="Times New Roman" w:hAnsi="Times New Roman" w:cs="Times New Roman"/>
                <w:sz w:val="24"/>
                <w:szCs w:val="24"/>
              </w:rPr>
              <w:t xml:space="preserve"> </w:t>
            </w:r>
            <w:r w:rsidR="008A4917">
              <w:rPr>
                <w:rFonts w:ascii="Times New Roman" w:eastAsia="Times New Roman" w:hAnsi="Times New Roman" w:cs="Times New Roman"/>
                <w:sz w:val="24"/>
                <w:szCs w:val="24"/>
              </w:rPr>
              <w:br/>
            </w:r>
            <w:r w:rsidRPr="00897146">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контрольными органами в сфере закупок</w:t>
            </w:r>
            <w:r w:rsidR="005A7622">
              <w:rPr>
                <w:rFonts w:ascii="Times New Roman" w:eastAsia="Times New Roman" w:hAnsi="Times New Roman" w:cs="Times New Roman"/>
                <w:sz w:val="24"/>
                <w:szCs w:val="24"/>
              </w:rPr>
              <w:t xml:space="preserve"> </w:t>
            </w:r>
            <w:r w:rsidR="008A4917">
              <w:rPr>
                <w:rFonts w:ascii="Times New Roman" w:eastAsia="Times New Roman" w:hAnsi="Times New Roman" w:cs="Times New Roman"/>
                <w:sz w:val="24"/>
                <w:szCs w:val="24"/>
              </w:rPr>
              <w:br/>
            </w:r>
            <w:r w:rsidR="005A7622">
              <w:rPr>
                <w:rFonts w:ascii="Times New Roman" w:eastAsia="Times New Roman" w:hAnsi="Times New Roman" w:cs="Times New Roman"/>
                <w:sz w:val="24"/>
                <w:szCs w:val="24"/>
              </w:rPr>
              <w:t xml:space="preserve">о результатах рассмотрения </w:t>
            </w:r>
            <w:r w:rsidRPr="00897146">
              <w:rPr>
                <w:rFonts w:ascii="Times New Roman" w:eastAsia="Times New Roman" w:hAnsi="Times New Roman" w:cs="Times New Roman"/>
                <w:sz w:val="24"/>
                <w:szCs w:val="24"/>
              </w:rPr>
              <w:t xml:space="preserve"> </w:t>
            </w:r>
            <w:r w:rsidR="005A7622">
              <w:rPr>
                <w:rFonts w:ascii="Times New Roman" w:eastAsia="Times New Roman" w:hAnsi="Times New Roman" w:cs="Times New Roman"/>
                <w:sz w:val="24"/>
                <w:szCs w:val="24"/>
              </w:rPr>
              <w:t>п</w:t>
            </w:r>
            <w:r w:rsidRPr="00897146">
              <w:rPr>
                <w:rFonts w:ascii="Times New Roman" w:eastAsia="Times New Roman" w:hAnsi="Times New Roman" w:cs="Times New Roman"/>
                <w:sz w:val="24"/>
                <w:szCs w:val="24"/>
              </w:rPr>
              <w:t>ротокол</w:t>
            </w:r>
            <w:r w:rsidR="005A7622">
              <w:rPr>
                <w:rFonts w:ascii="Times New Roman" w:eastAsia="Times New Roman" w:hAnsi="Times New Roman" w:cs="Times New Roman"/>
                <w:sz w:val="24"/>
                <w:szCs w:val="24"/>
              </w:rPr>
              <w:t>ов</w:t>
            </w:r>
            <w:r w:rsidRPr="00897146">
              <w:rPr>
                <w:rFonts w:ascii="Times New Roman" w:eastAsia="Times New Roman" w:hAnsi="Times New Roman" w:cs="Times New Roman"/>
                <w:sz w:val="24"/>
                <w:szCs w:val="24"/>
              </w:rPr>
              <w:t xml:space="preserve"> </w:t>
            </w:r>
            <w:r w:rsidR="008A4917">
              <w:rPr>
                <w:rFonts w:ascii="Times New Roman" w:eastAsia="Times New Roman" w:hAnsi="Times New Roman" w:cs="Times New Roman"/>
                <w:sz w:val="24"/>
                <w:szCs w:val="24"/>
              </w:rPr>
              <w:br/>
            </w:r>
            <w:r w:rsidRPr="00897146">
              <w:rPr>
                <w:rFonts w:ascii="Times New Roman" w:eastAsia="Times New Roman" w:hAnsi="Times New Roman" w:cs="Times New Roman"/>
                <w:sz w:val="24"/>
                <w:szCs w:val="24"/>
              </w:rPr>
              <w:t>об административных правонарушениях, составленны</w:t>
            </w:r>
            <w:r w:rsidR="005A7622">
              <w:rPr>
                <w:rFonts w:ascii="Times New Roman" w:eastAsia="Times New Roman" w:hAnsi="Times New Roman" w:cs="Times New Roman"/>
                <w:sz w:val="24"/>
                <w:szCs w:val="24"/>
              </w:rPr>
              <w:t>х</w:t>
            </w:r>
            <w:r w:rsidRPr="00897146">
              <w:rPr>
                <w:rFonts w:ascii="Times New Roman" w:eastAsia="Times New Roman" w:hAnsi="Times New Roman" w:cs="Times New Roman"/>
                <w:sz w:val="24"/>
                <w:szCs w:val="24"/>
              </w:rPr>
              <w:t xml:space="preserve"> в ходе проведения контрольных мероприятий</w:t>
            </w:r>
            <w:r>
              <w:rPr>
                <w:rFonts w:ascii="Times New Roman" w:eastAsia="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средний</w:t>
            </w:r>
          </w:p>
        </w:tc>
      </w:tr>
      <w:tr w:rsidR="00F008CE" w:rsidTr="00AE0CDB">
        <w:trPr>
          <w:trHeight w:val="3507"/>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sidRPr="008D3703">
              <w:rPr>
                <w:rFonts w:ascii="Times New Roman" w:hAnsi="Times New Roman" w:cs="Times New Roman"/>
                <w:sz w:val="24"/>
                <w:szCs w:val="24"/>
              </w:rPr>
              <w:t>1</w:t>
            </w:r>
            <w:r>
              <w:rPr>
                <w:rFonts w:ascii="Times New Roman" w:hAnsi="Times New Roman" w:cs="Times New Roman"/>
                <w:sz w:val="24"/>
                <w:szCs w:val="24"/>
              </w:rPr>
              <w:t>0</w:t>
            </w:r>
            <w:r w:rsidRPr="008A4917">
              <w:rPr>
                <w:rFonts w:ascii="Times New Roman" w:hAnsi="Times New Roman" w:cs="Times New Roman"/>
                <w:sz w:val="24"/>
                <w:szCs w:val="24"/>
              </w:rPr>
              <w:t>.2</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proofErr w:type="spellStart"/>
            <w:proofErr w:type="gramStart"/>
            <w:r>
              <w:rPr>
                <w:rFonts w:ascii="Times New Roman" w:eastAsia="Times New Roman" w:hAnsi="Times New Roman" w:cs="Times New Roman"/>
                <w:sz w:val="24"/>
                <w:szCs w:val="24"/>
              </w:rPr>
              <w:t>ненаправление</w:t>
            </w:r>
            <w:proofErr w:type="spellEnd"/>
            <w:r>
              <w:rPr>
                <w:rFonts w:ascii="Times New Roman" w:eastAsia="Times New Roman" w:hAnsi="Times New Roman" w:cs="Times New Roman"/>
                <w:sz w:val="24"/>
                <w:szCs w:val="24"/>
              </w:rPr>
              <w:t xml:space="preserve">, несвоевременное, неполное направление </w:t>
            </w:r>
            <w:r w:rsidRPr="00C16A80">
              <w:rPr>
                <w:rFonts w:ascii="Times New Roman" w:eastAsia="Times New Roman" w:hAnsi="Times New Roman" w:cs="Times New Roman"/>
                <w:sz w:val="24"/>
                <w:szCs w:val="24"/>
              </w:rPr>
              <w:t xml:space="preserve">в органы прокуратуры и правоохранительные органы информации о выявленных нарушениях </w:t>
            </w:r>
            <w:r w:rsidRPr="00C16A80">
              <w:rPr>
                <w:rFonts w:ascii="Times New Roman" w:eastAsia="Times New Roman" w:hAnsi="Times New Roman" w:cs="Times New Roman"/>
                <w:sz w:val="24"/>
                <w:szCs w:val="24"/>
                <w:lang w:eastAsia="ar-SA"/>
              </w:rPr>
              <w:t>бюджетного законодательства Российской Федерации и иных нормативных правовых актов, регулирующих бюджетные правоотношения, а также нарушений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 при осуществлении контроля в финансово-бюджетной сфере</w:t>
            </w:r>
            <w:r>
              <w:rPr>
                <w:rFonts w:ascii="Times New Roman" w:eastAsia="Times New Roman" w:hAnsi="Times New Roman" w:cs="Times New Roman"/>
                <w:sz w:val="24"/>
                <w:szCs w:val="24"/>
                <w:lang w:eastAsia="ar-SA"/>
              </w:rPr>
              <w:t>;</w:t>
            </w:r>
            <w:proofErr w:type="gramEnd"/>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sidRPr="00C4674E">
              <w:rPr>
                <w:rFonts w:ascii="Times New Roman" w:hAnsi="Times New Roman" w:cs="Times New Roman"/>
                <w:sz w:val="24"/>
                <w:szCs w:val="24"/>
                <w:lang w:val="en-US"/>
              </w:rPr>
              <w:t>X</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C77CE0">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C05472">
              <w:rPr>
                <w:rFonts w:ascii="Times New Roman" w:hAnsi="Times New Roman" w:cs="Times New Roman"/>
                <w:sz w:val="24"/>
                <w:szCs w:val="24"/>
              </w:rPr>
              <w:t>значимый</w:t>
            </w:r>
          </w:p>
        </w:tc>
      </w:tr>
      <w:tr w:rsidR="00F008CE" w:rsidTr="00AE0CDB">
        <w:trPr>
          <w:trHeight w:val="583"/>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A26D37" w:rsidRDefault="00F008CE" w:rsidP="00493B96">
            <w:pPr>
              <w:jc w:val="center"/>
              <w:rPr>
                <w:rFonts w:ascii="Times New Roman" w:hAnsi="Times New Roman" w:cs="Times New Roman"/>
                <w:sz w:val="24"/>
                <w:szCs w:val="24"/>
              </w:rPr>
            </w:pPr>
            <w:r w:rsidRPr="00C404F1">
              <w:rPr>
                <w:rFonts w:ascii="Times New Roman" w:hAnsi="Times New Roman" w:cs="Times New Roman"/>
                <w:sz w:val="24"/>
                <w:szCs w:val="24"/>
              </w:rPr>
              <w:t>1</w:t>
            </w:r>
            <w:r>
              <w:rPr>
                <w:rFonts w:ascii="Times New Roman" w:hAnsi="Times New Roman" w:cs="Times New Roman"/>
                <w:sz w:val="24"/>
                <w:szCs w:val="24"/>
              </w:rPr>
              <w:t>0</w:t>
            </w:r>
            <w:r w:rsidRPr="00C404F1">
              <w:rPr>
                <w:rFonts w:ascii="Times New Roman" w:hAnsi="Times New Roman" w:cs="Times New Roman"/>
                <w:sz w:val="24"/>
                <w:szCs w:val="24"/>
                <w:lang w:val="en-US"/>
              </w:rPr>
              <w:t>.2</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Pr="00D05418" w:rsidRDefault="00F008CE" w:rsidP="00493B96">
            <w:pPr>
              <w:jc w:val="both"/>
              <w:rPr>
                <w:rFonts w:ascii="Times New Roman" w:hAnsi="Times New Roman" w:cs="Times New Roman"/>
                <w:b/>
                <w:sz w:val="24"/>
                <w:szCs w:val="24"/>
              </w:rPr>
            </w:pPr>
            <w:r w:rsidRPr="00ED263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Классификатора рисков</w:t>
            </w:r>
            <w:r w:rsidRPr="00ED263A">
              <w:rPr>
                <w:rFonts w:ascii="Times New Roman" w:hAnsi="Times New Roman" w:cs="Times New Roman"/>
                <w:bCs/>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531D14">
              <w:rPr>
                <w:rFonts w:ascii="Times New Roman" w:hAnsi="Times New Roman" w:cs="Times New Roman"/>
                <w:sz w:val="24"/>
                <w:szCs w:val="24"/>
              </w:rPr>
              <w:t>низкий</w:t>
            </w:r>
          </w:p>
        </w:tc>
      </w:tr>
      <w:tr w:rsidR="00F008CE" w:rsidTr="00AE0CDB">
        <w:trPr>
          <w:trHeight w:val="476"/>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7</w:t>
            </w:r>
            <w:r w:rsidRPr="00406AE6">
              <w:rPr>
                <w:rFonts w:ascii="Times New Roman" w:hAnsi="Times New Roman" w:cs="Times New Roman"/>
                <w:sz w:val="24"/>
                <w:szCs w:val="24"/>
              </w:rPr>
              <w:t>.</w:t>
            </w:r>
          </w:p>
        </w:tc>
        <w:tc>
          <w:tcPr>
            <w:tcW w:w="13441" w:type="dxa"/>
            <w:gridSpan w:val="18"/>
            <w:vAlign w:val="center"/>
          </w:tcPr>
          <w:p w:rsidR="00F008CE" w:rsidRDefault="00F008CE" w:rsidP="00493B96">
            <w:pPr>
              <w:rPr>
                <w:rFonts w:ascii="Times New Roman" w:hAnsi="Times New Roman" w:cs="Times New Roman"/>
                <w:sz w:val="24"/>
                <w:szCs w:val="24"/>
              </w:rPr>
            </w:pPr>
            <w:r>
              <w:rPr>
                <w:rFonts w:ascii="Times New Roman" w:eastAsia="Calibri" w:hAnsi="Times New Roman" w:cs="Times New Roman"/>
                <w:sz w:val="24"/>
                <w:szCs w:val="24"/>
              </w:rPr>
              <w:t>Р</w:t>
            </w:r>
            <w:r w:rsidRPr="00B0647A">
              <w:rPr>
                <w:rFonts w:ascii="Times New Roman" w:eastAsia="Calibri" w:hAnsi="Times New Roman" w:cs="Times New Roman"/>
                <w:sz w:val="24"/>
                <w:szCs w:val="24"/>
              </w:rPr>
              <w:t>ассмотрени</w:t>
            </w:r>
            <w:r>
              <w:rPr>
                <w:rFonts w:ascii="Times New Roman" w:eastAsia="Calibri" w:hAnsi="Times New Roman" w:cs="Times New Roman"/>
                <w:sz w:val="24"/>
                <w:szCs w:val="24"/>
              </w:rPr>
              <w:t>е</w:t>
            </w:r>
            <w:r w:rsidRPr="00B0647A">
              <w:rPr>
                <w:rFonts w:ascii="Times New Roman" w:eastAsia="Calibri" w:hAnsi="Times New Roman" w:cs="Times New Roman"/>
                <w:sz w:val="24"/>
                <w:szCs w:val="24"/>
              </w:rPr>
              <w:t xml:space="preserve"> письменных обращений</w:t>
            </w:r>
            <w:r>
              <w:rPr>
                <w:rFonts w:ascii="Times New Roman" w:eastAsia="Calibri" w:hAnsi="Times New Roman" w:cs="Times New Roman"/>
                <w:sz w:val="24"/>
                <w:szCs w:val="24"/>
              </w:rPr>
              <w:t xml:space="preserve"> по вопросам</w:t>
            </w:r>
            <w:r w:rsidRPr="00E008F5">
              <w:rPr>
                <w:rFonts w:ascii="Times New Roman" w:eastAsia="Calibri" w:hAnsi="Times New Roman" w:cs="Times New Roman"/>
                <w:sz w:val="24"/>
                <w:szCs w:val="24"/>
              </w:rPr>
              <w:t xml:space="preserve"> проведени</w:t>
            </w:r>
            <w:r>
              <w:rPr>
                <w:rFonts w:ascii="Times New Roman" w:eastAsia="Calibri" w:hAnsi="Times New Roman" w:cs="Times New Roman"/>
                <w:sz w:val="24"/>
                <w:szCs w:val="24"/>
              </w:rPr>
              <w:t>я</w:t>
            </w:r>
            <w:r w:rsidRPr="00E008F5">
              <w:rPr>
                <w:rFonts w:ascii="Times New Roman" w:eastAsia="Calibri" w:hAnsi="Times New Roman" w:cs="Times New Roman"/>
                <w:sz w:val="24"/>
                <w:szCs w:val="24"/>
              </w:rPr>
              <w:t xml:space="preserve"> контрольных мероприятий в финансово-бюджетной сфере</w:t>
            </w:r>
            <w:r>
              <w:rPr>
                <w:rFonts w:ascii="Times New Roman" w:eastAsia="Calibri" w:hAnsi="Times New Roman" w:cs="Times New Roman"/>
                <w:sz w:val="24"/>
                <w:szCs w:val="24"/>
              </w:rPr>
              <w:t>:</w:t>
            </w:r>
          </w:p>
        </w:tc>
      </w:tr>
      <w:tr w:rsidR="00F008CE" w:rsidTr="00AE0CDB">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sidRPr="005A35AD">
              <w:rPr>
                <w:rFonts w:ascii="Times New Roman" w:hAnsi="Times New Roman" w:cs="Times New Roman"/>
                <w:sz w:val="24"/>
                <w:szCs w:val="24"/>
              </w:rPr>
              <w:t>1</w:t>
            </w:r>
            <w:r>
              <w:rPr>
                <w:rFonts w:ascii="Times New Roman" w:hAnsi="Times New Roman" w:cs="Times New Roman"/>
                <w:sz w:val="24"/>
                <w:szCs w:val="24"/>
              </w:rPr>
              <w:t>0</w:t>
            </w:r>
            <w:r w:rsidRPr="005A35AD">
              <w:rPr>
                <w:rFonts w:ascii="Times New Roman" w:hAnsi="Times New Roman" w:cs="Times New Roman"/>
                <w:sz w:val="24"/>
                <w:szCs w:val="24"/>
                <w:lang w:val="en-US"/>
              </w:rPr>
              <w:t>.2</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proofErr w:type="gramStart"/>
            <w:r>
              <w:rPr>
                <w:rFonts w:ascii="Times New Roman" w:eastAsia="Times New Roman" w:hAnsi="Times New Roman" w:cs="Times New Roman"/>
                <w:sz w:val="24"/>
                <w:szCs w:val="24"/>
              </w:rPr>
              <w:t>нео</w:t>
            </w:r>
            <w:r w:rsidRPr="00897146">
              <w:rPr>
                <w:rFonts w:ascii="Times New Roman" w:eastAsia="Calibri" w:hAnsi="Times New Roman" w:cs="Times New Roman"/>
                <w:sz w:val="24"/>
                <w:szCs w:val="24"/>
              </w:rPr>
              <w:t xml:space="preserve">беспечение </w:t>
            </w:r>
            <w:r>
              <w:rPr>
                <w:rFonts w:ascii="Times New Roman" w:eastAsia="Calibri" w:hAnsi="Times New Roman" w:cs="Times New Roman"/>
                <w:sz w:val="24"/>
                <w:szCs w:val="24"/>
              </w:rPr>
              <w:t>надлежащего</w:t>
            </w:r>
            <w:r w:rsidRPr="00897146" w:rsidDel="003D411E">
              <w:rPr>
                <w:rFonts w:ascii="Times New Roman" w:eastAsia="Calibri" w:hAnsi="Times New Roman" w:cs="Times New Roman"/>
                <w:sz w:val="24"/>
                <w:szCs w:val="24"/>
              </w:rPr>
              <w:t xml:space="preserve"> </w:t>
            </w:r>
            <w:r w:rsidRPr="00897146">
              <w:rPr>
                <w:rFonts w:ascii="Times New Roman" w:eastAsia="Calibri" w:hAnsi="Times New Roman" w:cs="Times New Roman"/>
                <w:sz w:val="24"/>
                <w:szCs w:val="24"/>
              </w:rPr>
              <w:t xml:space="preserve">рассмотрения письменных обращений граждан и объединений граждан, в том числе юридических лиц по вопросам, входящим в компетенцию </w:t>
            </w:r>
            <w:r w:rsidRPr="00897146">
              <w:rPr>
                <w:rFonts w:ascii="Times New Roman" w:eastAsia="Calibri" w:hAnsi="Times New Roman" w:cs="Times New Roman"/>
                <w:sz w:val="24"/>
                <w:szCs w:val="24"/>
              </w:rPr>
              <w:lastRenderedPageBreak/>
              <w:t xml:space="preserve">соответствующего структурного подразделения </w:t>
            </w:r>
            <w:r>
              <w:rPr>
                <w:rFonts w:ascii="Times New Roman" w:eastAsia="Calibri" w:hAnsi="Times New Roman" w:cs="Times New Roman"/>
                <w:sz w:val="24"/>
                <w:szCs w:val="24"/>
              </w:rPr>
              <w:t>МКРУ ФК</w:t>
            </w:r>
            <w:r w:rsidRPr="0089714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необеспечение в установленном порядке </w:t>
            </w:r>
            <w:r w:rsidRPr="00897146">
              <w:rPr>
                <w:rFonts w:ascii="Times New Roman" w:eastAsia="Calibri" w:hAnsi="Times New Roman" w:cs="Times New Roman"/>
                <w:sz w:val="24"/>
                <w:szCs w:val="24"/>
              </w:rPr>
              <w:t>приняти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по ним решений и направлени</w:t>
            </w:r>
            <w:r>
              <w:rPr>
                <w:rFonts w:ascii="Times New Roman" w:eastAsia="Calibri" w:hAnsi="Times New Roman" w:cs="Times New Roman"/>
                <w:sz w:val="24"/>
                <w:szCs w:val="24"/>
              </w:rPr>
              <w:t>я</w:t>
            </w:r>
            <w:r w:rsidRPr="00897146">
              <w:rPr>
                <w:rFonts w:ascii="Times New Roman" w:eastAsia="Calibri" w:hAnsi="Times New Roman" w:cs="Times New Roman"/>
                <w:sz w:val="24"/>
                <w:szCs w:val="24"/>
              </w:rPr>
              <w:t xml:space="preserve"> заявителям ответов в установленный законодательством Российской Федерации срок</w:t>
            </w:r>
            <w:r>
              <w:rPr>
                <w:rFonts w:ascii="Times New Roman" w:eastAsia="Calibri" w:hAnsi="Times New Roman" w:cs="Times New Roman"/>
                <w:sz w:val="24"/>
                <w:szCs w:val="24"/>
              </w:rPr>
              <w:t>;</w:t>
            </w:r>
            <w:proofErr w:type="gramEnd"/>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1568" w:type="dxa"/>
            <w:gridSpan w:val="2"/>
            <w:vAlign w:val="center"/>
          </w:tcPr>
          <w:p w:rsidR="00F008CE" w:rsidRDefault="00F008CE" w:rsidP="00493B96">
            <w:pPr>
              <w:jc w:val="center"/>
            </w:pPr>
            <w:r w:rsidRPr="00C05472">
              <w:rPr>
                <w:rFonts w:ascii="Times New Roman" w:hAnsi="Times New Roman" w:cs="Times New Roman"/>
                <w:sz w:val="24"/>
                <w:szCs w:val="24"/>
              </w:rPr>
              <w:t>значимый</w:t>
            </w:r>
          </w:p>
        </w:tc>
      </w:tr>
      <w:tr w:rsidR="00F008CE" w:rsidTr="00AE0CDB">
        <w:trPr>
          <w:trHeight w:val="813"/>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sidRPr="005A35AD">
              <w:rPr>
                <w:rFonts w:ascii="Times New Roman" w:hAnsi="Times New Roman" w:cs="Times New Roman"/>
                <w:sz w:val="24"/>
                <w:szCs w:val="24"/>
              </w:rPr>
              <w:t>1</w:t>
            </w:r>
            <w:r>
              <w:rPr>
                <w:rFonts w:ascii="Times New Roman" w:hAnsi="Times New Roman" w:cs="Times New Roman"/>
                <w:sz w:val="24"/>
                <w:szCs w:val="24"/>
              </w:rPr>
              <w:t>0</w:t>
            </w:r>
            <w:r w:rsidRPr="005A35AD">
              <w:rPr>
                <w:rFonts w:ascii="Times New Roman" w:hAnsi="Times New Roman" w:cs="Times New Roman"/>
                <w:sz w:val="24"/>
                <w:szCs w:val="24"/>
                <w:lang w:val="en-US"/>
              </w:rPr>
              <w:t>.2</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ED263A">
              <w:rPr>
                <w:rFonts w:ascii="Times New Roman" w:hAnsi="Times New Roman" w:cs="Times New Roman"/>
                <w:sz w:val="24"/>
                <w:szCs w:val="24"/>
              </w:rPr>
              <w:t xml:space="preserve">иные риски по пункту </w:t>
            </w:r>
            <w:r>
              <w:rPr>
                <w:rFonts w:ascii="Times New Roman" w:hAnsi="Times New Roman" w:cs="Times New Roman"/>
                <w:sz w:val="24"/>
                <w:szCs w:val="24"/>
              </w:rPr>
              <w:t>7</w:t>
            </w:r>
            <w:r w:rsidRPr="00ED263A">
              <w:rPr>
                <w:rFonts w:ascii="Times New Roman" w:hAnsi="Times New Roman" w:cs="Times New Roman"/>
                <w:bCs/>
                <w:sz w:val="24"/>
                <w:szCs w:val="24"/>
              </w:rPr>
              <w:t xml:space="preserve"> направления деятельности </w:t>
            </w:r>
            <w:r w:rsidRPr="00ED263A">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Классификатора рисков</w:t>
            </w:r>
            <w:r w:rsidRPr="00ED263A">
              <w:rPr>
                <w:rFonts w:ascii="Times New Roman" w:hAnsi="Times New Roman" w:cs="Times New Roman"/>
                <w:bCs/>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sidRPr="00531D14">
              <w:rPr>
                <w:rFonts w:ascii="Times New Roman" w:hAnsi="Times New Roman" w:cs="Times New Roman"/>
                <w:sz w:val="24"/>
                <w:szCs w:val="24"/>
              </w:rPr>
              <w:t>низкий</w:t>
            </w:r>
          </w:p>
        </w:tc>
      </w:tr>
      <w:tr w:rsidR="00F008CE" w:rsidTr="00AE0CDB">
        <w:trPr>
          <w:trHeight w:val="680"/>
        </w:trPr>
        <w:tc>
          <w:tcPr>
            <w:tcW w:w="756" w:type="dxa"/>
            <w:vMerge w:val="restart"/>
          </w:tcPr>
          <w:p w:rsidR="00F008CE" w:rsidRPr="006A238A" w:rsidRDefault="00F008CE" w:rsidP="00493B96">
            <w:pPr>
              <w:jc w:val="center"/>
              <w:rPr>
                <w:rFonts w:ascii="Times New Roman" w:hAnsi="Times New Roman" w:cs="Times New Roman"/>
                <w:sz w:val="24"/>
                <w:szCs w:val="24"/>
              </w:rPr>
            </w:pPr>
            <w:r>
              <w:rPr>
                <w:rFonts w:ascii="Times New Roman" w:hAnsi="Times New Roman" w:cs="Times New Roman"/>
                <w:sz w:val="24"/>
                <w:szCs w:val="24"/>
              </w:rPr>
              <w:t>8</w:t>
            </w:r>
            <w:r w:rsidRPr="006A238A">
              <w:rPr>
                <w:rFonts w:ascii="Times New Roman" w:hAnsi="Times New Roman" w:cs="Times New Roman"/>
                <w:sz w:val="24"/>
                <w:szCs w:val="24"/>
                <w:lang w:val="en-US"/>
              </w:rPr>
              <w:t>.</w:t>
            </w:r>
          </w:p>
        </w:tc>
        <w:tc>
          <w:tcPr>
            <w:tcW w:w="13441" w:type="dxa"/>
            <w:gridSpan w:val="18"/>
            <w:vAlign w:val="center"/>
          </w:tcPr>
          <w:p w:rsidR="00F008CE" w:rsidRPr="006A238A" w:rsidRDefault="00F008CE" w:rsidP="00493B96">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Pr>
                <w:rFonts w:ascii="Times New Roman" w:hAnsi="Times New Roman" w:cs="Times New Roman"/>
                <w:sz w:val="24"/>
                <w:szCs w:val="24"/>
              </w:rPr>
              <w:t>МКРУ ФК</w:t>
            </w:r>
            <w:r w:rsidRPr="006A238A">
              <w:rPr>
                <w:rFonts w:ascii="Times New Roman" w:eastAsia="Times New Roman" w:hAnsi="Times New Roman" w:cs="Times New Roman"/>
                <w:bCs/>
                <w:sz w:val="24"/>
                <w:szCs w:val="24"/>
                <w:lang w:eastAsia="ru-RU"/>
              </w:rPr>
              <w:t xml:space="preserve">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.2</w:t>
            </w:r>
            <w:r w:rsidRPr="003C3E7A">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F008CE" w:rsidTr="00AE0CDB">
        <w:trPr>
          <w:trHeight w:val="1585"/>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sidRPr="00C404F1">
              <w:rPr>
                <w:rFonts w:ascii="Times New Roman" w:hAnsi="Times New Roman" w:cs="Times New Roman"/>
                <w:sz w:val="24"/>
                <w:szCs w:val="24"/>
              </w:rPr>
              <w:t>1</w:t>
            </w:r>
            <w:r>
              <w:rPr>
                <w:rFonts w:ascii="Times New Roman" w:hAnsi="Times New Roman" w:cs="Times New Roman"/>
                <w:sz w:val="24"/>
                <w:szCs w:val="24"/>
              </w:rPr>
              <w:t>0</w:t>
            </w:r>
            <w:r w:rsidRPr="00C404F1">
              <w:rPr>
                <w:rFonts w:ascii="Times New Roman" w:hAnsi="Times New Roman" w:cs="Times New Roman"/>
                <w:sz w:val="24"/>
                <w:szCs w:val="24"/>
                <w:lang w:val="en-US"/>
              </w:rPr>
              <w:t>.2</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74" w:type="dxa"/>
            <w:vAlign w:val="center"/>
          </w:tcPr>
          <w:p w:rsidR="00F008CE" w:rsidRPr="00A26D37"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w:t>
            </w:r>
            <w:r>
              <w:rPr>
                <w:rFonts w:ascii="Times New Roman" w:hAnsi="Times New Roman" w:cs="Times New Roman"/>
                <w:sz w:val="24"/>
                <w:szCs w:val="24"/>
              </w:rPr>
              <w:t>МКРУ ФК</w:t>
            </w:r>
            <w:r w:rsidRPr="00FC060B">
              <w:rPr>
                <w:rFonts w:ascii="Times New Roman" w:hAnsi="Times New Roman" w:cs="Times New Roman"/>
                <w:sz w:val="24"/>
                <w:szCs w:val="24"/>
              </w:rPr>
              <w:t xml:space="preserve">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w:t>
            </w:r>
            <w:r w:rsidR="00555343">
              <w:rPr>
                <w:rFonts w:ascii="Times New Roman" w:hAnsi="Times New Roman" w:cs="Times New Roman"/>
                <w:sz w:val="24"/>
                <w:szCs w:val="24"/>
              </w:rPr>
              <w:br/>
            </w:r>
            <w:r w:rsidRPr="00FC060B">
              <w:rPr>
                <w:rFonts w:ascii="Times New Roman" w:hAnsi="Times New Roman" w:cs="Times New Roman"/>
                <w:sz w:val="24"/>
                <w:szCs w:val="24"/>
              </w:rPr>
              <w:t xml:space="preserve">по направлению деятельности </w:t>
            </w:r>
            <w:r>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.2</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FC060B">
              <w:rPr>
                <w:rFonts w:ascii="Times New Roman" w:hAnsi="Times New Roman" w:cs="Times New Roman"/>
                <w:sz w:val="24"/>
                <w:szCs w:val="24"/>
              </w:rPr>
              <w:t>низкий</w:t>
            </w:r>
          </w:p>
        </w:tc>
      </w:tr>
      <w:tr w:rsidR="00F008CE" w:rsidTr="00AE0CDB">
        <w:trPr>
          <w:trHeight w:val="863"/>
        </w:trPr>
        <w:tc>
          <w:tcPr>
            <w:tcW w:w="14197" w:type="dxa"/>
            <w:gridSpan w:val="19"/>
            <w:vAlign w:val="center"/>
          </w:tcPr>
          <w:p w:rsidR="00F008CE" w:rsidRPr="00FC060B" w:rsidRDefault="00F008CE" w:rsidP="00493B96">
            <w:pPr>
              <w:jc w:val="both"/>
              <w:rPr>
                <w:rFonts w:ascii="Times New Roman" w:hAnsi="Times New Roman" w:cs="Times New Roman"/>
                <w:sz w:val="24"/>
                <w:szCs w:val="24"/>
              </w:rPr>
            </w:pPr>
            <w:r w:rsidRPr="00E424F6">
              <w:rPr>
                <w:rFonts w:ascii="Times New Roman" w:eastAsia="Times New Roman" w:hAnsi="Times New Roman" w:cs="Times New Roman"/>
                <w:b/>
                <w:sz w:val="24"/>
                <w:szCs w:val="24"/>
                <w:u w:val="single"/>
                <w:lang w:eastAsia="ru-RU"/>
              </w:rPr>
              <w:t>Направление деятельности</w:t>
            </w:r>
            <w:r>
              <w:rPr>
                <w:rFonts w:ascii="Times New Roman" w:eastAsia="Times New Roman" w:hAnsi="Times New Roman" w:cs="Times New Roman"/>
                <w:b/>
                <w:sz w:val="24"/>
                <w:szCs w:val="24"/>
                <w:u w:val="single"/>
                <w:lang w:eastAsia="ru-RU"/>
              </w:rPr>
              <w:t xml:space="preserve"> МКРУ ФК</w:t>
            </w:r>
            <w:r w:rsidRPr="00E424F6">
              <w:rPr>
                <w:rFonts w:ascii="Times New Roman" w:eastAsia="Times New Roman" w:hAnsi="Times New Roman" w:cs="Times New Roman"/>
                <w:b/>
                <w:sz w:val="24"/>
                <w:szCs w:val="24"/>
                <w:u w:val="single"/>
                <w:lang w:eastAsia="ru-RU"/>
              </w:rPr>
              <w:t>:</w:t>
            </w:r>
            <w:r w:rsidRPr="00E424F6">
              <w:rPr>
                <w:rFonts w:ascii="Times New Roman" w:eastAsia="Calibri" w:hAnsi="Times New Roman" w:cs="Times New Roman"/>
                <w:b/>
                <w:sz w:val="24"/>
                <w:szCs w:val="24"/>
              </w:rPr>
              <w:t xml:space="preserve"> </w:t>
            </w:r>
            <w:r w:rsidRPr="00E424F6">
              <w:rPr>
                <w:rFonts w:ascii="Times New Roman" w:eastAsia="Times New Roman" w:hAnsi="Times New Roman" w:cs="Times New Roman"/>
                <w:b/>
                <w:color w:val="000000"/>
                <w:sz w:val="24"/>
                <w:szCs w:val="24"/>
                <w:lang w:val="en-US" w:eastAsia="ru-RU"/>
              </w:rPr>
              <w:t>X</w:t>
            </w:r>
            <w:r>
              <w:rPr>
                <w:rFonts w:ascii="Times New Roman" w:eastAsia="Times New Roman" w:hAnsi="Times New Roman" w:cs="Times New Roman"/>
                <w:b/>
                <w:color w:val="000000"/>
                <w:sz w:val="24"/>
                <w:szCs w:val="24"/>
                <w:lang w:val="en-US" w:eastAsia="ru-RU"/>
              </w:rPr>
              <w:t>I</w:t>
            </w:r>
            <w:r w:rsidRPr="0034530D">
              <w:rPr>
                <w:rFonts w:ascii="Times New Roman" w:eastAsia="Times New Roman" w:hAnsi="Times New Roman" w:cs="Times New Roman"/>
                <w:b/>
                <w:color w:val="000000"/>
                <w:sz w:val="24"/>
                <w:szCs w:val="24"/>
                <w:lang w:eastAsia="ru-RU"/>
              </w:rPr>
              <w:t>.</w:t>
            </w:r>
            <w:r w:rsidRPr="00B55D5C">
              <w:rPr>
                <w:rFonts w:ascii="Times New Roman" w:eastAsia="Times New Roman" w:hAnsi="Times New Roman" w:cs="Times New Roman"/>
                <w:b/>
                <w:color w:val="000000"/>
                <w:sz w:val="24"/>
                <w:szCs w:val="24"/>
                <w:lang w:eastAsia="ru-RU"/>
              </w:rPr>
              <w:t>2</w:t>
            </w:r>
            <w:r w:rsidRPr="00E424F6">
              <w:rPr>
                <w:rFonts w:ascii="Times New Roman" w:eastAsia="Times New Roman" w:hAnsi="Times New Roman" w:cs="Times New Roman"/>
                <w:b/>
                <w:color w:val="000000"/>
                <w:sz w:val="24"/>
                <w:szCs w:val="24"/>
                <w:lang w:eastAsia="ru-RU"/>
              </w:rPr>
              <w:t>.</w:t>
            </w:r>
            <w:r w:rsidRPr="00E424F6">
              <w:rPr>
                <w:rFonts w:ascii="Times New Roman" w:eastAsia="Times New Roman" w:hAnsi="Times New Roman" w:cs="Times New Roman"/>
                <w:b/>
                <w:color w:val="000000"/>
                <w:sz w:val="24"/>
                <w:szCs w:val="24"/>
                <w:lang w:val="en-US" w:eastAsia="ru-RU"/>
              </w:rPr>
              <w:t> </w:t>
            </w:r>
            <w:r>
              <w:rPr>
                <w:rFonts w:ascii="Times New Roman" w:eastAsia="Times New Roman" w:hAnsi="Times New Roman" w:cs="Times New Roman"/>
                <w:b/>
                <w:color w:val="000000"/>
                <w:sz w:val="24"/>
                <w:szCs w:val="24"/>
                <w:lang w:eastAsia="ru-RU"/>
              </w:rPr>
              <w:t>Участие в проведении анализа осуществления главными администраторами средств федерального бюджета внутреннего финансового аудита</w:t>
            </w:r>
          </w:p>
        </w:tc>
      </w:tr>
      <w:tr w:rsidR="00F008CE" w:rsidTr="00AE0CDB">
        <w:trPr>
          <w:trHeight w:val="678"/>
        </w:trPr>
        <w:tc>
          <w:tcPr>
            <w:tcW w:w="756" w:type="dxa"/>
            <w:vMerge w:val="restart"/>
          </w:tcPr>
          <w:p w:rsidR="00F008CE" w:rsidRDefault="00F008CE" w:rsidP="00493B96">
            <w:pPr>
              <w:jc w:val="center"/>
              <w:rPr>
                <w:rFonts w:ascii="Times New Roman" w:hAnsi="Times New Roman"/>
                <w:sz w:val="24"/>
                <w:szCs w:val="24"/>
              </w:rPr>
            </w:pPr>
            <w:r>
              <w:rPr>
                <w:rFonts w:ascii="Times New Roman" w:hAnsi="Times New Roman"/>
                <w:sz w:val="24"/>
                <w:szCs w:val="24"/>
              </w:rPr>
              <w:t>1.</w:t>
            </w:r>
          </w:p>
        </w:tc>
        <w:tc>
          <w:tcPr>
            <w:tcW w:w="13441" w:type="dxa"/>
            <w:gridSpan w:val="18"/>
            <w:vAlign w:val="center"/>
          </w:tcPr>
          <w:p w:rsidR="00F008CE" w:rsidRPr="00FC060B" w:rsidRDefault="00F008CE" w:rsidP="00493B96">
            <w:pPr>
              <w:jc w:val="both"/>
              <w:rPr>
                <w:rFonts w:ascii="Times New Roman" w:hAnsi="Times New Roman" w:cs="Times New Roman"/>
                <w:sz w:val="24"/>
                <w:szCs w:val="24"/>
              </w:rPr>
            </w:pPr>
            <w:r>
              <w:rPr>
                <w:rFonts w:ascii="Times New Roman" w:eastAsia="Calibri" w:hAnsi="Times New Roman" w:cs="Times New Roman"/>
                <w:sz w:val="24"/>
                <w:szCs w:val="24"/>
              </w:rPr>
              <w:t>Участие в</w:t>
            </w:r>
            <w:r>
              <w:rPr>
                <w:rFonts w:ascii="Times New Roman" w:eastAsia="Times New Roman" w:hAnsi="Times New Roman" w:cs="Times New Roman"/>
                <w:b/>
                <w:color w:val="000000"/>
                <w:sz w:val="24"/>
                <w:szCs w:val="24"/>
                <w:lang w:eastAsia="ru-RU"/>
              </w:rPr>
              <w:t xml:space="preserve"> </w:t>
            </w:r>
            <w:r w:rsidRPr="008E2D2A">
              <w:rPr>
                <w:rFonts w:ascii="Times New Roman" w:eastAsia="Times New Roman" w:hAnsi="Times New Roman" w:cs="Times New Roman"/>
                <w:color w:val="000000"/>
                <w:sz w:val="24"/>
                <w:szCs w:val="24"/>
                <w:lang w:eastAsia="ru-RU"/>
              </w:rPr>
              <w:t>проведении</w:t>
            </w:r>
            <w:r>
              <w:rPr>
                <w:rFonts w:ascii="Times New Roman" w:eastAsia="Times New Roman" w:hAnsi="Times New Roman" w:cs="Times New Roman"/>
                <w:b/>
                <w:color w:val="000000"/>
                <w:sz w:val="24"/>
                <w:szCs w:val="24"/>
                <w:lang w:eastAsia="ru-RU"/>
              </w:rPr>
              <w:t xml:space="preserve"> </w:t>
            </w:r>
            <w:r w:rsidRPr="00725C8E">
              <w:rPr>
                <w:rFonts w:ascii="Times New Roman" w:eastAsia="Times New Roman" w:hAnsi="Times New Roman" w:cs="Times New Roman"/>
                <w:color w:val="000000"/>
                <w:sz w:val="24"/>
                <w:szCs w:val="24"/>
                <w:lang w:eastAsia="ru-RU"/>
              </w:rPr>
              <w:t>анализ</w:t>
            </w:r>
            <w:r>
              <w:rPr>
                <w:rFonts w:ascii="Times New Roman" w:eastAsia="Times New Roman" w:hAnsi="Times New Roman" w:cs="Times New Roman"/>
                <w:color w:val="000000"/>
                <w:sz w:val="24"/>
                <w:szCs w:val="24"/>
                <w:lang w:eastAsia="ru-RU"/>
              </w:rPr>
              <w:t>а</w:t>
            </w:r>
            <w:r w:rsidRPr="00725C8E">
              <w:rPr>
                <w:rFonts w:ascii="Times New Roman" w:eastAsia="Times New Roman" w:hAnsi="Times New Roman" w:cs="Times New Roman"/>
                <w:color w:val="000000"/>
                <w:sz w:val="24"/>
                <w:szCs w:val="24"/>
                <w:lang w:eastAsia="ru-RU"/>
              </w:rPr>
              <w:t xml:space="preserve"> осуществления главными администраторами средств федерального бюджета внутреннего финансового аудита</w:t>
            </w:r>
            <w:r>
              <w:rPr>
                <w:rFonts w:ascii="Times New Roman" w:eastAsia="Times New Roman" w:hAnsi="Times New Roman" w:cs="Times New Roman"/>
                <w:color w:val="000000"/>
                <w:sz w:val="24"/>
                <w:szCs w:val="24"/>
                <w:lang w:eastAsia="ru-RU"/>
              </w:rPr>
              <w:t>:</w:t>
            </w:r>
          </w:p>
        </w:tc>
      </w:tr>
      <w:tr w:rsidR="00F008CE" w:rsidTr="00BC7F40">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B55D5C" w:rsidRDefault="00F008CE" w:rsidP="00493B96">
            <w:pPr>
              <w:jc w:val="center"/>
              <w:rPr>
                <w:rFonts w:ascii="Times New Roman" w:hAnsi="Times New Roman" w:cs="Times New Roman"/>
                <w:sz w:val="24"/>
                <w:szCs w:val="24"/>
                <w:lang w:val="en-US"/>
              </w:rPr>
            </w:pPr>
            <w:r w:rsidRPr="008417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1</w:t>
            </w:r>
            <w:r w:rsidRPr="0084172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2</w:t>
            </w:r>
          </w:p>
        </w:tc>
        <w:tc>
          <w:tcPr>
            <w:tcW w:w="696" w:type="dxa"/>
            <w:gridSpan w:val="2"/>
            <w:vAlign w:val="center"/>
          </w:tcPr>
          <w:p w:rsidR="00F008CE" w:rsidRDefault="00F008CE" w:rsidP="00493B96">
            <w:pPr>
              <w:jc w:val="center"/>
              <w:rPr>
                <w:rFonts w:ascii="Times New Roman" w:hAnsi="Times New Roman" w:cs="Times New Roman"/>
                <w:sz w:val="24"/>
                <w:szCs w:val="24"/>
              </w:rPr>
            </w:pPr>
            <w:r w:rsidRPr="00725C8E">
              <w:rPr>
                <w:rFonts w:ascii="Times New Roman" w:eastAsia="Times New Roman" w:hAnsi="Times New Roman" w:cs="Times New Roman"/>
                <w:sz w:val="24"/>
                <w:szCs w:val="24"/>
                <w:lang w:eastAsia="ru-RU"/>
              </w:rPr>
              <w:t>1</w:t>
            </w:r>
          </w:p>
        </w:tc>
        <w:tc>
          <w:tcPr>
            <w:tcW w:w="574" w:type="dxa"/>
            <w:vAlign w:val="center"/>
          </w:tcPr>
          <w:p w:rsidR="00F008CE" w:rsidRPr="00FC060B" w:rsidRDefault="00F008CE" w:rsidP="00493B96">
            <w:pPr>
              <w:jc w:val="center"/>
              <w:rPr>
                <w:rFonts w:ascii="Times New Roman" w:hAnsi="Times New Roman" w:cs="Times New Roman"/>
                <w:sz w:val="24"/>
                <w:szCs w:val="24"/>
              </w:rPr>
            </w:pPr>
            <w:r w:rsidRPr="00725C8E">
              <w:rPr>
                <w:rFonts w:ascii="Times New Roman" w:eastAsia="Times New Roman" w:hAnsi="Times New Roman" w:cs="Times New Roman"/>
                <w:sz w:val="24"/>
                <w:szCs w:val="24"/>
                <w:lang w:eastAsia="ru-RU"/>
              </w:rPr>
              <w:t>1</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eastAsia="Times New Roman" w:hAnsi="Times New Roman" w:cs="Times New Roman"/>
                <w:snapToGrid w:val="0"/>
                <w:sz w:val="24"/>
                <w:szCs w:val="24"/>
                <w:lang w:eastAsia="ru-RU"/>
              </w:rPr>
              <w:t>несоблюдение требований утвержденной Минфином России Методики проведения</w:t>
            </w:r>
            <w:r w:rsidRPr="009765A7">
              <w:rPr>
                <w:rFonts w:ascii="Times New Roman" w:eastAsia="Times New Roman" w:hAnsi="Times New Roman" w:cs="Times New Roman"/>
                <w:sz w:val="24"/>
                <w:szCs w:val="24"/>
                <w:lang w:eastAsia="ru-RU"/>
              </w:rPr>
              <w:t xml:space="preserve"> анализа </w:t>
            </w:r>
            <w:r>
              <w:rPr>
                <w:rFonts w:ascii="Times New Roman" w:eastAsia="Times New Roman" w:hAnsi="Times New Roman" w:cs="Times New Roman"/>
                <w:sz w:val="24"/>
                <w:szCs w:val="24"/>
                <w:lang w:eastAsia="ru-RU"/>
              </w:rPr>
              <w:t xml:space="preserve">осуществления главными администраторами бюджетных средств </w:t>
            </w:r>
            <w:r>
              <w:rPr>
                <w:rFonts w:ascii="Times New Roman" w:eastAsia="Times New Roman" w:hAnsi="Times New Roman" w:cs="Times New Roman"/>
                <w:sz w:val="24"/>
                <w:szCs w:val="24"/>
                <w:lang w:eastAsia="ru-RU"/>
              </w:rPr>
              <w:lastRenderedPageBreak/>
              <w:t xml:space="preserve">внутреннего финансового аудита </w:t>
            </w:r>
            <w:r w:rsidRPr="00C829EB">
              <w:rPr>
                <w:rFonts w:ascii="Times New Roman" w:eastAsia="Times New Roman" w:hAnsi="Times New Roman" w:cs="Times New Roman"/>
                <w:snapToGrid w:val="0"/>
                <w:sz w:val="24"/>
                <w:szCs w:val="24"/>
                <w:lang w:eastAsia="ru-RU"/>
              </w:rPr>
              <w:t>(далее – </w:t>
            </w:r>
            <w:r>
              <w:rPr>
                <w:rFonts w:ascii="Times New Roman" w:eastAsia="Times New Roman" w:hAnsi="Times New Roman" w:cs="Times New Roman"/>
                <w:snapToGrid w:val="0"/>
                <w:sz w:val="24"/>
                <w:szCs w:val="24"/>
                <w:lang w:eastAsia="ru-RU"/>
              </w:rPr>
              <w:t>Методика</w:t>
            </w:r>
            <w:r w:rsidRPr="00C829EB">
              <w:rPr>
                <w:rFonts w:ascii="Times New Roman" w:eastAsia="Times New Roman" w:hAnsi="Times New Roman" w:cs="Times New Roman"/>
                <w:snapToGrid w:val="0"/>
                <w:sz w:val="24"/>
                <w:szCs w:val="24"/>
                <w:lang w:eastAsia="ru-RU"/>
              </w:rPr>
              <w:t>, Анализ</w:t>
            </w:r>
            <w:r>
              <w:rPr>
                <w:rFonts w:ascii="Times New Roman" w:eastAsia="Times New Roman" w:hAnsi="Times New Roman" w:cs="Times New Roman"/>
                <w:snapToGrid w:val="0"/>
                <w:sz w:val="24"/>
                <w:szCs w:val="24"/>
                <w:lang w:eastAsia="ru-RU"/>
              </w:rPr>
              <w:t xml:space="preserve"> ВФА </w:t>
            </w:r>
            <w:r w:rsidRPr="00C829EB">
              <w:rPr>
                <w:rFonts w:ascii="Times New Roman" w:eastAsia="Times New Roman" w:hAnsi="Times New Roman" w:cs="Times New Roman"/>
                <w:snapToGrid w:val="0"/>
                <w:sz w:val="24"/>
                <w:szCs w:val="24"/>
                <w:lang w:eastAsia="ru-RU"/>
              </w:rPr>
              <w:t>соответственно)</w:t>
            </w:r>
            <w:r w:rsidRPr="00DB434F">
              <w:rPr>
                <w:rFonts w:ascii="Times New Roman" w:hAnsi="Times New Roman" w:cs="Times New Roman"/>
                <w:sz w:val="28"/>
                <w:szCs w:val="28"/>
              </w:rPr>
              <w:t xml:space="preserve"> </w:t>
            </w:r>
            <w:r>
              <w:rPr>
                <w:rFonts w:ascii="Times New Roman" w:eastAsia="Times New Roman" w:hAnsi="Times New Roman" w:cs="Times New Roman"/>
                <w:snapToGrid w:val="0"/>
                <w:sz w:val="24"/>
                <w:szCs w:val="24"/>
                <w:lang w:eastAsia="ru-RU"/>
              </w:rPr>
              <w:t xml:space="preserve">и </w:t>
            </w:r>
            <w:r w:rsidRPr="006E5DC1">
              <w:rPr>
                <w:rFonts w:ascii="Times New Roman" w:eastAsia="Times New Roman" w:hAnsi="Times New Roman" w:cs="Times New Roman"/>
                <w:snapToGrid w:val="0"/>
                <w:sz w:val="24"/>
                <w:szCs w:val="24"/>
                <w:lang w:eastAsia="ru-RU"/>
              </w:rPr>
              <w:t>поручени</w:t>
            </w:r>
            <w:r>
              <w:rPr>
                <w:rFonts w:ascii="Times New Roman" w:eastAsia="Times New Roman" w:hAnsi="Times New Roman" w:cs="Times New Roman"/>
                <w:snapToGrid w:val="0"/>
                <w:sz w:val="24"/>
                <w:szCs w:val="24"/>
                <w:lang w:eastAsia="ru-RU"/>
              </w:rPr>
              <w:t xml:space="preserve">й </w:t>
            </w:r>
            <w:r w:rsidRPr="006E5DC1">
              <w:rPr>
                <w:rFonts w:ascii="Times New Roman" w:eastAsia="Times New Roman" w:hAnsi="Times New Roman" w:cs="Times New Roman"/>
                <w:snapToGrid w:val="0"/>
                <w:sz w:val="24"/>
                <w:szCs w:val="24"/>
                <w:lang w:eastAsia="ru-RU"/>
              </w:rPr>
              <w:t>руководства Федерального казначейства</w:t>
            </w:r>
            <w:r>
              <w:rPr>
                <w:rFonts w:ascii="Times New Roman" w:eastAsia="Times New Roman" w:hAnsi="Times New Roman" w:cs="Times New Roman"/>
                <w:snapToGrid w:val="0"/>
                <w:sz w:val="24"/>
                <w:szCs w:val="24"/>
                <w:lang w:eastAsia="ru-RU"/>
              </w:rPr>
              <w:t xml:space="preserve"> при </w:t>
            </w:r>
            <w:r>
              <w:rPr>
                <w:rFonts w:ascii="Times New Roman" w:hAnsi="Times New Roman" w:cs="Times New Roman"/>
                <w:sz w:val="24"/>
                <w:szCs w:val="24"/>
              </w:rPr>
              <w:t>проведении мониторинга и анкетирования в рамках участия в проведении Анализа ВФА</w:t>
            </w:r>
            <w:r>
              <w:rPr>
                <w:rFonts w:ascii="Times New Roman" w:eastAsia="Times New Roman" w:hAnsi="Times New Roman" w:cs="Times New Roman"/>
                <w:sz w:val="24"/>
                <w:szCs w:val="24"/>
                <w:lang w:eastAsia="ru-RU"/>
              </w:rPr>
              <w:t>;</w:t>
            </w:r>
          </w:p>
        </w:tc>
        <w:tc>
          <w:tcPr>
            <w:tcW w:w="796" w:type="dxa"/>
            <w:vAlign w:val="center"/>
          </w:tcPr>
          <w:p w:rsidR="00F008CE" w:rsidRPr="00FC060B"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lastRenderedPageBreak/>
              <w:t>–</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gridSpan w:val="2"/>
            <w:vAlign w:val="center"/>
          </w:tcPr>
          <w:p w:rsidR="00F008CE" w:rsidRPr="00FC060B"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C060B" w:rsidRDefault="00F008CE" w:rsidP="00493B96">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008CE" w:rsidTr="00AE0CDB">
        <w:trPr>
          <w:trHeight w:val="388"/>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B55D5C" w:rsidRDefault="00F008CE" w:rsidP="00493B96">
            <w:pPr>
              <w:jc w:val="center"/>
              <w:rPr>
                <w:rFonts w:ascii="Times New Roman" w:hAnsi="Times New Roman" w:cs="Times New Roman"/>
                <w:sz w:val="24"/>
                <w:szCs w:val="24"/>
                <w:lang w:val="en-US"/>
              </w:rPr>
            </w:pPr>
            <w:r w:rsidRPr="00725C8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1</w:t>
            </w:r>
            <w:r w:rsidRPr="00725C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2</w:t>
            </w:r>
          </w:p>
        </w:tc>
        <w:tc>
          <w:tcPr>
            <w:tcW w:w="696" w:type="dxa"/>
            <w:gridSpan w:val="2"/>
            <w:vAlign w:val="center"/>
          </w:tcPr>
          <w:p w:rsidR="00F008CE" w:rsidRDefault="00F008CE" w:rsidP="00493B96">
            <w:pPr>
              <w:jc w:val="center"/>
              <w:rPr>
                <w:rFonts w:ascii="Times New Roman" w:hAnsi="Times New Roman" w:cs="Times New Roman"/>
                <w:sz w:val="24"/>
                <w:szCs w:val="24"/>
              </w:rPr>
            </w:pPr>
            <w:r w:rsidRPr="00725C8E">
              <w:rPr>
                <w:rFonts w:ascii="Times New Roman" w:eastAsia="Times New Roman" w:hAnsi="Times New Roman" w:cs="Times New Roman"/>
                <w:sz w:val="24"/>
                <w:szCs w:val="24"/>
                <w:lang w:eastAsia="ru-RU"/>
              </w:rPr>
              <w:t>1</w:t>
            </w:r>
          </w:p>
        </w:tc>
        <w:tc>
          <w:tcPr>
            <w:tcW w:w="574" w:type="dxa"/>
            <w:vAlign w:val="center"/>
          </w:tcPr>
          <w:p w:rsidR="00F008CE" w:rsidRPr="00FC060B" w:rsidRDefault="00F008CE" w:rsidP="00493B9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2</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eastAsia="Times New Roman" w:hAnsi="Times New Roman" w:cs="Times New Roman"/>
                <w:bCs/>
                <w:snapToGrid w:val="0"/>
                <w:sz w:val="24"/>
                <w:szCs w:val="24"/>
                <w:lang w:eastAsia="ru-RU"/>
              </w:rPr>
              <w:t>несоблюдение процедур и сроков, установленных Методикой</w:t>
            </w:r>
            <w:r w:rsidRPr="00C829EB">
              <w:rPr>
                <w:rFonts w:ascii="Times New Roman" w:eastAsia="Times New Roman" w:hAnsi="Times New Roman" w:cs="Times New Roman"/>
                <w:bCs/>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и </w:t>
            </w:r>
            <w:r w:rsidRPr="006E5DC1">
              <w:rPr>
                <w:rFonts w:ascii="Times New Roman" w:eastAsia="Times New Roman" w:hAnsi="Times New Roman" w:cs="Times New Roman"/>
                <w:snapToGrid w:val="0"/>
                <w:sz w:val="24"/>
                <w:szCs w:val="24"/>
                <w:lang w:eastAsia="ru-RU"/>
              </w:rPr>
              <w:t>поручени</w:t>
            </w:r>
            <w:r>
              <w:rPr>
                <w:rFonts w:ascii="Times New Roman" w:eastAsia="Times New Roman" w:hAnsi="Times New Roman" w:cs="Times New Roman"/>
                <w:snapToGrid w:val="0"/>
                <w:sz w:val="24"/>
                <w:szCs w:val="24"/>
                <w:lang w:eastAsia="ru-RU"/>
              </w:rPr>
              <w:t xml:space="preserve">й </w:t>
            </w:r>
            <w:r w:rsidRPr="006E5DC1">
              <w:rPr>
                <w:rFonts w:ascii="Times New Roman" w:eastAsia="Times New Roman" w:hAnsi="Times New Roman" w:cs="Times New Roman"/>
                <w:snapToGrid w:val="0"/>
                <w:sz w:val="24"/>
                <w:szCs w:val="24"/>
                <w:lang w:eastAsia="ru-RU"/>
              </w:rPr>
              <w:t>руководства Федерального казначейства</w:t>
            </w:r>
            <w:r>
              <w:rPr>
                <w:rFonts w:ascii="Times New Roman" w:eastAsia="Times New Roman" w:hAnsi="Times New Roman" w:cs="Times New Roman"/>
                <w:snapToGrid w:val="0"/>
                <w:sz w:val="24"/>
                <w:szCs w:val="24"/>
                <w:lang w:eastAsia="ru-RU"/>
              </w:rPr>
              <w:t xml:space="preserve"> при </w:t>
            </w:r>
            <w:r>
              <w:rPr>
                <w:rFonts w:ascii="Times New Roman" w:hAnsi="Times New Roman" w:cs="Times New Roman"/>
                <w:sz w:val="24"/>
                <w:szCs w:val="24"/>
              </w:rPr>
              <w:t>проведении аналитических мероприятий в рамках</w:t>
            </w:r>
            <w:r w:rsidRPr="00C829EB">
              <w:rPr>
                <w:rFonts w:ascii="Times New Roman" w:hAnsi="Times New Roman" w:cs="Times New Roman"/>
                <w:sz w:val="24"/>
                <w:szCs w:val="24"/>
              </w:rPr>
              <w:t xml:space="preserve"> </w:t>
            </w:r>
            <w:r>
              <w:rPr>
                <w:rFonts w:ascii="Times New Roman" w:hAnsi="Times New Roman" w:cs="Times New Roman"/>
                <w:sz w:val="24"/>
                <w:szCs w:val="24"/>
              </w:rPr>
              <w:t>участия в проведении Анализа</w:t>
            </w:r>
            <w:r w:rsidRPr="00C829EB">
              <w:rPr>
                <w:rFonts w:ascii="Times New Roman" w:hAnsi="Times New Roman" w:cs="Times New Roman"/>
                <w:sz w:val="24"/>
                <w:szCs w:val="24"/>
              </w:rPr>
              <w:t xml:space="preserve"> </w:t>
            </w:r>
            <w:r>
              <w:rPr>
                <w:rFonts w:ascii="Times New Roman" w:hAnsi="Times New Roman" w:cs="Times New Roman"/>
                <w:sz w:val="24"/>
                <w:szCs w:val="24"/>
              </w:rPr>
              <w:t>ВФА</w:t>
            </w:r>
            <w:r w:rsidRPr="00530975">
              <w:rPr>
                <w:rFonts w:ascii="Times New Roman" w:eastAsia="Times New Roman" w:hAnsi="Times New Roman" w:cs="Times New Roman"/>
                <w:sz w:val="24"/>
                <w:szCs w:val="24"/>
                <w:lang w:eastAsia="ru-RU"/>
              </w:rPr>
              <w:t>;</w:t>
            </w:r>
          </w:p>
        </w:tc>
        <w:tc>
          <w:tcPr>
            <w:tcW w:w="796" w:type="dxa"/>
            <w:vAlign w:val="center"/>
          </w:tcPr>
          <w:p w:rsidR="00F008CE" w:rsidRPr="00FC060B" w:rsidRDefault="00F008CE" w:rsidP="00493B96">
            <w:pPr>
              <w:jc w:val="center"/>
              <w:rPr>
                <w:rFonts w:ascii="Times New Roman" w:hAnsi="Times New Roman" w:cs="Times New Roman"/>
                <w:sz w:val="24"/>
                <w:szCs w:val="24"/>
              </w:rPr>
            </w:pPr>
            <w:r w:rsidRPr="00530975">
              <w:rPr>
                <w:rFonts w:ascii="Times New Roman" w:hAnsi="Times New Roman" w:cs="Times New Roman"/>
                <w:color w:val="000000"/>
                <w:sz w:val="24"/>
                <w:szCs w:val="24"/>
              </w:rPr>
              <w:t>–</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530975">
              <w:rPr>
                <w:rFonts w:ascii="Times New Roman" w:hAnsi="Times New Roman" w:cs="Times New Roman"/>
                <w:color w:val="000000"/>
                <w:sz w:val="24"/>
                <w:szCs w:val="24"/>
              </w:rPr>
              <w:t>–</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530975">
              <w:rPr>
                <w:rFonts w:ascii="Times New Roman" w:hAnsi="Times New Roman" w:cs="Times New Roman"/>
                <w:color w:val="000000"/>
                <w:sz w:val="24"/>
                <w:szCs w:val="24"/>
              </w:rPr>
              <w:t>Х</w:t>
            </w:r>
          </w:p>
        </w:tc>
        <w:tc>
          <w:tcPr>
            <w:tcW w:w="741" w:type="dxa"/>
            <w:gridSpan w:val="2"/>
            <w:vAlign w:val="center"/>
          </w:tcPr>
          <w:p w:rsidR="00F008CE" w:rsidRPr="00FC060B" w:rsidRDefault="00F008CE" w:rsidP="00493B96">
            <w:pPr>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530975">
              <w:rPr>
                <w:rFonts w:ascii="Times New Roman" w:hAnsi="Times New Roman" w:cs="Times New Roman"/>
                <w:sz w:val="24"/>
                <w:szCs w:val="24"/>
              </w:rPr>
              <w:t>Х</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530975">
              <w:rPr>
                <w:rFonts w:ascii="Times New Roman" w:hAnsi="Times New Roman" w:cs="Times New Roman"/>
                <w:sz w:val="24"/>
                <w:szCs w:val="24"/>
              </w:rPr>
              <w:t>–</w:t>
            </w:r>
          </w:p>
        </w:tc>
        <w:tc>
          <w:tcPr>
            <w:tcW w:w="1568" w:type="dxa"/>
            <w:gridSpan w:val="2"/>
            <w:vAlign w:val="center"/>
          </w:tcPr>
          <w:p w:rsidR="00F008CE" w:rsidRPr="00FC060B" w:rsidRDefault="00F008CE" w:rsidP="00493B96">
            <w:pPr>
              <w:jc w:val="center"/>
              <w:rPr>
                <w:rFonts w:ascii="Times New Roman" w:hAnsi="Times New Roman" w:cs="Times New Roman"/>
                <w:sz w:val="24"/>
                <w:szCs w:val="24"/>
              </w:rPr>
            </w:pPr>
            <w:r w:rsidRPr="00530975">
              <w:rPr>
                <w:rFonts w:ascii="Times New Roman" w:hAnsi="Times New Roman" w:cs="Times New Roman"/>
                <w:sz w:val="24"/>
                <w:szCs w:val="24"/>
              </w:rPr>
              <w:t>значимый</w:t>
            </w:r>
          </w:p>
        </w:tc>
      </w:tr>
      <w:tr w:rsidR="00F008CE" w:rsidTr="00AE0CDB">
        <w:trPr>
          <w:trHeight w:val="109"/>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B55D5C" w:rsidRDefault="00F008CE" w:rsidP="00493B96">
            <w:pPr>
              <w:jc w:val="center"/>
              <w:rPr>
                <w:rFonts w:ascii="Times New Roman" w:hAnsi="Times New Roman" w:cs="Times New Roman"/>
                <w:sz w:val="24"/>
                <w:szCs w:val="24"/>
                <w:lang w:val="en-US"/>
              </w:rPr>
            </w:pPr>
            <w:r w:rsidRPr="00725C8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1</w:t>
            </w:r>
            <w:r w:rsidRPr="00725C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2</w:t>
            </w:r>
          </w:p>
        </w:tc>
        <w:tc>
          <w:tcPr>
            <w:tcW w:w="696" w:type="dxa"/>
            <w:gridSpan w:val="2"/>
            <w:vAlign w:val="center"/>
          </w:tcPr>
          <w:p w:rsidR="00F008CE" w:rsidRDefault="00F008CE" w:rsidP="00493B96">
            <w:pPr>
              <w:jc w:val="center"/>
              <w:rPr>
                <w:rFonts w:ascii="Times New Roman" w:hAnsi="Times New Roman" w:cs="Times New Roman"/>
                <w:sz w:val="24"/>
                <w:szCs w:val="24"/>
              </w:rPr>
            </w:pPr>
            <w:r w:rsidRPr="00725C8E">
              <w:rPr>
                <w:rFonts w:ascii="Times New Roman" w:eastAsia="Times New Roman" w:hAnsi="Times New Roman" w:cs="Times New Roman"/>
                <w:sz w:val="24"/>
                <w:szCs w:val="24"/>
                <w:lang w:eastAsia="ru-RU"/>
              </w:rPr>
              <w:t>1</w:t>
            </w:r>
          </w:p>
        </w:tc>
        <w:tc>
          <w:tcPr>
            <w:tcW w:w="574" w:type="dxa"/>
            <w:vAlign w:val="center"/>
          </w:tcPr>
          <w:p w:rsidR="00F008CE" w:rsidRPr="00FC060B" w:rsidRDefault="00F008CE" w:rsidP="00493B9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3</w:t>
            </w:r>
          </w:p>
        </w:tc>
        <w:tc>
          <w:tcPr>
            <w:tcW w:w="5275" w:type="dxa"/>
            <w:vAlign w:val="center"/>
          </w:tcPr>
          <w:p w:rsidR="00F008CE" w:rsidRDefault="00F008CE" w:rsidP="00493B96">
            <w:pPr>
              <w:jc w:val="both"/>
              <w:rPr>
                <w:rFonts w:ascii="Times New Roman" w:hAnsi="Times New Roman" w:cs="Times New Roman"/>
                <w:sz w:val="24"/>
                <w:szCs w:val="24"/>
              </w:rPr>
            </w:pPr>
            <w:r w:rsidRPr="00C829EB">
              <w:rPr>
                <w:rFonts w:ascii="Times New Roman" w:hAnsi="Times New Roman" w:cs="Times New Roman"/>
                <w:bCs/>
                <w:sz w:val="24"/>
                <w:szCs w:val="24"/>
              </w:rPr>
              <w:t>несоблюдение требований</w:t>
            </w:r>
            <w:r>
              <w:rPr>
                <w:rFonts w:ascii="Times New Roman" w:hAnsi="Times New Roman" w:cs="Times New Roman"/>
                <w:bCs/>
                <w:sz w:val="24"/>
                <w:szCs w:val="24"/>
              </w:rPr>
              <w:t xml:space="preserve"> Методики и </w:t>
            </w:r>
            <w:r w:rsidRPr="006E5DC1">
              <w:rPr>
                <w:rFonts w:ascii="Times New Roman" w:hAnsi="Times New Roman" w:cs="Times New Roman"/>
                <w:bCs/>
                <w:sz w:val="24"/>
                <w:szCs w:val="24"/>
              </w:rPr>
              <w:t>поручени</w:t>
            </w:r>
            <w:r>
              <w:rPr>
                <w:rFonts w:ascii="Times New Roman" w:hAnsi="Times New Roman" w:cs="Times New Roman"/>
                <w:bCs/>
                <w:sz w:val="24"/>
                <w:szCs w:val="24"/>
              </w:rPr>
              <w:t>й</w:t>
            </w:r>
            <w:r w:rsidRPr="006E5DC1">
              <w:rPr>
                <w:rFonts w:ascii="Times New Roman" w:hAnsi="Times New Roman" w:cs="Times New Roman"/>
                <w:bCs/>
                <w:sz w:val="24"/>
                <w:szCs w:val="24"/>
              </w:rPr>
              <w:t xml:space="preserve"> руководства Федерального казначейства</w:t>
            </w:r>
            <w:r w:rsidRPr="00C829EB">
              <w:rPr>
                <w:rFonts w:ascii="Times New Roman" w:hAnsi="Times New Roman" w:cs="Times New Roman"/>
                <w:bCs/>
                <w:sz w:val="24"/>
                <w:szCs w:val="24"/>
              </w:rPr>
              <w:t xml:space="preserve"> </w:t>
            </w:r>
            <w:r>
              <w:rPr>
                <w:rFonts w:ascii="Times New Roman" w:hAnsi="Times New Roman" w:cs="Times New Roman"/>
                <w:bCs/>
                <w:sz w:val="24"/>
                <w:szCs w:val="24"/>
              </w:rPr>
              <w:t xml:space="preserve">при </w:t>
            </w:r>
            <w:r>
              <w:rPr>
                <w:rFonts w:ascii="Times New Roman" w:hAnsi="Times New Roman" w:cs="Times New Roman"/>
                <w:sz w:val="24"/>
                <w:szCs w:val="24"/>
              </w:rPr>
              <w:t>составлении и представлении отчетности в Федеральное казначейство</w:t>
            </w:r>
            <w:r w:rsidDel="001F3FE9">
              <w:rPr>
                <w:rFonts w:ascii="Times New Roman" w:hAnsi="Times New Roman" w:cs="Times New Roman"/>
                <w:sz w:val="24"/>
                <w:szCs w:val="24"/>
              </w:rPr>
              <w:t xml:space="preserve"> </w:t>
            </w:r>
            <w:r>
              <w:rPr>
                <w:rFonts w:ascii="Times New Roman" w:hAnsi="Times New Roman" w:cs="Times New Roman"/>
                <w:sz w:val="24"/>
                <w:szCs w:val="24"/>
              </w:rPr>
              <w:t>в рамках</w:t>
            </w:r>
            <w:r w:rsidRPr="00C829EB">
              <w:rPr>
                <w:rFonts w:ascii="Times New Roman" w:hAnsi="Times New Roman" w:cs="Times New Roman"/>
                <w:sz w:val="24"/>
                <w:szCs w:val="24"/>
              </w:rPr>
              <w:t xml:space="preserve"> </w:t>
            </w:r>
            <w:r>
              <w:rPr>
                <w:rFonts w:ascii="Times New Roman" w:hAnsi="Times New Roman" w:cs="Times New Roman"/>
                <w:sz w:val="24"/>
                <w:szCs w:val="24"/>
              </w:rPr>
              <w:t>участия в проведении Анализа</w:t>
            </w:r>
            <w:r w:rsidRPr="00C829EB">
              <w:rPr>
                <w:rFonts w:ascii="Times New Roman" w:hAnsi="Times New Roman" w:cs="Times New Roman"/>
                <w:sz w:val="24"/>
                <w:szCs w:val="24"/>
              </w:rPr>
              <w:t xml:space="preserve"> </w:t>
            </w:r>
            <w:r>
              <w:rPr>
                <w:rFonts w:ascii="Times New Roman" w:hAnsi="Times New Roman" w:cs="Times New Roman"/>
                <w:sz w:val="24"/>
                <w:szCs w:val="24"/>
              </w:rPr>
              <w:t>ВФА;</w:t>
            </w:r>
          </w:p>
        </w:tc>
        <w:tc>
          <w:tcPr>
            <w:tcW w:w="796" w:type="dxa"/>
            <w:vAlign w:val="center"/>
          </w:tcPr>
          <w:p w:rsidR="00F008CE" w:rsidRPr="00FC060B" w:rsidRDefault="00F008CE" w:rsidP="00493B96">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DB434F">
              <w:rPr>
                <w:rFonts w:ascii="Times New Roman" w:hAnsi="Times New Roman" w:cs="Times New Roman"/>
                <w:color w:val="000000"/>
                <w:sz w:val="24"/>
                <w:szCs w:val="24"/>
              </w:rPr>
              <w:t>Х</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741" w:type="dxa"/>
            <w:gridSpan w:val="2"/>
            <w:vAlign w:val="center"/>
          </w:tcPr>
          <w:p w:rsidR="00F008CE" w:rsidRPr="00FC060B" w:rsidRDefault="00F008CE" w:rsidP="00493B96">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DB434F">
              <w:rPr>
                <w:rFonts w:ascii="Times New Roman" w:hAnsi="Times New Roman" w:cs="Times New Roman"/>
                <w:color w:val="000000"/>
                <w:sz w:val="24"/>
                <w:szCs w:val="24"/>
              </w:rPr>
              <w:t>Х</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DB434F">
              <w:rPr>
                <w:rFonts w:ascii="Times New Roman" w:hAnsi="Times New Roman" w:cs="Times New Roman"/>
                <w:color w:val="000000"/>
                <w:sz w:val="24"/>
                <w:szCs w:val="24"/>
              </w:rPr>
              <w:t>–</w:t>
            </w:r>
          </w:p>
        </w:tc>
        <w:tc>
          <w:tcPr>
            <w:tcW w:w="1568" w:type="dxa"/>
            <w:gridSpan w:val="2"/>
            <w:vAlign w:val="center"/>
          </w:tcPr>
          <w:p w:rsidR="00F008CE" w:rsidRPr="00FC060B" w:rsidRDefault="00F008CE" w:rsidP="00493B96">
            <w:pPr>
              <w:jc w:val="center"/>
              <w:rPr>
                <w:rFonts w:ascii="Times New Roman" w:hAnsi="Times New Roman" w:cs="Times New Roman"/>
                <w:sz w:val="24"/>
                <w:szCs w:val="24"/>
              </w:rPr>
            </w:pPr>
            <w:r w:rsidRPr="00530975">
              <w:rPr>
                <w:rFonts w:ascii="Times New Roman" w:hAnsi="Times New Roman" w:cs="Times New Roman"/>
                <w:sz w:val="24"/>
                <w:szCs w:val="24"/>
              </w:rPr>
              <w:t>значимый</w:t>
            </w:r>
            <w:r>
              <w:rPr>
                <w:rFonts w:ascii="Times New Roman" w:hAnsi="Times New Roman" w:cs="Times New Roman"/>
                <w:color w:val="000000"/>
                <w:sz w:val="24"/>
                <w:szCs w:val="24"/>
              </w:rPr>
              <w:t xml:space="preserve"> </w:t>
            </w:r>
          </w:p>
        </w:tc>
      </w:tr>
      <w:tr w:rsidR="00F008CE" w:rsidTr="00BC7F40">
        <w:trPr>
          <w:trHeight w:val="621"/>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B55D5C" w:rsidRDefault="00F008CE" w:rsidP="00493B96">
            <w:pPr>
              <w:jc w:val="center"/>
              <w:rPr>
                <w:rFonts w:ascii="Times New Roman" w:hAnsi="Times New Roman" w:cs="Times New Roman"/>
                <w:sz w:val="24"/>
                <w:szCs w:val="24"/>
                <w:lang w:val="en-US"/>
              </w:rPr>
            </w:pPr>
            <w:r w:rsidRPr="00725C8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1</w:t>
            </w:r>
            <w:r w:rsidRPr="00725C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2</w:t>
            </w:r>
          </w:p>
        </w:tc>
        <w:tc>
          <w:tcPr>
            <w:tcW w:w="696" w:type="dxa"/>
            <w:gridSpan w:val="2"/>
            <w:vAlign w:val="center"/>
          </w:tcPr>
          <w:p w:rsidR="00F008CE" w:rsidRDefault="00F008CE" w:rsidP="00493B96">
            <w:pPr>
              <w:jc w:val="center"/>
              <w:rPr>
                <w:rFonts w:ascii="Times New Roman" w:hAnsi="Times New Roman" w:cs="Times New Roman"/>
                <w:sz w:val="24"/>
                <w:szCs w:val="24"/>
              </w:rPr>
            </w:pPr>
            <w:r w:rsidRPr="00725C8E">
              <w:rPr>
                <w:rFonts w:ascii="Times New Roman" w:eastAsia="Times New Roman" w:hAnsi="Times New Roman" w:cs="Times New Roman"/>
                <w:sz w:val="24"/>
                <w:szCs w:val="24"/>
                <w:lang w:eastAsia="ru-RU"/>
              </w:rPr>
              <w:t>1</w:t>
            </w:r>
          </w:p>
        </w:tc>
        <w:tc>
          <w:tcPr>
            <w:tcW w:w="574" w:type="dxa"/>
            <w:vAlign w:val="center"/>
          </w:tcPr>
          <w:p w:rsidR="00F008CE" w:rsidRPr="00FC060B" w:rsidRDefault="00F008CE" w:rsidP="00493B9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4</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наличие искаженной (</w:t>
            </w:r>
            <w:r w:rsidRPr="00C829EB">
              <w:rPr>
                <w:rFonts w:ascii="Times New Roman" w:hAnsi="Times New Roman" w:cs="Times New Roman"/>
                <w:sz w:val="24"/>
                <w:szCs w:val="24"/>
              </w:rPr>
              <w:t>недостоверной</w:t>
            </w:r>
            <w:r>
              <w:rPr>
                <w:rFonts w:ascii="Times New Roman" w:hAnsi="Times New Roman" w:cs="Times New Roman"/>
                <w:sz w:val="24"/>
                <w:szCs w:val="24"/>
              </w:rPr>
              <w:t>)</w:t>
            </w:r>
            <w:r w:rsidRPr="00C829EB">
              <w:rPr>
                <w:rFonts w:ascii="Times New Roman" w:hAnsi="Times New Roman" w:cs="Times New Roman"/>
                <w:sz w:val="24"/>
                <w:szCs w:val="24"/>
              </w:rPr>
              <w:t xml:space="preserve"> </w:t>
            </w:r>
            <w:r>
              <w:rPr>
                <w:rFonts w:ascii="Times New Roman" w:hAnsi="Times New Roman" w:cs="Times New Roman"/>
                <w:sz w:val="24"/>
                <w:szCs w:val="24"/>
              </w:rPr>
              <w:t xml:space="preserve">информации в представленной в Федеральное казначейство </w:t>
            </w:r>
            <w:r w:rsidRPr="00DB434F">
              <w:rPr>
                <w:rFonts w:ascii="Times New Roman" w:hAnsi="Times New Roman" w:cs="Times New Roman"/>
                <w:sz w:val="24"/>
                <w:szCs w:val="24"/>
              </w:rPr>
              <w:t>отчет</w:t>
            </w:r>
            <w:r>
              <w:rPr>
                <w:rFonts w:ascii="Times New Roman" w:hAnsi="Times New Roman" w:cs="Times New Roman"/>
                <w:sz w:val="24"/>
                <w:szCs w:val="24"/>
              </w:rPr>
              <w:t>ности в рамках</w:t>
            </w:r>
            <w:r w:rsidRPr="00C829EB">
              <w:rPr>
                <w:rFonts w:ascii="Times New Roman" w:hAnsi="Times New Roman" w:cs="Times New Roman"/>
                <w:sz w:val="24"/>
                <w:szCs w:val="24"/>
              </w:rPr>
              <w:t xml:space="preserve"> </w:t>
            </w:r>
            <w:r>
              <w:rPr>
                <w:rFonts w:ascii="Times New Roman" w:hAnsi="Times New Roman" w:cs="Times New Roman"/>
                <w:sz w:val="24"/>
                <w:szCs w:val="24"/>
              </w:rPr>
              <w:t>участия в проведении Анализа</w:t>
            </w:r>
            <w:r w:rsidRPr="00C829EB">
              <w:rPr>
                <w:rFonts w:ascii="Times New Roman" w:hAnsi="Times New Roman" w:cs="Times New Roman"/>
                <w:sz w:val="24"/>
                <w:szCs w:val="24"/>
              </w:rPr>
              <w:t xml:space="preserve"> </w:t>
            </w:r>
            <w:r>
              <w:rPr>
                <w:rFonts w:ascii="Times New Roman" w:hAnsi="Times New Roman" w:cs="Times New Roman"/>
                <w:sz w:val="24"/>
                <w:szCs w:val="24"/>
              </w:rPr>
              <w:t>ВФА;</w:t>
            </w:r>
          </w:p>
        </w:tc>
        <w:tc>
          <w:tcPr>
            <w:tcW w:w="796" w:type="dxa"/>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Х</w:t>
            </w:r>
          </w:p>
        </w:tc>
        <w:tc>
          <w:tcPr>
            <w:tcW w:w="741"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Х</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1568"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3B2048" w:rsidRDefault="00F008CE" w:rsidP="00493B96">
            <w:pPr>
              <w:jc w:val="center"/>
              <w:rPr>
                <w:rFonts w:ascii="Times New Roman" w:hAnsi="Times New Roman" w:cs="Times New Roman"/>
                <w:sz w:val="24"/>
                <w:szCs w:val="24"/>
                <w:lang w:val="en-US"/>
              </w:rPr>
            </w:pPr>
            <w:r w:rsidRPr="003B2048">
              <w:rPr>
                <w:rFonts w:ascii="Times New Roman" w:eastAsia="Times New Roman" w:hAnsi="Times New Roman" w:cs="Times New Roman"/>
                <w:sz w:val="24"/>
                <w:szCs w:val="24"/>
                <w:lang w:eastAsia="ru-RU"/>
              </w:rPr>
              <w:t>11.2</w:t>
            </w:r>
          </w:p>
        </w:tc>
        <w:tc>
          <w:tcPr>
            <w:tcW w:w="696" w:type="dxa"/>
            <w:gridSpan w:val="2"/>
            <w:vAlign w:val="center"/>
          </w:tcPr>
          <w:p w:rsidR="00F008CE" w:rsidRPr="003B2048" w:rsidRDefault="00F008CE" w:rsidP="00493B96">
            <w:pPr>
              <w:jc w:val="center"/>
              <w:rPr>
                <w:rFonts w:ascii="Times New Roman" w:hAnsi="Times New Roman" w:cs="Times New Roman"/>
                <w:sz w:val="24"/>
                <w:szCs w:val="24"/>
              </w:rPr>
            </w:pPr>
            <w:r w:rsidRPr="003B2048">
              <w:rPr>
                <w:rFonts w:ascii="Times New Roman" w:eastAsia="Times New Roman" w:hAnsi="Times New Roman" w:cs="Times New Roman"/>
                <w:sz w:val="24"/>
                <w:szCs w:val="24"/>
                <w:lang w:eastAsia="ru-RU"/>
              </w:rPr>
              <w:t>1</w:t>
            </w:r>
          </w:p>
        </w:tc>
        <w:tc>
          <w:tcPr>
            <w:tcW w:w="574" w:type="dxa"/>
            <w:vAlign w:val="center"/>
          </w:tcPr>
          <w:p w:rsidR="00F008CE" w:rsidRPr="003B2048" w:rsidRDefault="00F008CE" w:rsidP="00493B96">
            <w:pPr>
              <w:jc w:val="center"/>
              <w:rPr>
                <w:rFonts w:ascii="Times New Roman" w:hAnsi="Times New Roman" w:cs="Times New Roman"/>
                <w:sz w:val="24"/>
                <w:szCs w:val="24"/>
              </w:rPr>
            </w:pPr>
            <w:r w:rsidRPr="003B2048">
              <w:rPr>
                <w:rFonts w:ascii="Times New Roman" w:eastAsia="Times New Roman" w:hAnsi="Times New Roman" w:cs="Times New Roman"/>
                <w:sz w:val="24"/>
                <w:szCs w:val="24"/>
                <w:lang w:eastAsia="ru-RU"/>
              </w:rPr>
              <w:t>5</w:t>
            </w:r>
          </w:p>
        </w:tc>
        <w:tc>
          <w:tcPr>
            <w:tcW w:w="5275" w:type="dxa"/>
            <w:vAlign w:val="center"/>
          </w:tcPr>
          <w:p w:rsidR="00F008CE" w:rsidRDefault="00F008CE" w:rsidP="00493B9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I</w:t>
            </w:r>
            <w:r w:rsidRPr="008F32FA">
              <w:rPr>
                <w:rFonts w:ascii="Times New Roman" w:eastAsia="Times New Roman" w:hAnsi="Times New Roman" w:cs="Times New Roman"/>
                <w:color w:val="000000"/>
                <w:sz w:val="24"/>
                <w:szCs w:val="24"/>
                <w:lang w:eastAsia="ru-RU"/>
              </w:rPr>
              <w:t>.</w:t>
            </w:r>
            <w:r w:rsidRPr="00B55D5C">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Pr="00ED263A">
              <w:rPr>
                <w:rFonts w:ascii="Times New Roman" w:eastAsia="Times New Roman" w:hAnsi="Times New Roman" w:cs="Times New Roman"/>
                <w:color w:val="000000"/>
                <w:sz w:val="24"/>
                <w:szCs w:val="24"/>
                <w:lang w:eastAsia="ru-RU"/>
              </w:rPr>
              <w:t>«</w:t>
            </w:r>
            <w:r w:rsidRPr="00D67C35">
              <w:rPr>
                <w:rFonts w:ascii="Times New Roman" w:eastAsia="Times New Roman" w:hAnsi="Times New Roman" w:cs="Times New Roman"/>
                <w:color w:val="000000"/>
                <w:sz w:val="24"/>
                <w:szCs w:val="24"/>
                <w:lang w:eastAsia="ru-RU"/>
              </w:rPr>
              <w:t xml:space="preserve">Участие в </w:t>
            </w:r>
            <w:r>
              <w:rPr>
                <w:rFonts w:ascii="Times New Roman" w:eastAsia="Times New Roman" w:hAnsi="Times New Roman" w:cs="Times New Roman"/>
                <w:color w:val="000000"/>
                <w:sz w:val="24"/>
                <w:szCs w:val="24"/>
                <w:lang w:eastAsia="ru-RU"/>
              </w:rPr>
              <w:t xml:space="preserve">проведении </w:t>
            </w:r>
            <w:r w:rsidRPr="00D67C35">
              <w:rPr>
                <w:rFonts w:ascii="Times New Roman" w:eastAsia="Times New Roman" w:hAnsi="Times New Roman" w:cs="Times New Roman"/>
                <w:color w:val="000000"/>
                <w:sz w:val="24"/>
                <w:szCs w:val="24"/>
                <w:lang w:eastAsia="ru-RU"/>
              </w:rPr>
              <w:t>анализ</w:t>
            </w:r>
            <w:r>
              <w:rPr>
                <w:rFonts w:ascii="Times New Roman" w:eastAsia="Times New Roman" w:hAnsi="Times New Roman" w:cs="Times New Roman"/>
                <w:color w:val="000000"/>
                <w:sz w:val="24"/>
                <w:szCs w:val="24"/>
                <w:lang w:eastAsia="ru-RU"/>
              </w:rPr>
              <w:t>а</w:t>
            </w:r>
            <w:r w:rsidRPr="00D67C35">
              <w:rPr>
                <w:rFonts w:ascii="Times New Roman" w:eastAsia="Times New Roman" w:hAnsi="Times New Roman" w:cs="Times New Roman"/>
                <w:color w:val="000000"/>
                <w:sz w:val="24"/>
                <w:szCs w:val="24"/>
                <w:lang w:eastAsia="ru-RU"/>
              </w:rPr>
              <w:t xml:space="preserve"> осуществления главными администраторами средств федерального бюджета внутреннего финансового аудита</w:t>
            </w:r>
            <w:r w:rsidRPr="00897146">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(далее </w:t>
            </w:r>
            <w:r w:rsidRPr="00ED263A">
              <w:rPr>
                <w:rFonts w:ascii="Times New Roman" w:hAnsi="Times New Roman" w:cs="Times New Roman"/>
                <w:sz w:val="24"/>
                <w:szCs w:val="24"/>
              </w:rPr>
              <w:t>–</w:t>
            </w:r>
            <w:r>
              <w:rPr>
                <w:rFonts w:ascii="Times New Roman" w:hAnsi="Times New Roman" w:cs="Times New Roman"/>
                <w:sz w:val="24"/>
                <w:szCs w:val="24"/>
              </w:rPr>
              <w:t> </w:t>
            </w:r>
            <w:r w:rsidRPr="00ED263A">
              <w:rPr>
                <w:rFonts w:ascii="Times New Roman" w:hAnsi="Times New Roman" w:cs="Times New Roman"/>
                <w:sz w:val="24"/>
                <w:szCs w:val="24"/>
              </w:rPr>
              <w:t xml:space="preserve">направление деятельности </w:t>
            </w:r>
            <w:r>
              <w:rPr>
                <w:rFonts w:ascii="Times New Roman" w:eastAsia="Times New Roman" w:hAnsi="Times New Roman" w:cs="Times New Roman"/>
                <w:color w:val="000000"/>
                <w:sz w:val="24"/>
                <w:szCs w:val="24"/>
                <w:lang w:val="en-US" w:eastAsia="ru-RU"/>
              </w:rPr>
              <w:t>XI</w:t>
            </w:r>
            <w:r w:rsidRPr="008F32FA">
              <w:rPr>
                <w:rFonts w:ascii="Times New Roman" w:eastAsia="Times New Roman" w:hAnsi="Times New Roman" w:cs="Times New Roman"/>
                <w:color w:val="000000"/>
                <w:sz w:val="24"/>
                <w:szCs w:val="24"/>
                <w:lang w:eastAsia="ru-RU"/>
              </w:rPr>
              <w:t>.</w:t>
            </w:r>
            <w:r w:rsidRPr="00B55D5C">
              <w:rPr>
                <w:rFonts w:ascii="Times New Roman" w:eastAsia="Times New Roman" w:hAnsi="Times New Roman" w:cs="Times New Roman"/>
                <w:color w:val="000000"/>
                <w:sz w:val="24"/>
                <w:szCs w:val="24"/>
                <w:lang w:eastAsia="ru-RU"/>
              </w:rPr>
              <w:t>2</w:t>
            </w:r>
            <w:r w:rsidRPr="00ED263A">
              <w:rPr>
                <w:rFonts w:ascii="Times New Roman" w:hAnsi="Times New Roman" w:cs="Times New Roman"/>
                <w:bCs/>
                <w:sz w:val="24"/>
                <w:szCs w:val="24"/>
              </w:rPr>
              <w:t>)</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96" w:type="dxa"/>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 xml:space="preserve">Х </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741"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 xml:space="preserve">Х </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D53481">
              <w:rPr>
                <w:rFonts w:ascii="Times New Roman" w:hAnsi="Times New Roman" w:cs="Times New Roman"/>
                <w:color w:val="000000"/>
                <w:sz w:val="24"/>
                <w:szCs w:val="24"/>
              </w:rPr>
              <w:t>–</w:t>
            </w:r>
          </w:p>
        </w:tc>
        <w:tc>
          <w:tcPr>
            <w:tcW w:w="1568" w:type="dxa"/>
            <w:gridSpan w:val="2"/>
            <w:vAlign w:val="center"/>
          </w:tcPr>
          <w:p w:rsidR="00F008CE" w:rsidRPr="00FC060B"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F008CE" w:rsidTr="00AE0CDB">
        <w:trPr>
          <w:trHeight w:val="96"/>
        </w:trPr>
        <w:tc>
          <w:tcPr>
            <w:tcW w:w="756" w:type="dxa"/>
            <w:vMerge w:val="restart"/>
          </w:tcPr>
          <w:p w:rsidR="00F008CE" w:rsidRPr="00B55D5C" w:rsidRDefault="00F008CE" w:rsidP="00493B96">
            <w:pPr>
              <w:spacing w:after="200" w:line="276" w:lineRule="auto"/>
              <w:jc w:val="center"/>
              <w:rPr>
                <w:rFonts w:ascii="Times New Roman" w:hAnsi="Times New Roman"/>
                <w:sz w:val="24"/>
                <w:szCs w:val="24"/>
                <w:lang w:val="en-US"/>
              </w:rPr>
            </w:pPr>
            <w:r>
              <w:rPr>
                <w:rFonts w:ascii="Times New Roman" w:hAnsi="Times New Roman"/>
                <w:sz w:val="24"/>
                <w:szCs w:val="24"/>
                <w:lang w:val="en-US"/>
              </w:rPr>
              <w:lastRenderedPageBreak/>
              <w:t>2.</w:t>
            </w:r>
          </w:p>
        </w:tc>
        <w:tc>
          <w:tcPr>
            <w:tcW w:w="13441" w:type="dxa"/>
            <w:gridSpan w:val="18"/>
            <w:vAlign w:val="center"/>
          </w:tcPr>
          <w:p w:rsidR="00F008CE" w:rsidRPr="00FC060B" w:rsidRDefault="00F008CE" w:rsidP="00493B96">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Pr>
                <w:rFonts w:ascii="Times New Roman" w:hAnsi="Times New Roman" w:cs="Times New Roman"/>
                <w:sz w:val="24"/>
                <w:szCs w:val="24"/>
              </w:rPr>
              <w:t>МКРУ ФК</w:t>
            </w:r>
            <w:r w:rsidRPr="006A238A">
              <w:rPr>
                <w:rFonts w:ascii="Times New Roman" w:eastAsia="Times New Roman" w:hAnsi="Times New Roman" w:cs="Times New Roman"/>
                <w:bCs/>
                <w:sz w:val="24"/>
                <w:szCs w:val="24"/>
                <w:lang w:eastAsia="ru-RU"/>
              </w:rPr>
              <w:t xml:space="preserve">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I</w:t>
            </w:r>
            <w:r w:rsidRPr="00B70381">
              <w:rPr>
                <w:rFonts w:ascii="Times New Roman" w:eastAsia="Times New Roman" w:hAnsi="Times New Roman" w:cs="Times New Roman"/>
                <w:color w:val="000000"/>
                <w:sz w:val="24"/>
                <w:szCs w:val="24"/>
                <w:lang w:eastAsia="ru-RU"/>
              </w:rPr>
              <w:t>.</w:t>
            </w:r>
            <w:r w:rsidRPr="00B55D5C">
              <w:rPr>
                <w:rFonts w:ascii="Times New Roman" w:eastAsia="Times New Roman" w:hAnsi="Times New Roman" w:cs="Times New Roman"/>
                <w:color w:val="000000"/>
                <w:sz w:val="24"/>
                <w:szCs w:val="24"/>
                <w:lang w:eastAsia="ru-RU"/>
              </w:rPr>
              <w:t>2</w:t>
            </w:r>
            <w:r w:rsidRPr="003C3E7A">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F008CE" w:rsidTr="00AE0CDB">
        <w:trPr>
          <w:trHeight w:val="26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B55D5C" w:rsidRDefault="00F008CE" w:rsidP="00493B96">
            <w:pPr>
              <w:spacing w:line="276" w:lineRule="auto"/>
              <w:jc w:val="center"/>
              <w:rPr>
                <w:rFonts w:ascii="Times New Roman" w:hAnsi="Times New Roman" w:cs="Times New Roman"/>
                <w:sz w:val="24"/>
                <w:szCs w:val="24"/>
                <w:lang w:val="en-US"/>
              </w:rPr>
            </w:pPr>
            <w:r w:rsidRPr="00C404F1">
              <w:rPr>
                <w:rFonts w:ascii="Times New Roman" w:hAnsi="Times New Roman" w:cs="Times New Roman"/>
                <w:sz w:val="24"/>
                <w:szCs w:val="24"/>
              </w:rPr>
              <w:t>1</w:t>
            </w:r>
            <w:r>
              <w:rPr>
                <w:rFonts w:ascii="Times New Roman" w:hAnsi="Times New Roman" w:cs="Times New Roman"/>
                <w:sz w:val="24"/>
                <w:szCs w:val="24"/>
                <w:lang w:val="en-US"/>
              </w:rPr>
              <w:t>1</w:t>
            </w:r>
            <w:r w:rsidRPr="00C404F1">
              <w:rPr>
                <w:rFonts w:ascii="Times New Roman" w:hAnsi="Times New Roman" w:cs="Times New Roman"/>
                <w:sz w:val="24"/>
                <w:szCs w:val="24"/>
                <w:lang w:val="en-US"/>
              </w:rPr>
              <w:t>.</w:t>
            </w:r>
            <w:r>
              <w:rPr>
                <w:rFonts w:ascii="Times New Roman" w:hAnsi="Times New Roman" w:cs="Times New Roman"/>
                <w:sz w:val="24"/>
                <w:szCs w:val="24"/>
                <w:lang w:val="en-US"/>
              </w:rPr>
              <w:t>2</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FC060B"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w:t>
            </w:r>
            <w:r>
              <w:rPr>
                <w:rFonts w:ascii="Times New Roman" w:hAnsi="Times New Roman" w:cs="Times New Roman"/>
                <w:sz w:val="24"/>
                <w:szCs w:val="24"/>
              </w:rPr>
              <w:t>МКРУ ФК</w:t>
            </w:r>
            <w:r w:rsidRPr="00FC060B">
              <w:rPr>
                <w:rFonts w:ascii="Times New Roman" w:hAnsi="Times New Roman" w:cs="Times New Roman"/>
                <w:sz w:val="24"/>
                <w:szCs w:val="24"/>
              </w:rPr>
              <w:t xml:space="preserve">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по направлению деятельности </w:t>
            </w:r>
            <w:r>
              <w:rPr>
                <w:rFonts w:ascii="Times New Roman" w:eastAsia="Times New Roman" w:hAnsi="Times New Roman" w:cs="Times New Roman"/>
                <w:color w:val="000000"/>
                <w:sz w:val="24"/>
                <w:szCs w:val="24"/>
                <w:lang w:val="en-US" w:eastAsia="ru-RU"/>
              </w:rPr>
              <w:t>XI</w:t>
            </w:r>
            <w:r w:rsidRPr="00B70381">
              <w:rPr>
                <w:rFonts w:ascii="Times New Roman" w:eastAsia="Times New Roman" w:hAnsi="Times New Roman" w:cs="Times New Roman"/>
                <w:color w:val="000000"/>
                <w:sz w:val="24"/>
                <w:szCs w:val="24"/>
                <w:lang w:eastAsia="ru-RU"/>
              </w:rPr>
              <w:t>.</w:t>
            </w:r>
            <w:r w:rsidRPr="00B55D5C">
              <w:rPr>
                <w:rFonts w:ascii="Times New Roman" w:eastAsia="Times New Roman" w:hAnsi="Times New Roman" w:cs="Times New Roman"/>
                <w:color w:val="000000"/>
                <w:sz w:val="24"/>
                <w:szCs w:val="24"/>
                <w:lang w:eastAsia="ru-RU"/>
              </w:rPr>
              <w:t>2</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96" w:type="dxa"/>
            <w:vAlign w:val="center"/>
          </w:tcPr>
          <w:p w:rsidR="00F008CE" w:rsidRPr="00FC060B"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1" w:type="dxa"/>
            <w:gridSpan w:val="2"/>
            <w:vAlign w:val="center"/>
          </w:tcPr>
          <w:p w:rsidR="00F008CE" w:rsidRPr="00FC060B"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Pr="00FC060B"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Pr="00FC060B"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568" w:type="dxa"/>
            <w:gridSpan w:val="2"/>
            <w:vAlign w:val="center"/>
          </w:tcPr>
          <w:p w:rsidR="00F008CE" w:rsidRPr="00FC060B"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низкий</w:t>
            </w:r>
          </w:p>
        </w:tc>
      </w:tr>
      <w:tr w:rsidR="00F008CE" w:rsidTr="00AE0CDB">
        <w:trPr>
          <w:trHeight w:val="396"/>
        </w:trPr>
        <w:tc>
          <w:tcPr>
            <w:tcW w:w="14197" w:type="dxa"/>
            <w:gridSpan w:val="19"/>
            <w:vAlign w:val="center"/>
          </w:tcPr>
          <w:p w:rsidR="00F008CE" w:rsidRPr="00FC060B" w:rsidRDefault="00F008CE" w:rsidP="005A7622">
            <w:pPr>
              <w:jc w:val="center"/>
              <w:rPr>
                <w:rFonts w:ascii="Times New Roman" w:hAnsi="Times New Roman" w:cs="Times New Roman"/>
                <w:sz w:val="24"/>
                <w:szCs w:val="24"/>
              </w:rPr>
            </w:pPr>
            <w:r w:rsidRPr="00577E58">
              <w:rPr>
                <w:rFonts w:ascii="Times New Roman" w:eastAsia="Calibri" w:hAnsi="Times New Roman" w:cs="Times New Roman"/>
                <w:b/>
                <w:sz w:val="24"/>
                <w:szCs w:val="24"/>
                <w:u w:val="single"/>
              </w:rPr>
              <w:t xml:space="preserve">Направление деятельности </w:t>
            </w:r>
            <w:r>
              <w:rPr>
                <w:rFonts w:ascii="Times New Roman" w:eastAsia="Calibri" w:hAnsi="Times New Roman" w:cs="Times New Roman"/>
                <w:b/>
                <w:sz w:val="24"/>
                <w:szCs w:val="24"/>
                <w:u w:val="single"/>
              </w:rPr>
              <w:t>МКРУ ФК</w:t>
            </w:r>
            <w:r>
              <w:rPr>
                <w:rFonts w:ascii="Times New Roman" w:eastAsia="Calibri" w:hAnsi="Times New Roman" w:cs="Times New Roman"/>
                <w:b/>
                <w:sz w:val="24"/>
                <w:szCs w:val="24"/>
              </w:rPr>
              <w:t>: </w:t>
            </w:r>
            <w:r>
              <w:rPr>
                <w:rFonts w:ascii="Times New Roman" w:eastAsia="Calibri" w:hAnsi="Times New Roman" w:cs="Times New Roman"/>
                <w:b/>
                <w:sz w:val="24"/>
                <w:szCs w:val="24"/>
                <w:lang w:val="en-US"/>
              </w:rPr>
              <w:t>XII</w:t>
            </w:r>
            <w:r>
              <w:rPr>
                <w:rFonts w:ascii="Times New Roman" w:eastAsia="Calibri" w:hAnsi="Times New Roman" w:cs="Times New Roman"/>
                <w:b/>
                <w:sz w:val="24"/>
                <w:szCs w:val="24"/>
              </w:rPr>
              <w:t>.2. А</w:t>
            </w:r>
            <w:r>
              <w:rPr>
                <w:rFonts w:ascii="Times New Roman" w:eastAsia="Times New Roman" w:hAnsi="Times New Roman" w:cs="Times New Roman"/>
                <w:b/>
                <w:sz w:val="24"/>
                <w:szCs w:val="24"/>
                <w:lang w:eastAsia="ru-RU"/>
              </w:rPr>
              <w:t>втоматизированный контроль в финансово - бюджетной сфере</w:t>
            </w:r>
          </w:p>
        </w:tc>
      </w:tr>
      <w:tr w:rsidR="00F008CE" w:rsidTr="00AE0CDB">
        <w:trPr>
          <w:trHeight w:val="260"/>
        </w:trPr>
        <w:tc>
          <w:tcPr>
            <w:tcW w:w="756" w:type="dxa"/>
            <w:vMerge w:val="restart"/>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1</w:t>
            </w:r>
            <w:r w:rsidRPr="00A20D08">
              <w:rPr>
                <w:rFonts w:ascii="Times New Roman" w:hAnsi="Times New Roman" w:cs="Times New Roman"/>
                <w:sz w:val="24"/>
                <w:szCs w:val="24"/>
              </w:rPr>
              <w:t>.</w:t>
            </w:r>
          </w:p>
        </w:tc>
        <w:tc>
          <w:tcPr>
            <w:tcW w:w="13441" w:type="dxa"/>
            <w:gridSpan w:val="18"/>
            <w:vAlign w:val="center"/>
          </w:tcPr>
          <w:p w:rsidR="00F008CE" w:rsidRDefault="00F008CE" w:rsidP="00542764">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ar-SA"/>
              </w:rPr>
              <w:t>сбора, обработки и анализа информации для установления фактов нарушения бюджетного законодательства Российской Федерации:</w:t>
            </w:r>
          </w:p>
        </w:tc>
      </w:tr>
      <w:tr w:rsidR="00F008CE" w:rsidTr="00AE0CDB">
        <w:trPr>
          <w:trHeight w:val="3258"/>
        </w:trPr>
        <w:tc>
          <w:tcPr>
            <w:tcW w:w="756" w:type="dxa"/>
            <w:vMerge/>
          </w:tcPr>
          <w:p w:rsidR="00F008CE" w:rsidRDefault="00F008CE" w:rsidP="00542764">
            <w:pPr>
              <w:jc w:val="center"/>
              <w:rPr>
                <w:rFonts w:ascii="Times New Roman" w:hAnsi="Times New Roman"/>
                <w:sz w:val="24"/>
                <w:szCs w:val="24"/>
              </w:rPr>
            </w:pPr>
          </w:p>
        </w:tc>
        <w:tc>
          <w:tcPr>
            <w:tcW w:w="695" w:type="dxa"/>
            <w:vAlign w:val="center"/>
          </w:tcPr>
          <w:p w:rsidR="00F008CE" w:rsidRPr="00545101" w:rsidRDefault="00F008CE" w:rsidP="00156113">
            <w:pPr>
              <w:jc w:val="center"/>
              <w:rPr>
                <w:rFonts w:ascii="Times New Roman" w:hAnsi="Times New Roman" w:cs="Times New Roman"/>
                <w:sz w:val="24"/>
                <w:szCs w:val="24"/>
              </w:rPr>
            </w:pPr>
            <w:r>
              <w:rPr>
                <w:rFonts w:ascii="Times New Roman" w:hAnsi="Times New Roman" w:cs="Times New Roman"/>
                <w:sz w:val="24"/>
                <w:szCs w:val="24"/>
              </w:rPr>
              <w:t>12.2</w:t>
            </w:r>
          </w:p>
        </w:tc>
        <w:tc>
          <w:tcPr>
            <w:tcW w:w="696" w:type="dxa"/>
            <w:gridSpan w:val="2"/>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542764">
            <w:pPr>
              <w:jc w:val="both"/>
              <w:rPr>
                <w:rFonts w:ascii="Times New Roman" w:eastAsiaTheme="minorEastAsia" w:hAnsi="Times New Roman" w:cs="Times New Roman"/>
                <w:sz w:val="24"/>
                <w:szCs w:val="24"/>
              </w:rPr>
            </w:pPr>
            <w:proofErr w:type="gramStart"/>
            <w:r>
              <w:rPr>
                <w:rFonts w:ascii="Times New Roman" w:eastAsia="Times New Roman" w:hAnsi="Times New Roman" w:cs="Times New Roman"/>
                <w:sz w:val="24"/>
                <w:szCs w:val="24"/>
                <w:lang w:eastAsia="ru-RU"/>
              </w:rPr>
              <w:t>неосуществление</w:t>
            </w:r>
            <w:r>
              <w:rPr>
                <w:rFonts w:ascii="Times New Roman" w:eastAsia="Times New Roman" w:hAnsi="Times New Roman" w:cs="Times New Roman"/>
                <w:sz w:val="24"/>
                <w:szCs w:val="24"/>
                <w:lang w:eastAsia="ar-SA"/>
              </w:rPr>
              <w:t xml:space="preserve"> сбора, обработки и анализа информации, в том числе поступающей от структурных подразделений МКРУ ФК, для установления фактов нарушения бюджетного законодательства Российской Федерации и иных нормативных правовых актов, регулирующих бюджетные правоотношения,</w:t>
            </w:r>
            <w:r>
              <w:rPr>
                <w:rFonts w:ascii="Times New Roman" w:hAnsi="Times New Roman" w:cs="Times New Roman"/>
                <w:sz w:val="24"/>
                <w:szCs w:val="24"/>
                <w:lang w:eastAsia="ar-SA"/>
              </w:rPr>
              <w:t xml:space="preserve"> а также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w:t>
            </w:r>
            <w:proofErr w:type="gramEnd"/>
          </w:p>
        </w:tc>
        <w:tc>
          <w:tcPr>
            <w:tcW w:w="796"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1568" w:type="dxa"/>
            <w:gridSpan w:val="2"/>
            <w:vAlign w:val="center"/>
          </w:tcPr>
          <w:p w:rsidR="00F008CE" w:rsidRDefault="00F008CE" w:rsidP="00542764">
            <w:pPr>
              <w:jc w:val="center"/>
            </w:pPr>
            <w:r>
              <w:rPr>
                <w:rFonts w:ascii="Times New Roman" w:hAnsi="Times New Roman" w:cs="Times New Roman"/>
                <w:sz w:val="24"/>
                <w:szCs w:val="24"/>
              </w:rPr>
              <w:t>значимый</w:t>
            </w:r>
          </w:p>
        </w:tc>
      </w:tr>
      <w:tr w:rsidR="00F008CE" w:rsidTr="00AE0CDB">
        <w:trPr>
          <w:trHeight w:val="260"/>
        </w:trPr>
        <w:tc>
          <w:tcPr>
            <w:tcW w:w="756" w:type="dxa"/>
            <w:vMerge/>
          </w:tcPr>
          <w:p w:rsidR="00F008CE" w:rsidRDefault="00F008CE" w:rsidP="00542764">
            <w:pPr>
              <w:jc w:val="center"/>
              <w:rPr>
                <w:rFonts w:ascii="Times New Roman" w:hAnsi="Times New Roman"/>
                <w:sz w:val="24"/>
                <w:szCs w:val="24"/>
              </w:rPr>
            </w:pPr>
          </w:p>
        </w:tc>
        <w:tc>
          <w:tcPr>
            <w:tcW w:w="695" w:type="dxa"/>
            <w:vAlign w:val="center"/>
          </w:tcPr>
          <w:p w:rsidR="00F008CE" w:rsidRDefault="00F008CE" w:rsidP="00156113">
            <w:pPr>
              <w:jc w:val="center"/>
            </w:pPr>
            <w:r w:rsidRPr="00BD0B44">
              <w:rPr>
                <w:rFonts w:ascii="Times New Roman" w:hAnsi="Times New Roman" w:cs="Times New Roman"/>
                <w:sz w:val="24"/>
                <w:szCs w:val="24"/>
              </w:rPr>
              <w:t>12.2</w:t>
            </w:r>
          </w:p>
        </w:tc>
        <w:tc>
          <w:tcPr>
            <w:tcW w:w="696" w:type="dxa"/>
            <w:gridSpan w:val="2"/>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54276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неосуществление запросов</w:t>
            </w:r>
            <w:r>
              <w:rPr>
                <w:rFonts w:ascii="Times New Roman" w:eastAsia="Times New Roman" w:hAnsi="Times New Roman" w:cs="Times New Roman"/>
                <w:sz w:val="24"/>
                <w:szCs w:val="24"/>
                <w:lang w:eastAsia="ar-SA"/>
              </w:rPr>
              <w:t xml:space="preserve"> у учреждений, должностных лиц учреждений документов, влияющих на выводы о наличии факта нарушения бюджетного законодательства </w:t>
            </w:r>
            <w:r>
              <w:rPr>
                <w:rFonts w:ascii="Times New Roman" w:eastAsia="Times New Roman" w:hAnsi="Times New Roman" w:cs="Times New Roman"/>
                <w:sz w:val="24"/>
                <w:szCs w:val="24"/>
                <w:lang w:eastAsia="ar-SA"/>
              </w:rPr>
              <w:lastRenderedPageBreak/>
              <w:t>Российской Федерации и иных нормативных правовых актов, регулирующих бюджетные правоотношения,</w:t>
            </w:r>
            <w:r>
              <w:rPr>
                <w:rFonts w:ascii="Times New Roman" w:hAnsi="Times New Roman" w:cs="Times New Roman"/>
                <w:sz w:val="24"/>
                <w:szCs w:val="24"/>
                <w:lang w:eastAsia="ar-SA"/>
              </w:rPr>
              <w:t xml:space="preserve"> а также законодательства Российской Федерации и иных нормативных правовых актов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ar-SA"/>
              </w:rPr>
              <w:t>;</w:t>
            </w:r>
          </w:p>
        </w:tc>
        <w:tc>
          <w:tcPr>
            <w:tcW w:w="796"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542764">
            <w:pPr>
              <w:jc w:val="center"/>
            </w:pPr>
            <w:r>
              <w:rPr>
                <w:rFonts w:ascii="Times New Roman" w:hAnsi="Times New Roman" w:cs="Times New Roman"/>
                <w:sz w:val="24"/>
                <w:szCs w:val="24"/>
              </w:rPr>
              <w:t>значимый</w:t>
            </w:r>
          </w:p>
        </w:tc>
      </w:tr>
      <w:tr w:rsidR="00F008CE" w:rsidTr="00AE0CDB">
        <w:trPr>
          <w:trHeight w:val="260"/>
        </w:trPr>
        <w:tc>
          <w:tcPr>
            <w:tcW w:w="756" w:type="dxa"/>
            <w:vMerge/>
          </w:tcPr>
          <w:p w:rsidR="00F008CE" w:rsidRDefault="00F008CE" w:rsidP="00542764">
            <w:pPr>
              <w:jc w:val="center"/>
              <w:rPr>
                <w:rFonts w:ascii="Times New Roman" w:hAnsi="Times New Roman" w:cs="Times New Roman"/>
                <w:sz w:val="24"/>
                <w:szCs w:val="24"/>
              </w:rPr>
            </w:pPr>
          </w:p>
        </w:tc>
        <w:tc>
          <w:tcPr>
            <w:tcW w:w="695" w:type="dxa"/>
            <w:vAlign w:val="center"/>
          </w:tcPr>
          <w:p w:rsidR="00F008CE" w:rsidRDefault="00F008CE" w:rsidP="00156113">
            <w:pPr>
              <w:jc w:val="center"/>
            </w:pPr>
            <w:r w:rsidRPr="00BD0B44">
              <w:rPr>
                <w:rFonts w:ascii="Times New Roman" w:hAnsi="Times New Roman" w:cs="Times New Roman"/>
                <w:sz w:val="24"/>
                <w:szCs w:val="24"/>
              </w:rPr>
              <w:t>12.2</w:t>
            </w:r>
          </w:p>
        </w:tc>
        <w:tc>
          <w:tcPr>
            <w:tcW w:w="696"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156113">
            <w:pPr>
              <w:jc w:val="both"/>
              <w:rPr>
                <w:rFonts w:ascii="Times New Roman" w:hAnsi="Times New Roman" w:cs="Times New Roman"/>
                <w:sz w:val="24"/>
                <w:szCs w:val="24"/>
              </w:rPr>
            </w:pPr>
            <w:r>
              <w:rPr>
                <w:rFonts w:ascii="Times New Roman" w:hAnsi="Times New Roman" w:cs="Times New Roman"/>
                <w:sz w:val="24"/>
                <w:szCs w:val="24"/>
              </w:rPr>
              <w:t>иные риски по пункту 1 направления деятельности</w:t>
            </w:r>
            <w:r>
              <w:rPr>
                <w:rFonts w:ascii="Times New Roman" w:eastAsia="Calibri" w:hAnsi="Times New Roman" w:cs="Times New Roman"/>
                <w:sz w:val="24"/>
                <w:szCs w:val="24"/>
              </w:rPr>
              <w:t xml:space="preserve"> </w:t>
            </w:r>
            <w:r>
              <w:rPr>
                <w:rFonts w:ascii="Times New Roman" w:hAnsi="Times New Roman" w:cs="Times New Roman"/>
                <w:sz w:val="24"/>
                <w:szCs w:val="24"/>
                <w:lang w:val="en-US"/>
              </w:rPr>
              <w:t>XII</w:t>
            </w:r>
            <w:r>
              <w:rPr>
                <w:rFonts w:ascii="Times New Roman" w:hAnsi="Times New Roman" w:cs="Times New Roman"/>
                <w:sz w:val="24"/>
                <w:szCs w:val="24"/>
              </w:rPr>
              <w:t>.2</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А</w:t>
            </w:r>
            <w:r>
              <w:rPr>
                <w:rFonts w:ascii="Times New Roman" w:eastAsia="Times New Roman" w:hAnsi="Times New Roman" w:cs="Times New Roman"/>
                <w:sz w:val="24"/>
                <w:szCs w:val="24"/>
                <w:lang w:eastAsia="ru-RU"/>
              </w:rPr>
              <w:t>втоматизированный контроль в финансово - бюджетной сфере</w:t>
            </w:r>
            <w:r>
              <w:rPr>
                <w:rFonts w:ascii="Times New Roman" w:eastAsia="Calibri" w:hAnsi="Times New Roman" w:cs="Times New Roman"/>
                <w:sz w:val="24"/>
                <w:szCs w:val="24"/>
              </w:rPr>
              <w:t>»</w:t>
            </w:r>
            <w:r>
              <w:rPr>
                <w:rFonts w:ascii="Times New Roman" w:hAnsi="Times New Roman" w:cs="Times New Roman"/>
                <w:sz w:val="24"/>
                <w:szCs w:val="24"/>
              </w:rPr>
              <w:t xml:space="preserve"> (далее – направление деятельности </w:t>
            </w:r>
            <w:r>
              <w:rPr>
                <w:rFonts w:ascii="Times New Roman" w:hAnsi="Times New Roman" w:cs="Times New Roman"/>
                <w:sz w:val="24"/>
                <w:szCs w:val="24"/>
                <w:lang w:val="en-US"/>
              </w:rPr>
              <w:t>XII</w:t>
            </w:r>
            <w:r>
              <w:rPr>
                <w:rFonts w:ascii="Times New Roman" w:hAnsi="Times New Roman" w:cs="Times New Roman"/>
                <w:sz w:val="24"/>
                <w:szCs w:val="24"/>
              </w:rPr>
              <w:t>.2 Классификатора</w:t>
            </w:r>
            <w:r>
              <w:rPr>
                <w:rFonts w:ascii="Times New Roman" w:eastAsia="Times New Roman" w:hAnsi="Times New Roman" w:cs="Times New Roman"/>
                <w:bCs/>
                <w:sz w:val="24"/>
                <w:szCs w:val="24"/>
                <w:lang w:eastAsia="ru-RU"/>
              </w:rPr>
              <w:t xml:space="preserve"> рисков)</w:t>
            </w:r>
            <w:r>
              <w:rPr>
                <w:rFonts w:ascii="Times New Roman" w:eastAsia="Calibri" w:hAnsi="Times New Roman" w:cs="Times New Roman"/>
                <w:sz w:val="24"/>
                <w:szCs w:val="24"/>
              </w:rPr>
              <w:t>.</w:t>
            </w:r>
          </w:p>
        </w:tc>
        <w:tc>
          <w:tcPr>
            <w:tcW w:w="796" w:type="dxa"/>
            <w:vAlign w:val="center"/>
          </w:tcPr>
          <w:p w:rsidR="00F008CE" w:rsidRDefault="00F008CE" w:rsidP="00542764">
            <w:pPr>
              <w:jc w:val="center"/>
              <w:rPr>
                <w:rFonts w:ascii="Times New Roman" w:hAnsi="Times New Roman" w:cs="Times New Roman"/>
                <w:sz w:val="24"/>
                <w:szCs w:val="24"/>
              </w:rPr>
            </w:pPr>
            <w:r w:rsidRPr="005B0115">
              <w:rPr>
                <w:rFonts w:ascii="Times New Roman" w:hAnsi="Times New Roman" w:cs="Times New Roman"/>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41" w:type="dxa"/>
            <w:gridSpan w:val="2"/>
            <w:vAlign w:val="center"/>
          </w:tcPr>
          <w:p w:rsidR="00F008CE" w:rsidRDefault="00F008CE" w:rsidP="00542764">
            <w:pPr>
              <w:jc w:val="center"/>
              <w:rPr>
                <w:rFonts w:ascii="Times New Roman" w:hAnsi="Times New Roman" w:cs="Times New Roman"/>
                <w:sz w:val="24"/>
                <w:szCs w:val="24"/>
              </w:rPr>
            </w:pPr>
            <w:r w:rsidRPr="005B0115">
              <w:rPr>
                <w:rFonts w:ascii="Times New Roman" w:hAnsi="Times New Roman" w:cs="Times New Roman"/>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sidRPr="005B0115">
              <w:rPr>
                <w:rFonts w:ascii="Times New Roman" w:hAnsi="Times New Roman" w:cs="Times New Roman"/>
                <w:sz w:val="24"/>
                <w:szCs w:val="24"/>
              </w:rPr>
              <w:t>–</w:t>
            </w:r>
          </w:p>
        </w:tc>
        <w:tc>
          <w:tcPr>
            <w:tcW w:w="1568"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008CE" w:rsidTr="00AE0CDB">
        <w:trPr>
          <w:trHeight w:val="699"/>
        </w:trPr>
        <w:tc>
          <w:tcPr>
            <w:tcW w:w="756" w:type="dxa"/>
            <w:vMerge w:val="restart"/>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F008CE" w:rsidRPr="00FC060B" w:rsidRDefault="00F008CE" w:rsidP="00156113">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производства по делам </w:t>
            </w:r>
            <w:r>
              <w:rPr>
                <w:rFonts w:ascii="Times New Roman" w:eastAsia="Times New Roman" w:hAnsi="Times New Roman" w:cs="Times New Roman"/>
                <w:sz w:val="24"/>
                <w:szCs w:val="24"/>
                <w:lang w:eastAsia="ru-RU"/>
              </w:rPr>
              <w:t xml:space="preserve">об административных правонарушениях </w:t>
            </w:r>
            <w:r>
              <w:rPr>
                <w:rFonts w:ascii="Times New Roman" w:hAnsi="Times New Roman" w:cs="Times New Roman"/>
                <w:sz w:val="24"/>
                <w:szCs w:val="24"/>
              </w:rPr>
              <w:t>и учета дел об административных правонарушениях</w:t>
            </w:r>
            <w:r>
              <w:rPr>
                <w:rFonts w:ascii="Times New Roman" w:eastAsia="Times New Roman" w:hAnsi="Times New Roman" w:cs="Times New Roman"/>
                <w:sz w:val="24"/>
                <w:szCs w:val="24"/>
                <w:lang w:eastAsia="ru-RU"/>
              </w:rPr>
              <w:t>:</w:t>
            </w:r>
          </w:p>
        </w:tc>
      </w:tr>
      <w:tr w:rsidR="00F008CE" w:rsidTr="00AE0CDB">
        <w:trPr>
          <w:trHeight w:val="1290"/>
        </w:trPr>
        <w:tc>
          <w:tcPr>
            <w:tcW w:w="756" w:type="dxa"/>
            <w:vMerge/>
          </w:tcPr>
          <w:p w:rsidR="00F008CE" w:rsidRDefault="00F008CE" w:rsidP="00542764">
            <w:pPr>
              <w:jc w:val="center"/>
              <w:rPr>
                <w:rFonts w:ascii="Times New Roman" w:hAnsi="Times New Roman"/>
                <w:sz w:val="24"/>
                <w:szCs w:val="24"/>
              </w:rPr>
            </w:pPr>
          </w:p>
        </w:tc>
        <w:tc>
          <w:tcPr>
            <w:tcW w:w="695" w:type="dxa"/>
            <w:vAlign w:val="center"/>
          </w:tcPr>
          <w:p w:rsidR="00F008CE" w:rsidRDefault="00F008CE" w:rsidP="00156113">
            <w:pPr>
              <w:jc w:val="center"/>
            </w:pPr>
            <w:r w:rsidRPr="00C42B42">
              <w:rPr>
                <w:rFonts w:ascii="Times New Roman" w:hAnsi="Times New Roman" w:cs="Times New Roman"/>
                <w:sz w:val="24"/>
                <w:szCs w:val="24"/>
              </w:rPr>
              <w:t>12.2</w:t>
            </w:r>
          </w:p>
        </w:tc>
        <w:tc>
          <w:tcPr>
            <w:tcW w:w="696" w:type="dxa"/>
            <w:gridSpan w:val="2"/>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542764">
            <w:pPr>
              <w:jc w:val="both"/>
              <w:rPr>
                <w:rFonts w:ascii="Times New Roman" w:eastAsiaTheme="minorEastAsia" w:hAnsi="Times New Roman" w:cs="Times New Roman"/>
                <w:sz w:val="24"/>
                <w:szCs w:val="24"/>
              </w:rPr>
            </w:pPr>
            <w:proofErr w:type="spellStart"/>
            <w:r>
              <w:rPr>
                <w:rFonts w:ascii="Times New Roman" w:eastAsia="Times New Roman" w:hAnsi="Times New Roman" w:cs="Times New Roman"/>
                <w:sz w:val="24"/>
                <w:szCs w:val="24"/>
                <w:lang w:eastAsia="ru-RU"/>
              </w:rPr>
              <w:t>несоставление</w:t>
            </w:r>
            <w:proofErr w:type="spellEnd"/>
            <w:r>
              <w:rPr>
                <w:rFonts w:ascii="Times New Roman" w:eastAsia="Times New Roman" w:hAnsi="Times New Roman" w:cs="Times New Roman"/>
                <w:sz w:val="24"/>
                <w:szCs w:val="24"/>
                <w:lang w:eastAsia="ru-RU"/>
              </w:rPr>
              <w:t xml:space="preserve"> протоколов об административных правонарушениях в случае выявления фактов, свидетельствующих о наличии событий административных правонарушений;</w:t>
            </w:r>
          </w:p>
        </w:tc>
        <w:tc>
          <w:tcPr>
            <w:tcW w:w="796"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542764">
            <w:pPr>
              <w:jc w:val="center"/>
            </w:pPr>
            <w:r>
              <w:rPr>
                <w:rFonts w:ascii="Times New Roman" w:hAnsi="Times New Roman" w:cs="Times New Roman"/>
                <w:sz w:val="24"/>
                <w:szCs w:val="24"/>
              </w:rPr>
              <w:t>значимый</w:t>
            </w:r>
          </w:p>
        </w:tc>
      </w:tr>
      <w:tr w:rsidR="00F008CE" w:rsidTr="00AE0CDB">
        <w:trPr>
          <w:trHeight w:val="969"/>
        </w:trPr>
        <w:tc>
          <w:tcPr>
            <w:tcW w:w="756" w:type="dxa"/>
            <w:vMerge/>
          </w:tcPr>
          <w:p w:rsidR="00F008CE" w:rsidRDefault="00F008CE" w:rsidP="00542764">
            <w:pPr>
              <w:jc w:val="center"/>
              <w:rPr>
                <w:rFonts w:ascii="Times New Roman" w:hAnsi="Times New Roman"/>
                <w:sz w:val="24"/>
                <w:szCs w:val="24"/>
              </w:rPr>
            </w:pPr>
          </w:p>
        </w:tc>
        <w:tc>
          <w:tcPr>
            <w:tcW w:w="695" w:type="dxa"/>
            <w:vAlign w:val="center"/>
          </w:tcPr>
          <w:p w:rsidR="00F008CE" w:rsidRDefault="00F008CE" w:rsidP="00156113">
            <w:pPr>
              <w:jc w:val="center"/>
            </w:pPr>
            <w:r w:rsidRPr="00C42B42">
              <w:rPr>
                <w:rFonts w:ascii="Times New Roman" w:hAnsi="Times New Roman" w:cs="Times New Roman"/>
                <w:sz w:val="24"/>
                <w:szCs w:val="24"/>
              </w:rPr>
              <w:t>12.2</w:t>
            </w:r>
          </w:p>
        </w:tc>
        <w:tc>
          <w:tcPr>
            <w:tcW w:w="696" w:type="dxa"/>
            <w:gridSpan w:val="2"/>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54276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несоблюдение порядка извещения лиц о времени и месте составления протокола об административном правонарушении; </w:t>
            </w:r>
          </w:p>
        </w:tc>
        <w:tc>
          <w:tcPr>
            <w:tcW w:w="796"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542764">
            <w:pPr>
              <w:jc w:val="center"/>
            </w:pPr>
            <w:r>
              <w:rPr>
                <w:rFonts w:ascii="Times New Roman" w:hAnsi="Times New Roman" w:cs="Times New Roman"/>
                <w:sz w:val="24"/>
                <w:szCs w:val="24"/>
              </w:rPr>
              <w:t>значимый</w:t>
            </w:r>
          </w:p>
        </w:tc>
      </w:tr>
      <w:tr w:rsidR="00F008CE" w:rsidTr="00AE0CDB">
        <w:trPr>
          <w:trHeight w:val="260"/>
        </w:trPr>
        <w:tc>
          <w:tcPr>
            <w:tcW w:w="756" w:type="dxa"/>
            <w:vMerge/>
          </w:tcPr>
          <w:p w:rsidR="00F008CE" w:rsidRDefault="00F008CE" w:rsidP="00542764">
            <w:pPr>
              <w:jc w:val="center"/>
              <w:rPr>
                <w:rFonts w:ascii="Times New Roman" w:hAnsi="Times New Roman"/>
                <w:sz w:val="24"/>
                <w:szCs w:val="24"/>
              </w:rPr>
            </w:pPr>
          </w:p>
        </w:tc>
        <w:tc>
          <w:tcPr>
            <w:tcW w:w="695" w:type="dxa"/>
            <w:vAlign w:val="center"/>
          </w:tcPr>
          <w:p w:rsidR="00F008CE" w:rsidRDefault="00F008CE" w:rsidP="00156113">
            <w:pPr>
              <w:jc w:val="center"/>
            </w:pPr>
            <w:r w:rsidRPr="00C42B42">
              <w:rPr>
                <w:rFonts w:ascii="Times New Roman" w:hAnsi="Times New Roman" w:cs="Times New Roman"/>
                <w:sz w:val="24"/>
                <w:szCs w:val="24"/>
              </w:rPr>
              <w:t>12.2</w:t>
            </w:r>
          </w:p>
        </w:tc>
        <w:tc>
          <w:tcPr>
            <w:tcW w:w="696" w:type="dxa"/>
            <w:gridSpan w:val="2"/>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54276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процессуальных сроков направления протоколов и материалов дел об административных правонарушениях на рассмотрение;</w:t>
            </w:r>
          </w:p>
        </w:tc>
        <w:tc>
          <w:tcPr>
            <w:tcW w:w="796"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napToGrid w:val="0"/>
                <w:sz w:val="24"/>
                <w:szCs w:val="24"/>
              </w:rPr>
              <w:t>Х</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napToGrid w:val="0"/>
                <w:sz w:val="24"/>
                <w:szCs w:val="24"/>
              </w:rPr>
              <w:t>–</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542764">
            <w:pPr>
              <w:jc w:val="center"/>
            </w:pPr>
            <w:r>
              <w:rPr>
                <w:rFonts w:ascii="Times New Roman" w:hAnsi="Times New Roman" w:cs="Times New Roman"/>
                <w:sz w:val="24"/>
                <w:szCs w:val="24"/>
              </w:rPr>
              <w:t>средний</w:t>
            </w:r>
          </w:p>
        </w:tc>
      </w:tr>
      <w:tr w:rsidR="00F008CE" w:rsidTr="00AE0CDB">
        <w:trPr>
          <w:trHeight w:val="260"/>
        </w:trPr>
        <w:tc>
          <w:tcPr>
            <w:tcW w:w="756" w:type="dxa"/>
            <w:vMerge/>
          </w:tcPr>
          <w:p w:rsidR="00F008CE" w:rsidRDefault="00F008CE" w:rsidP="00542764">
            <w:pPr>
              <w:jc w:val="center"/>
              <w:rPr>
                <w:rFonts w:ascii="Times New Roman" w:hAnsi="Times New Roman"/>
                <w:sz w:val="24"/>
                <w:szCs w:val="24"/>
              </w:rPr>
            </w:pPr>
          </w:p>
        </w:tc>
        <w:tc>
          <w:tcPr>
            <w:tcW w:w="695" w:type="dxa"/>
            <w:vAlign w:val="center"/>
          </w:tcPr>
          <w:p w:rsidR="00F008CE" w:rsidRDefault="00F008CE" w:rsidP="00156113">
            <w:pPr>
              <w:jc w:val="center"/>
            </w:pPr>
            <w:r w:rsidRPr="00C42B42">
              <w:rPr>
                <w:rFonts w:ascii="Times New Roman" w:hAnsi="Times New Roman" w:cs="Times New Roman"/>
                <w:sz w:val="24"/>
                <w:szCs w:val="24"/>
              </w:rPr>
              <w:t>12.2</w:t>
            </w:r>
          </w:p>
        </w:tc>
        <w:tc>
          <w:tcPr>
            <w:tcW w:w="696" w:type="dxa"/>
            <w:gridSpan w:val="2"/>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Default="00F008CE" w:rsidP="00542764">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несоблюдение требований к содержанию протоколов, определений и постановлений по делам об административных правонарушениях;</w:t>
            </w:r>
          </w:p>
        </w:tc>
        <w:tc>
          <w:tcPr>
            <w:tcW w:w="796"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542764">
            <w:pPr>
              <w:jc w:val="center"/>
            </w:pPr>
            <w:r>
              <w:rPr>
                <w:rFonts w:ascii="Times New Roman" w:hAnsi="Times New Roman" w:cs="Times New Roman"/>
                <w:sz w:val="24"/>
                <w:szCs w:val="24"/>
              </w:rPr>
              <w:t>значимый</w:t>
            </w:r>
          </w:p>
        </w:tc>
      </w:tr>
      <w:tr w:rsidR="00F008CE" w:rsidTr="00AE0CDB">
        <w:trPr>
          <w:trHeight w:val="260"/>
        </w:trPr>
        <w:tc>
          <w:tcPr>
            <w:tcW w:w="756" w:type="dxa"/>
            <w:vMerge/>
          </w:tcPr>
          <w:p w:rsidR="00F008CE" w:rsidRDefault="00F008CE" w:rsidP="00542764">
            <w:pPr>
              <w:jc w:val="center"/>
              <w:rPr>
                <w:rFonts w:ascii="Times New Roman" w:hAnsi="Times New Roman" w:cs="Times New Roman"/>
                <w:sz w:val="24"/>
                <w:szCs w:val="24"/>
              </w:rPr>
            </w:pPr>
          </w:p>
        </w:tc>
        <w:tc>
          <w:tcPr>
            <w:tcW w:w="695" w:type="dxa"/>
            <w:vAlign w:val="center"/>
          </w:tcPr>
          <w:p w:rsidR="00F008CE" w:rsidRDefault="00F008CE" w:rsidP="00156113">
            <w:pPr>
              <w:jc w:val="center"/>
            </w:pPr>
            <w:r w:rsidRPr="00C42B42">
              <w:rPr>
                <w:rFonts w:ascii="Times New Roman" w:hAnsi="Times New Roman" w:cs="Times New Roman"/>
                <w:sz w:val="24"/>
                <w:szCs w:val="24"/>
              </w:rPr>
              <w:t>12.2</w:t>
            </w:r>
          </w:p>
        </w:tc>
        <w:tc>
          <w:tcPr>
            <w:tcW w:w="696"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Default="00F008CE" w:rsidP="00295C0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F1DF9">
              <w:rPr>
                <w:rFonts w:ascii="Times New Roman" w:eastAsia="Times New Roman" w:hAnsi="Times New Roman" w:cs="Times New Roman"/>
                <w:sz w:val="24"/>
                <w:szCs w:val="24"/>
                <w:lang w:eastAsia="ru-RU"/>
              </w:rPr>
              <w:t xml:space="preserve">еосуществление направления </w:t>
            </w:r>
            <w:r>
              <w:rPr>
                <w:rFonts w:ascii="Times New Roman" w:eastAsia="Times New Roman" w:hAnsi="Times New Roman" w:cs="Times New Roman"/>
                <w:sz w:val="24"/>
                <w:szCs w:val="24"/>
                <w:lang w:eastAsia="ru-RU"/>
              </w:rPr>
              <w:t xml:space="preserve">копий </w:t>
            </w:r>
            <w:r w:rsidRPr="00BF1DF9">
              <w:rPr>
                <w:rFonts w:ascii="Times New Roman" w:eastAsia="Times New Roman" w:hAnsi="Times New Roman" w:cs="Times New Roman"/>
                <w:sz w:val="24"/>
                <w:szCs w:val="24"/>
                <w:lang w:eastAsia="ru-RU"/>
              </w:rPr>
              <w:t>постановлений о на</w:t>
            </w:r>
            <w:r>
              <w:rPr>
                <w:rFonts w:ascii="Times New Roman" w:eastAsia="Times New Roman" w:hAnsi="Times New Roman" w:cs="Times New Roman"/>
                <w:sz w:val="24"/>
                <w:szCs w:val="24"/>
                <w:lang w:eastAsia="ru-RU"/>
              </w:rPr>
              <w:t>значении</w:t>
            </w:r>
            <w:r w:rsidRPr="00BF1DF9">
              <w:rPr>
                <w:rFonts w:ascii="Times New Roman" w:eastAsia="Times New Roman" w:hAnsi="Times New Roman" w:cs="Times New Roman"/>
                <w:sz w:val="24"/>
                <w:szCs w:val="24"/>
                <w:lang w:eastAsia="ru-RU"/>
              </w:rPr>
              <w:t xml:space="preserve"> административных </w:t>
            </w:r>
            <w:r>
              <w:rPr>
                <w:rFonts w:ascii="Times New Roman" w:eastAsia="Times New Roman" w:hAnsi="Times New Roman" w:cs="Times New Roman"/>
                <w:sz w:val="24"/>
                <w:szCs w:val="24"/>
                <w:lang w:eastAsia="ru-RU"/>
              </w:rPr>
              <w:t>наказаний</w:t>
            </w:r>
            <w:r w:rsidRPr="00BF1DF9">
              <w:rPr>
                <w:rFonts w:ascii="Times New Roman" w:eastAsia="Times New Roman" w:hAnsi="Times New Roman" w:cs="Times New Roman"/>
                <w:sz w:val="24"/>
                <w:szCs w:val="24"/>
                <w:lang w:eastAsia="ru-RU"/>
              </w:rPr>
              <w:t>, вынесенных мировыми судьями, в</w:t>
            </w:r>
            <w:r>
              <w:rPr>
                <w:rFonts w:ascii="Times New Roman" w:eastAsia="Times New Roman" w:hAnsi="Times New Roman" w:cs="Times New Roman"/>
                <w:sz w:val="24"/>
                <w:szCs w:val="24"/>
                <w:lang w:eastAsia="ru-RU"/>
              </w:rPr>
              <w:t xml:space="preserve"> </w:t>
            </w:r>
            <w:r w:rsidRPr="00BF1DF9">
              <w:rPr>
                <w:rFonts w:ascii="Times New Roman" w:eastAsia="Times New Roman" w:hAnsi="Times New Roman" w:cs="Times New Roman"/>
                <w:sz w:val="24"/>
                <w:szCs w:val="24"/>
                <w:lang w:eastAsia="ru-RU"/>
              </w:rPr>
              <w:t>орган исполнительной власти субъекта Российской Федерации, осуществляющий финансовое (организационное) обеспечение деятельности мировых судей</w:t>
            </w:r>
            <w:r>
              <w:rPr>
                <w:rFonts w:ascii="Times New Roman" w:eastAsia="Times New Roman" w:hAnsi="Times New Roman" w:cs="Times New Roman"/>
                <w:sz w:val="24"/>
                <w:szCs w:val="24"/>
                <w:lang w:eastAsia="ru-RU"/>
              </w:rPr>
              <w:t>;</w:t>
            </w:r>
          </w:p>
        </w:tc>
        <w:tc>
          <w:tcPr>
            <w:tcW w:w="796" w:type="dxa"/>
            <w:vAlign w:val="center"/>
          </w:tcPr>
          <w:p w:rsidR="00F008CE" w:rsidRDefault="00F008CE" w:rsidP="00542764">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63" w:type="dxa"/>
            <w:gridSpan w:val="2"/>
            <w:vAlign w:val="center"/>
          </w:tcPr>
          <w:p w:rsidR="00F008CE" w:rsidRDefault="00F008CE" w:rsidP="00542764">
            <w:pPr>
              <w:jc w:val="center"/>
              <w:rPr>
                <w:rFonts w:ascii="Times New Roman" w:hAnsi="Times New Roman" w:cs="Times New Roman"/>
                <w:sz w:val="24"/>
                <w:szCs w:val="24"/>
              </w:rPr>
            </w:pPr>
            <w:r w:rsidRPr="00E92280">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542764">
            <w:pPr>
              <w:jc w:val="center"/>
              <w:rPr>
                <w:rFonts w:ascii="Times New Roman" w:hAnsi="Times New Roman" w:cs="Times New Roman"/>
                <w:sz w:val="24"/>
                <w:szCs w:val="24"/>
              </w:rPr>
            </w:pPr>
            <w:r w:rsidRPr="00C05472">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542764">
            <w:pPr>
              <w:jc w:val="center"/>
              <w:rPr>
                <w:rFonts w:ascii="Times New Roman" w:hAnsi="Times New Roman" w:cs="Times New Roman"/>
                <w:sz w:val="24"/>
                <w:szCs w:val="24"/>
              </w:rPr>
            </w:pPr>
          </w:p>
        </w:tc>
        <w:tc>
          <w:tcPr>
            <w:tcW w:w="695" w:type="dxa"/>
            <w:vAlign w:val="center"/>
          </w:tcPr>
          <w:p w:rsidR="00F008CE" w:rsidRDefault="00F008CE" w:rsidP="00022324">
            <w:pPr>
              <w:jc w:val="center"/>
            </w:pPr>
            <w:r w:rsidRPr="00C42B42">
              <w:rPr>
                <w:rFonts w:ascii="Times New Roman" w:hAnsi="Times New Roman" w:cs="Times New Roman"/>
                <w:sz w:val="24"/>
                <w:szCs w:val="24"/>
              </w:rPr>
              <w:t>12.2</w:t>
            </w:r>
          </w:p>
        </w:tc>
        <w:tc>
          <w:tcPr>
            <w:tcW w:w="696"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008CE" w:rsidRPr="00D05418" w:rsidRDefault="00F008CE" w:rsidP="00022324">
            <w:pPr>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несоблюдение порядка </w:t>
            </w:r>
            <w:r>
              <w:rPr>
                <w:rFonts w:ascii="Times New Roman" w:eastAsia="Times New Roman" w:hAnsi="Times New Roman" w:cs="Times New Roman"/>
                <w:sz w:val="24"/>
                <w:szCs w:val="24"/>
                <w:lang w:eastAsia="ar-SA"/>
              </w:rPr>
              <w:t>осуществления учета дел об административных правонарушениях;</w:t>
            </w:r>
          </w:p>
        </w:tc>
        <w:tc>
          <w:tcPr>
            <w:tcW w:w="796" w:type="dxa"/>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008CE" w:rsidTr="00AE0CDB">
        <w:trPr>
          <w:trHeight w:val="260"/>
        </w:trPr>
        <w:tc>
          <w:tcPr>
            <w:tcW w:w="756" w:type="dxa"/>
            <w:vMerge/>
          </w:tcPr>
          <w:p w:rsidR="00F008CE" w:rsidRDefault="00F008CE" w:rsidP="00542764">
            <w:pPr>
              <w:jc w:val="center"/>
              <w:rPr>
                <w:rFonts w:ascii="Times New Roman" w:hAnsi="Times New Roman" w:cs="Times New Roman"/>
                <w:sz w:val="24"/>
                <w:szCs w:val="24"/>
              </w:rPr>
            </w:pPr>
          </w:p>
        </w:tc>
        <w:tc>
          <w:tcPr>
            <w:tcW w:w="695" w:type="dxa"/>
            <w:vAlign w:val="center"/>
          </w:tcPr>
          <w:p w:rsidR="00F008CE" w:rsidRDefault="00F008CE" w:rsidP="00022324">
            <w:pPr>
              <w:jc w:val="center"/>
            </w:pPr>
            <w:r w:rsidRPr="00C42B42">
              <w:rPr>
                <w:rFonts w:ascii="Times New Roman" w:hAnsi="Times New Roman" w:cs="Times New Roman"/>
                <w:sz w:val="24"/>
                <w:szCs w:val="24"/>
              </w:rPr>
              <w:t>12.2</w:t>
            </w:r>
          </w:p>
        </w:tc>
        <w:tc>
          <w:tcPr>
            <w:tcW w:w="696"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F008CE" w:rsidRDefault="00F008CE" w:rsidP="00022324">
            <w:pPr>
              <w:jc w:val="both"/>
              <w:rPr>
                <w:rFonts w:ascii="Times New Roman" w:hAnsi="Times New Roman" w:cs="Times New Roman"/>
                <w:sz w:val="24"/>
                <w:szCs w:val="24"/>
              </w:rPr>
            </w:pPr>
            <w:r>
              <w:rPr>
                <w:rFonts w:ascii="Times New Roman" w:hAnsi="Times New Roman" w:cs="Times New Roman"/>
                <w:sz w:val="24"/>
                <w:szCs w:val="24"/>
              </w:rPr>
              <w:t>иные риски по пункту 2</w:t>
            </w:r>
            <w:r>
              <w:rPr>
                <w:rFonts w:ascii="Times New Roman" w:hAnsi="Times New Roman"/>
                <w:bCs/>
                <w:sz w:val="24"/>
                <w:szCs w:val="24"/>
              </w:rPr>
              <w:t xml:space="preserve"> направления деятельности </w:t>
            </w:r>
            <w:r>
              <w:rPr>
                <w:rFonts w:ascii="Times New Roman" w:eastAsia="Times New Roman" w:hAnsi="Times New Roman" w:cs="Times New Roman"/>
                <w:color w:val="000000"/>
                <w:sz w:val="24"/>
                <w:szCs w:val="24"/>
                <w:lang w:val="en-US" w:eastAsia="ru-RU"/>
              </w:rPr>
              <w:t>XII</w:t>
            </w: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 xml:space="preserve">. </w:t>
            </w:r>
          </w:p>
        </w:tc>
        <w:tc>
          <w:tcPr>
            <w:tcW w:w="796" w:type="dxa"/>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022324">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008CE" w:rsidTr="00BC7F40">
        <w:trPr>
          <w:trHeight w:val="458"/>
        </w:trPr>
        <w:tc>
          <w:tcPr>
            <w:tcW w:w="756" w:type="dxa"/>
            <w:vMerge w:val="restart"/>
          </w:tcPr>
          <w:p w:rsidR="00F008CE" w:rsidRPr="006469BB" w:rsidRDefault="00F008CE" w:rsidP="00542764">
            <w:pPr>
              <w:jc w:val="center"/>
              <w:rPr>
                <w:rFonts w:ascii="Times New Roman" w:hAnsi="Times New Roman" w:cs="Times New Roman"/>
                <w:sz w:val="24"/>
                <w:szCs w:val="24"/>
              </w:rPr>
            </w:pPr>
            <w:r>
              <w:rPr>
                <w:rFonts w:ascii="Times New Roman" w:hAnsi="Times New Roman" w:cs="Times New Roman"/>
                <w:sz w:val="24"/>
                <w:szCs w:val="24"/>
              </w:rPr>
              <w:t>3</w:t>
            </w:r>
            <w:r w:rsidRPr="00D40DAC">
              <w:rPr>
                <w:rFonts w:ascii="Times New Roman" w:hAnsi="Times New Roman" w:cs="Times New Roman"/>
                <w:sz w:val="24"/>
                <w:szCs w:val="24"/>
              </w:rPr>
              <w:t>.</w:t>
            </w:r>
          </w:p>
        </w:tc>
        <w:tc>
          <w:tcPr>
            <w:tcW w:w="13441" w:type="dxa"/>
            <w:gridSpan w:val="18"/>
            <w:vAlign w:val="center"/>
          </w:tcPr>
          <w:p w:rsidR="00F008CE" w:rsidRPr="00FC060B" w:rsidRDefault="00F008CE" w:rsidP="00156113">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Pr>
                <w:rFonts w:ascii="Times New Roman" w:eastAsia="Times New Roman" w:hAnsi="Times New Roman" w:cs="Times New Roman"/>
                <w:sz w:val="24"/>
                <w:szCs w:val="24"/>
                <w:lang w:eastAsia="ar-SA"/>
              </w:rPr>
              <w:t>сопровождения автоматизированного контроля с применением информационных систем (подсистем) Федерального казначейства:</w:t>
            </w:r>
          </w:p>
        </w:tc>
      </w:tr>
      <w:tr w:rsidR="00F008CE" w:rsidTr="00AE0CDB">
        <w:trPr>
          <w:trHeight w:val="260"/>
        </w:trPr>
        <w:tc>
          <w:tcPr>
            <w:tcW w:w="756" w:type="dxa"/>
            <w:vMerge/>
          </w:tcPr>
          <w:p w:rsidR="00F008CE" w:rsidRDefault="00F008CE" w:rsidP="00542764">
            <w:pPr>
              <w:jc w:val="center"/>
              <w:rPr>
                <w:rFonts w:ascii="Times New Roman" w:hAnsi="Times New Roman"/>
                <w:sz w:val="24"/>
                <w:szCs w:val="24"/>
              </w:rPr>
            </w:pPr>
          </w:p>
        </w:tc>
        <w:tc>
          <w:tcPr>
            <w:tcW w:w="695" w:type="dxa"/>
            <w:vAlign w:val="center"/>
          </w:tcPr>
          <w:p w:rsidR="00F008CE" w:rsidRDefault="00F008CE" w:rsidP="00156113">
            <w:pPr>
              <w:jc w:val="center"/>
            </w:pPr>
            <w:r w:rsidRPr="00F61047">
              <w:rPr>
                <w:rFonts w:ascii="Times New Roman" w:hAnsi="Times New Roman" w:cs="Times New Roman"/>
                <w:sz w:val="24"/>
                <w:szCs w:val="24"/>
              </w:rPr>
              <w:t>12.2</w:t>
            </w:r>
          </w:p>
        </w:tc>
        <w:tc>
          <w:tcPr>
            <w:tcW w:w="696" w:type="dxa"/>
            <w:gridSpan w:val="2"/>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156113">
            <w:pPr>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lang w:eastAsia="ru-RU"/>
              </w:rPr>
              <w:t xml:space="preserve">неосуществление </w:t>
            </w:r>
            <w:r>
              <w:rPr>
                <w:rFonts w:ascii="Times New Roman" w:eastAsia="Times New Roman" w:hAnsi="Times New Roman" w:cs="Times New Roman"/>
                <w:sz w:val="24"/>
                <w:szCs w:val="24"/>
                <w:lang w:eastAsia="ar-SA"/>
              </w:rPr>
              <w:t>взаимодействия (в пределах компетенции) со структурными подразделениями МКРУ ФК, центрального аппарата Федерального казначейства, МОУ ФК</w:t>
            </w:r>
            <w:r w:rsidRPr="00B55D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управлений Федерального казначейства по субъектам Российской Федерации, территориальными подразделениями ФОИВ, органами исполнительной власти субъектов Российской Федерации, органами местного самоуправления и другими ведомствами в части сопровождения автоматизированного контроля с </w:t>
            </w:r>
            <w:r>
              <w:rPr>
                <w:rFonts w:ascii="Times New Roman" w:eastAsia="Times New Roman" w:hAnsi="Times New Roman" w:cs="Times New Roman"/>
                <w:sz w:val="24"/>
                <w:szCs w:val="24"/>
                <w:lang w:eastAsia="ar-SA"/>
              </w:rPr>
              <w:lastRenderedPageBreak/>
              <w:t>применением информационных систем (подсистем) Федерального казначейства;</w:t>
            </w:r>
          </w:p>
        </w:tc>
        <w:tc>
          <w:tcPr>
            <w:tcW w:w="796"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lastRenderedPageBreak/>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542764">
            <w:pPr>
              <w:jc w:val="center"/>
            </w:pPr>
            <w:r>
              <w:rPr>
                <w:rFonts w:ascii="Times New Roman" w:hAnsi="Times New Roman" w:cs="Times New Roman"/>
                <w:sz w:val="24"/>
                <w:szCs w:val="24"/>
              </w:rPr>
              <w:t>низкий</w:t>
            </w:r>
          </w:p>
        </w:tc>
      </w:tr>
      <w:tr w:rsidR="00F008CE" w:rsidTr="00AE0CDB">
        <w:trPr>
          <w:trHeight w:val="260"/>
        </w:trPr>
        <w:tc>
          <w:tcPr>
            <w:tcW w:w="756" w:type="dxa"/>
            <w:vMerge/>
          </w:tcPr>
          <w:p w:rsidR="00F008CE" w:rsidRDefault="00F008CE" w:rsidP="00542764">
            <w:pPr>
              <w:jc w:val="center"/>
              <w:rPr>
                <w:rFonts w:ascii="Times New Roman" w:hAnsi="Times New Roman"/>
                <w:sz w:val="24"/>
                <w:szCs w:val="24"/>
              </w:rPr>
            </w:pPr>
          </w:p>
        </w:tc>
        <w:tc>
          <w:tcPr>
            <w:tcW w:w="695" w:type="dxa"/>
            <w:vAlign w:val="center"/>
          </w:tcPr>
          <w:p w:rsidR="00F008CE" w:rsidRDefault="00F008CE" w:rsidP="00156113">
            <w:pPr>
              <w:jc w:val="center"/>
            </w:pPr>
            <w:r w:rsidRPr="00F61047">
              <w:rPr>
                <w:rFonts w:ascii="Times New Roman" w:hAnsi="Times New Roman" w:cs="Times New Roman"/>
                <w:sz w:val="24"/>
                <w:szCs w:val="24"/>
              </w:rPr>
              <w:t>12.2</w:t>
            </w:r>
          </w:p>
        </w:tc>
        <w:tc>
          <w:tcPr>
            <w:tcW w:w="696" w:type="dxa"/>
            <w:gridSpan w:val="2"/>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156113">
            <w:pPr>
              <w:jc w:val="both"/>
              <w:rPr>
                <w:rFonts w:ascii="Times New Roman" w:eastAsiaTheme="minorEastAsia" w:hAnsi="Times New Roman" w:cs="Times New Roman"/>
                <w:sz w:val="24"/>
                <w:szCs w:val="24"/>
              </w:rPr>
            </w:pPr>
            <w:r>
              <w:rPr>
                <w:rFonts w:ascii="Times New Roman" w:hAnsi="Times New Roman" w:cs="Times New Roman"/>
                <w:sz w:val="24"/>
                <w:szCs w:val="24"/>
              </w:rPr>
              <w:t>иные риски по пункту 3</w:t>
            </w:r>
            <w:r>
              <w:rPr>
                <w:rFonts w:ascii="Times New Roman" w:hAnsi="Times New Roman"/>
                <w:bCs/>
                <w:sz w:val="24"/>
                <w:szCs w:val="24"/>
              </w:rPr>
              <w:t xml:space="preserve"> направления деятельности </w:t>
            </w:r>
            <w:r>
              <w:rPr>
                <w:rFonts w:ascii="Times New Roman" w:eastAsia="Times New Roman" w:hAnsi="Times New Roman" w:cs="Times New Roman"/>
                <w:color w:val="000000"/>
                <w:sz w:val="24"/>
                <w:szCs w:val="24"/>
                <w:lang w:val="en-US" w:eastAsia="ru-RU"/>
              </w:rPr>
              <w:t>XII</w:t>
            </w: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hAnsi="Times New Roman" w:cs="Times New Roman"/>
                <w:bCs/>
                <w:sz w:val="24"/>
                <w:szCs w:val="24"/>
              </w:rPr>
              <w:t>.</w:t>
            </w:r>
          </w:p>
        </w:tc>
        <w:tc>
          <w:tcPr>
            <w:tcW w:w="796" w:type="dxa"/>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542764">
            <w:pPr>
              <w:jc w:val="center"/>
            </w:pPr>
            <w:r>
              <w:rPr>
                <w:rFonts w:ascii="Times New Roman" w:hAnsi="Times New Roman" w:cs="Times New Roman"/>
                <w:sz w:val="24"/>
                <w:szCs w:val="24"/>
              </w:rPr>
              <w:t>низкий</w:t>
            </w:r>
          </w:p>
        </w:tc>
      </w:tr>
      <w:tr w:rsidR="00F008CE" w:rsidTr="00BC7F40">
        <w:trPr>
          <w:trHeight w:val="135"/>
        </w:trPr>
        <w:tc>
          <w:tcPr>
            <w:tcW w:w="756" w:type="dxa"/>
            <w:vMerge w:val="restart"/>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F008CE" w:rsidRPr="00FC060B" w:rsidRDefault="00F008CE" w:rsidP="00156113">
            <w:pPr>
              <w:jc w:val="both"/>
              <w:rPr>
                <w:rFonts w:ascii="Times New Roman" w:hAnsi="Times New Roman" w:cs="Times New Roman"/>
                <w:sz w:val="24"/>
                <w:szCs w:val="24"/>
              </w:rPr>
            </w:pPr>
            <w:r>
              <w:rPr>
                <w:rFonts w:ascii="Times New Roman" w:hAnsi="Times New Roman" w:cs="Times New Roman"/>
                <w:sz w:val="24"/>
                <w:szCs w:val="24"/>
              </w:rPr>
              <w:t>Другие операции, действия (в том числе по формированию документов),</w:t>
            </w:r>
            <w:r>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осуществляемые МКРУ ФК</w:t>
            </w:r>
            <w:r>
              <w:rPr>
                <w:rFonts w:ascii="Times New Roman" w:eastAsia="Times New Roman" w:hAnsi="Times New Roman" w:cs="Times New Roman"/>
                <w:bCs/>
                <w:sz w:val="24"/>
                <w:szCs w:val="24"/>
                <w:lang w:eastAsia="ru-RU"/>
              </w:rPr>
              <w:t xml:space="preserve"> по направлению деятельности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val="en-US" w:eastAsia="ru-RU"/>
              </w:rPr>
              <w:t>XII</w:t>
            </w:r>
            <w:r>
              <w:rPr>
                <w:rFonts w:ascii="Times New Roman" w:eastAsia="Times New Roman" w:hAnsi="Times New Roman" w:cs="Times New Roman"/>
                <w:color w:val="000000"/>
                <w:sz w:val="24"/>
                <w:szCs w:val="24"/>
                <w:lang w:eastAsia="ru-RU"/>
              </w:rPr>
              <w:t>.2</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p>
        </w:tc>
      </w:tr>
      <w:tr w:rsidR="00F008CE" w:rsidTr="00AE0CDB">
        <w:trPr>
          <w:trHeight w:val="260"/>
        </w:trPr>
        <w:tc>
          <w:tcPr>
            <w:tcW w:w="756" w:type="dxa"/>
            <w:vMerge/>
          </w:tcPr>
          <w:p w:rsidR="00F008CE" w:rsidRDefault="00F008CE" w:rsidP="00542764">
            <w:pPr>
              <w:jc w:val="center"/>
              <w:rPr>
                <w:rFonts w:ascii="Times New Roman" w:hAnsi="Times New Roman"/>
                <w:sz w:val="24"/>
                <w:szCs w:val="24"/>
              </w:rPr>
            </w:pPr>
          </w:p>
        </w:tc>
        <w:tc>
          <w:tcPr>
            <w:tcW w:w="695" w:type="dxa"/>
            <w:vAlign w:val="center"/>
          </w:tcPr>
          <w:p w:rsidR="00F008CE" w:rsidRPr="00CC7DB2" w:rsidRDefault="00F008CE" w:rsidP="00542764">
            <w:pPr>
              <w:jc w:val="center"/>
              <w:rPr>
                <w:rFonts w:ascii="Times New Roman" w:hAnsi="Times New Roman" w:cs="Times New Roman"/>
                <w:sz w:val="24"/>
                <w:szCs w:val="24"/>
              </w:rPr>
            </w:pPr>
            <w:r>
              <w:rPr>
                <w:rFonts w:ascii="Times New Roman" w:hAnsi="Times New Roman" w:cs="Times New Roman"/>
                <w:sz w:val="24"/>
                <w:szCs w:val="24"/>
              </w:rPr>
              <w:t>12.2</w:t>
            </w:r>
          </w:p>
        </w:tc>
        <w:tc>
          <w:tcPr>
            <w:tcW w:w="696" w:type="dxa"/>
            <w:gridSpan w:val="2"/>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Pr="00A26D37" w:rsidRDefault="00F008CE" w:rsidP="00542764">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156113">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другие риски, возникающие в работе МКРУ ФК при осуществлении операций, действий </w:t>
            </w:r>
            <w:r>
              <w:rPr>
                <w:rFonts w:ascii="Times New Roman" w:hAnsi="Times New Roman" w:cs="Times New Roman"/>
                <w:sz w:val="24"/>
                <w:szCs w:val="24"/>
              </w:rPr>
              <w:br/>
              <w:t xml:space="preserve">(в том числе по формированию документов) по направлению деятельности </w:t>
            </w:r>
            <w:r>
              <w:rPr>
                <w:rFonts w:ascii="Times New Roman" w:eastAsia="Calibri" w:hAnsi="Times New Roman" w:cs="Times New Roman"/>
                <w:sz w:val="24"/>
                <w:szCs w:val="24"/>
                <w:lang w:val="en-US"/>
              </w:rPr>
              <w:t>XII</w:t>
            </w:r>
            <w:r>
              <w:rPr>
                <w:rFonts w:ascii="Times New Roman" w:eastAsia="Calibri" w:hAnsi="Times New Roman" w:cs="Times New Roman"/>
                <w:sz w:val="24"/>
                <w:szCs w:val="24"/>
              </w:rPr>
              <w:t>.2</w:t>
            </w:r>
            <w:r>
              <w:rPr>
                <w:rFonts w:ascii="Times New Roman" w:hAnsi="Times New Roman" w:cs="Times New Roman"/>
                <w:sz w:val="24"/>
                <w:szCs w:val="24"/>
              </w:rPr>
              <w:t xml:space="preserve"> Классификатора</w:t>
            </w:r>
            <w:r>
              <w:rPr>
                <w:rFonts w:ascii="Times New Roman" w:eastAsia="Times New Roman" w:hAnsi="Times New Roman" w:cs="Times New Roman"/>
                <w:bCs/>
                <w:sz w:val="24"/>
                <w:szCs w:val="24"/>
                <w:lang w:eastAsia="ru-RU"/>
              </w:rPr>
              <w:t xml:space="preserve"> рисков</w:t>
            </w:r>
            <w:r>
              <w:rPr>
                <w:rFonts w:ascii="Times New Roman" w:eastAsia="Calibri" w:hAnsi="Times New Roman" w:cs="Times New Roman"/>
                <w:sz w:val="24"/>
                <w:szCs w:val="24"/>
              </w:rPr>
              <w:t>.</w:t>
            </w:r>
          </w:p>
        </w:tc>
        <w:tc>
          <w:tcPr>
            <w:tcW w:w="796" w:type="dxa"/>
            <w:vAlign w:val="center"/>
          </w:tcPr>
          <w:p w:rsidR="00F008CE" w:rsidRDefault="00F008CE" w:rsidP="00542764">
            <w:pPr>
              <w:jc w:val="center"/>
              <w:rPr>
                <w:rFonts w:ascii="Times New Roman" w:hAnsi="Times New Roman" w:cs="Times New Roman"/>
                <w:sz w:val="24"/>
                <w:szCs w:val="24"/>
              </w:rPr>
            </w:pPr>
            <w:r w:rsidRPr="005B0115">
              <w:rPr>
                <w:rFonts w:ascii="Times New Roman" w:hAnsi="Times New Roman" w:cs="Times New Roman"/>
                <w:sz w:val="24"/>
                <w:szCs w:val="24"/>
              </w:rPr>
              <w:t>X</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542764">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542764">
            <w:pPr>
              <w:jc w:val="center"/>
            </w:pPr>
            <w:r>
              <w:rPr>
                <w:rFonts w:ascii="Times New Roman" w:hAnsi="Times New Roman" w:cs="Times New Roman"/>
                <w:sz w:val="24"/>
                <w:szCs w:val="24"/>
              </w:rPr>
              <w:t>низкий</w:t>
            </w:r>
          </w:p>
        </w:tc>
      </w:tr>
      <w:tr w:rsidR="00F008CE" w:rsidTr="00AE0CDB">
        <w:trPr>
          <w:trHeight w:val="96"/>
        </w:trPr>
        <w:tc>
          <w:tcPr>
            <w:tcW w:w="14197" w:type="dxa"/>
            <w:gridSpan w:val="19"/>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eastAsia="Times New Roman" w:hAnsi="Times New Roman" w:cs="Times New Roman"/>
                <w:b/>
                <w:sz w:val="24"/>
                <w:szCs w:val="24"/>
                <w:u w:val="single"/>
                <w:lang w:eastAsia="ru-RU"/>
              </w:rPr>
              <w:t>Направление деятельности Межрегионального бухгалтерского управления Федерального казначейства (далее – </w:t>
            </w:r>
            <w:r>
              <w:rPr>
                <w:rFonts w:ascii="Times New Roman" w:eastAsia="Times New Roman" w:hAnsi="Times New Roman" w:cs="Times New Roman"/>
                <w:b/>
                <w:sz w:val="24"/>
                <w:szCs w:val="24"/>
                <w:u w:val="single"/>
                <w:lang w:eastAsia="ru-RU"/>
              </w:rPr>
              <w:t>МБУ ФК</w:t>
            </w:r>
            <w:r w:rsidRPr="0058363B">
              <w:rPr>
                <w:rFonts w:ascii="Times New Roman" w:eastAsia="Times New Roman" w:hAnsi="Times New Roman" w:cs="Times New Roman"/>
                <w:b/>
                <w:sz w:val="24"/>
                <w:szCs w:val="24"/>
                <w:u w:val="single"/>
                <w:lang w:eastAsia="ru-RU"/>
              </w:rPr>
              <w:t>):</w:t>
            </w:r>
            <w:r w:rsidRPr="0058363B">
              <w:rPr>
                <w:rFonts w:ascii="Times New Roman" w:eastAsia="Calibri" w:hAnsi="Times New Roman" w:cs="Times New Roman"/>
                <w:b/>
                <w:sz w:val="24"/>
                <w:szCs w:val="24"/>
              </w:rPr>
              <w:t xml:space="preserve"> </w:t>
            </w:r>
            <w:r w:rsidRPr="00577E58">
              <w:rPr>
                <w:rFonts w:ascii="Times New Roman" w:eastAsia="Calibri" w:hAnsi="Times New Roman" w:cs="Times New Roman"/>
                <w:b/>
                <w:sz w:val="24"/>
                <w:szCs w:val="24"/>
                <w:lang w:val="en-US"/>
              </w:rPr>
              <w:t>IX</w:t>
            </w:r>
            <w:r w:rsidRPr="00577E58">
              <w:rPr>
                <w:rFonts w:ascii="Times New Roman" w:eastAsia="Calibri" w:hAnsi="Times New Roman" w:cs="Times New Roman"/>
                <w:b/>
                <w:sz w:val="24"/>
                <w:szCs w:val="24"/>
              </w:rPr>
              <w:t>.</w:t>
            </w:r>
            <w:r w:rsidRPr="00577E58">
              <w:rPr>
                <w:rFonts w:ascii="Times New Roman" w:eastAsia="Times New Roman" w:hAnsi="Times New Roman" w:cs="Times New Roman"/>
                <w:b/>
                <w:sz w:val="24"/>
                <w:szCs w:val="24"/>
                <w:lang w:eastAsia="ru-RU"/>
              </w:rPr>
              <w:t>3 Учет финансовых активов и государственного долга</w:t>
            </w:r>
          </w:p>
        </w:tc>
      </w:tr>
      <w:tr w:rsidR="00F008CE" w:rsidTr="00BC7F40">
        <w:trPr>
          <w:trHeight w:val="130"/>
        </w:trPr>
        <w:tc>
          <w:tcPr>
            <w:tcW w:w="756" w:type="dxa"/>
            <w:vMerge w:val="restart"/>
          </w:tcPr>
          <w:p w:rsidR="00F008CE" w:rsidRPr="0058363B" w:rsidRDefault="00F008CE" w:rsidP="00493B96">
            <w:pPr>
              <w:jc w:val="center"/>
              <w:rPr>
                <w:rFonts w:ascii="Times New Roman" w:hAnsi="Times New Roman"/>
                <w:sz w:val="24"/>
                <w:szCs w:val="24"/>
              </w:rPr>
            </w:pPr>
            <w:r w:rsidRPr="0058363B">
              <w:rPr>
                <w:rFonts w:ascii="Times New Roman" w:hAnsi="Times New Roman"/>
                <w:sz w:val="24"/>
                <w:szCs w:val="24"/>
              </w:rPr>
              <w:t>1.</w:t>
            </w:r>
          </w:p>
        </w:tc>
        <w:tc>
          <w:tcPr>
            <w:tcW w:w="13441" w:type="dxa"/>
            <w:gridSpan w:val="18"/>
            <w:vAlign w:val="center"/>
          </w:tcPr>
          <w:p w:rsidR="00F008CE" w:rsidRPr="0058363B" w:rsidRDefault="00F008CE" w:rsidP="00493B96">
            <w:r w:rsidRPr="0058363B">
              <w:rPr>
                <w:rFonts w:ascii="Times New Roman" w:eastAsia="Calibri" w:hAnsi="Times New Roman" w:cs="Times New Roman"/>
                <w:sz w:val="24"/>
                <w:szCs w:val="24"/>
              </w:rPr>
              <w:t>Ведение учета операций в иностранной валюте:</w:t>
            </w:r>
          </w:p>
        </w:tc>
      </w:tr>
      <w:tr w:rsidR="00F008CE" w:rsidTr="00AE0CDB">
        <w:trPr>
          <w:trHeight w:val="254"/>
        </w:trPr>
        <w:tc>
          <w:tcPr>
            <w:tcW w:w="756" w:type="dxa"/>
            <w:vMerge/>
          </w:tcPr>
          <w:p w:rsidR="00F008CE" w:rsidRPr="0058363B" w:rsidRDefault="00F008CE" w:rsidP="00493B96">
            <w:pPr>
              <w:jc w:val="center"/>
              <w:rPr>
                <w:rFonts w:ascii="Times New Roman" w:hAnsi="Times New Roman"/>
                <w:sz w:val="24"/>
                <w:szCs w:val="24"/>
              </w:rPr>
            </w:pPr>
          </w:p>
        </w:tc>
        <w:tc>
          <w:tcPr>
            <w:tcW w:w="695" w:type="dxa"/>
            <w:vAlign w:val="center"/>
          </w:tcPr>
          <w:p w:rsidR="00F008CE" w:rsidRPr="0058363B" w:rsidRDefault="00F008CE" w:rsidP="00493B96">
            <w:pPr>
              <w:jc w:val="center"/>
              <w:rPr>
                <w:rFonts w:ascii="Times New Roman" w:hAnsi="Times New Roman" w:cs="Times New Roman"/>
                <w:sz w:val="24"/>
                <w:szCs w:val="24"/>
              </w:rP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1</w:t>
            </w:r>
          </w:p>
        </w:tc>
        <w:tc>
          <w:tcPr>
            <w:tcW w:w="574" w:type="dxa"/>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sz w:val="24"/>
                <w:szCs w:val="24"/>
              </w:rPr>
              <w:t>1</w:t>
            </w:r>
          </w:p>
        </w:tc>
        <w:tc>
          <w:tcPr>
            <w:tcW w:w="5275" w:type="dxa"/>
            <w:vAlign w:val="center"/>
          </w:tcPr>
          <w:p w:rsidR="00F008CE" w:rsidRPr="0058363B" w:rsidRDefault="00F008CE" w:rsidP="00493B96">
            <w:pPr>
              <w:jc w:val="both"/>
              <w:rPr>
                <w:rFonts w:ascii="Times New Roman" w:eastAsiaTheme="minorEastAsia" w:hAnsi="Times New Roman" w:cs="Times New Roman"/>
                <w:sz w:val="24"/>
                <w:szCs w:val="24"/>
              </w:rPr>
            </w:pPr>
            <w:r w:rsidRPr="0058363B">
              <w:rPr>
                <w:rFonts w:ascii="Times New Roman" w:eastAsiaTheme="minorEastAsia" w:hAnsi="Times New Roman" w:cs="Times New Roman"/>
                <w:sz w:val="24"/>
                <w:szCs w:val="24"/>
              </w:rPr>
              <w:t xml:space="preserve">несоблюдение </w:t>
            </w:r>
            <w:proofErr w:type="gramStart"/>
            <w:r w:rsidRPr="0058363B">
              <w:rPr>
                <w:rFonts w:ascii="Times New Roman" w:eastAsiaTheme="minorEastAsia" w:hAnsi="Times New Roman" w:cs="Times New Roman"/>
                <w:sz w:val="24"/>
                <w:szCs w:val="24"/>
              </w:rPr>
              <w:t>порядка учета операций субъекта учета</w:t>
            </w:r>
            <w:proofErr w:type="gramEnd"/>
            <w:r w:rsidRPr="0058363B">
              <w:rPr>
                <w:rFonts w:ascii="Times New Roman" w:eastAsiaTheme="minorEastAsia" w:hAnsi="Times New Roman" w:cs="Times New Roman"/>
                <w:sz w:val="24"/>
                <w:szCs w:val="24"/>
              </w:rPr>
              <w:t xml:space="preserve"> в иностранной валюте;</w:t>
            </w:r>
          </w:p>
        </w:tc>
        <w:tc>
          <w:tcPr>
            <w:tcW w:w="796" w:type="dxa"/>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значимый</w:t>
            </w:r>
          </w:p>
        </w:tc>
      </w:tr>
      <w:tr w:rsidR="00F008CE" w:rsidTr="00AE0CDB">
        <w:trPr>
          <w:trHeight w:val="96"/>
        </w:trPr>
        <w:tc>
          <w:tcPr>
            <w:tcW w:w="756" w:type="dxa"/>
            <w:vMerge/>
          </w:tcPr>
          <w:p w:rsidR="00F008CE" w:rsidRPr="0058363B" w:rsidRDefault="00F008CE" w:rsidP="00493B96">
            <w:pPr>
              <w:jc w:val="center"/>
              <w:rPr>
                <w:rFonts w:ascii="Times New Roman" w:hAnsi="Times New Roman" w:cs="Times New Roman"/>
                <w:sz w:val="24"/>
                <w:szCs w:val="24"/>
              </w:rPr>
            </w:pPr>
          </w:p>
        </w:tc>
        <w:tc>
          <w:tcPr>
            <w:tcW w:w="695" w:type="dxa"/>
            <w:vAlign w:val="center"/>
          </w:tcPr>
          <w:p w:rsidR="00F008CE" w:rsidRPr="0058363B" w:rsidRDefault="00F008CE" w:rsidP="00493B96">
            <w:pPr>
              <w:jc w:val="center"/>
              <w:rPr>
                <w:rFonts w:ascii="Times New Roman" w:hAnsi="Times New Roman" w:cs="Times New Roman"/>
                <w:sz w:val="24"/>
                <w:szCs w:val="24"/>
              </w:rP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1</w:t>
            </w:r>
          </w:p>
        </w:tc>
        <w:tc>
          <w:tcPr>
            <w:tcW w:w="574" w:type="dxa"/>
            <w:vAlign w:val="center"/>
          </w:tcPr>
          <w:p w:rsidR="00F008CE" w:rsidRPr="00743ED5" w:rsidRDefault="00F008CE" w:rsidP="00493B96">
            <w:pPr>
              <w:jc w:val="center"/>
              <w:rPr>
                <w:rFonts w:ascii="Times New Roman" w:eastAsiaTheme="minorEastAsia" w:hAnsi="Times New Roman" w:cs="Times New Roman"/>
                <w:sz w:val="24"/>
                <w:szCs w:val="24"/>
              </w:rPr>
            </w:pPr>
            <w:r w:rsidRPr="00743ED5">
              <w:rPr>
                <w:rFonts w:ascii="Times New Roman" w:eastAsiaTheme="minorEastAsia" w:hAnsi="Times New Roman" w:cs="Times New Roman"/>
                <w:sz w:val="24"/>
                <w:szCs w:val="24"/>
              </w:rPr>
              <w:t>2</w:t>
            </w:r>
          </w:p>
        </w:tc>
        <w:tc>
          <w:tcPr>
            <w:tcW w:w="5275" w:type="dxa"/>
            <w:vAlign w:val="center"/>
          </w:tcPr>
          <w:p w:rsidR="00F008CE" w:rsidRPr="0058363B" w:rsidRDefault="00F008CE" w:rsidP="00493B96">
            <w:pPr>
              <w:jc w:val="both"/>
              <w:rPr>
                <w:rFonts w:ascii="Times New Roman" w:eastAsiaTheme="minorEastAsia" w:hAnsi="Times New Roman" w:cs="Times New Roman"/>
                <w:sz w:val="24"/>
                <w:szCs w:val="24"/>
              </w:rPr>
            </w:pPr>
            <w:r w:rsidRPr="0058363B">
              <w:rPr>
                <w:rFonts w:ascii="Times New Roman" w:eastAsiaTheme="minorEastAsia" w:hAnsi="Times New Roman" w:cs="Times New Roman"/>
                <w:sz w:val="24"/>
                <w:szCs w:val="24"/>
              </w:rPr>
              <w:t>несоблюдение порядка учета движения наличных денежных средств в иностранной валюте;</w:t>
            </w:r>
          </w:p>
        </w:tc>
        <w:tc>
          <w:tcPr>
            <w:tcW w:w="796" w:type="dxa"/>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значимый</w:t>
            </w:r>
          </w:p>
        </w:tc>
      </w:tr>
      <w:tr w:rsidR="00F008CE" w:rsidTr="00AE0CDB">
        <w:trPr>
          <w:trHeight w:val="162"/>
        </w:trPr>
        <w:tc>
          <w:tcPr>
            <w:tcW w:w="756" w:type="dxa"/>
            <w:vMerge/>
          </w:tcPr>
          <w:p w:rsidR="00F008CE" w:rsidRPr="0058363B" w:rsidRDefault="00F008CE" w:rsidP="00493B96">
            <w:pPr>
              <w:jc w:val="center"/>
              <w:rPr>
                <w:rFonts w:ascii="Times New Roman" w:hAnsi="Times New Roman" w:cs="Times New Roman"/>
                <w:sz w:val="24"/>
                <w:szCs w:val="24"/>
              </w:rPr>
            </w:pPr>
          </w:p>
        </w:tc>
        <w:tc>
          <w:tcPr>
            <w:tcW w:w="695" w:type="dxa"/>
            <w:vAlign w:val="center"/>
          </w:tcPr>
          <w:p w:rsidR="00F008CE" w:rsidRPr="0058363B" w:rsidRDefault="00F008CE" w:rsidP="00493B96">
            <w:pPr>
              <w:jc w:val="center"/>
              <w:rPr>
                <w:rFonts w:ascii="Times New Roman" w:hAnsi="Times New Roman" w:cs="Times New Roman"/>
                <w:sz w:val="24"/>
                <w:szCs w:val="24"/>
              </w:rP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1</w:t>
            </w:r>
          </w:p>
        </w:tc>
        <w:tc>
          <w:tcPr>
            <w:tcW w:w="574" w:type="dxa"/>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sz w:val="24"/>
                <w:szCs w:val="24"/>
              </w:rPr>
              <w:t>3</w:t>
            </w:r>
          </w:p>
        </w:tc>
        <w:tc>
          <w:tcPr>
            <w:tcW w:w="5275" w:type="dxa"/>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hAnsi="Times New Roman" w:cs="Times New Roman"/>
                <w:sz w:val="24"/>
                <w:szCs w:val="24"/>
              </w:rPr>
              <w:t>иные риски по пункту 1 направления деятельности</w:t>
            </w:r>
            <w:r w:rsidRPr="0058363B">
              <w:rPr>
                <w:rFonts w:ascii="Times New Roman" w:eastAsia="Calibri" w:hAnsi="Times New Roman" w:cs="Times New Roman"/>
                <w:sz w:val="24"/>
                <w:szCs w:val="24"/>
              </w:rPr>
              <w:t xml:space="preserve"> </w:t>
            </w:r>
            <w:r w:rsidRPr="0058363B">
              <w:rPr>
                <w:rFonts w:ascii="Times New Roman" w:eastAsia="Times New Roman" w:hAnsi="Times New Roman" w:cs="Times New Roman"/>
                <w:color w:val="000000"/>
                <w:sz w:val="24"/>
                <w:szCs w:val="24"/>
                <w:lang w:val="en-US" w:eastAsia="ru-RU"/>
              </w:rPr>
              <w:t>IX</w:t>
            </w:r>
            <w:r w:rsidRPr="0058363B">
              <w:rPr>
                <w:rFonts w:ascii="Times New Roman" w:eastAsia="Times New Roman" w:hAnsi="Times New Roman" w:cs="Times New Roman"/>
                <w:color w:val="000000"/>
                <w:sz w:val="24"/>
                <w:szCs w:val="24"/>
                <w:lang w:eastAsia="ru-RU"/>
              </w:rPr>
              <w:t>.3 «Учет финансовых активов и государственного долга</w:t>
            </w:r>
            <w:r w:rsidRPr="0058363B">
              <w:rPr>
                <w:rFonts w:ascii="Times New Roman" w:eastAsia="Times New Roman" w:hAnsi="Times New Roman" w:cs="Times New Roman"/>
                <w:sz w:val="24"/>
                <w:szCs w:val="24"/>
                <w:lang w:eastAsia="ru-RU"/>
              </w:rPr>
              <w:t xml:space="preserve">» </w:t>
            </w:r>
            <w:r w:rsidRPr="0058363B">
              <w:rPr>
                <w:rFonts w:ascii="Times New Roman" w:hAnsi="Times New Roman" w:cs="Times New Roman"/>
                <w:sz w:val="24"/>
                <w:szCs w:val="24"/>
              </w:rPr>
              <w:t>(далее</w:t>
            </w:r>
            <w:r>
              <w:rPr>
                <w:rFonts w:ascii="Times New Roman" w:hAnsi="Times New Roman" w:cs="Times New Roman"/>
                <w:sz w:val="24"/>
                <w:szCs w:val="24"/>
              </w:rPr>
              <w:t> </w:t>
            </w:r>
            <w:r w:rsidRPr="0058363B">
              <w:rPr>
                <w:rFonts w:ascii="Times New Roman" w:hAnsi="Times New Roman" w:cs="Times New Roman"/>
                <w:sz w:val="24"/>
                <w:szCs w:val="24"/>
              </w:rPr>
              <w:t>–</w:t>
            </w:r>
            <w:r>
              <w:rPr>
                <w:rFonts w:ascii="Times New Roman" w:hAnsi="Times New Roman" w:cs="Times New Roman"/>
                <w:sz w:val="24"/>
                <w:szCs w:val="24"/>
              </w:rPr>
              <w:t> </w:t>
            </w:r>
            <w:r w:rsidRPr="0058363B">
              <w:rPr>
                <w:rFonts w:ascii="Times New Roman" w:hAnsi="Times New Roman" w:cs="Times New Roman"/>
                <w:sz w:val="24"/>
                <w:szCs w:val="24"/>
              </w:rPr>
              <w:t xml:space="preserve">направление деятельности </w:t>
            </w:r>
            <w:r w:rsidRPr="0058363B">
              <w:rPr>
                <w:rFonts w:ascii="Times New Roman" w:eastAsia="Times New Roman" w:hAnsi="Times New Roman" w:cs="Times New Roman"/>
                <w:color w:val="000000"/>
                <w:sz w:val="24"/>
                <w:szCs w:val="24"/>
                <w:lang w:val="en-US" w:eastAsia="ru-RU"/>
              </w:rPr>
              <w:t>IX</w:t>
            </w:r>
            <w:r w:rsidRPr="0058363B">
              <w:rPr>
                <w:rFonts w:ascii="Times New Roman" w:eastAsia="Times New Roman" w:hAnsi="Times New Roman" w:cs="Times New Roman"/>
                <w:color w:val="000000"/>
                <w:sz w:val="24"/>
                <w:szCs w:val="24"/>
                <w:lang w:eastAsia="ru-RU"/>
              </w:rPr>
              <w:t>.3</w:t>
            </w:r>
            <w:r w:rsidRPr="0058363B">
              <w:rPr>
                <w:rFonts w:ascii="Times New Roman" w:hAnsi="Times New Roman" w:cs="Times New Roman"/>
                <w:bCs/>
                <w:sz w:val="24"/>
                <w:szCs w:val="24"/>
              </w:rPr>
              <w:t>) Классификатора рисков</w:t>
            </w:r>
            <w:r w:rsidRPr="0058363B">
              <w:rPr>
                <w:rFonts w:ascii="Times New Roman" w:hAnsi="Times New Roman" w:cs="Times New Roman"/>
                <w:sz w:val="24"/>
                <w:szCs w:val="24"/>
              </w:rPr>
              <w:t>.</w:t>
            </w:r>
          </w:p>
        </w:tc>
        <w:tc>
          <w:tcPr>
            <w:tcW w:w="796" w:type="dxa"/>
            <w:vAlign w:val="center"/>
          </w:tcPr>
          <w:p w:rsidR="00F008CE" w:rsidRPr="006A2A87" w:rsidRDefault="00F008CE" w:rsidP="00493B96">
            <w:pPr>
              <w:jc w:val="center"/>
              <w:rPr>
                <w:rFonts w:ascii="Times New Roman" w:hAnsi="Times New Roman" w:cs="Times New Roman"/>
                <w:sz w:val="24"/>
                <w:szCs w:val="24"/>
              </w:rPr>
            </w:pPr>
            <w:r w:rsidRPr="004F5939">
              <w:rPr>
                <w:rFonts w:ascii="Times New Roman" w:hAnsi="Times New Roman" w:cs="Times New Roman"/>
                <w:color w:val="000000"/>
                <w:sz w:val="24"/>
                <w:szCs w:val="24"/>
              </w:rPr>
              <w:t>Х</w:t>
            </w:r>
          </w:p>
        </w:tc>
        <w:tc>
          <w:tcPr>
            <w:tcW w:w="763" w:type="dxa"/>
            <w:gridSpan w:val="2"/>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низкий</w:t>
            </w:r>
          </w:p>
        </w:tc>
      </w:tr>
      <w:tr w:rsidR="00F008CE" w:rsidTr="00BC7F40">
        <w:trPr>
          <w:trHeight w:val="130"/>
        </w:trPr>
        <w:tc>
          <w:tcPr>
            <w:tcW w:w="756" w:type="dxa"/>
            <w:vMerge w:val="restart"/>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2.</w:t>
            </w:r>
          </w:p>
        </w:tc>
        <w:tc>
          <w:tcPr>
            <w:tcW w:w="13441" w:type="dxa"/>
            <w:gridSpan w:val="18"/>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hAnsi="Times New Roman" w:cs="Times New Roman"/>
                <w:sz w:val="24"/>
                <w:szCs w:val="24"/>
              </w:rPr>
              <w:t>Ведение учета ценных бумаг, акций и иных форм участия в капитале:</w:t>
            </w:r>
          </w:p>
        </w:tc>
      </w:tr>
      <w:tr w:rsidR="00F008CE" w:rsidTr="00BC7F40">
        <w:trPr>
          <w:trHeight w:val="130"/>
        </w:trPr>
        <w:tc>
          <w:tcPr>
            <w:tcW w:w="756" w:type="dxa"/>
            <w:vMerge/>
          </w:tcPr>
          <w:p w:rsidR="00F008CE" w:rsidRPr="0058363B" w:rsidRDefault="00F008CE" w:rsidP="00493B96">
            <w:pPr>
              <w:jc w:val="center"/>
              <w:rPr>
                <w:rFonts w:ascii="Times New Roman" w:hAnsi="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2</w:t>
            </w:r>
          </w:p>
        </w:tc>
        <w:tc>
          <w:tcPr>
            <w:tcW w:w="574" w:type="dxa"/>
            <w:vAlign w:val="center"/>
          </w:tcPr>
          <w:p w:rsidR="00F008CE" w:rsidRPr="00743ED5"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Pr="0058363B" w:rsidRDefault="00F008CE" w:rsidP="00493B96">
            <w:pPr>
              <w:jc w:val="both"/>
              <w:rPr>
                <w:rFonts w:ascii="Times New Roman" w:eastAsiaTheme="minorEastAsia" w:hAnsi="Times New Roman" w:cs="Times New Roman"/>
                <w:sz w:val="24"/>
                <w:szCs w:val="24"/>
              </w:rPr>
            </w:pPr>
            <w:r w:rsidRPr="0058363B">
              <w:rPr>
                <w:rFonts w:ascii="Times New Roman" w:hAnsi="Times New Roman" w:cs="Times New Roman"/>
                <w:sz w:val="24"/>
                <w:szCs w:val="24"/>
              </w:rPr>
              <w:t xml:space="preserve">несоблюдение порядка учета краткосрочных и долгосрочных финансовых вложений, иных </w:t>
            </w:r>
            <w:r w:rsidRPr="0058363B">
              <w:rPr>
                <w:rFonts w:ascii="Times New Roman" w:hAnsi="Times New Roman" w:cs="Times New Roman"/>
                <w:sz w:val="24"/>
                <w:szCs w:val="24"/>
              </w:rPr>
              <w:lastRenderedPageBreak/>
              <w:t>финансовых активов, приобретенных (сформированных) субъектом учета в рамках ведения им хозяйственной деятельности</w:t>
            </w:r>
            <w:r>
              <w:rPr>
                <w:rFonts w:ascii="Times New Roman" w:hAnsi="Times New Roman" w:cs="Times New Roman"/>
                <w:sz w:val="24"/>
                <w:szCs w:val="24"/>
              </w:rPr>
              <w:t>;</w:t>
            </w:r>
          </w:p>
        </w:tc>
        <w:tc>
          <w:tcPr>
            <w:tcW w:w="796" w:type="dxa"/>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lastRenderedPageBreak/>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значимый</w:t>
            </w:r>
          </w:p>
        </w:tc>
      </w:tr>
      <w:tr w:rsidR="00F008CE" w:rsidTr="00AE0CDB">
        <w:trPr>
          <w:trHeight w:val="96"/>
        </w:trPr>
        <w:tc>
          <w:tcPr>
            <w:tcW w:w="756" w:type="dxa"/>
            <w:vMerge/>
          </w:tcPr>
          <w:p w:rsidR="00F008CE" w:rsidRPr="0058363B" w:rsidRDefault="00F008CE" w:rsidP="00493B96">
            <w:pPr>
              <w:jc w:val="center"/>
              <w:rPr>
                <w:rFonts w:ascii="Times New Roman" w:hAnsi="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2</w:t>
            </w:r>
          </w:p>
        </w:tc>
        <w:tc>
          <w:tcPr>
            <w:tcW w:w="574" w:type="dxa"/>
            <w:vAlign w:val="center"/>
          </w:tcPr>
          <w:p w:rsidR="00F008CE" w:rsidRPr="00743ED5"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58363B" w:rsidRDefault="00F008CE" w:rsidP="00493B96">
            <w:pPr>
              <w:jc w:val="both"/>
              <w:rPr>
                <w:rFonts w:ascii="Times New Roman" w:eastAsiaTheme="minorEastAsia" w:hAnsi="Times New Roman" w:cs="Times New Roman"/>
                <w:sz w:val="24"/>
                <w:szCs w:val="24"/>
              </w:rPr>
            </w:pPr>
            <w:r w:rsidRPr="0058363B">
              <w:rPr>
                <w:rFonts w:ascii="Times New Roman" w:hAnsi="Times New Roman" w:cs="Times New Roman"/>
                <w:sz w:val="24"/>
                <w:szCs w:val="24"/>
              </w:rPr>
              <w:t>иные риски по пункту 2 направления деятельности</w:t>
            </w:r>
            <w:r w:rsidRPr="0058363B">
              <w:rPr>
                <w:rFonts w:ascii="Times New Roman" w:eastAsia="Calibri" w:hAnsi="Times New Roman" w:cs="Times New Roman"/>
                <w:sz w:val="24"/>
                <w:szCs w:val="24"/>
              </w:rPr>
              <w:t xml:space="preserve"> </w:t>
            </w:r>
            <w:r w:rsidRPr="0058363B">
              <w:rPr>
                <w:rFonts w:ascii="Times New Roman" w:eastAsia="Times New Roman" w:hAnsi="Times New Roman" w:cs="Times New Roman"/>
                <w:color w:val="000000"/>
                <w:sz w:val="24"/>
                <w:szCs w:val="24"/>
                <w:lang w:val="en-US" w:eastAsia="ru-RU"/>
              </w:rPr>
              <w:t>IX</w:t>
            </w:r>
            <w:r w:rsidRPr="0058363B">
              <w:rPr>
                <w:rFonts w:ascii="Times New Roman" w:eastAsia="Times New Roman" w:hAnsi="Times New Roman" w:cs="Times New Roman"/>
                <w:color w:val="000000"/>
                <w:sz w:val="24"/>
                <w:szCs w:val="24"/>
                <w:lang w:eastAsia="ru-RU"/>
              </w:rPr>
              <w:t>.3</w:t>
            </w:r>
            <w:r w:rsidRPr="0058363B">
              <w:rPr>
                <w:rFonts w:ascii="Times New Roman" w:hAnsi="Times New Roman" w:cs="Times New Roman"/>
                <w:bCs/>
                <w:sz w:val="24"/>
                <w:szCs w:val="24"/>
              </w:rPr>
              <w:t xml:space="preserve"> Классификатора рисков</w:t>
            </w:r>
            <w:r w:rsidRPr="0058363B">
              <w:rPr>
                <w:rFonts w:ascii="Times New Roman" w:hAnsi="Times New Roman" w:cs="Times New Roman"/>
                <w:sz w:val="24"/>
                <w:szCs w:val="24"/>
              </w:rPr>
              <w:t>.</w:t>
            </w:r>
          </w:p>
        </w:tc>
        <w:tc>
          <w:tcPr>
            <w:tcW w:w="796" w:type="dxa"/>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низкий</w:t>
            </w:r>
          </w:p>
        </w:tc>
      </w:tr>
      <w:tr w:rsidR="00F008CE" w:rsidTr="00BC7F40">
        <w:trPr>
          <w:trHeight w:val="421"/>
        </w:trPr>
        <w:tc>
          <w:tcPr>
            <w:tcW w:w="756" w:type="dxa"/>
            <w:vMerge w:val="restart"/>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3.</w:t>
            </w:r>
          </w:p>
        </w:tc>
        <w:tc>
          <w:tcPr>
            <w:tcW w:w="13441" w:type="dxa"/>
            <w:gridSpan w:val="18"/>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hAnsi="Times New Roman" w:cs="Times New Roman"/>
                <w:sz w:val="24"/>
                <w:szCs w:val="24"/>
              </w:rPr>
              <w:t>Ведение учета расчетов с федеральными государственными унитарными предприятиями:</w:t>
            </w:r>
          </w:p>
        </w:tc>
      </w:tr>
      <w:tr w:rsidR="00F008CE" w:rsidTr="00AE0CDB">
        <w:trPr>
          <w:trHeight w:val="96"/>
        </w:trPr>
        <w:tc>
          <w:tcPr>
            <w:tcW w:w="756" w:type="dxa"/>
            <w:vMerge/>
          </w:tcPr>
          <w:p w:rsidR="00F008CE" w:rsidRPr="0058363B" w:rsidRDefault="00F008CE" w:rsidP="00493B96">
            <w:pPr>
              <w:jc w:val="center"/>
              <w:rPr>
                <w:rFonts w:ascii="Times New Roman" w:hAnsi="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3</w:t>
            </w:r>
          </w:p>
        </w:tc>
        <w:tc>
          <w:tcPr>
            <w:tcW w:w="574" w:type="dxa"/>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sz w:val="24"/>
                <w:szCs w:val="24"/>
              </w:rPr>
              <w:t>1</w:t>
            </w:r>
          </w:p>
        </w:tc>
        <w:tc>
          <w:tcPr>
            <w:tcW w:w="5275" w:type="dxa"/>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eastAsia="Times New Roman" w:hAnsi="Times New Roman" w:cs="Times New Roman"/>
                <w:sz w:val="24"/>
                <w:szCs w:val="24"/>
                <w:lang w:eastAsia="ru-RU"/>
              </w:rPr>
              <w:t xml:space="preserve">неосуществление </w:t>
            </w:r>
            <w:proofErr w:type="gramStart"/>
            <w:r w:rsidRPr="0058363B">
              <w:rPr>
                <w:rFonts w:ascii="Times New Roman" w:eastAsia="Times New Roman" w:hAnsi="Times New Roman" w:cs="Times New Roman"/>
                <w:sz w:val="24"/>
                <w:szCs w:val="24"/>
                <w:lang w:eastAsia="ru-RU"/>
              </w:rPr>
              <w:t>контроля за</w:t>
            </w:r>
            <w:proofErr w:type="gramEnd"/>
            <w:r w:rsidRPr="0058363B">
              <w:rPr>
                <w:rFonts w:ascii="Times New Roman" w:eastAsia="Times New Roman" w:hAnsi="Times New Roman" w:cs="Times New Roman"/>
                <w:sz w:val="24"/>
                <w:szCs w:val="24"/>
                <w:lang w:eastAsia="ru-RU"/>
              </w:rPr>
              <w:t xml:space="preserve"> правильностью оформления первичных учетных документов;</w:t>
            </w:r>
          </w:p>
        </w:tc>
        <w:tc>
          <w:tcPr>
            <w:tcW w:w="796" w:type="dxa"/>
            <w:vAlign w:val="center"/>
          </w:tcPr>
          <w:p w:rsidR="00F008CE" w:rsidRPr="0058363B"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значимый</w:t>
            </w:r>
          </w:p>
        </w:tc>
      </w:tr>
      <w:tr w:rsidR="00F008CE" w:rsidTr="00AE0CDB">
        <w:trPr>
          <w:trHeight w:val="96"/>
        </w:trPr>
        <w:tc>
          <w:tcPr>
            <w:tcW w:w="756" w:type="dxa"/>
            <w:vMerge/>
          </w:tcPr>
          <w:p w:rsidR="00F008CE" w:rsidRPr="0058363B" w:rsidRDefault="00F008CE" w:rsidP="00493B96">
            <w:pPr>
              <w:jc w:val="center"/>
              <w:rPr>
                <w:rFonts w:ascii="Times New Roman" w:hAnsi="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3</w:t>
            </w:r>
          </w:p>
        </w:tc>
        <w:tc>
          <w:tcPr>
            <w:tcW w:w="574" w:type="dxa"/>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sz w:val="24"/>
                <w:szCs w:val="24"/>
              </w:rPr>
              <w:t>2</w:t>
            </w:r>
          </w:p>
        </w:tc>
        <w:tc>
          <w:tcPr>
            <w:tcW w:w="5275" w:type="dxa"/>
            <w:vAlign w:val="center"/>
          </w:tcPr>
          <w:p w:rsidR="00F008CE" w:rsidRPr="0058363B" w:rsidRDefault="00F008CE" w:rsidP="00493B96">
            <w:pPr>
              <w:jc w:val="both"/>
              <w:rPr>
                <w:rFonts w:ascii="Times New Roman" w:eastAsiaTheme="minorEastAsia" w:hAnsi="Times New Roman" w:cs="Times New Roman"/>
                <w:sz w:val="24"/>
                <w:szCs w:val="24"/>
              </w:rPr>
            </w:pPr>
            <w:r w:rsidRPr="0058363B">
              <w:rPr>
                <w:rFonts w:ascii="Times New Roman" w:eastAsiaTheme="minorEastAsia" w:hAnsi="Times New Roman" w:cs="Times New Roman"/>
                <w:sz w:val="24"/>
                <w:szCs w:val="24"/>
              </w:rPr>
              <w:t>несоблюдение порядка учета расчетов с федеральными государственными унитарными предприятиями;</w:t>
            </w:r>
          </w:p>
        </w:tc>
        <w:tc>
          <w:tcPr>
            <w:tcW w:w="796" w:type="dxa"/>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значимый</w:t>
            </w:r>
          </w:p>
        </w:tc>
      </w:tr>
      <w:tr w:rsidR="00F008CE" w:rsidTr="00AE0CDB">
        <w:trPr>
          <w:trHeight w:val="577"/>
        </w:trPr>
        <w:tc>
          <w:tcPr>
            <w:tcW w:w="756" w:type="dxa"/>
            <w:vMerge/>
          </w:tcPr>
          <w:p w:rsidR="00F008CE" w:rsidRPr="0058363B" w:rsidRDefault="00F008CE" w:rsidP="00493B96">
            <w:pPr>
              <w:jc w:val="center"/>
              <w:rPr>
                <w:rFonts w:ascii="Times New Roman" w:hAnsi="Times New Roman" w:cs="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3</w:t>
            </w:r>
          </w:p>
        </w:tc>
        <w:tc>
          <w:tcPr>
            <w:tcW w:w="574" w:type="dxa"/>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sz w:val="24"/>
                <w:szCs w:val="24"/>
              </w:rPr>
              <w:t>3</w:t>
            </w:r>
          </w:p>
        </w:tc>
        <w:tc>
          <w:tcPr>
            <w:tcW w:w="5275" w:type="dxa"/>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hAnsi="Times New Roman" w:cs="Times New Roman"/>
                <w:sz w:val="24"/>
                <w:szCs w:val="24"/>
              </w:rPr>
              <w:t>иные риски по пункту 3 направления деятельности</w:t>
            </w:r>
            <w:r w:rsidRPr="0058363B">
              <w:rPr>
                <w:rFonts w:ascii="Times New Roman" w:eastAsia="Calibri" w:hAnsi="Times New Roman" w:cs="Times New Roman"/>
                <w:sz w:val="24"/>
                <w:szCs w:val="24"/>
              </w:rPr>
              <w:t xml:space="preserve"> </w:t>
            </w:r>
            <w:r w:rsidRPr="0058363B">
              <w:rPr>
                <w:rFonts w:ascii="Times New Roman" w:eastAsia="Times New Roman" w:hAnsi="Times New Roman" w:cs="Times New Roman"/>
                <w:color w:val="000000"/>
                <w:sz w:val="24"/>
                <w:szCs w:val="24"/>
                <w:lang w:val="en-US" w:eastAsia="ru-RU"/>
              </w:rPr>
              <w:t>IX</w:t>
            </w:r>
            <w:r w:rsidRPr="0058363B">
              <w:rPr>
                <w:rFonts w:ascii="Times New Roman" w:eastAsia="Times New Roman" w:hAnsi="Times New Roman" w:cs="Times New Roman"/>
                <w:color w:val="000000"/>
                <w:sz w:val="24"/>
                <w:szCs w:val="24"/>
                <w:lang w:eastAsia="ru-RU"/>
              </w:rPr>
              <w:t>.3</w:t>
            </w:r>
            <w:r w:rsidRPr="0058363B">
              <w:rPr>
                <w:rFonts w:ascii="Times New Roman" w:hAnsi="Times New Roman" w:cs="Times New Roman"/>
                <w:bCs/>
                <w:sz w:val="24"/>
                <w:szCs w:val="24"/>
              </w:rPr>
              <w:t xml:space="preserve"> Классификатора рисков</w:t>
            </w:r>
            <w:r w:rsidRPr="0058363B">
              <w:rPr>
                <w:rFonts w:ascii="Times New Roman" w:hAnsi="Times New Roman" w:cs="Times New Roman"/>
                <w:sz w:val="24"/>
                <w:szCs w:val="24"/>
              </w:rPr>
              <w:t>.</w:t>
            </w:r>
          </w:p>
        </w:tc>
        <w:tc>
          <w:tcPr>
            <w:tcW w:w="796" w:type="dxa"/>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низкий</w:t>
            </w:r>
          </w:p>
        </w:tc>
      </w:tr>
      <w:tr w:rsidR="00F008CE" w:rsidTr="00BC7F40">
        <w:trPr>
          <w:trHeight w:val="399"/>
        </w:trPr>
        <w:tc>
          <w:tcPr>
            <w:tcW w:w="756" w:type="dxa"/>
            <w:vMerge w:val="restart"/>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4.</w:t>
            </w:r>
          </w:p>
        </w:tc>
        <w:tc>
          <w:tcPr>
            <w:tcW w:w="13441" w:type="dxa"/>
            <w:gridSpan w:val="18"/>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hAnsi="Times New Roman" w:cs="Times New Roman"/>
                <w:sz w:val="24"/>
                <w:szCs w:val="24"/>
              </w:rPr>
              <w:t>Ведение учета бюджетных кредитов и долговых обязательств субъекта учета:</w:t>
            </w:r>
          </w:p>
        </w:tc>
      </w:tr>
      <w:tr w:rsidR="00F008CE" w:rsidTr="002D1D3D">
        <w:trPr>
          <w:trHeight w:val="1553"/>
        </w:trPr>
        <w:tc>
          <w:tcPr>
            <w:tcW w:w="756" w:type="dxa"/>
            <w:vMerge/>
          </w:tcPr>
          <w:p w:rsidR="00F008CE" w:rsidRPr="0058363B" w:rsidRDefault="00F008CE" w:rsidP="00493B96">
            <w:pPr>
              <w:jc w:val="center"/>
              <w:rPr>
                <w:rFonts w:ascii="Times New Roman" w:hAnsi="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4</w:t>
            </w:r>
          </w:p>
        </w:tc>
        <w:tc>
          <w:tcPr>
            <w:tcW w:w="574" w:type="dxa"/>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sz w:val="24"/>
                <w:szCs w:val="24"/>
              </w:rPr>
              <w:t>1</w:t>
            </w:r>
          </w:p>
        </w:tc>
        <w:tc>
          <w:tcPr>
            <w:tcW w:w="5275" w:type="dxa"/>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hAnsi="Times New Roman" w:cs="Times New Roman"/>
                <w:sz w:val="24"/>
                <w:szCs w:val="24"/>
              </w:rPr>
              <w:t>несоблюдение порядка учета расчетов по кредитам, займам (ссудам), предоставленных субъектом учета, а также расчетов по начислению процентов, пеней и штрафов по предоставленным кредитам, займам (ссудам);</w:t>
            </w:r>
          </w:p>
        </w:tc>
        <w:tc>
          <w:tcPr>
            <w:tcW w:w="796" w:type="dxa"/>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1568"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значимый</w:t>
            </w:r>
          </w:p>
        </w:tc>
      </w:tr>
      <w:tr w:rsidR="00F008CE" w:rsidTr="002D1D3D">
        <w:trPr>
          <w:trHeight w:val="1704"/>
        </w:trPr>
        <w:tc>
          <w:tcPr>
            <w:tcW w:w="756" w:type="dxa"/>
            <w:vMerge/>
          </w:tcPr>
          <w:p w:rsidR="00F008CE" w:rsidRPr="0058363B" w:rsidRDefault="00F008CE" w:rsidP="00493B96">
            <w:pPr>
              <w:jc w:val="center"/>
              <w:rPr>
                <w:rFonts w:ascii="Times New Roman" w:hAnsi="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4</w:t>
            </w:r>
          </w:p>
        </w:tc>
        <w:tc>
          <w:tcPr>
            <w:tcW w:w="574" w:type="dxa"/>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2</w:t>
            </w:r>
          </w:p>
        </w:tc>
        <w:tc>
          <w:tcPr>
            <w:tcW w:w="5275" w:type="dxa"/>
            <w:vAlign w:val="center"/>
          </w:tcPr>
          <w:p w:rsidR="00F008CE" w:rsidRPr="0058363B" w:rsidRDefault="00F008CE" w:rsidP="00493B96">
            <w:pPr>
              <w:autoSpaceDE w:val="0"/>
              <w:autoSpaceDN w:val="0"/>
              <w:jc w:val="both"/>
              <w:rPr>
                <w:rFonts w:ascii="Times New Roman" w:hAnsi="Times New Roman" w:cs="Times New Roman"/>
                <w:sz w:val="24"/>
                <w:szCs w:val="24"/>
              </w:rPr>
            </w:pPr>
            <w:r w:rsidRPr="00743ED5">
              <w:rPr>
                <w:rFonts w:ascii="Times New Roman" w:hAnsi="Times New Roman" w:cs="Times New Roman"/>
                <w:sz w:val="24"/>
                <w:szCs w:val="24"/>
              </w:rPr>
              <w:t>несоблюдение порядка учета операций по принятым долговым обязате</w:t>
            </w:r>
            <w:r w:rsidRPr="0058363B">
              <w:rPr>
                <w:rFonts w:ascii="Times New Roman" w:hAnsi="Times New Roman" w:cs="Times New Roman"/>
                <w:sz w:val="24"/>
                <w:szCs w:val="24"/>
              </w:rPr>
              <w:t>льствам в рамках привлечения средств (по государственному долгу), а также расчеты по начислению и выплате процентов, пеней, штрафных санкций, связанных с привлечением заимствований;</w:t>
            </w:r>
          </w:p>
        </w:tc>
        <w:tc>
          <w:tcPr>
            <w:tcW w:w="796" w:type="dxa"/>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1568"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значимый</w:t>
            </w:r>
          </w:p>
        </w:tc>
      </w:tr>
      <w:tr w:rsidR="00F008CE" w:rsidTr="00BC7F40">
        <w:trPr>
          <w:trHeight w:val="671"/>
        </w:trPr>
        <w:tc>
          <w:tcPr>
            <w:tcW w:w="756" w:type="dxa"/>
            <w:vMerge/>
          </w:tcPr>
          <w:p w:rsidR="00F008CE" w:rsidRPr="0058363B" w:rsidRDefault="00F008CE" w:rsidP="00493B96">
            <w:pPr>
              <w:jc w:val="center"/>
              <w:rPr>
                <w:rFonts w:ascii="Times New Roman" w:hAnsi="Times New Roman" w:cs="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4</w:t>
            </w:r>
          </w:p>
        </w:tc>
        <w:tc>
          <w:tcPr>
            <w:tcW w:w="574" w:type="dxa"/>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sz w:val="24"/>
                <w:szCs w:val="24"/>
              </w:rPr>
              <w:t>3</w:t>
            </w:r>
          </w:p>
        </w:tc>
        <w:tc>
          <w:tcPr>
            <w:tcW w:w="5275" w:type="dxa"/>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hAnsi="Times New Roman" w:cs="Times New Roman"/>
                <w:sz w:val="24"/>
                <w:szCs w:val="24"/>
              </w:rPr>
              <w:t>несвоевременное осуществление сверки с дебиторами и кредиторами расчетов;</w:t>
            </w:r>
          </w:p>
        </w:tc>
        <w:tc>
          <w:tcPr>
            <w:tcW w:w="796" w:type="dxa"/>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1568"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значимый</w:t>
            </w:r>
          </w:p>
        </w:tc>
      </w:tr>
      <w:tr w:rsidR="00F008CE" w:rsidTr="00BC7F40">
        <w:trPr>
          <w:trHeight w:val="723"/>
        </w:trPr>
        <w:tc>
          <w:tcPr>
            <w:tcW w:w="756" w:type="dxa"/>
            <w:vMerge/>
          </w:tcPr>
          <w:p w:rsidR="00F008CE" w:rsidRPr="0058363B" w:rsidRDefault="00F008CE" w:rsidP="00493B96">
            <w:pPr>
              <w:jc w:val="center"/>
              <w:rPr>
                <w:rFonts w:ascii="Times New Roman" w:hAnsi="Times New Roman" w:cs="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sidRPr="004F5939">
              <w:rPr>
                <w:rFonts w:ascii="Times New Roman" w:hAnsi="Times New Roman" w:cs="Times New Roman"/>
                <w:sz w:val="24"/>
                <w:szCs w:val="24"/>
              </w:rPr>
              <w:t>4</w:t>
            </w:r>
          </w:p>
        </w:tc>
        <w:tc>
          <w:tcPr>
            <w:tcW w:w="574" w:type="dxa"/>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sz w:val="24"/>
                <w:szCs w:val="24"/>
              </w:rPr>
              <w:t>4</w:t>
            </w:r>
          </w:p>
        </w:tc>
        <w:tc>
          <w:tcPr>
            <w:tcW w:w="5275" w:type="dxa"/>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hAnsi="Times New Roman" w:cs="Times New Roman"/>
                <w:sz w:val="24"/>
                <w:szCs w:val="24"/>
              </w:rPr>
              <w:t>иные риски по пункту 4 направления деятельности IX.3 Классификатора рисков.</w:t>
            </w:r>
          </w:p>
        </w:tc>
        <w:tc>
          <w:tcPr>
            <w:tcW w:w="796" w:type="dxa"/>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низкий</w:t>
            </w:r>
          </w:p>
        </w:tc>
      </w:tr>
      <w:tr w:rsidR="00F008CE" w:rsidTr="00BC7F40">
        <w:trPr>
          <w:trHeight w:val="677"/>
        </w:trPr>
        <w:tc>
          <w:tcPr>
            <w:tcW w:w="756" w:type="dxa"/>
            <w:vMerge w:val="restart"/>
          </w:tcPr>
          <w:p w:rsidR="00F008CE" w:rsidRPr="0058363B"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F008CE" w:rsidRPr="0058363B" w:rsidRDefault="00F008CE" w:rsidP="00493B96">
            <w:pPr>
              <w:jc w:val="both"/>
              <w:rPr>
                <w:rFonts w:ascii="Times New Roman" w:hAnsi="Times New Roman" w:cs="Times New Roman"/>
                <w:sz w:val="24"/>
                <w:szCs w:val="24"/>
              </w:rPr>
            </w:pPr>
            <w:r>
              <w:rPr>
                <w:rFonts w:ascii="Times New Roman" w:hAnsi="Times New Roman" w:cs="Times New Roman"/>
                <w:sz w:val="24"/>
                <w:szCs w:val="24"/>
              </w:rPr>
              <w:t xml:space="preserve">Соблюдение требований, установленных Графиком документооборота при централизации учета, утвержденного соответствующим приказом Федерального казначейства: </w:t>
            </w:r>
          </w:p>
        </w:tc>
      </w:tr>
      <w:tr w:rsidR="00F008CE" w:rsidTr="00BC7F40">
        <w:trPr>
          <w:trHeight w:val="1693"/>
        </w:trPr>
        <w:tc>
          <w:tcPr>
            <w:tcW w:w="756" w:type="dxa"/>
            <w:vMerge/>
          </w:tcPr>
          <w:p w:rsidR="00F008CE" w:rsidRPr="0058363B"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9.3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Pr="00743ED5"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Pr="0058363B" w:rsidRDefault="00F008CE" w:rsidP="00493B96">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по своевременности и порядку принятия и отражения в бюджетном учете первичных учетных документов субъекта централизованного учета и отражения информации, указанной в первичных учетных документах, в регистрах бюджетного учета;</w:t>
            </w:r>
          </w:p>
        </w:tc>
        <w:tc>
          <w:tcPr>
            <w:tcW w:w="796" w:type="dxa"/>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1568"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значимый</w:t>
            </w:r>
          </w:p>
        </w:tc>
      </w:tr>
      <w:tr w:rsidR="00F008CE" w:rsidTr="00BC7F40">
        <w:trPr>
          <w:trHeight w:val="895"/>
        </w:trPr>
        <w:tc>
          <w:tcPr>
            <w:tcW w:w="756" w:type="dxa"/>
            <w:vMerge/>
          </w:tcPr>
          <w:p w:rsidR="00F008CE" w:rsidRPr="0058363B"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9.3</w:t>
            </w:r>
          </w:p>
        </w:tc>
        <w:tc>
          <w:tcPr>
            <w:tcW w:w="696" w:type="dxa"/>
            <w:gridSpan w:val="2"/>
            <w:vAlign w:val="center"/>
          </w:tcPr>
          <w:p w:rsidR="00F008CE" w:rsidRPr="004F5939"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Pr="00743ED5"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58363B" w:rsidRDefault="00F008CE" w:rsidP="004046C5">
            <w:pPr>
              <w:jc w:val="both"/>
              <w:rPr>
                <w:rFonts w:ascii="Times New Roman" w:hAnsi="Times New Roman" w:cs="Times New Roman"/>
                <w:sz w:val="24"/>
                <w:szCs w:val="24"/>
              </w:rPr>
            </w:pPr>
            <w:r>
              <w:rPr>
                <w:rFonts w:ascii="Times New Roman" w:hAnsi="Times New Roman" w:cs="Times New Roman"/>
                <w:sz w:val="24"/>
                <w:szCs w:val="24"/>
              </w:rPr>
              <w:t>несоблюдение требований по порядку  составления и своевременности формирования регистров бюджетного учета;</w:t>
            </w:r>
          </w:p>
        </w:tc>
        <w:tc>
          <w:tcPr>
            <w:tcW w:w="796" w:type="dxa"/>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741"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1568"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color w:val="000000"/>
                <w:sz w:val="24"/>
                <w:szCs w:val="24"/>
              </w:rPr>
              <w:t>значимый</w:t>
            </w:r>
          </w:p>
        </w:tc>
      </w:tr>
      <w:tr w:rsidR="00F008CE" w:rsidTr="00AE0CDB">
        <w:trPr>
          <w:trHeight w:val="659"/>
        </w:trPr>
        <w:tc>
          <w:tcPr>
            <w:tcW w:w="756" w:type="dxa"/>
            <w:vMerge/>
          </w:tcPr>
          <w:p w:rsidR="00F008CE" w:rsidRPr="0058363B"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9.3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Pr="0058363B" w:rsidRDefault="00F008CE" w:rsidP="00493B96">
            <w:pPr>
              <w:jc w:val="both"/>
              <w:rPr>
                <w:rFonts w:ascii="Times New Roman" w:hAnsi="Times New Roman" w:cs="Times New Roman"/>
                <w:sz w:val="24"/>
                <w:szCs w:val="24"/>
              </w:rPr>
            </w:pPr>
            <w:r>
              <w:rPr>
                <w:rFonts w:ascii="Times New Roman" w:hAnsi="Times New Roman" w:cs="Times New Roman"/>
                <w:sz w:val="24"/>
                <w:szCs w:val="24"/>
              </w:rPr>
              <w:t>иные риски по пункту 5</w:t>
            </w:r>
            <w:r w:rsidRPr="0058363B">
              <w:rPr>
                <w:rFonts w:ascii="Times New Roman" w:hAnsi="Times New Roman" w:cs="Times New Roman"/>
                <w:sz w:val="24"/>
                <w:szCs w:val="24"/>
              </w:rPr>
              <w:t xml:space="preserve"> направления деятельности IX.3 Классификатора рисков.</w:t>
            </w:r>
          </w:p>
        </w:tc>
        <w:tc>
          <w:tcPr>
            <w:tcW w:w="796" w:type="dxa"/>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41"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color w:val="000000"/>
                <w:sz w:val="24"/>
                <w:szCs w:val="24"/>
              </w:rPr>
              <w:t>–</w:t>
            </w:r>
          </w:p>
        </w:tc>
        <w:tc>
          <w:tcPr>
            <w:tcW w:w="1568" w:type="dxa"/>
            <w:gridSpan w:val="2"/>
            <w:vAlign w:val="center"/>
          </w:tcPr>
          <w:p w:rsidR="00F008CE" w:rsidRPr="0058363B" w:rsidRDefault="00F008CE" w:rsidP="00493B96">
            <w:pPr>
              <w:jc w:val="center"/>
              <w:rPr>
                <w:rFonts w:ascii="Times New Roman" w:hAnsi="Times New Roman" w:cs="Times New Roman"/>
                <w:color w:val="000000"/>
                <w:sz w:val="24"/>
                <w:szCs w:val="24"/>
              </w:rPr>
            </w:pPr>
            <w:r w:rsidRPr="0058363B">
              <w:rPr>
                <w:rFonts w:ascii="Times New Roman" w:hAnsi="Times New Roman" w:cs="Times New Roman"/>
                <w:sz w:val="24"/>
                <w:szCs w:val="24"/>
              </w:rPr>
              <w:t>низкий</w:t>
            </w:r>
          </w:p>
        </w:tc>
      </w:tr>
      <w:tr w:rsidR="00F008CE" w:rsidTr="00AE0CDB">
        <w:trPr>
          <w:trHeight w:val="162"/>
        </w:trPr>
        <w:tc>
          <w:tcPr>
            <w:tcW w:w="756" w:type="dxa"/>
            <w:vMerge w:val="restart"/>
          </w:tcPr>
          <w:p w:rsidR="00F008CE" w:rsidRPr="0058363B"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r w:rsidRPr="00B55D5C">
              <w:rPr>
                <w:rFonts w:ascii="Times New Roman" w:hAnsi="Times New Roman" w:cs="Times New Roman"/>
                <w:sz w:val="24"/>
                <w:szCs w:val="24"/>
              </w:rPr>
              <w:t>.</w:t>
            </w:r>
          </w:p>
        </w:tc>
        <w:tc>
          <w:tcPr>
            <w:tcW w:w="13441" w:type="dxa"/>
            <w:gridSpan w:val="18"/>
            <w:vAlign w:val="center"/>
          </w:tcPr>
          <w:p w:rsidR="00F008CE" w:rsidRPr="0058363B" w:rsidRDefault="00F008CE" w:rsidP="00493B96">
            <w:pPr>
              <w:jc w:val="both"/>
              <w:rPr>
                <w:rFonts w:ascii="Times New Roman" w:hAnsi="Times New Roman" w:cs="Times New Roman"/>
                <w:sz w:val="24"/>
                <w:szCs w:val="24"/>
              </w:rPr>
            </w:pPr>
            <w:r w:rsidRPr="0058363B">
              <w:rPr>
                <w:rFonts w:ascii="Times New Roman" w:hAnsi="Times New Roman" w:cs="Times New Roman"/>
                <w:sz w:val="24"/>
                <w:szCs w:val="24"/>
              </w:rPr>
              <w:t>Другие операции, действия (в том числе по формированию документов),</w:t>
            </w:r>
            <w:r w:rsidRPr="0058363B">
              <w:rPr>
                <w:rFonts w:ascii="Times New Roman" w:eastAsia="Times New Roman" w:hAnsi="Times New Roman" w:cs="Times New Roman"/>
                <w:bCs/>
                <w:sz w:val="24"/>
                <w:szCs w:val="24"/>
                <w:lang w:eastAsia="ru-RU"/>
              </w:rPr>
              <w:t xml:space="preserve"> </w:t>
            </w:r>
            <w:r w:rsidRPr="0058363B">
              <w:rPr>
                <w:rFonts w:ascii="Times New Roman" w:hAnsi="Times New Roman" w:cs="Times New Roman"/>
                <w:sz w:val="24"/>
                <w:szCs w:val="24"/>
              </w:rPr>
              <w:t xml:space="preserve">осуществляемые </w:t>
            </w:r>
            <w:r>
              <w:rPr>
                <w:rFonts w:ascii="Times New Roman" w:hAnsi="Times New Roman" w:cs="Times New Roman"/>
                <w:sz w:val="24"/>
                <w:szCs w:val="24"/>
              </w:rPr>
              <w:t>МБУ ФК</w:t>
            </w:r>
            <w:r w:rsidRPr="0058363B">
              <w:rPr>
                <w:rFonts w:ascii="Times New Roman" w:eastAsia="Times New Roman" w:hAnsi="Times New Roman" w:cs="Times New Roman"/>
                <w:bCs/>
                <w:sz w:val="24"/>
                <w:szCs w:val="24"/>
                <w:lang w:eastAsia="ru-RU"/>
              </w:rPr>
              <w:t xml:space="preserve"> по направлению деятельности</w:t>
            </w:r>
            <w:r w:rsidRPr="0058363B">
              <w:rPr>
                <w:rFonts w:ascii="Times New Roman" w:eastAsia="Times New Roman" w:hAnsi="Times New Roman" w:cs="Times New Roman"/>
                <w:sz w:val="24"/>
                <w:szCs w:val="24"/>
                <w:lang w:eastAsia="ru-RU"/>
              </w:rPr>
              <w:t xml:space="preserve"> </w:t>
            </w:r>
            <w:r w:rsidRPr="0058363B">
              <w:rPr>
                <w:rFonts w:ascii="Times New Roman" w:eastAsia="Times New Roman" w:hAnsi="Times New Roman" w:cs="Times New Roman"/>
                <w:color w:val="000000"/>
                <w:sz w:val="24"/>
                <w:szCs w:val="24"/>
                <w:lang w:val="en-US" w:eastAsia="ru-RU"/>
              </w:rPr>
              <w:t>IX</w:t>
            </w:r>
            <w:r w:rsidRPr="0058363B">
              <w:rPr>
                <w:rFonts w:ascii="Times New Roman" w:eastAsia="Times New Roman" w:hAnsi="Times New Roman" w:cs="Times New Roman"/>
                <w:color w:val="000000"/>
                <w:sz w:val="24"/>
                <w:szCs w:val="24"/>
                <w:lang w:eastAsia="ru-RU"/>
              </w:rPr>
              <w:t>.3</w:t>
            </w:r>
            <w:r w:rsidRPr="0058363B">
              <w:rPr>
                <w:rFonts w:ascii="Times New Roman" w:eastAsia="Times New Roman" w:hAnsi="Times New Roman" w:cs="Times New Roman"/>
                <w:sz w:val="24"/>
                <w:szCs w:val="24"/>
                <w:lang w:eastAsia="ru-RU"/>
              </w:rPr>
              <w:t xml:space="preserve"> Классификатора рисков:</w:t>
            </w:r>
          </w:p>
        </w:tc>
      </w:tr>
      <w:tr w:rsidR="00F008CE" w:rsidTr="002D1D3D">
        <w:trPr>
          <w:trHeight w:val="1550"/>
        </w:trPr>
        <w:tc>
          <w:tcPr>
            <w:tcW w:w="756" w:type="dxa"/>
            <w:vMerge/>
          </w:tcPr>
          <w:p w:rsidR="00F008CE" w:rsidRPr="0058363B" w:rsidRDefault="00F008CE" w:rsidP="00493B96">
            <w:pPr>
              <w:jc w:val="center"/>
              <w:rPr>
                <w:rFonts w:ascii="Times New Roman" w:hAnsi="Times New Roman"/>
                <w:sz w:val="24"/>
                <w:szCs w:val="24"/>
              </w:rPr>
            </w:pPr>
          </w:p>
        </w:tc>
        <w:tc>
          <w:tcPr>
            <w:tcW w:w="695" w:type="dxa"/>
            <w:vAlign w:val="center"/>
          </w:tcPr>
          <w:p w:rsidR="00F008CE" w:rsidRPr="0058363B" w:rsidRDefault="00F008CE" w:rsidP="00493B96">
            <w:pPr>
              <w:jc w:val="center"/>
            </w:pPr>
            <w:r>
              <w:rPr>
                <w:rFonts w:ascii="Times New Roman" w:hAnsi="Times New Roman" w:cs="Times New Roman"/>
                <w:sz w:val="24"/>
                <w:szCs w:val="24"/>
              </w:rPr>
              <w:t>9</w:t>
            </w:r>
            <w:r w:rsidRPr="0058363B">
              <w:rPr>
                <w:rFonts w:ascii="Times New Roman" w:hAnsi="Times New Roman" w:cs="Times New Roman"/>
                <w:sz w:val="24"/>
                <w:szCs w:val="24"/>
              </w:rPr>
              <w:t>.3</w:t>
            </w:r>
          </w:p>
        </w:tc>
        <w:tc>
          <w:tcPr>
            <w:tcW w:w="642" w:type="dxa"/>
            <w:vAlign w:val="center"/>
          </w:tcPr>
          <w:p w:rsidR="00F008CE" w:rsidRPr="004F5939"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628" w:type="dxa"/>
            <w:gridSpan w:val="2"/>
            <w:vAlign w:val="center"/>
          </w:tcPr>
          <w:p w:rsidR="00F008CE" w:rsidRPr="00743ED5" w:rsidRDefault="00F008CE" w:rsidP="00493B96">
            <w:pPr>
              <w:jc w:val="center"/>
              <w:rPr>
                <w:rFonts w:ascii="Times New Roman" w:hAnsi="Times New Roman" w:cs="Times New Roman"/>
                <w:sz w:val="24"/>
                <w:szCs w:val="24"/>
              </w:rPr>
            </w:pPr>
            <w:r w:rsidRPr="00743ED5">
              <w:rPr>
                <w:rFonts w:ascii="Times New Roman" w:hAnsi="Times New Roman" w:cs="Times New Roman"/>
                <w:sz w:val="24"/>
                <w:szCs w:val="24"/>
              </w:rPr>
              <w:t>1</w:t>
            </w:r>
          </w:p>
        </w:tc>
        <w:tc>
          <w:tcPr>
            <w:tcW w:w="5275" w:type="dxa"/>
            <w:vAlign w:val="center"/>
          </w:tcPr>
          <w:p w:rsidR="00F008CE" w:rsidRPr="0058363B" w:rsidRDefault="00F008CE" w:rsidP="00493B96">
            <w:pPr>
              <w:jc w:val="both"/>
              <w:rPr>
                <w:rFonts w:ascii="Times New Roman" w:eastAsiaTheme="minorEastAsia" w:hAnsi="Times New Roman" w:cs="Times New Roman"/>
                <w:sz w:val="24"/>
                <w:szCs w:val="24"/>
              </w:rPr>
            </w:pPr>
            <w:r w:rsidRPr="0058363B">
              <w:rPr>
                <w:rFonts w:ascii="Times New Roman" w:hAnsi="Times New Roman" w:cs="Times New Roman"/>
                <w:sz w:val="24"/>
                <w:szCs w:val="24"/>
              </w:rPr>
              <w:t xml:space="preserve">другие риски, возникающие в работе </w:t>
            </w:r>
            <w:r>
              <w:rPr>
                <w:rFonts w:ascii="Times New Roman" w:hAnsi="Times New Roman" w:cs="Times New Roman"/>
                <w:sz w:val="24"/>
                <w:szCs w:val="24"/>
              </w:rPr>
              <w:t>МБУ ФК</w:t>
            </w:r>
            <w:r w:rsidRPr="0058363B">
              <w:rPr>
                <w:rFonts w:ascii="Times New Roman" w:hAnsi="Times New Roman" w:cs="Times New Roman"/>
                <w:sz w:val="24"/>
                <w:szCs w:val="24"/>
              </w:rPr>
              <w:t xml:space="preserve"> при осуществлении операций, действий </w:t>
            </w:r>
            <w:r>
              <w:rPr>
                <w:rFonts w:ascii="Times New Roman" w:hAnsi="Times New Roman" w:cs="Times New Roman"/>
                <w:sz w:val="24"/>
                <w:szCs w:val="24"/>
              </w:rPr>
              <w:br/>
            </w:r>
            <w:r w:rsidRPr="0058363B">
              <w:rPr>
                <w:rFonts w:ascii="Times New Roman" w:hAnsi="Times New Roman" w:cs="Times New Roman"/>
                <w:sz w:val="24"/>
                <w:szCs w:val="24"/>
              </w:rPr>
              <w:t xml:space="preserve">(в том числе по формированию документов) </w:t>
            </w:r>
            <w:r>
              <w:rPr>
                <w:rFonts w:ascii="Times New Roman" w:hAnsi="Times New Roman" w:cs="Times New Roman"/>
                <w:sz w:val="24"/>
                <w:szCs w:val="24"/>
              </w:rPr>
              <w:br/>
            </w:r>
            <w:r w:rsidRPr="0058363B">
              <w:rPr>
                <w:rFonts w:ascii="Times New Roman" w:hAnsi="Times New Roman" w:cs="Times New Roman"/>
                <w:sz w:val="24"/>
                <w:szCs w:val="24"/>
              </w:rPr>
              <w:t xml:space="preserve">по направлению деятельности </w:t>
            </w:r>
            <w:r w:rsidRPr="0058363B">
              <w:rPr>
                <w:rFonts w:ascii="Times New Roman" w:eastAsia="Times New Roman" w:hAnsi="Times New Roman" w:cs="Times New Roman"/>
                <w:color w:val="000000"/>
                <w:sz w:val="24"/>
                <w:szCs w:val="24"/>
                <w:lang w:val="en-US" w:eastAsia="ru-RU"/>
              </w:rPr>
              <w:t>IX</w:t>
            </w:r>
            <w:r w:rsidRPr="0058363B">
              <w:rPr>
                <w:rFonts w:ascii="Times New Roman" w:eastAsia="Times New Roman" w:hAnsi="Times New Roman" w:cs="Times New Roman"/>
                <w:color w:val="000000"/>
                <w:sz w:val="24"/>
                <w:szCs w:val="24"/>
                <w:lang w:eastAsia="ru-RU"/>
              </w:rPr>
              <w:t>.3</w:t>
            </w:r>
            <w:r w:rsidRPr="0058363B">
              <w:rPr>
                <w:rFonts w:ascii="Times New Roman" w:eastAsia="Calibri" w:hAnsi="Times New Roman" w:cs="Times New Roman"/>
                <w:sz w:val="24"/>
                <w:szCs w:val="24"/>
              </w:rPr>
              <w:t xml:space="preserve"> </w:t>
            </w:r>
            <w:r w:rsidRPr="0058363B">
              <w:rPr>
                <w:rFonts w:ascii="Times New Roman" w:hAnsi="Times New Roman" w:cs="Times New Roman"/>
                <w:sz w:val="24"/>
                <w:szCs w:val="24"/>
              </w:rPr>
              <w:t>Классификатора рисков.</w:t>
            </w:r>
          </w:p>
        </w:tc>
        <w:tc>
          <w:tcPr>
            <w:tcW w:w="796" w:type="dxa"/>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41"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Х</w:t>
            </w:r>
          </w:p>
        </w:tc>
        <w:tc>
          <w:tcPr>
            <w:tcW w:w="763"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785" w:type="dxa"/>
            <w:gridSpan w:val="2"/>
            <w:vAlign w:val="center"/>
          </w:tcPr>
          <w:p w:rsidR="00F008CE" w:rsidRPr="0058363B" w:rsidRDefault="00F008CE" w:rsidP="00493B96">
            <w:pPr>
              <w:jc w:val="center"/>
              <w:rPr>
                <w:rFonts w:ascii="Times New Roman" w:hAnsi="Times New Roman" w:cs="Times New Roman"/>
                <w:sz w:val="24"/>
                <w:szCs w:val="24"/>
              </w:rPr>
            </w:pPr>
            <w:r w:rsidRPr="0058363B">
              <w:rPr>
                <w:rFonts w:ascii="Times New Roman" w:hAnsi="Times New Roman" w:cs="Times New Roman"/>
                <w:sz w:val="24"/>
                <w:szCs w:val="24"/>
              </w:rPr>
              <w:t>–</w:t>
            </w:r>
          </w:p>
        </w:tc>
        <w:tc>
          <w:tcPr>
            <w:tcW w:w="1568" w:type="dxa"/>
            <w:gridSpan w:val="2"/>
            <w:vAlign w:val="center"/>
          </w:tcPr>
          <w:p w:rsidR="00F008CE" w:rsidRPr="0058363B" w:rsidRDefault="00F008CE" w:rsidP="00493B96">
            <w:pPr>
              <w:jc w:val="center"/>
            </w:pPr>
            <w:r w:rsidRPr="0058363B">
              <w:rPr>
                <w:rFonts w:ascii="Times New Roman" w:hAnsi="Times New Roman" w:cs="Times New Roman"/>
                <w:sz w:val="24"/>
                <w:szCs w:val="24"/>
              </w:rPr>
              <w:t>низкий</w:t>
            </w:r>
          </w:p>
        </w:tc>
      </w:tr>
      <w:tr w:rsidR="00F008CE" w:rsidTr="00AE0CDB">
        <w:trPr>
          <w:trHeight w:val="284"/>
        </w:trPr>
        <w:tc>
          <w:tcPr>
            <w:tcW w:w="14197" w:type="dxa"/>
            <w:gridSpan w:val="19"/>
            <w:vAlign w:val="center"/>
          </w:tcPr>
          <w:p w:rsidR="00F008CE" w:rsidRDefault="00F008CE" w:rsidP="00493B96">
            <w:pPr>
              <w:jc w:val="both"/>
              <w:rPr>
                <w:rFonts w:ascii="Times New Roman" w:hAnsi="Times New Roman" w:cs="Times New Roman"/>
                <w:sz w:val="24"/>
                <w:szCs w:val="24"/>
              </w:rPr>
            </w:pPr>
            <w:r w:rsidRPr="003C3E7A">
              <w:rPr>
                <w:rFonts w:ascii="Times New Roman" w:eastAsia="Times New Roman" w:hAnsi="Times New Roman" w:cs="Times New Roman"/>
                <w:b/>
                <w:sz w:val="24"/>
                <w:szCs w:val="24"/>
                <w:u w:val="single"/>
                <w:lang w:eastAsia="ru-RU"/>
              </w:rPr>
              <w:lastRenderedPageBreak/>
              <w:t>Направление деятельности</w:t>
            </w:r>
            <w:r w:rsidRPr="00051E17">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МБУ ФК</w:t>
            </w:r>
            <w:r w:rsidRPr="00577E58">
              <w:rPr>
                <w:rFonts w:ascii="Times New Roman" w:eastAsia="Times New Roman" w:hAnsi="Times New Roman" w:cs="Times New Roman"/>
                <w:b/>
                <w:sz w:val="24"/>
                <w:szCs w:val="24"/>
                <w:lang w:eastAsia="ru-RU"/>
              </w:rPr>
              <w:t>:</w:t>
            </w:r>
            <w:r w:rsidRPr="00577E58">
              <w:rPr>
                <w:rFonts w:ascii="Times New Roman" w:eastAsia="Calibri" w:hAnsi="Times New Roman" w:cs="Times New Roman"/>
                <w:b/>
                <w:sz w:val="24"/>
                <w:szCs w:val="24"/>
              </w:rPr>
              <w:t xml:space="preserve"> </w:t>
            </w:r>
            <w:r w:rsidRPr="00577E58">
              <w:rPr>
                <w:rFonts w:ascii="Times New Roman" w:eastAsia="Calibri" w:hAnsi="Times New Roman" w:cs="Times New Roman"/>
                <w:b/>
                <w:sz w:val="24"/>
                <w:szCs w:val="24"/>
                <w:lang w:val="en-US"/>
              </w:rPr>
              <w:t>X</w:t>
            </w:r>
            <w:r w:rsidRPr="00577E58">
              <w:rPr>
                <w:rFonts w:ascii="Times New Roman" w:eastAsia="Calibri" w:hAnsi="Times New Roman" w:cs="Times New Roman"/>
                <w:b/>
                <w:sz w:val="24"/>
                <w:szCs w:val="24"/>
              </w:rPr>
              <w:t>.</w:t>
            </w:r>
            <w:r w:rsidRPr="00577E58">
              <w:rPr>
                <w:rFonts w:ascii="Times New Roman" w:eastAsia="Times New Roman" w:hAnsi="Times New Roman" w:cs="Times New Roman"/>
                <w:b/>
                <w:sz w:val="24"/>
                <w:szCs w:val="24"/>
                <w:lang w:eastAsia="ru-RU"/>
              </w:rPr>
              <w:t>3 Централизованное начисление заработной платы и иных выплат</w:t>
            </w:r>
          </w:p>
        </w:tc>
      </w:tr>
      <w:tr w:rsidR="00F008CE" w:rsidTr="00AE0CDB">
        <w:trPr>
          <w:trHeight w:val="162"/>
        </w:trPr>
        <w:tc>
          <w:tcPr>
            <w:tcW w:w="756" w:type="dxa"/>
            <w:vMerge w:val="restart"/>
          </w:tcPr>
          <w:p w:rsidR="00F008CE" w:rsidRDefault="00F008CE" w:rsidP="00493B96">
            <w:pPr>
              <w:jc w:val="center"/>
              <w:rPr>
                <w:rFonts w:ascii="Times New Roman" w:hAnsi="Times New Roman"/>
                <w:sz w:val="24"/>
                <w:szCs w:val="24"/>
              </w:rPr>
            </w:pPr>
            <w:r>
              <w:rPr>
                <w:rFonts w:ascii="Times New Roman" w:hAnsi="Times New Roman"/>
                <w:sz w:val="24"/>
                <w:szCs w:val="24"/>
              </w:rPr>
              <w:t>1.</w:t>
            </w:r>
          </w:p>
        </w:tc>
        <w:tc>
          <w:tcPr>
            <w:tcW w:w="13441" w:type="dxa"/>
            <w:gridSpan w:val="18"/>
            <w:vAlign w:val="center"/>
          </w:tcPr>
          <w:p w:rsidR="00F008CE" w:rsidRDefault="00F008CE" w:rsidP="00493B96">
            <w:pPr>
              <w:jc w:val="both"/>
            </w:pPr>
            <w:r w:rsidRPr="008D6814">
              <w:rPr>
                <w:rFonts w:ascii="Times New Roman" w:hAnsi="Times New Roman" w:cs="Times New Roman"/>
                <w:sz w:val="24"/>
                <w:szCs w:val="24"/>
              </w:rPr>
              <w:t>Начисление заработной платы и иных выплат субъекта учета и операций, их изменяющих на основании представленных документов субъектами учета</w:t>
            </w:r>
            <w:r>
              <w:rPr>
                <w:rFonts w:ascii="Times New Roman" w:hAnsi="Times New Roman" w:cs="Times New Roman"/>
                <w:sz w:val="24"/>
                <w:szCs w:val="24"/>
              </w:rPr>
              <w:t>:</w:t>
            </w:r>
          </w:p>
        </w:tc>
      </w:tr>
      <w:tr w:rsidR="00F008CE" w:rsidTr="00BC7F40">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10.3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н</w:t>
            </w:r>
            <w:r w:rsidRPr="001C6CEA">
              <w:rPr>
                <w:rFonts w:ascii="Times New Roman" w:hAnsi="Times New Roman" w:cs="Times New Roman"/>
                <w:sz w:val="24"/>
                <w:szCs w:val="24"/>
              </w:rPr>
              <w:t xml:space="preserve">есоблюдение установленного порядка </w:t>
            </w:r>
            <w:r>
              <w:rPr>
                <w:rFonts w:ascii="Times New Roman" w:hAnsi="Times New Roman" w:cs="Times New Roman"/>
                <w:sz w:val="24"/>
                <w:szCs w:val="24"/>
              </w:rPr>
              <w:t>начисления</w:t>
            </w:r>
            <w:r w:rsidRPr="001C6CEA">
              <w:rPr>
                <w:rFonts w:ascii="Times New Roman" w:hAnsi="Times New Roman" w:cs="Times New Roman"/>
                <w:sz w:val="24"/>
                <w:szCs w:val="24"/>
              </w:rPr>
              <w:t xml:space="preserve"> заработной платы, социальных и иных выплат физическим лицам</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54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9C5DE3"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.3</w:t>
            </w:r>
          </w:p>
        </w:tc>
        <w:tc>
          <w:tcPr>
            <w:tcW w:w="696" w:type="dxa"/>
            <w:gridSpan w:val="2"/>
            <w:vAlign w:val="center"/>
          </w:tcPr>
          <w:p w:rsidR="00F008CE" w:rsidRPr="001C6CEA"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74" w:type="dxa"/>
            <w:vAlign w:val="center"/>
          </w:tcPr>
          <w:p w:rsidR="00F008CE" w:rsidRPr="001C6CEA"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неосуществление</w:t>
            </w:r>
            <w:r w:rsidRPr="001C6CEA">
              <w:rPr>
                <w:rFonts w:ascii="Times New Roman" w:hAnsi="Times New Roman" w:cs="Times New Roman"/>
                <w:sz w:val="24"/>
                <w:szCs w:val="24"/>
              </w:rPr>
              <w:t xml:space="preserve"> удержания из заработной платы на основании представленных документов субъектами учета</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707"/>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9C5DE3"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.3</w:t>
            </w:r>
          </w:p>
        </w:tc>
        <w:tc>
          <w:tcPr>
            <w:tcW w:w="696" w:type="dxa"/>
            <w:gridSpan w:val="2"/>
            <w:vAlign w:val="center"/>
          </w:tcPr>
          <w:p w:rsidR="00F008CE" w:rsidRPr="001C6CEA"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74" w:type="dxa"/>
            <w:vAlign w:val="center"/>
          </w:tcPr>
          <w:p w:rsidR="00F008CE" w:rsidRPr="001C6CEA"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 xml:space="preserve">несвоевременное и (или) неполное </w:t>
            </w:r>
            <w:r w:rsidRPr="001C6CEA">
              <w:rPr>
                <w:rFonts w:ascii="Times New Roman" w:hAnsi="Times New Roman" w:cs="Times New Roman"/>
                <w:sz w:val="24"/>
                <w:szCs w:val="24"/>
              </w:rPr>
              <w:t>отражение операций в бухгалтерском и налоговом учете</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985"/>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9C5DE3"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.3</w:t>
            </w:r>
          </w:p>
        </w:tc>
        <w:tc>
          <w:tcPr>
            <w:tcW w:w="696" w:type="dxa"/>
            <w:gridSpan w:val="2"/>
            <w:vAlign w:val="center"/>
          </w:tcPr>
          <w:p w:rsidR="00F008CE" w:rsidRPr="001C6CEA"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74" w:type="dxa"/>
            <w:vAlign w:val="center"/>
          </w:tcPr>
          <w:p w:rsidR="00F008CE" w:rsidRPr="00B55D5C"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несвоевременное перечисление заработной платы, социальных и иных выплат физическим лицам;</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54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9C5DE3"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.3</w:t>
            </w:r>
          </w:p>
        </w:tc>
        <w:tc>
          <w:tcPr>
            <w:tcW w:w="696" w:type="dxa"/>
            <w:gridSpan w:val="2"/>
            <w:vAlign w:val="center"/>
          </w:tcPr>
          <w:p w:rsidR="00F008CE" w:rsidRPr="001C6CEA"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74" w:type="dxa"/>
            <w:vAlign w:val="center"/>
          </w:tcPr>
          <w:p w:rsidR="00F008CE" w:rsidRPr="00B55D5C"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установленного порядка </w:t>
            </w:r>
            <w:r w:rsidRPr="008D6814">
              <w:rPr>
                <w:rFonts w:ascii="Times New Roman" w:hAnsi="Times New Roman" w:cs="Times New Roman"/>
                <w:sz w:val="24"/>
                <w:szCs w:val="24"/>
              </w:rPr>
              <w:t>начисления и перечисления стра</w:t>
            </w:r>
            <w:r>
              <w:rPr>
                <w:rFonts w:ascii="Times New Roman" w:hAnsi="Times New Roman" w:cs="Times New Roman"/>
                <w:sz w:val="24"/>
                <w:szCs w:val="24"/>
              </w:rPr>
              <w:t>ховых взносов, налогов и сборов;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9C5DE3"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.3</w:t>
            </w:r>
          </w:p>
        </w:tc>
        <w:tc>
          <w:tcPr>
            <w:tcW w:w="696" w:type="dxa"/>
            <w:gridSpan w:val="2"/>
            <w:vAlign w:val="center"/>
          </w:tcPr>
          <w:p w:rsidR="00F008CE" w:rsidRPr="001C6CEA"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74" w:type="dxa"/>
            <w:vAlign w:val="center"/>
          </w:tcPr>
          <w:p w:rsidR="00F008CE" w:rsidRPr="00B55D5C"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 xml:space="preserve">несоблюдение порядка учета расчетов </w:t>
            </w:r>
            <w:r w:rsidR="00262D6F">
              <w:rPr>
                <w:rFonts w:ascii="Times New Roman" w:hAnsi="Times New Roman" w:cs="Times New Roman"/>
                <w:sz w:val="24"/>
                <w:szCs w:val="24"/>
              </w:rPr>
              <w:br/>
            </w:r>
            <w:r>
              <w:rPr>
                <w:rFonts w:ascii="Times New Roman" w:hAnsi="Times New Roman" w:cs="Times New Roman"/>
                <w:sz w:val="24"/>
                <w:szCs w:val="24"/>
              </w:rPr>
              <w:t>с депонентами;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2D1D3D">
        <w:trPr>
          <w:trHeight w:val="71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262D6F" w:rsidRDefault="00F008CE" w:rsidP="00493B96">
            <w:pPr>
              <w:jc w:val="center"/>
              <w:rPr>
                <w:rFonts w:ascii="Times New Roman" w:hAnsi="Times New Roman" w:cs="Times New Roman"/>
                <w:sz w:val="24"/>
                <w:szCs w:val="24"/>
              </w:rPr>
            </w:pPr>
            <w:r w:rsidRPr="00262D6F">
              <w:rPr>
                <w:rFonts w:ascii="Times New Roman" w:hAnsi="Times New Roman" w:cs="Times New Roman"/>
                <w:sz w:val="24"/>
                <w:szCs w:val="24"/>
              </w:rPr>
              <w:t>1</w:t>
            </w:r>
            <w:r>
              <w:rPr>
                <w:rFonts w:ascii="Times New Roman" w:hAnsi="Times New Roman" w:cs="Times New Roman"/>
                <w:sz w:val="24"/>
                <w:szCs w:val="24"/>
              </w:rPr>
              <w:t>0</w:t>
            </w:r>
            <w:r w:rsidRPr="00262D6F">
              <w:rPr>
                <w:rFonts w:ascii="Times New Roman" w:hAnsi="Times New Roman" w:cs="Times New Roman"/>
                <w:sz w:val="24"/>
                <w:szCs w:val="24"/>
              </w:rPr>
              <w:t>.3</w:t>
            </w:r>
          </w:p>
        </w:tc>
        <w:tc>
          <w:tcPr>
            <w:tcW w:w="696" w:type="dxa"/>
            <w:gridSpan w:val="2"/>
            <w:vAlign w:val="center"/>
          </w:tcPr>
          <w:p w:rsidR="00F008CE" w:rsidRPr="00262D6F" w:rsidRDefault="00F008CE" w:rsidP="00493B96">
            <w:pPr>
              <w:jc w:val="center"/>
              <w:rPr>
                <w:rFonts w:ascii="Times New Roman" w:hAnsi="Times New Roman" w:cs="Times New Roman"/>
                <w:sz w:val="24"/>
                <w:szCs w:val="24"/>
              </w:rPr>
            </w:pPr>
            <w:r w:rsidRPr="00262D6F">
              <w:rPr>
                <w:rFonts w:ascii="Times New Roman" w:hAnsi="Times New Roman" w:cs="Times New Roman"/>
                <w:sz w:val="24"/>
                <w:szCs w:val="24"/>
              </w:rPr>
              <w:t>1</w:t>
            </w:r>
          </w:p>
        </w:tc>
        <w:tc>
          <w:tcPr>
            <w:tcW w:w="574" w:type="dxa"/>
            <w:vAlign w:val="center"/>
          </w:tcPr>
          <w:p w:rsidR="00F008CE" w:rsidRPr="004D2D65" w:rsidRDefault="00F008CE"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color w:val="000000" w:themeColor="text1"/>
                <w:sz w:val="24"/>
                <w:szCs w:val="24"/>
              </w:rPr>
              <w:t>неверное и (или) несвоевременное формирование регистров бюджетного учета;</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Pr>
                <w:rFonts w:ascii="Times New Roman" w:hAnsi="Times New Roman" w:cs="Times New Roman"/>
                <w:color w:val="000000" w:themeColor="text1"/>
                <w:sz w:val="24"/>
                <w:szCs w:val="24"/>
              </w:rPr>
              <w:t>значимый</w:t>
            </w:r>
          </w:p>
        </w:tc>
      </w:tr>
      <w:tr w:rsidR="00F008CE" w:rsidTr="002D1D3D">
        <w:trPr>
          <w:trHeight w:val="1111"/>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9C5DE3"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rPr>
              <w:t>0</w:t>
            </w:r>
            <w:r>
              <w:rPr>
                <w:rFonts w:ascii="Times New Roman" w:hAnsi="Times New Roman" w:cs="Times New Roman"/>
                <w:sz w:val="24"/>
                <w:szCs w:val="24"/>
                <w:lang w:val="en-US"/>
              </w:rPr>
              <w:t>.3</w:t>
            </w:r>
          </w:p>
        </w:tc>
        <w:tc>
          <w:tcPr>
            <w:tcW w:w="696" w:type="dxa"/>
            <w:gridSpan w:val="2"/>
            <w:vAlign w:val="center"/>
          </w:tcPr>
          <w:p w:rsidR="00F008CE" w:rsidRPr="001C6CEA"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74" w:type="dxa"/>
            <w:vAlign w:val="center"/>
          </w:tcPr>
          <w:p w:rsidR="00F008CE" w:rsidRPr="004D2D65" w:rsidRDefault="00F008CE"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несоблюдение </w:t>
            </w:r>
            <w:proofErr w:type="gramStart"/>
            <w:r>
              <w:rPr>
                <w:rFonts w:ascii="Times New Roman" w:hAnsi="Times New Roman" w:cs="Times New Roman"/>
                <w:color w:val="000000" w:themeColor="text1"/>
                <w:sz w:val="24"/>
                <w:szCs w:val="24"/>
              </w:rPr>
              <w:t>порядка ведения учета резервов предстоящих расходов</w:t>
            </w:r>
            <w:proofErr w:type="gramEnd"/>
            <w:r>
              <w:rPr>
                <w:rFonts w:ascii="Times New Roman" w:hAnsi="Times New Roman" w:cs="Times New Roman"/>
                <w:color w:val="000000" w:themeColor="text1"/>
                <w:sz w:val="24"/>
                <w:szCs w:val="24"/>
              </w:rPr>
              <w:t xml:space="preserve"> и отложенных обязательств по оплате отпусков за фактически отработанное время;</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13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F90E5E" w:rsidRDefault="00F008CE" w:rsidP="00493B96">
            <w:pPr>
              <w:jc w:val="center"/>
              <w:rPr>
                <w:rFonts w:ascii="Times New Roman" w:hAnsi="Times New Roman" w:cs="Times New Roman"/>
                <w:sz w:val="24"/>
                <w:szCs w:val="24"/>
                <w:lang w:val="en-US"/>
              </w:rPr>
            </w:pPr>
            <w:r w:rsidRPr="00F90E5E">
              <w:rPr>
                <w:rFonts w:ascii="Times New Roman" w:hAnsi="Times New Roman" w:cs="Times New Roman"/>
                <w:sz w:val="24"/>
                <w:szCs w:val="24"/>
                <w:lang w:val="en-US"/>
              </w:rPr>
              <w:t>10.3</w:t>
            </w:r>
          </w:p>
        </w:tc>
        <w:tc>
          <w:tcPr>
            <w:tcW w:w="696" w:type="dxa"/>
            <w:gridSpan w:val="2"/>
            <w:vAlign w:val="center"/>
          </w:tcPr>
          <w:p w:rsidR="00F008CE" w:rsidRPr="00F90E5E" w:rsidRDefault="00F008CE" w:rsidP="00493B96">
            <w:pPr>
              <w:jc w:val="center"/>
              <w:rPr>
                <w:rFonts w:ascii="Times New Roman" w:hAnsi="Times New Roman" w:cs="Times New Roman"/>
                <w:sz w:val="24"/>
                <w:szCs w:val="24"/>
                <w:lang w:val="en-US"/>
              </w:rPr>
            </w:pPr>
            <w:r w:rsidRPr="00F90E5E">
              <w:rPr>
                <w:rFonts w:ascii="Times New Roman" w:hAnsi="Times New Roman" w:cs="Times New Roman"/>
                <w:sz w:val="24"/>
                <w:szCs w:val="24"/>
                <w:lang w:val="en-US"/>
              </w:rPr>
              <w:t>1</w:t>
            </w:r>
          </w:p>
        </w:tc>
        <w:tc>
          <w:tcPr>
            <w:tcW w:w="574" w:type="dxa"/>
            <w:vAlign w:val="center"/>
          </w:tcPr>
          <w:p w:rsidR="00F008CE" w:rsidRPr="00B55D5C" w:rsidRDefault="00F008CE"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275" w:type="dxa"/>
            <w:vAlign w:val="center"/>
          </w:tcPr>
          <w:p w:rsidR="00F008CE" w:rsidRPr="00F90E5E" w:rsidRDefault="00F008CE" w:rsidP="00493B9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несоблюдение порядка расчетов с сотрудниками </w:t>
            </w:r>
            <w:proofErr w:type="spellStart"/>
            <w:r>
              <w:rPr>
                <w:rFonts w:ascii="Times New Roman" w:hAnsi="Times New Roman" w:cs="Times New Roman"/>
                <w:color w:val="000000" w:themeColor="text1"/>
                <w:sz w:val="24"/>
                <w:szCs w:val="24"/>
              </w:rPr>
              <w:t>несписочного</w:t>
            </w:r>
            <w:proofErr w:type="spellEnd"/>
            <w:r>
              <w:rPr>
                <w:rFonts w:ascii="Times New Roman" w:hAnsi="Times New Roman" w:cs="Times New Roman"/>
                <w:color w:val="000000" w:themeColor="text1"/>
                <w:sz w:val="24"/>
                <w:szCs w:val="24"/>
              </w:rPr>
              <w:t xml:space="preserve"> состава (по гражданско-правовым договорам);</w:t>
            </w:r>
          </w:p>
        </w:tc>
        <w:tc>
          <w:tcPr>
            <w:tcW w:w="796" w:type="dxa"/>
            <w:vAlign w:val="center"/>
          </w:tcPr>
          <w:p w:rsidR="00F008CE" w:rsidRPr="00F90E5E" w:rsidRDefault="00F008CE" w:rsidP="00493B96">
            <w:pPr>
              <w:jc w:val="center"/>
              <w:rPr>
                <w:rFonts w:ascii="Times New Roman" w:hAnsi="Times New Roman" w:cs="Times New Roman"/>
                <w:color w:val="000000" w:themeColor="text1"/>
                <w:sz w:val="24"/>
                <w:szCs w:val="24"/>
              </w:rPr>
            </w:pPr>
            <w:r>
              <w:rPr>
                <w:rFonts w:ascii="Times New Roman" w:hAnsi="Times New Roman" w:cs="Times New Roman"/>
                <w:sz w:val="24"/>
                <w:szCs w:val="24"/>
              </w:rPr>
              <w:t>–</w:t>
            </w:r>
          </w:p>
        </w:tc>
        <w:tc>
          <w:tcPr>
            <w:tcW w:w="763" w:type="dxa"/>
            <w:gridSpan w:val="2"/>
            <w:vAlign w:val="center"/>
          </w:tcPr>
          <w:p w:rsidR="00F008CE" w:rsidRPr="00F90E5E" w:rsidRDefault="00F008CE" w:rsidP="00493B96">
            <w:pPr>
              <w:jc w:val="center"/>
              <w:rPr>
                <w:rFonts w:ascii="Times New Roman" w:hAnsi="Times New Roman" w:cs="Times New Roman"/>
                <w:color w:val="000000" w:themeColor="text1"/>
                <w:sz w:val="24"/>
                <w:szCs w:val="24"/>
              </w:rPr>
            </w:pPr>
            <w:r>
              <w:rPr>
                <w:rFonts w:ascii="Times New Roman" w:hAnsi="Times New Roman" w:cs="Times New Roman"/>
                <w:sz w:val="24"/>
                <w:szCs w:val="24"/>
              </w:rPr>
              <w:t>–</w:t>
            </w:r>
          </w:p>
        </w:tc>
        <w:tc>
          <w:tcPr>
            <w:tcW w:w="785" w:type="dxa"/>
            <w:gridSpan w:val="2"/>
            <w:vAlign w:val="center"/>
          </w:tcPr>
          <w:p w:rsidR="00F008CE" w:rsidRPr="00F90E5E" w:rsidRDefault="00F008CE" w:rsidP="00493B96">
            <w:pPr>
              <w:jc w:val="center"/>
              <w:rPr>
                <w:rFonts w:ascii="Times New Roman" w:hAnsi="Times New Roman" w:cs="Times New Roman"/>
                <w:color w:val="000000" w:themeColor="text1"/>
                <w:sz w:val="24"/>
                <w:szCs w:val="24"/>
              </w:rPr>
            </w:pPr>
            <w:r>
              <w:rPr>
                <w:rFonts w:ascii="Times New Roman" w:hAnsi="Times New Roman" w:cs="Times New Roman"/>
                <w:sz w:val="24"/>
                <w:szCs w:val="24"/>
              </w:rPr>
              <w:t>Х</w:t>
            </w:r>
          </w:p>
        </w:tc>
        <w:tc>
          <w:tcPr>
            <w:tcW w:w="741" w:type="dxa"/>
            <w:gridSpan w:val="2"/>
            <w:vAlign w:val="center"/>
          </w:tcPr>
          <w:p w:rsidR="00F008CE" w:rsidRPr="00F90E5E" w:rsidRDefault="00F008CE" w:rsidP="00493B96">
            <w:pPr>
              <w:jc w:val="center"/>
              <w:rPr>
                <w:rFonts w:ascii="Times New Roman" w:hAnsi="Times New Roman" w:cs="Times New Roman"/>
                <w:color w:val="000000" w:themeColor="text1"/>
                <w:sz w:val="24"/>
                <w:szCs w:val="24"/>
              </w:rPr>
            </w:pPr>
            <w:r>
              <w:rPr>
                <w:rFonts w:ascii="Times New Roman" w:hAnsi="Times New Roman" w:cs="Times New Roman"/>
                <w:sz w:val="24"/>
                <w:szCs w:val="24"/>
              </w:rPr>
              <w:t>–</w:t>
            </w:r>
          </w:p>
        </w:tc>
        <w:tc>
          <w:tcPr>
            <w:tcW w:w="763" w:type="dxa"/>
            <w:gridSpan w:val="2"/>
            <w:vAlign w:val="center"/>
          </w:tcPr>
          <w:p w:rsidR="00F008CE" w:rsidRPr="00F90E5E" w:rsidRDefault="00F008CE" w:rsidP="00493B96">
            <w:pPr>
              <w:jc w:val="center"/>
              <w:rPr>
                <w:rFonts w:ascii="Times New Roman" w:hAnsi="Times New Roman" w:cs="Times New Roman"/>
                <w:color w:val="000000" w:themeColor="text1"/>
                <w:sz w:val="24"/>
                <w:szCs w:val="24"/>
              </w:rPr>
            </w:pPr>
            <w:r>
              <w:rPr>
                <w:rFonts w:ascii="Times New Roman" w:hAnsi="Times New Roman" w:cs="Times New Roman"/>
                <w:sz w:val="24"/>
                <w:szCs w:val="24"/>
              </w:rPr>
              <w:t>Х</w:t>
            </w:r>
          </w:p>
        </w:tc>
        <w:tc>
          <w:tcPr>
            <w:tcW w:w="785" w:type="dxa"/>
            <w:gridSpan w:val="2"/>
            <w:vAlign w:val="center"/>
          </w:tcPr>
          <w:p w:rsidR="00F008CE" w:rsidRPr="00F90E5E" w:rsidRDefault="00F008CE" w:rsidP="00493B96">
            <w:pPr>
              <w:jc w:val="center"/>
              <w:rPr>
                <w:rFonts w:ascii="Times New Roman" w:hAnsi="Times New Roman" w:cs="Times New Roman"/>
                <w:color w:val="000000" w:themeColor="text1"/>
                <w:sz w:val="24"/>
                <w:szCs w:val="24"/>
              </w:rPr>
            </w:pPr>
            <w:r>
              <w:rPr>
                <w:rFonts w:ascii="Times New Roman" w:hAnsi="Times New Roman" w:cs="Times New Roman"/>
                <w:sz w:val="24"/>
                <w:szCs w:val="24"/>
              </w:rPr>
              <w:t>–</w:t>
            </w:r>
          </w:p>
        </w:tc>
        <w:tc>
          <w:tcPr>
            <w:tcW w:w="1568" w:type="dxa"/>
            <w:gridSpan w:val="2"/>
            <w:vAlign w:val="center"/>
          </w:tcPr>
          <w:p w:rsidR="00F008CE" w:rsidRPr="00F90E5E" w:rsidRDefault="00F008CE" w:rsidP="00493B96">
            <w:pPr>
              <w:jc w:val="center"/>
              <w:rPr>
                <w:rFonts w:ascii="Times New Roman" w:hAnsi="Times New Roman" w:cs="Times New Roman"/>
                <w:color w:val="000000" w:themeColor="text1"/>
                <w:sz w:val="24"/>
                <w:szCs w:val="24"/>
              </w:rPr>
            </w:pPr>
            <w:r w:rsidRPr="00FD3779">
              <w:rPr>
                <w:rFonts w:ascii="Times New Roman" w:hAnsi="Times New Roman" w:cs="Times New Roman"/>
                <w:sz w:val="24"/>
                <w:szCs w:val="24"/>
              </w:rPr>
              <w:t>значимый</w:t>
            </w:r>
          </w:p>
        </w:tc>
      </w:tr>
      <w:tr w:rsidR="00F008CE" w:rsidTr="00AE0CDB">
        <w:trPr>
          <w:trHeight w:val="10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D9469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10.3</w:t>
            </w:r>
          </w:p>
        </w:tc>
        <w:tc>
          <w:tcPr>
            <w:tcW w:w="696" w:type="dxa"/>
            <w:gridSpan w:val="2"/>
            <w:vAlign w:val="center"/>
          </w:tcPr>
          <w:p w:rsidR="00F008CE" w:rsidRPr="00D9469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5275" w:type="dxa"/>
            <w:vAlign w:val="center"/>
          </w:tcPr>
          <w:p w:rsidR="00F008CE" w:rsidRDefault="00F008CE" w:rsidP="00493B96">
            <w:pPr>
              <w:jc w:val="both"/>
              <w:rPr>
                <w:rFonts w:ascii="Times New Roman" w:hAnsi="Times New Roman" w:cs="Times New Roman"/>
                <w:sz w:val="24"/>
                <w:szCs w:val="24"/>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1</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C07043">
              <w:rPr>
                <w:rFonts w:ascii="Times New Roman" w:eastAsia="Calibri" w:hAnsi="Times New Roman" w:cs="Times New Roman"/>
                <w:sz w:val="24"/>
                <w:szCs w:val="24"/>
              </w:rPr>
              <w:t xml:space="preserve"> </w:t>
            </w:r>
            <w:r w:rsidRPr="00ED263A">
              <w:rPr>
                <w:rFonts w:ascii="Times New Roman" w:eastAsia="Times New Roman" w:hAnsi="Times New Roman" w:cs="Times New Roman"/>
                <w:color w:val="000000"/>
                <w:sz w:val="24"/>
                <w:szCs w:val="24"/>
                <w:lang w:val="en-US" w:eastAsia="ru-RU"/>
              </w:rPr>
              <w:t>X</w:t>
            </w:r>
            <w:r w:rsidRPr="008F32F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3 </w:t>
            </w:r>
            <w:r w:rsidRPr="00ED263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Централизованное начисление заработной платы и иных выплат</w:t>
            </w:r>
            <w:r w:rsidRPr="00897146">
              <w:rPr>
                <w:rFonts w:ascii="Times New Roman" w:eastAsia="Times New Roman" w:hAnsi="Times New Roman" w:cs="Times New Roman"/>
                <w:sz w:val="24"/>
                <w:szCs w:val="24"/>
                <w:lang w:eastAsia="ru-RU"/>
              </w:rPr>
              <w:t>»</w:t>
            </w:r>
            <w:r w:rsidRPr="00ED263A">
              <w:rPr>
                <w:rFonts w:ascii="Times New Roman" w:eastAsia="Times New Roman" w:hAnsi="Times New Roman" w:cs="Times New Roman"/>
                <w:sz w:val="24"/>
                <w:szCs w:val="24"/>
                <w:lang w:eastAsia="ru-RU"/>
              </w:rPr>
              <w:t xml:space="preserve"> </w:t>
            </w:r>
            <w:r w:rsidRPr="00ED263A">
              <w:rPr>
                <w:rFonts w:ascii="Times New Roman" w:hAnsi="Times New Roman" w:cs="Times New Roman"/>
                <w:sz w:val="24"/>
                <w:szCs w:val="24"/>
              </w:rPr>
              <w:t>(далее</w:t>
            </w:r>
            <w:r>
              <w:rPr>
                <w:rFonts w:ascii="Times New Roman" w:hAnsi="Times New Roman" w:cs="Times New Roman"/>
                <w:sz w:val="24"/>
                <w:szCs w:val="24"/>
              </w:rPr>
              <w:t> </w:t>
            </w:r>
            <w:r w:rsidRPr="00ED263A">
              <w:rPr>
                <w:rFonts w:ascii="Times New Roman" w:hAnsi="Times New Roman" w:cs="Times New Roman"/>
                <w:sz w:val="24"/>
                <w:szCs w:val="24"/>
              </w:rPr>
              <w:t>–</w:t>
            </w:r>
            <w:r>
              <w:rPr>
                <w:rFonts w:ascii="Times New Roman" w:hAnsi="Times New Roman" w:cs="Times New Roman"/>
                <w:sz w:val="24"/>
                <w:szCs w:val="24"/>
              </w:rPr>
              <w:t> </w:t>
            </w:r>
            <w:r w:rsidRPr="00ED263A">
              <w:rPr>
                <w:rFonts w:ascii="Times New Roman" w:hAnsi="Times New Roman" w:cs="Times New Roman"/>
                <w:sz w:val="24"/>
                <w:szCs w:val="24"/>
              </w:rPr>
              <w:t xml:space="preserve">направление деятельности </w:t>
            </w:r>
            <w:r w:rsidRPr="00ED263A">
              <w:rPr>
                <w:rFonts w:ascii="Times New Roman" w:eastAsia="Times New Roman" w:hAnsi="Times New Roman" w:cs="Times New Roman"/>
                <w:color w:val="000000"/>
                <w:sz w:val="24"/>
                <w:szCs w:val="24"/>
                <w:lang w:val="en-US" w:eastAsia="ru-RU"/>
              </w:rPr>
              <w:t>X</w:t>
            </w:r>
            <w:r w:rsidRPr="008F32F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ED263A">
              <w:rPr>
                <w:rFonts w:ascii="Times New Roman" w:hAnsi="Times New Roman" w:cs="Times New Roman"/>
                <w:bCs/>
                <w:sz w:val="24"/>
                <w:szCs w:val="24"/>
              </w:rPr>
              <w:t>)</w:t>
            </w:r>
            <w:r>
              <w:rPr>
                <w:rFonts w:ascii="Times New Roman" w:hAnsi="Times New Roman" w:cs="Times New Roman"/>
                <w:bCs/>
                <w:sz w:val="24"/>
                <w:szCs w:val="24"/>
              </w:rPr>
              <w:t xml:space="preserve"> Классификатора рисков</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BC7F40">
        <w:trPr>
          <w:trHeight w:val="130"/>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F008CE" w:rsidRDefault="00F008CE" w:rsidP="00493B96">
            <w:pPr>
              <w:jc w:val="both"/>
              <w:rPr>
                <w:rFonts w:ascii="Times New Roman" w:hAnsi="Times New Roman" w:cs="Times New Roman"/>
                <w:sz w:val="24"/>
                <w:szCs w:val="24"/>
              </w:rPr>
            </w:pPr>
            <w:r w:rsidRPr="00E2238C">
              <w:rPr>
                <w:rFonts w:ascii="Times New Roman" w:hAnsi="Times New Roman" w:cs="Times New Roman"/>
                <w:sz w:val="24"/>
                <w:szCs w:val="24"/>
              </w:rPr>
              <w:t>Формирование и представление отчетности в органы государственной статистики и налоговые органы в соответствии с требованиями, установленными законодательством Российской Федерации</w:t>
            </w:r>
            <w:r>
              <w:rPr>
                <w:rFonts w:ascii="Times New Roman" w:hAnsi="Times New Roman" w:cs="Times New Roman"/>
                <w:sz w:val="24"/>
                <w:szCs w:val="24"/>
              </w:rPr>
              <w:t>:</w:t>
            </w:r>
          </w:p>
        </w:tc>
      </w:tr>
      <w:tr w:rsidR="00F008CE" w:rsidTr="00AE0CDB">
        <w:trPr>
          <w:trHeight w:val="162"/>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10.3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046C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несвоевременное представление отчетности </w:t>
            </w:r>
            <w:r w:rsidRPr="00D9469E">
              <w:rPr>
                <w:rFonts w:ascii="Times New Roman" w:eastAsiaTheme="minorEastAsia" w:hAnsi="Times New Roman" w:cs="Times New Roman"/>
                <w:sz w:val="24"/>
                <w:szCs w:val="24"/>
              </w:rPr>
              <w:t xml:space="preserve">во внебюджетные фонды, </w:t>
            </w:r>
            <w:r>
              <w:rPr>
                <w:rFonts w:ascii="Times New Roman" w:eastAsiaTheme="minorEastAsia" w:hAnsi="Times New Roman" w:cs="Times New Roman"/>
                <w:sz w:val="24"/>
                <w:szCs w:val="24"/>
              </w:rPr>
              <w:t>налоговые органы, органы государственной статистики;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0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10.3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E2238C" w:rsidRDefault="00F008CE" w:rsidP="00493B9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E2238C">
              <w:rPr>
                <w:rFonts w:ascii="Times New Roman" w:eastAsia="Times New Roman" w:hAnsi="Times New Roman" w:cs="Times New Roman"/>
                <w:color w:val="000000"/>
                <w:sz w:val="24"/>
                <w:szCs w:val="24"/>
                <w:lang w:eastAsia="ru-RU"/>
              </w:rPr>
              <w:t>епредставление</w:t>
            </w:r>
            <w:r>
              <w:rPr>
                <w:rFonts w:ascii="Times New Roman" w:eastAsia="Times New Roman" w:hAnsi="Times New Roman" w:cs="Times New Roman"/>
                <w:color w:val="000000"/>
                <w:sz w:val="24"/>
                <w:szCs w:val="24"/>
                <w:lang w:eastAsia="ru-RU"/>
              </w:rPr>
              <w:t xml:space="preserve"> </w:t>
            </w:r>
            <w:r w:rsidRPr="00E2238C">
              <w:rPr>
                <w:rFonts w:ascii="Times New Roman" w:eastAsia="Times New Roman" w:hAnsi="Times New Roman" w:cs="Times New Roman"/>
                <w:color w:val="000000"/>
                <w:sz w:val="24"/>
                <w:szCs w:val="24"/>
                <w:lang w:eastAsia="ru-RU"/>
              </w:rPr>
              <w:t xml:space="preserve">информации при проведении внешних и внутренних проверок, в том числе аудиторских, в части бухгалтерского и налогового </w:t>
            </w:r>
            <w:proofErr w:type="gramStart"/>
            <w:r w:rsidRPr="00E2238C">
              <w:rPr>
                <w:rFonts w:ascii="Times New Roman" w:eastAsia="Times New Roman" w:hAnsi="Times New Roman" w:cs="Times New Roman"/>
                <w:color w:val="000000"/>
                <w:sz w:val="24"/>
                <w:szCs w:val="24"/>
                <w:lang w:eastAsia="ru-RU"/>
              </w:rPr>
              <w:t>учета</w:t>
            </w:r>
            <w:proofErr w:type="gramEnd"/>
            <w:r w:rsidRPr="00E2238C">
              <w:rPr>
                <w:rFonts w:ascii="Times New Roman" w:eastAsia="Times New Roman" w:hAnsi="Times New Roman" w:cs="Times New Roman"/>
                <w:color w:val="000000"/>
                <w:sz w:val="24"/>
                <w:szCs w:val="24"/>
                <w:lang w:eastAsia="ru-RU"/>
              </w:rPr>
              <w:t xml:space="preserve"> как на бу</w:t>
            </w:r>
            <w:r>
              <w:rPr>
                <w:rFonts w:ascii="Times New Roman" w:eastAsia="Times New Roman" w:hAnsi="Times New Roman" w:cs="Times New Roman"/>
                <w:color w:val="000000"/>
                <w:sz w:val="24"/>
                <w:szCs w:val="24"/>
                <w:lang w:eastAsia="ru-RU"/>
              </w:rPr>
              <w:t>мажном носителе, так и в электронном виде;</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10.3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Pr="00E2238C" w:rsidRDefault="00F008CE" w:rsidP="004046C5">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необеспечение сохранности </w:t>
            </w:r>
            <w:r w:rsidRPr="005A61A7">
              <w:rPr>
                <w:rFonts w:ascii="Times New Roman" w:eastAsia="Times New Roman" w:hAnsi="Times New Roman" w:cs="Times New Roman"/>
                <w:color w:val="000000"/>
                <w:sz w:val="24"/>
                <w:szCs w:val="24"/>
                <w:lang w:eastAsia="ru-RU"/>
              </w:rPr>
              <w:t xml:space="preserve">документов </w:t>
            </w:r>
            <w:r>
              <w:rPr>
                <w:rFonts w:ascii="Times New Roman" w:eastAsia="Times New Roman" w:hAnsi="Times New Roman" w:cs="Times New Roman"/>
                <w:color w:val="000000"/>
                <w:sz w:val="24"/>
                <w:szCs w:val="24"/>
                <w:lang w:eastAsia="ru-RU"/>
              </w:rPr>
              <w:br/>
            </w:r>
            <w:r w:rsidRPr="005A61A7">
              <w:rPr>
                <w:rFonts w:ascii="Times New Roman" w:eastAsia="Times New Roman" w:hAnsi="Times New Roman" w:cs="Times New Roman"/>
                <w:color w:val="000000"/>
                <w:sz w:val="24"/>
                <w:szCs w:val="24"/>
                <w:lang w:eastAsia="ru-RU"/>
              </w:rPr>
              <w:t xml:space="preserve">и регистров налогового учета, налоговой отчетности и отчетности в государственные внебюджетные фонды, </w:t>
            </w:r>
            <w:r>
              <w:rPr>
                <w:rFonts w:ascii="Times New Roman" w:eastAsia="Times New Roman" w:hAnsi="Times New Roman" w:cs="Times New Roman"/>
                <w:color w:val="000000"/>
                <w:sz w:val="24"/>
                <w:szCs w:val="24"/>
                <w:lang w:eastAsia="ru-RU"/>
              </w:rPr>
              <w:t>статистической отчетности</w:t>
            </w:r>
            <w:r w:rsidRPr="005A61A7">
              <w:rPr>
                <w:rFonts w:ascii="Times New Roman" w:eastAsia="Times New Roman" w:hAnsi="Times New Roman" w:cs="Times New Roman"/>
                <w:color w:val="000000"/>
                <w:sz w:val="24"/>
                <w:szCs w:val="24"/>
                <w:lang w:eastAsia="ru-RU"/>
              </w:rPr>
              <w:t>, сформированной на бумажном носителе,</w:t>
            </w:r>
            <w:r>
              <w:rPr>
                <w:rFonts w:ascii="Times New Roman" w:eastAsia="Times New Roman" w:hAnsi="Times New Roman" w:cs="Times New Roman"/>
                <w:color w:val="000000"/>
                <w:sz w:val="24"/>
                <w:szCs w:val="24"/>
                <w:lang w:eastAsia="ru-RU"/>
              </w:rPr>
              <w:t xml:space="preserve"> либо в электронном виде </w:t>
            </w:r>
            <w:r w:rsidRPr="005A61A7">
              <w:rPr>
                <w:rFonts w:ascii="Times New Roman" w:eastAsia="Times New Roman" w:hAnsi="Times New Roman" w:cs="Times New Roman"/>
                <w:color w:val="000000"/>
                <w:sz w:val="24"/>
                <w:szCs w:val="24"/>
                <w:lang w:eastAsia="ru-RU"/>
              </w:rPr>
              <w:t>для последующей их передачи в архив</w:t>
            </w:r>
            <w:r>
              <w:rPr>
                <w:rFonts w:ascii="Times New Roman" w:eastAsia="Times New Roman" w:hAnsi="Times New Roman" w:cs="Times New Roman"/>
                <w:color w:val="000000"/>
                <w:sz w:val="24"/>
                <w:szCs w:val="24"/>
                <w:lang w:eastAsia="ru-RU"/>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008CE" w:rsidTr="00BC7F40">
        <w:trPr>
          <w:trHeight w:val="13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10.3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Del="001361D8"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Default="00F008CE" w:rsidP="00493B96">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несоответствие записей по дебиторской и кредиторской задолженности по налогам и </w:t>
            </w:r>
            <w:r>
              <w:rPr>
                <w:rFonts w:ascii="Times New Roman" w:eastAsia="Times New Roman" w:hAnsi="Times New Roman" w:cs="Times New Roman"/>
                <w:color w:val="000000"/>
                <w:sz w:val="24"/>
                <w:szCs w:val="24"/>
                <w:lang w:eastAsia="ru-RU"/>
              </w:rPr>
              <w:lastRenderedPageBreak/>
              <w:t>страховым взносам в регистрах бюджетного учета данным, отраженным в актах сверок на отчетную дату;</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lang w:val="en-US"/>
              </w:rPr>
              <w:t>X</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008CE" w:rsidTr="00AE0CDB">
        <w:trPr>
          <w:trHeight w:val="33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10.3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Pr="00E2238C" w:rsidRDefault="00F008CE" w:rsidP="00493B96">
            <w:pPr>
              <w:jc w:val="both"/>
              <w:rPr>
                <w:rFonts w:ascii="Times New Roman" w:eastAsia="Times New Roman" w:hAnsi="Times New Roman" w:cs="Times New Roman"/>
                <w:color w:val="000000"/>
                <w:sz w:val="24"/>
                <w:szCs w:val="24"/>
                <w:lang w:eastAsia="ru-RU"/>
              </w:rPr>
            </w:pPr>
            <w:r w:rsidRPr="00885B0B">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885B0B">
              <w:rPr>
                <w:rFonts w:ascii="Times New Roman" w:hAnsi="Times New Roman" w:cs="Times New Roman"/>
                <w:sz w:val="24"/>
                <w:szCs w:val="24"/>
              </w:rPr>
              <w:t xml:space="preserve"> направлени</w:t>
            </w:r>
            <w:r>
              <w:rPr>
                <w:rFonts w:ascii="Times New Roman" w:hAnsi="Times New Roman" w:cs="Times New Roman"/>
                <w:sz w:val="24"/>
                <w:szCs w:val="24"/>
              </w:rPr>
              <w:t>я</w:t>
            </w:r>
            <w:r w:rsidRPr="00885B0B">
              <w:rPr>
                <w:rFonts w:ascii="Times New Roman" w:hAnsi="Times New Roman" w:cs="Times New Roman"/>
                <w:sz w:val="24"/>
                <w:szCs w:val="24"/>
              </w:rPr>
              <w:t xml:space="preserve"> деятельности</w:t>
            </w:r>
            <w:r w:rsidRPr="005563F3">
              <w:rPr>
                <w:rFonts w:ascii="Times New Roman" w:hAnsi="Times New Roman" w:cs="Times New Roman"/>
                <w:sz w:val="24"/>
                <w:szCs w:val="24"/>
              </w:rPr>
              <w:t xml:space="preserve"> X.3 Классификатора рисков</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685"/>
        </w:trPr>
        <w:tc>
          <w:tcPr>
            <w:tcW w:w="756" w:type="dxa"/>
            <w:vMerge w:val="restart"/>
          </w:tcPr>
          <w:p w:rsidR="00F008CE" w:rsidRPr="006A238A"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r w:rsidRPr="006A238A">
              <w:rPr>
                <w:rFonts w:ascii="Times New Roman" w:hAnsi="Times New Roman" w:cs="Times New Roman"/>
                <w:sz w:val="24"/>
                <w:szCs w:val="24"/>
                <w:lang w:val="en-US"/>
              </w:rPr>
              <w:t>.</w:t>
            </w:r>
          </w:p>
        </w:tc>
        <w:tc>
          <w:tcPr>
            <w:tcW w:w="13441" w:type="dxa"/>
            <w:gridSpan w:val="18"/>
            <w:vAlign w:val="center"/>
          </w:tcPr>
          <w:p w:rsidR="00F008CE" w:rsidRPr="006A238A" w:rsidRDefault="00F008CE" w:rsidP="00493B96">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Pr>
                <w:rFonts w:ascii="Times New Roman" w:hAnsi="Times New Roman" w:cs="Times New Roman"/>
                <w:sz w:val="24"/>
                <w:szCs w:val="24"/>
              </w:rPr>
              <w:t>МБУ ФК</w:t>
            </w:r>
            <w:r w:rsidRPr="006A238A">
              <w:rPr>
                <w:rFonts w:ascii="Times New Roman" w:eastAsia="Times New Roman" w:hAnsi="Times New Roman" w:cs="Times New Roman"/>
                <w:bCs/>
                <w:sz w:val="24"/>
                <w:szCs w:val="24"/>
                <w:lang w:eastAsia="ru-RU"/>
              </w:rPr>
              <w:t xml:space="preserve">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C3E7A">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F008CE" w:rsidTr="00AE0CDB">
        <w:trPr>
          <w:trHeight w:val="154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sidRPr="00DA23A3">
              <w:rPr>
                <w:rFonts w:ascii="Times New Roman" w:hAnsi="Times New Roman" w:cs="Times New Roman"/>
                <w:sz w:val="24"/>
                <w:szCs w:val="24"/>
              </w:rPr>
              <w:t>1</w:t>
            </w:r>
            <w:r>
              <w:rPr>
                <w:rFonts w:ascii="Times New Roman" w:hAnsi="Times New Roman" w:cs="Times New Roman"/>
                <w:sz w:val="24"/>
                <w:szCs w:val="24"/>
              </w:rPr>
              <w:t>0</w:t>
            </w:r>
            <w:r w:rsidRPr="00DA23A3">
              <w:rPr>
                <w:rFonts w:ascii="Times New Roman" w:hAnsi="Times New Roman" w:cs="Times New Roman"/>
                <w:sz w:val="24"/>
                <w:szCs w:val="24"/>
              </w:rPr>
              <w:t>.3</w:t>
            </w:r>
          </w:p>
        </w:tc>
        <w:tc>
          <w:tcPr>
            <w:tcW w:w="696" w:type="dxa"/>
            <w:gridSpan w:val="2"/>
            <w:vAlign w:val="center"/>
          </w:tcPr>
          <w:p w:rsidR="00F008CE" w:rsidRPr="009C5DE3"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w:t>
            </w:r>
            <w:r>
              <w:rPr>
                <w:rFonts w:ascii="Times New Roman" w:hAnsi="Times New Roman" w:cs="Times New Roman"/>
                <w:sz w:val="24"/>
                <w:szCs w:val="24"/>
              </w:rPr>
              <w:t>МБУ ФК</w:t>
            </w:r>
            <w:r w:rsidRPr="00FC060B">
              <w:rPr>
                <w:rFonts w:ascii="Times New Roman" w:hAnsi="Times New Roman" w:cs="Times New Roman"/>
                <w:sz w:val="24"/>
                <w:szCs w:val="24"/>
              </w:rPr>
              <w:t xml:space="preserve">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w:t>
            </w:r>
            <w:r>
              <w:rPr>
                <w:rFonts w:ascii="Times New Roman" w:hAnsi="Times New Roman" w:cs="Times New Roman"/>
                <w:sz w:val="24"/>
                <w:szCs w:val="24"/>
              </w:rPr>
              <w:br/>
            </w:r>
            <w:r w:rsidRPr="00FC060B">
              <w:rPr>
                <w:rFonts w:ascii="Times New Roman" w:hAnsi="Times New Roman" w:cs="Times New Roman"/>
                <w:sz w:val="24"/>
                <w:szCs w:val="24"/>
              </w:rPr>
              <w:t xml:space="preserve">по направлению деятельности </w:t>
            </w:r>
            <w:r w:rsidRPr="00ED263A">
              <w:rPr>
                <w:rFonts w:ascii="Times New Roman" w:eastAsia="Times New Roman" w:hAnsi="Times New Roman" w:cs="Times New Roman"/>
                <w:color w:val="000000"/>
                <w:sz w:val="24"/>
                <w:szCs w:val="24"/>
                <w:lang w:val="en-US" w:eastAsia="ru-RU"/>
              </w:rPr>
              <w:t>X</w:t>
            </w:r>
            <w:r w:rsidRPr="00B703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FC060B">
              <w:rPr>
                <w:rFonts w:ascii="Times New Roman" w:hAnsi="Times New Roman" w:cs="Times New Roman"/>
                <w:sz w:val="24"/>
                <w:szCs w:val="24"/>
              </w:rPr>
              <w:t>низкий</w:t>
            </w:r>
          </w:p>
        </w:tc>
      </w:tr>
      <w:tr w:rsidR="00F008CE" w:rsidTr="00AE0CDB">
        <w:trPr>
          <w:trHeight w:val="699"/>
        </w:trPr>
        <w:tc>
          <w:tcPr>
            <w:tcW w:w="14197" w:type="dxa"/>
            <w:gridSpan w:val="19"/>
            <w:vAlign w:val="center"/>
          </w:tcPr>
          <w:p w:rsidR="00F008CE" w:rsidRDefault="00F008CE" w:rsidP="00493B96">
            <w:pPr>
              <w:jc w:val="both"/>
              <w:rPr>
                <w:rFonts w:ascii="Times New Roman" w:hAnsi="Times New Roman" w:cs="Times New Roman"/>
                <w:sz w:val="24"/>
                <w:szCs w:val="24"/>
              </w:rPr>
            </w:pPr>
            <w:r w:rsidRPr="003C3E7A">
              <w:rPr>
                <w:rFonts w:ascii="Times New Roman" w:eastAsia="Times New Roman" w:hAnsi="Times New Roman" w:cs="Times New Roman"/>
                <w:b/>
                <w:sz w:val="24"/>
                <w:szCs w:val="24"/>
                <w:u w:val="single"/>
                <w:lang w:eastAsia="ru-RU"/>
              </w:rPr>
              <w:t>Направление деятельности</w:t>
            </w:r>
            <w:r w:rsidRPr="00051E17">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МБУ ФК</w:t>
            </w:r>
            <w:r w:rsidRPr="003C3E7A">
              <w:rPr>
                <w:rFonts w:ascii="Times New Roman" w:eastAsia="Times New Roman" w:hAnsi="Times New Roman" w:cs="Times New Roman"/>
                <w:b/>
                <w:sz w:val="24"/>
                <w:szCs w:val="24"/>
                <w:u w:val="single"/>
                <w:lang w:eastAsia="ru-RU"/>
              </w:rPr>
              <w:t>:</w:t>
            </w:r>
            <w:r w:rsidRPr="003C3E7A">
              <w:rPr>
                <w:rFonts w:ascii="Times New Roman" w:eastAsia="Calibri" w:hAnsi="Times New Roman" w:cs="Times New Roman"/>
                <w:b/>
                <w:sz w:val="24"/>
                <w:szCs w:val="24"/>
              </w:rPr>
              <w:t xml:space="preserve"> </w:t>
            </w:r>
            <w:r w:rsidRPr="00577E58">
              <w:rPr>
                <w:rFonts w:ascii="Times New Roman" w:eastAsia="Calibri" w:hAnsi="Times New Roman" w:cs="Times New Roman"/>
                <w:b/>
                <w:sz w:val="24"/>
                <w:szCs w:val="24"/>
                <w:lang w:val="en-US"/>
              </w:rPr>
              <w:t>XI</w:t>
            </w:r>
            <w:r w:rsidRPr="00577E58">
              <w:rPr>
                <w:rFonts w:ascii="Times New Roman" w:eastAsia="Calibri" w:hAnsi="Times New Roman" w:cs="Times New Roman"/>
                <w:b/>
                <w:sz w:val="24"/>
                <w:szCs w:val="24"/>
              </w:rPr>
              <w:t>.</w:t>
            </w:r>
            <w:r w:rsidRPr="00577E58">
              <w:rPr>
                <w:rFonts w:ascii="Times New Roman" w:eastAsia="Times New Roman" w:hAnsi="Times New Roman" w:cs="Times New Roman"/>
                <w:b/>
                <w:sz w:val="24"/>
                <w:szCs w:val="24"/>
                <w:lang w:eastAsia="ru-RU"/>
              </w:rPr>
              <w:t>3 Централизованный учет доходов, капитальных вложений и научно-исследовательских и опытно-конструкторских работ, кассовых поступлений и выбытий, а также учета нефинансовых активов</w:t>
            </w:r>
          </w:p>
        </w:tc>
      </w:tr>
      <w:tr w:rsidR="00F008CE" w:rsidTr="00AE0CDB">
        <w:trPr>
          <w:trHeight w:val="1006"/>
        </w:trPr>
        <w:tc>
          <w:tcPr>
            <w:tcW w:w="756" w:type="dxa"/>
            <w:vMerge w:val="restart"/>
          </w:tcPr>
          <w:p w:rsidR="00F008CE" w:rsidRDefault="00F008CE" w:rsidP="00493B96">
            <w:pPr>
              <w:jc w:val="center"/>
              <w:rPr>
                <w:rFonts w:ascii="Times New Roman" w:hAnsi="Times New Roman"/>
                <w:sz w:val="24"/>
                <w:szCs w:val="24"/>
              </w:rPr>
            </w:pPr>
            <w:r>
              <w:rPr>
                <w:rFonts w:ascii="Times New Roman" w:hAnsi="Times New Roman"/>
                <w:sz w:val="24"/>
                <w:szCs w:val="24"/>
              </w:rPr>
              <w:t>1.</w:t>
            </w:r>
          </w:p>
        </w:tc>
        <w:tc>
          <w:tcPr>
            <w:tcW w:w="13441" w:type="dxa"/>
            <w:gridSpan w:val="18"/>
            <w:vAlign w:val="center"/>
          </w:tcPr>
          <w:p w:rsidR="00F008CE" w:rsidRPr="006328F8" w:rsidRDefault="00F008CE" w:rsidP="00493B96">
            <w:pPr>
              <w:jc w:val="both"/>
              <w:rPr>
                <w:rFonts w:ascii="Times New Roman" w:hAnsi="Times New Roman" w:cs="Times New Roman"/>
                <w:sz w:val="24"/>
                <w:szCs w:val="24"/>
              </w:rPr>
            </w:pPr>
            <w:r>
              <w:rPr>
                <w:rFonts w:ascii="Times New Roman" w:hAnsi="Times New Roman" w:cs="Times New Roman"/>
                <w:sz w:val="24"/>
                <w:szCs w:val="24"/>
              </w:rPr>
              <w:t>В</w:t>
            </w:r>
            <w:r w:rsidRPr="006328F8">
              <w:rPr>
                <w:rFonts w:ascii="Times New Roman" w:hAnsi="Times New Roman" w:cs="Times New Roman"/>
                <w:sz w:val="24"/>
                <w:szCs w:val="24"/>
              </w:rPr>
              <w:t>едени</w:t>
            </w:r>
            <w:r>
              <w:rPr>
                <w:rFonts w:ascii="Times New Roman" w:hAnsi="Times New Roman" w:cs="Times New Roman"/>
                <w:sz w:val="24"/>
                <w:szCs w:val="24"/>
              </w:rPr>
              <w:t>е</w:t>
            </w:r>
            <w:r w:rsidRPr="006328F8">
              <w:rPr>
                <w:rFonts w:ascii="Times New Roman" w:hAnsi="Times New Roman" w:cs="Times New Roman"/>
                <w:sz w:val="24"/>
                <w:szCs w:val="24"/>
              </w:rPr>
              <w:t xml:space="preserve"> учета операций по расчетам по доходам, по расчетам по суммам причиненных ущербов субъекту учета в соответствии с требованиями, установленными законодательством Российской Федерации, нормативными правовыми актами </w:t>
            </w:r>
            <w:r>
              <w:rPr>
                <w:rFonts w:ascii="Times New Roman" w:hAnsi="Times New Roman" w:cs="Times New Roman"/>
                <w:sz w:val="24"/>
                <w:szCs w:val="24"/>
              </w:rPr>
              <w:br/>
            </w:r>
            <w:r w:rsidRPr="006328F8">
              <w:rPr>
                <w:rFonts w:ascii="Times New Roman" w:hAnsi="Times New Roman" w:cs="Times New Roman"/>
                <w:sz w:val="24"/>
                <w:szCs w:val="24"/>
              </w:rPr>
              <w:t>при осуществлении бухгалтерского обслуживания</w:t>
            </w:r>
            <w:r>
              <w:rPr>
                <w:rFonts w:ascii="Times New Roman" w:hAnsi="Times New Roman" w:cs="Times New Roman"/>
                <w:sz w:val="24"/>
                <w:szCs w:val="24"/>
              </w:rPr>
              <w:t>:</w:t>
            </w:r>
          </w:p>
        </w:tc>
      </w:tr>
      <w:tr w:rsidR="00F008CE" w:rsidTr="00AE0CDB">
        <w:trPr>
          <w:trHeight w:val="1262"/>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 учета данных по прогнозным (плановым) показателям доходов (поступлений) бюджета на соответствующий финансовый год;</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w:t>
            </w:r>
            <w:r w:rsidRPr="00D82C78">
              <w:rPr>
                <w:rFonts w:ascii="Times New Roman" w:eastAsiaTheme="minorEastAsia" w:hAnsi="Times New Roman" w:cs="Times New Roman"/>
                <w:sz w:val="24"/>
                <w:szCs w:val="24"/>
              </w:rPr>
              <w:t xml:space="preserve"> учета расчетов по суммам доходов (поступлений), начисленных субъектом учета, возникающих в силу </w:t>
            </w:r>
            <w:r w:rsidRPr="00D82C78">
              <w:rPr>
                <w:rFonts w:ascii="Times New Roman" w:eastAsiaTheme="minorEastAsia" w:hAnsi="Times New Roman" w:cs="Times New Roman"/>
                <w:sz w:val="24"/>
                <w:szCs w:val="24"/>
              </w:rPr>
              <w:lastRenderedPageBreak/>
              <w:t>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77"/>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неосуществление сверки расчетов с дебиторами и кредиторами;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819"/>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w:t>
            </w:r>
            <w:r w:rsidRPr="0015325E">
              <w:rPr>
                <w:rFonts w:ascii="Times New Roman" w:eastAsiaTheme="minorEastAsia" w:hAnsi="Times New Roman" w:cs="Times New Roman"/>
                <w:sz w:val="24"/>
                <w:szCs w:val="24"/>
              </w:rPr>
              <w:t>е</w:t>
            </w:r>
            <w:r>
              <w:rPr>
                <w:rFonts w:ascii="Times New Roman" w:eastAsiaTheme="minorEastAsia" w:hAnsi="Times New Roman" w:cs="Times New Roman"/>
                <w:sz w:val="24"/>
                <w:szCs w:val="24"/>
              </w:rPr>
              <w:t>соблюдение порядка</w:t>
            </w:r>
            <w:r w:rsidRPr="0015325E">
              <w:rPr>
                <w:rFonts w:ascii="Times New Roman" w:eastAsiaTheme="minorEastAsia" w:hAnsi="Times New Roman" w:cs="Times New Roman"/>
                <w:sz w:val="24"/>
                <w:szCs w:val="24"/>
              </w:rPr>
              <w:t xml:space="preserve"> учета расчетов по суммам выявленных недостач, хищений денежных средств, иных ценностей, по суммам потерь от порчи материальных ценностей, других сумм причиненного ущерба имуществу учреждения, подлежащих возмещению виновными лицами</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w:t>
            </w:r>
            <w:r w:rsidRPr="00D0583A">
              <w:rPr>
                <w:rFonts w:ascii="Times New Roman" w:eastAsiaTheme="minorEastAsia" w:hAnsi="Times New Roman" w:cs="Times New Roman"/>
                <w:sz w:val="24"/>
                <w:szCs w:val="24"/>
              </w:rPr>
              <w:t xml:space="preserve"> учета и контроля операций с объектами имущества, полученными </w:t>
            </w:r>
            <w:r>
              <w:rPr>
                <w:rFonts w:ascii="Times New Roman" w:eastAsiaTheme="minorEastAsia" w:hAnsi="Times New Roman" w:cs="Times New Roman"/>
                <w:sz w:val="24"/>
                <w:szCs w:val="24"/>
              </w:rPr>
              <w:br/>
            </w:r>
            <w:r w:rsidRPr="00D0583A">
              <w:rPr>
                <w:rFonts w:ascii="Times New Roman" w:eastAsiaTheme="minorEastAsia" w:hAnsi="Times New Roman" w:cs="Times New Roman"/>
                <w:sz w:val="24"/>
                <w:szCs w:val="24"/>
              </w:rPr>
              <w:t xml:space="preserve">во временное владение и пользование, </w:t>
            </w:r>
            <w:r>
              <w:rPr>
                <w:rFonts w:ascii="Times New Roman" w:eastAsiaTheme="minorEastAsia" w:hAnsi="Times New Roman" w:cs="Times New Roman"/>
                <w:sz w:val="24"/>
                <w:szCs w:val="24"/>
              </w:rPr>
              <w:br/>
            </w:r>
            <w:r w:rsidRPr="00D0583A">
              <w:rPr>
                <w:rFonts w:ascii="Times New Roman" w:eastAsiaTheme="minorEastAsia" w:hAnsi="Times New Roman" w:cs="Times New Roman"/>
                <w:sz w:val="24"/>
                <w:szCs w:val="24"/>
              </w:rPr>
              <w:t>во временно</w:t>
            </w:r>
            <w:r>
              <w:rPr>
                <w:rFonts w:ascii="Times New Roman" w:eastAsiaTheme="minorEastAsia" w:hAnsi="Times New Roman" w:cs="Times New Roman"/>
                <w:sz w:val="24"/>
                <w:szCs w:val="24"/>
              </w:rPr>
              <w:t>е пользование по договору аренды</w:t>
            </w:r>
            <w:r w:rsidRPr="00D0583A">
              <w:rPr>
                <w:rFonts w:ascii="Times New Roman" w:eastAsiaTheme="minorEastAsia" w:hAnsi="Times New Roman" w:cs="Times New Roman"/>
                <w:sz w:val="24"/>
                <w:szCs w:val="24"/>
              </w:rPr>
              <w:t xml:space="preserve"> (имущественного найма), по договору безвозмездного пользования, относящихся </w:t>
            </w:r>
            <w:r>
              <w:rPr>
                <w:rFonts w:ascii="Times New Roman" w:eastAsiaTheme="minorEastAsia" w:hAnsi="Times New Roman" w:cs="Times New Roman"/>
                <w:sz w:val="24"/>
                <w:szCs w:val="24"/>
              </w:rPr>
              <w:br/>
            </w:r>
            <w:r w:rsidRPr="00D0583A">
              <w:rPr>
                <w:rFonts w:ascii="Times New Roman" w:eastAsiaTheme="minorEastAsia" w:hAnsi="Times New Roman" w:cs="Times New Roman"/>
                <w:sz w:val="24"/>
                <w:szCs w:val="24"/>
              </w:rPr>
              <w:t>к операционной аренде;</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D0583A">
              <w:rPr>
                <w:rFonts w:ascii="Times New Roman" w:eastAsiaTheme="minorEastAsia" w:hAnsi="Times New Roman" w:cs="Times New Roman"/>
                <w:sz w:val="24"/>
                <w:szCs w:val="24"/>
              </w:rPr>
              <w:t>не</w:t>
            </w:r>
            <w:r>
              <w:rPr>
                <w:rFonts w:ascii="Times New Roman" w:eastAsiaTheme="minorEastAsia" w:hAnsi="Times New Roman" w:cs="Times New Roman"/>
                <w:sz w:val="24"/>
                <w:szCs w:val="24"/>
              </w:rPr>
              <w:t>о</w:t>
            </w:r>
            <w:r w:rsidRPr="00D0583A">
              <w:rPr>
                <w:rFonts w:ascii="Times New Roman" w:eastAsiaTheme="minorEastAsia" w:hAnsi="Times New Roman" w:cs="Times New Roman"/>
                <w:sz w:val="24"/>
                <w:szCs w:val="24"/>
              </w:rPr>
              <w:t>существление учета операций по обесценению активов, связанных со снижением ценности активов;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2D1D3D">
        <w:trPr>
          <w:trHeight w:val="13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F008CE" w:rsidRDefault="00F008CE" w:rsidP="00493B96">
            <w:pPr>
              <w:jc w:val="both"/>
              <w:rPr>
                <w:rFonts w:ascii="Times New Roman" w:hAnsi="Times New Roman" w:cs="Times New Roman"/>
                <w:sz w:val="24"/>
                <w:szCs w:val="24"/>
              </w:rPr>
            </w:pPr>
            <w:r w:rsidRPr="00D0583A">
              <w:rPr>
                <w:rFonts w:ascii="Times New Roman" w:eastAsiaTheme="minorEastAsia" w:hAnsi="Times New Roman" w:cs="Times New Roman"/>
                <w:sz w:val="24"/>
                <w:szCs w:val="24"/>
              </w:rPr>
              <w:t>иные риски по пункт</w:t>
            </w:r>
            <w:r>
              <w:rPr>
                <w:rFonts w:ascii="Times New Roman" w:eastAsiaTheme="minorEastAsia" w:hAnsi="Times New Roman" w:cs="Times New Roman"/>
                <w:sz w:val="24"/>
                <w:szCs w:val="24"/>
              </w:rPr>
              <w:t>у 1 направления деятельности X</w:t>
            </w:r>
            <w:r w:rsidRPr="00D0583A">
              <w:rPr>
                <w:rFonts w:ascii="Times New Roman" w:eastAsiaTheme="minorEastAsia" w:hAnsi="Times New Roman" w:cs="Times New Roman"/>
                <w:sz w:val="24"/>
                <w:szCs w:val="24"/>
              </w:rPr>
              <w:t>I.3 «Централизованный учет доходов, капитальных вложений и научно-</w:t>
            </w:r>
            <w:r w:rsidRPr="00D0583A">
              <w:rPr>
                <w:rFonts w:ascii="Times New Roman" w:eastAsiaTheme="minorEastAsia" w:hAnsi="Times New Roman" w:cs="Times New Roman"/>
                <w:sz w:val="24"/>
                <w:szCs w:val="24"/>
              </w:rPr>
              <w:lastRenderedPageBreak/>
              <w:t>исследовательских и опытно-конструкторских работ, кассовых поступлений и выбытий, а также учета нефинансовых активов» (далее – направление деятельности XI.3)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lastRenderedPageBreak/>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672"/>
        </w:trPr>
        <w:tc>
          <w:tcPr>
            <w:tcW w:w="756" w:type="dxa"/>
            <w:vMerge w:val="restart"/>
          </w:tcPr>
          <w:p w:rsidR="00F008CE" w:rsidRPr="002E35BE"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2.</w:t>
            </w:r>
          </w:p>
        </w:tc>
        <w:tc>
          <w:tcPr>
            <w:tcW w:w="13441" w:type="dxa"/>
            <w:gridSpan w:val="18"/>
            <w:vAlign w:val="center"/>
          </w:tcPr>
          <w:p w:rsidR="00F008CE" w:rsidRDefault="00F008CE" w:rsidP="001D5C09">
            <w:pPr>
              <w:widowControl w:val="0"/>
              <w:jc w:val="both"/>
              <w:rPr>
                <w:rFonts w:ascii="Times New Roman" w:hAnsi="Times New Roman" w:cs="Times New Roman"/>
                <w:sz w:val="24"/>
                <w:szCs w:val="24"/>
              </w:rPr>
            </w:pPr>
            <w:proofErr w:type="gramStart"/>
            <w:r w:rsidRPr="00307612">
              <w:rPr>
                <w:rFonts w:ascii="Times New Roman" w:hAnsi="Times New Roman" w:cs="Times New Roman"/>
                <w:sz w:val="24"/>
                <w:szCs w:val="24"/>
              </w:rPr>
              <w:t>Ведение учета операций со средствами, находящимися на счетах учреждений, открытых в органах Федерального казначейства (показателей утвержденных бюджетных ассигнований, сумм денежных средств, поступивших во временное распоряжение), учета движения наличных денежных средств и денежных документов в кассе субъекта учета в соответствии с требованиями, установленными законодательством Российской Федерации, нормативными правовыми актами при осуществлении бухгалтерского обслуживания:</w:t>
            </w:r>
            <w:proofErr w:type="gramEnd"/>
          </w:p>
        </w:tc>
      </w:tr>
      <w:tr w:rsidR="00F008CE" w:rsidTr="002D1D3D">
        <w:trPr>
          <w:trHeight w:val="119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sidRPr="00001D30">
              <w:rPr>
                <w:rFonts w:ascii="Times New Roman" w:hAnsi="Times New Roman" w:cs="Times New Roman"/>
                <w:sz w:val="24"/>
                <w:szCs w:val="24"/>
              </w:rPr>
              <w:t>1</w:t>
            </w:r>
            <w:r>
              <w:rPr>
                <w:rFonts w:ascii="Times New Roman" w:hAnsi="Times New Roman" w:cs="Times New Roman"/>
                <w:sz w:val="24"/>
                <w:szCs w:val="24"/>
              </w:rPr>
              <w:t>1</w:t>
            </w:r>
            <w:r w:rsidRPr="00001D30">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неосуществление</w:t>
            </w:r>
            <w:r>
              <w:rPr>
                <w:rFonts w:ascii="Times New Roman" w:eastAsia="Calibri" w:hAnsi="Times New Roman" w:cs="Times New Roman"/>
                <w:sz w:val="28"/>
                <w:szCs w:val="28"/>
              </w:rPr>
              <w:t xml:space="preserve"> </w:t>
            </w:r>
            <w:r w:rsidRPr="003B0B24">
              <w:rPr>
                <w:rFonts w:ascii="Times New Roman" w:eastAsiaTheme="minorEastAsia" w:hAnsi="Times New Roman" w:cs="Times New Roman"/>
                <w:sz w:val="24"/>
                <w:szCs w:val="24"/>
              </w:rPr>
              <w:t>учета показателей утвержденных лимитов бюджетных обязательств, на текущий, очередной финансовый год, первый и второй годы планового периода</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694"/>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001D30">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3B0B24"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w:t>
            </w:r>
            <w:r w:rsidRPr="003B0B24">
              <w:rPr>
                <w:rFonts w:ascii="Times New Roman" w:eastAsiaTheme="minorEastAsia" w:hAnsi="Times New Roman" w:cs="Times New Roman"/>
                <w:sz w:val="24"/>
                <w:szCs w:val="24"/>
              </w:rPr>
              <w:t>существление учета показателей утвержденных бюджетных ассигнований текущего (очередного) финансового года, первого и второго года планового периода</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6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 учета принимаемых, принятых бюджетных обязательств и денежных обязательств субъекта учета;</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001D30">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Pr="003B0B24"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несоблюдение порядка </w:t>
            </w:r>
            <w:r w:rsidRPr="003B0B24">
              <w:rPr>
                <w:rFonts w:ascii="Times New Roman" w:eastAsiaTheme="minorEastAsia" w:hAnsi="Times New Roman" w:cs="Times New Roman"/>
                <w:sz w:val="24"/>
                <w:szCs w:val="24"/>
              </w:rPr>
              <w:t>учета</w:t>
            </w:r>
            <w:r>
              <w:rPr>
                <w:rFonts w:ascii="Times New Roman" w:eastAsiaTheme="minorEastAsia" w:hAnsi="Times New Roman" w:cs="Times New Roman"/>
                <w:sz w:val="24"/>
                <w:szCs w:val="24"/>
              </w:rPr>
              <w:t xml:space="preserve"> </w:t>
            </w:r>
            <w:r w:rsidRPr="003B0B24">
              <w:rPr>
                <w:rFonts w:ascii="Times New Roman" w:eastAsiaTheme="minorEastAsia" w:hAnsi="Times New Roman" w:cs="Times New Roman"/>
                <w:sz w:val="24"/>
                <w:szCs w:val="24"/>
              </w:rPr>
              <w:t>сумм денежных средств, поступивших во временное распоряжение учреждения и подлежащих при наступлении определенных условий возврату или перечислению по назначению</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471"/>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001D30">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Pr="003B0B24"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несоблюдение порядка </w:t>
            </w:r>
            <w:r w:rsidRPr="003B0B24">
              <w:rPr>
                <w:rFonts w:ascii="Times New Roman" w:eastAsiaTheme="minorEastAsia" w:hAnsi="Times New Roman" w:cs="Times New Roman"/>
                <w:sz w:val="24"/>
                <w:szCs w:val="24"/>
              </w:rPr>
              <w:t xml:space="preserve">учета операций по кассовому поступлению на лицевой счет субъекта учета, открытый для осуществления </w:t>
            </w:r>
            <w:proofErr w:type="gramStart"/>
            <w:r w:rsidRPr="003B0B24">
              <w:rPr>
                <w:rFonts w:ascii="Times New Roman" w:eastAsiaTheme="minorEastAsia" w:hAnsi="Times New Roman" w:cs="Times New Roman"/>
                <w:sz w:val="24"/>
                <w:szCs w:val="24"/>
              </w:rPr>
              <w:t>администрирования доходов бюджетов бюджетной системы Российской Федерации</w:t>
            </w:r>
            <w:proofErr w:type="gramEnd"/>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49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001D30">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008CE" w:rsidRPr="003B0B24"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w:t>
            </w:r>
            <w:r w:rsidRPr="003B0B24">
              <w:rPr>
                <w:rFonts w:ascii="Times New Roman" w:eastAsiaTheme="minorEastAsia" w:hAnsi="Times New Roman" w:cs="Times New Roman"/>
                <w:sz w:val="24"/>
                <w:szCs w:val="24"/>
              </w:rPr>
              <w:t xml:space="preserve"> учета</w:t>
            </w:r>
            <w:r>
              <w:rPr>
                <w:rFonts w:ascii="Times New Roman" w:eastAsiaTheme="minorEastAsia" w:hAnsi="Times New Roman" w:cs="Times New Roman"/>
                <w:sz w:val="24"/>
                <w:szCs w:val="24"/>
              </w:rPr>
              <w:t xml:space="preserve"> </w:t>
            </w:r>
            <w:r w:rsidRPr="003B0B24">
              <w:rPr>
                <w:rFonts w:ascii="Times New Roman" w:eastAsiaTheme="minorEastAsia" w:hAnsi="Times New Roman" w:cs="Times New Roman"/>
                <w:sz w:val="24"/>
                <w:szCs w:val="24"/>
              </w:rPr>
              <w:t>движения денежных средств на лицевом счете субъекта учета, открытом для осуществления субъектом учета бюджетных операций за счет средств бюджета</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3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sidRPr="00001D30">
              <w:rPr>
                <w:rFonts w:ascii="Times New Roman" w:hAnsi="Times New Roman" w:cs="Times New Roman"/>
                <w:sz w:val="24"/>
                <w:szCs w:val="24"/>
              </w:rPr>
              <w:t>1</w:t>
            </w:r>
            <w:r>
              <w:rPr>
                <w:rFonts w:ascii="Times New Roman" w:hAnsi="Times New Roman" w:cs="Times New Roman"/>
                <w:sz w:val="24"/>
                <w:szCs w:val="24"/>
              </w:rPr>
              <w:t>1</w:t>
            </w:r>
            <w:r w:rsidRPr="00001D30">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F008CE" w:rsidRPr="003B0B24"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w:t>
            </w:r>
            <w:r w:rsidRPr="003B0B24">
              <w:rPr>
                <w:rFonts w:ascii="Times New Roman" w:eastAsiaTheme="minorEastAsia" w:hAnsi="Times New Roman" w:cs="Times New Roman"/>
                <w:sz w:val="24"/>
                <w:szCs w:val="24"/>
              </w:rPr>
              <w:t>воевременное начисление и перечисление налогов в соответствующие бюджеты бюджетной системы Российской Федерации</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94"/>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001D30">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F008CE" w:rsidRPr="003B0B24"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w:t>
            </w:r>
            <w:r w:rsidRPr="003B0B24">
              <w:rPr>
                <w:rFonts w:ascii="Times New Roman" w:eastAsiaTheme="minorEastAsia" w:hAnsi="Times New Roman" w:cs="Times New Roman"/>
                <w:sz w:val="24"/>
                <w:szCs w:val="24"/>
              </w:rPr>
              <w:t>облюдение полноты и своевременности предоставления информации по запросу субъекта учета, содержащейся в бухгалтерских регистрах и отчетности</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34"/>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001D30">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275" w:type="dxa"/>
            <w:vAlign w:val="center"/>
          </w:tcPr>
          <w:p w:rsidR="00F008CE" w:rsidRPr="003B0B24"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w:t>
            </w:r>
            <w:r w:rsidRPr="003B0B24">
              <w:rPr>
                <w:rFonts w:ascii="Times New Roman" w:eastAsiaTheme="minorEastAsia" w:hAnsi="Times New Roman" w:cs="Times New Roman"/>
                <w:sz w:val="24"/>
                <w:szCs w:val="24"/>
              </w:rPr>
              <w:t xml:space="preserve">существление контроля за </w:t>
            </w:r>
            <w:proofErr w:type="spellStart"/>
            <w:r w:rsidRPr="003B0B24">
              <w:rPr>
                <w:rFonts w:ascii="Times New Roman" w:eastAsiaTheme="minorEastAsia" w:hAnsi="Times New Roman" w:cs="Times New Roman"/>
                <w:sz w:val="24"/>
                <w:szCs w:val="24"/>
              </w:rPr>
              <w:t>непревышением</w:t>
            </w:r>
            <w:proofErr w:type="spellEnd"/>
            <w:r w:rsidRPr="003B0B24">
              <w:rPr>
                <w:rFonts w:ascii="Times New Roman" w:eastAsiaTheme="minorEastAsia" w:hAnsi="Times New Roman" w:cs="Times New Roman"/>
                <w:sz w:val="24"/>
                <w:szCs w:val="24"/>
              </w:rPr>
              <w:t xml:space="preserve"> лимита </w:t>
            </w:r>
            <w:r>
              <w:rPr>
                <w:rFonts w:ascii="Times New Roman" w:eastAsiaTheme="minorEastAsia" w:hAnsi="Times New Roman" w:cs="Times New Roman"/>
                <w:sz w:val="24"/>
                <w:szCs w:val="24"/>
              </w:rPr>
              <w:t>остатка наличных денежных сре</w:t>
            </w:r>
            <w:proofErr w:type="gramStart"/>
            <w:r>
              <w:rPr>
                <w:rFonts w:ascii="Times New Roman" w:eastAsiaTheme="minorEastAsia" w:hAnsi="Times New Roman" w:cs="Times New Roman"/>
                <w:sz w:val="24"/>
                <w:szCs w:val="24"/>
              </w:rPr>
              <w:t xml:space="preserve">дств </w:t>
            </w:r>
            <w:r w:rsidRPr="003B0B24">
              <w:rPr>
                <w:rFonts w:ascii="Times New Roman" w:eastAsiaTheme="minorEastAsia" w:hAnsi="Times New Roman" w:cs="Times New Roman"/>
                <w:sz w:val="24"/>
                <w:szCs w:val="24"/>
              </w:rPr>
              <w:t>в к</w:t>
            </w:r>
            <w:proofErr w:type="gramEnd"/>
            <w:r w:rsidRPr="003B0B24">
              <w:rPr>
                <w:rFonts w:ascii="Times New Roman" w:eastAsiaTheme="minorEastAsia" w:hAnsi="Times New Roman" w:cs="Times New Roman"/>
                <w:sz w:val="24"/>
                <w:szCs w:val="24"/>
              </w:rPr>
              <w:t>ассе субъекта учета</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2D1D3D">
        <w:trPr>
          <w:trHeight w:val="951"/>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001D30">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10</w:t>
            </w:r>
          </w:p>
        </w:tc>
        <w:tc>
          <w:tcPr>
            <w:tcW w:w="5275" w:type="dxa"/>
            <w:vAlign w:val="center"/>
          </w:tcPr>
          <w:p w:rsidR="00F008CE" w:rsidRPr="003B0B24"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w:t>
            </w:r>
            <w:r w:rsidRPr="003B0B24">
              <w:rPr>
                <w:rFonts w:ascii="Times New Roman" w:eastAsiaTheme="minorEastAsia" w:hAnsi="Times New Roman" w:cs="Times New Roman"/>
                <w:sz w:val="24"/>
                <w:szCs w:val="24"/>
              </w:rPr>
              <w:t>облюдение порядка учета движения наличных денежных сре</w:t>
            </w:r>
            <w:proofErr w:type="gramStart"/>
            <w:r w:rsidRPr="003B0B24">
              <w:rPr>
                <w:rFonts w:ascii="Times New Roman" w:eastAsiaTheme="minorEastAsia" w:hAnsi="Times New Roman" w:cs="Times New Roman"/>
                <w:sz w:val="24"/>
                <w:szCs w:val="24"/>
              </w:rPr>
              <w:t>дств в в</w:t>
            </w:r>
            <w:proofErr w:type="gramEnd"/>
            <w:r w:rsidRPr="003B0B24">
              <w:rPr>
                <w:rFonts w:ascii="Times New Roman" w:eastAsiaTheme="minorEastAsia" w:hAnsi="Times New Roman" w:cs="Times New Roman"/>
                <w:sz w:val="24"/>
                <w:szCs w:val="24"/>
              </w:rPr>
              <w:t>алюте Российской Федерации, в иностранной валюте</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698"/>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sidRPr="00001D30">
              <w:rPr>
                <w:rFonts w:ascii="Times New Roman" w:hAnsi="Times New Roman" w:cs="Times New Roman"/>
                <w:sz w:val="24"/>
                <w:szCs w:val="24"/>
              </w:rPr>
              <w:t>1</w:t>
            </w:r>
            <w:r>
              <w:rPr>
                <w:rFonts w:ascii="Times New Roman" w:hAnsi="Times New Roman" w:cs="Times New Roman"/>
                <w:sz w:val="24"/>
                <w:szCs w:val="24"/>
              </w:rPr>
              <w:t>1</w:t>
            </w:r>
            <w:r w:rsidRPr="00001D30">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B55D5C" w:rsidRDefault="00F008CE" w:rsidP="00493B96">
            <w:pPr>
              <w:jc w:val="center"/>
              <w:rPr>
                <w:rFonts w:ascii="Times New Roman" w:hAnsi="Times New Roman" w:cs="Times New Roman"/>
                <w:sz w:val="24"/>
                <w:szCs w:val="24"/>
              </w:rPr>
            </w:pPr>
            <w:r w:rsidRPr="00B55D5C">
              <w:rPr>
                <w:rFonts w:ascii="Times New Roman" w:hAnsi="Times New Roman" w:cs="Times New Roman"/>
                <w:sz w:val="24"/>
                <w:szCs w:val="24"/>
              </w:rPr>
              <w:t>1</w:t>
            </w: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hAnsi="Times New Roman" w:cs="Times New Roman"/>
                <w:sz w:val="24"/>
                <w:szCs w:val="24"/>
              </w:rPr>
            </w:pPr>
            <w:r w:rsidRPr="00D0583A">
              <w:rPr>
                <w:rFonts w:ascii="Times New Roman" w:eastAsiaTheme="minorEastAsia" w:hAnsi="Times New Roman" w:cs="Times New Roman"/>
                <w:sz w:val="24"/>
                <w:szCs w:val="24"/>
              </w:rPr>
              <w:t xml:space="preserve">иные риски по пункту </w:t>
            </w:r>
            <w:r>
              <w:rPr>
                <w:rFonts w:ascii="Times New Roman" w:eastAsiaTheme="minorEastAsia" w:hAnsi="Times New Roman" w:cs="Times New Roman"/>
                <w:sz w:val="24"/>
                <w:szCs w:val="24"/>
              </w:rPr>
              <w:t>2</w:t>
            </w:r>
            <w:r w:rsidRPr="00D0583A">
              <w:rPr>
                <w:rFonts w:ascii="Times New Roman" w:eastAsiaTheme="minorEastAsia" w:hAnsi="Times New Roman" w:cs="Times New Roman"/>
                <w:sz w:val="24"/>
                <w:szCs w:val="24"/>
              </w:rPr>
              <w:t xml:space="preserve"> направления деятельности XI.3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384"/>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3441" w:type="dxa"/>
            <w:gridSpan w:val="18"/>
            <w:vAlign w:val="center"/>
          </w:tcPr>
          <w:p w:rsidR="00F008CE" w:rsidRDefault="00F008CE" w:rsidP="00493B96">
            <w:pPr>
              <w:jc w:val="both"/>
              <w:rPr>
                <w:rFonts w:ascii="Times New Roman" w:hAnsi="Times New Roman" w:cs="Times New Roman"/>
                <w:sz w:val="24"/>
                <w:szCs w:val="24"/>
              </w:rPr>
            </w:pPr>
            <w:r w:rsidRPr="00F7344F">
              <w:rPr>
                <w:rFonts w:ascii="Times New Roman" w:hAnsi="Times New Roman" w:cs="Times New Roman"/>
                <w:sz w:val="24"/>
                <w:szCs w:val="24"/>
              </w:rPr>
              <w:t>Ведение учета нефинансовых активов субъекта учета</w:t>
            </w:r>
            <w:r>
              <w:rPr>
                <w:rFonts w:ascii="Times New Roman" w:hAnsi="Times New Roman" w:cs="Times New Roman"/>
                <w:sz w:val="24"/>
                <w:szCs w:val="24"/>
              </w:rPr>
              <w:t>,</w:t>
            </w:r>
            <w:r w:rsidRPr="00F7344F">
              <w:rPr>
                <w:rFonts w:ascii="Times New Roman" w:hAnsi="Times New Roman" w:cs="Times New Roman"/>
                <w:sz w:val="24"/>
                <w:szCs w:val="24"/>
              </w:rPr>
              <w:t xml:space="preserve"> и операций их изменяющих:</w:t>
            </w:r>
          </w:p>
        </w:tc>
      </w:tr>
      <w:tr w:rsidR="00F008CE" w:rsidTr="00AE0CDB">
        <w:trPr>
          <w:trHeight w:val="1229"/>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w:t>
            </w:r>
            <w:r w:rsidRPr="004049C3">
              <w:rPr>
                <w:rFonts w:ascii="Times New Roman" w:eastAsiaTheme="minorEastAsia" w:hAnsi="Times New Roman" w:cs="Times New Roman"/>
                <w:sz w:val="24"/>
                <w:szCs w:val="24"/>
              </w:rPr>
              <w:t xml:space="preserve"> учета операций по вложениям в нефинансовые активы в соответствии с требованиями, установленными </w:t>
            </w:r>
            <w:r>
              <w:rPr>
                <w:rFonts w:ascii="Times New Roman" w:eastAsiaTheme="minorEastAsia" w:hAnsi="Times New Roman" w:cs="Times New Roman"/>
                <w:sz w:val="24"/>
                <w:szCs w:val="24"/>
              </w:rPr>
              <w:t>законодательством</w:t>
            </w:r>
            <w:r w:rsidRPr="004049C3">
              <w:rPr>
                <w:rFonts w:ascii="Times New Roman" w:eastAsiaTheme="minorEastAsia" w:hAnsi="Times New Roman" w:cs="Times New Roman"/>
                <w:sz w:val="24"/>
                <w:szCs w:val="24"/>
              </w:rPr>
              <w:t xml:space="preserve"> Российской Федерации</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62"/>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w:t>
            </w:r>
            <w:r w:rsidRPr="004049C3">
              <w:rPr>
                <w:rFonts w:ascii="Times New Roman" w:eastAsiaTheme="minorEastAsia" w:hAnsi="Times New Roman" w:cs="Times New Roman"/>
                <w:sz w:val="24"/>
                <w:szCs w:val="24"/>
              </w:rPr>
              <w:t xml:space="preserve"> учета операций с основными средствами, непроизведенными активами, нематериальными активами, материальными запасами субъектов учета</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657"/>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несоблюдение порядка </w:t>
            </w:r>
            <w:r w:rsidRPr="004049C3">
              <w:rPr>
                <w:rFonts w:ascii="Times New Roman" w:eastAsiaTheme="minorEastAsia" w:hAnsi="Times New Roman" w:cs="Times New Roman"/>
                <w:sz w:val="24"/>
                <w:szCs w:val="24"/>
              </w:rPr>
              <w:t xml:space="preserve">учета </w:t>
            </w:r>
            <w:r>
              <w:rPr>
                <w:rFonts w:ascii="Times New Roman" w:eastAsiaTheme="minorEastAsia" w:hAnsi="Times New Roman" w:cs="Times New Roman"/>
                <w:sz w:val="24"/>
                <w:szCs w:val="24"/>
              </w:rPr>
              <w:t>операций по</w:t>
            </w:r>
            <w:r w:rsidRPr="004049C3">
              <w:rPr>
                <w:rFonts w:ascii="Times New Roman" w:eastAsiaTheme="minorEastAsia" w:hAnsi="Times New Roman" w:cs="Times New Roman"/>
                <w:sz w:val="24"/>
                <w:szCs w:val="24"/>
              </w:rPr>
              <w:t xml:space="preserve"> начислени</w:t>
            </w:r>
            <w:r>
              <w:rPr>
                <w:rFonts w:ascii="Times New Roman" w:eastAsiaTheme="minorEastAsia" w:hAnsi="Times New Roman" w:cs="Times New Roman"/>
                <w:sz w:val="24"/>
                <w:szCs w:val="24"/>
              </w:rPr>
              <w:t>ю</w:t>
            </w:r>
            <w:r w:rsidRPr="004049C3">
              <w:rPr>
                <w:rFonts w:ascii="Times New Roman" w:eastAsiaTheme="minorEastAsia" w:hAnsi="Times New Roman" w:cs="Times New Roman"/>
                <w:sz w:val="24"/>
                <w:szCs w:val="24"/>
              </w:rPr>
              <w:t xml:space="preserve"> амортизации на объекты нефинансовых активов</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w:t>
            </w:r>
            <w:r w:rsidRPr="004049C3">
              <w:rPr>
                <w:rFonts w:ascii="Times New Roman" w:eastAsiaTheme="minorEastAsia" w:hAnsi="Times New Roman" w:cs="Times New Roman"/>
                <w:sz w:val="24"/>
                <w:szCs w:val="24"/>
              </w:rPr>
              <w:t xml:space="preserve"> учета операций с нефинансовыми активами имущества казны</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388"/>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w:t>
            </w:r>
            <w:r w:rsidRPr="004049C3">
              <w:rPr>
                <w:rFonts w:ascii="Times New Roman" w:eastAsiaTheme="minorEastAsia" w:hAnsi="Times New Roman" w:cs="Times New Roman"/>
                <w:sz w:val="24"/>
                <w:szCs w:val="24"/>
              </w:rPr>
              <w:t xml:space="preserve"> учета операций по обесценению активов, связанных со снижением ценности активов</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32"/>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необеспечение полноты и своевременности формирования регистров бюджетного учета по нефинансовым активам, в том числе инвентарных карточек учета нефинансовых активов;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26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F008CE" w:rsidDel="00ED45D2" w:rsidRDefault="00F008CE" w:rsidP="00493B96">
            <w:pPr>
              <w:jc w:val="both"/>
              <w:rPr>
                <w:rFonts w:ascii="Times New Roman" w:hAnsi="Times New Roman" w:cs="Times New Roman"/>
                <w:sz w:val="24"/>
                <w:szCs w:val="24"/>
              </w:rPr>
            </w:pPr>
            <w:r>
              <w:rPr>
                <w:rFonts w:ascii="Times New Roman" w:eastAsiaTheme="minorEastAsia" w:hAnsi="Times New Roman" w:cs="Times New Roman"/>
                <w:sz w:val="24"/>
                <w:szCs w:val="24"/>
              </w:rPr>
              <w:t xml:space="preserve">несоблюдение порядка учета имущества и обязательств на </w:t>
            </w:r>
            <w:proofErr w:type="spellStart"/>
            <w:r>
              <w:rPr>
                <w:rFonts w:ascii="Times New Roman" w:eastAsiaTheme="minorEastAsia" w:hAnsi="Times New Roman" w:cs="Times New Roman"/>
                <w:sz w:val="24"/>
                <w:szCs w:val="24"/>
              </w:rPr>
              <w:t>забалансовых</w:t>
            </w:r>
            <w:proofErr w:type="spellEnd"/>
            <w:r>
              <w:rPr>
                <w:rFonts w:ascii="Times New Roman" w:eastAsiaTheme="minorEastAsia" w:hAnsi="Times New Roman" w:cs="Times New Roman"/>
                <w:sz w:val="24"/>
                <w:szCs w:val="24"/>
              </w:rPr>
              <w:t xml:space="preserve"> счетах;</w:t>
            </w:r>
          </w:p>
        </w:tc>
        <w:tc>
          <w:tcPr>
            <w:tcW w:w="796" w:type="dxa"/>
            <w:vAlign w:val="center"/>
          </w:tcPr>
          <w:p w:rsidR="00F008CE" w:rsidDel="00ED45D2"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Del="00ED45D2"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Del="00ED45D2"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Del="00ED45D2"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Del="00ED45D2"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Del="00ED45D2"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Del="00ED45D2"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D0583A">
              <w:rPr>
                <w:rFonts w:ascii="Times New Roman" w:eastAsiaTheme="minorEastAsia" w:hAnsi="Times New Roman" w:cs="Times New Roman"/>
                <w:sz w:val="24"/>
                <w:szCs w:val="24"/>
              </w:rPr>
              <w:t xml:space="preserve">иные риски по пункту </w:t>
            </w:r>
            <w:r>
              <w:rPr>
                <w:rFonts w:ascii="Times New Roman" w:eastAsiaTheme="minorEastAsia" w:hAnsi="Times New Roman" w:cs="Times New Roman"/>
                <w:sz w:val="24"/>
                <w:szCs w:val="24"/>
              </w:rPr>
              <w:t>3</w:t>
            </w:r>
            <w:r w:rsidRPr="00D0583A">
              <w:rPr>
                <w:rFonts w:ascii="Times New Roman" w:eastAsiaTheme="minorEastAsia" w:hAnsi="Times New Roman" w:cs="Times New Roman"/>
                <w:sz w:val="24"/>
                <w:szCs w:val="24"/>
              </w:rPr>
              <w:t xml:space="preserve"> направления деятельности XI.3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694"/>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3441" w:type="dxa"/>
            <w:gridSpan w:val="18"/>
            <w:vAlign w:val="center"/>
          </w:tcPr>
          <w:p w:rsidR="00F008CE" w:rsidRDefault="00F008CE" w:rsidP="00493B96">
            <w:pPr>
              <w:jc w:val="both"/>
              <w:rPr>
                <w:rFonts w:ascii="Times New Roman" w:hAnsi="Times New Roman" w:cs="Times New Roman"/>
                <w:sz w:val="24"/>
                <w:szCs w:val="24"/>
              </w:rPr>
            </w:pPr>
            <w:r w:rsidRPr="00CA626B">
              <w:rPr>
                <w:rFonts w:ascii="Times New Roman" w:hAnsi="Times New Roman" w:cs="Times New Roman"/>
                <w:sz w:val="24"/>
                <w:szCs w:val="24"/>
              </w:rPr>
              <w:t xml:space="preserve">Формирование и представление отчетности в органы государственной статистики и налоговые органы в соответствии </w:t>
            </w:r>
            <w:r>
              <w:rPr>
                <w:rFonts w:ascii="Times New Roman" w:hAnsi="Times New Roman" w:cs="Times New Roman"/>
                <w:sz w:val="24"/>
                <w:szCs w:val="24"/>
              </w:rPr>
              <w:br/>
            </w:r>
            <w:r w:rsidRPr="00CA626B">
              <w:rPr>
                <w:rFonts w:ascii="Times New Roman" w:hAnsi="Times New Roman" w:cs="Times New Roman"/>
                <w:sz w:val="24"/>
                <w:szCs w:val="24"/>
              </w:rPr>
              <w:t>с требованиями, установленными законодательством Российской Федерации:</w:t>
            </w:r>
          </w:p>
        </w:tc>
      </w:tr>
      <w:tr w:rsidR="00F008CE" w:rsidTr="00AE0CDB">
        <w:trPr>
          <w:trHeight w:val="109"/>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11.3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883077">
              <w:rPr>
                <w:rFonts w:ascii="Times New Roman" w:eastAsiaTheme="minorEastAsia" w:hAnsi="Times New Roman" w:cs="Times New Roman"/>
                <w:sz w:val="24"/>
                <w:szCs w:val="24"/>
              </w:rPr>
              <w:t>несоблюдение порядка составления отчетности в органы государственной статистики и налоговые органы в соответствии с требованиями, установленными законодательством Российской Федерации;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344685">
              <w:rPr>
                <w:rFonts w:ascii="Times New Roman" w:hAnsi="Times New Roman" w:cs="Times New Roman"/>
                <w:sz w:val="24"/>
                <w:szCs w:val="24"/>
              </w:rPr>
              <w:t>.3</w:t>
            </w:r>
          </w:p>
        </w:tc>
        <w:tc>
          <w:tcPr>
            <w:tcW w:w="696" w:type="dxa"/>
            <w:gridSpan w:val="2"/>
            <w:vAlign w:val="center"/>
          </w:tcPr>
          <w:p w:rsidR="00F008CE" w:rsidRDefault="00F008CE" w:rsidP="00493B96">
            <w:pPr>
              <w:jc w:val="center"/>
            </w:pPr>
            <w:r w:rsidRPr="00073C55">
              <w:rPr>
                <w:rFonts w:ascii="Times New Roman" w:hAnsi="Times New Roman" w:cs="Times New Roman"/>
                <w:sz w:val="24"/>
                <w:szCs w:val="24"/>
              </w:rPr>
              <w:t>4</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883077" w:rsidRDefault="00F008CE" w:rsidP="00493B96">
            <w:pPr>
              <w:jc w:val="both"/>
              <w:rPr>
                <w:rFonts w:ascii="Times New Roman" w:eastAsiaTheme="minorEastAsia" w:hAnsi="Times New Roman" w:cs="Times New Roman"/>
                <w:sz w:val="24"/>
                <w:szCs w:val="24"/>
              </w:rPr>
            </w:pPr>
            <w:r w:rsidRPr="00883077">
              <w:rPr>
                <w:rFonts w:ascii="Times New Roman" w:eastAsiaTheme="minorEastAsia" w:hAnsi="Times New Roman" w:cs="Times New Roman"/>
                <w:sz w:val="24"/>
                <w:szCs w:val="24"/>
              </w:rPr>
              <w:t>несвоевременное представление отчетности в органы государственной статистики и налоговые органы;</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344685">
              <w:rPr>
                <w:rFonts w:ascii="Times New Roman" w:hAnsi="Times New Roman" w:cs="Times New Roman"/>
                <w:sz w:val="24"/>
                <w:szCs w:val="24"/>
              </w:rPr>
              <w:t>.3</w:t>
            </w:r>
          </w:p>
        </w:tc>
        <w:tc>
          <w:tcPr>
            <w:tcW w:w="696" w:type="dxa"/>
            <w:gridSpan w:val="2"/>
            <w:vAlign w:val="center"/>
          </w:tcPr>
          <w:p w:rsidR="00F008CE" w:rsidRDefault="00F008CE" w:rsidP="00493B96">
            <w:pPr>
              <w:jc w:val="center"/>
            </w:pPr>
            <w:r w:rsidRPr="00073C55">
              <w:rPr>
                <w:rFonts w:ascii="Times New Roman" w:hAnsi="Times New Roman" w:cs="Times New Roman"/>
                <w:sz w:val="24"/>
                <w:szCs w:val="24"/>
              </w:rPr>
              <w:t>4</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883077">
              <w:rPr>
                <w:rFonts w:ascii="Times New Roman" w:eastAsiaTheme="minorEastAsia" w:hAnsi="Times New Roman" w:cs="Times New Roman"/>
                <w:sz w:val="24"/>
                <w:szCs w:val="24"/>
              </w:rPr>
              <w:t>несвоевременное начисление и перечисление налогов в соответствующие бюджеты бюджетной системы Российской Федерации;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833"/>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344685">
              <w:rPr>
                <w:rFonts w:ascii="Times New Roman" w:hAnsi="Times New Roman" w:cs="Times New Roman"/>
                <w:sz w:val="24"/>
                <w:szCs w:val="24"/>
              </w:rPr>
              <w:t>.3</w:t>
            </w:r>
          </w:p>
        </w:tc>
        <w:tc>
          <w:tcPr>
            <w:tcW w:w="696" w:type="dxa"/>
            <w:gridSpan w:val="2"/>
            <w:vAlign w:val="center"/>
          </w:tcPr>
          <w:p w:rsidR="00F008CE" w:rsidRDefault="00F008CE" w:rsidP="00493B96">
            <w:pPr>
              <w:jc w:val="center"/>
            </w:pPr>
            <w:r w:rsidRPr="00073C55">
              <w:rPr>
                <w:rFonts w:ascii="Times New Roman" w:hAnsi="Times New Roman" w:cs="Times New Roman"/>
                <w:sz w:val="24"/>
                <w:szCs w:val="24"/>
              </w:rPr>
              <w:t>4</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Pr="00883077" w:rsidRDefault="00F008CE" w:rsidP="00493B96">
            <w:pPr>
              <w:jc w:val="both"/>
              <w:rPr>
                <w:rFonts w:ascii="Times New Roman" w:eastAsiaTheme="minorEastAsia" w:hAnsi="Times New Roman" w:cs="Times New Roman"/>
                <w:sz w:val="24"/>
                <w:szCs w:val="24"/>
              </w:rPr>
            </w:pPr>
            <w:r w:rsidRPr="00883077">
              <w:rPr>
                <w:rFonts w:ascii="Times New Roman" w:eastAsiaTheme="minorEastAsia" w:hAnsi="Times New Roman" w:cs="Times New Roman"/>
                <w:sz w:val="24"/>
                <w:szCs w:val="24"/>
              </w:rPr>
              <w:t>несоблюдение порядка хранения первичных документов, переданных субъектом учета на бумажных носителях, регистров бухгалтерского учета, налоговой отчетности и иных документов в порядке, установленном действующим законодательством Российской Федерации;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Pr>
                <w:rFonts w:ascii="Times New Roman" w:hAnsi="Times New Roman" w:cs="Times New Roman"/>
                <w:sz w:val="24"/>
                <w:szCs w:val="24"/>
              </w:rPr>
              <w:t>средний</w:t>
            </w:r>
          </w:p>
        </w:tc>
      </w:tr>
      <w:tr w:rsidR="00F008CE" w:rsidTr="00BC7F40">
        <w:trPr>
          <w:trHeight w:val="13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11</w:t>
            </w:r>
            <w:r w:rsidRPr="00344685">
              <w:rPr>
                <w:rFonts w:ascii="Times New Roman" w:hAnsi="Times New Roman" w:cs="Times New Roman"/>
                <w:sz w:val="24"/>
                <w:szCs w:val="24"/>
              </w:rPr>
              <w:t>.3</w:t>
            </w:r>
          </w:p>
        </w:tc>
        <w:tc>
          <w:tcPr>
            <w:tcW w:w="696" w:type="dxa"/>
            <w:gridSpan w:val="2"/>
            <w:vAlign w:val="center"/>
          </w:tcPr>
          <w:p w:rsidR="00F008CE" w:rsidRDefault="00F008CE" w:rsidP="00493B96">
            <w:pPr>
              <w:jc w:val="center"/>
            </w:pPr>
            <w:r w:rsidRPr="00073C55">
              <w:rPr>
                <w:rFonts w:ascii="Times New Roman" w:hAnsi="Times New Roman" w:cs="Times New Roman"/>
                <w:sz w:val="24"/>
                <w:szCs w:val="24"/>
              </w:rPr>
              <w:t>4</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Default="00F008CE" w:rsidP="00493B96">
            <w:pPr>
              <w:jc w:val="both"/>
              <w:rPr>
                <w:rFonts w:ascii="Times New Roman" w:eastAsia="Calibri" w:hAnsi="Times New Roman" w:cs="Times New Roman"/>
                <w:sz w:val="28"/>
                <w:szCs w:val="28"/>
              </w:rPr>
            </w:pPr>
            <w:r w:rsidRPr="00D0583A">
              <w:rPr>
                <w:rFonts w:ascii="Times New Roman" w:eastAsiaTheme="minorEastAsia" w:hAnsi="Times New Roman" w:cs="Times New Roman"/>
                <w:sz w:val="24"/>
                <w:szCs w:val="24"/>
              </w:rPr>
              <w:t xml:space="preserve">иные риски по пункту </w:t>
            </w:r>
            <w:r>
              <w:rPr>
                <w:rFonts w:ascii="Times New Roman" w:eastAsiaTheme="minorEastAsia" w:hAnsi="Times New Roman" w:cs="Times New Roman"/>
                <w:sz w:val="24"/>
                <w:szCs w:val="24"/>
              </w:rPr>
              <w:t>4</w:t>
            </w:r>
            <w:r w:rsidRPr="00D0583A">
              <w:rPr>
                <w:rFonts w:ascii="Times New Roman" w:eastAsiaTheme="minorEastAsia" w:hAnsi="Times New Roman" w:cs="Times New Roman"/>
                <w:sz w:val="24"/>
                <w:szCs w:val="24"/>
              </w:rPr>
              <w:t xml:space="preserve"> направления деятельности XI.3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691"/>
        </w:trPr>
        <w:tc>
          <w:tcPr>
            <w:tcW w:w="756" w:type="dxa"/>
            <w:vMerge w:val="restart"/>
          </w:tcPr>
          <w:p w:rsidR="00F008CE" w:rsidRPr="006A238A"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r w:rsidRPr="006A238A">
              <w:rPr>
                <w:rFonts w:ascii="Times New Roman" w:hAnsi="Times New Roman" w:cs="Times New Roman"/>
                <w:sz w:val="24"/>
                <w:szCs w:val="24"/>
                <w:lang w:val="en-US"/>
              </w:rPr>
              <w:t>.</w:t>
            </w:r>
          </w:p>
        </w:tc>
        <w:tc>
          <w:tcPr>
            <w:tcW w:w="13441" w:type="dxa"/>
            <w:gridSpan w:val="18"/>
            <w:vAlign w:val="center"/>
          </w:tcPr>
          <w:p w:rsidR="00F008CE" w:rsidRPr="006A238A" w:rsidRDefault="00F008CE" w:rsidP="00493B96">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Pr>
                <w:rFonts w:ascii="Times New Roman" w:hAnsi="Times New Roman" w:cs="Times New Roman"/>
                <w:sz w:val="24"/>
                <w:szCs w:val="24"/>
              </w:rPr>
              <w:t>МБУ ФК</w:t>
            </w:r>
            <w:r w:rsidRPr="006A238A">
              <w:rPr>
                <w:rFonts w:ascii="Times New Roman" w:eastAsia="Times New Roman" w:hAnsi="Times New Roman" w:cs="Times New Roman"/>
                <w:bCs/>
                <w:sz w:val="24"/>
                <w:szCs w:val="24"/>
                <w:lang w:eastAsia="ru-RU"/>
              </w:rPr>
              <w:t xml:space="preserve">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I</w:t>
            </w:r>
            <w:r w:rsidRPr="00B703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C3E7A">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F008CE" w:rsidTr="00AE0CDB">
        <w:trPr>
          <w:trHeight w:val="162"/>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sidRPr="00DA23A3">
              <w:rPr>
                <w:rFonts w:ascii="Times New Roman" w:hAnsi="Times New Roman" w:cs="Times New Roman"/>
                <w:sz w:val="24"/>
                <w:szCs w:val="24"/>
              </w:rPr>
              <w:t>1</w:t>
            </w:r>
            <w:r>
              <w:rPr>
                <w:rFonts w:ascii="Times New Roman" w:hAnsi="Times New Roman" w:cs="Times New Roman"/>
                <w:sz w:val="24"/>
                <w:szCs w:val="24"/>
              </w:rPr>
              <w:t>1</w:t>
            </w:r>
            <w:r w:rsidRPr="00DA23A3">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lang w:val="en-US"/>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w:t>
            </w:r>
            <w:r>
              <w:rPr>
                <w:rFonts w:ascii="Times New Roman" w:hAnsi="Times New Roman" w:cs="Times New Roman"/>
                <w:sz w:val="24"/>
                <w:szCs w:val="24"/>
              </w:rPr>
              <w:t>МБУ ФК</w:t>
            </w:r>
            <w:r w:rsidRPr="00FC060B">
              <w:rPr>
                <w:rFonts w:ascii="Times New Roman" w:hAnsi="Times New Roman" w:cs="Times New Roman"/>
                <w:sz w:val="24"/>
                <w:szCs w:val="24"/>
              </w:rPr>
              <w:t xml:space="preserve">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lastRenderedPageBreak/>
              <w:t xml:space="preserve">(в том числе по формированию документов) по направлению деятельности </w:t>
            </w:r>
            <w:r w:rsidRPr="00ED263A">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I</w:t>
            </w:r>
            <w:r w:rsidRPr="00B703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lastRenderedPageBreak/>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FC060B">
              <w:rPr>
                <w:rFonts w:ascii="Times New Roman" w:hAnsi="Times New Roman" w:cs="Times New Roman"/>
                <w:sz w:val="24"/>
                <w:szCs w:val="24"/>
              </w:rPr>
              <w:t>низкий</w:t>
            </w:r>
          </w:p>
        </w:tc>
      </w:tr>
      <w:tr w:rsidR="00F008CE" w:rsidTr="00BC7F40">
        <w:trPr>
          <w:trHeight w:val="258"/>
        </w:trPr>
        <w:tc>
          <w:tcPr>
            <w:tcW w:w="14197" w:type="dxa"/>
            <w:gridSpan w:val="19"/>
            <w:vAlign w:val="center"/>
          </w:tcPr>
          <w:p w:rsidR="00F008CE" w:rsidRDefault="00F008CE" w:rsidP="00493B96">
            <w:pPr>
              <w:jc w:val="both"/>
              <w:rPr>
                <w:rFonts w:ascii="Times New Roman" w:hAnsi="Times New Roman" w:cs="Times New Roman"/>
                <w:sz w:val="24"/>
                <w:szCs w:val="24"/>
              </w:rPr>
            </w:pPr>
            <w:r w:rsidRPr="003C3E7A">
              <w:rPr>
                <w:rFonts w:ascii="Times New Roman" w:eastAsia="Times New Roman" w:hAnsi="Times New Roman" w:cs="Times New Roman"/>
                <w:b/>
                <w:sz w:val="24"/>
                <w:szCs w:val="24"/>
                <w:u w:val="single"/>
                <w:lang w:eastAsia="ru-RU"/>
              </w:rPr>
              <w:lastRenderedPageBreak/>
              <w:t>Направление деятельности</w:t>
            </w:r>
            <w:r w:rsidRPr="00051E17">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МБУ ФК</w:t>
            </w:r>
            <w:r w:rsidRPr="00D11B1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w:t>
            </w:r>
            <w:r w:rsidRPr="00D11B13">
              <w:rPr>
                <w:rFonts w:ascii="Times New Roman" w:eastAsia="Times New Roman" w:hAnsi="Times New Roman" w:cs="Times New Roman"/>
                <w:b/>
                <w:sz w:val="24"/>
                <w:szCs w:val="24"/>
                <w:lang w:eastAsia="ru-RU"/>
              </w:rPr>
              <w:t>X</w:t>
            </w:r>
            <w:r w:rsidRPr="00D11B13">
              <w:rPr>
                <w:rFonts w:ascii="Times New Roman" w:eastAsia="Times New Roman" w:hAnsi="Times New Roman" w:cs="Times New Roman"/>
                <w:b/>
                <w:sz w:val="24"/>
                <w:szCs w:val="24"/>
                <w:lang w:val="en-US" w:eastAsia="ru-RU"/>
              </w:rPr>
              <w:t>II</w:t>
            </w:r>
            <w:r w:rsidRPr="00D11B13">
              <w:rPr>
                <w:rFonts w:ascii="Times New Roman" w:eastAsia="Times New Roman" w:hAnsi="Times New Roman" w:cs="Times New Roman"/>
                <w:b/>
                <w:sz w:val="24"/>
                <w:szCs w:val="24"/>
                <w:lang w:eastAsia="ru-RU"/>
              </w:rPr>
              <w:t>.3 Формирование регистров и отчетности, консолидированной бюджетной отчетности и консолидированной бухгалтерской (финансовой) отчетности подведомственных</w:t>
            </w:r>
            <w:r w:rsidRPr="00D11B13" w:rsidDel="004F097E">
              <w:rPr>
                <w:rFonts w:ascii="Times New Roman" w:eastAsia="Times New Roman" w:hAnsi="Times New Roman" w:cs="Times New Roman"/>
                <w:b/>
                <w:sz w:val="24"/>
                <w:szCs w:val="24"/>
                <w:lang w:eastAsia="ru-RU"/>
              </w:rPr>
              <w:t xml:space="preserve"> </w:t>
            </w:r>
            <w:r w:rsidRPr="00D11B13">
              <w:rPr>
                <w:rFonts w:ascii="Times New Roman" w:eastAsia="Times New Roman" w:hAnsi="Times New Roman" w:cs="Times New Roman"/>
                <w:b/>
                <w:sz w:val="24"/>
                <w:szCs w:val="24"/>
                <w:lang w:eastAsia="ru-RU"/>
              </w:rPr>
              <w:t>учреждений</w:t>
            </w:r>
          </w:p>
        </w:tc>
      </w:tr>
      <w:tr w:rsidR="00F008CE" w:rsidTr="00AE0CDB">
        <w:trPr>
          <w:trHeight w:val="396"/>
        </w:trPr>
        <w:tc>
          <w:tcPr>
            <w:tcW w:w="756" w:type="dxa"/>
            <w:vMerge w:val="restart"/>
          </w:tcPr>
          <w:p w:rsidR="00F008CE" w:rsidRPr="00AC2E51" w:rsidRDefault="00F008CE" w:rsidP="00493B96">
            <w:pPr>
              <w:jc w:val="center"/>
              <w:rPr>
                <w:rFonts w:ascii="Times New Roman" w:hAnsi="Times New Roman"/>
                <w:sz w:val="24"/>
                <w:szCs w:val="24"/>
              </w:rPr>
            </w:pPr>
            <w:r>
              <w:rPr>
                <w:rFonts w:ascii="Times New Roman" w:hAnsi="Times New Roman"/>
                <w:sz w:val="24"/>
                <w:szCs w:val="24"/>
                <w:lang w:val="en-US"/>
              </w:rPr>
              <w:t>1.</w:t>
            </w:r>
          </w:p>
        </w:tc>
        <w:tc>
          <w:tcPr>
            <w:tcW w:w="13441" w:type="dxa"/>
            <w:gridSpan w:val="18"/>
            <w:vAlign w:val="center"/>
          </w:tcPr>
          <w:p w:rsidR="00F008CE" w:rsidRPr="00AC2E51" w:rsidRDefault="00F008CE" w:rsidP="00493B96">
            <w:pPr>
              <w:jc w:val="both"/>
              <w:rPr>
                <w:rFonts w:ascii="Times New Roman" w:hAnsi="Times New Roman" w:cs="Times New Roman"/>
                <w:sz w:val="24"/>
                <w:szCs w:val="24"/>
              </w:rPr>
            </w:pPr>
            <w:r w:rsidRPr="00AC2E51">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приема, консолидации бюджетной отчетности </w:t>
            </w:r>
            <w:proofErr w:type="gramStart"/>
            <w:r>
              <w:rPr>
                <w:rFonts w:ascii="Times New Roman" w:hAnsi="Times New Roman" w:cs="Times New Roman"/>
                <w:sz w:val="24"/>
                <w:szCs w:val="24"/>
              </w:rPr>
              <w:t>подведомственных</w:t>
            </w:r>
            <w:proofErr w:type="gramEnd"/>
            <w:r>
              <w:rPr>
                <w:rFonts w:ascii="Times New Roman" w:hAnsi="Times New Roman" w:cs="Times New Roman"/>
                <w:sz w:val="24"/>
                <w:szCs w:val="24"/>
              </w:rPr>
              <w:t xml:space="preserve"> ФОИВ:</w:t>
            </w:r>
          </w:p>
        </w:tc>
      </w:tr>
      <w:tr w:rsidR="00F008CE" w:rsidTr="00AE0CDB">
        <w:trPr>
          <w:trHeight w:val="554"/>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 о</w:t>
            </w:r>
            <w:r w:rsidRPr="00B822FA">
              <w:rPr>
                <w:rFonts w:ascii="Times New Roman" w:eastAsiaTheme="minorEastAsia" w:hAnsi="Times New Roman" w:cs="Times New Roman"/>
                <w:sz w:val="24"/>
                <w:szCs w:val="24"/>
              </w:rPr>
              <w:t>рганизаци</w:t>
            </w:r>
            <w:r>
              <w:rPr>
                <w:rFonts w:ascii="Times New Roman" w:eastAsiaTheme="minorEastAsia" w:hAnsi="Times New Roman" w:cs="Times New Roman"/>
                <w:sz w:val="24"/>
                <w:szCs w:val="24"/>
              </w:rPr>
              <w:t>и</w:t>
            </w:r>
            <w:r w:rsidRPr="00B822FA">
              <w:rPr>
                <w:rFonts w:ascii="Times New Roman" w:eastAsiaTheme="minorEastAsia" w:hAnsi="Times New Roman" w:cs="Times New Roman"/>
                <w:sz w:val="24"/>
                <w:szCs w:val="24"/>
              </w:rPr>
              <w:t xml:space="preserve"> приема бюджетной отчетности от подведомственных ФОИВ учреждений;</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B822FA"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нео</w:t>
            </w:r>
            <w:r w:rsidRPr="00B822FA">
              <w:rPr>
                <w:rFonts w:ascii="Times New Roman" w:eastAsiaTheme="minorEastAsia" w:hAnsi="Times New Roman" w:cs="Times New Roman"/>
                <w:sz w:val="24"/>
                <w:szCs w:val="24"/>
              </w:rPr>
              <w:t xml:space="preserve">существление </w:t>
            </w:r>
            <w:proofErr w:type="gramStart"/>
            <w:r w:rsidRPr="00B822FA">
              <w:rPr>
                <w:rFonts w:ascii="Times New Roman" w:eastAsiaTheme="minorEastAsia" w:hAnsi="Times New Roman" w:cs="Times New Roman"/>
                <w:sz w:val="24"/>
                <w:szCs w:val="24"/>
              </w:rPr>
              <w:t>контроля за</w:t>
            </w:r>
            <w:proofErr w:type="gramEnd"/>
            <w:r w:rsidRPr="00B822FA">
              <w:rPr>
                <w:rFonts w:ascii="Times New Roman" w:eastAsiaTheme="minorEastAsia" w:hAnsi="Times New Roman" w:cs="Times New Roman"/>
                <w:sz w:val="24"/>
                <w:szCs w:val="24"/>
              </w:rPr>
              <w:t xml:space="preserve"> соблюдением сроков представления бюджетной отчетности </w:t>
            </w:r>
            <w:r>
              <w:rPr>
                <w:rFonts w:ascii="Times New Roman" w:eastAsiaTheme="minorEastAsia" w:hAnsi="Times New Roman" w:cs="Times New Roman"/>
                <w:sz w:val="24"/>
                <w:szCs w:val="24"/>
              </w:rPr>
              <w:t xml:space="preserve">подведомственных </w:t>
            </w:r>
            <w:r w:rsidRPr="00B822FA">
              <w:rPr>
                <w:rFonts w:ascii="Times New Roman" w:eastAsiaTheme="minorEastAsia" w:hAnsi="Times New Roman" w:cs="Times New Roman"/>
                <w:sz w:val="24"/>
                <w:szCs w:val="24"/>
              </w:rPr>
              <w:t>ФОИВ</w:t>
            </w:r>
            <w:r>
              <w:rPr>
                <w:rFonts w:ascii="Times New Roman" w:eastAsiaTheme="minorEastAsia" w:hAnsi="Times New Roman" w:cs="Times New Roman"/>
                <w:sz w:val="24"/>
                <w:szCs w:val="24"/>
              </w:rPr>
              <w:t xml:space="preserve"> учреждений</w:t>
            </w:r>
            <w:r w:rsidRPr="00B822FA">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3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Pr="00B822FA" w:rsidRDefault="00F008CE" w:rsidP="00493B96">
            <w:pPr>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несоблюдение порядка о</w:t>
            </w:r>
            <w:r w:rsidRPr="00B822FA">
              <w:rPr>
                <w:rFonts w:ascii="Times New Roman" w:eastAsiaTheme="minorEastAsia" w:hAnsi="Times New Roman" w:cs="Times New Roman"/>
                <w:sz w:val="24"/>
                <w:szCs w:val="24"/>
              </w:rPr>
              <w:t>рганизаци</w:t>
            </w:r>
            <w:r>
              <w:rPr>
                <w:rFonts w:ascii="Times New Roman" w:eastAsiaTheme="minorEastAsia" w:hAnsi="Times New Roman" w:cs="Times New Roman"/>
                <w:sz w:val="24"/>
                <w:szCs w:val="24"/>
              </w:rPr>
              <w:t>и</w:t>
            </w:r>
            <w:r w:rsidRPr="00B822FA">
              <w:rPr>
                <w:rFonts w:ascii="Times New Roman" w:eastAsiaTheme="minorEastAsia" w:hAnsi="Times New Roman" w:cs="Times New Roman"/>
                <w:sz w:val="24"/>
                <w:szCs w:val="24"/>
              </w:rPr>
              <w:t xml:space="preserve"> и осуществлени</w:t>
            </w:r>
            <w:r>
              <w:rPr>
                <w:rFonts w:ascii="Times New Roman" w:eastAsiaTheme="minorEastAsia" w:hAnsi="Times New Roman" w:cs="Times New Roman"/>
                <w:sz w:val="24"/>
                <w:szCs w:val="24"/>
              </w:rPr>
              <w:t>я</w:t>
            </w:r>
            <w:r w:rsidRPr="00B822FA">
              <w:rPr>
                <w:rFonts w:ascii="Times New Roman" w:eastAsiaTheme="minorEastAsia" w:hAnsi="Times New Roman" w:cs="Times New Roman"/>
                <w:sz w:val="24"/>
                <w:szCs w:val="24"/>
              </w:rPr>
              <w:t xml:space="preserve"> проверки представленной бюджетной отчетности на соответствие </w:t>
            </w:r>
            <w:r>
              <w:rPr>
                <w:rFonts w:ascii="Times New Roman" w:eastAsiaTheme="minorEastAsia" w:hAnsi="Times New Roman" w:cs="Times New Roman"/>
                <w:sz w:val="24"/>
                <w:szCs w:val="24"/>
              </w:rPr>
              <w:t xml:space="preserve">требованиям законодательства Российской Федерации к </w:t>
            </w:r>
            <w:r w:rsidRPr="00B822FA">
              <w:rPr>
                <w:rFonts w:ascii="Times New Roman" w:eastAsiaTheme="minorEastAsia" w:hAnsi="Times New Roman" w:cs="Times New Roman"/>
                <w:sz w:val="24"/>
                <w:szCs w:val="24"/>
              </w:rPr>
              <w:t>ее составлению и представлению (далее – камеральная проверка бюджетной отчетности);</w:t>
            </w:r>
            <w:proofErr w:type="gramEnd"/>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44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Pr="00B822FA"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w:t>
            </w:r>
            <w:r w:rsidRPr="00B822FA">
              <w:rPr>
                <w:rFonts w:ascii="Times New Roman" w:eastAsiaTheme="minorEastAsia" w:hAnsi="Times New Roman" w:cs="Times New Roman"/>
                <w:sz w:val="24"/>
                <w:szCs w:val="24"/>
              </w:rPr>
              <w:t xml:space="preserve">облюдение установленных требований и порядка при подготовке и направлении уведомлений </w:t>
            </w:r>
            <w:r>
              <w:rPr>
                <w:rFonts w:ascii="Times New Roman" w:eastAsiaTheme="minorEastAsia" w:hAnsi="Times New Roman" w:cs="Times New Roman"/>
                <w:sz w:val="24"/>
                <w:szCs w:val="24"/>
              </w:rPr>
              <w:t xml:space="preserve">подведомственных </w:t>
            </w:r>
            <w:r w:rsidRPr="00B822FA">
              <w:rPr>
                <w:rFonts w:ascii="Times New Roman" w:eastAsiaTheme="minorEastAsia" w:hAnsi="Times New Roman" w:cs="Times New Roman"/>
                <w:sz w:val="24"/>
                <w:szCs w:val="24"/>
              </w:rPr>
              <w:t>ФОИВ</w:t>
            </w:r>
            <w:r>
              <w:rPr>
                <w:rFonts w:ascii="Times New Roman" w:eastAsiaTheme="minorEastAsia" w:hAnsi="Times New Roman" w:cs="Times New Roman"/>
                <w:sz w:val="24"/>
                <w:szCs w:val="24"/>
              </w:rPr>
              <w:t xml:space="preserve"> учреждений</w:t>
            </w:r>
            <w:r w:rsidRPr="00B822FA">
              <w:rPr>
                <w:rFonts w:ascii="Times New Roman" w:eastAsiaTheme="minorEastAsia" w:hAnsi="Times New Roman" w:cs="Times New Roman"/>
                <w:sz w:val="24"/>
                <w:szCs w:val="24"/>
              </w:rPr>
              <w:t xml:space="preserve"> о результатах проведенной камеральной проверки бюджетной отчетности;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348"/>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Pr="00B822FA"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w:t>
            </w:r>
            <w:r w:rsidRPr="00B822FA">
              <w:rPr>
                <w:rFonts w:ascii="Times New Roman" w:eastAsiaTheme="minorEastAsia" w:hAnsi="Times New Roman" w:cs="Times New Roman"/>
                <w:sz w:val="24"/>
                <w:szCs w:val="24"/>
              </w:rPr>
              <w:t xml:space="preserve">воевременное составление на основании представленной подведомственными ФОИВ </w:t>
            </w:r>
            <w:r w:rsidRPr="00B822FA">
              <w:rPr>
                <w:rFonts w:ascii="Times New Roman" w:eastAsiaTheme="minorEastAsia" w:hAnsi="Times New Roman" w:cs="Times New Roman"/>
                <w:sz w:val="24"/>
                <w:szCs w:val="24"/>
              </w:rPr>
              <w:lastRenderedPageBreak/>
              <w:t>учреждениями отчетности консолидированной бюджетной отчетности в установленном объеме;</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6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008CE" w:rsidRPr="00B822FA"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w:t>
            </w:r>
            <w:r w:rsidRPr="00B822FA">
              <w:rPr>
                <w:rFonts w:ascii="Times New Roman" w:eastAsiaTheme="minorEastAsia" w:hAnsi="Times New Roman" w:cs="Times New Roman"/>
                <w:sz w:val="24"/>
                <w:szCs w:val="24"/>
              </w:rPr>
              <w:t xml:space="preserve">облюдение порядка формирования и направления в </w:t>
            </w:r>
            <w:r>
              <w:rPr>
                <w:rFonts w:ascii="Times New Roman" w:eastAsiaTheme="minorEastAsia" w:hAnsi="Times New Roman" w:cs="Times New Roman"/>
                <w:sz w:val="24"/>
                <w:szCs w:val="24"/>
              </w:rPr>
              <w:t>МОУ ФК</w:t>
            </w:r>
            <w:r w:rsidRPr="00B822FA">
              <w:rPr>
                <w:rFonts w:ascii="Times New Roman" w:eastAsiaTheme="minorEastAsia" w:hAnsi="Times New Roman" w:cs="Times New Roman"/>
                <w:sz w:val="24"/>
                <w:szCs w:val="24"/>
              </w:rPr>
              <w:t xml:space="preserve"> консолидированной бюджетной отчетности в установленные сроки;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6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F008CE" w:rsidRPr="00B822FA"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w:t>
            </w:r>
            <w:r w:rsidRPr="00B822FA">
              <w:rPr>
                <w:rFonts w:ascii="Times New Roman" w:eastAsiaTheme="minorEastAsia" w:hAnsi="Times New Roman" w:cs="Times New Roman"/>
                <w:sz w:val="24"/>
                <w:szCs w:val="24"/>
              </w:rPr>
              <w:t>воевременное направление консолидированной бюджетной отчетности ФОИВ в иные соответствующие государственные органы;</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544"/>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1127AF" w:rsidRDefault="00F008CE" w:rsidP="00493B96">
            <w:pPr>
              <w:jc w:val="center"/>
              <w:rPr>
                <w:rFonts w:ascii="Times New Roman" w:hAnsi="Times New Roman" w:cs="Times New Roman"/>
                <w:sz w:val="24"/>
                <w:szCs w:val="24"/>
              </w:rPr>
            </w:pPr>
            <w:r w:rsidRPr="009B7053">
              <w:rPr>
                <w:rFonts w:ascii="Times New Roman" w:hAnsi="Times New Roman" w:cs="Times New Roman"/>
                <w:sz w:val="24"/>
                <w:szCs w:val="24"/>
              </w:rPr>
              <w:t>1</w:t>
            </w:r>
            <w:r>
              <w:rPr>
                <w:rFonts w:ascii="Times New Roman" w:hAnsi="Times New Roman" w:cs="Times New Roman"/>
                <w:sz w:val="24"/>
                <w:szCs w:val="24"/>
                <w:lang w:val="en-US"/>
              </w:rPr>
              <w:t>2</w:t>
            </w:r>
            <w:r w:rsidRPr="009B7053">
              <w:rPr>
                <w:rFonts w:ascii="Times New Roman" w:hAnsi="Times New Roman" w:cs="Times New Roman"/>
                <w:sz w:val="24"/>
                <w:szCs w:val="24"/>
              </w:rPr>
              <w:t>.3</w:t>
            </w:r>
          </w:p>
        </w:tc>
        <w:tc>
          <w:tcPr>
            <w:tcW w:w="696" w:type="dxa"/>
            <w:gridSpan w:val="2"/>
            <w:vAlign w:val="center"/>
          </w:tcPr>
          <w:p w:rsidR="00F008CE" w:rsidRPr="001127AF" w:rsidRDefault="00F008CE" w:rsidP="00493B96">
            <w:pPr>
              <w:jc w:val="center"/>
              <w:rPr>
                <w:rFonts w:ascii="Times New Roman" w:hAnsi="Times New Roman" w:cs="Times New Roman"/>
                <w:sz w:val="24"/>
                <w:szCs w:val="24"/>
              </w:rPr>
            </w:pPr>
            <w:r w:rsidRPr="009B7053">
              <w:rPr>
                <w:rFonts w:ascii="Times New Roman" w:hAnsi="Times New Roman" w:cs="Times New Roman"/>
                <w:sz w:val="24"/>
                <w:szCs w:val="24"/>
              </w:rPr>
              <w:t>1</w:t>
            </w:r>
          </w:p>
        </w:tc>
        <w:tc>
          <w:tcPr>
            <w:tcW w:w="574" w:type="dxa"/>
            <w:vAlign w:val="center"/>
          </w:tcPr>
          <w:p w:rsidR="00F008CE" w:rsidRPr="00084C0B" w:rsidRDefault="00F008CE" w:rsidP="00493B96">
            <w:pPr>
              <w:jc w:val="center"/>
              <w:rPr>
                <w:rFonts w:ascii="Times New Roman" w:hAnsi="Times New Roman" w:cs="Times New Roman"/>
                <w:sz w:val="24"/>
                <w:szCs w:val="24"/>
              </w:rPr>
            </w:pPr>
            <w:r w:rsidRPr="00084C0B">
              <w:rPr>
                <w:rFonts w:ascii="Times New Roman" w:hAnsi="Times New Roman" w:cs="Times New Roman"/>
                <w:sz w:val="24"/>
                <w:szCs w:val="24"/>
              </w:rPr>
              <w:t>8</w:t>
            </w:r>
          </w:p>
        </w:tc>
        <w:tc>
          <w:tcPr>
            <w:tcW w:w="5275" w:type="dxa"/>
            <w:vAlign w:val="center"/>
          </w:tcPr>
          <w:p w:rsidR="00F008CE" w:rsidRPr="001127AF"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w:t>
            </w:r>
            <w:r w:rsidRPr="009B7053">
              <w:rPr>
                <w:rFonts w:ascii="Times New Roman" w:eastAsiaTheme="minorEastAsia" w:hAnsi="Times New Roman" w:cs="Times New Roman"/>
                <w:sz w:val="24"/>
                <w:szCs w:val="24"/>
              </w:rPr>
              <w:t>есоблюдения сроков камеральной проверки</w:t>
            </w:r>
            <w:r w:rsidRPr="009B7053">
              <w:rPr>
                <w:rFonts w:ascii="Times New Roman" w:eastAsiaTheme="minorEastAsia" w:hAnsi="Times New Roman" w:cs="Times New Roman"/>
                <w:sz w:val="28"/>
                <w:szCs w:val="28"/>
                <w:lang w:eastAsia="ru-RU"/>
              </w:rPr>
              <w:t xml:space="preserve"> </w:t>
            </w:r>
            <w:r w:rsidRPr="009B7053">
              <w:rPr>
                <w:rFonts w:ascii="Times New Roman" w:eastAsiaTheme="minorEastAsia" w:hAnsi="Times New Roman" w:cs="Times New Roman"/>
                <w:sz w:val="24"/>
                <w:szCs w:val="24"/>
              </w:rPr>
              <w:t xml:space="preserve">отчетности </w:t>
            </w:r>
            <w:r w:rsidRPr="00B55D5C">
              <w:rPr>
                <w:rFonts w:ascii="Times New Roman" w:eastAsiaTheme="minorEastAsia" w:hAnsi="Times New Roman" w:cs="Times New Roman"/>
                <w:sz w:val="24"/>
                <w:szCs w:val="24"/>
              </w:rPr>
              <w:t xml:space="preserve">получателей (распорядителей) бюджетных средств, администраторов доходов, администраторов источников финансирования </w:t>
            </w:r>
            <w:r w:rsidRPr="009B7053">
              <w:rPr>
                <w:rFonts w:ascii="Times New Roman" w:eastAsiaTheme="minorEastAsia" w:hAnsi="Times New Roman" w:cs="Times New Roman"/>
                <w:sz w:val="24"/>
                <w:szCs w:val="24"/>
              </w:rPr>
              <w:t>об исполнении федерального бюджета, по операциям со средствами федеральн</w:t>
            </w:r>
            <w:r>
              <w:rPr>
                <w:rFonts w:ascii="Times New Roman" w:eastAsiaTheme="minorEastAsia" w:hAnsi="Times New Roman" w:cs="Times New Roman"/>
                <w:sz w:val="24"/>
                <w:szCs w:val="24"/>
              </w:rPr>
              <w:t>ого</w:t>
            </w:r>
            <w:r w:rsidRPr="009B7053">
              <w:rPr>
                <w:rFonts w:ascii="Times New Roman" w:eastAsiaTheme="minorEastAsia" w:hAnsi="Times New Roman" w:cs="Times New Roman"/>
                <w:sz w:val="24"/>
                <w:szCs w:val="24"/>
              </w:rPr>
              <w:t xml:space="preserve"> бюджет</w:t>
            </w:r>
            <w:r>
              <w:rPr>
                <w:rFonts w:ascii="Times New Roman" w:eastAsiaTheme="minorEastAsia" w:hAnsi="Times New Roman" w:cs="Times New Roman"/>
                <w:sz w:val="24"/>
                <w:szCs w:val="24"/>
              </w:rPr>
              <w:t>а и средствами во временном распоряжении;</w:t>
            </w:r>
          </w:p>
        </w:tc>
        <w:tc>
          <w:tcPr>
            <w:tcW w:w="796" w:type="dxa"/>
            <w:vAlign w:val="center"/>
          </w:tcPr>
          <w:p w:rsidR="00F008CE" w:rsidRPr="001127AF"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Pr="001127AF"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Pr="001127AF" w:rsidRDefault="00F008CE" w:rsidP="00493B96">
            <w:pPr>
              <w:jc w:val="center"/>
              <w:rPr>
                <w:rFonts w:ascii="Times New Roman" w:hAnsi="Times New Roman" w:cs="Times New Roman"/>
                <w:sz w:val="24"/>
                <w:szCs w:val="24"/>
              </w:rPr>
            </w:pPr>
            <w:r w:rsidRPr="009B7053">
              <w:rPr>
                <w:rFonts w:ascii="Times New Roman" w:hAnsi="Times New Roman" w:cs="Times New Roman"/>
                <w:sz w:val="24"/>
                <w:szCs w:val="24"/>
              </w:rPr>
              <w:t>Х</w:t>
            </w:r>
          </w:p>
        </w:tc>
        <w:tc>
          <w:tcPr>
            <w:tcW w:w="741" w:type="dxa"/>
            <w:gridSpan w:val="2"/>
            <w:vAlign w:val="center"/>
          </w:tcPr>
          <w:p w:rsidR="00F008CE" w:rsidRPr="001127AF"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Pr="001127AF" w:rsidRDefault="00F008CE" w:rsidP="00493B96">
            <w:pPr>
              <w:jc w:val="center"/>
              <w:rPr>
                <w:rFonts w:ascii="Times New Roman" w:hAnsi="Times New Roman" w:cs="Times New Roman"/>
                <w:sz w:val="24"/>
                <w:szCs w:val="24"/>
              </w:rPr>
            </w:pPr>
            <w:r w:rsidRPr="009B7053">
              <w:rPr>
                <w:rFonts w:ascii="Times New Roman" w:hAnsi="Times New Roman" w:cs="Times New Roman"/>
                <w:sz w:val="24"/>
                <w:szCs w:val="24"/>
              </w:rPr>
              <w:t>Х</w:t>
            </w:r>
          </w:p>
        </w:tc>
        <w:tc>
          <w:tcPr>
            <w:tcW w:w="785" w:type="dxa"/>
            <w:gridSpan w:val="2"/>
            <w:vAlign w:val="center"/>
          </w:tcPr>
          <w:p w:rsidR="00F008CE" w:rsidRPr="001127AF"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1127AF" w:rsidRDefault="00F008CE" w:rsidP="00493B96">
            <w:pPr>
              <w:jc w:val="center"/>
              <w:rPr>
                <w:rFonts w:ascii="Times New Roman" w:hAnsi="Times New Roman" w:cs="Times New Roman"/>
                <w:sz w:val="24"/>
                <w:szCs w:val="24"/>
              </w:rPr>
            </w:pPr>
            <w:r w:rsidRPr="00C04942">
              <w:rPr>
                <w:rFonts w:ascii="Times New Roman" w:hAnsi="Times New Roman" w:cs="Times New Roman"/>
                <w:sz w:val="24"/>
                <w:szCs w:val="24"/>
              </w:rPr>
              <w:t>значимый</w:t>
            </w:r>
          </w:p>
        </w:tc>
      </w:tr>
      <w:tr w:rsidR="00F008CE" w:rsidTr="00AE0CDB">
        <w:trPr>
          <w:trHeight w:val="10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9</w:t>
            </w:r>
          </w:p>
        </w:tc>
        <w:tc>
          <w:tcPr>
            <w:tcW w:w="5275" w:type="dxa"/>
            <w:vAlign w:val="center"/>
          </w:tcPr>
          <w:p w:rsidR="00F008CE" w:rsidRDefault="00F008CE" w:rsidP="00493B96">
            <w:pPr>
              <w:jc w:val="both"/>
              <w:rPr>
                <w:rFonts w:ascii="Times New Roman" w:hAnsi="Times New Roman" w:cs="Times New Roman"/>
                <w:sz w:val="24"/>
                <w:szCs w:val="24"/>
              </w:rPr>
            </w:pPr>
            <w:r w:rsidRPr="00D0583A">
              <w:rPr>
                <w:rFonts w:ascii="Times New Roman" w:eastAsiaTheme="minorEastAsia" w:hAnsi="Times New Roman" w:cs="Times New Roman"/>
                <w:sz w:val="24"/>
                <w:szCs w:val="24"/>
              </w:rPr>
              <w:t>иные риски по пункту 1 направления деятельности XI</w:t>
            </w:r>
            <w:r>
              <w:rPr>
                <w:rFonts w:ascii="Times New Roman" w:eastAsiaTheme="minorEastAsia" w:hAnsi="Times New Roman" w:cs="Times New Roman"/>
                <w:sz w:val="24"/>
                <w:szCs w:val="24"/>
                <w:lang w:val="en-US"/>
              </w:rPr>
              <w:t>I</w:t>
            </w:r>
            <w:r w:rsidRPr="00D0583A">
              <w:rPr>
                <w:rFonts w:ascii="Times New Roman" w:eastAsiaTheme="minorEastAsia" w:hAnsi="Times New Roman" w:cs="Times New Roman"/>
                <w:sz w:val="24"/>
                <w:szCs w:val="24"/>
              </w:rPr>
              <w:t>.3 «</w:t>
            </w:r>
            <w:r w:rsidRPr="008B55EA">
              <w:rPr>
                <w:rFonts w:ascii="Times New Roman" w:eastAsiaTheme="minorEastAsia" w:hAnsi="Times New Roman" w:cs="Times New Roman"/>
                <w:sz w:val="24"/>
                <w:szCs w:val="24"/>
              </w:rPr>
              <w:t>Формирование регистров и отчетности, консолидированной бюджетной отчетности и консолидированной бухгалтерской (финансовой) отчетности подведомственных</w:t>
            </w:r>
            <w:r w:rsidRPr="008B55EA" w:rsidDel="004F097E">
              <w:rPr>
                <w:rFonts w:ascii="Times New Roman" w:eastAsiaTheme="minorEastAsia" w:hAnsi="Times New Roman" w:cs="Times New Roman"/>
                <w:sz w:val="24"/>
                <w:szCs w:val="24"/>
              </w:rPr>
              <w:t xml:space="preserve"> </w:t>
            </w:r>
            <w:r w:rsidRPr="008B55EA">
              <w:rPr>
                <w:rFonts w:ascii="Times New Roman" w:eastAsiaTheme="minorEastAsia" w:hAnsi="Times New Roman" w:cs="Times New Roman"/>
                <w:sz w:val="24"/>
                <w:szCs w:val="24"/>
              </w:rPr>
              <w:t>учреждений</w:t>
            </w:r>
            <w:r>
              <w:rPr>
                <w:rFonts w:ascii="Times New Roman" w:eastAsiaTheme="minorEastAsia" w:hAnsi="Times New Roman" w:cs="Times New Roman"/>
                <w:sz w:val="24"/>
                <w:szCs w:val="24"/>
              </w:rPr>
              <w:t>» (далее</w:t>
            </w:r>
            <w:r>
              <w:rPr>
                <w:rFonts w:ascii="Times New Roman" w:eastAsiaTheme="minorEastAsia" w:hAnsi="Times New Roman" w:cs="Times New Roman"/>
                <w:sz w:val="24"/>
                <w:szCs w:val="24"/>
                <w:lang w:val="en-US"/>
              </w:rPr>
              <w:t> </w:t>
            </w:r>
            <w:r w:rsidRPr="00D0583A">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w:t>
            </w:r>
            <w:r w:rsidRPr="00D0583A">
              <w:rPr>
                <w:rFonts w:ascii="Times New Roman" w:eastAsiaTheme="minorEastAsia" w:hAnsi="Times New Roman" w:cs="Times New Roman"/>
                <w:sz w:val="24"/>
                <w:szCs w:val="24"/>
              </w:rPr>
              <w:t>направление деятельности X</w:t>
            </w:r>
            <w:r>
              <w:rPr>
                <w:rFonts w:ascii="Times New Roman" w:eastAsiaTheme="minorEastAsia" w:hAnsi="Times New Roman" w:cs="Times New Roman"/>
                <w:sz w:val="24"/>
                <w:szCs w:val="24"/>
                <w:lang w:val="en-US"/>
              </w:rPr>
              <w:t>II</w:t>
            </w:r>
            <w:r w:rsidRPr="00D0583A">
              <w:rPr>
                <w:rFonts w:ascii="Times New Roman" w:eastAsiaTheme="minorEastAsia"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402"/>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Осуществление анализа финансово-экономической деятельности ФОИВ:</w:t>
            </w:r>
          </w:p>
        </w:tc>
      </w:tr>
      <w:tr w:rsidR="00F008CE" w:rsidTr="00AE0CDB">
        <w:trPr>
          <w:trHeight w:val="109"/>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 проведения анализа финансово-экономической деятельности ФОИВ;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52238A">
              <w:rPr>
                <w:rFonts w:ascii="Times New Roman" w:hAnsi="Times New Roman" w:cs="Times New Roman"/>
                <w:sz w:val="24"/>
                <w:szCs w:val="24"/>
              </w:rPr>
              <w:t>средний</w:t>
            </w:r>
          </w:p>
        </w:tc>
      </w:tr>
      <w:tr w:rsidR="00F008CE" w:rsidTr="00AE0CDB">
        <w:trPr>
          <w:trHeight w:val="332"/>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сроков проведения анализа финансово-экономической деятельности ФОИВ;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52238A">
              <w:rPr>
                <w:rFonts w:ascii="Times New Roman" w:hAnsi="Times New Roman" w:cs="Times New Roman"/>
                <w:sz w:val="24"/>
                <w:szCs w:val="24"/>
              </w:rPr>
              <w:t>средний</w:t>
            </w:r>
          </w:p>
        </w:tc>
      </w:tr>
      <w:tr w:rsidR="00F008CE" w:rsidTr="00AE0CDB">
        <w:trPr>
          <w:trHeight w:val="10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Pr="00D05418" w:rsidRDefault="00F008CE" w:rsidP="00493B96">
            <w:pPr>
              <w:jc w:val="both"/>
              <w:rPr>
                <w:rFonts w:ascii="Times New Roman" w:hAnsi="Times New Roman" w:cs="Times New Roman"/>
                <w:b/>
                <w:sz w:val="24"/>
                <w:szCs w:val="24"/>
              </w:rPr>
            </w:pPr>
            <w:r w:rsidRPr="00D0583A">
              <w:rPr>
                <w:rFonts w:ascii="Times New Roman" w:eastAsiaTheme="minorEastAsia" w:hAnsi="Times New Roman" w:cs="Times New Roman"/>
                <w:sz w:val="24"/>
                <w:szCs w:val="24"/>
              </w:rPr>
              <w:t xml:space="preserve">иные риски по пункту </w:t>
            </w:r>
            <w:r>
              <w:rPr>
                <w:rFonts w:ascii="Times New Roman" w:eastAsiaTheme="minorEastAsia" w:hAnsi="Times New Roman" w:cs="Times New Roman"/>
                <w:sz w:val="24"/>
                <w:szCs w:val="24"/>
              </w:rPr>
              <w:t>2 направления деятельности X</w:t>
            </w:r>
            <w:r w:rsidRPr="00D0583A">
              <w:rPr>
                <w:rFonts w:ascii="Times New Roman" w:eastAsiaTheme="minorEastAsia" w:hAnsi="Times New Roman" w:cs="Times New Roman"/>
                <w:sz w:val="24"/>
                <w:szCs w:val="24"/>
              </w:rPr>
              <w:t>I</w:t>
            </w:r>
            <w:r>
              <w:rPr>
                <w:rFonts w:ascii="Times New Roman" w:eastAsiaTheme="minorEastAsia" w:hAnsi="Times New Roman" w:cs="Times New Roman"/>
                <w:sz w:val="24"/>
                <w:szCs w:val="24"/>
                <w:lang w:val="en-US"/>
              </w:rPr>
              <w:t>I</w:t>
            </w:r>
            <w:r w:rsidRPr="00D0583A">
              <w:rPr>
                <w:rFonts w:ascii="Times New Roman" w:eastAsiaTheme="minorEastAsia"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109"/>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13441" w:type="dxa"/>
            <w:gridSpan w:val="18"/>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B23B83">
              <w:rPr>
                <w:rFonts w:ascii="Times New Roman" w:hAnsi="Times New Roman" w:cs="Times New Roman"/>
                <w:sz w:val="24"/>
                <w:szCs w:val="24"/>
              </w:rPr>
              <w:t>приема, консолидации бухгалтерской отчетности от бюджетных и автономных учреждений</w:t>
            </w:r>
            <w:r>
              <w:rPr>
                <w:rFonts w:ascii="Times New Roman" w:hAnsi="Times New Roman" w:cs="Times New Roman"/>
                <w:sz w:val="24"/>
                <w:szCs w:val="24"/>
              </w:rPr>
              <w:t>:</w:t>
            </w:r>
          </w:p>
        </w:tc>
      </w:tr>
      <w:tr w:rsidR="00F008CE" w:rsidTr="00AE0CDB">
        <w:trPr>
          <w:trHeight w:val="572"/>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11B13" w:rsidRDefault="00F008CE" w:rsidP="00493B96">
            <w:pPr>
              <w:jc w:val="center"/>
              <w:rPr>
                <w:rFonts w:ascii="Times New Roman" w:hAnsi="Times New Roman" w:cs="Times New Roman"/>
                <w:sz w:val="24"/>
                <w:szCs w:val="24"/>
              </w:rPr>
            </w:pPr>
            <w:r w:rsidRPr="008663A9">
              <w:rPr>
                <w:rFonts w:ascii="Times New Roman" w:hAnsi="Times New Roman" w:cs="Times New Roman"/>
                <w:sz w:val="24"/>
                <w:szCs w:val="24"/>
              </w:rPr>
              <w:t>1</w:t>
            </w:r>
            <w:r w:rsidRPr="00D11B13">
              <w:rPr>
                <w:rFonts w:ascii="Times New Roman" w:hAnsi="Times New Roman" w:cs="Times New Roman"/>
                <w:sz w:val="24"/>
                <w:szCs w:val="24"/>
              </w:rPr>
              <w:t>2</w:t>
            </w:r>
            <w:r w:rsidRPr="008663A9">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AF6475">
              <w:rPr>
                <w:rFonts w:ascii="Times New Roman" w:eastAsiaTheme="minorEastAsia" w:hAnsi="Times New Roman" w:cs="Times New Roman"/>
                <w:sz w:val="24"/>
                <w:szCs w:val="24"/>
              </w:rPr>
              <w:t>несоблюдение порядка приема бухгалтерской отчетности бюджетных и автономных учреждений;</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11B13"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sidRPr="00D11B13">
              <w:rPr>
                <w:rFonts w:ascii="Times New Roman" w:hAnsi="Times New Roman" w:cs="Times New Roman"/>
                <w:sz w:val="24"/>
                <w:szCs w:val="24"/>
              </w:rPr>
              <w:t>2</w:t>
            </w:r>
            <w:r w:rsidRPr="008663A9">
              <w:rPr>
                <w:rFonts w:ascii="Times New Roman" w:hAnsi="Times New Roman" w:cs="Times New Roman"/>
                <w:sz w:val="24"/>
                <w:szCs w:val="24"/>
              </w:rPr>
              <w:t>.3</w:t>
            </w:r>
          </w:p>
        </w:tc>
        <w:tc>
          <w:tcPr>
            <w:tcW w:w="696" w:type="dxa"/>
            <w:gridSpan w:val="2"/>
            <w:vAlign w:val="center"/>
          </w:tcPr>
          <w:p w:rsidR="00F008CE" w:rsidRPr="00D11B13" w:rsidRDefault="00F008CE" w:rsidP="00493B96">
            <w:pPr>
              <w:jc w:val="center"/>
              <w:rPr>
                <w:rFonts w:ascii="Times New Roman" w:hAnsi="Times New Roman" w:cs="Times New Roman"/>
                <w:sz w:val="24"/>
                <w:szCs w:val="24"/>
              </w:rPr>
            </w:pPr>
            <w:r w:rsidRPr="00F86E0E">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AF6475">
              <w:rPr>
                <w:rFonts w:ascii="Times New Roman" w:eastAsiaTheme="minorEastAsia" w:hAnsi="Times New Roman" w:cs="Times New Roman"/>
                <w:sz w:val="24"/>
                <w:szCs w:val="24"/>
              </w:rPr>
              <w:t xml:space="preserve">неосуществление </w:t>
            </w:r>
            <w:proofErr w:type="gramStart"/>
            <w:r w:rsidRPr="00AF6475">
              <w:rPr>
                <w:rFonts w:ascii="Times New Roman" w:eastAsiaTheme="minorEastAsia" w:hAnsi="Times New Roman" w:cs="Times New Roman"/>
                <w:sz w:val="24"/>
                <w:szCs w:val="24"/>
              </w:rPr>
              <w:t>контроля за</w:t>
            </w:r>
            <w:proofErr w:type="gramEnd"/>
            <w:r w:rsidRPr="00AF6475">
              <w:rPr>
                <w:rFonts w:ascii="Times New Roman" w:eastAsiaTheme="minorEastAsia" w:hAnsi="Times New Roman" w:cs="Times New Roman"/>
                <w:sz w:val="24"/>
                <w:szCs w:val="24"/>
              </w:rPr>
              <w:t xml:space="preserve"> соблюдением сроков представления бухгалтерской отчетности учреждений;</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2124"/>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11B13"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sidRPr="00D11B13">
              <w:rPr>
                <w:rFonts w:ascii="Times New Roman" w:hAnsi="Times New Roman" w:cs="Times New Roman"/>
                <w:sz w:val="24"/>
                <w:szCs w:val="24"/>
              </w:rPr>
              <w:t>2</w:t>
            </w:r>
            <w:r w:rsidRPr="008663A9">
              <w:rPr>
                <w:rFonts w:ascii="Times New Roman" w:hAnsi="Times New Roman" w:cs="Times New Roman"/>
                <w:sz w:val="24"/>
                <w:szCs w:val="24"/>
              </w:rPr>
              <w:t>.3</w:t>
            </w:r>
          </w:p>
        </w:tc>
        <w:tc>
          <w:tcPr>
            <w:tcW w:w="696" w:type="dxa"/>
            <w:gridSpan w:val="2"/>
            <w:vAlign w:val="center"/>
          </w:tcPr>
          <w:p w:rsidR="00F008CE" w:rsidRPr="00D11B13" w:rsidRDefault="00F008CE" w:rsidP="00493B96">
            <w:pPr>
              <w:jc w:val="center"/>
              <w:rPr>
                <w:rFonts w:ascii="Times New Roman" w:hAnsi="Times New Roman" w:cs="Times New Roman"/>
                <w:sz w:val="24"/>
                <w:szCs w:val="24"/>
              </w:rPr>
            </w:pPr>
            <w:r w:rsidRPr="00F86E0E">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proofErr w:type="gramStart"/>
            <w:r w:rsidRPr="00AF6475">
              <w:rPr>
                <w:rFonts w:ascii="Times New Roman" w:eastAsiaTheme="minorEastAsia" w:hAnsi="Times New Roman" w:cs="Times New Roman"/>
                <w:sz w:val="24"/>
                <w:szCs w:val="24"/>
              </w:rPr>
              <w:t xml:space="preserve">несоблюдение порядка организации и осуществления проверки представленной бухгалтерской отчетности на соответствие </w:t>
            </w:r>
            <w:r>
              <w:rPr>
                <w:rFonts w:ascii="Times New Roman" w:eastAsiaTheme="minorEastAsia" w:hAnsi="Times New Roman" w:cs="Times New Roman"/>
                <w:sz w:val="24"/>
                <w:szCs w:val="24"/>
              </w:rPr>
              <w:t xml:space="preserve">требованиям законодательства Российской Федерации </w:t>
            </w:r>
            <w:r w:rsidRPr="00AF6475">
              <w:rPr>
                <w:rFonts w:ascii="Times New Roman" w:eastAsiaTheme="minorEastAsia" w:hAnsi="Times New Roman" w:cs="Times New Roman"/>
                <w:sz w:val="24"/>
                <w:szCs w:val="24"/>
              </w:rPr>
              <w:t xml:space="preserve">к ее составлению и представлению </w:t>
            </w:r>
            <w:r>
              <w:rPr>
                <w:rFonts w:ascii="Times New Roman" w:eastAsiaTheme="minorEastAsia" w:hAnsi="Times New Roman" w:cs="Times New Roman"/>
                <w:sz w:val="24"/>
                <w:szCs w:val="24"/>
              </w:rPr>
              <w:t>(далее – камеральная проверка бухгалтерской отчетности)</w:t>
            </w:r>
            <w:r w:rsidRPr="00AF6475">
              <w:rPr>
                <w:rFonts w:ascii="Times New Roman" w:eastAsiaTheme="minorEastAsia" w:hAnsi="Times New Roman" w:cs="Times New Roman"/>
                <w:sz w:val="24"/>
                <w:szCs w:val="24"/>
              </w:rPr>
              <w:t>;</w:t>
            </w:r>
            <w:proofErr w:type="gramEnd"/>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значимый</w:t>
            </w:r>
          </w:p>
        </w:tc>
      </w:tr>
      <w:tr w:rsidR="00F008CE" w:rsidTr="00BC7F40">
        <w:trPr>
          <w:trHeight w:val="1115"/>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11B13" w:rsidRDefault="00F008CE" w:rsidP="00493B96">
            <w:pPr>
              <w:jc w:val="center"/>
              <w:rPr>
                <w:rFonts w:ascii="Times New Roman" w:hAnsi="Times New Roman" w:cs="Times New Roman"/>
                <w:sz w:val="24"/>
                <w:szCs w:val="24"/>
              </w:rPr>
            </w:pPr>
            <w:r w:rsidRPr="008663A9">
              <w:rPr>
                <w:rFonts w:ascii="Times New Roman" w:hAnsi="Times New Roman" w:cs="Times New Roman"/>
                <w:sz w:val="24"/>
                <w:szCs w:val="24"/>
              </w:rPr>
              <w:t>1</w:t>
            </w:r>
            <w:r w:rsidRPr="00D11B13">
              <w:rPr>
                <w:rFonts w:ascii="Times New Roman" w:hAnsi="Times New Roman" w:cs="Times New Roman"/>
                <w:sz w:val="24"/>
                <w:szCs w:val="24"/>
              </w:rPr>
              <w:t>2</w:t>
            </w:r>
            <w:r w:rsidRPr="008663A9">
              <w:rPr>
                <w:rFonts w:ascii="Times New Roman" w:hAnsi="Times New Roman" w:cs="Times New Roman"/>
                <w:sz w:val="24"/>
                <w:szCs w:val="24"/>
              </w:rPr>
              <w:t>.3</w:t>
            </w:r>
          </w:p>
        </w:tc>
        <w:tc>
          <w:tcPr>
            <w:tcW w:w="696" w:type="dxa"/>
            <w:gridSpan w:val="2"/>
            <w:vAlign w:val="center"/>
          </w:tcPr>
          <w:p w:rsidR="00F008CE" w:rsidRPr="00D11B13" w:rsidRDefault="00F008CE" w:rsidP="00493B96">
            <w:pPr>
              <w:jc w:val="center"/>
              <w:rPr>
                <w:rFonts w:ascii="Times New Roman" w:hAnsi="Times New Roman" w:cs="Times New Roman"/>
                <w:sz w:val="24"/>
                <w:szCs w:val="24"/>
              </w:rPr>
            </w:pPr>
            <w:r w:rsidRPr="00F86E0E">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AF6475">
              <w:rPr>
                <w:rFonts w:ascii="Times New Roman" w:eastAsiaTheme="minorEastAsia" w:hAnsi="Times New Roman" w:cs="Times New Roman"/>
                <w:sz w:val="24"/>
                <w:szCs w:val="24"/>
              </w:rPr>
              <w:t>несоблюдение установленных требований и порядка при подготовке и направлении уведомлений бюджетных и автономных учреждений о результатах проведенной камеральной проверки бухгалтерской отчетности;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09"/>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11B13"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sidRPr="00D11B13">
              <w:rPr>
                <w:rFonts w:ascii="Times New Roman" w:hAnsi="Times New Roman" w:cs="Times New Roman"/>
                <w:sz w:val="24"/>
                <w:szCs w:val="24"/>
              </w:rPr>
              <w:t>2</w:t>
            </w:r>
            <w:r w:rsidRPr="008663A9">
              <w:rPr>
                <w:rFonts w:ascii="Times New Roman" w:hAnsi="Times New Roman" w:cs="Times New Roman"/>
                <w:sz w:val="24"/>
                <w:szCs w:val="24"/>
              </w:rPr>
              <w:t>.3</w:t>
            </w:r>
          </w:p>
        </w:tc>
        <w:tc>
          <w:tcPr>
            <w:tcW w:w="696" w:type="dxa"/>
            <w:gridSpan w:val="2"/>
            <w:vAlign w:val="center"/>
          </w:tcPr>
          <w:p w:rsidR="00F008CE" w:rsidRPr="00D11B13" w:rsidRDefault="00F008CE" w:rsidP="00493B96">
            <w:pPr>
              <w:jc w:val="center"/>
              <w:rPr>
                <w:rFonts w:ascii="Times New Roman" w:hAnsi="Times New Roman" w:cs="Times New Roman"/>
                <w:sz w:val="24"/>
                <w:szCs w:val="24"/>
              </w:rPr>
            </w:pPr>
            <w:r w:rsidRPr="00F86E0E">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AF6475">
              <w:rPr>
                <w:rFonts w:ascii="Times New Roman" w:eastAsiaTheme="minorEastAsia" w:hAnsi="Times New Roman" w:cs="Times New Roman"/>
                <w:sz w:val="24"/>
                <w:szCs w:val="24"/>
              </w:rPr>
              <w:t xml:space="preserve">несвоевременное составление на основании представленной подведомственными </w:t>
            </w:r>
            <w:r w:rsidRPr="00AF6475">
              <w:rPr>
                <w:rFonts w:ascii="Times New Roman" w:eastAsiaTheme="minorEastAsia" w:hAnsi="Times New Roman" w:cs="Times New Roman"/>
                <w:sz w:val="24"/>
                <w:szCs w:val="24"/>
              </w:rPr>
              <w:lastRenderedPageBreak/>
              <w:t>бюджетными и автономными учреждениями отчетности консолидированной бухгалтерской отчетности в установленном объеме;</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5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11B13"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sidRPr="00D11B13">
              <w:rPr>
                <w:rFonts w:ascii="Times New Roman" w:hAnsi="Times New Roman" w:cs="Times New Roman"/>
                <w:sz w:val="24"/>
                <w:szCs w:val="24"/>
              </w:rPr>
              <w:t>2</w:t>
            </w:r>
            <w:r w:rsidRPr="008663A9">
              <w:rPr>
                <w:rFonts w:ascii="Times New Roman" w:hAnsi="Times New Roman" w:cs="Times New Roman"/>
                <w:sz w:val="24"/>
                <w:szCs w:val="24"/>
              </w:rPr>
              <w:t>.3</w:t>
            </w:r>
          </w:p>
        </w:tc>
        <w:tc>
          <w:tcPr>
            <w:tcW w:w="696" w:type="dxa"/>
            <w:gridSpan w:val="2"/>
            <w:vAlign w:val="center"/>
          </w:tcPr>
          <w:p w:rsidR="00F008CE" w:rsidRPr="00D11B13" w:rsidRDefault="00F008CE" w:rsidP="00493B96">
            <w:pPr>
              <w:jc w:val="center"/>
              <w:rPr>
                <w:rFonts w:ascii="Times New Roman" w:hAnsi="Times New Roman" w:cs="Times New Roman"/>
                <w:sz w:val="24"/>
                <w:szCs w:val="24"/>
              </w:rPr>
            </w:pPr>
            <w:r w:rsidRPr="00F86E0E">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AF6475">
              <w:rPr>
                <w:rFonts w:ascii="Times New Roman" w:eastAsiaTheme="minorEastAsia" w:hAnsi="Times New Roman" w:cs="Times New Roman"/>
                <w:sz w:val="24"/>
                <w:szCs w:val="24"/>
              </w:rPr>
              <w:t xml:space="preserve">несоблюдение порядка формирования и направления в </w:t>
            </w:r>
            <w:r>
              <w:rPr>
                <w:rFonts w:ascii="Times New Roman" w:eastAsiaTheme="minorEastAsia" w:hAnsi="Times New Roman" w:cs="Times New Roman"/>
                <w:sz w:val="24"/>
                <w:szCs w:val="24"/>
              </w:rPr>
              <w:t>МОУ ФК</w:t>
            </w:r>
            <w:r w:rsidRPr="00AF6475">
              <w:rPr>
                <w:rFonts w:ascii="Times New Roman" w:eastAsiaTheme="minorEastAsia" w:hAnsi="Times New Roman" w:cs="Times New Roman"/>
                <w:sz w:val="24"/>
                <w:szCs w:val="24"/>
              </w:rPr>
              <w:t xml:space="preserve"> консолидированной бухгалтерской отчетности бюджетных и автономных учреждений в установленные сроки;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значимый</w:t>
            </w:r>
          </w:p>
        </w:tc>
      </w:tr>
      <w:tr w:rsidR="00F008CE" w:rsidTr="00AE0CDB">
        <w:trPr>
          <w:trHeight w:val="1285"/>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11B13"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sidRPr="00D11B13">
              <w:rPr>
                <w:rFonts w:ascii="Times New Roman" w:hAnsi="Times New Roman" w:cs="Times New Roman"/>
                <w:sz w:val="24"/>
                <w:szCs w:val="24"/>
              </w:rPr>
              <w:t>2</w:t>
            </w:r>
            <w:r w:rsidRPr="008663A9">
              <w:rPr>
                <w:rFonts w:ascii="Times New Roman" w:hAnsi="Times New Roman" w:cs="Times New Roman"/>
                <w:sz w:val="24"/>
                <w:szCs w:val="24"/>
              </w:rPr>
              <w:t>.3</w:t>
            </w:r>
          </w:p>
        </w:tc>
        <w:tc>
          <w:tcPr>
            <w:tcW w:w="696" w:type="dxa"/>
            <w:gridSpan w:val="2"/>
            <w:vAlign w:val="center"/>
          </w:tcPr>
          <w:p w:rsidR="00F008CE" w:rsidRPr="00D11B13" w:rsidRDefault="00F008CE" w:rsidP="00493B96">
            <w:pPr>
              <w:jc w:val="center"/>
              <w:rPr>
                <w:rFonts w:ascii="Times New Roman" w:hAnsi="Times New Roman" w:cs="Times New Roman"/>
                <w:sz w:val="24"/>
                <w:szCs w:val="24"/>
              </w:rPr>
            </w:pPr>
            <w:r w:rsidRPr="00F86E0E">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7</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AF6475">
              <w:rPr>
                <w:rFonts w:ascii="Times New Roman" w:eastAsiaTheme="minorEastAsia" w:hAnsi="Times New Roman" w:cs="Times New Roman"/>
                <w:sz w:val="24"/>
                <w:szCs w:val="24"/>
              </w:rPr>
              <w:t>несвоевременное направление консолидированной бухгалтерской отчетности бюджетных и автономных учреждений в иные соответствующие государственные органы;</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695"/>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11B13"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sidRPr="00D11B13">
              <w:rPr>
                <w:rFonts w:ascii="Times New Roman" w:hAnsi="Times New Roman" w:cs="Times New Roman"/>
                <w:sz w:val="24"/>
                <w:szCs w:val="24"/>
              </w:rPr>
              <w:t>2</w:t>
            </w:r>
            <w:r w:rsidRPr="008663A9">
              <w:rPr>
                <w:rFonts w:ascii="Times New Roman" w:hAnsi="Times New Roman" w:cs="Times New Roman"/>
                <w:sz w:val="24"/>
                <w:szCs w:val="24"/>
              </w:rPr>
              <w:t>.3</w:t>
            </w:r>
          </w:p>
        </w:tc>
        <w:tc>
          <w:tcPr>
            <w:tcW w:w="696" w:type="dxa"/>
            <w:gridSpan w:val="2"/>
            <w:vAlign w:val="center"/>
          </w:tcPr>
          <w:p w:rsidR="00F008CE" w:rsidRPr="00D11B13" w:rsidRDefault="00F008CE" w:rsidP="00493B96">
            <w:pPr>
              <w:jc w:val="center"/>
              <w:rPr>
                <w:rFonts w:ascii="Times New Roman" w:hAnsi="Times New Roman" w:cs="Times New Roman"/>
                <w:sz w:val="24"/>
                <w:szCs w:val="24"/>
              </w:rPr>
            </w:pPr>
            <w:r w:rsidRPr="00F86E0E">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8</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D0583A">
              <w:rPr>
                <w:rFonts w:ascii="Times New Roman" w:eastAsiaTheme="minorEastAsia" w:hAnsi="Times New Roman" w:cs="Times New Roman"/>
                <w:sz w:val="24"/>
                <w:szCs w:val="24"/>
              </w:rPr>
              <w:t xml:space="preserve">иные риски по пункту </w:t>
            </w:r>
            <w:r>
              <w:rPr>
                <w:rFonts w:ascii="Times New Roman" w:eastAsiaTheme="minorEastAsia" w:hAnsi="Times New Roman" w:cs="Times New Roman"/>
                <w:sz w:val="24"/>
                <w:szCs w:val="24"/>
              </w:rPr>
              <w:t>3 направления деятельности X</w:t>
            </w:r>
            <w:r w:rsidRPr="00D0583A">
              <w:rPr>
                <w:rFonts w:ascii="Times New Roman" w:eastAsiaTheme="minorEastAsia" w:hAnsi="Times New Roman" w:cs="Times New Roman"/>
                <w:sz w:val="24"/>
                <w:szCs w:val="24"/>
              </w:rPr>
              <w:t>I</w:t>
            </w:r>
            <w:r>
              <w:rPr>
                <w:rFonts w:ascii="Times New Roman" w:eastAsiaTheme="minorEastAsia" w:hAnsi="Times New Roman" w:cs="Times New Roman"/>
                <w:sz w:val="24"/>
                <w:szCs w:val="24"/>
                <w:lang w:val="en-US"/>
              </w:rPr>
              <w:t>I</w:t>
            </w:r>
            <w:r w:rsidRPr="00D0583A">
              <w:rPr>
                <w:rFonts w:ascii="Times New Roman" w:eastAsiaTheme="minorEastAsia"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405"/>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Осуществление анализа финансово-экономической деятельности бюджетных и автономных учреждений:</w:t>
            </w:r>
          </w:p>
        </w:tc>
      </w:tr>
      <w:tr w:rsidR="00F008CE" w:rsidTr="00BC7F40">
        <w:trPr>
          <w:trHeight w:val="867"/>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несоблюдение порядка проведения анализа финансово-экономической деятельности </w:t>
            </w:r>
            <w:r>
              <w:rPr>
                <w:rFonts w:ascii="Times New Roman" w:hAnsi="Times New Roman" w:cs="Times New Roman"/>
                <w:sz w:val="24"/>
                <w:szCs w:val="24"/>
              </w:rPr>
              <w:t>бюджетных и автономных учреждений бюджетных и автономных учреждений</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52238A">
              <w:rPr>
                <w:rFonts w:ascii="Times New Roman" w:hAnsi="Times New Roman" w:cs="Times New Roman"/>
                <w:sz w:val="24"/>
                <w:szCs w:val="24"/>
              </w:rPr>
              <w:t>средний</w:t>
            </w:r>
          </w:p>
        </w:tc>
      </w:tr>
      <w:tr w:rsidR="00F008CE" w:rsidTr="00AE0CDB">
        <w:trPr>
          <w:trHeight w:val="984"/>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несоблюдение сроков проведения анализа финансово-экономической деятельности </w:t>
            </w:r>
            <w:r>
              <w:rPr>
                <w:rFonts w:ascii="Times New Roman" w:hAnsi="Times New Roman" w:cs="Times New Roman"/>
                <w:sz w:val="24"/>
                <w:szCs w:val="24"/>
              </w:rPr>
              <w:t>бюджетных и автономных учреждений</w:t>
            </w:r>
            <w:r>
              <w:rPr>
                <w:rFonts w:ascii="Times New Roman" w:eastAsiaTheme="minorEastAsia"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52238A">
              <w:rPr>
                <w:rFonts w:ascii="Times New Roman" w:hAnsi="Times New Roman" w:cs="Times New Roman"/>
                <w:sz w:val="24"/>
                <w:szCs w:val="24"/>
              </w:rPr>
              <w:t>средний</w:t>
            </w:r>
          </w:p>
        </w:tc>
      </w:tr>
      <w:tr w:rsidR="00F008CE" w:rsidTr="00BC7F40">
        <w:trPr>
          <w:trHeight w:val="13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493B96">
            <w:pPr>
              <w:jc w:val="both"/>
              <w:rPr>
                <w:rFonts w:ascii="Times New Roman" w:hAnsi="Times New Roman" w:cs="Times New Roman"/>
                <w:sz w:val="24"/>
                <w:szCs w:val="24"/>
              </w:rPr>
            </w:pPr>
            <w:r w:rsidRPr="00D0583A">
              <w:rPr>
                <w:rFonts w:ascii="Times New Roman" w:eastAsiaTheme="minorEastAsia" w:hAnsi="Times New Roman" w:cs="Times New Roman"/>
                <w:sz w:val="24"/>
                <w:szCs w:val="24"/>
              </w:rPr>
              <w:t xml:space="preserve">иные риски по пункту </w:t>
            </w:r>
            <w:r>
              <w:rPr>
                <w:rFonts w:ascii="Times New Roman" w:eastAsiaTheme="minorEastAsia" w:hAnsi="Times New Roman" w:cs="Times New Roman"/>
                <w:sz w:val="24"/>
                <w:szCs w:val="24"/>
              </w:rPr>
              <w:t>4 направления деятельности X</w:t>
            </w:r>
            <w:r w:rsidRPr="00D0583A">
              <w:rPr>
                <w:rFonts w:ascii="Times New Roman" w:eastAsiaTheme="minorEastAsia" w:hAnsi="Times New Roman" w:cs="Times New Roman"/>
                <w:sz w:val="24"/>
                <w:szCs w:val="24"/>
              </w:rPr>
              <w:t>I</w:t>
            </w:r>
            <w:r>
              <w:rPr>
                <w:rFonts w:ascii="Times New Roman" w:eastAsiaTheme="minorEastAsia" w:hAnsi="Times New Roman" w:cs="Times New Roman"/>
                <w:sz w:val="24"/>
                <w:szCs w:val="24"/>
                <w:lang w:val="en-US"/>
              </w:rPr>
              <w:t>I</w:t>
            </w:r>
            <w:r w:rsidRPr="00D0583A">
              <w:rPr>
                <w:rFonts w:ascii="Times New Roman" w:eastAsiaTheme="minorEastAsia"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109"/>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3441" w:type="dxa"/>
            <w:gridSpan w:val="18"/>
            <w:vAlign w:val="center"/>
          </w:tcPr>
          <w:p w:rsidR="00F008CE" w:rsidRDefault="00F008CE" w:rsidP="00493B96">
            <w:pPr>
              <w:jc w:val="both"/>
              <w:rPr>
                <w:rFonts w:ascii="Times New Roman" w:hAnsi="Times New Roman" w:cs="Times New Roman"/>
                <w:sz w:val="24"/>
                <w:szCs w:val="24"/>
              </w:rPr>
            </w:pPr>
            <w:r w:rsidRPr="00792C76">
              <w:rPr>
                <w:rFonts w:ascii="Times New Roman" w:hAnsi="Times New Roman" w:cs="Times New Roman"/>
                <w:sz w:val="24"/>
                <w:szCs w:val="24"/>
              </w:rPr>
              <w:t xml:space="preserve">Составление бюджетной отчетности Центральных аппаратов субъекта учета на основании данных бюджетного учета </w:t>
            </w:r>
            <w:r>
              <w:rPr>
                <w:rFonts w:ascii="Times New Roman" w:hAnsi="Times New Roman" w:cs="Times New Roman"/>
                <w:sz w:val="24"/>
                <w:szCs w:val="24"/>
              </w:rPr>
              <w:br/>
            </w:r>
            <w:r w:rsidRPr="00792C76">
              <w:rPr>
                <w:rFonts w:ascii="Times New Roman" w:hAnsi="Times New Roman" w:cs="Times New Roman"/>
                <w:sz w:val="24"/>
                <w:szCs w:val="24"/>
              </w:rPr>
              <w:t>в соответствии с требованиями, установленными законодательством Российской Федерации:</w:t>
            </w:r>
          </w:p>
        </w:tc>
      </w:tr>
      <w:tr w:rsidR="00F008CE" w:rsidTr="00AE0CDB">
        <w:trPr>
          <w:trHeight w:val="16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482124">
              <w:rPr>
                <w:rFonts w:ascii="Times New Roman" w:hAnsi="Times New Roman" w:cs="Times New Roman"/>
                <w:sz w:val="24"/>
                <w:szCs w:val="24"/>
              </w:rPr>
              <w:t>1</w:t>
            </w:r>
            <w:r>
              <w:rPr>
                <w:rFonts w:ascii="Times New Roman" w:hAnsi="Times New Roman" w:cs="Times New Roman"/>
                <w:sz w:val="24"/>
                <w:szCs w:val="24"/>
                <w:lang w:val="en-US"/>
              </w:rPr>
              <w:t>2</w:t>
            </w:r>
            <w:r w:rsidRPr="00482124">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Pr="00D0583A"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нес</w:t>
            </w:r>
            <w:r w:rsidRPr="00792C76">
              <w:rPr>
                <w:rFonts w:ascii="Times New Roman" w:hAnsi="Times New Roman" w:cs="Times New Roman"/>
                <w:sz w:val="24"/>
                <w:szCs w:val="24"/>
              </w:rPr>
              <w:t>воевременное формирование бюджетной отчетности в соответствии с законодательством Российской Федерации</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482124">
              <w:rPr>
                <w:rFonts w:ascii="Times New Roman" w:hAnsi="Times New Roman" w:cs="Times New Roman"/>
                <w:sz w:val="24"/>
                <w:szCs w:val="24"/>
              </w:rPr>
              <w:t>1</w:t>
            </w:r>
            <w:r>
              <w:rPr>
                <w:rFonts w:ascii="Times New Roman" w:hAnsi="Times New Roman" w:cs="Times New Roman"/>
                <w:sz w:val="24"/>
                <w:szCs w:val="24"/>
                <w:lang w:val="en-US"/>
              </w:rPr>
              <w:t>2</w:t>
            </w:r>
            <w:r w:rsidRPr="00482124">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D0583A"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неп</w:t>
            </w:r>
            <w:r w:rsidRPr="00792C76">
              <w:rPr>
                <w:rFonts w:ascii="Times New Roman" w:hAnsi="Times New Roman" w:cs="Times New Roman"/>
                <w:sz w:val="24"/>
                <w:szCs w:val="24"/>
              </w:rPr>
              <w:t xml:space="preserve">равильность </w:t>
            </w:r>
            <w:proofErr w:type="gramStart"/>
            <w:r w:rsidRPr="00792C76">
              <w:rPr>
                <w:rFonts w:ascii="Times New Roman" w:hAnsi="Times New Roman" w:cs="Times New Roman"/>
                <w:sz w:val="24"/>
                <w:szCs w:val="24"/>
              </w:rPr>
              <w:t>составления бюджетной отчетности Центральных аппаратов субъекта учета</w:t>
            </w:r>
            <w:proofErr w:type="gramEnd"/>
            <w:r w:rsidRPr="00792C76">
              <w:rPr>
                <w:rFonts w:ascii="Times New Roman" w:hAnsi="Times New Roman" w:cs="Times New Roman"/>
                <w:sz w:val="24"/>
                <w:szCs w:val="24"/>
              </w:rPr>
              <w:t xml:space="preserve"> на основании данных бюджетного учета в соответствии с требованиями, установленными законодательством Российской Федерации</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BC7F40">
        <w:trPr>
          <w:trHeight w:val="127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482124">
              <w:rPr>
                <w:rFonts w:ascii="Times New Roman" w:hAnsi="Times New Roman" w:cs="Times New Roman"/>
                <w:sz w:val="24"/>
                <w:szCs w:val="24"/>
              </w:rPr>
              <w:t>1</w:t>
            </w:r>
            <w:r>
              <w:rPr>
                <w:rFonts w:ascii="Times New Roman" w:hAnsi="Times New Roman" w:cs="Times New Roman"/>
                <w:sz w:val="24"/>
                <w:szCs w:val="24"/>
                <w:lang w:val="en-US"/>
              </w:rPr>
              <w:t>2</w:t>
            </w:r>
            <w:r w:rsidRPr="00482124">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3</w:t>
            </w:r>
          </w:p>
        </w:tc>
        <w:tc>
          <w:tcPr>
            <w:tcW w:w="5275" w:type="dxa"/>
            <w:vAlign w:val="center"/>
          </w:tcPr>
          <w:p w:rsidR="00F008CE" w:rsidRPr="00D0583A" w:rsidRDefault="00F008CE" w:rsidP="00493B96">
            <w:pPr>
              <w:jc w:val="both"/>
              <w:rPr>
                <w:rFonts w:ascii="Times New Roman" w:eastAsiaTheme="minorEastAsia" w:hAnsi="Times New Roman" w:cs="Times New Roman"/>
                <w:sz w:val="24"/>
                <w:szCs w:val="24"/>
              </w:rPr>
            </w:pPr>
            <w:r w:rsidRPr="00D24D9E">
              <w:rPr>
                <w:rFonts w:ascii="Times New Roman" w:hAnsi="Times New Roman" w:cs="Times New Roman"/>
                <w:sz w:val="24"/>
                <w:szCs w:val="24"/>
              </w:rPr>
              <w:t>несвоевременное осуществление проверки представленной бюджетной отчетности на соответствие к ее составлению и представлению по установленным контрольным соотношениям</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средний</w:t>
            </w:r>
          </w:p>
        </w:tc>
      </w:tr>
      <w:tr w:rsidR="00F008CE" w:rsidTr="00BC7F40">
        <w:trPr>
          <w:trHeight w:val="74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482124">
              <w:rPr>
                <w:rFonts w:ascii="Times New Roman" w:hAnsi="Times New Roman" w:cs="Times New Roman"/>
                <w:sz w:val="24"/>
                <w:szCs w:val="24"/>
              </w:rPr>
              <w:t>1</w:t>
            </w:r>
            <w:r>
              <w:rPr>
                <w:rFonts w:ascii="Times New Roman" w:hAnsi="Times New Roman" w:cs="Times New Roman"/>
                <w:sz w:val="24"/>
                <w:szCs w:val="24"/>
                <w:lang w:val="en-US"/>
              </w:rPr>
              <w:t>2</w:t>
            </w:r>
            <w:r w:rsidRPr="00482124">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4</w:t>
            </w:r>
          </w:p>
        </w:tc>
        <w:tc>
          <w:tcPr>
            <w:tcW w:w="5275" w:type="dxa"/>
            <w:vAlign w:val="center"/>
          </w:tcPr>
          <w:p w:rsidR="00F008CE" w:rsidRPr="00D0583A" w:rsidRDefault="00F008CE" w:rsidP="00493B96">
            <w:pPr>
              <w:jc w:val="both"/>
              <w:rPr>
                <w:rFonts w:ascii="Times New Roman" w:eastAsiaTheme="minorEastAsia" w:hAnsi="Times New Roman" w:cs="Times New Roman"/>
                <w:sz w:val="24"/>
                <w:szCs w:val="24"/>
              </w:rPr>
            </w:pPr>
            <w:r w:rsidRPr="00D24D9E">
              <w:rPr>
                <w:rFonts w:ascii="Times New Roman" w:hAnsi="Times New Roman" w:cs="Times New Roman"/>
                <w:sz w:val="24"/>
                <w:szCs w:val="24"/>
              </w:rPr>
              <w:t>несоблюдение порядка формирования установленной отчетности</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средний</w:t>
            </w:r>
          </w:p>
        </w:tc>
      </w:tr>
      <w:tr w:rsidR="00F008CE" w:rsidTr="00BC7F40">
        <w:trPr>
          <w:trHeight w:val="513"/>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482124">
              <w:rPr>
                <w:rFonts w:ascii="Times New Roman" w:hAnsi="Times New Roman" w:cs="Times New Roman"/>
                <w:sz w:val="24"/>
                <w:szCs w:val="24"/>
              </w:rPr>
              <w:t>1</w:t>
            </w:r>
            <w:r>
              <w:rPr>
                <w:rFonts w:ascii="Times New Roman" w:hAnsi="Times New Roman" w:cs="Times New Roman"/>
                <w:sz w:val="24"/>
                <w:szCs w:val="24"/>
                <w:lang w:val="en-US"/>
              </w:rPr>
              <w:t>2</w:t>
            </w:r>
            <w:r w:rsidRPr="00482124">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Pr="00D0583A" w:rsidRDefault="00F008CE" w:rsidP="00493B96">
            <w:pPr>
              <w:jc w:val="both"/>
              <w:rPr>
                <w:rFonts w:ascii="Times New Roman" w:eastAsiaTheme="minorEastAsia" w:hAnsi="Times New Roman" w:cs="Times New Roman"/>
                <w:sz w:val="24"/>
                <w:szCs w:val="24"/>
              </w:rPr>
            </w:pPr>
            <w:r w:rsidRPr="00053D46">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053D46">
              <w:rPr>
                <w:rFonts w:ascii="Times New Roman" w:hAnsi="Times New Roman" w:cs="Times New Roman"/>
                <w:sz w:val="24"/>
                <w:szCs w:val="24"/>
              </w:rPr>
              <w:t xml:space="preserve"> направления деятельности X</w:t>
            </w:r>
            <w:r>
              <w:rPr>
                <w:rFonts w:ascii="Times New Roman" w:hAnsi="Times New Roman" w:cs="Times New Roman"/>
                <w:sz w:val="24"/>
                <w:szCs w:val="24"/>
                <w:lang w:val="en-US"/>
              </w:rPr>
              <w:t>II</w:t>
            </w:r>
            <w:r w:rsidRPr="00053D46">
              <w:rPr>
                <w:rFonts w:ascii="Times New Roman"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низкий</w:t>
            </w:r>
          </w:p>
        </w:tc>
      </w:tr>
      <w:tr w:rsidR="00F008CE" w:rsidTr="00AE0CDB">
        <w:trPr>
          <w:trHeight w:val="625"/>
        </w:trPr>
        <w:tc>
          <w:tcPr>
            <w:tcW w:w="756" w:type="dxa"/>
            <w:vMerge w:val="restart"/>
          </w:tcPr>
          <w:p w:rsidR="00F008CE" w:rsidRPr="006A238A"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r w:rsidRPr="006A238A">
              <w:rPr>
                <w:rFonts w:ascii="Times New Roman" w:hAnsi="Times New Roman" w:cs="Times New Roman"/>
                <w:sz w:val="24"/>
                <w:szCs w:val="24"/>
                <w:lang w:val="en-US"/>
              </w:rPr>
              <w:t>.</w:t>
            </w:r>
          </w:p>
        </w:tc>
        <w:tc>
          <w:tcPr>
            <w:tcW w:w="13441" w:type="dxa"/>
            <w:gridSpan w:val="18"/>
            <w:vAlign w:val="center"/>
          </w:tcPr>
          <w:p w:rsidR="00F008CE" w:rsidRPr="006A238A" w:rsidRDefault="00F008CE" w:rsidP="00493B96">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Pr>
                <w:rFonts w:ascii="Times New Roman" w:hAnsi="Times New Roman" w:cs="Times New Roman"/>
                <w:sz w:val="24"/>
                <w:szCs w:val="24"/>
              </w:rPr>
              <w:t>МБУ ФК</w:t>
            </w:r>
            <w:r w:rsidRPr="006A238A">
              <w:rPr>
                <w:rFonts w:ascii="Times New Roman" w:eastAsia="Times New Roman" w:hAnsi="Times New Roman" w:cs="Times New Roman"/>
                <w:bCs/>
                <w:sz w:val="24"/>
                <w:szCs w:val="24"/>
                <w:lang w:eastAsia="ru-RU"/>
              </w:rPr>
              <w:t xml:space="preserve">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II</w:t>
            </w:r>
            <w:r w:rsidRPr="00B703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C3E7A">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F008CE" w:rsidTr="00AE0CDB">
        <w:trPr>
          <w:trHeight w:val="26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sidRPr="00DA23A3">
              <w:rPr>
                <w:rFonts w:ascii="Times New Roman" w:hAnsi="Times New Roman" w:cs="Times New Roman"/>
                <w:sz w:val="24"/>
                <w:szCs w:val="24"/>
              </w:rPr>
              <w:t>1</w:t>
            </w:r>
            <w:r>
              <w:rPr>
                <w:rFonts w:ascii="Times New Roman" w:hAnsi="Times New Roman" w:cs="Times New Roman"/>
                <w:sz w:val="24"/>
                <w:szCs w:val="24"/>
                <w:lang w:val="en-US"/>
              </w:rPr>
              <w:t>2</w:t>
            </w:r>
            <w:r w:rsidRPr="00DA23A3">
              <w:rPr>
                <w:rFonts w:ascii="Times New Roman" w:hAnsi="Times New Roman" w:cs="Times New Roman"/>
                <w:sz w:val="24"/>
                <w:szCs w:val="24"/>
              </w:rPr>
              <w:t>.3</w:t>
            </w:r>
          </w:p>
        </w:tc>
        <w:tc>
          <w:tcPr>
            <w:tcW w:w="696" w:type="dxa"/>
            <w:gridSpan w:val="2"/>
            <w:vAlign w:val="center"/>
          </w:tcPr>
          <w:p w:rsidR="00F008CE" w:rsidRPr="00EE4CFB"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F008CE" w:rsidRPr="00A26D37"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w:t>
            </w:r>
            <w:r>
              <w:rPr>
                <w:rFonts w:ascii="Times New Roman" w:hAnsi="Times New Roman" w:cs="Times New Roman"/>
                <w:sz w:val="24"/>
                <w:szCs w:val="24"/>
              </w:rPr>
              <w:t>МБУ ФК</w:t>
            </w:r>
            <w:r w:rsidRPr="00FC060B">
              <w:rPr>
                <w:rFonts w:ascii="Times New Roman" w:hAnsi="Times New Roman" w:cs="Times New Roman"/>
                <w:sz w:val="24"/>
                <w:szCs w:val="24"/>
              </w:rPr>
              <w:t xml:space="preserve"> при осуществлении операций, действий </w:t>
            </w:r>
            <w:r>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w:t>
            </w:r>
            <w:r>
              <w:rPr>
                <w:rFonts w:ascii="Times New Roman" w:hAnsi="Times New Roman" w:cs="Times New Roman"/>
                <w:sz w:val="24"/>
                <w:szCs w:val="24"/>
              </w:rPr>
              <w:br/>
            </w:r>
            <w:r w:rsidRPr="00FC060B">
              <w:rPr>
                <w:rFonts w:ascii="Times New Roman" w:hAnsi="Times New Roman" w:cs="Times New Roman"/>
                <w:sz w:val="24"/>
                <w:szCs w:val="24"/>
              </w:rPr>
              <w:t xml:space="preserve">по направлению деятельности </w:t>
            </w:r>
            <w:r w:rsidRPr="00ED263A">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II</w:t>
            </w:r>
            <w:r w:rsidRPr="00B703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FC060B">
              <w:rPr>
                <w:rFonts w:ascii="Times New Roman" w:hAnsi="Times New Roman" w:cs="Times New Roman"/>
                <w:sz w:val="24"/>
                <w:szCs w:val="24"/>
              </w:rPr>
              <w:t>низкий</w:t>
            </w:r>
          </w:p>
        </w:tc>
      </w:tr>
      <w:tr w:rsidR="00F008CE" w:rsidTr="00AE0CDB">
        <w:trPr>
          <w:trHeight w:val="552"/>
        </w:trPr>
        <w:tc>
          <w:tcPr>
            <w:tcW w:w="14197" w:type="dxa"/>
            <w:gridSpan w:val="19"/>
            <w:vAlign w:val="center"/>
          </w:tcPr>
          <w:p w:rsidR="00F008CE" w:rsidRDefault="00F008CE" w:rsidP="00493B96">
            <w:pPr>
              <w:jc w:val="both"/>
              <w:rPr>
                <w:rFonts w:ascii="Times New Roman" w:hAnsi="Times New Roman" w:cs="Times New Roman"/>
                <w:sz w:val="24"/>
                <w:szCs w:val="24"/>
              </w:rPr>
            </w:pPr>
            <w:r w:rsidRPr="003C3E7A">
              <w:rPr>
                <w:rFonts w:ascii="Times New Roman" w:eastAsia="Times New Roman" w:hAnsi="Times New Roman" w:cs="Times New Roman"/>
                <w:b/>
                <w:sz w:val="24"/>
                <w:szCs w:val="24"/>
                <w:u w:val="single"/>
                <w:lang w:eastAsia="ru-RU"/>
              </w:rPr>
              <w:lastRenderedPageBreak/>
              <w:t>Направление деятельности</w:t>
            </w:r>
            <w:r w:rsidRPr="00051E17">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МБУ ФК</w:t>
            </w:r>
            <w:r w:rsidRPr="00D11B13">
              <w:rPr>
                <w:rFonts w:ascii="Times New Roman" w:eastAsia="Times New Roman" w:hAnsi="Times New Roman" w:cs="Times New Roman"/>
                <w:b/>
                <w:sz w:val="24"/>
                <w:szCs w:val="24"/>
                <w:lang w:eastAsia="ru-RU"/>
              </w:rPr>
              <w:t>: X</w:t>
            </w:r>
            <w:r w:rsidRPr="00D11B13">
              <w:rPr>
                <w:rFonts w:ascii="Times New Roman" w:eastAsia="Times New Roman" w:hAnsi="Times New Roman" w:cs="Times New Roman"/>
                <w:b/>
                <w:sz w:val="24"/>
                <w:szCs w:val="24"/>
                <w:lang w:val="en-US" w:eastAsia="ru-RU"/>
              </w:rPr>
              <w:t>III</w:t>
            </w:r>
            <w:r w:rsidRPr="00D11B13">
              <w:rPr>
                <w:rFonts w:ascii="Times New Roman" w:eastAsia="Times New Roman" w:hAnsi="Times New Roman" w:cs="Times New Roman"/>
                <w:b/>
                <w:sz w:val="24"/>
                <w:szCs w:val="24"/>
                <w:lang w:eastAsia="ru-RU"/>
              </w:rPr>
              <w:t>.3 Централизованный учет операций и формирование регистров и отчетности</w:t>
            </w:r>
          </w:p>
        </w:tc>
      </w:tr>
      <w:tr w:rsidR="00F008CE" w:rsidTr="00AE0CDB">
        <w:trPr>
          <w:trHeight w:val="404"/>
        </w:trPr>
        <w:tc>
          <w:tcPr>
            <w:tcW w:w="756" w:type="dxa"/>
            <w:vMerge w:val="restart"/>
          </w:tcPr>
          <w:p w:rsidR="00F008CE" w:rsidRPr="00AF6475" w:rsidRDefault="00F008CE" w:rsidP="00493B96">
            <w:pPr>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13441" w:type="dxa"/>
            <w:gridSpan w:val="18"/>
            <w:vAlign w:val="center"/>
          </w:tcPr>
          <w:p w:rsidR="00F008CE" w:rsidRDefault="00F008CE" w:rsidP="00493B96">
            <w:pPr>
              <w:rPr>
                <w:rFonts w:ascii="Times New Roman" w:hAnsi="Times New Roman" w:cs="Times New Roman"/>
                <w:sz w:val="24"/>
                <w:szCs w:val="24"/>
              </w:rPr>
            </w:pPr>
            <w:r>
              <w:rPr>
                <w:rFonts w:ascii="Times New Roman" w:hAnsi="Times New Roman" w:cs="Times New Roman"/>
                <w:sz w:val="24"/>
                <w:szCs w:val="24"/>
              </w:rPr>
              <w:t>Ведение централизованного учета операций с межбюджетными трансфертами:</w:t>
            </w:r>
          </w:p>
        </w:tc>
      </w:tr>
      <w:tr w:rsidR="00F008CE" w:rsidTr="00AE0CDB">
        <w:trPr>
          <w:trHeight w:val="693"/>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hAnsi="Times New Roman" w:cs="Times New Roman"/>
                <w:sz w:val="24"/>
                <w:szCs w:val="24"/>
              </w:rPr>
            </w:pPr>
            <w:r w:rsidRPr="00053D46">
              <w:rPr>
                <w:rFonts w:ascii="Times New Roman" w:hAnsi="Times New Roman" w:cs="Times New Roman"/>
                <w:sz w:val="24"/>
                <w:szCs w:val="24"/>
              </w:rPr>
              <w:t>несоблюдение порядка учета и контроля операций с межбюджетными трансфертами;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262D6F"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54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hAnsi="Times New Roman" w:cs="Times New Roman"/>
                <w:sz w:val="24"/>
                <w:szCs w:val="24"/>
              </w:rPr>
            </w:pPr>
            <w:r w:rsidRPr="00D0583A">
              <w:rPr>
                <w:rFonts w:ascii="Times New Roman" w:eastAsiaTheme="minorEastAsia" w:hAnsi="Times New Roman" w:cs="Times New Roman"/>
                <w:sz w:val="24"/>
                <w:szCs w:val="24"/>
              </w:rPr>
              <w:t>иные риски по пункту 1 направления деятельности X</w:t>
            </w:r>
            <w:r>
              <w:rPr>
                <w:rFonts w:ascii="Times New Roman" w:eastAsiaTheme="minorEastAsia" w:hAnsi="Times New Roman" w:cs="Times New Roman"/>
                <w:sz w:val="24"/>
                <w:szCs w:val="24"/>
                <w:lang w:val="en-US"/>
              </w:rPr>
              <w:t>III</w:t>
            </w:r>
            <w:r w:rsidRPr="00D0583A">
              <w:rPr>
                <w:rFonts w:ascii="Times New Roman" w:eastAsiaTheme="minorEastAsia" w:hAnsi="Times New Roman" w:cs="Times New Roman"/>
                <w:sz w:val="24"/>
                <w:szCs w:val="24"/>
              </w:rPr>
              <w:t>.3 «</w:t>
            </w:r>
            <w:r w:rsidRPr="00847572">
              <w:rPr>
                <w:rFonts w:ascii="Times New Roman" w:eastAsiaTheme="minorEastAsia" w:hAnsi="Times New Roman" w:cs="Times New Roman"/>
                <w:sz w:val="24"/>
                <w:szCs w:val="24"/>
              </w:rPr>
              <w:t>Централизованный учет операций и формирование регистров и отчетности</w:t>
            </w:r>
            <w:r w:rsidRPr="00D0583A">
              <w:rPr>
                <w:rFonts w:ascii="Times New Roman" w:eastAsiaTheme="minorEastAsia" w:hAnsi="Times New Roman" w:cs="Times New Roman"/>
                <w:sz w:val="24"/>
                <w:szCs w:val="24"/>
              </w:rPr>
              <w:t>» (далее</w:t>
            </w:r>
            <w:r>
              <w:rPr>
                <w:rFonts w:ascii="Times New Roman" w:eastAsiaTheme="minorEastAsia" w:hAnsi="Times New Roman" w:cs="Times New Roman"/>
                <w:sz w:val="24"/>
                <w:szCs w:val="24"/>
                <w:lang w:val="en-US"/>
              </w:rPr>
              <w:t> </w:t>
            </w:r>
            <w:r w:rsidRPr="00D0583A">
              <w:rPr>
                <w:rFonts w:ascii="Times New Roman" w:eastAsiaTheme="minorEastAsia" w:hAnsi="Times New Roman" w:cs="Times New Roman"/>
                <w:sz w:val="24"/>
                <w:szCs w:val="24"/>
              </w:rPr>
              <w:t>–</w:t>
            </w:r>
            <w:r>
              <w:rPr>
                <w:rFonts w:ascii="Times New Roman" w:eastAsiaTheme="minorEastAsia" w:hAnsi="Times New Roman" w:cs="Times New Roman"/>
                <w:sz w:val="24"/>
                <w:szCs w:val="24"/>
                <w:lang w:val="en-US"/>
              </w:rPr>
              <w:t> </w:t>
            </w:r>
            <w:r w:rsidRPr="00D0583A">
              <w:rPr>
                <w:rFonts w:ascii="Times New Roman" w:eastAsiaTheme="minorEastAsia" w:hAnsi="Times New Roman" w:cs="Times New Roman"/>
                <w:sz w:val="24"/>
                <w:szCs w:val="24"/>
              </w:rPr>
              <w:t>направление деятельности X</w:t>
            </w:r>
            <w:r>
              <w:rPr>
                <w:rFonts w:ascii="Times New Roman" w:eastAsiaTheme="minorEastAsia" w:hAnsi="Times New Roman" w:cs="Times New Roman"/>
                <w:sz w:val="24"/>
                <w:szCs w:val="24"/>
                <w:lang w:val="en-US"/>
              </w:rPr>
              <w:t>III</w:t>
            </w:r>
            <w:r w:rsidRPr="00D0583A">
              <w:rPr>
                <w:rFonts w:ascii="Times New Roman" w:eastAsiaTheme="minorEastAsia"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737"/>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13441" w:type="dxa"/>
            <w:gridSpan w:val="18"/>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В</w:t>
            </w:r>
            <w:r w:rsidRPr="00053D46">
              <w:rPr>
                <w:rFonts w:ascii="Times New Roman" w:hAnsi="Times New Roman" w:cs="Times New Roman"/>
                <w:sz w:val="24"/>
                <w:szCs w:val="24"/>
              </w:rPr>
              <w:t>едени</w:t>
            </w:r>
            <w:r>
              <w:rPr>
                <w:rFonts w:ascii="Times New Roman" w:hAnsi="Times New Roman" w:cs="Times New Roman"/>
                <w:sz w:val="24"/>
                <w:szCs w:val="24"/>
              </w:rPr>
              <w:t>е</w:t>
            </w:r>
            <w:r w:rsidRPr="00053D46">
              <w:rPr>
                <w:rFonts w:ascii="Times New Roman" w:hAnsi="Times New Roman" w:cs="Times New Roman"/>
                <w:sz w:val="24"/>
                <w:szCs w:val="24"/>
              </w:rPr>
              <w:t xml:space="preserve"> учета расчетов по перечислению субсидий подведомственным бюджетным, автономным учреждениям, иным юридическим лицам по основаниям, вытекающим из условий соглашений субъекта учета</w:t>
            </w:r>
            <w:r>
              <w:rPr>
                <w:rFonts w:ascii="Times New Roman" w:hAnsi="Times New Roman" w:cs="Times New Roman"/>
                <w:sz w:val="24"/>
                <w:szCs w:val="24"/>
              </w:rPr>
              <w:t>:</w:t>
            </w:r>
          </w:p>
        </w:tc>
      </w:tr>
      <w:tr w:rsidR="00F008CE" w:rsidTr="00AE0CDB">
        <w:trPr>
          <w:trHeight w:val="1258"/>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hAnsi="Times New Roman" w:cs="Times New Roman"/>
                <w:sz w:val="24"/>
                <w:szCs w:val="24"/>
              </w:rPr>
            </w:pPr>
            <w:r w:rsidRPr="00053D46">
              <w:rPr>
                <w:rFonts w:ascii="Times New Roman" w:hAnsi="Times New Roman" w:cs="Times New Roman"/>
                <w:sz w:val="24"/>
                <w:szCs w:val="24"/>
              </w:rPr>
              <w:t>несоблюдение порядка организации и ведения расчетов по перечислению субсидий подведомственным учреждениям на основании заключенных субъектом учета соглашений;</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262D6F"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228"/>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hAnsi="Times New Roman" w:cs="Times New Roman"/>
                <w:sz w:val="24"/>
                <w:szCs w:val="24"/>
              </w:rPr>
            </w:pPr>
            <w:r w:rsidRPr="00053D46">
              <w:rPr>
                <w:rFonts w:ascii="Times New Roman" w:hAnsi="Times New Roman" w:cs="Times New Roman"/>
                <w:sz w:val="24"/>
                <w:szCs w:val="24"/>
              </w:rPr>
              <w:t>нес</w:t>
            </w:r>
            <w:r>
              <w:rPr>
                <w:rFonts w:ascii="Times New Roman" w:hAnsi="Times New Roman" w:cs="Times New Roman"/>
                <w:sz w:val="24"/>
                <w:szCs w:val="24"/>
              </w:rPr>
              <w:t>облюдение</w:t>
            </w:r>
            <w:r w:rsidRPr="00053D46">
              <w:rPr>
                <w:rFonts w:ascii="Times New Roman" w:hAnsi="Times New Roman" w:cs="Times New Roman"/>
                <w:sz w:val="24"/>
                <w:szCs w:val="24"/>
              </w:rPr>
              <w:t xml:space="preserve"> порядка организации и ведения расчетов по перечислению субсидий иным юридическим лицам на основании заключенных субъектом учета соглашений;</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262D6F">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84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D05418"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493B96">
            <w:pPr>
              <w:jc w:val="both"/>
              <w:rPr>
                <w:rFonts w:ascii="Times New Roman" w:hAnsi="Times New Roman" w:cs="Times New Roman"/>
                <w:sz w:val="24"/>
                <w:szCs w:val="24"/>
              </w:rPr>
            </w:pPr>
            <w:r w:rsidRPr="00053D46">
              <w:rPr>
                <w:rFonts w:ascii="Times New Roman" w:hAnsi="Times New Roman" w:cs="Times New Roman"/>
                <w:sz w:val="24"/>
                <w:szCs w:val="24"/>
              </w:rPr>
              <w:t xml:space="preserve">иные риски по пункту </w:t>
            </w:r>
            <w:r>
              <w:rPr>
                <w:rFonts w:ascii="Times New Roman" w:hAnsi="Times New Roman" w:cs="Times New Roman"/>
                <w:sz w:val="24"/>
                <w:szCs w:val="24"/>
              </w:rPr>
              <w:t>2</w:t>
            </w:r>
            <w:r w:rsidRPr="00053D46">
              <w:rPr>
                <w:rFonts w:ascii="Times New Roman" w:hAnsi="Times New Roman" w:cs="Times New Roman"/>
                <w:sz w:val="24"/>
                <w:szCs w:val="24"/>
              </w:rPr>
              <w:t xml:space="preserve"> направления деятельности X</w:t>
            </w:r>
            <w:r>
              <w:rPr>
                <w:rFonts w:ascii="Times New Roman" w:hAnsi="Times New Roman" w:cs="Times New Roman"/>
                <w:sz w:val="24"/>
                <w:szCs w:val="24"/>
                <w:lang w:val="en-US"/>
              </w:rPr>
              <w:t>III</w:t>
            </w:r>
            <w:r w:rsidRPr="00053D46">
              <w:rPr>
                <w:rFonts w:ascii="Times New Roman"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835"/>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3441" w:type="dxa"/>
            <w:gridSpan w:val="18"/>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В</w:t>
            </w:r>
            <w:r w:rsidRPr="00053D46">
              <w:rPr>
                <w:rFonts w:ascii="Times New Roman" w:hAnsi="Times New Roman" w:cs="Times New Roman"/>
                <w:sz w:val="24"/>
                <w:szCs w:val="24"/>
              </w:rPr>
              <w:t>едени</w:t>
            </w:r>
            <w:r>
              <w:rPr>
                <w:rFonts w:ascii="Times New Roman" w:hAnsi="Times New Roman" w:cs="Times New Roman"/>
                <w:sz w:val="24"/>
                <w:szCs w:val="24"/>
              </w:rPr>
              <w:t>е</w:t>
            </w:r>
            <w:r w:rsidRPr="00053D46">
              <w:rPr>
                <w:rFonts w:ascii="Times New Roman" w:hAnsi="Times New Roman" w:cs="Times New Roman"/>
                <w:sz w:val="24"/>
                <w:szCs w:val="24"/>
              </w:rPr>
              <w:t xml:space="preserve"> учета операций с особо ценным имуществом учреждения, в соответствии с требованиями, установленными законодательством Российской Федерации, нормативными правовыми актами при осуществлении бухгалтерского обслуживания</w:t>
            </w:r>
            <w:r>
              <w:rPr>
                <w:rFonts w:ascii="Times New Roman" w:hAnsi="Times New Roman" w:cs="Times New Roman"/>
                <w:sz w:val="24"/>
                <w:szCs w:val="24"/>
              </w:rPr>
              <w:t>:</w:t>
            </w:r>
          </w:p>
        </w:tc>
      </w:tr>
      <w:tr w:rsidR="00F008CE" w:rsidTr="00AE0CDB">
        <w:trPr>
          <w:trHeight w:val="9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нес</w:t>
            </w:r>
            <w:r w:rsidRPr="00053D46">
              <w:rPr>
                <w:rFonts w:ascii="Times New Roman" w:hAnsi="Times New Roman" w:cs="Times New Roman"/>
                <w:sz w:val="24"/>
                <w:szCs w:val="24"/>
              </w:rPr>
              <w:t>облюдение порядка организации и ведения учета операций с особо ценным имуществом учреждений</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hAnsi="Times New Roman" w:cs="Times New Roman"/>
                <w:sz w:val="24"/>
                <w:szCs w:val="24"/>
              </w:rPr>
            </w:pPr>
            <w:r w:rsidRPr="00053D46">
              <w:rPr>
                <w:rFonts w:ascii="Times New Roman" w:hAnsi="Times New Roman" w:cs="Times New Roman"/>
                <w:sz w:val="24"/>
                <w:szCs w:val="24"/>
              </w:rPr>
              <w:t xml:space="preserve">иные риски по пункту </w:t>
            </w:r>
            <w:r>
              <w:rPr>
                <w:rFonts w:ascii="Times New Roman" w:hAnsi="Times New Roman" w:cs="Times New Roman"/>
                <w:sz w:val="24"/>
                <w:szCs w:val="24"/>
              </w:rPr>
              <w:t>3</w:t>
            </w:r>
            <w:r w:rsidRPr="00053D46">
              <w:rPr>
                <w:rFonts w:ascii="Times New Roman" w:hAnsi="Times New Roman" w:cs="Times New Roman"/>
                <w:sz w:val="24"/>
                <w:szCs w:val="24"/>
              </w:rPr>
              <w:t xml:space="preserve"> направления деятельности X</w:t>
            </w:r>
            <w:r>
              <w:rPr>
                <w:rFonts w:ascii="Times New Roman" w:hAnsi="Times New Roman" w:cs="Times New Roman"/>
                <w:sz w:val="24"/>
                <w:szCs w:val="24"/>
                <w:lang w:val="en-US"/>
              </w:rPr>
              <w:t>III</w:t>
            </w:r>
            <w:r w:rsidRPr="00053D46">
              <w:rPr>
                <w:rFonts w:ascii="Times New Roman"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446"/>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13441" w:type="dxa"/>
            <w:gridSpan w:val="18"/>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О</w:t>
            </w:r>
            <w:r w:rsidRPr="006D3E2E">
              <w:rPr>
                <w:rFonts w:ascii="Times New Roman" w:hAnsi="Times New Roman" w:cs="Times New Roman"/>
                <w:sz w:val="24"/>
                <w:szCs w:val="24"/>
              </w:rPr>
              <w:t>беспечени</w:t>
            </w:r>
            <w:r>
              <w:rPr>
                <w:rFonts w:ascii="Times New Roman" w:hAnsi="Times New Roman" w:cs="Times New Roman"/>
                <w:sz w:val="24"/>
                <w:szCs w:val="24"/>
              </w:rPr>
              <w:t>е</w:t>
            </w:r>
            <w:r w:rsidRPr="006D3E2E">
              <w:rPr>
                <w:rFonts w:ascii="Times New Roman" w:hAnsi="Times New Roman" w:cs="Times New Roman"/>
                <w:sz w:val="24"/>
                <w:szCs w:val="24"/>
              </w:rPr>
              <w:t xml:space="preserve"> реализации полномочий </w:t>
            </w:r>
            <w:r>
              <w:rPr>
                <w:rFonts w:ascii="Times New Roman" w:hAnsi="Times New Roman" w:cs="Times New Roman"/>
                <w:sz w:val="24"/>
                <w:szCs w:val="24"/>
              </w:rPr>
              <w:t>МБУ ФК</w:t>
            </w:r>
            <w:r w:rsidRPr="006D3E2E">
              <w:rPr>
                <w:rFonts w:ascii="Times New Roman" w:hAnsi="Times New Roman" w:cs="Times New Roman"/>
                <w:sz w:val="24"/>
                <w:szCs w:val="24"/>
              </w:rPr>
              <w:t xml:space="preserve"> в области централизованного ведения Главной книги</w:t>
            </w:r>
            <w:r>
              <w:rPr>
                <w:rFonts w:ascii="Times New Roman" w:hAnsi="Times New Roman" w:cs="Times New Roman"/>
                <w:sz w:val="24"/>
                <w:szCs w:val="24"/>
              </w:rPr>
              <w:t>:</w:t>
            </w:r>
          </w:p>
        </w:tc>
      </w:tr>
      <w:tr w:rsidR="00F008CE" w:rsidTr="00AE0CDB">
        <w:trPr>
          <w:trHeight w:val="371"/>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 ведения Главной книги;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значимый</w:t>
            </w:r>
          </w:p>
        </w:tc>
      </w:tr>
      <w:tr w:rsidR="00F008CE" w:rsidTr="00AE0CDB">
        <w:trPr>
          <w:trHeight w:val="689"/>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несоблюдение порядка приема и распределения входящих документов от ФОИВ;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FD3779">
              <w:rPr>
                <w:rFonts w:ascii="Times New Roman" w:hAnsi="Times New Roman" w:cs="Times New Roman"/>
                <w:sz w:val="24"/>
                <w:szCs w:val="24"/>
              </w:rPr>
              <w:t>значимый</w:t>
            </w:r>
          </w:p>
        </w:tc>
      </w:tr>
      <w:tr w:rsidR="00F008CE" w:rsidTr="00AE0CDB">
        <w:trPr>
          <w:trHeight w:val="855"/>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несоблюдение сроков обработки документов, поступающих от ФОИВ, установленных приказом Федерального казначейства;</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046C5">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FD3779">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sidRPr="00053D46">
              <w:rPr>
                <w:rFonts w:ascii="Times New Roman" w:hAnsi="Times New Roman" w:cs="Times New Roman"/>
                <w:sz w:val="24"/>
                <w:szCs w:val="24"/>
              </w:rPr>
              <w:t xml:space="preserve">иные риски по пункту </w:t>
            </w:r>
            <w:r>
              <w:rPr>
                <w:rFonts w:ascii="Times New Roman" w:hAnsi="Times New Roman" w:cs="Times New Roman"/>
                <w:sz w:val="24"/>
                <w:szCs w:val="24"/>
              </w:rPr>
              <w:t>4</w:t>
            </w:r>
            <w:r w:rsidRPr="00053D46">
              <w:rPr>
                <w:rFonts w:ascii="Times New Roman" w:hAnsi="Times New Roman" w:cs="Times New Roman"/>
                <w:sz w:val="24"/>
                <w:szCs w:val="24"/>
              </w:rPr>
              <w:t xml:space="preserve"> направления деятельности X</w:t>
            </w:r>
            <w:r>
              <w:rPr>
                <w:rFonts w:ascii="Times New Roman" w:hAnsi="Times New Roman" w:cs="Times New Roman"/>
                <w:sz w:val="24"/>
                <w:szCs w:val="24"/>
                <w:lang w:val="en-US"/>
              </w:rPr>
              <w:t>III</w:t>
            </w:r>
            <w:r w:rsidRPr="00053D46">
              <w:rPr>
                <w:rFonts w:ascii="Times New Roman"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409"/>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13441" w:type="dxa"/>
            <w:gridSpan w:val="18"/>
            <w:vAlign w:val="center"/>
          </w:tcPr>
          <w:p w:rsidR="00F008CE" w:rsidRDefault="00F008CE" w:rsidP="00493B96">
            <w:pPr>
              <w:jc w:val="both"/>
              <w:rPr>
                <w:rFonts w:ascii="Times New Roman" w:hAnsi="Times New Roman" w:cs="Times New Roman"/>
                <w:sz w:val="24"/>
                <w:szCs w:val="24"/>
              </w:rPr>
            </w:pPr>
            <w:r>
              <w:rPr>
                <w:rFonts w:ascii="Times New Roman" w:hAnsi="Times New Roman" w:cs="Times New Roman"/>
                <w:sz w:val="24"/>
                <w:szCs w:val="24"/>
              </w:rPr>
              <w:t xml:space="preserve">Осуществление </w:t>
            </w:r>
            <w:r w:rsidRPr="00903BEC">
              <w:rPr>
                <w:rFonts w:ascii="Times New Roman" w:hAnsi="Times New Roman" w:cs="Times New Roman"/>
                <w:sz w:val="24"/>
                <w:szCs w:val="24"/>
              </w:rPr>
              <w:t xml:space="preserve">внутреннего финансового контроля полного и достоверного ведения </w:t>
            </w:r>
            <w:proofErr w:type="gramStart"/>
            <w:r w:rsidRPr="00903BEC">
              <w:rPr>
                <w:rFonts w:ascii="Times New Roman" w:hAnsi="Times New Roman" w:cs="Times New Roman"/>
                <w:sz w:val="24"/>
                <w:szCs w:val="24"/>
              </w:rPr>
              <w:t>учетов фактов хозяйственной жизни субъекта учета</w:t>
            </w:r>
            <w:proofErr w:type="gramEnd"/>
            <w:r w:rsidRPr="00903BEC">
              <w:rPr>
                <w:rFonts w:ascii="Times New Roman" w:hAnsi="Times New Roman" w:cs="Times New Roman"/>
                <w:sz w:val="24"/>
                <w:szCs w:val="24"/>
              </w:rPr>
              <w:t xml:space="preserve"> в соответствии с первичными учетными документами, требованиями, установленными законодательством Российской Федерации и учетной политики субъекта учета</w:t>
            </w:r>
            <w:r>
              <w:rPr>
                <w:rFonts w:ascii="Times New Roman" w:hAnsi="Times New Roman" w:cs="Times New Roman"/>
                <w:sz w:val="24"/>
                <w:szCs w:val="24"/>
              </w:rPr>
              <w:t>:</w:t>
            </w:r>
          </w:p>
        </w:tc>
      </w:tr>
      <w:tr w:rsidR="00F008CE" w:rsidTr="00AE0CDB">
        <w:trPr>
          <w:trHeight w:val="34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13</w:t>
            </w:r>
            <w:r w:rsidRPr="00C34090">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Pr="00B137CD" w:rsidRDefault="00F008CE" w:rsidP="00493B96">
            <w:pPr>
              <w:jc w:val="both"/>
              <w:rPr>
                <w:rFonts w:ascii="Times New Roman" w:hAnsi="Times New Roman" w:cs="Times New Roman"/>
                <w:sz w:val="24"/>
                <w:szCs w:val="24"/>
              </w:rPr>
            </w:pPr>
            <w:r w:rsidRPr="00B137CD">
              <w:rPr>
                <w:rFonts w:ascii="Times New Roman" w:hAnsi="Times New Roman" w:cs="Times New Roman"/>
                <w:sz w:val="24"/>
                <w:szCs w:val="24"/>
              </w:rPr>
              <w:t xml:space="preserve">неосуществление </w:t>
            </w:r>
            <w:proofErr w:type="gramStart"/>
            <w:r w:rsidRPr="00B137CD">
              <w:rPr>
                <w:rFonts w:ascii="Times New Roman" w:hAnsi="Times New Roman" w:cs="Times New Roman"/>
                <w:sz w:val="24"/>
                <w:szCs w:val="24"/>
              </w:rPr>
              <w:t>контроля за</w:t>
            </w:r>
            <w:proofErr w:type="gramEnd"/>
            <w:r w:rsidRPr="00B137CD">
              <w:rPr>
                <w:rFonts w:ascii="Times New Roman" w:hAnsi="Times New Roman" w:cs="Times New Roman"/>
                <w:sz w:val="24"/>
                <w:szCs w:val="24"/>
              </w:rPr>
              <w:t xml:space="preserve"> проведением платежей;</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52238A">
              <w:rPr>
                <w:rFonts w:ascii="Times New Roman" w:hAnsi="Times New Roman" w:cs="Times New Roman"/>
                <w:sz w:val="24"/>
                <w:szCs w:val="24"/>
              </w:rPr>
              <w:t>средний</w:t>
            </w:r>
          </w:p>
        </w:tc>
      </w:tr>
      <w:tr w:rsidR="00F008CE" w:rsidTr="00AE0CDB">
        <w:trPr>
          <w:trHeight w:val="77"/>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13</w:t>
            </w:r>
            <w:r w:rsidRPr="00C34090">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B137CD" w:rsidRDefault="00F008CE" w:rsidP="00493B96">
            <w:pPr>
              <w:jc w:val="both"/>
              <w:rPr>
                <w:rFonts w:ascii="Times New Roman" w:hAnsi="Times New Roman" w:cs="Times New Roman"/>
                <w:sz w:val="24"/>
                <w:szCs w:val="24"/>
              </w:rPr>
            </w:pPr>
            <w:r w:rsidRPr="00B137CD">
              <w:rPr>
                <w:rFonts w:ascii="Times New Roman" w:hAnsi="Times New Roman" w:cs="Times New Roman"/>
                <w:sz w:val="24"/>
                <w:szCs w:val="24"/>
              </w:rPr>
              <w:t>неосуществление работ по выявлению ошибок, расхождений при проведении платежей, а также по своевременному их устранению;</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388"/>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13</w:t>
            </w:r>
            <w:r w:rsidRPr="00C34090">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Pr="00B137CD" w:rsidRDefault="00F008CE" w:rsidP="00493B96">
            <w:pPr>
              <w:jc w:val="both"/>
              <w:rPr>
                <w:rFonts w:ascii="Times New Roman" w:hAnsi="Times New Roman" w:cs="Times New Roman"/>
                <w:sz w:val="24"/>
                <w:szCs w:val="24"/>
              </w:rPr>
            </w:pPr>
            <w:r w:rsidRPr="00B137CD">
              <w:rPr>
                <w:rFonts w:ascii="Times New Roman" w:hAnsi="Times New Roman" w:cs="Times New Roman"/>
                <w:sz w:val="24"/>
                <w:szCs w:val="24"/>
              </w:rPr>
              <w:t xml:space="preserve">неосуществление регистрации ошибок </w:t>
            </w:r>
            <w:r>
              <w:rPr>
                <w:rFonts w:ascii="Times New Roman" w:hAnsi="Times New Roman" w:cs="Times New Roman"/>
                <w:sz w:val="24"/>
                <w:szCs w:val="24"/>
              </w:rPr>
              <w:br/>
            </w:r>
            <w:r w:rsidRPr="00B137CD">
              <w:rPr>
                <w:rFonts w:ascii="Times New Roman" w:hAnsi="Times New Roman" w:cs="Times New Roman"/>
                <w:sz w:val="24"/>
                <w:szCs w:val="24"/>
              </w:rPr>
              <w:t>в оформлении первичных документов, переданных на бумажном носителе, обнаруженных при поступлении и при обработке;</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sidRPr="00C34090">
              <w:rPr>
                <w:rFonts w:ascii="Times New Roman" w:hAnsi="Times New Roman" w:cs="Times New Roman"/>
                <w:sz w:val="24"/>
                <w:szCs w:val="24"/>
              </w:rPr>
              <w:t>1</w:t>
            </w:r>
            <w:r>
              <w:rPr>
                <w:rFonts w:ascii="Times New Roman" w:hAnsi="Times New Roman" w:cs="Times New Roman"/>
                <w:sz w:val="24"/>
                <w:szCs w:val="24"/>
              </w:rPr>
              <w:t>3</w:t>
            </w:r>
            <w:r w:rsidRPr="00C34090">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Pr="00B137CD" w:rsidRDefault="00F008CE" w:rsidP="00493B96">
            <w:pPr>
              <w:jc w:val="both"/>
              <w:rPr>
                <w:rFonts w:ascii="Times New Roman" w:hAnsi="Times New Roman" w:cs="Times New Roman"/>
                <w:sz w:val="24"/>
                <w:szCs w:val="24"/>
              </w:rPr>
            </w:pPr>
            <w:r w:rsidRPr="00B137CD">
              <w:rPr>
                <w:rFonts w:ascii="Times New Roman" w:hAnsi="Times New Roman" w:cs="Times New Roman"/>
                <w:sz w:val="24"/>
                <w:szCs w:val="24"/>
              </w:rPr>
              <w:t>неосуществление подготовки предложений по дополнению Регламента проверки первичных документов, переданных на бумажном носителе;</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52238A">
              <w:rPr>
                <w:rFonts w:ascii="Times New Roman" w:hAnsi="Times New Roman" w:cs="Times New Roman"/>
                <w:sz w:val="24"/>
                <w:szCs w:val="24"/>
              </w:rPr>
              <w:t>средний</w:t>
            </w:r>
          </w:p>
        </w:tc>
      </w:tr>
      <w:tr w:rsidR="00F008CE" w:rsidTr="00AE0CDB">
        <w:trPr>
          <w:trHeight w:val="2295"/>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13</w:t>
            </w:r>
            <w:r w:rsidRPr="007200DA">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Pr="00B137CD" w:rsidRDefault="00F008CE" w:rsidP="00493B96">
            <w:pPr>
              <w:jc w:val="both"/>
              <w:rPr>
                <w:rFonts w:ascii="Times New Roman" w:hAnsi="Times New Roman" w:cs="Times New Roman"/>
                <w:sz w:val="24"/>
                <w:szCs w:val="24"/>
              </w:rPr>
            </w:pPr>
            <w:r w:rsidRPr="00B137CD">
              <w:rPr>
                <w:rFonts w:ascii="Times New Roman" w:hAnsi="Times New Roman" w:cs="Times New Roman"/>
                <w:sz w:val="24"/>
                <w:szCs w:val="24"/>
              </w:rPr>
              <w:t xml:space="preserve">неосуществление внутреннего контроля соответствия деятельности структурного подразделения </w:t>
            </w:r>
            <w:r>
              <w:rPr>
                <w:rFonts w:ascii="Times New Roman" w:hAnsi="Times New Roman" w:cs="Times New Roman"/>
                <w:sz w:val="24"/>
                <w:szCs w:val="24"/>
              </w:rPr>
              <w:t>МБУ ФК</w:t>
            </w:r>
            <w:r w:rsidRPr="00B137CD">
              <w:rPr>
                <w:rFonts w:ascii="Times New Roman" w:hAnsi="Times New Roman" w:cs="Times New Roman"/>
                <w:sz w:val="24"/>
                <w:szCs w:val="24"/>
              </w:rPr>
              <w:t xml:space="preserve"> по исполнению государственных функций и полномочий требованиям нормативных правовых актов Российской Федерации и принятых управленческих решений в установленной сфере деятельности;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52238A">
              <w:rPr>
                <w:rFonts w:ascii="Times New Roman" w:hAnsi="Times New Roman" w:cs="Times New Roman"/>
                <w:sz w:val="24"/>
                <w:szCs w:val="24"/>
              </w:rPr>
              <w:t>средний</w:t>
            </w:r>
          </w:p>
        </w:tc>
      </w:tr>
      <w:tr w:rsidR="00F008CE" w:rsidTr="00AE0CDB">
        <w:trPr>
          <w:trHeight w:val="9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pPr>
            <w:r>
              <w:rPr>
                <w:rFonts w:ascii="Times New Roman" w:hAnsi="Times New Roman" w:cs="Times New Roman"/>
                <w:sz w:val="24"/>
                <w:szCs w:val="24"/>
              </w:rPr>
              <w:t>13</w:t>
            </w:r>
            <w:r w:rsidRPr="007200DA">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275" w:type="dxa"/>
            <w:vAlign w:val="center"/>
          </w:tcPr>
          <w:p w:rsidR="00F008CE" w:rsidRDefault="00F008CE" w:rsidP="00493B96">
            <w:pPr>
              <w:jc w:val="both"/>
              <w:rPr>
                <w:rFonts w:ascii="Times New Roman" w:hAnsi="Times New Roman" w:cs="Times New Roman"/>
                <w:sz w:val="24"/>
                <w:szCs w:val="24"/>
              </w:rPr>
            </w:pPr>
            <w:r w:rsidRPr="00053D46">
              <w:rPr>
                <w:rFonts w:ascii="Times New Roman" w:hAnsi="Times New Roman" w:cs="Times New Roman"/>
                <w:sz w:val="24"/>
                <w:szCs w:val="24"/>
              </w:rPr>
              <w:t xml:space="preserve">иные риски по пункту </w:t>
            </w:r>
            <w:r>
              <w:rPr>
                <w:rFonts w:ascii="Times New Roman" w:hAnsi="Times New Roman" w:cs="Times New Roman"/>
                <w:sz w:val="24"/>
                <w:szCs w:val="24"/>
              </w:rPr>
              <w:t>5</w:t>
            </w:r>
            <w:r w:rsidRPr="00053D46">
              <w:rPr>
                <w:rFonts w:ascii="Times New Roman" w:hAnsi="Times New Roman" w:cs="Times New Roman"/>
                <w:sz w:val="24"/>
                <w:szCs w:val="24"/>
              </w:rPr>
              <w:t xml:space="preserve"> направления деятельности X</w:t>
            </w:r>
            <w:r>
              <w:rPr>
                <w:rFonts w:ascii="Times New Roman" w:hAnsi="Times New Roman" w:cs="Times New Roman"/>
                <w:sz w:val="24"/>
                <w:szCs w:val="24"/>
                <w:lang w:val="en-US"/>
              </w:rPr>
              <w:t>III</w:t>
            </w:r>
            <w:r w:rsidRPr="00053D46">
              <w:rPr>
                <w:rFonts w:ascii="Times New Roman"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671"/>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13441" w:type="dxa"/>
            <w:gridSpan w:val="18"/>
            <w:vAlign w:val="center"/>
          </w:tcPr>
          <w:p w:rsidR="00F008CE" w:rsidRDefault="00F008CE" w:rsidP="00493B96">
            <w:pPr>
              <w:jc w:val="both"/>
              <w:rPr>
                <w:rFonts w:ascii="Times New Roman" w:hAnsi="Times New Roman" w:cs="Times New Roman"/>
                <w:sz w:val="24"/>
                <w:szCs w:val="24"/>
              </w:rPr>
            </w:pPr>
            <w:r w:rsidRPr="00792C76">
              <w:rPr>
                <w:rFonts w:ascii="Times New Roman" w:hAnsi="Times New Roman" w:cs="Times New Roman"/>
                <w:sz w:val="24"/>
                <w:szCs w:val="24"/>
              </w:rPr>
              <w:t xml:space="preserve">Осуществление внутреннего финансового контроля сформированных регистров бюджетного учета в соответствии </w:t>
            </w:r>
            <w:r>
              <w:rPr>
                <w:rFonts w:ascii="Times New Roman" w:hAnsi="Times New Roman" w:cs="Times New Roman"/>
                <w:sz w:val="24"/>
                <w:szCs w:val="24"/>
              </w:rPr>
              <w:br/>
            </w:r>
            <w:r w:rsidRPr="00792C76">
              <w:rPr>
                <w:rFonts w:ascii="Times New Roman" w:hAnsi="Times New Roman" w:cs="Times New Roman"/>
                <w:sz w:val="24"/>
                <w:szCs w:val="24"/>
              </w:rPr>
              <w:t>с требованиями, установленными законодательством Российской Федерации:</w:t>
            </w:r>
          </w:p>
        </w:tc>
      </w:tr>
      <w:tr w:rsidR="00F008CE" w:rsidTr="00AE0CDB">
        <w:trPr>
          <w:trHeight w:val="130"/>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p>
        </w:tc>
        <w:tc>
          <w:tcPr>
            <w:tcW w:w="5275" w:type="dxa"/>
            <w:vAlign w:val="center"/>
          </w:tcPr>
          <w:p w:rsidR="00F008CE" w:rsidRPr="00792C76" w:rsidRDefault="00F008CE" w:rsidP="00493B96">
            <w:pPr>
              <w:jc w:val="both"/>
              <w:rPr>
                <w:rFonts w:ascii="Times New Roman" w:hAnsi="Times New Roman" w:cs="Times New Roman"/>
                <w:sz w:val="24"/>
                <w:szCs w:val="24"/>
              </w:rPr>
            </w:pPr>
            <w:r>
              <w:rPr>
                <w:rFonts w:ascii="Times New Roman" w:hAnsi="Times New Roman" w:cs="Times New Roman"/>
                <w:sz w:val="24"/>
                <w:szCs w:val="24"/>
              </w:rPr>
              <w:t>нес</w:t>
            </w:r>
            <w:r w:rsidRPr="00792C76">
              <w:rPr>
                <w:rFonts w:ascii="Times New Roman" w:hAnsi="Times New Roman" w:cs="Times New Roman"/>
                <w:sz w:val="24"/>
                <w:szCs w:val="24"/>
              </w:rPr>
              <w:t>облюдение полноты и своевременности предоставления информации по запросу субъекта учета, содержащейся в бухгалтерских регистрах;</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 xml:space="preserve">Х </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Pr="00FD3779"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792C76" w:rsidRDefault="00F008CE" w:rsidP="00493B96">
            <w:pPr>
              <w:jc w:val="both"/>
              <w:rPr>
                <w:rFonts w:ascii="Times New Roman" w:hAnsi="Times New Roman" w:cs="Times New Roman"/>
                <w:sz w:val="24"/>
                <w:szCs w:val="24"/>
              </w:rPr>
            </w:pPr>
            <w:r>
              <w:rPr>
                <w:rFonts w:ascii="Times New Roman" w:hAnsi="Times New Roman" w:cs="Times New Roman"/>
                <w:sz w:val="24"/>
                <w:szCs w:val="24"/>
              </w:rPr>
              <w:t>нео</w:t>
            </w:r>
            <w:r w:rsidRPr="00792C76">
              <w:rPr>
                <w:rFonts w:ascii="Times New Roman" w:hAnsi="Times New Roman" w:cs="Times New Roman"/>
                <w:sz w:val="24"/>
                <w:szCs w:val="24"/>
              </w:rPr>
              <w:t xml:space="preserve">существление внутреннего финансового контроля сформированных регистров </w:t>
            </w:r>
            <w:r w:rsidRPr="00792C76">
              <w:rPr>
                <w:rFonts w:ascii="Times New Roman" w:hAnsi="Times New Roman" w:cs="Times New Roman"/>
                <w:sz w:val="24"/>
                <w:szCs w:val="24"/>
              </w:rPr>
              <w:lastRenderedPageBreak/>
              <w:t>бюджетного учета в соответствии с требованиями, установленными законодательством Российской Федерации;</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52238A">
              <w:rPr>
                <w:rFonts w:ascii="Times New Roman" w:hAnsi="Times New Roman" w:cs="Times New Roman"/>
                <w:sz w:val="24"/>
                <w:szCs w:val="24"/>
              </w:rPr>
              <w:t>средний</w:t>
            </w:r>
          </w:p>
        </w:tc>
      </w:tr>
      <w:tr w:rsidR="00F008CE" w:rsidTr="00AE0CDB">
        <w:trPr>
          <w:trHeight w:val="1998"/>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Pr="00792C76" w:rsidRDefault="00F008CE" w:rsidP="00493B96">
            <w:pPr>
              <w:jc w:val="both"/>
              <w:rPr>
                <w:rFonts w:ascii="Times New Roman" w:hAnsi="Times New Roman" w:cs="Times New Roman"/>
                <w:sz w:val="24"/>
                <w:szCs w:val="24"/>
              </w:rPr>
            </w:pPr>
            <w:r w:rsidRPr="00792C76">
              <w:rPr>
                <w:rFonts w:ascii="Times New Roman" w:hAnsi="Times New Roman" w:cs="Times New Roman"/>
                <w:sz w:val="24"/>
                <w:szCs w:val="24"/>
              </w:rPr>
              <w:t xml:space="preserve">неосуществление внутреннего финансового контроля полного и достоверного ведения </w:t>
            </w:r>
            <w:proofErr w:type="gramStart"/>
            <w:r w:rsidRPr="00792C76">
              <w:rPr>
                <w:rFonts w:ascii="Times New Roman" w:hAnsi="Times New Roman" w:cs="Times New Roman"/>
                <w:sz w:val="24"/>
                <w:szCs w:val="24"/>
              </w:rPr>
              <w:t>учета фактов хозяйственной жизни субъекта учета</w:t>
            </w:r>
            <w:proofErr w:type="gramEnd"/>
            <w:r w:rsidRPr="00792C76">
              <w:rPr>
                <w:rFonts w:ascii="Times New Roman" w:hAnsi="Times New Roman" w:cs="Times New Roman"/>
                <w:sz w:val="24"/>
                <w:szCs w:val="24"/>
              </w:rPr>
              <w:t xml:space="preserve"> </w:t>
            </w:r>
            <w:r>
              <w:rPr>
                <w:rFonts w:ascii="Times New Roman" w:hAnsi="Times New Roman" w:cs="Times New Roman"/>
                <w:sz w:val="24"/>
                <w:szCs w:val="24"/>
              </w:rPr>
              <w:br/>
            </w:r>
            <w:r w:rsidRPr="00792C76">
              <w:rPr>
                <w:rFonts w:ascii="Times New Roman" w:hAnsi="Times New Roman" w:cs="Times New Roman"/>
                <w:sz w:val="24"/>
                <w:szCs w:val="24"/>
              </w:rPr>
              <w:t xml:space="preserve">в соответствии с первичными учетными документами, требованиями, установленными законодательством Российской Федерации </w:t>
            </w:r>
            <w:r>
              <w:rPr>
                <w:rFonts w:ascii="Times New Roman" w:hAnsi="Times New Roman" w:cs="Times New Roman"/>
                <w:sz w:val="24"/>
                <w:szCs w:val="24"/>
              </w:rPr>
              <w:br/>
            </w:r>
            <w:r w:rsidRPr="00792C76">
              <w:rPr>
                <w:rFonts w:ascii="Times New Roman" w:hAnsi="Times New Roman" w:cs="Times New Roman"/>
                <w:sz w:val="24"/>
                <w:szCs w:val="24"/>
              </w:rPr>
              <w:t>и политики субъекта учета;</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52238A">
              <w:rPr>
                <w:rFonts w:ascii="Times New Roman" w:hAnsi="Times New Roman" w:cs="Times New Roman"/>
                <w:sz w:val="24"/>
                <w:szCs w:val="24"/>
              </w:rPr>
              <w:t>средний</w:t>
            </w:r>
          </w:p>
        </w:tc>
      </w:tr>
      <w:tr w:rsidR="00F008CE" w:rsidTr="00AE0CDB">
        <w:trPr>
          <w:trHeight w:val="55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Pr="00A26D37" w:rsidRDefault="00F008CE" w:rsidP="00493B96">
            <w:pPr>
              <w:jc w:val="center"/>
              <w:rPr>
                <w:rFonts w:ascii="Times New Roman" w:hAnsi="Times New Roman" w:cs="Times New Roman"/>
                <w:sz w:val="24"/>
                <w:szCs w:val="24"/>
              </w:rPr>
            </w:pPr>
            <w:r>
              <w:rPr>
                <w:rFonts w:ascii="Times New Roman" w:hAnsi="Times New Roman" w:cs="Times New Roman"/>
                <w:sz w:val="24"/>
                <w:szCs w:val="24"/>
              </w:rPr>
              <w:t>1</w:t>
            </w:r>
            <w:r w:rsidRPr="00D11B13">
              <w:rPr>
                <w:rFonts w:ascii="Times New Roman" w:hAnsi="Times New Roman" w:cs="Times New Roman"/>
                <w:sz w:val="24"/>
                <w:szCs w:val="24"/>
              </w:rPr>
              <w:t>3</w:t>
            </w:r>
            <w:r>
              <w:rPr>
                <w:rFonts w:ascii="Times New Roman" w:hAnsi="Times New Roman" w:cs="Times New Roman"/>
                <w:sz w:val="24"/>
                <w:szCs w:val="24"/>
              </w:rPr>
              <w:t>.3</w:t>
            </w:r>
          </w:p>
        </w:tc>
        <w:tc>
          <w:tcPr>
            <w:tcW w:w="696"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6</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Default="00F008CE" w:rsidP="00493B96">
            <w:pPr>
              <w:jc w:val="both"/>
              <w:rPr>
                <w:rFonts w:ascii="Times New Roman" w:hAnsi="Times New Roman" w:cs="Times New Roman"/>
                <w:sz w:val="24"/>
                <w:szCs w:val="24"/>
              </w:rPr>
            </w:pPr>
            <w:r w:rsidRPr="00053D46">
              <w:rPr>
                <w:rFonts w:ascii="Times New Roman" w:hAnsi="Times New Roman" w:cs="Times New Roman"/>
                <w:sz w:val="24"/>
                <w:szCs w:val="24"/>
              </w:rPr>
              <w:t xml:space="preserve">иные риски по пункту </w:t>
            </w:r>
            <w:r>
              <w:rPr>
                <w:rFonts w:ascii="Times New Roman" w:hAnsi="Times New Roman" w:cs="Times New Roman"/>
                <w:sz w:val="24"/>
                <w:szCs w:val="24"/>
              </w:rPr>
              <w:t>6</w:t>
            </w:r>
            <w:r w:rsidRPr="00053D46">
              <w:rPr>
                <w:rFonts w:ascii="Times New Roman" w:hAnsi="Times New Roman" w:cs="Times New Roman"/>
                <w:sz w:val="24"/>
                <w:szCs w:val="24"/>
              </w:rPr>
              <w:t xml:space="preserve"> направления деятельности X</w:t>
            </w:r>
            <w:r>
              <w:rPr>
                <w:rFonts w:ascii="Times New Roman" w:hAnsi="Times New Roman" w:cs="Times New Roman"/>
                <w:sz w:val="24"/>
                <w:szCs w:val="24"/>
                <w:lang w:val="en-US"/>
              </w:rPr>
              <w:t>III</w:t>
            </w:r>
            <w:r w:rsidRPr="00053D46">
              <w:rPr>
                <w:rFonts w:ascii="Times New Roman" w:hAnsi="Times New Roman" w:cs="Times New Roman"/>
                <w:sz w:val="24"/>
                <w:szCs w:val="24"/>
              </w:rPr>
              <w:t>.3 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pPr>
            <w:r>
              <w:rPr>
                <w:rFonts w:ascii="Times New Roman" w:hAnsi="Times New Roman" w:cs="Times New Roman"/>
                <w:sz w:val="24"/>
                <w:szCs w:val="24"/>
              </w:rPr>
              <w:t>низкий</w:t>
            </w:r>
          </w:p>
        </w:tc>
      </w:tr>
      <w:tr w:rsidR="00F008CE" w:rsidTr="00AE0CDB">
        <w:trPr>
          <w:trHeight w:val="555"/>
        </w:trPr>
        <w:tc>
          <w:tcPr>
            <w:tcW w:w="756" w:type="dxa"/>
            <w:vMerge w:val="restart"/>
          </w:tcPr>
          <w:p w:rsidR="00F008CE" w:rsidRPr="00D60D7D"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3441" w:type="dxa"/>
            <w:gridSpan w:val="18"/>
            <w:vAlign w:val="center"/>
          </w:tcPr>
          <w:p w:rsidR="00F008CE" w:rsidRDefault="00F008CE" w:rsidP="00493B96">
            <w:pPr>
              <w:jc w:val="both"/>
              <w:rPr>
                <w:rFonts w:ascii="Times New Roman" w:hAnsi="Times New Roman" w:cs="Times New Roman"/>
                <w:sz w:val="24"/>
                <w:szCs w:val="24"/>
              </w:rPr>
            </w:pPr>
            <w:r w:rsidRPr="00F3704F">
              <w:rPr>
                <w:rFonts w:ascii="Times New Roman" w:hAnsi="Times New Roman" w:cs="Times New Roman"/>
                <w:sz w:val="24"/>
                <w:szCs w:val="24"/>
              </w:rPr>
              <w:t xml:space="preserve">Организация полного и достоверного ведения учета расчетов и обязательств субъекта учета и операций </w:t>
            </w:r>
            <w:proofErr w:type="gramStart"/>
            <w:r w:rsidRPr="00F3704F">
              <w:rPr>
                <w:rFonts w:ascii="Times New Roman" w:hAnsi="Times New Roman" w:cs="Times New Roman"/>
                <w:sz w:val="24"/>
                <w:szCs w:val="24"/>
              </w:rPr>
              <w:t>их</w:t>
            </w:r>
            <w:proofErr w:type="gramEnd"/>
            <w:r w:rsidRPr="00F3704F">
              <w:rPr>
                <w:rFonts w:ascii="Times New Roman" w:hAnsi="Times New Roman" w:cs="Times New Roman"/>
                <w:sz w:val="24"/>
                <w:szCs w:val="24"/>
              </w:rPr>
              <w:t xml:space="preserve"> изменяющих </w:t>
            </w:r>
            <w:r>
              <w:rPr>
                <w:rFonts w:ascii="Times New Roman" w:hAnsi="Times New Roman" w:cs="Times New Roman"/>
                <w:sz w:val="24"/>
                <w:szCs w:val="24"/>
              </w:rPr>
              <w:br/>
            </w:r>
            <w:r w:rsidRPr="00F3704F">
              <w:rPr>
                <w:rFonts w:ascii="Times New Roman" w:hAnsi="Times New Roman" w:cs="Times New Roman"/>
                <w:sz w:val="24"/>
                <w:szCs w:val="24"/>
              </w:rPr>
              <w:t>по расчетам с подотчетными лицами в соответствии с представленными документами-основаниями:</w:t>
            </w:r>
          </w:p>
        </w:tc>
      </w:tr>
      <w:tr w:rsidR="00F008CE" w:rsidTr="00AE0CDB">
        <w:trPr>
          <w:trHeight w:val="13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F3704F">
              <w:rPr>
                <w:rFonts w:ascii="Times New Roman" w:hAnsi="Times New Roman" w:cs="Times New Roman"/>
                <w:sz w:val="24"/>
                <w:szCs w:val="24"/>
              </w:rPr>
              <w:t>1</w:t>
            </w:r>
            <w:r w:rsidRPr="00D11B13">
              <w:rPr>
                <w:rFonts w:ascii="Times New Roman" w:hAnsi="Times New Roman" w:cs="Times New Roman"/>
                <w:sz w:val="24"/>
                <w:szCs w:val="24"/>
              </w:rPr>
              <w:t>3</w:t>
            </w:r>
            <w:r w:rsidRPr="00F3704F">
              <w:rPr>
                <w:rFonts w:ascii="Times New Roman" w:hAnsi="Times New Roman" w:cs="Times New Roman"/>
                <w:sz w:val="24"/>
                <w:szCs w:val="24"/>
              </w:rPr>
              <w:t>.3</w:t>
            </w:r>
          </w:p>
        </w:tc>
        <w:tc>
          <w:tcPr>
            <w:tcW w:w="696" w:type="dxa"/>
            <w:gridSpan w:val="2"/>
            <w:vAlign w:val="center"/>
          </w:tcPr>
          <w:p w:rsidR="00F008CE" w:rsidRPr="00D11B13" w:rsidRDefault="00F008CE" w:rsidP="00493B96">
            <w:pPr>
              <w:jc w:val="center"/>
              <w:rPr>
                <w:rFonts w:ascii="Times New Roman" w:hAnsi="Times New Roman" w:cs="Times New Roman"/>
                <w:sz w:val="24"/>
                <w:szCs w:val="24"/>
              </w:rPr>
            </w:pPr>
            <w:r w:rsidRPr="00D11B13">
              <w:rPr>
                <w:rFonts w:ascii="Times New Roman" w:hAnsi="Times New Roman" w:cs="Times New Roman"/>
                <w:sz w:val="24"/>
                <w:szCs w:val="24"/>
              </w:rPr>
              <w:t>7</w:t>
            </w:r>
          </w:p>
        </w:tc>
        <w:tc>
          <w:tcPr>
            <w:tcW w:w="574" w:type="dxa"/>
            <w:vAlign w:val="center"/>
          </w:tcPr>
          <w:p w:rsidR="00F008CE" w:rsidRDefault="00F008CE" w:rsidP="00493B96">
            <w:pPr>
              <w:jc w:val="center"/>
              <w:rPr>
                <w:rFonts w:ascii="Times New Roman" w:hAnsi="Times New Roman" w:cs="Times New Roman"/>
                <w:sz w:val="24"/>
                <w:szCs w:val="24"/>
              </w:rPr>
            </w:pPr>
            <w:r w:rsidRPr="00652E25">
              <w:rPr>
                <w:rFonts w:ascii="Times New Roman" w:hAnsi="Times New Roman" w:cs="Times New Roman"/>
                <w:sz w:val="24"/>
                <w:szCs w:val="24"/>
              </w:rPr>
              <w:t>1</w:t>
            </w:r>
          </w:p>
        </w:tc>
        <w:tc>
          <w:tcPr>
            <w:tcW w:w="5275" w:type="dxa"/>
            <w:vAlign w:val="center"/>
          </w:tcPr>
          <w:p w:rsidR="00F008CE" w:rsidRPr="006A2A87" w:rsidRDefault="00F008CE" w:rsidP="00493B96">
            <w:pPr>
              <w:jc w:val="both"/>
              <w:rPr>
                <w:rFonts w:ascii="Times New Roman" w:hAnsi="Times New Roman" w:cs="Times New Roman"/>
                <w:sz w:val="24"/>
                <w:szCs w:val="24"/>
              </w:rPr>
            </w:pPr>
            <w:r w:rsidRPr="00652E25">
              <w:rPr>
                <w:rFonts w:ascii="Times New Roman" w:hAnsi="Times New Roman" w:cs="Times New Roman"/>
                <w:sz w:val="24"/>
                <w:szCs w:val="24"/>
              </w:rPr>
              <w:t>несоблюдение порядка ведения учета операций со средствами федерального бюджета на счетах бюджетного учета, предназначенных для отражения операций по расчетам с подотчетными лицами</w:t>
            </w:r>
            <w:r>
              <w:rPr>
                <w:rFonts w:ascii="Times New Roman" w:hAnsi="Times New Roman" w:cs="Times New Roman"/>
                <w:sz w:val="24"/>
                <w:szCs w:val="24"/>
              </w:rPr>
              <w:t>;</w:t>
            </w:r>
          </w:p>
        </w:tc>
        <w:tc>
          <w:tcPr>
            <w:tcW w:w="796" w:type="dxa"/>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sidRPr="001E022A">
              <w:rPr>
                <w:rFonts w:ascii="Times New Roman" w:hAnsi="Times New Roman" w:cs="Times New Roman"/>
                <w:sz w:val="24"/>
                <w:szCs w:val="24"/>
              </w:rPr>
              <w:t>Х</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41"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sidRPr="001E022A">
              <w:rPr>
                <w:rFonts w:ascii="Times New Roman" w:hAnsi="Times New Roman" w:cs="Times New Roman"/>
                <w:sz w:val="24"/>
                <w:szCs w:val="24"/>
              </w:rPr>
              <w:t>Х</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008CE" w:rsidTr="00AE0CDB">
        <w:trPr>
          <w:trHeight w:val="109"/>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F3704F">
              <w:rPr>
                <w:rFonts w:ascii="Times New Roman" w:hAnsi="Times New Roman" w:cs="Times New Roman"/>
                <w:sz w:val="24"/>
                <w:szCs w:val="24"/>
              </w:rPr>
              <w:t>1</w:t>
            </w:r>
            <w:r>
              <w:rPr>
                <w:rFonts w:ascii="Times New Roman" w:hAnsi="Times New Roman" w:cs="Times New Roman"/>
                <w:sz w:val="24"/>
                <w:szCs w:val="24"/>
                <w:lang w:val="en-US"/>
              </w:rPr>
              <w:t>3</w:t>
            </w:r>
            <w:r w:rsidRPr="00F3704F">
              <w:rPr>
                <w:rFonts w:ascii="Times New Roman" w:hAnsi="Times New Roman" w:cs="Times New Roman"/>
                <w:sz w:val="24"/>
                <w:szCs w:val="24"/>
              </w:rPr>
              <w:t>.3</w:t>
            </w:r>
          </w:p>
        </w:tc>
        <w:tc>
          <w:tcPr>
            <w:tcW w:w="696" w:type="dxa"/>
            <w:gridSpan w:val="2"/>
            <w:vAlign w:val="center"/>
          </w:tcPr>
          <w:p w:rsidR="00F008CE" w:rsidRPr="00D60D7D"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2</w:t>
            </w:r>
          </w:p>
        </w:tc>
        <w:tc>
          <w:tcPr>
            <w:tcW w:w="5275" w:type="dxa"/>
            <w:vAlign w:val="center"/>
          </w:tcPr>
          <w:p w:rsidR="00F008CE" w:rsidRPr="00053D46" w:rsidRDefault="00F008CE" w:rsidP="00493B96">
            <w:pPr>
              <w:jc w:val="both"/>
              <w:rPr>
                <w:rFonts w:ascii="Times New Roman" w:hAnsi="Times New Roman" w:cs="Times New Roman"/>
                <w:sz w:val="24"/>
                <w:szCs w:val="24"/>
              </w:rPr>
            </w:pPr>
            <w:r>
              <w:rPr>
                <w:rFonts w:ascii="Times New Roman" w:hAnsi="Times New Roman" w:cs="Times New Roman"/>
                <w:sz w:val="24"/>
                <w:szCs w:val="24"/>
              </w:rPr>
              <w:t>несоблюдение сроков обработки входящих документов от ФОИВ, установленных приказом Федерального казначейства;</w:t>
            </w:r>
          </w:p>
        </w:tc>
        <w:tc>
          <w:tcPr>
            <w:tcW w:w="796" w:type="dxa"/>
            <w:vAlign w:val="center"/>
          </w:tcPr>
          <w:p w:rsidR="00F008CE" w:rsidRPr="00E1444B"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Pr>
                <w:rFonts w:ascii="Times New Roman" w:hAnsi="Times New Roman" w:cs="Times New Roman"/>
                <w:sz w:val="24"/>
                <w:szCs w:val="24"/>
              </w:rPr>
              <w:t>–</w:t>
            </w:r>
          </w:p>
        </w:tc>
        <w:tc>
          <w:tcPr>
            <w:tcW w:w="741"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Pr>
                <w:rFonts w:ascii="Times New Roman" w:hAnsi="Times New Roman" w:cs="Times New Roman"/>
                <w:sz w:val="24"/>
                <w:szCs w:val="24"/>
              </w:rPr>
              <w:t>Х</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388"/>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1</w:t>
            </w:r>
            <w:r>
              <w:rPr>
                <w:rFonts w:ascii="Times New Roman" w:hAnsi="Times New Roman" w:cs="Times New Roman"/>
                <w:sz w:val="24"/>
                <w:szCs w:val="24"/>
                <w:lang w:val="en-US"/>
              </w:rPr>
              <w:t>3</w:t>
            </w:r>
            <w:r w:rsidRPr="00D24D9E">
              <w:rPr>
                <w:rFonts w:ascii="Times New Roman" w:hAnsi="Times New Roman" w:cs="Times New Roman"/>
                <w:sz w:val="24"/>
                <w:szCs w:val="24"/>
              </w:rPr>
              <w:t>.3</w:t>
            </w:r>
          </w:p>
        </w:tc>
        <w:tc>
          <w:tcPr>
            <w:tcW w:w="696" w:type="dxa"/>
            <w:gridSpan w:val="2"/>
            <w:vAlign w:val="center"/>
          </w:tcPr>
          <w:p w:rsidR="00F008CE" w:rsidRPr="00D60D7D"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Pr="00053D46" w:rsidRDefault="00F008CE" w:rsidP="004046C5">
            <w:pPr>
              <w:jc w:val="both"/>
              <w:rPr>
                <w:rFonts w:ascii="Times New Roman" w:hAnsi="Times New Roman" w:cs="Times New Roman"/>
                <w:sz w:val="24"/>
                <w:szCs w:val="24"/>
              </w:rPr>
            </w:pPr>
            <w:r>
              <w:rPr>
                <w:rFonts w:ascii="Times New Roman" w:hAnsi="Times New Roman" w:cs="Times New Roman"/>
                <w:sz w:val="24"/>
                <w:szCs w:val="24"/>
              </w:rPr>
              <w:t>неосуществление</w:t>
            </w:r>
            <w:r w:rsidRPr="00F3704F">
              <w:rPr>
                <w:rFonts w:ascii="Times New Roman" w:hAnsi="Times New Roman" w:cs="Times New Roman"/>
                <w:sz w:val="24"/>
                <w:szCs w:val="24"/>
              </w:rPr>
              <w:t xml:space="preserve"> </w:t>
            </w:r>
            <w:proofErr w:type="gramStart"/>
            <w:r w:rsidRPr="00F3704F">
              <w:rPr>
                <w:rFonts w:ascii="Times New Roman" w:hAnsi="Times New Roman" w:cs="Times New Roman"/>
                <w:sz w:val="24"/>
                <w:szCs w:val="24"/>
              </w:rPr>
              <w:t>контроля за</w:t>
            </w:r>
            <w:proofErr w:type="gramEnd"/>
            <w:r w:rsidRPr="00F3704F">
              <w:rPr>
                <w:rFonts w:ascii="Times New Roman" w:hAnsi="Times New Roman" w:cs="Times New Roman"/>
                <w:sz w:val="24"/>
                <w:szCs w:val="24"/>
              </w:rPr>
              <w:t xml:space="preserve"> проведением платежей по </w:t>
            </w:r>
            <w:r>
              <w:rPr>
                <w:rFonts w:ascii="Times New Roman" w:hAnsi="Times New Roman" w:cs="Times New Roman"/>
                <w:sz w:val="24"/>
                <w:szCs w:val="24"/>
              </w:rPr>
              <w:t>расчетам с подотчетными лицами;</w:t>
            </w:r>
          </w:p>
        </w:tc>
        <w:tc>
          <w:tcPr>
            <w:tcW w:w="796" w:type="dxa"/>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sidRPr="00652E25">
              <w:rPr>
                <w:rFonts w:ascii="Times New Roman" w:hAnsi="Times New Roman" w:cs="Times New Roman"/>
                <w:sz w:val="24"/>
                <w:szCs w:val="24"/>
              </w:rPr>
              <w:t>Х</w:t>
            </w:r>
          </w:p>
        </w:tc>
        <w:tc>
          <w:tcPr>
            <w:tcW w:w="741"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sidRPr="001E022A">
              <w:rPr>
                <w:rFonts w:ascii="Times New Roman" w:hAnsi="Times New Roman" w:cs="Times New Roman"/>
                <w:sz w:val="24"/>
                <w:szCs w:val="24"/>
              </w:rPr>
              <w:t>Х</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1E022A">
              <w:rPr>
                <w:rFonts w:ascii="Times New Roman" w:hAnsi="Times New Roman" w:cs="Times New Roman"/>
                <w:sz w:val="24"/>
                <w:szCs w:val="24"/>
              </w:rPr>
              <w:t>значимый</w:t>
            </w:r>
          </w:p>
        </w:tc>
      </w:tr>
      <w:tr w:rsidR="00F008CE" w:rsidTr="00AE0CDB">
        <w:trPr>
          <w:trHeight w:val="341"/>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1</w:t>
            </w:r>
            <w:r>
              <w:rPr>
                <w:rFonts w:ascii="Times New Roman" w:hAnsi="Times New Roman" w:cs="Times New Roman"/>
                <w:sz w:val="24"/>
                <w:szCs w:val="24"/>
                <w:lang w:val="en-US"/>
              </w:rPr>
              <w:t>3</w:t>
            </w:r>
            <w:r w:rsidRPr="00D24D9E">
              <w:rPr>
                <w:rFonts w:ascii="Times New Roman" w:hAnsi="Times New Roman" w:cs="Times New Roman"/>
                <w:sz w:val="24"/>
                <w:szCs w:val="24"/>
              </w:rPr>
              <w:t>.3</w:t>
            </w:r>
          </w:p>
        </w:tc>
        <w:tc>
          <w:tcPr>
            <w:tcW w:w="696" w:type="dxa"/>
            <w:gridSpan w:val="2"/>
            <w:vAlign w:val="center"/>
          </w:tcPr>
          <w:p w:rsidR="00F008CE" w:rsidRPr="00D60D7D"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Pr="00053D46" w:rsidRDefault="00F008CE" w:rsidP="00493B96">
            <w:pPr>
              <w:jc w:val="both"/>
              <w:rPr>
                <w:rFonts w:ascii="Times New Roman" w:hAnsi="Times New Roman" w:cs="Times New Roman"/>
                <w:sz w:val="24"/>
                <w:szCs w:val="24"/>
              </w:rPr>
            </w:pPr>
            <w:r w:rsidRPr="00F3704F">
              <w:rPr>
                <w:rFonts w:ascii="Times New Roman" w:hAnsi="Times New Roman" w:cs="Times New Roman"/>
                <w:sz w:val="24"/>
                <w:szCs w:val="24"/>
              </w:rPr>
              <w:t>несоблюдение порядка оформления первичных документов для передачи в архив</w:t>
            </w:r>
            <w:r>
              <w:rPr>
                <w:rFonts w:ascii="Times New Roman" w:hAnsi="Times New Roman" w:cs="Times New Roman"/>
                <w:sz w:val="24"/>
                <w:szCs w:val="24"/>
              </w:rPr>
              <w:t>;</w:t>
            </w:r>
          </w:p>
        </w:tc>
        <w:tc>
          <w:tcPr>
            <w:tcW w:w="796" w:type="dxa"/>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sidRPr="00652E25">
              <w:rPr>
                <w:rFonts w:ascii="Times New Roman" w:hAnsi="Times New Roman" w:cs="Times New Roman"/>
                <w:sz w:val="24"/>
                <w:szCs w:val="24"/>
              </w:rPr>
              <w:t>Х</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41"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sidRPr="001E022A">
              <w:rPr>
                <w:rFonts w:ascii="Times New Roman" w:hAnsi="Times New Roman" w:cs="Times New Roman"/>
                <w:sz w:val="24"/>
                <w:szCs w:val="24"/>
              </w:rPr>
              <w:t>Х</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008CE" w:rsidTr="00AE0CDB">
        <w:trPr>
          <w:trHeight w:val="96"/>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1</w:t>
            </w:r>
            <w:r>
              <w:rPr>
                <w:rFonts w:ascii="Times New Roman" w:hAnsi="Times New Roman" w:cs="Times New Roman"/>
                <w:sz w:val="24"/>
                <w:szCs w:val="24"/>
                <w:lang w:val="en-US"/>
              </w:rPr>
              <w:t>3</w:t>
            </w:r>
            <w:r w:rsidRPr="00D24D9E">
              <w:rPr>
                <w:rFonts w:ascii="Times New Roman" w:hAnsi="Times New Roman" w:cs="Times New Roman"/>
                <w:sz w:val="24"/>
                <w:szCs w:val="24"/>
              </w:rPr>
              <w:t>.3</w:t>
            </w:r>
          </w:p>
        </w:tc>
        <w:tc>
          <w:tcPr>
            <w:tcW w:w="696" w:type="dxa"/>
            <w:gridSpan w:val="2"/>
            <w:vAlign w:val="center"/>
          </w:tcPr>
          <w:p w:rsidR="00F008CE" w:rsidRPr="00D60D7D"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5</w:t>
            </w:r>
          </w:p>
        </w:tc>
        <w:tc>
          <w:tcPr>
            <w:tcW w:w="5275" w:type="dxa"/>
            <w:vAlign w:val="center"/>
          </w:tcPr>
          <w:p w:rsidR="00F008CE" w:rsidRPr="006A2A87" w:rsidRDefault="00F008CE" w:rsidP="00493B96">
            <w:pPr>
              <w:jc w:val="both"/>
              <w:rPr>
                <w:rFonts w:ascii="Times New Roman" w:hAnsi="Times New Roman" w:cs="Times New Roman"/>
                <w:sz w:val="24"/>
                <w:szCs w:val="24"/>
              </w:rPr>
            </w:pPr>
            <w:r w:rsidRPr="00F3704F">
              <w:rPr>
                <w:rFonts w:ascii="Times New Roman" w:hAnsi="Times New Roman" w:cs="Times New Roman"/>
                <w:sz w:val="24"/>
                <w:szCs w:val="24"/>
              </w:rPr>
              <w:t>и</w:t>
            </w:r>
            <w:r>
              <w:rPr>
                <w:rFonts w:ascii="Times New Roman" w:hAnsi="Times New Roman" w:cs="Times New Roman"/>
                <w:sz w:val="24"/>
                <w:szCs w:val="24"/>
              </w:rPr>
              <w:t xml:space="preserve">ные риски по пункту </w:t>
            </w:r>
            <w:r w:rsidRPr="00D60D7D">
              <w:rPr>
                <w:rFonts w:ascii="Times New Roman" w:hAnsi="Times New Roman" w:cs="Times New Roman"/>
                <w:sz w:val="24"/>
                <w:szCs w:val="24"/>
              </w:rPr>
              <w:t>7</w:t>
            </w:r>
            <w:r w:rsidRPr="00F3704F">
              <w:rPr>
                <w:rFonts w:ascii="Times New Roman" w:hAnsi="Times New Roman" w:cs="Times New Roman"/>
                <w:sz w:val="24"/>
                <w:szCs w:val="24"/>
              </w:rPr>
              <w:t xml:space="preserve"> направления деятельности X</w:t>
            </w:r>
            <w:r>
              <w:rPr>
                <w:rFonts w:ascii="Times New Roman" w:hAnsi="Times New Roman" w:cs="Times New Roman"/>
                <w:sz w:val="24"/>
                <w:szCs w:val="24"/>
                <w:lang w:val="en-US"/>
              </w:rPr>
              <w:t>III</w:t>
            </w:r>
            <w:r w:rsidRPr="00F3704F">
              <w:rPr>
                <w:rFonts w:ascii="Times New Roman" w:hAnsi="Times New Roman" w:cs="Times New Roman"/>
                <w:sz w:val="24"/>
                <w:szCs w:val="24"/>
              </w:rPr>
              <w:t xml:space="preserve">.3 </w:t>
            </w:r>
            <w:r>
              <w:rPr>
                <w:rFonts w:ascii="Times New Roman" w:hAnsi="Times New Roman" w:cs="Times New Roman"/>
                <w:sz w:val="24"/>
                <w:szCs w:val="24"/>
              </w:rPr>
              <w:t>Классификатора рисков</w:t>
            </w:r>
            <w:r w:rsidRPr="006A2A87">
              <w:rPr>
                <w:rFonts w:ascii="Times New Roman" w:hAnsi="Times New Roman" w:cs="Times New Roman"/>
                <w:sz w:val="24"/>
                <w:szCs w:val="24"/>
              </w:rPr>
              <w:t>.</w:t>
            </w:r>
          </w:p>
        </w:tc>
        <w:tc>
          <w:tcPr>
            <w:tcW w:w="796" w:type="dxa"/>
            <w:vAlign w:val="center"/>
          </w:tcPr>
          <w:p w:rsidR="00F008CE" w:rsidRPr="00E1444B" w:rsidRDefault="00F008CE" w:rsidP="00493B96">
            <w:pPr>
              <w:jc w:val="center"/>
              <w:rPr>
                <w:rFonts w:ascii="Times New Roman" w:hAnsi="Times New Roman" w:cs="Times New Roman"/>
                <w:sz w:val="24"/>
                <w:szCs w:val="24"/>
              </w:rPr>
            </w:pPr>
            <w:r w:rsidRPr="00652E25">
              <w:rPr>
                <w:rFonts w:ascii="Times New Roman" w:hAnsi="Times New Roman" w:cs="Times New Roman"/>
                <w:sz w:val="24"/>
                <w:szCs w:val="24"/>
              </w:rPr>
              <w:t>Х</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41" w:type="dxa"/>
            <w:gridSpan w:val="2"/>
            <w:vAlign w:val="center"/>
          </w:tcPr>
          <w:p w:rsidR="00F008CE" w:rsidRPr="00E1444B" w:rsidRDefault="00F008CE" w:rsidP="00493B96">
            <w:pPr>
              <w:jc w:val="center"/>
              <w:rPr>
                <w:rFonts w:ascii="Times New Roman" w:hAnsi="Times New Roman" w:cs="Times New Roman"/>
                <w:sz w:val="24"/>
                <w:szCs w:val="24"/>
              </w:rPr>
            </w:pPr>
            <w:r w:rsidRPr="001E022A">
              <w:rPr>
                <w:rFonts w:ascii="Times New Roman" w:hAnsi="Times New Roman" w:cs="Times New Roman"/>
                <w:sz w:val="24"/>
                <w:szCs w:val="24"/>
              </w:rPr>
              <w:t>Х</w:t>
            </w:r>
          </w:p>
        </w:tc>
        <w:tc>
          <w:tcPr>
            <w:tcW w:w="763"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785" w:type="dxa"/>
            <w:gridSpan w:val="2"/>
            <w:vAlign w:val="center"/>
          </w:tcPr>
          <w:p w:rsidR="00F008CE" w:rsidRPr="00E1444B" w:rsidRDefault="00F008CE" w:rsidP="00493B96">
            <w:pPr>
              <w:jc w:val="center"/>
              <w:rPr>
                <w:rFonts w:ascii="Times New Roman" w:hAnsi="Times New Roman" w:cs="Times New Roman"/>
                <w:sz w:val="24"/>
                <w:szCs w:val="24"/>
              </w:rPr>
            </w:pPr>
            <w:r w:rsidRPr="00E1444B">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D401E0">
              <w:rPr>
                <w:rFonts w:ascii="Times New Roman" w:hAnsi="Times New Roman" w:cs="Times New Roman"/>
                <w:sz w:val="24"/>
                <w:szCs w:val="24"/>
              </w:rPr>
              <w:t>низкий</w:t>
            </w:r>
          </w:p>
        </w:tc>
      </w:tr>
      <w:tr w:rsidR="00F008CE" w:rsidTr="00AE0CDB">
        <w:trPr>
          <w:trHeight w:val="248"/>
        </w:trPr>
        <w:tc>
          <w:tcPr>
            <w:tcW w:w="756" w:type="dxa"/>
            <w:vMerge w:val="restart"/>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8</w:t>
            </w:r>
            <w:r w:rsidRPr="00D11B13">
              <w:rPr>
                <w:rFonts w:ascii="Times New Roman" w:hAnsi="Times New Roman" w:cs="Times New Roman"/>
                <w:sz w:val="24"/>
                <w:szCs w:val="24"/>
              </w:rPr>
              <w:t>.</w:t>
            </w:r>
          </w:p>
        </w:tc>
        <w:tc>
          <w:tcPr>
            <w:tcW w:w="13441" w:type="dxa"/>
            <w:gridSpan w:val="18"/>
            <w:vAlign w:val="center"/>
          </w:tcPr>
          <w:p w:rsidR="00F008CE" w:rsidRDefault="00F008CE" w:rsidP="00493B96">
            <w:pPr>
              <w:rPr>
                <w:rFonts w:ascii="Times New Roman" w:hAnsi="Times New Roman" w:cs="Times New Roman"/>
                <w:sz w:val="24"/>
                <w:szCs w:val="24"/>
              </w:rPr>
            </w:pPr>
            <w:r w:rsidRPr="00F3704F">
              <w:rPr>
                <w:rFonts w:ascii="Times New Roman" w:hAnsi="Times New Roman" w:cs="Times New Roman"/>
                <w:sz w:val="24"/>
                <w:szCs w:val="24"/>
              </w:rPr>
              <w:t>Организация полного и достоверного ведения учета по проведению операций в кассе</w:t>
            </w:r>
            <w:r>
              <w:rPr>
                <w:rFonts w:ascii="Times New Roman" w:hAnsi="Times New Roman" w:cs="Times New Roman"/>
                <w:sz w:val="24"/>
                <w:szCs w:val="24"/>
              </w:rPr>
              <w:t>:</w:t>
            </w:r>
          </w:p>
        </w:tc>
      </w:tr>
      <w:tr w:rsidR="00F008CE" w:rsidTr="00AE0CDB">
        <w:trPr>
          <w:trHeight w:val="441"/>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1</w:t>
            </w:r>
            <w:r>
              <w:rPr>
                <w:rFonts w:ascii="Times New Roman" w:hAnsi="Times New Roman" w:cs="Times New Roman"/>
                <w:sz w:val="24"/>
                <w:szCs w:val="24"/>
              </w:rPr>
              <w:t>3</w:t>
            </w:r>
            <w:r w:rsidRPr="00D24D9E">
              <w:rPr>
                <w:rFonts w:ascii="Times New Roman" w:hAnsi="Times New Roman" w:cs="Times New Roman"/>
                <w:sz w:val="24"/>
                <w:szCs w:val="24"/>
              </w:rPr>
              <w:t>.3</w:t>
            </w:r>
          </w:p>
        </w:tc>
        <w:tc>
          <w:tcPr>
            <w:tcW w:w="696" w:type="dxa"/>
            <w:gridSpan w:val="2"/>
            <w:vAlign w:val="center"/>
          </w:tcPr>
          <w:p w:rsidR="00F008CE" w:rsidRPr="00D11B13" w:rsidRDefault="00F008CE" w:rsidP="00493B96">
            <w:pPr>
              <w:jc w:val="center"/>
              <w:rPr>
                <w:rFonts w:ascii="Times New Roman" w:hAnsi="Times New Roman" w:cs="Times New Roman"/>
                <w:sz w:val="24"/>
                <w:szCs w:val="24"/>
              </w:rPr>
            </w:pPr>
            <w:r w:rsidRPr="00D11B13">
              <w:rPr>
                <w:rFonts w:ascii="Times New Roman" w:hAnsi="Times New Roman" w:cs="Times New Roman"/>
                <w:sz w:val="24"/>
                <w:szCs w:val="24"/>
              </w:rPr>
              <w:t>8</w:t>
            </w:r>
          </w:p>
        </w:tc>
        <w:tc>
          <w:tcPr>
            <w:tcW w:w="574"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1</w:t>
            </w:r>
          </w:p>
        </w:tc>
        <w:tc>
          <w:tcPr>
            <w:tcW w:w="5275" w:type="dxa"/>
            <w:vAlign w:val="center"/>
          </w:tcPr>
          <w:p w:rsidR="00F008CE" w:rsidRPr="00053D46" w:rsidRDefault="00F008CE" w:rsidP="00493B96">
            <w:pPr>
              <w:jc w:val="both"/>
              <w:rPr>
                <w:rFonts w:ascii="Times New Roman" w:hAnsi="Times New Roman" w:cs="Times New Roman"/>
                <w:sz w:val="24"/>
                <w:szCs w:val="24"/>
              </w:rPr>
            </w:pPr>
            <w:r w:rsidRPr="00F3704F">
              <w:rPr>
                <w:rFonts w:ascii="Times New Roman" w:hAnsi="Times New Roman" w:cs="Times New Roman"/>
                <w:sz w:val="24"/>
                <w:szCs w:val="24"/>
              </w:rPr>
              <w:t>несоблюдение кассовой дисциплины</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sidRPr="00652E25">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sidRPr="001E022A">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008CE" w:rsidTr="00AE0CDB">
        <w:trPr>
          <w:trHeight w:val="16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1</w:t>
            </w:r>
            <w:r>
              <w:rPr>
                <w:rFonts w:ascii="Times New Roman" w:hAnsi="Times New Roman" w:cs="Times New Roman"/>
                <w:sz w:val="24"/>
                <w:szCs w:val="24"/>
              </w:rPr>
              <w:t>3</w:t>
            </w:r>
            <w:r w:rsidRPr="00D24D9E">
              <w:rPr>
                <w:rFonts w:ascii="Times New Roman" w:hAnsi="Times New Roman" w:cs="Times New Roman"/>
                <w:sz w:val="24"/>
                <w:szCs w:val="24"/>
              </w:rPr>
              <w:t>.3</w:t>
            </w:r>
          </w:p>
        </w:tc>
        <w:tc>
          <w:tcPr>
            <w:tcW w:w="696" w:type="dxa"/>
            <w:gridSpan w:val="2"/>
            <w:vAlign w:val="center"/>
          </w:tcPr>
          <w:p w:rsidR="00F008CE" w:rsidRPr="00D60D7D"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74"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2</w:t>
            </w:r>
          </w:p>
        </w:tc>
        <w:tc>
          <w:tcPr>
            <w:tcW w:w="5275" w:type="dxa"/>
            <w:vAlign w:val="center"/>
          </w:tcPr>
          <w:p w:rsidR="00F008CE" w:rsidRPr="00053D46" w:rsidRDefault="00F008CE" w:rsidP="00493B96">
            <w:pPr>
              <w:jc w:val="both"/>
              <w:rPr>
                <w:rFonts w:ascii="Times New Roman" w:hAnsi="Times New Roman" w:cs="Times New Roman"/>
                <w:sz w:val="24"/>
                <w:szCs w:val="24"/>
              </w:rPr>
            </w:pPr>
            <w:r w:rsidRPr="00F3704F">
              <w:rPr>
                <w:rFonts w:ascii="Times New Roman" w:hAnsi="Times New Roman" w:cs="Times New Roman"/>
                <w:sz w:val="24"/>
                <w:szCs w:val="24"/>
              </w:rPr>
              <w:t>несоблюдение порядка оформления первичных документов для передачи в архив</w:t>
            </w:r>
            <w:r>
              <w:rPr>
                <w:rFonts w:ascii="Times New Roman" w:hAnsi="Times New Roman" w:cs="Times New Roman"/>
                <w:sz w:val="24"/>
                <w:szCs w:val="24"/>
              </w:rPr>
              <w:t>;</w:t>
            </w:r>
          </w:p>
        </w:tc>
        <w:tc>
          <w:tcPr>
            <w:tcW w:w="796" w:type="dxa"/>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sidRPr="00652E25">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sidRPr="001E022A">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значимый</w:t>
            </w:r>
          </w:p>
        </w:tc>
      </w:tr>
      <w:tr w:rsidR="00F008CE" w:rsidTr="00AE0CDB">
        <w:trPr>
          <w:trHeight w:val="380"/>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1</w:t>
            </w:r>
            <w:r>
              <w:rPr>
                <w:rFonts w:ascii="Times New Roman" w:hAnsi="Times New Roman" w:cs="Times New Roman"/>
                <w:sz w:val="24"/>
                <w:szCs w:val="24"/>
              </w:rPr>
              <w:t>3</w:t>
            </w:r>
            <w:r w:rsidRPr="00D24D9E">
              <w:rPr>
                <w:rFonts w:ascii="Times New Roman" w:hAnsi="Times New Roman" w:cs="Times New Roman"/>
                <w:sz w:val="24"/>
                <w:szCs w:val="24"/>
              </w:rPr>
              <w:t>.3</w:t>
            </w:r>
          </w:p>
        </w:tc>
        <w:tc>
          <w:tcPr>
            <w:tcW w:w="696" w:type="dxa"/>
            <w:gridSpan w:val="2"/>
            <w:vAlign w:val="center"/>
          </w:tcPr>
          <w:p w:rsidR="00F008CE" w:rsidRPr="00D60D7D"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3</w:t>
            </w:r>
          </w:p>
        </w:tc>
        <w:tc>
          <w:tcPr>
            <w:tcW w:w="5275" w:type="dxa"/>
            <w:vAlign w:val="center"/>
          </w:tcPr>
          <w:p w:rsidR="00F008CE" w:rsidRPr="00053D46" w:rsidRDefault="00F008CE" w:rsidP="00493B96">
            <w:pPr>
              <w:jc w:val="both"/>
              <w:rPr>
                <w:rFonts w:ascii="Times New Roman" w:hAnsi="Times New Roman" w:cs="Times New Roman"/>
                <w:sz w:val="24"/>
                <w:szCs w:val="24"/>
              </w:rPr>
            </w:pPr>
            <w:r>
              <w:rPr>
                <w:rFonts w:ascii="Times New Roman" w:hAnsi="Times New Roman" w:cs="Times New Roman"/>
                <w:sz w:val="24"/>
                <w:szCs w:val="24"/>
              </w:rPr>
              <w:t>несоблюдение сроков обработки входящих документов от ФОИВ, установленных приказом Федерального казначейства;</w:t>
            </w:r>
          </w:p>
        </w:tc>
        <w:tc>
          <w:tcPr>
            <w:tcW w:w="796" w:type="dxa"/>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Х</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FD3779">
              <w:rPr>
                <w:rFonts w:ascii="Times New Roman" w:hAnsi="Times New Roman" w:cs="Times New Roman"/>
                <w:sz w:val="24"/>
                <w:szCs w:val="24"/>
              </w:rPr>
              <w:t>значимый</w:t>
            </w:r>
          </w:p>
        </w:tc>
      </w:tr>
      <w:tr w:rsidR="00F008CE" w:rsidTr="00AE0CDB">
        <w:trPr>
          <w:trHeight w:val="162"/>
        </w:trPr>
        <w:tc>
          <w:tcPr>
            <w:tcW w:w="756" w:type="dxa"/>
            <w:vMerge/>
          </w:tcPr>
          <w:p w:rsidR="00F008CE" w:rsidRDefault="00F008CE" w:rsidP="00493B96">
            <w:pPr>
              <w:jc w:val="center"/>
              <w:rPr>
                <w:rFonts w:ascii="Times New Roman" w:hAnsi="Times New Roman" w:cs="Times New Roman"/>
                <w:sz w:val="24"/>
                <w:szCs w:val="24"/>
              </w:rPr>
            </w:pPr>
          </w:p>
        </w:tc>
        <w:tc>
          <w:tcPr>
            <w:tcW w:w="695" w:type="dxa"/>
            <w:vAlign w:val="center"/>
          </w:tcPr>
          <w:p w:rsidR="00F008CE" w:rsidRDefault="00F008CE" w:rsidP="00493B96">
            <w:pPr>
              <w:jc w:val="center"/>
              <w:rPr>
                <w:rFonts w:ascii="Times New Roman" w:hAnsi="Times New Roman" w:cs="Times New Roman"/>
                <w:sz w:val="24"/>
                <w:szCs w:val="24"/>
              </w:rPr>
            </w:pPr>
            <w:r w:rsidRPr="00D24D9E">
              <w:rPr>
                <w:rFonts w:ascii="Times New Roman" w:hAnsi="Times New Roman" w:cs="Times New Roman"/>
                <w:sz w:val="24"/>
                <w:szCs w:val="24"/>
              </w:rPr>
              <w:t>1</w:t>
            </w:r>
            <w:r>
              <w:rPr>
                <w:rFonts w:ascii="Times New Roman" w:hAnsi="Times New Roman" w:cs="Times New Roman"/>
                <w:sz w:val="24"/>
                <w:szCs w:val="24"/>
              </w:rPr>
              <w:t>3</w:t>
            </w:r>
            <w:r w:rsidRPr="00D24D9E">
              <w:rPr>
                <w:rFonts w:ascii="Times New Roman" w:hAnsi="Times New Roman" w:cs="Times New Roman"/>
                <w:sz w:val="24"/>
                <w:szCs w:val="24"/>
              </w:rPr>
              <w:t>.3</w:t>
            </w:r>
          </w:p>
        </w:tc>
        <w:tc>
          <w:tcPr>
            <w:tcW w:w="696" w:type="dxa"/>
            <w:gridSpan w:val="2"/>
            <w:vAlign w:val="center"/>
          </w:tcPr>
          <w:p w:rsidR="00F008CE" w:rsidRPr="00D60D7D"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574" w:type="dxa"/>
            <w:vAlign w:val="center"/>
          </w:tcPr>
          <w:p w:rsidR="00F008CE" w:rsidRDefault="00F008CE" w:rsidP="00493B96">
            <w:pPr>
              <w:jc w:val="center"/>
              <w:rPr>
                <w:rFonts w:ascii="Times New Roman" w:hAnsi="Times New Roman" w:cs="Times New Roman"/>
                <w:sz w:val="24"/>
                <w:szCs w:val="24"/>
              </w:rPr>
            </w:pPr>
            <w:r>
              <w:rPr>
                <w:rFonts w:ascii="Times New Roman" w:hAnsi="Times New Roman" w:cs="Times New Roman"/>
                <w:sz w:val="24"/>
                <w:szCs w:val="24"/>
              </w:rPr>
              <w:t>4</w:t>
            </w:r>
          </w:p>
        </w:tc>
        <w:tc>
          <w:tcPr>
            <w:tcW w:w="5275" w:type="dxa"/>
            <w:vAlign w:val="center"/>
          </w:tcPr>
          <w:p w:rsidR="00F008CE" w:rsidRPr="00053D46" w:rsidRDefault="00F008CE" w:rsidP="00493B96">
            <w:pPr>
              <w:jc w:val="both"/>
              <w:rPr>
                <w:rFonts w:ascii="Times New Roman" w:hAnsi="Times New Roman" w:cs="Times New Roman"/>
                <w:sz w:val="24"/>
                <w:szCs w:val="24"/>
              </w:rPr>
            </w:pPr>
            <w:r w:rsidRPr="00F3704F">
              <w:rPr>
                <w:rFonts w:ascii="Times New Roman" w:hAnsi="Times New Roman" w:cs="Times New Roman"/>
                <w:sz w:val="24"/>
                <w:szCs w:val="24"/>
              </w:rPr>
              <w:t>и</w:t>
            </w:r>
            <w:r>
              <w:rPr>
                <w:rFonts w:ascii="Times New Roman" w:hAnsi="Times New Roman" w:cs="Times New Roman"/>
                <w:sz w:val="24"/>
                <w:szCs w:val="24"/>
              </w:rPr>
              <w:t xml:space="preserve">ные риски по пункту </w:t>
            </w:r>
            <w:r w:rsidRPr="00D60D7D">
              <w:rPr>
                <w:rFonts w:ascii="Times New Roman" w:hAnsi="Times New Roman" w:cs="Times New Roman"/>
                <w:sz w:val="24"/>
                <w:szCs w:val="24"/>
              </w:rPr>
              <w:t>8</w:t>
            </w:r>
            <w:r w:rsidRPr="00F3704F">
              <w:rPr>
                <w:rFonts w:ascii="Times New Roman" w:hAnsi="Times New Roman" w:cs="Times New Roman"/>
                <w:sz w:val="24"/>
                <w:szCs w:val="24"/>
              </w:rPr>
              <w:t xml:space="preserve"> направления деятельности X</w:t>
            </w:r>
            <w:r>
              <w:rPr>
                <w:rFonts w:ascii="Times New Roman" w:hAnsi="Times New Roman" w:cs="Times New Roman"/>
                <w:sz w:val="24"/>
                <w:szCs w:val="24"/>
                <w:lang w:val="en-US"/>
              </w:rPr>
              <w:t>III</w:t>
            </w:r>
            <w:r w:rsidRPr="00F3704F">
              <w:rPr>
                <w:rFonts w:ascii="Times New Roman" w:hAnsi="Times New Roman" w:cs="Times New Roman"/>
                <w:sz w:val="24"/>
                <w:szCs w:val="24"/>
              </w:rPr>
              <w:t xml:space="preserve">.3 </w:t>
            </w:r>
            <w:r>
              <w:rPr>
                <w:rFonts w:ascii="Times New Roman" w:hAnsi="Times New Roman" w:cs="Times New Roman"/>
                <w:sz w:val="24"/>
                <w:szCs w:val="24"/>
              </w:rPr>
              <w:t>Классификатора рисков.</w:t>
            </w:r>
          </w:p>
        </w:tc>
        <w:tc>
          <w:tcPr>
            <w:tcW w:w="796" w:type="dxa"/>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41" w:type="dxa"/>
            <w:gridSpan w:val="2"/>
            <w:vAlign w:val="center"/>
          </w:tcPr>
          <w:p w:rsidR="00F008CE" w:rsidRDefault="00F008CE" w:rsidP="00493B96">
            <w:pPr>
              <w:jc w:val="center"/>
              <w:rPr>
                <w:rFonts w:ascii="Times New Roman" w:hAnsi="Times New Roman" w:cs="Times New Roman"/>
                <w:color w:val="000000"/>
                <w:sz w:val="24"/>
                <w:szCs w:val="24"/>
              </w:rPr>
            </w:pPr>
            <w:r w:rsidRPr="00D24D9E">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85" w:type="dxa"/>
            <w:gridSpan w:val="2"/>
            <w:vAlign w:val="center"/>
          </w:tcPr>
          <w:p w:rsidR="00F008CE" w:rsidRDefault="00F008CE" w:rsidP="00493B96">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568" w:type="dxa"/>
            <w:gridSpan w:val="2"/>
            <w:vAlign w:val="center"/>
          </w:tcPr>
          <w:p w:rsidR="00F008CE" w:rsidRDefault="00F008CE" w:rsidP="00493B96">
            <w:pPr>
              <w:jc w:val="center"/>
              <w:rPr>
                <w:rFonts w:ascii="Times New Roman" w:hAnsi="Times New Roman" w:cs="Times New Roman"/>
                <w:sz w:val="24"/>
                <w:szCs w:val="24"/>
              </w:rPr>
            </w:pPr>
            <w:r w:rsidRPr="00F3704F">
              <w:rPr>
                <w:rFonts w:ascii="Times New Roman" w:hAnsi="Times New Roman" w:cs="Times New Roman"/>
                <w:sz w:val="24"/>
                <w:szCs w:val="24"/>
              </w:rPr>
              <w:t>низкий</w:t>
            </w:r>
          </w:p>
        </w:tc>
      </w:tr>
      <w:tr w:rsidR="00F008CE" w:rsidTr="00AE0CDB">
        <w:trPr>
          <w:trHeight w:val="544"/>
        </w:trPr>
        <w:tc>
          <w:tcPr>
            <w:tcW w:w="756" w:type="dxa"/>
            <w:vMerge w:val="restart"/>
          </w:tcPr>
          <w:p w:rsidR="00F008CE" w:rsidRPr="00D11B13" w:rsidRDefault="00F008CE" w:rsidP="00493B96">
            <w:pPr>
              <w:jc w:val="center"/>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p>
        </w:tc>
        <w:tc>
          <w:tcPr>
            <w:tcW w:w="13441" w:type="dxa"/>
            <w:gridSpan w:val="18"/>
            <w:vAlign w:val="center"/>
          </w:tcPr>
          <w:p w:rsidR="00F008CE" w:rsidRPr="006A238A" w:rsidRDefault="00F008CE" w:rsidP="00493B96">
            <w:pPr>
              <w:jc w:val="both"/>
              <w:rPr>
                <w:rFonts w:ascii="Times New Roman" w:hAnsi="Times New Roman" w:cs="Times New Roman"/>
                <w:sz w:val="24"/>
                <w:szCs w:val="24"/>
              </w:rPr>
            </w:pPr>
            <w:r w:rsidRPr="006A238A">
              <w:rPr>
                <w:rFonts w:ascii="Times New Roman" w:hAnsi="Times New Roman" w:cs="Times New Roman"/>
                <w:sz w:val="24"/>
                <w:szCs w:val="24"/>
              </w:rPr>
              <w:t>Другие операции, действия (в том числе по формированию документов),</w:t>
            </w:r>
            <w:r w:rsidRPr="006A238A">
              <w:rPr>
                <w:rFonts w:ascii="Times New Roman" w:eastAsia="Times New Roman" w:hAnsi="Times New Roman" w:cs="Times New Roman"/>
                <w:bCs/>
                <w:sz w:val="24"/>
                <w:szCs w:val="24"/>
                <w:lang w:eastAsia="ru-RU"/>
              </w:rPr>
              <w:t xml:space="preserve"> </w:t>
            </w:r>
            <w:r w:rsidRPr="006A238A">
              <w:rPr>
                <w:rFonts w:ascii="Times New Roman" w:hAnsi="Times New Roman" w:cs="Times New Roman"/>
                <w:sz w:val="24"/>
                <w:szCs w:val="24"/>
              </w:rPr>
              <w:t xml:space="preserve">осуществляемые </w:t>
            </w:r>
            <w:r>
              <w:rPr>
                <w:rFonts w:ascii="Times New Roman" w:hAnsi="Times New Roman" w:cs="Times New Roman"/>
                <w:sz w:val="24"/>
                <w:szCs w:val="24"/>
              </w:rPr>
              <w:t>МБУ ФК</w:t>
            </w:r>
            <w:r w:rsidRPr="006A238A">
              <w:rPr>
                <w:rFonts w:ascii="Times New Roman" w:eastAsia="Times New Roman" w:hAnsi="Times New Roman" w:cs="Times New Roman"/>
                <w:bCs/>
                <w:sz w:val="24"/>
                <w:szCs w:val="24"/>
                <w:lang w:eastAsia="ru-RU"/>
              </w:rPr>
              <w:t xml:space="preserve"> по направлению деятельности</w:t>
            </w:r>
            <w:r w:rsidRPr="00FC222E">
              <w:rPr>
                <w:rFonts w:ascii="Times New Roman" w:eastAsia="Times New Roman" w:hAnsi="Times New Roman" w:cs="Times New Roman"/>
                <w:sz w:val="24"/>
                <w:szCs w:val="24"/>
                <w:lang w:eastAsia="ru-RU"/>
              </w:rPr>
              <w:t xml:space="preserve"> </w:t>
            </w:r>
            <w:r w:rsidRPr="00ED263A">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III</w:t>
            </w:r>
            <w:r w:rsidRPr="00B703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3C3E7A">
              <w:rPr>
                <w:rFonts w:ascii="Times New Roman" w:eastAsia="Times New Roman" w:hAnsi="Times New Roman" w:cs="Times New Roman"/>
                <w:sz w:val="24"/>
                <w:szCs w:val="24"/>
                <w:lang w:eastAsia="ru-RU"/>
              </w:rPr>
              <w:t xml:space="preserve"> </w:t>
            </w:r>
            <w:r w:rsidRPr="006A238A">
              <w:rPr>
                <w:rFonts w:ascii="Times New Roman" w:eastAsia="Times New Roman" w:hAnsi="Times New Roman" w:cs="Times New Roman"/>
                <w:sz w:val="24"/>
                <w:szCs w:val="24"/>
                <w:lang w:eastAsia="ru-RU"/>
              </w:rPr>
              <w:t>Классификатора рисков:</w:t>
            </w:r>
          </w:p>
        </w:tc>
      </w:tr>
      <w:tr w:rsidR="00F008CE" w:rsidTr="00AE0CDB">
        <w:trPr>
          <w:trHeight w:val="246"/>
        </w:trPr>
        <w:tc>
          <w:tcPr>
            <w:tcW w:w="756" w:type="dxa"/>
            <w:vMerge/>
          </w:tcPr>
          <w:p w:rsidR="00F008CE" w:rsidRDefault="00F008CE" w:rsidP="00493B96">
            <w:pPr>
              <w:jc w:val="center"/>
              <w:rPr>
                <w:rFonts w:ascii="Times New Roman" w:hAnsi="Times New Roman"/>
                <w:sz w:val="24"/>
                <w:szCs w:val="24"/>
              </w:rPr>
            </w:pPr>
          </w:p>
        </w:tc>
        <w:tc>
          <w:tcPr>
            <w:tcW w:w="695" w:type="dxa"/>
            <w:vAlign w:val="center"/>
          </w:tcPr>
          <w:p w:rsidR="00F008CE" w:rsidRPr="00545101" w:rsidRDefault="00F008CE" w:rsidP="00493B96">
            <w:pPr>
              <w:jc w:val="center"/>
              <w:rPr>
                <w:rFonts w:ascii="Times New Roman" w:hAnsi="Times New Roman" w:cs="Times New Roman"/>
                <w:sz w:val="24"/>
                <w:szCs w:val="24"/>
              </w:rPr>
            </w:pPr>
            <w:r w:rsidRPr="00DA23A3">
              <w:rPr>
                <w:rFonts w:ascii="Times New Roman" w:hAnsi="Times New Roman" w:cs="Times New Roman"/>
                <w:sz w:val="24"/>
                <w:szCs w:val="24"/>
              </w:rPr>
              <w:t>1</w:t>
            </w:r>
            <w:r>
              <w:rPr>
                <w:rFonts w:ascii="Times New Roman" w:hAnsi="Times New Roman" w:cs="Times New Roman"/>
                <w:sz w:val="24"/>
                <w:szCs w:val="24"/>
                <w:lang w:val="en-US"/>
              </w:rPr>
              <w:t>3</w:t>
            </w:r>
            <w:r w:rsidRPr="00DA23A3">
              <w:rPr>
                <w:rFonts w:ascii="Times New Roman" w:hAnsi="Times New Roman" w:cs="Times New Roman"/>
                <w:sz w:val="24"/>
                <w:szCs w:val="24"/>
              </w:rPr>
              <w:t>.3</w:t>
            </w:r>
          </w:p>
        </w:tc>
        <w:tc>
          <w:tcPr>
            <w:tcW w:w="696" w:type="dxa"/>
            <w:gridSpan w:val="2"/>
            <w:vAlign w:val="center"/>
          </w:tcPr>
          <w:p w:rsidR="00F008CE" w:rsidRPr="00D60D7D" w:rsidRDefault="00F008CE" w:rsidP="00493B96">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574" w:type="dxa"/>
            <w:vAlign w:val="center"/>
          </w:tcPr>
          <w:p w:rsidR="00F008CE" w:rsidRPr="00A26D37"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1</w:t>
            </w:r>
          </w:p>
        </w:tc>
        <w:tc>
          <w:tcPr>
            <w:tcW w:w="5275" w:type="dxa"/>
            <w:vAlign w:val="center"/>
          </w:tcPr>
          <w:p w:rsidR="00F008CE" w:rsidRDefault="00F008CE" w:rsidP="00493B96">
            <w:pPr>
              <w:jc w:val="both"/>
              <w:rPr>
                <w:rFonts w:ascii="Times New Roman" w:eastAsiaTheme="minorEastAsia" w:hAnsi="Times New Roman" w:cs="Times New Roman"/>
                <w:sz w:val="24"/>
                <w:szCs w:val="24"/>
              </w:rPr>
            </w:pPr>
            <w:r>
              <w:rPr>
                <w:rFonts w:ascii="Times New Roman" w:hAnsi="Times New Roman" w:cs="Times New Roman"/>
                <w:sz w:val="24"/>
                <w:szCs w:val="24"/>
              </w:rPr>
              <w:t>д</w:t>
            </w:r>
            <w:r w:rsidRPr="00FC060B">
              <w:rPr>
                <w:rFonts w:ascii="Times New Roman" w:hAnsi="Times New Roman" w:cs="Times New Roman"/>
                <w:sz w:val="24"/>
                <w:szCs w:val="24"/>
              </w:rPr>
              <w:t xml:space="preserve">ругие риски, возникающие в работе </w:t>
            </w:r>
            <w:r>
              <w:rPr>
                <w:rFonts w:ascii="Times New Roman" w:hAnsi="Times New Roman" w:cs="Times New Roman"/>
                <w:sz w:val="24"/>
                <w:szCs w:val="24"/>
              </w:rPr>
              <w:t>МБУ ФК</w:t>
            </w:r>
            <w:r w:rsidRPr="00FC060B">
              <w:rPr>
                <w:rFonts w:ascii="Times New Roman" w:hAnsi="Times New Roman" w:cs="Times New Roman"/>
                <w:sz w:val="24"/>
                <w:szCs w:val="24"/>
              </w:rPr>
              <w:t xml:space="preserve"> при осуществлении операций, действий </w:t>
            </w:r>
            <w:r w:rsidRPr="006A2A87">
              <w:rPr>
                <w:rFonts w:ascii="Times New Roman" w:hAnsi="Times New Roman" w:cs="Times New Roman"/>
                <w:sz w:val="24"/>
                <w:szCs w:val="24"/>
              </w:rPr>
              <w:br/>
            </w:r>
            <w:r w:rsidRPr="00FC060B">
              <w:rPr>
                <w:rFonts w:ascii="Times New Roman" w:hAnsi="Times New Roman" w:cs="Times New Roman"/>
                <w:sz w:val="24"/>
                <w:szCs w:val="24"/>
              </w:rPr>
              <w:t xml:space="preserve">(в том числе по формированию документов) </w:t>
            </w:r>
            <w:r w:rsidRPr="006A2A87">
              <w:rPr>
                <w:rFonts w:ascii="Times New Roman" w:hAnsi="Times New Roman" w:cs="Times New Roman"/>
                <w:sz w:val="24"/>
                <w:szCs w:val="24"/>
              </w:rPr>
              <w:br/>
            </w:r>
            <w:r w:rsidRPr="00FC060B">
              <w:rPr>
                <w:rFonts w:ascii="Times New Roman" w:hAnsi="Times New Roman" w:cs="Times New Roman"/>
                <w:sz w:val="24"/>
                <w:szCs w:val="24"/>
              </w:rPr>
              <w:t xml:space="preserve">по направлению деятельности </w:t>
            </w:r>
            <w:r w:rsidRPr="00ED263A">
              <w:rPr>
                <w:rFonts w:ascii="Times New Roman" w:eastAsia="Times New Roman" w:hAnsi="Times New Roman" w:cs="Times New Roman"/>
                <w:color w:val="000000"/>
                <w:sz w:val="24"/>
                <w:szCs w:val="24"/>
                <w:lang w:val="en-US" w:eastAsia="ru-RU"/>
              </w:rPr>
              <w:t>X</w:t>
            </w:r>
            <w:r>
              <w:rPr>
                <w:rFonts w:ascii="Times New Roman" w:eastAsia="Times New Roman" w:hAnsi="Times New Roman" w:cs="Times New Roman"/>
                <w:color w:val="000000"/>
                <w:sz w:val="24"/>
                <w:szCs w:val="24"/>
                <w:lang w:val="en-US" w:eastAsia="ru-RU"/>
              </w:rPr>
              <w:t>III</w:t>
            </w:r>
            <w:r w:rsidRPr="00B7038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Pr="006946BD">
              <w:rPr>
                <w:rFonts w:ascii="Times New Roman" w:eastAsia="Calibri" w:hAnsi="Times New Roman" w:cs="Times New Roman"/>
                <w:sz w:val="24"/>
                <w:szCs w:val="24"/>
              </w:rPr>
              <w:t xml:space="preserve"> </w:t>
            </w:r>
            <w:r>
              <w:rPr>
                <w:rFonts w:ascii="Times New Roman" w:hAnsi="Times New Roman" w:cs="Times New Roman"/>
                <w:sz w:val="24"/>
                <w:szCs w:val="24"/>
              </w:rPr>
              <w:t>Классификатора рисков.</w:t>
            </w:r>
          </w:p>
        </w:tc>
        <w:tc>
          <w:tcPr>
            <w:tcW w:w="796" w:type="dxa"/>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41"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Х</w:t>
            </w:r>
          </w:p>
        </w:tc>
        <w:tc>
          <w:tcPr>
            <w:tcW w:w="763"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785" w:type="dxa"/>
            <w:gridSpan w:val="2"/>
            <w:vAlign w:val="center"/>
          </w:tcPr>
          <w:p w:rsidR="00F008CE" w:rsidRDefault="00F008CE" w:rsidP="00493B96">
            <w:pPr>
              <w:jc w:val="center"/>
              <w:rPr>
                <w:rFonts w:ascii="Times New Roman" w:hAnsi="Times New Roman" w:cs="Times New Roman"/>
                <w:sz w:val="24"/>
                <w:szCs w:val="24"/>
              </w:rPr>
            </w:pPr>
            <w:r w:rsidRPr="00FC060B">
              <w:rPr>
                <w:rFonts w:ascii="Times New Roman" w:hAnsi="Times New Roman" w:cs="Times New Roman"/>
                <w:sz w:val="24"/>
                <w:szCs w:val="24"/>
              </w:rPr>
              <w:t>–</w:t>
            </w:r>
          </w:p>
        </w:tc>
        <w:tc>
          <w:tcPr>
            <w:tcW w:w="1568" w:type="dxa"/>
            <w:gridSpan w:val="2"/>
            <w:vAlign w:val="center"/>
          </w:tcPr>
          <w:p w:rsidR="00F008CE" w:rsidRDefault="00F008CE" w:rsidP="00493B96">
            <w:pPr>
              <w:jc w:val="center"/>
            </w:pPr>
            <w:r w:rsidRPr="00FC060B">
              <w:rPr>
                <w:rFonts w:ascii="Times New Roman" w:hAnsi="Times New Roman" w:cs="Times New Roman"/>
                <w:sz w:val="24"/>
                <w:szCs w:val="24"/>
              </w:rPr>
              <w:t>низкий</w:t>
            </w:r>
          </w:p>
        </w:tc>
      </w:tr>
    </w:tbl>
    <w:p w:rsidR="00B94556" w:rsidRPr="00D00E81" w:rsidRDefault="00B94556" w:rsidP="0085059E"/>
    <w:sectPr w:rsidR="00B94556" w:rsidRPr="00D00E81" w:rsidSect="00F55B8E">
      <w:headerReference w:type="default" r:id="rId9"/>
      <w:pgSz w:w="16838" w:h="11906" w:orient="landscape"/>
      <w:pgMar w:top="1503" w:right="1134"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7E" w:rsidRDefault="00E95C7E" w:rsidP="00FA4B15">
      <w:pPr>
        <w:spacing w:after="0" w:line="240" w:lineRule="auto"/>
      </w:pPr>
      <w:r>
        <w:separator/>
      </w:r>
    </w:p>
  </w:endnote>
  <w:endnote w:type="continuationSeparator" w:id="0">
    <w:p w:rsidR="00E95C7E" w:rsidRDefault="00E95C7E" w:rsidP="00FA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7E" w:rsidRDefault="00E95C7E" w:rsidP="00FA4B15">
      <w:pPr>
        <w:spacing w:after="0" w:line="240" w:lineRule="auto"/>
      </w:pPr>
      <w:r>
        <w:separator/>
      </w:r>
    </w:p>
  </w:footnote>
  <w:footnote w:type="continuationSeparator" w:id="0">
    <w:p w:rsidR="00E95C7E" w:rsidRDefault="00E95C7E" w:rsidP="00FA4B15">
      <w:pPr>
        <w:spacing w:after="0" w:line="240" w:lineRule="auto"/>
      </w:pPr>
      <w:r>
        <w:continuationSeparator/>
      </w:r>
    </w:p>
  </w:footnote>
  <w:footnote w:id="1">
    <w:p w:rsidR="00AE0CDB" w:rsidRDefault="00AE0CDB" w:rsidP="00D00E81">
      <w:pPr>
        <w:pStyle w:val="a4"/>
        <w:jc w:val="both"/>
      </w:pPr>
      <w:r>
        <w:rPr>
          <w:rStyle w:val="a6"/>
          <w:rFonts w:ascii="Times New Roman" w:hAnsi="Times New Roman" w:cs="Times New Roman"/>
        </w:rPr>
        <w:t>*</w:t>
      </w:r>
      <w:r>
        <w:rPr>
          <w:rFonts w:ascii="Times New Roman" w:hAnsi="Times New Roman"/>
          <w:szCs w:val="24"/>
        </w:rPr>
        <w:t xml:space="preserve">Показатель внутреннего (операционного) казначейского риска определен в соответствии с порядком, установленным </w:t>
      </w:r>
      <w:r>
        <w:rPr>
          <w:rFonts w:ascii="Times New Roman" w:hAnsi="Times New Roman" w:cs="Times New Roman"/>
          <w:bCs/>
          <w:szCs w:val="24"/>
        </w:rPr>
        <w:t>Стандартом управления внутренними (операционными) казначейскими рисками в Федеральном казначействе, утвержденным приказом Федерального казначейства.</w:t>
      </w:r>
    </w:p>
  </w:footnote>
  <w:footnote w:id="2">
    <w:p w:rsidR="00AE0CDB" w:rsidRPr="00655E52" w:rsidRDefault="00AE0CDB" w:rsidP="00D00E81">
      <w:pPr>
        <w:pStyle w:val="a4"/>
        <w:rPr>
          <w:rFonts w:ascii="Times New Roman" w:hAnsi="Times New Roman" w:cs="Times New Roman"/>
        </w:rPr>
      </w:pPr>
      <w:r w:rsidRPr="00655E52">
        <w:rPr>
          <w:rStyle w:val="a6"/>
          <w:rFonts w:ascii="Times New Roman" w:hAnsi="Times New Roman" w:cs="Times New Roman"/>
        </w:rPr>
        <w:footnoteRef/>
      </w:r>
      <w:r w:rsidRPr="00655E52">
        <w:rPr>
          <w:rFonts w:ascii="Times New Roman" w:hAnsi="Times New Roman" w:cs="Times New Roman"/>
        </w:rPr>
        <w:t xml:space="preserve"> В случае осуществления МУ ФК указанных полномочий.</w:t>
      </w:r>
    </w:p>
  </w:footnote>
  <w:footnote w:id="3">
    <w:p w:rsidR="00AE0CDB" w:rsidRPr="00FF627A" w:rsidRDefault="00AE0CDB" w:rsidP="00D00E81">
      <w:pPr>
        <w:pStyle w:val="a4"/>
        <w:rPr>
          <w:rFonts w:ascii="Times New Roman" w:hAnsi="Times New Roman" w:cs="Times New Roman"/>
        </w:rPr>
      </w:pPr>
      <w:r w:rsidRPr="00FF627A">
        <w:rPr>
          <w:rStyle w:val="a6"/>
          <w:rFonts w:ascii="Times New Roman" w:hAnsi="Times New Roman" w:cs="Times New Roman"/>
        </w:rPr>
        <w:footnoteRef/>
      </w:r>
      <w:r w:rsidRPr="00FF627A">
        <w:rPr>
          <w:rFonts w:ascii="Times New Roman" w:hAnsi="Times New Roman" w:cs="Times New Roman"/>
        </w:rPr>
        <w:t xml:space="preserve"> При наличии в МУ ФК указанных должностей.</w:t>
      </w:r>
    </w:p>
  </w:footnote>
  <w:footnote w:id="4">
    <w:p w:rsidR="00AE0CDB" w:rsidRPr="00FF627A" w:rsidRDefault="00AE0CDB" w:rsidP="00D00E81">
      <w:pPr>
        <w:pStyle w:val="a4"/>
        <w:rPr>
          <w:rFonts w:ascii="Times New Roman" w:hAnsi="Times New Roman" w:cs="Times New Roman"/>
        </w:rPr>
      </w:pPr>
      <w:r w:rsidRPr="00FF627A">
        <w:rPr>
          <w:rStyle w:val="a6"/>
          <w:rFonts w:ascii="Times New Roman" w:hAnsi="Times New Roman" w:cs="Times New Roman"/>
        </w:rPr>
        <w:footnoteRef/>
      </w:r>
      <w:r w:rsidRPr="00FF627A">
        <w:rPr>
          <w:rFonts w:ascii="Times New Roman" w:hAnsi="Times New Roman" w:cs="Times New Roman"/>
        </w:rPr>
        <w:t xml:space="preserve"> При наличии в МУ ФК указанных должностей.</w:t>
      </w:r>
    </w:p>
  </w:footnote>
  <w:footnote w:id="5">
    <w:p w:rsidR="00AE0CDB" w:rsidRPr="00585252" w:rsidRDefault="00AE0CDB" w:rsidP="00D00E81">
      <w:pPr>
        <w:pStyle w:val="a4"/>
      </w:pPr>
      <w:r w:rsidRPr="00585252">
        <w:rPr>
          <w:rFonts w:ascii="Times New Roman" w:hAnsi="Times New Roman" w:cs="Times New Roman"/>
        </w:rPr>
        <w:footnoteRef/>
      </w:r>
      <w:r w:rsidRPr="00585252">
        <w:rPr>
          <w:rFonts w:ascii="Times New Roman" w:hAnsi="Times New Roman" w:cs="Times New Roman"/>
        </w:rPr>
        <w:t xml:space="preserve"> В случае осуществления </w:t>
      </w:r>
      <w:r>
        <w:rPr>
          <w:rFonts w:ascii="Times New Roman" w:hAnsi="Times New Roman" w:cs="Times New Roman"/>
        </w:rPr>
        <w:t>МУ ФК</w:t>
      </w:r>
      <w:r w:rsidRPr="00585252">
        <w:rPr>
          <w:rFonts w:ascii="Times New Roman" w:hAnsi="Times New Roman" w:cs="Times New Roman"/>
        </w:rPr>
        <w:t xml:space="preserve"> полномочий по финансовому обеспечению деятельности.</w:t>
      </w:r>
    </w:p>
  </w:footnote>
  <w:footnote w:id="6">
    <w:p w:rsidR="00AE0CDB" w:rsidRPr="001743D8" w:rsidRDefault="00AE0CDB" w:rsidP="00D00E81">
      <w:pPr>
        <w:pStyle w:val="a4"/>
        <w:rPr>
          <w:rFonts w:ascii="Times New Roman" w:hAnsi="Times New Roman" w:cs="Times New Roman"/>
        </w:rPr>
      </w:pPr>
      <w:r w:rsidRPr="001743D8">
        <w:rPr>
          <w:rStyle w:val="a6"/>
          <w:rFonts w:ascii="Times New Roman" w:hAnsi="Times New Roman" w:cs="Times New Roman"/>
        </w:rPr>
        <w:footnoteRef/>
      </w:r>
      <w:r w:rsidRPr="001743D8">
        <w:rPr>
          <w:rFonts w:ascii="Times New Roman" w:hAnsi="Times New Roman" w:cs="Times New Roman"/>
        </w:rPr>
        <w:t xml:space="preserve"> В случае осуществления МУ ФК указанных полномочий.</w:t>
      </w:r>
    </w:p>
  </w:footnote>
  <w:footnote w:id="7">
    <w:p w:rsidR="00AE0CDB" w:rsidRPr="00585252" w:rsidRDefault="00AE0CDB" w:rsidP="00D00E81">
      <w:pPr>
        <w:pStyle w:val="a4"/>
      </w:pPr>
      <w:r w:rsidRPr="001743D8">
        <w:rPr>
          <w:rStyle w:val="a6"/>
          <w:rFonts w:ascii="Times New Roman" w:hAnsi="Times New Roman" w:cs="Times New Roman"/>
        </w:rPr>
        <w:footnoteRef/>
      </w:r>
      <w:r w:rsidRPr="001743D8">
        <w:rPr>
          <w:rFonts w:ascii="Times New Roman" w:hAnsi="Times New Roman" w:cs="Times New Roman"/>
        </w:rPr>
        <w:t xml:space="preserve"> В случае осуществления МУ ФК указанных полномочий.</w:t>
      </w:r>
    </w:p>
  </w:footnote>
  <w:footnote w:id="8">
    <w:p w:rsidR="00AE0CDB" w:rsidRPr="001743D8" w:rsidRDefault="00AE0CDB" w:rsidP="00D00E81">
      <w:pPr>
        <w:pStyle w:val="a4"/>
        <w:rPr>
          <w:rFonts w:ascii="Times New Roman" w:hAnsi="Times New Roman" w:cs="Times New Roman"/>
        </w:rPr>
      </w:pPr>
      <w:r w:rsidRPr="001743D8">
        <w:rPr>
          <w:rStyle w:val="a6"/>
          <w:rFonts w:ascii="Times New Roman" w:hAnsi="Times New Roman" w:cs="Times New Roman"/>
        </w:rPr>
        <w:footnoteRef/>
      </w:r>
      <w:r w:rsidRPr="001743D8">
        <w:rPr>
          <w:rFonts w:ascii="Times New Roman" w:hAnsi="Times New Roman" w:cs="Times New Roman"/>
        </w:rPr>
        <w:t xml:space="preserve"> В случае осуществления МУ ФК указанных полномочий.</w:t>
      </w:r>
    </w:p>
  </w:footnote>
  <w:footnote w:id="9">
    <w:p w:rsidR="00AE0CDB" w:rsidRPr="001743D8" w:rsidRDefault="00AE0CDB" w:rsidP="00D00E81">
      <w:pPr>
        <w:pStyle w:val="a4"/>
        <w:rPr>
          <w:rFonts w:ascii="Times New Roman" w:hAnsi="Times New Roman" w:cs="Times New Roman"/>
        </w:rPr>
      </w:pPr>
      <w:r w:rsidRPr="001743D8">
        <w:rPr>
          <w:rStyle w:val="a6"/>
          <w:rFonts w:ascii="Times New Roman" w:hAnsi="Times New Roman" w:cs="Times New Roman"/>
        </w:rPr>
        <w:footnoteRef/>
      </w:r>
      <w:r w:rsidRPr="001743D8">
        <w:rPr>
          <w:rFonts w:ascii="Times New Roman" w:hAnsi="Times New Roman" w:cs="Times New Roman"/>
        </w:rPr>
        <w:t xml:space="preserve"> В случае осуществления МУ ФК деятельности, подлежащей лицензированию.</w:t>
      </w:r>
    </w:p>
  </w:footnote>
  <w:footnote w:id="10">
    <w:p w:rsidR="00AE0CDB" w:rsidRPr="001743D8" w:rsidRDefault="00AE0CDB" w:rsidP="00D00E81">
      <w:pPr>
        <w:pStyle w:val="a4"/>
        <w:rPr>
          <w:rFonts w:ascii="Times New Roman" w:hAnsi="Times New Roman" w:cs="Times New Roman"/>
        </w:rPr>
      </w:pPr>
      <w:r w:rsidRPr="001743D8">
        <w:rPr>
          <w:rStyle w:val="a6"/>
          <w:rFonts w:ascii="Times New Roman" w:hAnsi="Times New Roman" w:cs="Times New Roman"/>
        </w:rPr>
        <w:footnoteRef/>
      </w:r>
      <w:r w:rsidRPr="001743D8">
        <w:rPr>
          <w:rFonts w:ascii="Times New Roman" w:hAnsi="Times New Roman" w:cs="Times New Roman"/>
        </w:rPr>
        <w:t xml:space="preserve"> В случае осуществления МУ ФК указанных полномочий.</w:t>
      </w:r>
    </w:p>
  </w:footnote>
  <w:footnote w:id="11">
    <w:p w:rsidR="00AE0CDB" w:rsidRPr="00057971" w:rsidRDefault="00AE0CDB" w:rsidP="00057971">
      <w:pPr>
        <w:pStyle w:val="a4"/>
        <w:jc w:val="both"/>
        <w:rPr>
          <w:rFonts w:ascii="Times New Roman" w:hAnsi="Times New Roman" w:cs="Times New Roman"/>
        </w:rPr>
      </w:pPr>
      <w:r w:rsidRPr="00057971">
        <w:rPr>
          <w:rStyle w:val="a6"/>
          <w:rFonts w:ascii="Times New Roman" w:hAnsi="Times New Roman" w:cs="Times New Roman"/>
        </w:rPr>
        <w:footnoteRef/>
      </w:r>
      <w:r w:rsidRPr="00057971">
        <w:rPr>
          <w:rFonts w:ascii="Times New Roman" w:hAnsi="Times New Roman" w:cs="Times New Roman"/>
        </w:rPr>
        <w:t xml:space="preserve"> </w:t>
      </w:r>
      <w:proofErr w:type="gramStart"/>
      <w:r w:rsidR="00E278F7">
        <w:rPr>
          <w:rFonts w:ascii="Times New Roman" w:hAnsi="Times New Roman" w:cs="Times New Roman"/>
          <w:color w:val="000000"/>
        </w:rPr>
        <w:t xml:space="preserve">В части соглашений, заключенных до 1 января 2021 года, действующих в соответствии с пунктом 2 статьи 2 Федерального закона от 27.12.2019 г. № 479-ФЗ </w:t>
      </w:r>
      <w:r w:rsidR="00E278F7">
        <w:rPr>
          <w:rFonts w:ascii="Times New Roman" w:hAnsi="Times New Roman" w:cs="Times New Roman"/>
          <w:color w:val="000000"/>
        </w:rPr>
        <w:br/>
        <w:t xml:space="preserve">до окончания срока действия указанных соглашений, но не позднее 1 января 2022 года (далее – в соответствии с приказом Минфина России от 31.03.2020 г. № 50н – направление обращений </w:t>
      </w:r>
      <w:r w:rsidR="00E278F7">
        <w:rPr>
          <w:rFonts w:ascii="Times New Roman" w:hAnsi="Times New Roman" w:cs="Times New Roman"/>
        </w:rPr>
        <w:t>в органы Федерального казначейства,</w:t>
      </w:r>
      <w:r w:rsidR="00E278F7">
        <w:rPr>
          <w:rFonts w:ascii="Times New Roman" w:hAnsi="Times New Roman" w:cs="Times New Roman"/>
          <w:color w:val="000000"/>
        </w:rPr>
        <w:t xml:space="preserve"> высших исполнительных органов государственной власти субъектов Российской</w:t>
      </w:r>
      <w:proofErr w:type="gramEnd"/>
      <w:r w:rsidR="00E278F7">
        <w:rPr>
          <w:rFonts w:ascii="Times New Roman" w:hAnsi="Times New Roman" w:cs="Times New Roman"/>
          <w:color w:val="000000"/>
        </w:rPr>
        <w:t xml:space="preserve"> </w:t>
      </w:r>
      <w:proofErr w:type="gramStart"/>
      <w:r w:rsidR="00E278F7">
        <w:rPr>
          <w:rFonts w:ascii="Times New Roman" w:hAnsi="Times New Roman" w:cs="Times New Roman"/>
          <w:color w:val="000000"/>
        </w:rPr>
        <w:t>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roofErr w:type="gramEnd"/>
    </w:p>
  </w:footnote>
  <w:footnote w:id="12">
    <w:p w:rsidR="00AE0CDB" w:rsidRDefault="00AE0CDB">
      <w:pPr>
        <w:pStyle w:val="a4"/>
      </w:pPr>
      <w:r>
        <w:rPr>
          <w:rStyle w:val="a6"/>
        </w:rPr>
        <w:footnoteRef/>
      </w:r>
      <w:r>
        <w:t xml:space="preserve"> </w:t>
      </w:r>
      <w:proofErr w:type="gramStart"/>
      <w:r w:rsidR="00E278F7">
        <w:rPr>
          <w:rFonts w:ascii="Times New Roman" w:hAnsi="Times New Roman" w:cs="Times New Roman"/>
          <w:color w:val="000000"/>
        </w:rPr>
        <w:t xml:space="preserve">В части соглашений, заключенных до 1 января 2021 года, действующих в соответствии с пунктом 2 статьи 2 Федерального закона от 27.12.2019 г. № 479-ФЗ </w:t>
      </w:r>
      <w:r w:rsidR="00E278F7">
        <w:rPr>
          <w:rFonts w:ascii="Times New Roman" w:hAnsi="Times New Roman" w:cs="Times New Roman"/>
          <w:color w:val="000000"/>
        </w:rPr>
        <w:br/>
        <w:t xml:space="preserve">до окончания срока действия указанных соглашений, но не позднее 1 января 2022 года (далее – в соответствии с приказом Минфина России от 31.03.2020 г. № 50н – направление обращений </w:t>
      </w:r>
      <w:r w:rsidR="00E278F7">
        <w:rPr>
          <w:rFonts w:ascii="Times New Roman" w:hAnsi="Times New Roman" w:cs="Times New Roman"/>
        </w:rPr>
        <w:t>в органы Федерального казначейства,</w:t>
      </w:r>
      <w:r w:rsidR="00E278F7">
        <w:rPr>
          <w:rFonts w:ascii="Times New Roman" w:hAnsi="Times New Roman" w:cs="Times New Roman"/>
          <w:color w:val="000000"/>
        </w:rPr>
        <w:t xml:space="preserve"> высших исполнительных органов государственной власти субъектов Российской</w:t>
      </w:r>
      <w:proofErr w:type="gramEnd"/>
      <w:r w:rsidR="00E278F7">
        <w:rPr>
          <w:rFonts w:ascii="Times New Roman" w:hAnsi="Times New Roman" w:cs="Times New Roman"/>
          <w:color w:val="000000"/>
        </w:rPr>
        <w:t xml:space="preserve"> </w:t>
      </w:r>
      <w:proofErr w:type="gramStart"/>
      <w:r w:rsidR="00E278F7">
        <w:rPr>
          <w:rFonts w:ascii="Times New Roman" w:hAnsi="Times New Roman" w:cs="Times New Roman"/>
          <w:color w:val="000000"/>
        </w:rPr>
        <w:t>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roofErr w:type="gramEnd"/>
    </w:p>
  </w:footnote>
  <w:footnote w:id="13">
    <w:p w:rsidR="00AE0CDB" w:rsidRPr="00FC0AA5" w:rsidRDefault="00AE0CDB">
      <w:pPr>
        <w:pStyle w:val="a4"/>
        <w:rPr>
          <w:rFonts w:ascii="Times New Roman" w:hAnsi="Times New Roman" w:cs="Times New Roman"/>
        </w:rPr>
      </w:pPr>
      <w:r w:rsidRPr="00FC0AA5">
        <w:rPr>
          <w:rStyle w:val="a6"/>
          <w:rFonts w:ascii="Times New Roman" w:hAnsi="Times New Roman" w:cs="Times New Roman"/>
        </w:rPr>
        <w:footnoteRef/>
      </w:r>
      <w:r w:rsidRPr="00FC0AA5">
        <w:rPr>
          <w:rFonts w:ascii="Times New Roman" w:hAnsi="Times New Roman" w:cs="Times New Roman"/>
        </w:rPr>
        <w:t xml:space="preserve"> </w:t>
      </w:r>
      <w:r w:rsidR="00305E1E">
        <w:rPr>
          <w:rFonts w:ascii="Times New Roman" w:hAnsi="Times New Roman" w:cs="Times New Roman"/>
        </w:rPr>
        <w:t>Применимо в части проведения операций</w:t>
      </w:r>
      <w:r w:rsidRPr="00FC0AA5">
        <w:rPr>
          <w:rFonts w:ascii="Times New Roman" w:hAnsi="Times New Roman" w:cs="Times New Roman"/>
        </w:rPr>
        <w:t>, проводимы</w:t>
      </w:r>
      <w:r w:rsidR="00305E1E">
        <w:rPr>
          <w:rFonts w:ascii="Times New Roman" w:hAnsi="Times New Roman" w:cs="Times New Roman"/>
        </w:rPr>
        <w:t>х</w:t>
      </w:r>
      <w:r w:rsidRPr="00FC0AA5">
        <w:rPr>
          <w:rFonts w:ascii="Times New Roman" w:hAnsi="Times New Roman" w:cs="Times New Roman"/>
        </w:rPr>
        <w:t xml:space="preserve"> МОУ ФК,</w:t>
      </w:r>
      <w:r w:rsidR="00FC1654">
        <w:rPr>
          <w:rFonts w:ascii="Times New Roman" w:hAnsi="Times New Roman" w:cs="Times New Roman"/>
        </w:rPr>
        <w:t xml:space="preserve"> до 1 апреля 2021</w:t>
      </w:r>
      <w:r>
        <w:rPr>
          <w:rFonts w:ascii="Times New Roman" w:hAnsi="Times New Roman" w:cs="Times New Roman"/>
        </w:rPr>
        <w:t>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205062"/>
      <w:docPartObj>
        <w:docPartGallery w:val="Page Numbers (Top of Page)"/>
        <w:docPartUnique/>
      </w:docPartObj>
    </w:sdtPr>
    <w:sdtEndPr>
      <w:rPr>
        <w:rFonts w:ascii="Times New Roman" w:hAnsi="Times New Roman" w:cs="Times New Roman"/>
      </w:rPr>
    </w:sdtEndPr>
    <w:sdtContent>
      <w:p w:rsidR="00AE0CDB" w:rsidRPr="00D97B1B" w:rsidRDefault="00AE0CDB">
        <w:pPr>
          <w:pStyle w:val="aa"/>
          <w:jc w:val="center"/>
          <w:rPr>
            <w:rFonts w:ascii="Times New Roman" w:hAnsi="Times New Roman" w:cs="Times New Roman"/>
          </w:rPr>
        </w:pPr>
        <w:r w:rsidRPr="00D97B1B">
          <w:rPr>
            <w:rFonts w:ascii="Times New Roman" w:hAnsi="Times New Roman" w:cs="Times New Roman"/>
            <w:sz w:val="24"/>
          </w:rPr>
          <w:fldChar w:fldCharType="begin"/>
        </w:r>
        <w:r w:rsidRPr="00D97B1B">
          <w:rPr>
            <w:rFonts w:ascii="Times New Roman" w:hAnsi="Times New Roman" w:cs="Times New Roman"/>
            <w:sz w:val="24"/>
          </w:rPr>
          <w:instrText>PAGE   \* MERGEFORMAT</w:instrText>
        </w:r>
        <w:r w:rsidRPr="00D97B1B">
          <w:rPr>
            <w:rFonts w:ascii="Times New Roman" w:hAnsi="Times New Roman" w:cs="Times New Roman"/>
            <w:sz w:val="24"/>
          </w:rPr>
          <w:fldChar w:fldCharType="separate"/>
        </w:r>
        <w:r w:rsidR="002D1D3D">
          <w:rPr>
            <w:rFonts w:ascii="Times New Roman" w:hAnsi="Times New Roman" w:cs="Times New Roman"/>
            <w:noProof/>
            <w:sz w:val="24"/>
          </w:rPr>
          <w:t>149</w:t>
        </w:r>
        <w:r w:rsidRPr="00D97B1B">
          <w:rPr>
            <w:rFonts w:ascii="Times New Roman" w:hAnsi="Times New Roman" w:cs="Times New Roman"/>
            <w:sz w:val="24"/>
          </w:rPr>
          <w:fldChar w:fldCharType="end"/>
        </w:r>
      </w:p>
    </w:sdtContent>
  </w:sdt>
  <w:p w:rsidR="00AE0CDB" w:rsidRDefault="00AE0CDB">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черевин Константин Андреевич">
    <w15:presenceInfo w15:providerId="AD" w15:userId="S-1-5-21-1908438591-1278307452-1436800534-317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B15"/>
    <w:rsid w:val="0000014A"/>
    <w:rsid w:val="000079ED"/>
    <w:rsid w:val="00017A4D"/>
    <w:rsid w:val="00020187"/>
    <w:rsid w:val="00022324"/>
    <w:rsid w:val="00024CFB"/>
    <w:rsid w:val="00024E89"/>
    <w:rsid w:val="00041B68"/>
    <w:rsid w:val="000478E0"/>
    <w:rsid w:val="00051E17"/>
    <w:rsid w:val="00053D46"/>
    <w:rsid w:val="00057971"/>
    <w:rsid w:val="000647DD"/>
    <w:rsid w:val="0006705E"/>
    <w:rsid w:val="00073310"/>
    <w:rsid w:val="00076913"/>
    <w:rsid w:val="00084099"/>
    <w:rsid w:val="00084C0B"/>
    <w:rsid w:val="00086EE2"/>
    <w:rsid w:val="00096A80"/>
    <w:rsid w:val="000978E3"/>
    <w:rsid w:val="000A04AB"/>
    <w:rsid w:val="000A165D"/>
    <w:rsid w:val="000A32AC"/>
    <w:rsid w:val="000A573B"/>
    <w:rsid w:val="000A58B3"/>
    <w:rsid w:val="000B1FB0"/>
    <w:rsid w:val="000B2541"/>
    <w:rsid w:val="000B6936"/>
    <w:rsid w:val="000C64AC"/>
    <w:rsid w:val="000D4AEA"/>
    <w:rsid w:val="000E28FA"/>
    <w:rsid w:val="000E3274"/>
    <w:rsid w:val="000F3A4C"/>
    <w:rsid w:val="000F595D"/>
    <w:rsid w:val="00102EE1"/>
    <w:rsid w:val="00106F98"/>
    <w:rsid w:val="00107D3E"/>
    <w:rsid w:val="00107EDE"/>
    <w:rsid w:val="001127AF"/>
    <w:rsid w:val="00115D5C"/>
    <w:rsid w:val="001208D7"/>
    <w:rsid w:val="0012092F"/>
    <w:rsid w:val="001361D8"/>
    <w:rsid w:val="00141F28"/>
    <w:rsid w:val="00142EB2"/>
    <w:rsid w:val="00145194"/>
    <w:rsid w:val="001504FA"/>
    <w:rsid w:val="001511C6"/>
    <w:rsid w:val="00152AFE"/>
    <w:rsid w:val="0015325E"/>
    <w:rsid w:val="0015571B"/>
    <w:rsid w:val="00156113"/>
    <w:rsid w:val="00165E24"/>
    <w:rsid w:val="00167F06"/>
    <w:rsid w:val="00170B47"/>
    <w:rsid w:val="001743D8"/>
    <w:rsid w:val="00174B53"/>
    <w:rsid w:val="00174BC2"/>
    <w:rsid w:val="00174FAF"/>
    <w:rsid w:val="00191CD6"/>
    <w:rsid w:val="001A2D30"/>
    <w:rsid w:val="001A3F5C"/>
    <w:rsid w:val="001A4065"/>
    <w:rsid w:val="001A417F"/>
    <w:rsid w:val="001A50B4"/>
    <w:rsid w:val="001A7602"/>
    <w:rsid w:val="001B1BD8"/>
    <w:rsid w:val="001C6CEA"/>
    <w:rsid w:val="001D5452"/>
    <w:rsid w:val="001D5C09"/>
    <w:rsid w:val="001F24C7"/>
    <w:rsid w:val="0021409D"/>
    <w:rsid w:val="002145E0"/>
    <w:rsid w:val="0022663B"/>
    <w:rsid w:val="002366EE"/>
    <w:rsid w:val="00241B08"/>
    <w:rsid w:val="002539BA"/>
    <w:rsid w:val="002559B7"/>
    <w:rsid w:val="00256D1A"/>
    <w:rsid w:val="0025721F"/>
    <w:rsid w:val="00260455"/>
    <w:rsid w:val="00262D6F"/>
    <w:rsid w:val="00274C6F"/>
    <w:rsid w:val="00287B4F"/>
    <w:rsid w:val="00295C02"/>
    <w:rsid w:val="002A2271"/>
    <w:rsid w:val="002A52E2"/>
    <w:rsid w:val="002B1114"/>
    <w:rsid w:val="002B41FC"/>
    <w:rsid w:val="002B637E"/>
    <w:rsid w:val="002C5265"/>
    <w:rsid w:val="002C7A97"/>
    <w:rsid w:val="002D06C5"/>
    <w:rsid w:val="002D1052"/>
    <w:rsid w:val="002D1D3D"/>
    <w:rsid w:val="002D1F4F"/>
    <w:rsid w:val="002D2188"/>
    <w:rsid w:val="002D62D1"/>
    <w:rsid w:val="002E0329"/>
    <w:rsid w:val="002E23A0"/>
    <w:rsid w:val="002E286B"/>
    <w:rsid w:val="002E35BE"/>
    <w:rsid w:val="002F1797"/>
    <w:rsid w:val="002F579E"/>
    <w:rsid w:val="00300652"/>
    <w:rsid w:val="00300AC6"/>
    <w:rsid w:val="003039C1"/>
    <w:rsid w:val="00304A6C"/>
    <w:rsid w:val="00305E1E"/>
    <w:rsid w:val="00307612"/>
    <w:rsid w:val="003110A6"/>
    <w:rsid w:val="00314CEB"/>
    <w:rsid w:val="00315B7B"/>
    <w:rsid w:val="00321884"/>
    <w:rsid w:val="003263D9"/>
    <w:rsid w:val="00334A46"/>
    <w:rsid w:val="00336B79"/>
    <w:rsid w:val="003405F9"/>
    <w:rsid w:val="0034530D"/>
    <w:rsid w:val="0036220E"/>
    <w:rsid w:val="00362769"/>
    <w:rsid w:val="00380C84"/>
    <w:rsid w:val="00381D88"/>
    <w:rsid w:val="0038289D"/>
    <w:rsid w:val="0039104F"/>
    <w:rsid w:val="0039183B"/>
    <w:rsid w:val="003936B0"/>
    <w:rsid w:val="003B0B24"/>
    <w:rsid w:val="003B1F9F"/>
    <w:rsid w:val="003B2048"/>
    <w:rsid w:val="003B6381"/>
    <w:rsid w:val="003C12E1"/>
    <w:rsid w:val="003C3B62"/>
    <w:rsid w:val="003C7FD0"/>
    <w:rsid w:val="003D411E"/>
    <w:rsid w:val="003E0745"/>
    <w:rsid w:val="003F002D"/>
    <w:rsid w:val="003F236B"/>
    <w:rsid w:val="003F6E32"/>
    <w:rsid w:val="003F766E"/>
    <w:rsid w:val="00401CC7"/>
    <w:rsid w:val="004046C5"/>
    <w:rsid w:val="004049C3"/>
    <w:rsid w:val="00406AAD"/>
    <w:rsid w:val="00412392"/>
    <w:rsid w:val="00415566"/>
    <w:rsid w:val="00415994"/>
    <w:rsid w:val="00443808"/>
    <w:rsid w:val="004469E0"/>
    <w:rsid w:val="00450029"/>
    <w:rsid w:val="0046231F"/>
    <w:rsid w:val="00472B19"/>
    <w:rsid w:val="00474E5D"/>
    <w:rsid w:val="00481DE2"/>
    <w:rsid w:val="00492D54"/>
    <w:rsid w:val="00492E08"/>
    <w:rsid w:val="00493B96"/>
    <w:rsid w:val="00497B1F"/>
    <w:rsid w:val="004A48BF"/>
    <w:rsid w:val="004A602F"/>
    <w:rsid w:val="004B1F2C"/>
    <w:rsid w:val="004B26EE"/>
    <w:rsid w:val="004B3978"/>
    <w:rsid w:val="004C0DC2"/>
    <w:rsid w:val="004C1A00"/>
    <w:rsid w:val="004C36E0"/>
    <w:rsid w:val="004C5382"/>
    <w:rsid w:val="004D0837"/>
    <w:rsid w:val="004D1D10"/>
    <w:rsid w:val="004D2D65"/>
    <w:rsid w:val="004D75A9"/>
    <w:rsid w:val="004E14F8"/>
    <w:rsid w:val="004E1D52"/>
    <w:rsid w:val="004E7755"/>
    <w:rsid w:val="004F097E"/>
    <w:rsid w:val="004F0C74"/>
    <w:rsid w:val="004F5939"/>
    <w:rsid w:val="004F700C"/>
    <w:rsid w:val="005116F7"/>
    <w:rsid w:val="00512097"/>
    <w:rsid w:val="00514588"/>
    <w:rsid w:val="00516AE8"/>
    <w:rsid w:val="0051765F"/>
    <w:rsid w:val="00521129"/>
    <w:rsid w:val="0052238A"/>
    <w:rsid w:val="00523624"/>
    <w:rsid w:val="00526BAA"/>
    <w:rsid w:val="00527242"/>
    <w:rsid w:val="00532D92"/>
    <w:rsid w:val="005363BB"/>
    <w:rsid w:val="00536DC7"/>
    <w:rsid w:val="00540187"/>
    <w:rsid w:val="00542764"/>
    <w:rsid w:val="00545101"/>
    <w:rsid w:val="00555343"/>
    <w:rsid w:val="005563F3"/>
    <w:rsid w:val="005638BF"/>
    <w:rsid w:val="00564930"/>
    <w:rsid w:val="00565BBC"/>
    <w:rsid w:val="00572146"/>
    <w:rsid w:val="00574172"/>
    <w:rsid w:val="005778DD"/>
    <w:rsid w:val="00577E58"/>
    <w:rsid w:val="00583308"/>
    <w:rsid w:val="0058363B"/>
    <w:rsid w:val="00585252"/>
    <w:rsid w:val="00586D89"/>
    <w:rsid w:val="005876F3"/>
    <w:rsid w:val="005A61A7"/>
    <w:rsid w:val="005A6D2B"/>
    <w:rsid w:val="005A7622"/>
    <w:rsid w:val="005A77F9"/>
    <w:rsid w:val="005C1446"/>
    <w:rsid w:val="005C55A1"/>
    <w:rsid w:val="005D0BEE"/>
    <w:rsid w:val="005D61FA"/>
    <w:rsid w:val="005D7D60"/>
    <w:rsid w:val="005E15F9"/>
    <w:rsid w:val="005E1628"/>
    <w:rsid w:val="005E1EEA"/>
    <w:rsid w:val="005F213B"/>
    <w:rsid w:val="005F3A43"/>
    <w:rsid w:val="005F553D"/>
    <w:rsid w:val="006013F6"/>
    <w:rsid w:val="006038A9"/>
    <w:rsid w:val="006068CA"/>
    <w:rsid w:val="006145EA"/>
    <w:rsid w:val="00615B38"/>
    <w:rsid w:val="00621C8C"/>
    <w:rsid w:val="00621F48"/>
    <w:rsid w:val="0062356A"/>
    <w:rsid w:val="0062775C"/>
    <w:rsid w:val="006328F8"/>
    <w:rsid w:val="00636058"/>
    <w:rsid w:val="00636918"/>
    <w:rsid w:val="00642D10"/>
    <w:rsid w:val="0064766E"/>
    <w:rsid w:val="00650BAF"/>
    <w:rsid w:val="00655E52"/>
    <w:rsid w:val="00660EF2"/>
    <w:rsid w:val="00662467"/>
    <w:rsid w:val="00663FB8"/>
    <w:rsid w:val="00664B12"/>
    <w:rsid w:val="00664E1C"/>
    <w:rsid w:val="0067212B"/>
    <w:rsid w:val="006728DB"/>
    <w:rsid w:val="0067485E"/>
    <w:rsid w:val="006778B5"/>
    <w:rsid w:val="006853E5"/>
    <w:rsid w:val="006900CB"/>
    <w:rsid w:val="00694D03"/>
    <w:rsid w:val="00695C94"/>
    <w:rsid w:val="006A2A87"/>
    <w:rsid w:val="006A695F"/>
    <w:rsid w:val="006A7D2C"/>
    <w:rsid w:val="006C1A03"/>
    <w:rsid w:val="006C1A41"/>
    <w:rsid w:val="006C2FC4"/>
    <w:rsid w:val="006C6329"/>
    <w:rsid w:val="006C64E4"/>
    <w:rsid w:val="006C6C27"/>
    <w:rsid w:val="006C71B7"/>
    <w:rsid w:val="006D0C9D"/>
    <w:rsid w:val="006D3918"/>
    <w:rsid w:val="006D3E2E"/>
    <w:rsid w:val="006E2FE3"/>
    <w:rsid w:val="00704389"/>
    <w:rsid w:val="007109CA"/>
    <w:rsid w:val="00711273"/>
    <w:rsid w:val="00713FAA"/>
    <w:rsid w:val="007141EB"/>
    <w:rsid w:val="00716E2A"/>
    <w:rsid w:val="00717D3C"/>
    <w:rsid w:val="007217F3"/>
    <w:rsid w:val="00727C1E"/>
    <w:rsid w:val="00727DE3"/>
    <w:rsid w:val="00727E99"/>
    <w:rsid w:val="0073073F"/>
    <w:rsid w:val="0073302A"/>
    <w:rsid w:val="00734E8D"/>
    <w:rsid w:val="00737A2F"/>
    <w:rsid w:val="00741E75"/>
    <w:rsid w:val="00743ED5"/>
    <w:rsid w:val="00744B63"/>
    <w:rsid w:val="0076076F"/>
    <w:rsid w:val="00761068"/>
    <w:rsid w:val="00762984"/>
    <w:rsid w:val="007634BF"/>
    <w:rsid w:val="00764C5A"/>
    <w:rsid w:val="007661C1"/>
    <w:rsid w:val="00777217"/>
    <w:rsid w:val="0078199C"/>
    <w:rsid w:val="007822F3"/>
    <w:rsid w:val="00787872"/>
    <w:rsid w:val="00792260"/>
    <w:rsid w:val="00792C76"/>
    <w:rsid w:val="0079512A"/>
    <w:rsid w:val="007A118C"/>
    <w:rsid w:val="007A4400"/>
    <w:rsid w:val="007B3011"/>
    <w:rsid w:val="007B3CC7"/>
    <w:rsid w:val="007B61F3"/>
    <w:rsid w:val="007B7E1E"/>
    <w:rsid w:val="007C1876"/>
    <w:rsid w:val="007C2ED6"/>
    <w:rsid w:val="007C61C7"/>
    <w:rsid w:val="007C7754"/>
    <w:rsid w:val="007D061A"/>
    <w:rsid w:val="007D09BC"/>
    <w:rsid w:val="007D4343"/>
    <w:rsid w:val="007D4DCB"/>
    <w:rsid w:val="007D56AC"/>
    <w:rsid w:val="007D67D9"/>
    <w:rsid w:val="007D6F14"/>
    <w:rsid w:val="007E1F2C"/>
    <w:rsid w:val="007E56E9"/>
    <w:rsid w:val="007E6B50"/>
    <w:rsid w:val="007F03B0"/>
    <w:rsid w:val="00801B3C"/>
    <w:rsid w:val="00803151"/>
    <w:rsid w:val="008127A2"/>
    <w:rsid w:val="00833FC5"/>
    <w:rsid w:val="0084325C"/>
    <w:rsid w:val="0084697F"/>
    <w:rsid w:val="00846FB2"/>
    <w:rsid w:val="00846FEB"/>
    <w:rsid w:val="00847572"/>
    <w:rsid w:val="0085059E"/>
    <w:rsid w:val="00851F3D"/>
    <w:rsid w:val="00853511"/>
    <w:rsid w:val="0087511D"/>
    <w:rsid w:val="00877F38"/>
    <w:rsid w:val="00881385"/>
    <w:rsid w:val="00881C53"/>
    <w:rsid w:val="00881E3F"/>
    <w:rsid w:val="00883077"/>
    <w:rsid w:val="008841CE"/>
    <w:rsid w:val="00886022"/>
    <w:rsid w:val="00895BDC"/>
    <w:rsid w:val="008A122E"/>
    <w:rsid w:val="008A4917"/>
    <w:rsid w:val="008A58FA"/>
    <w:rsid w:val="008A7F36"/>
    <w:rsid w:val="008B0971"/>
    <w:rsid w:val="008B0B9C"/>
    <w:rsid w:val="008B1274"/>
    <w:rsid w:val="008B55EA"/>
    <w:rsid w:val="008B57C8"/>
    <w:rsid w:val="008B5E35"/>
    <w:rsid w:val="008B633B"/>
    <w:rsid w:val="008D1C4F"/>
    <w:rsid w:val="008D6814"/>
    <w:rsid w:val="008D7E13"/>
    <w:rsid w:val="008D7EB3"/>
    <w:rsid w:val="008E24D3"/>
    <w:rsid w:val="008E6051"/>
    <w:rsid w:val="008E71F7"/>
    <w:rsid w:val="008F15DE"/>
    <w:rsid w:val="008F32FA"/>
    <w:rsid w:val="008F5378"/>
    <w:rsid w:val="008F6C21"/>
    <w:rsid w:val="008F73A9"/>
    <w:rsid w:val="00901BAD"/>
    <w:rsid w:val="0090314D"/>
    <w:rsid w:val="00903BEC"/>
    <w:rsid w:val="009066B1"/>
    <w:rsid w:val="009073BB"/>
    <w:rsid w:val="00911236"/>
    <w:rsid w:val="009210C9"/>
    <w:rsid w:val="00930C6F"/>
    <w:rsid w:val="00937C96"/>
    <w:rsid w:val="00952B0E"/>
    <w:rsid w:val="00953E75"/>
    <w:rsid w:val="00955BA9"/>
    <w:rsid w:val="00955D3F"/>
    <w:rsid w:val="00961C8D"/>
    <w:rsid w:val="00970EC9"/>
    <w:rsid w:val="0097128A"/>
    <w:rsid w:val="00980036"/>
    <w:rsid w:val="0098120E"/>
    <w:rsid w:val="0098164B"/>
    <w:rsid w:val="00987C75"/>
    <w:rsid w:val="009928DF"/>
    <w:rsid w:val="0099614F"/>
    <w:rsid w:val="009A0874"/>
    <w:rsid w:val="009A6C4B"/>
    <w:rsid w:val="009A73DA"/>
    <w:rsid w:val="009A7B2B"/>
    <w:rsid w:val="009B7053"/>
    <w:rsid w:val="009C5DE3"/>
    <w:rsid w:val="009D1463"/>
    <w:rsid w:val="009D3B92"/>
    <w:rsid w:val="009D5247"/>
    <w:rsid w:val="009E0C12"/>
    <w:rsid w:val="009E1304"/>
    <w:rsid w:val="009E1EAC"/>
    <w:rsid w:val="009E6351"/>
    <w:rsid w:val="009F41C3"/>
    <w:rsid w:val="00A02D1A"/>
    <w:rsid w:val="00A06816"/>
    <w:rsid w:val="00A1217E"/>
    <w:rsid w:val="00A166B1"/>
    <w:rsid w:val="00A17ACF"/>
    <w:rsid w:val="00A20D08"/>
    <w:rsid w:val="00A32308"/>
    <w:rsid w:val="00A35950"/>
    <w:rsid w:val="00A408E8"/>
    <w:rsid w:val="00A40AAB"/>
    <w:rsid w:val="00A41EA1"/>
    <w:rsid w:val="00A46218"/>
    <w:rsid w:val="00A51E3E"/>
    <w:rsid w:val="00A6102D"/>
    <w:rsid w:val="00A85E65"/>
    <w:rsid w:val="00A86D46"/>
    <w:rsid w:val="00A8752F"/>
    <w:rsid w:val="00A900BA"/>
    <w:rsid w:val="00A91C7A"/>
    <w:rsid w:val="00A96CBB"/>
    <w:rsid w:val="00A977F2"/>
    <w:rsid w:val="00AA1184"/>
    <w:rsid w:val="00AA4D75"/>
    <w:rsid w:val="00AB1929"/>
    <w:rsid w:val="00AB42F3"/>
    <w:rsid w:val="00AB4D51"/>
    <w:rsid w:val="00AC2E51"/>
    <w:rsid w:val="00AD2EF3"/>
    <w:rsid w:val="00AD530A"/>
    <w:rsid w:val="00AE0CDB"/>
    <w:rsid w:val="00AE1EDD"/>
    <w:rsid w:val="00AE3772"/>
    <w:rsid w:val="00AE7580"/>
    <w:rsid w:val="00AF2C6C"/>
    <w:rsid w:val="00AF6475"/>
    <w:rsid w:val="00B029AB"/>
    <w:rsid w:val="00B137CD"/>
    <w:rsid w:val="00B14FC5"/>
    <w:rsid w:val="00B23B83"/>
    <w:rsid w:val="00B26813"/>
    <w:rsid w:val="00B26DE4"/>
    <w:rsid w:val="00B26DFD"/>
    <w:rsid w:val="00B3530D"/>
    <w:rsid w:val="00B3691E"/>
    <w:rsid w:val="00B45A23"/>
    <w:rsid w:val="00B5160F"/>
    <w:rsid w:val="00B537A2"/>
    <w:rsid w:val="00B55D5C"/>
    <w:rsid w:val="00B632AE"/>
    <w:rsid w:val="00B66BB9"/>
    <w:rsid w:val="00B7018D"/>
    <w:rsid w:val="00B70381"/>
    <w:rsid w:val="00B80720"/>
    <w:rsid w:val="00B822FA"/>
    <w:rsid w:val="00B8287B"/>
    <w:rsid w:val="00B83F87"/>
    <w:rsid w:val="00B866CC"/>
    <w:rsid w:val="00B906A7"/>
    <w:rsid w:val="00B92AF2"/>
    <w:rsid w:val="00B930B1"/>
    <w:rsid w:val="00B94556"/>
    <w:rsid w:val="00B955E6"/>
    <w:rsid w:val="00BA20BF"/>
    <w:rsid w:val="00BA3492"/>
    <w:rsid w:val="00BA4448"/>
    <w:rsid w:val="00BA76CF"/>
    <w:rsid w:val="00BB3386"/>
    <w:rsid w:val="00BB5B8C"/>
    <w:rsid w:val="00BC2374"/>
    <w:rsid w:val="00BC336C"/>
    <w:rsid w:val="00BC68FB"/>
    <w:rsid w:val="00BC7F40"/>
    <w:rsid w:val="00BD20B7"/>
    <w:rsid w:val="00BD240B"/>
    <w:rsid w:val="00BD61B2"/>
    <w:rsid w:val="00BD6D3F"/>
    <w:rsid w:val="00BE1F78"/>
    <w:rsid w:val="00BE32D1"/>
    <w:rsid w:val="00BF3192"/>
    <w:rsid w:val="00BF4940"/>
    <w:rsid w:val="00C00E5D"/>
    <w:rsid w:val="00C02D79"/>
    <w:rsid w:val="00C032AE"/>
    <w:rsid w:val="00C042E3"/>
    <w:rsid w:val="00C04942"/>
    <w:rsid w:val="00C04EB8"/>
    <w:rsid w:val="00C11AC8"/>
    <w:rsid w:val="00C11C46"/>
    <w:rsid w:val="00C13D5A"/>
    <w:rsid w:val="00C147F1"/>
    <w:rsid w:val="00C17FE2"/>
    <w:rsid w:val="00C2015F"/>
    <w:rsid w:val="00C256BC"/>
    <w:rsid w:val="00C2733E"/>
    <w:rsid w:val="00C33405"/>
    <w:rsid w:val="00C35869"/>
    <w:rsid w:val="00C44B78"/>
    <w:rsid w:val="00C544B8"/>
    <w:rsid w:val="00C56D4B"/>
    <w:rsid w:val="00C56E85"/>
    <w:rsid w:val="00C63237"/>
    <w:rsid w:val="00C63FAA"/>
    <w:rsid w:val="00C73244"/>
    <w:rsid w:val="00C86FD1"/>
    <w:rsid w:val="00CA0A51"/>
    <w:rsid w:val="00CA4F33"/>
    <w:rsid w:val="00CA5F6E"/>
    <w:rsid w:val="00CA626B"/>
    <w:rsid w:val="00CA655B"/>
    <w:rsid w:val="00CA6B73"/>
    <w:rsid w:val="00CB5FEF"/>
    <w:rsid w:val="00CB7D5C"/>
    <w:rsid w:val="00CC6D1D"/>
    <w:rsid w:val="00CC6EA4"/>
    <w:rsid w:val="00CC7DB2"/>
    <w:rsid w:val="00CD3AEC"/>
    <w:rsid w:val="00CE3344"/>
    <w:rsid w:val="00CE4AB9"/>
    <w:rsid w:val="00CF273E"/>
    <w:rsid w:val="00CF3217"/>
    <w:rsid w:val="00CF34AE"/>
    <w:rsid w:val="00CF5B4D"/>
    <w:rsid w:val="00CF6B87"/>
    <w:rsid w:val="00D00E81"/>
    <w:rsid w:val="00D04C65"/>
    <w:rsid w:val="00D05418"/>
    <w:rsid w:val="00D0583A"/>
    <w:rsid w:val="00D05D12"/>
    <w:rsid w:val="00D06597"/>
    <w:rsid w:val="00D11B13"/>
    <w:rsid w:val="00D149D6"/>
    <w:rsid w:val="00D177BD"/>
    <w:rsid w:val="00D242A0"/>
    <w:rsid w:val="00D31E4D"/>
    <w:rsid w:val="00D34E35"/>
    <w:rsid w:val="00D4018A"/>
    <w:rsid w:val="00D40DAC"/>
    <w:rsid w:val="00D45481"/>
    <w:rsid w:val="00D532F6"/>
    <w:rsid w:val="00D53BE3"/>
    <w:rsid w:val="00D55115"/>
    <w:rsid w:val="00D60D7D"/>
    <w:rsid w:val="00D61495"/>
    <w:rsid w:val="00D6477B"/>
    <w:rsid w:val="00D67241"/>
    <w:rsid w:val="00D721C9"/>
    <w:rsid w:val="00D74942"/>
    <w:rsid w:val="00D77FF9"/>
    <w:rsid w:val="00D82C70"/>
    <w:rsid w:val="00D82C78"/>
    <w:rsid w:val="00D87886"/>
    <w:rsid w:val="00D87EB1"/>
    <w:rsid w:val="00D9469E"/>
    <w:rsid w:val="00D97B1B"/>
    <w:rsid w:val="00DA0326"/>
    <w:rsid w:val="00DA6A96"/>
    <w:rsid w:val="00DC1F2B"/>
    <w:rsid w:val="00DC779C"/>
    <w:rsid w:val="00DD4385"/>
    <w:rsid w:val="00DE2A78"/>
    <w:rsid w:val="00DF5342"/>
    <w:rsid w:val="00DF7944"/>
    <w:rsid w:val="00E1444B"/>
    <w:rsid w:val="00E146CA"/>
    <w:rsid w:val="00E14F8F"/>
    <w:rsid w:val="00E17199"/>
    <w:rsid w:val="00E17BE0"/>
    <w:rsid w:val="00E17C33"/>
    <w:rsid w:val="00E216E1"/>
    <w:rsid w:val="00E2238C"/>
    <w:rsid w:val="00E278F7"/>
    <w:rsid w:val="00E30DEF"/>
    <w:rsid w:val="00E343DA"/>
    <w:rsid w:val="00E3549A"/>
    <w:rsid w:val="00E36BD5"/>
    <w:rsid w:val="00E4080E"/>
    <w:rsid w:val="00E51D96"/>
    <w:rsid w:val="00E52ABF"/>
    <w:rsid w:val="00E54F8D"/>
    <w:rsid w:val="00E57B0E"/>
    <w:rsid w:val="00E60620"/>
    <w:rsid w:val="00E649B8"/>
    <w:rsid w:val="00E83A4C"/>
    <w:rsid w:val="00E86E71"/>
    <w:rsid w:val="00E95C7E"/>
    <w:rsid w:val="00EA213F"/>
    <w:rsid w:val="00EB3CFE"/>
    <w:rsid w:val="00EB6BA2"/>
    <w:rsid w:val="00EC2A3B"/>
    <w:rsid w:val="00ED2F24"/>
    <w:rsid w:val="00ED3D88"/>
    <w:rsid w:val="00ED45D2"/>
    <w:rsid w:val="00ED5A33"/>
    <w:rsid w:val="00ED69BB"/>
    <w:rsid w:val="00ED767B"/>
    <w:rsid w:val="00EE4CFB"/>
    <w:rsid w:val="00EF4B3F"/>
    <w:rsid w:val="00EF666C"/>
    <w:rsid w:val="00F008CE"/>
    <w:rsid w:val="00F03BE6"/>
    <w:rsid w:val="00F07697"/>
    <w:rsid w:val="00F07AE2"/>
    <w:rsid w:val="00F1369A"/>
    <w:rsid w:val="00F14F5C"/>
    <w:rsid w:val="00F15B11"/>
    <w:rsid w:val="00F17C69"/>
    <w:rsid w:val="00F2009E"/>
    <w:rsid w:val="00F2010C"/>
    <w:rsid w:val="00F21F43"/>
    <w:rsid w:val="00F2509C"/>
    <w:rsid w:val="00F31E1F"/>
    <w:rsid w:val="00F36344"/>
    <w:rsid w:val="00F473B0"/>
    <w:rsid w:val="00F479BF"/>
    <w:rsid w:val="00F51111"/>
    <w:rsid w:val="00F5255B"/>
    <w:rsid w:val="00F55B8E"/>
    <w:rsid w:val="00F56BA4"/>
    <w:rsid w:val="00F608E6"/>
    <w:rsid w:val="00F67B90"/>
    <w:rsid w:val="00F67DE3"/>
    <w:rsid w:val="00F716E3"/>
    <w:rsid w:val="00F718B3"/>
    <w:rsid w:val="00F71B01"/>
    <w:rsid w:val="00F7344F"/>
    <w:rsid w:val="00F75551"/>
    <w:rsid w:val="00F805A8"/>
    <w:rsid w:val="00F80AFC"/>
    <w:rsid w:val="00F90E5E"/>
    <w:rsid w:val="00F92C5C"/>
    <w:rsid w:val="00FA27AB"/>
    <w:rsid w:val="00FA3119"/>
    <w:rsid w:val="00FA4B15"/>
    <w:rsid w:val="00FB4D5E"/>
    <w:rsid w:val="00FB515A"/>
    <w:rsid w:val="00FC0AA5"/>
    <w:rsid w:val="00FC1214"/>
    <w:rsid w:val="00FC1654"/>
    <w:rsid w:val="00FC23BF"/>
    <w:rsid w:val="00FC3A0D"/>
    <w:rsid w:val="00FD2798"/>
    <w:rsid w:val="00FD3779"/>
    <w:rsid w:val="00FD4DBE"/>
    <w:rsid w:val="00FD6C93"/>
    <w:rsid w:val="00FF0597"/>
    <w:rsid w:val="00FF6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FA4B15"/>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FA4B15"/>
    <w:rPr>
      <w:rFonts w:eastAsiaTheme="minorEastAsia"/>
      <w:sz w:val="20"/>
      <w:szCs w:val="20"/>
      <w:lang w:eastAsia="ru-RU"/>
    </w:rPr>
  </w:style>
  <w:style w:type="character" w:styleId="a6">
    <w:name w:val="footnote reference"/>
    <w:basedOn w:val="a0"/>
    <w:unhideWhenUsed/>
    <w:rsid w:val="00FA4B15"/>
    <w:rPr>
      <w:vertAlign w:val="superscript"/>
    </w:rPr>
  </w:style>
  <w:style w:type="character" w:customStyle="1" w:styleId="a7">
    <w:name w:val="Основной текст с отступом Знак"/>
    <w:basedOn w:val="a0"/>
    <w:link w:val="a8"/>
    <w:rsid w:val="00FA4B15"/>
    <w:rPr>
      <w:rFonts w:ascii="Times New Roman" w:eastAsia="Times New Roman" w:hAnsi="Times New Roman" w:cs="Times New Roman"/>
      <w:sz w:val="28"/>
      <w:szCs w:val="20"/>
      <w:lang w:eastAsia="ru-RU"/>
    </w:rPr>
  </w:style>
  <w:style w:type="paragraph" w:styleId="a8">
    <w:name w:val="Body Text Indent"/>
    <w:basedOn w:val="a"/>
    <w:link w:val="a7"/>
    <w:rsid w:val="00FA4B15"/>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a"/>
    <w:uiPriority w:val="99"/>
    <w:rsid w:val="00FA4B15"/>
  </w:style>
  <w:style w:type="paragraph" w:styleId="aa">
    <w:name w:val="header"/>
    <w:basedOn w:val="a"/>
    <w:link w:val="a9"/>
    <w:uiPriority w:val="99"/>
    <w:unhideWhenUsed/>
    <w:rsid w:val="00FA4B15"/>
    <w:pPr>
      <w:tabs>
        <w:tab w:val="center" w:pos="4677"/>
        <w:tab w:val="right" w:pos="9355"/>
      </w:tabs>
      <w:spacing w:after="0" w:line="240" w:lineRule="auto"/>
    </w:pPr>
  </w:style>
  <w:style w:type="character" w:customStyle="1" w:styleId="ab">
    <w:name w:val="Нижний колонтитул Знак"/>
    <w:basedOn w:val="a0"/>
    <w:link w:val="ac"/>
    <w:uiPriority w:val="99"/>
    <w:rsid w:val="00FA4B15"/>
  </w:style>
  <w:style w:type="paragraph" w:styleId="ac">
    <w:name w:val="footer"/>
    <w:basedOn w:val="a"/>
    <w:link w:val="ab"/>
    <w:uiPriority w:val="99"/>
    <w:unhideWhenUsed/>
    <w:rsid w:val="00FA4B15"/>
    <w:pPr>
      <w:tabs>
        <w:tab w:val="center" w:pos="4677"/>
        <w:tab w:val="right" w:pos="9355"/>
      </w:tabs>
      <w:spacing w:after="0" w:line="240" w:lineRule="auto"/>
    </w:pPr>
  </w:style>
  <w:style w:type="character" w:customStyle="1" w:styleId="ad">
    <w:name w:val="Текст выноски Знак"/>
    <w:basedOn w:val="a0"/>
    <w:link w:val="ae"/>
    <w:uiPriority w:val="99"/>
    <w:semiHidden/>
    <w:rsid w:val="00FA4B15"/>
    <w:rPr>
      <w:rFonts w:ascii="Tahoma" w:hAnsi="Tahoma" w:cs="Tahoma"/>
      <w:sz w:val="16"/>
      <w:szCs w:val="16"/>
    </w:rPr>
  </w:style>
  <w:style w:type="paragraph" w:styleId="ae">
    <w:name w:val="Balloon Text"/>
    <w:basedOn w:val="a"/>
    <w:link w:val="ad"/>
    <w:uiPriority w:val="99"/>
    <w:semiHidden/>
    <w:unhideWhenUsed/>
    <w:rsid w:val="00FA4B15"/>
    <w:pPr>
      <w:spacing w:after="0" w:line="240" w:lineRule="auto"/>
    </w:pPr>
    <w:rPr>
      <w:rFonts w:ascii="Tahoma" w:hAnsi="Tahoma" w:cs="Tahoma"/>
      <w:sz w:val="16"/>
      <w:szCs w:val="16"/>
    </w:rPr>
  </w:style>
  <w:style w:type="character" w:customStyle="1" w:styleId="af">
    <w:name w:val="Текст примечания Знак"/>
    <w:basedOn w:val="a0"/>
    <w:link w:val="af0"/>
    <w:uiPriority w:val="99"/>
    <w:rsid w:val="00FA4B15"/>
    <w:rPr>
      <w:sz w:val="20"/>
      <w:szCs w:val="20"/>
    </w:rPr>
  </w:style>
  <w:style w:type="paragraph" w:styleId="af0">
    <w:name w:val="annotation text"/>
    <w:basedOn w:val="a"/>
    <w:link w:val="af"/>
    <w:uiPriority w:val="99"/>
    <w:unhideWhenUsed/>
    <w:rsid w:val="00FA4B15"/>
    <w:pPr>
      <w:spacing w:line="240" w:lineRule="auto"/>
    </w:pPr>
    <w:rPr>
      <w:sz w:val="20"/>
      <w:szCs w:val="20"/>
    </w:rPr>
  </w:style>
  <w:style w:type="character" w:customStyle="1" w:styleId="af1">
    <w:name w:val="Тема примечания Знак"/>
    <w:basedOn w:val="af"/>
    <w:link w:val="af2"/>
    <w:uiPriority w:val="99"/>
    <w:semiHidden/>
    <w:rsid w:val="00FA4B15"/>
    <w:rPr>
      <w:b/>
      <w:bCs/>
      <w:sz w:val="20"/>
      <w:szCs w:val="20"/>
    </w:rPr>
  </w:style>
  <w:style w:type="paragraph" w:styleId="af2">
    <w:name w:val="annotation subject"/>
    <w:basedOn w:val="af0"/>
    <w:next w:val="af0"/>
    <w:link w:val="af1"/>
    <w:uiPriority w:val="99"/>
    <w:semiHidden/>
    <w:unhideWhenUsed/>
    <w:rsid w:val="00FA4B15"/>
    <w:rPr>
      <w:b/>
      <w:bCs/>
    </w:rPr>
  </w:style>
  <w:style w:type="character" w:styleId="af3">
    <w:name w:val="annotation reference"/>
    <w:basedOn w:val="a0"/>
    <w:uiPriority w:val="99"/>
    <w:semiHidden/>
    <w:unhideWhenUsed/>
    <w:rsid w:val="0051765F"/>
    <w:rPr>
      <w:sz w:val="16"/>
      <w:szCs w:val="16"/>
    </w:rPr>
  </w:style>
  <w:style w:type="paragraph" w:styleId="af4">
    <w:name w:val="List Paragraph"/>
    <w:basedOn w:val="a"/>
    <w:uiPriority w:val="34"/>
    <w:qFormat/>
    <w:rsid w:val="00FA4B15"/>
    <w:pPr>
      <w:spacing w:after="0" w:line="240" w:lineRule="auto"/>
      <w:ind w:left="720"/>
      <w:contextualSpacing/>
      <w:jc w:val="center"/>
    </w:pPr>
    <w:rPr>
      <w:rFonts w:ascii="Calibri" w:eastAsia="Calibri" w:hAnsi="Calibri" w:cs="Times New Roman"/>
    </w:rPr>
  </w:style>
  <w:style w:type="table" w:customStyle="1" w:styleId="1">
    <w:name w:val="Сетка таблицы1"/>
    <w:basedOn w:val="a1"/>
    <w:next w:val="a3"/>
    <w:uiPriority w:val="59"/>
    <w:rsid w:val="0026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Не полужирный"/>
    <w:rsid w:val="00260455"/>
    <w:rPr>
      <w:rFonts w:ascii="Times New Roman" w:hAnsi="Times New Roman"/>
      <w:b/>
      <w:color w:val="000000"/>
      <w:spacing w:val="0"/>
      <w:w w:val="100"/>
      <w:position w:val="0"/>
      <w:sz w:val="24"/>
      <w:u w:val="none"/>
      <w:lang w:val="ru-RU" w:eastAsia="ru-RU"/>
    </w:rPr>
  </w:style>
  <w:style w:type="paragraph" w:styleId="af5">
    <w:name w:val="Revision"/>
    <w:hidden/>
    <w:uiPriority w:val="99"/>
    <w:semiHidden/>
    <w:rsid w:val="00D054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FA4B15"/>
    <w:pPr>
      <w:spacing w:after="0" w:line="240" w:lineRule="auto"/>
    </w:pPr>
    <w:rPr>
      <w:rFonts w:eastAsiaTheme="minorEastAsia"/>
      <w:sz w:val="20"/>
      <w:szCs w:val="20"/>
      <w:lang w:eastAsia="ru-RU"/>
    </w:rPr>
  </w:style>
  <w:style w:type="character" w:customStyle="1" w:styleId="a5">
    <w:name w:val="Текст сноски Знак"/>
    <w:basedOn w:val="a0"/>
    <w:link w:val="a4"/>
    <w:uiPriority w:val="99"/>
    <w:rsid w:val="00FA4B15"/>
    <w:rPr>
      <w:rFonts w:eastAsiaTheme="minorEastAsia"/>
      <w:sz w:val="20"/>
      <w:szCs w:val="20"/>
      <w:lang w:eastAsia="ru-RU"/>
    </w:rPr>
  </w:style>
  <w:style w:type="character" w:styleId="a6">
    <w:name w:val="footnote reference"/>
    <w:basedOn w:val="a0"/>
    <w:unhideWhenUsed/>
    <w:rsid w:val="00FA4B15"/>
    <w:rPr>
      <w:vertAlign w:val="superscript"/>
    </w:rPr>
  </w:style>
  <w:style w:type="character" w:customStyle="1" w:styleId="a7">
    <w:name w:val="Основной текст с отступом Знак"/>
    <w:basedOn w:val="a0"/>
    <w:link w:val="a8"/>
    <w:rsid w:val="00FA4B15"/>
    <w:rPr>
      <w:rFonts w:ascii="Times New Roman" w:eastAsia="Times New Roman" w:hAnsi="Times New Roman" w:cs="Times New Roman"/>
      <w:sz w:val="28"/>
      <w:szCs w:val="20"/>
      <w:lang w:eastAsia="ru-RU"/>
    </w:rPr>
  </w:style>
  <w:style w:type="paragraph" w:styleId="a8">
    <w:name w:val="Body Text Indent"/>
    <w:basedOn w:val="a"/>
    <w:link w:val="a7"/>
    <w:rsid w:val="00FA4B15"/>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a"/>
    <w:uiPriority w:val="99"/>
    <w:rsid w:val="00FA4B15"/>
  </w:style>
  <w:style w:type="paragraph" w:styleId="aa">
    <w:name w:val="header"/>
    <w:basedOn w:val="a"/>
    <w:link w:val="a9"/>
    <w:uiPriority w:val="99"/>
    <w:unhideWhenUsed/>
    <w:rsid w:val="00FA4B15"/>
    <w:pPr>
      <w:tabs>
        <w:tab w:val="center" w:pos="4677"/>
        <w:tab w:val="right" w:pos="9355"/>
      </w:tabs>
      <w:spacing w:after="0" w:line="240" w:lineRule="auto"/>
    </w:pPr>
  </w:style>
  <w:style w:type="character" w:customStyle="1" w:styleId="ab">
    <w:name w:val="Нижний колонтитул Знак"/>
    <w:basedOn w:val="a0"/>
    <w:link w:val="ac"/>
    <w:uiPriority w:val="99"/>
    <w:rsid w:val="00FA4B15"/>
  </w:style>
  <w:style w:type="paragraph" w:styleId="ac">
    <w:name w:val="footer"/>
    <w:basedOn w:val="a"/>
    <w:link w:val="ab"/>
    <w:uiPriority w:val="99"/>
    <w:unhideWhenUsed/>
    <w:rsid w:val="00FA4B15"/>
    <w:pPr>
      <w:tabs>
        <w:tab w:val="center" w:pos="4677"/>
        <w:tab w:val="right" w:pos="9355"/>
      </w:tabs>
      <w:spacing w:after="0" w:line="240" w:lineRule="auto"/>
    </w:pPr>
  </w:style>
  <w:style w:type="character" w:customStyle="1" w:styleId="ad">
    <w:name w:val="Текст выноски Знак"/>
    <w:basedOn w:val="a0"/>
    <w:link w:val="ae"/>
    <w:uiPriority w:val="99"/>
    <w:semiHidden/>
    <w:rsid w:val="00FA4B15"/>
    <w:rPr>
      <w:rFonts w:ascii="Tahoma" w:hAnsi="Tahoma" w:cs="Tahoma"/>
      <w:sz w:val="16"/>
      <w:szCs w:val="16"/>
    </w:rPr>
  </w:style>
  <w:style w:type="paragraph" w:styleId="ae">
    <w:name w:val="Balloon Text"/>
    <w:basedOn w:val="a"/>
    <w:link w:val="ad"/>
    <w:uiPriority w:val="99"/>
    <w:semiHidden/>
    <w:unhideWhenUsed/>
    <w:rsid w:val="00FA4B15"/>
    <w:pPr>
      <w:spacing w:after="0" w:line="240" w:lineRule="auto"/>
    </w:pPr>
    <w:rPr>
      <w:rFonts w:ascii="Tahoma" w:hAnsi="Tahoma" w:cs="Tahoma"/>
      <w:sz w:val="16"/>
      <w:szCs w:val="16"/>
    </w:rPr>
  </w:style>
  <w:style w:type="character" w:customStyle="1" w:styleId="af">
    <w:name w:val="Текст примечания Знак"/>
    <w:basedOn w:val="a0"/>
    <w:link w:val="af0"/>
    <w:uiPriority w:val="99"/>
    <w:rsid w:val="00FA4B15"/>
    <w:rPr>
      <w:sz w:val="20"/>
      <w:szCs w:val="20"/>
    </w:rPr>
  </w:style>
  <w:style w:type="paragraph" w:styleId="af0">
    <w:name w:val="annotation text"/>
    <w:basedOn w:val="a"/>
    <w:link w:val="af"/>
    <w:uiPriority w:val="99"/>
    <w:unhideWhenUsed/>
    <w:rsid w:val="00FA4B15"/>
    <w:pPr>
      <w:spacing w:line="240" w:lineRule="auto"/>
    </w:pPr>
    <w:rPr>
      <w:sz w:val="20"/>
      <w:szCs w:val="20"/>
    </w:rPr>
  </w:style>
  <w:style w:type="character" w:customStyle="1" w:styleId="af1">
    <w:name w:val="Тема примечания Знак"/>
    <w:basedOn w:val="af"/>
    <w:link w:val="af2"/>
    <w:uiPriority w:val="99"/>
    <w:semiHidden/>
    <w:rsid w:val="00FA4B15"/>
    <w:rPr>
      <w:b/>
      <w:bCs/>
      <w:sz w:val="20"/>
      <w:szCs w:val="20"/>
    </w:rPr>
  </w:style>
  <w:style w:type="paragraph" w:styleId="af2">
    <w:name w:val="annotation subject"/>
    <w:basedOn w:val="af0"/>
    <w:next w:val="af0"/>
    <w:link w:val="af1"/>
    <w:uiPriority w:val="99"/>
    <w:semiHidden/>
    <w:unhideWhenUsed/>
    <w:rsid w:val="00FA4B15"/>
    <w:rPr>
      <w:b/>
      <w:bCs/>
    </w:rPr>
  </w:style>
  <w:style w:type="character" w:styleId="af3">
    <w:name w:val="annotation reference"/>
    <w:basedOn w:val="a0"/>
    <w:uiPriority w:val="99"/>
    <w:semiHidden/>
    <w:unhideWhenUsed/>
    <w:rsid w:val="0051765F"/>
    <w:rPr>
      <w:sz w:val="16"/>
      <w:szCs w:val="16"/>
    </w:rPr>
  </w:style>
  <w:style w:type="paragraph" w:styleId="af4">
    <w:name w:val="List Paragraph"/>
    <w:basedOn w:val="a"/>
    <w:uiPriority w:val="34"/>
    <w:qFormat/>
    <w:rsid w:val="00FA4B15"/>
    <w:pPr>
      <w:spacing w:after="0" w:line="240" w:lineRule="auto"/>
      <w:ind w:left="720"/>
      <w:contextualSpacing/>
      <w:jc w:val="center"/>
    </w:pPr>
    <w:rPr>
      <w:rFonts w:ascii="Calibri" w:eastAsia="Calibri" w:hAnsi="Calibri" w:cs="Times New Roman"/>
    </w:rPr>
  </w:style>
  <w:style w:type="table" w:customStyle="1" w:styleId="1">
    <w:name w:val="Сетка таблицы1"/>
    <w:basedOn w:val="a1"/>
    <w:next w:val="a3"/>
    <w:uiPriority w:val="59"/>
    <w:rsid w:val="0026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 Не полужирный"/>
    <w:rsid w:val="00260455"/>
    <w:rPr>
      <w:rFonts w:ascii="Times New Roman" w:hAnsi="Times New Roman"/>
      <w:b/>
      <w:color w:val="000000"/>
      <w:spacing w:val="0"/>
      <w:w w:val="100"/>
      <w:position w:val="0"/>
      <w:sz w:val="24"/>
      <w:u w:val="none"/>
      <w:lang w:val="ru-RU" w:eastAsia="ru-RU"/>
    </w:rPr>
  </w:style>
  <w:style w:type="paragraph" w:styleId="af5">
    <w:name w:val="Revision"/>
    <w:hidden/>
    <w:uiPriority w:val="99"/>
    <w:semiHidden/>
    <w:rsid w:val="00D054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0347;fld=134;dst=3145"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C2B3-0D41-4C87-B84E-324CF9D6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4885</TotalTime>
  <Pages>168</Pages>
  <Words>30282</Words>
  <Characters>172611</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ФК</Company>
  <LinksUpToDate>false</LinksUpToDate>
  <CharactersWithSpaces>202489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Ковалева Анастасия Сергеевна</dc:creator>
  <cp:lastModifiedBy>Ковалева Анастасия Сергеевна</cp:lastModifiedBy>
  <cp:revision>191</cp:revision>
  <cp:lastPrinted>2020-08-13T14:52:00Z</cp:lastPrinted>
  <dcterms:created xsi:type="dcterms:W3CDTF">2020-05-25T07:22:00Z</dcterms:created>
  <dcterms:modified xsi:type="dcterms:W3CDTF">2020-12-28T15:38:00Z</dcterms:modified>
</cp:coreProperties>
</file>