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99A" w:rsidRDefault="0084699A">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84699A" w:rsidRDefault="0084699A">
      <w:pPr>
        <w:pStyle w:val="ConsPlusNormal"/>
        <w:jc w:val="both"/>
        <w:outlineLvl w:val="0"/>
      </w:pPr>
    </w:p>
    <w:p w:rsidR="0084699A" w:rsidRDefault="0084699A">
      <w:pPr>
        <w:pStyle w:val="ConsPlusNormal"/>
        <w:outlineLvl w:val="0"/>
      </w:pPr>
      <w:r>
        <w:t>Зарегистрировано в Минюсте России 22 марта 2019 г. N 54130</w:t>
      </w:r>
    </w:p>
    <w:p w:rsidR="0084699A" w:rsidRDefault="0084699A">
      <w:pPr>
        <w:pStyle w:val="ConsPlusNormal"/>
        <w:pBdr>
          <w:top w:val="single" w:sz="6" w:space="0" w:color="auto"/>
        </w:pBdr>
        <w:spacing w:before="100" w:after="100"/>
        <w:jc w:val="both"/>
        <w:rPr>
          <w:sz w:val="2"/>
          <w:szCs w:val="2"/>
        </w:rPr>
      </w:pPr>
    </w:p>
    <w:p w:rsidR="0084699A" w:rsidRDefault="0084699A">
      <w:pPr>
        <w:pStyle w:val="ConsPlusNormal"/>
        <w:ind w:firstLine="540"/>
        <w:jc w:val="both"/>
      </w:pPr>
    </w:p>
    <w:p w:rsidR="0084699A" w:rsidRDefault="0084699A">
      <w:pPr>
        <w:pStyle w:val="ConsPlusTitle"/>
        <w:jc w:val="center"/>
      </w:pPr>
      <w:r>
        <w:t>МИНИСТЕРСТВО СТРОИТЕЛЬСТВА И ЖИЛИЩНО-КОММУНАЛЬНОГО</w:t>
      </w:r>
    </w:p>
    <w:p w:rsidR="0084699A" w:rsidRDefault="0084699A">
      <w:pPr>
        <w:pStyle w:val="ConsPlusTitle"/>
        <w:jc w:val="center"/>
      </w:pPr>
      <w:r>
        <w:t>ХОЗЯЙСТВА РОССИЙСКОЙ ФЕДЕРАЦИИ</w:t>
      </w:r>
    </w:p>
    <w:p w:rsidR="0084699A" w:rsidRDefault="0084699A">
      <w:pPr>
        <w:pStyle w:val="ConsPlusTitle"/>
        <w:jc w:val="center"/>
      </w:pPr>
    </w:p>
    <w:p w:rsidR="0084699A" w:rsidRDefault="0084699A">
      <w:pPr>
        <w:pStyle w:val="ConsPlusTitle"/>
        <w:jc w:val="center"/>
      </w:pPr>
      <w:r>
        <w:t>ПРИКАЗ</w:t>
      </w:r>
    </w:p>
    <w:p w:rsidR="0084699A" w:rsidRDefault="0084699A">
      <w:pPr>
        <w:pStyle w:val="ConsPlusTitle"/>
        <w:jc w:val="center"/>
      </w:pPr>
      <w:r>
        <w:t>от 6 ноября 2018 г. N 700/</w:t>
      </w:r>
      <w:proofErr w:type="spellStart"/>
      <w:proofErr w:type="gramStart"/>
      <w:r>
        <w:t>пр</w:t>
      </w:r>
      <w:proofErr w:type="spellEnd"/>
      <w:proofErr w:type="gramEnd"/>
    </w:p>
    <w:p w:rsidR="0084699A" w:rsidRDefault="0084699A">
      <w:pPr>
        <w:pStyle w:val="ConsPlusTitle"/>
        <w:jc w:val="center"/>
      </w:pPr>
    </w:p>
    <w:p w:rsidR="0084699A" w:rsidRDefault="0084699A">
      <w:pPr>
        <w:pStyle w:val="ConsPlusTitle"/>
        <w:jc w:val="center"/>
      </w:pPr>
      <w:r>
        <w:t>ОБ УТВЕРЖДЕНИИ ПОРЯДКА</w:t>
      </w:r>
    </w:p>
    <w:p w:rsidR="0084699A" w:rsidRDefault="0084699A">
      <w:pPr>
        <w:pStyle w:val="ConsPlusTitle"/>
        <w:jc w:val="center"/>
      </w:pPr>
      <w:r>
        <w:t xml:space="preserve">ОСУЩЕСТВЛЕНИЯ </w:t>
      </w:r>
      <w:proofErr w:type="gramStart"/>
      <w:r>
        <w:t>КОНТРОЛЯ ЗА</w:t>
      </w:r>
      <w:proofErr w:type="gramEnd"/>
      <w:r>
        <w:t xml:space="preserve"> ЭФФЕКТИВНОСТЬЮ И КАЧЕСТВОМ</w:t>
      </w:r>
    </w:p>
    <w:p w:rsidR="0084699A" w:rsidRDefault="0084699A">
      <w:pPr>
        <w:pStyle w:val="ConsPlusTitle"/>
        <w:jc w:val="center"/>
      </w:pPr>
      <w:r>
        <w:t>ОСУЩЕСТВЛЕНИЯ ОРГАНАМИ ГОСУДАРСТВЕННОЙ ВЛАСТИ СУБЪЕКТОВ</w:t>
      </w:r>
    </w:p>
    <w:p w:rsidR="0084699A" w:rsidRDefault="0084699A">
      <w:pPr>
        <w:pStyle w:val="ConsPlusTitle"/>
        <w:jc w:val="center"/>
      </w:pPr>
      <w:r>
        <w:t>РОССИЙСКОЙ ФЕДЕРАЦИИ ПЕРЕДАННЫХ ПОЛНОМОЧИЙ В ОБЛАСТИ</w:t>
      </w:r>
    </w:p>
    <w:p w:rsidR="0084699A" w:rsidRDefault="0084699A">
      <w:pPr>
        <w:pStyle w:val="ConsPlusTitle"/>
        <w:jc w:val="center"/>
      </w:pPr>
      <w:proofErr w:type="gramStart"/>
      <w:r>
        <w:t>КОНТРОЛЯ ЗА</w:t>
      </w:r>
      <w:proofErr w:type="gramEnd"/>
      <w:r>
        <w:t xml:space="preserve"> СОБЛЮДЕНИЕМ ОРГАНАМИ МЕСТНОГО САМОУПРАВЛЕНИЯ</w:t>
      </w:r>
    </w:p>
    <w:p w:rsidR="0084699A" w:rsidRDefault="0084699A">
      <w:pPr>
        <w:pStyle w:val="ConsPlusTitle"/>
        <w:jc w:val="center"/>
      </w:pPr>
      <w:r>
        <w:t>ЗАКОНОДАТЕЛЬСТВА О ГРАДОСТРОИТЕЛЬНОЙ ДЕЯТЕЛЬНОСТИ</w:t>
      </w:r>
    </w:p>
    <w:p w:rsidR="0084699A" w:rsidRDefault="0084699A">
      <w:pPr>
        <w:pStyle w:val="ConsPlusTitle"/>
        <w:jc w:val="center"/>
      </w:pPr>
      <w:r>
        <w:t>(ЗА ИСКЛЮЧЕНИЕМ ТЕРРИТОРИАЛЬНОГО ПЛАНИРОВАНИЯ), В ОБЛАСТИ</w:t>
      </w:r>
    </w:p>
    <w:p w:rsidR="0084699A" w:rsidRDefault="0084699A">
      <w:pPr>
        <w:pStyle w:val="ConsPlusTitle"/>
        <w:jc w:val="center"/>
      </w:pPr>
      <w:r>
        <w:t>ОРГАНИЗАЦИИ И ПРОВЕДЕНИЯ ГОСУДАРСТВЕННОЙ ЭКСПЕРТИЗЫ</w:t>
      </w:r>
    </w:p>
    <w:p w:rsidR="0084699A" w:rsidRDefault="0084699A">
      <w:pPr>
        <w:pStyle w:val="ConsPlusTitle"/>
        <w:jc w:val="center"/>
      </w:pPr>
      <w:r>
        <w:t>ПРОЕКТНОЙ ДОКУМЕНТАЦИИ, ГОСУДАРСТВЕННОЙ ЭКСПЕРТИЗЫ</w:t>
      </w:r>
    </w:p>
    <w:p w:rsidR="0084699A" w:rsidRDefault="0084699A">
      <w:pPr>
        <w:pStyle w:val="ConsPlusTitle"/>
        <w:jc w:val="center"/>
      </w:pPr>
      <w:r>
        <w:t>РЕЗУЛЬТАТОВ ИНЖЕНЕРНЫХ ИЗЫСКАНИЙ, В ОБЛАСТИ ПРИНЯТИЯ</w:t>
      </w:r>
    </w:p>
    <w:p w:rsidR="0084699A" w:rsidRDefault="0084699A">
      <w:pPr>
        <w:pStyle w:val="ConsPlusTitle"/>
        <w:jc w:val="center"/>
      </w:pPr>
      <w:r>
        <w:t>РЕШЕНИЙ О ПОДГОТОВКЕ ДОКУМЕНТАЦИИ ПО ПЛАНИРОВКЕ ТЕРРИТОРИИ</w:t>
      </w:r>
    </w:p>
    <w:p w:rsidR="0084699A" w:rsidRDefault="0084699A">
      <w:pPr>
        <w:pStyle w:val="ConsPlusTitle"/>
        <w:jc w:val="center"/>
      </w:pPr>
      <w:r>
        <w:t>ДЛЯ РАЗМЕЩЕНИЯ ОБЪЕКТОВ ФЕДЕРАЛЬНОГО ЗНАЧЕНИЯ</w:t>
      </w:r>
    </w:p>
    <w:p w:rsidR="0084699A" w:rsidRDefault="0084699A">
      <w:pPr>
        <w:pStyle w:val="ConsPlusTitle"/>
        <w:jc w:val="center"/>
      </w:pPr>
      <w:r>
        <w:t>НА ТЕРРИТОРИЯХ, ПРИСОЕДИНЕННЫХ К Г. МОСКВЕ,</w:t>
      </w:r>
    </w:p>
    <w:p w:rsidR="0084699A" w:rsidRDefault="0084699A">
      <w:pPr>
        <w:pStyle w:val="ConsPlusTitle"/>
        <w:jc w:val="center"/>
      </w:pPr>
      <w:r>
        <w:t>ЕЕ ПОДГОТОВКИ И УТВЕРЖДЕНИЯ</w:t>
      </w:r>
    </w:p>
    <w:p w:rsidR="0084699A" w:rsidRDefault="0084699A">
      <w:pPr>
        <w:pStyle w:val="ConsPlusNormal"/>
        <w:jc w:val="right"/>
      </w:pPr>
    </w:p>
    <w:p w:rsidR="0084699A" w:rsidRDefault="0084699A">
      <w:pPr>
        <w:pStyle w:val="ConsPlusNormal"/>
        <w:ind w:firstLine="540"/>
        <w:jc w:val="both"/>
      </w:pPr>
      <w:proofErr w:type="gramStart"/>
      <w:r>
        <w:t xml:space="preserve">В соответствии с </w:t>
      </w:r>
      <w:hyperlink r:id="rId6" w:history="1">
        <w:r>
          <w:rPr>
            <w:color w:val="0000FF"/>
          </w:rPr>
          <w:t>частями 2</w:t>
        </w:r>
      </w:hyperlink>
      <w:r>
        <w:t xml:space="preserve"> и </w:t>
      </w:r>
      <w:hyperlink r:id="rId7" w:history="1">
        <w:r>
          <w:rPr>
            <w:color w:val="0000FF"/>
          </w:rPr>
          <w:t>3 статьи 6.1</w:t>
        </w:r>
      </w:hyperlink>
      <w:r>
        <w:t xml:space="preserve"> Градостроительного кодекса Российской Федерации (Собрание законодательства Российской Федерации, 2005, N 1, ст. 16; N 30, ст. 3128; 2006, N 1, ст. 10, ст. 21; N 23, ст. 2380; N 31, ст. 3442; N 50, ст. 5279; N 52, ст. 5498; 2007, N 1, ст. 21;</w:t>
      </w:r>
      <w:proofErr w:type="gramEnd"/>
      <w:r>
        <w:t xml:space="preserve"> N 21, ст. 2455; N 31, ст. 4012; N 45, ст. 5417, N 46, ст. 5553, N 50, ст. 6237; 2008, N 20, ст. 2251, ст. 2260; N 29; ст. 3418; N 30, ст. 3604, ст. 3616; N 52, ст. 6236; 2009, N 1, ст. 17; N 29, ст. 3601; </w:t>
      </w:r>
      <w:proofErr w:type="gramStart"/>
      <w:r>
        <w:t>N 48, ст. 5711; N 52, ст. 6419; 2010, N 31, ст. 4195, ст. 4209; N 48, ст. 6246; N 49, ст. 6410; 2011, N 13, ст. 1688; N 17, ст. 2310; N 27, ст. 3880; N 29, ст. 4281, ст. 4291; N 30, ст. 4563, ст. 4572, ст. 4590, ст. 4591, ст. 4594;</w:t>
      </w:r>
      <w:proofErr w:type="gramEnd"/>
      <w:r>
        <w:t xml:space="preserve"> </w:t>
      </w:r>
      <w:proofErr w:type="gramStart"/>
      <w:r>
        <w:t>ст. 4605; N 49, ст. 7015, ст. 7042; N 50, ст. 7343; 2012, N 26, ст. 3446; N 30; ст. 4171; N 31, ст. 4322; N 47, ст. 6390; N 53, ст. 7614, ст. 7619, ст. 7643; 2013, N 9, ст. 873, ст. 874; N 14, ст. 1651; N 23, ст. 2871;</w:t>
      </w:r>
      <w:proofErr w:type="gramEnd"/>
      <w:r>
        <w:t xml:space="preserve"> </w:t>
      </w:r>
      <w:proofErr w:type="gramStart"/>
      <w:r>
        <w:t>N 27, ст. 3477, ст. 3480; N 30, ст. 4040, ст. 4080; N 43, ст. 5452; N 52, ст. 6961, ст. 6983; 2014, N 14, ст. 1557; N 16, ст. 1837; N 19, ст. 2336; N 26, ст. 3377, ст. 3386, ст. 3387; N 30, ст. 4218, ст. 4220, ст. 4225;</w:t>
      </w:r>
      <w:proofErr w:type="gramEnd"/>
      <w:r>
        <w:t xml:space="preserve"> </w:t>
      </w:r>
      <w:proofErr w:type="gramStart"/>
      <w:r>
        <w:t>N 42, ст. 5615; N 43, ст. 5799, ст. 5804; N 48, ст. 6640; 2015, N 1, ст. 9, ст. 11, ст. 38, ст. 52, ст. 72, ст. 86; N 17, ст. 2477; N 27, ст. 3967; N 29, ст. 4339, ст. 4342, ст. 4350, ст. 4378, ст. 4389; N 48, ст. 6705;</w:t>
      </w:r>
      <w:proofErr w:type="gramEnd"/>
      <w:r>
        <w:t xml:space="preserve"> </w:t>
      </w:r>
      <w:proofErr w:type="gramStart"/>
      <w:r>
        <w:t>2016, N 1, ст. 22, ст. 79; N 26, ст. 3867; N 27, ст. 4248, ст. 4294, ст. 4301, ст. 4302, ст. 4303, ст. 4304, ст. 4305, ст. 4306; N 52, ст. 7494; 2017, N 11, ст. 1540; N 25, ст. 3595; N 27, ст. 3932; N 31, ст. 4740, ст. 4767, ст. 4771, ст. 4829;</w:t>
      </w:r>
      <w:proofErr w:type="gramEnd"/>
      <w:r>
        <w:t xml:space="preserve"> 2018, N 1, ст. 39, ст. 47, ст. 90, ст. 91; N 18, ст. 2559; N 32, ст. 5105, ст. 5114, ст. 5123, ст. 5133, ст. 5134, ст. 5135), </w:t>
      </w:r>
      <w:hyperlink r:id="rId8" w:history="1">
        <w:r>
          <w:rPr>
            <w:color w:val="0000FF"/>
          </w:rPr>
          <w:t>пунктом 2 статьи 29.2</w:t>
        </w:r>
      </w:hyperlink>
      <w:r>
        <w:t xml:space="preserve"> Федерального закона от 6 октября 1999 г. N 184-ФЗ "Об общих принципах организации законодательных (представительных) и исполнительных органах государственной власти субъектов Российской Федерации" (Собрание законодательства Российской Федерации, 1999, N 42, ст. 5005; </w:t>
      </w:r>
      <w:proofErr w:type="gramStart"/>
      <w:r>
        <w:t>2000, N 25, ст. 2728; N 31, ст. 3205; 2001, N 7, ст. 608; 2002, N 16, ст. 1601 N 19, ст. 1792; N 30, ст. 3024; N 50, ст. 4930; 2003, N 27, ст. 2709; 2004, N 25, ст. 2484; N 50, ст. 4950; 2005, N 1, ст. 17, ст. 25;</w:t>
      </w:r>
      <w:proofErr w:type="gramEnd"/>
      <w:r>
        <w:t xml:space="preserve"> </w:t>
      </w:r>
      <w:proofErr w:type="gramStart"/>
      <w:r>
        <w:t>N 30, ст. 3104; 2006, N 1, ст. 10, ст. 13, ст. 14; N 23, ст. 2380; N 29, ст. 3124; N 30, ст. 3287; N 31, ст. 3427, ст. 3452; N 44, ст. 4537; N 50, ст. 5279; 2007, N 1, ст. 21; N 10, ст. 1151; N 13, ст. 1464;</w:t>
      </w:r>
      <w:proofErr w:type="gramEnd"/>
      <w:r>
        <w:t xml:space="preserve"> </w:t>
      </w:r>
      <w:proofErr w:type="gramStart"/>
      <w:r>
        <w:t>N 18, ст. 2117; N 21, ст. 2455; N 26, ст. 3074; N 30, ст. 3747, ст. 3805, ст. 3808; N 43, ст. 5084; N 46, ст. 5553; 2008, N 13, ст. 1186; N 29, ст. 3418; N 30, ст. 3597, ст. 3613, ст. 3616; N 48, ст. 5516; N 49, ст. 5747;</w:t>
      </w:r>
      <w:proofErr w:type="gramEnd"/>
      <w:r>
        <w:t xml:space="preserve"> </w:t>
      </w:r>
      <w:proofErr w:type="gramStart"/>
      <w:r>
        <w:t xml:space="preserve">N 52, ст. 6229, ст. 6236; 2009, N 7, ст. 772; N 14, ст. 1576; N 29, ст. 3612; N 48, ст. 5711; N 51, ст. 6156, ст. 6163; 2010, N 14, ст. 1549; N 15, ст. 1736, </w:t>
      </w:r>
      <w:r>
        <w:lastRenderedPageBreak/>
        <w:t>ст. 1738; N 19, ст. 2291; N 23, ст. 2800; N 31, ст. 4160;</w:t>
      </w:r>
      <w:proofErr w:type="gramEnd"/>
      <w:r>
        <w:t xml:space="preserve"> </w:t>
      </w:r>
      <w:proofErr w:type="gramStart"/>
      <w:r>
        <w:t>N 40, ст. 4969; N 41, ст. 5190; N 46, ст. 5918; N 47, ст. 6030, ст. 6031; N 49, ст. 6409; N 52, ст. 6984, ст. 6991; 2011, N 1, ст. 18; N 17, ст. 2310; N 27, ст. 3868, ст. 3881; N 29, ст. 4283; N 30, ст. 4572;</w:t>
      </w:r>
      <w:proofErr w:type="gramEnd"/>
      <w:r>
        <w:t xml:space="preserve"> </w:t>
      </w:r>
      <w:proofErr w:type="gramStart"/>
      <w:r>
        <w:t>ст. 4590; ст. 4594; N 31, ст. 4703; N 48, ст. 6727, ст. 6730, ст. 6732; N 49, ст. 7039; ст. 7042; N 50, ст. 7359; 2012, N 10, ст. 1158, ст. 1163; N 18, ст. 2126; N 19, ст. 2274; N 31, ст. 4326; N 49, ст. 6755; N 50, ст. 6954, ст. 6957, ст. 6967;</w:t>
      </w:r>
      <w:proofErr w:type="gramEnd"/>
      <w:r>
        <w:t xml:space="preserve"> </w:t>
      </w:r>
      <w:proofErr w:type="gramStart"/>
      <w:r>
        <w:t>N 53, ст. 7596; 2013, N 14, ст. 1638, ст. 1663; N 19, ст. 2329, ст. 2331; N 23, ст. 2875, ст. 2876, ст. 2878; N 27, ст. 3468, ст. 3470, ст. 3477; N 40, ст. 5034; N 43, ст. 5454; N 44, ст. 5642; N 48, ст. 6165; N 51, ст. 6679;</w:t>
      </w:r>
      <w:proofErr w:type="gramEnd"/>
      <w:r>
        <w:t xml:space="preserve"> </w:t>
      </w:r>
      <w:proofErr w:type="gramStart"/>
      <w:r>
        <w:t>ст. 6691; N 52, ст. 6981, ст. 7010; 2014, N 8, ст. 739; N 11, ст. 1093; ст. 1094; N 14, ст. 1562; N 22, ст. 2770; N 26, ст. 3371, ст. 3397; N 30, ст. 4256, ст. 4257; N 42, ст. 5615; N 43, ст. 5799; N 45, ст. 6138;</w:t>
      </w:r>
      <w:proofErr w:type="gramEnd"/>
      <w:r>
        <w:t xml:space="preserve"> </w:t>
      </w:r>
      <w:proofErr w:type="gramStart"/>
      <w:r>
        <w:t>2015, N 1, ст. 11, ст. 72; N 6, ст. 884; N 10, ст. 1393; N 13, ст. 1807, ст. 1808; N 14, ст. 2016; ст. 2017; N 27, ст. 3947, ст. 3965; N 29, ст. 4359, ст. 4380; N 41, ст. 5628, ст. 5639; N 45, ст. 6204; N 48, ст. 6720;</w:t>
      </w:r>
      <w:proofErr w:type="gramEnd"/>
      <w:r>
        <w:t xml:space="preserve"> </w:t>
      </w:r>
      <w:proofErr w:type="gramStart"/>
      <w:r>
        <w:t>2016, N 1, ст. 66, ст. 67; N 11, ст. 1493; N 23, ст. 3283; N 26, ст. 3866, ст. 4222; N 27, ст. 4231; 2017, N 1, ст. 6, ст. 46; N 14, ст. 2001; N 18, ст. 2675; N 23, ст. 3227; N 24, ст. 3476; N 31, ст. 4765, ст. 4776, ст. 4828, ст. 4829;</w:t>
      </w:r>
      <w:proofErr w:type="gramEnd"/>
      <w:r>
        <w:t xml:space="preserve"> N 45, ст. 6573; N 50, ст. 7563; 2018, N 1, ст. 87; N 7, ст. 72, ст. 975; N 17, ст. 2425; N 24, ст. 3414; </w:t>
      </w:r>
      <w:proofErr w:type="gramStart"/>
      <w:r>
        <w:t xml:space="preserve">N 32, ст. 5133), </w:t>
      </w:r>
      <w:hyperlink r:id="rId9" w:history="1">
        <w:r>
          <w:rPr>
            <w:color w:val="0000FF"/>
          </w:rPr>
          <w:t>частью 2 статьи 3</w:t>
        </w:r>
      </w:hyperlink>
      <w:r>
        <w:t xml:space="preserve"> Федерального закона от 5 апреля 2013 г. N 43-ФЗ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(Собрание законодательства Российской Федерации, 2013, N 14, ст. 1651;</w:t>
      </w:r>
      <w:proofErr w:type="gramEnd"/>
      <w:r>
        <w:t xml:space="preserve"> </w:t>
      </w:r>
      <w:proofErr w:type="gramStart"/>
      <w:r>
        <w:t xml:space="preserve">2018, N 32, ст. 5135), </w:t>
      </w:r>
      <w:hyperlink r:id="rId10" w:history="1">
        <w:r>
          <w:rPr>
            <w:color w:val="0000FF"/>
          </w:rPr>
          <w:t>частью 2 статьи 3</w:t>
        </w:r>
      </w:hyperlink>
      <w:r>
        <w:t xml:space="preserve"> Федерального закона от 5 февраля 2018 г. N 12-ФЗ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2018, N 7, ст. 972), </w:t>
      </w:r>
      <w:hyperlink r:id="rId11" w:history="1">
        <w:r>
          <w:rPr>
            <w:color w:val="0000FF"/>
          </w:rPr>
          <w:t>подпунктом 5.2.101.5</w:t>
        </w:r>
      </w:hyperlink>
      <w:r>
        <w:t xml:space="preserve">, </w:t>
      </w:r>
      <w:hyperlink r:id="rId12" w:history="1">
        <w:r>
          <w:rPr>
            <w:color w:val="0000FF"/>
          </w:rPr>
          <w:t>подпунктом 5.4.10</w:t>
        </w:r>
      </w:hyperlink>
      <w:r>
        <w:t xml:space="preserve"> Положения о Министерстве строительства и жилищно-коммунального хозяйства Российской Федерации</w:t>
      </w:r>
      <w:proofErr w:type="gramEnd"/>
      <w:r>
        <w:t xml:space="preserve">, утвержденного постановлением Правительства Российской Федерации от 18 ноября 2013 г. N 1038 (Собрание законодательства Российской Федерации, 2013, N 47, ст. 6117; </w:t>
      </w:r>
      <w:proofErr w:type="gramStart"/>
      <w:r>
        <w:t xml:space="preserve">2018, N 48, ст. 7432), </w:t>
      </w:r>
      <w:hyperlink r:id="rId13" w:history="1">
        <w:r>
          <w:rPr>
            <w:color w:val="0000FF"/>
          </w:rPr>
          <w:t>пунктом 2</w:t>
        </w:r>
      </w:hyperlink>
      <w:r>
        <w:t xml:space="preserve"> постановления Правительства Российской Федерации от 3 июля 2018 г. N 780 "Об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по предметам ведения Российской Федерации и (или) предметам совместного</w:t>
      </w:r>
      <w:proofErr w:type="gramEnd"/>
      <w:r>
        <w:t xml:space="preserve"> ведения Российской Федерации и субъектов Российской Федерации" (Собрание законодательства Российской Федерации, 2018, N 28, ст. 4240) приказываю:</w:t>
      </w:r>
    </w:p>
    <w:p w:rsidR="0084699A" w:rsidRDefault="0084699A">
      <w:pPr>
        <w:pStyle w:val="ConsPlusNormal"/>
        <w:spacing w:before="220"/>
        <w:ind w:firstLine="540"/>
        <w:jc w:val="both"/>
      </w:pPr>
      <w:r>
        <w:t xml:space="preserve">1. </w:t>
      </w:r>
      <w:proofErr w:type="gramStart"/>
      <w:r>
        <w:t xml:space="preserve">Утвердить </w:t>
      </w:r>
      <w:hyperlink w:anchor="P44" w:history="1">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в области контроля за соблюдением органами местного самоуправления законодательства о градостроительной деятельности (за исключением территориального планирования), в области организации и проведения государственной экспертизы проектной документации, государственной экспертизы результатов инженерных изысканий, в области принятия решений о подготовке документации по планировке территории для размещения объектов</w:t>
      </w:r>
      <w:proofErr w:type="gramEnd"/>
      <w:r>
        <w:t xml:space="preserve"> федерального значения на территориях, присоединенных к г. Москве, ее подготовки и утверждения согласно приложению к настоящему приказу.</w:t>
      </w:r>
    </w:p>
    <w:p w:rsidR="0084699A" w:rsidRDefault="0084699A">
      <w:pPr>
        <w:pStyle w:val="ConsPlusNormal"/>
        <w:spacing w:before="220"/>
        <w:ind w:firstLine="540"/>
        <w:jc w:val="both"/>
      </w:pPr>
      <w:r>
        <w:t xml:space="preserve">2. </w:t>
      </w:r>
      <w:proofErr w:type="gramStart"/>
      <w:r>
        <w:t xml:space="preserve">Признать не подлежащими применению приказы </w:t>
      </w:r>
      <w:proofErr w:type="spellStart"/>
      <w:r>
        <w:t>Минрегиона</w:t>
      </w:r>
      <w:proofErr w:type="spellEnd"/>
      <w:r>
        <w:t xml:space="preserve"> России от 25 октября 2010 г. </w:t>
      </w:r>
      <w:hyperlink r:id="rId14" w:history="1">
        <w:r>
          <w:rPr>
            <w:color w:val="0000FF"/>
          </w:rPr>
          <w:t>N 460</w:t>
        </w:r>
      </w:hyperlink>
      <w:r>
        <w:t xml:space="preserve"> "Об утверждении Административного регламента Министерства регионального развития Российской Федерации по исполнению государственной функции по осуществлению государственного контроля за соблюдением органами государственной власти субъектов Российской Федерации законодательства Российской Федерации о градостроительной деятельности" (зарегистрирован Министерством юстиции Российской Федерации 9 февраля 2011 г., регистрационный N 19764) и от 25</w:t>
      </w:r>
      <w:proofErr w:type="gramEnd"/>
      <w:r>
        <w:t xml:space="preserve"> </w:t>
      </w:r>
      <w:proofErr w:type="gramStart"/>
      <w:r>
        <w:t xml:space="preserve">октября 2010 г. </w:t>
      </w:r>
      <w:hyperlink r:id="rId15" w:history="1">
        <w:r>
          <w:rPr>
            <w:color w:val="0000FF"/>
          </w:rPr>
          <w:t>N 461</w:t>
        </w:r>
      </w:hyperlink>
      <w:r>
        <w:t xml:space="preserve"> "Об утверждении Административного регламента Министерства регионального развития Российской Федерации по исполнению государственной функции по осуществлению контроля и надзора за полнотой и качеством </w:t>
      </w:r>
      <w:r>
        <w:lastRenderedPageBreak/>
        <w:t>осуществления органами государственной власти субъектов Российской Федерации переданных им в соответствии с Градостроительным кодексом Российской Федерации полномочий в области государственной экспертизы проектов документов территориального планирования, проектной документации и результатов инженерных изысканий, а также</w:t>
      </w:r>
      <w:proofErr w:type="gramEnd"/>
      <w:r>
        <w:t xml:space="preserve"> надзора за исполнением нормативных правовых актов, принимаемых органами государственной власти субъектов Российской </w:t>
      </w:r>
      <w:proofErr w:type="gramStart"/>
      <w:r>
        <w:t>Федерации</w:t>
      </w:r>
      <w:proofErr w:type="gramEnd"/>
      <w:r>
        <w:t xml:space="preserve"> по вопросам переданных им в соответствии с Градостроительным кодексом Российской Федерации полномочий в области государственной экспертизы проектов документов территориального планирования, проектной документации и результатов инженерных изысканий" (зарегистрирован Министерством юстиции Российской Федерации 28 декабря 2010 г., регистрационный N 19403).</w:t>
      </w:r>
    </w:p>
    <w:p w:rsidR="0084699A" w:rsidRDefault="0084699A">
      <w:pPr>
        <w:pStyle w:val="ConsPlusNormal"/>
        <w:ind w:firstLine="540"/>
        <w:jc w:val="both"/>
      </w:pPr>
    </w:p>
    <w:p w:rsidR="0084699A" w:rsidRDefault="0084699A">
      <w:pPr>
        <w:pStyle w:val="ConsPlusNormal"/>
        <w:jc w:val="right"/>
      </w:pPr>
      <w:r>
        <w:t>Министр</w:t>
      </w:r>
    </w:p>
    <w:p w:rsidR="0084699A" w:rsidRDefault="0084699A">
      <w:pPr>
        <w:pStyle w:val="ConsPlusNormal"/>
        <w:jc w:val="right"/>
      </w:pPr>
      <w:r>
        <w:t>В.В.ЯКУШЕВ</w:t>
      </w:r>
    </w:p>
    <w:p w:rsidR="0084699A" w:rsidRDefault="0084699A">
      <w:pPr>
        <w:pStyle w:val="ConsPlusNormal"/>
        <w:ind w:firstLine="540"/>
        <w:jc w:val="both"/>
      </w:pPr>
    </w:p>
    <w:p w:rsidR="0084699A" w:rsidRDefault="0084699A">
      <w:pPr>
        <w:pStyle w:val="ConsPlusNormal"/>
        <w:ind w:firstLine="540"/>
        <w:jc w:val="both"/>
      </w:pPr>
    </w:p>
    <w:p w:rsidR="0084699A" w:rsidRDefault="0084699A">
      <w:pPr>
        <w:pStyle w:val="ConsPlusNormal"/>
        <w:ind w:firstLine="540"/>
        <w:jc w:val="both"/>
      </w:pPr>
    </w:p>
    <w:p w:rsidR="0084699A" w:rsidRDefault="0084699A">
      <w:pPr>
        <w:pStyle w:val="ConsPlusNormal"/>
        <w:ind w:firstLine="540"/>
        <w:jc w:val="both"/>
      </w:pPr>
    </w:p>
    <w:p w:rsidR="0084699A" w:rsidRDefault="0084699A">
      <w:pPr>
        <w:pStyle w:val="ConsPlusNormal"/>
        <w:ind w:firstLine="540"/>
        <w:jc w:val="both"/>
      </w:pPr>
    </w:p>
    <w:p w:rsidR="0084699A" w:rsidRDefault="0084699A">
      <w:pPr>
        <w:pStyle w:val="ConsPlusNormal"/>
        <w:jc w:val="right"/>
        <w:outlineLvl w:val="0"/>
      </w:pPr>
      <w:r>
        <w:t>Приложение</w:t>
      </w:r>
    </w:p>
    <w:p w:rsidR="0084699A" w:rsidRDefault="0084699A">
      <w:pPr>
        <w:pStyle w:val="ConsPlusNormal"/>
        <w:ind w:firstLine="540"/>
        <w:jc w:val="both"/>
      </w:pPr>
    </w:p>
    <w:p w:rsidR="0084699A" w:rsidRDefault="0084699A">
      <w:pPr>
        <w:pStyle w:val="ConsPlusNormal"/>
        <w:jc w:val="right"/>
      </w:pPr>
      <w:r>
        <w:t>Утвержден</w:t>
      </w:r>
    </w:p>
    <w:p w:rsidR="0084699A" w:rsidRDefault="0084699A">
      <w:pPr>
        <w:pStyle w:val="ConsPlusNormal"/>
        <w:jc w:val="right"/>
      </w:pPr>
      <w:r>
        <w:t>приказом Министерства строительства</w:t>
      </w:r>
    </w:p>
    <w:p w:rsidR="0084699A" w:rsidRDefault="0084699A">
      <w:pPr>
        <w:pStyle w:val="ConsPlusNormal"/>
        <w:jc w:val="right"/>
      </w:pPr>
      <w:r>
        <w:t>и жилищно-коммунального хозяйства</w:t>
      </w:r>
    </w:p>
    <w:p w:rsidR="0084699A" w:rsidRDefault="0084699A">
      <w:pPr>
        <w:pStyle w:val="ConsPlusNormal"/>
        <w:jc w:val="right"/>
      </w:pPr>
      <w:r>
        <w:t>Российской Федерации</w:t>
      </w:r>
    </w:p>
    <w:p w:rsidR="0084699A" w:rsidRDefault="0084699A">
      <w:pPr>
        <w:pStyle w:val="ConsPlusNormal"/>
        <w:jc w:val="right"/>
      </w:pPr>
      <w:r>
        <w:t>от 6 ноября 2018 г. N 700/</w:t>
      </w:r>
      <w:proofErr w:type="spellStart"/>
      <w:proofErr w:type="gramStart"/>
      <w:r>
        <w:t>пр</w:t>
      </w:r>
      <w:proofErr w:type="spellEnd"/>
      <w:proofErr w:type="gramEnd"/>
    </w:p>
    <w:p w:rsidR="0084699A" w:rsidRDefault="0084699A">
      <w:pPr>
        <w:pStyle w:val="ConsPlusNormal"/>
        <w:jc w:val="center"/>
      </w:pPr>
    </w:p>
    <w:p w:rsidR="0084699A" w:rsidRDefault="0084699A">
      <w:pPr>
        <w:pStyle w:val="ConsPlusTitle"/>
        <w:jc w:val="center"/>
      </w:pPr>
      <w:bookmarkStart w:id="0" w:name="P44"/>
      <w:bookmarkEnd w:id="0"/>
      <w:r>
        <w:t>ПОРЯДОК</w:t>
      </w:r>
    </w:p>
    <w:p w:rsidR="0084699A" w:rsidRDefault="0084699A">
      <w:pPr>
        <w:pStyle w:val="ConsPlusTitle"/>
        <w:jc w:val="center"/>
      </w:pPr>
      <w:r>
        <w:t xml:space="preserve">ОСУЩЕСТВЛЕНИЯ </w:t>
      </w:r>
      <w:proofErr w:type="gramStart"/>
      <w:r>
        <w:t>КОНТРОЛЯ ЗА</w:t>
      </w:r>
      <w:proofErr w:type="gramEnd"/>
      <w:r>
        <w:t xml:space="preserve"> ЭФФЕКТИВНОСТЬЮ И КАЧЕСТВОМ</w:t>
      </w:r>
    </w:p>
    <w:p w:rsidR="0084699A" w:rsidRDefault="0084699A">
      <w:pPr>
        <w:pStyle w:val="ConsPlusTitle"/>
        <w:jc w:val="center"/>
      </w:pPr>
      <w:r>
        <w:t>ОСУЩЕСТВЛЕНИЯ ОРГАНАМИ ГОСУДАРСТВЕННОЙ ВЛАСТИ СУБЪЕКТОВ</w:t>
      </w:r>
    </w:p>
    <w:p w:rsidR="0084699A" w:rsidRDefault="0084699A">
      <w:pPr>
        <w:pStyle w:val="ConsPlusTitle"/>
        <w:jc w:val="center"/>
      </w:pPr>
      <w:r>
        <w:t>РОССИЙСКОЙ ФЕДЕРАЦИИ ПЕРЕДАННЫХ ПОЛНОМОЧИЙ В ОБЛАСТИ</w:t>
      </w:r>
    </w:p>
    <w:p w:rsidR="0084699A" w:rsidRDefault="0084699A">
      <w:pPr>
        <w:pStyle w:val="ConsPlusTitle"/>
        <w:jc w:val="center"/>
      </w:pPr>
      <w:proofErr w:type="gramStart"/>
      <w:r>
        <w:t>КОНТРОЛЯ ЗА</w:t>
      </w:r>
      <w:proofErr w:type="gramEnd"/>
      <w:r>
        <w:t xml:space="preserve"> СОБЛЮДЕНИЕМ ОРГАНАМИ МЕСТНОГО САМОУПРАВЛЕНИЯ</w:t>
      </w:r>
    </w:p>
    <w:p w:rsidR="0084699A" w:rsidRDefault="0084699A">
      <w:pPr>
        <w:pStyle w:val="ConsPlusTitle"/>
        <w:jc w:val="center"/>
      </w:pPr>
      <w:r>
        <w:t>ЗАКОНОДАТЕЛЬСТВА О ГРАДОСТРОИТЕЛЬНОЙ ДЕЯТЕЛЬНОСТИ</w:t>
      </w:r>
    </w:p>
    <w:p w:rsidR="0084699A" w:rsidRDefault="0084699A">
      <w:pPr>
        <w:pStyle w:val="ConsPlusTitle"/>
        <w:jc w:val="center"/>
      </w:pPr>
      <w:r>
        <w:t>(ЗА ИСКЛЮЧЕНИЕМ ТЕРРИТОРИАЛЬНОГО ПЛАНИРОВАНИЯ), В ОБЛАСТИ</w:t>
      </w:r>
    </w:p>
    <w:p w:rsidR="0084699A" w:rsidRDefault="0084699A">
      <w:pPr>
        <w:pStyle w:val="ConsPlusTitle"/>
        <w:jc w:val="center"/>
      </w:pPr>
      <w:r>
        <w:t>ОРГАНИЗАЦИИ И ПРОВЕДЕНИЯ ГОСУДАРСТВЕННОЙ ЭКСПЕРТИЗЫ</w:t>
      </w:r>
    </w:p>
    <w:p w:rsidR="0084699A" w:rsidRDefault="0084699A">
      <w:pPr>
        <w:pStyle w:val="ConsPlusTitle"/>
        <w:jc w:val="center"/>
      </w:pPr>
      <w:r>
        <w:t>ПРОЕКТНОЙ ДОКУМЕНТАЦИИ, ГОСУДАРСТВЕННОЙ ЭКСПЕРТИЗЫ</w:t>
      </w:r>
    </w:p>
    <w:p w:rsidR="0084699A" w:rsidRDefault="0084699A">
      <w:pPr>
        <w:pStyle w:val="ConsPlusTitle"/>
        <w:jc w:val="center"/>
      </w:pPr>
      <w:r>
        <w:t>РЕЗУЛЬТАТОВ ИНЖЕНЕРНЫХ ИЗЫСКАНИЙ, В ОБЛАСТИ ПРИНЯТИЯ</w:t>
      </w:r>
    </w:p>
    <w:p w:rsidR="0084699A" w:rsidRDefault="0084699A">
      <w:pPr>
        <w:pStyle w:val="ConsPlusTitle"/>
        <w:jc w:val="center"/>
      </w:pPr>
      <w:r>
        <w:t>РЕШЕНИЙ О ПОДГОТОВКЕ ДОКУМЕНТАЦИИ ПО ПЛАНИРОВКЕ ТЕРРИТОРИИ</w:t>
      </w:r>
    </w:p>
    <w:p w:rsidR="0084699A" w:rsidRDefault="0084699A">
      <w:pPr>
        <w:pStyle w:val="ConsPlusTitle"/>
        <w:jc w:val="center"/>
      </w:pPr>
      <w:r>
        <w:t>ДЛЯ РАЗМЕЩЕНИЯ ОБЪЕКТОВ ФЕДЕРАЛЬНОГО ЗНАЧЕНИЯ</w:t>
      </w:r>
    </w:p>
    <w:p w:rsidR="0084699A" w:rsidRDefault="0084699A">
      <w:pPr>
        <w:pStyle w:val="ConsPlusTitle"/>
        <w:jc w:val="center"/>
      </w:pPr>
      <w:r>
        <w:t>НА ТЕРРИТОРИЯХ, ПРИСОЕДИНЕННЫХ К Г. МОСКВЕ,</w:t>
      </w:r>
    </w:p>
    <w:p w:rsidR="0084699A" w:rsidRDefault="0084699A">
      <w:pPr>
        <w:pStyle w:val="ConsPlusTitle"/>
        <w:jc w:val="center"/>
      </w:pPr>
      <w:r>
        <w:t>ЕЕ ПОДГОТОВКИ И УТВЕРЖДЕНИЯ</w:t>
      </w:r>
    </w:p>
    <w:p w:rsidR="0084699A" w:rsidRDefault="0084699A">
      <w:pPr>
        <w:pStyle w:val="ConsPlusNormal"/>
        <w:ind w:firstLine="540"/>
        <w:jc w:val="both"/>
      </w:pPr>
    </w:p>
    <w:p w:rsidR="0084699A" w:rsidRDefault="0084699A">
      <w:pPr>
        <w:pStyle w:val="ConsPlusTitle"/>
        <w:jc w:val="center"/>
        <w:outlineLvl w:val="1"/>
      </w:pPr>
      <w:r>
        <w:t>Раздел I. Общие положения</w:t>
      </w:r>
    </w:p>
    <w:p w:rsidR="0084699A" w:rsidRDefault="0084699A">
      <w:pPr>
        <w:pStyle w:val="ConsPlusNormal"/>
        <w:ind w:firstLine="540"/>
        <w:jc w:val="both"/>
      </w:pPr>
    </w:p>
    <w:p w:rsidR="0084699A" w:rsidRDefault="0084699A">
      <w:pPr>
        <w:pStyle w:val="ConsPlusNormal"/>
        <w:ind w:firstLine="540"/>
        <w:jc w:val="both"/>
      </w:pPr>
      <w:r>
        <w:t xml:space="preserve">1. </w:t>
      </w:r>
      <w:proofErr w:type="gramStart"/>
      <w:r>
        <w:t>Настоящий Порядок определяет сроки и последовательность действий Министерства строительства и жилищно-коммунального хозяйства Российской Федерации (Минстрой России) при осуществлении контроля за эффективностью и качеством осуществления органами государственной власти субъектов Российской Федерации переданных полномочий в области контроля за соблюдением органами местного самоуправления законодательства о градостроительной деятельности (за исключением территориального планирования), в области организации и проведения государственной экспертизы проектной документации, государственной экспертизы результатов</w:t>
      </w:r>
      <w:proofErr w:type="gramEnd"/>
      <w:r>
        <w:t xml:space="preserve"> </w:t>
      </w:r>
      <w:proofErr w:type="gramStart"/>
      <w:r>
        <w:t xml:space="preserve">инженерных изысканий, за исключением указанной в </w:t>
      </w:r>
      <w:hyperlink r:id="rId16" w:history="1">
        <w:r>
          <w:rPr>
            <w:color w:val="0000FF"/>
          </w:rPr>
          <w:t>пункте 5.1 статьи 6</w:t>
        </w:r>
      </w:hyperlink>
      <w:r>
        <w:t xml:space="preserve"> Градостроительного кодекса Российской Федерации государственной экспертизы проектной документации, государственной экспертизы результатов инженерных изысканий, в области принятия решений о подготовке документации по планировке территории </w:t>
      </w:r>
      <w:r>
        <w:lastRenderedPageBreak/>
        <w:t>для размещения объектов федерального значения на территориях, присоединенных к г. Москве, ее подготовки и утверждения (далее соответственно - контроль за переданными полномочиями, переданные полномочия).</w:t>
      </w:r>
      <w:proofErr w:type="gramEnd"/>
    </w:p>
    <w:p w:rsidR="0084699A" w:rsidRDefault="0084699A">
      <w:pPr>
        <w:pStyle w:val="ConsPlusNormal"/>
        <w:ind w:firstLine="540"/>
        <w:jc w:val="both"/>
      </w:pPr>
    </w:p>
    <w:p w:rsidR="0084699A" w:rsidRDefault="0084699A">
      <w:pPr>
        <w:pStyle w:val="ConsPlusTitle"/>
        <w:jc w:val="center"/>
        <w:outlineLvl w:val="2"/>
      </w:pPr>
      <w:r>
        <w:t>Цели и предмет осуществления контроля</w:t>
      </w:r>
    </w:p>
    <w:p w:rsidR="0084699A" w:rsidRDefault="0084699A">
      <w:pPr>
        <w:pStyle w:val="ConsPlusTitle"/>
        <w:jc w:val="center"/>
      </w:pPr>
      <w:r>
        <w:t>за переданными полномочиями</w:t>
      </w:r>
    </w:p>
    <w:p w:rsidR="0084699A" w:rsidRDefault="0084699A">
      <w:pPr>
        <w:pStyle w:val="ConsPlusNormal"/>
        <w:jc w:val="both"/>
      </w:pPr>
    </w:p>
    <w:p w:rsidR="0084699A" w:rsidRDefault="0084699A">
      <w:pPr>
        <w:pStyle w:val="ConsPlusNormal"/>
        <w:ind w:firstLine="540"/>
        <w:jc w:val="both"/>
      </w:pPr>
      <w:bookmarkStart w:id="1" w:name="P66"/>
      <w:bookmarkEnd w:id="1"/>
      <w:r>
        <w:t xml:space="preserve">2. Целью </w:t>
      </w:r>
      <w:proofErr w:type="gramStart"/>
      <w:r>
        <w:t>контроля за</w:t>
      </w:r>
      <w:proofErr w:type="gramEnd"/>
      <w:r>
        <w:t xml:space="preserve"> переданными полномочиями является предупреждение нарушений органами государственной власти субъектов Российской Федерации (далее - подконтрольные органы) законодательства о градостроительной деятельности и оценка эффективности и качества исполнения переданных полномочий.</w:t>
      </w:r>
    </w:p>
    <w:p w:rsidR="0084699A" w:rsidRDefault="0084699A">
      <w:pPr>
        <w:pStyle w:val="ConsPlusNormal"/>
        <w:spacing w:before="220"/>
        <w:ind w:firstLine="540"/>
        <w:jc w:val="both"/>
      </w:pPr>
      <w:bookmarkStart w:id="2" w:name="P67"/>
      <w:bookmarkEnd w:id="2"/>
      <w:r>
        <w:t xml:space="preserve">3. Предметом </w:t>
      </w:r>
      <w:proofErr w:type="gramStart"/>
      <w:r>
        <w:t>контроля за</w:t>
      </w:r>
      <w:proofErr w:type="gramEnd"/>
      <w:r>
        <w:t xml:space="preserve"> осуществлением переданных полномочий подконтрольными органами является:</w:t>
      </w:r>
    </w:p>
    <w:p w:rsidR="0084699A" w:rsidRDefault="0084699A">
      <w:pPr>
        <w:pStyle w:val="ConsPlusNormal"/>
        <w:spacing w:before="220"/>
        <w:ind w:firstLine="540"/>
        <w:jc w:val="both"/>
      </w:pPr>
      <w:r>
        <w:t>1) исполнение нормативных правовых актов, принимаемых органами государственной власти субъектов Российской Федерации по вопросам переданных полномочий;</w:t>
      </w:r>
    </w:p>
    <w:p w:rsidR="0084699A" w:rsidRDefault="0084699A">
      <w:pPr>
        <w:pStyle w:val="ConsPlusNormal"/>
        <w:spacing w:before="220"/>
        <w:ind w:firstLine="540"/>
        <w:jc w:val="both"/>
      </w:pPr>
      <w:r>
        <w:t>2) соответствие нормативных правовых актов субъектов Российской Федерации, принятых по вопросам переданных полномочий, законодательству о градостроительной деятельности;</w:t>
      </w:r>
    </w:p>
    <w:p w:rsidR="0084699A" w:rsidRDefault="0084699A">
      <w:pPr>
        <w:pStyle w:val="ConsPlusNormal"/>
        <w:spacing w:before="220"/>
        <w:ind w:firstLine="540"/>
        <w:jc w:val="both"/>
      </w:pPr>
      <w:r>
        <w:t xml:space="preserve">3) соблюдение установленных федеральными законами </w:t>
      </w:r>
      <w:proofErr w:type="gramStart"/>
      <w:r>
        <w:t>сроков приведения нормативных правовых актов субъектов Российской Федерации</w:t>
      </w:r>
      <w:proofErr w:type="gramEnd"/>
      <w:r>
        <w:t xml:space="preserve"> в соответствие с требованиями федеральных нормативных правовых актов по вопросам переданных полномочий и регулирования градостроительной деятельности;</w:t>
      </w:r>
    </w:p>
    <w:p w:rsidR="0084699A" w:rsidRDefault="0084699A">
      <w:pPr>
        <w:pStyle w:val="ConsPlusNormal"/>
        <w:spacing w:before="220"/>
        <w:ind w:firstLine="540"/>
        <w:jc w:val="both"/>
      </w:pPr>
      <w:r>
        <w:t>4) соблюдение порядка и процедур исполнения переданных полномочий.</w:t>
      </w:r>
    </w:p>
    <w:p w:rsidR="0084699A" w:rsidRDefault="0084699A">
      <w:pPr>
        <w:pStyle w:val="ConsPlusNormal"/>
        <w:ind w:firstLine="540"/>
        <w:jc w:val="both"/>
      </w:pPr>
    </w:p>
    <w:p w:rsidR="0084699A" w:rsidRDefault="0084699A">
      <w:pPr>
        <w:pStyle w:val="ConsPlusTitle"/>
        <w:jc w:val="center"/>
        <w:outlineLvl w:val="2"/>
      </w:pPr>
      <w:r>
        <w:t>Перечень нормативных правовых актов, регулирующих</w:t>
      </w:r>
    </w:p>
    <w:p w:rsidR="0084699A" w:rsidRDefault="0084699A">
      <w:pPr>
        <w:pStyle w:val="ConsPlusTitle"/>
        <w:jc w:val="center"/>
      </w:pPr>
      <w:r>
        <w:t>осуществление переданных полномочий, исполнение</w:t>
      </w:r>
    </w:p>
    <w:p w:rsidR="0084699A" w:rsidRDefault="0084699A">
      <w:pPr>
        <w:pStyle w:val="ConsPlusTitle"/>
        <w:jc w:val="center"/>
      </w:pPr>
      <w:r>
        <w:t xml:space="preserve">и соблюдение </w:t>
      </w:r>
      <w:proofErr w:type="gramStart"/>
      <w:r>
        <w:t>требований</w:t>
      </w:r>
      <w:proofErr w:type="gramEnd"/>
      <w:r>
        <w:t xml:space="preserve"> которых подлежит проверке</w:t>
      </w:r>
    </w:p>
    <w:p w:rsidR="0084699A" w:rsidRDefault="0084699A">
      <w:pPr>
        <w:pStyle w:val="ConsPlusNormal"/>
        <w:ind w:firstLine="540"/>
        <w:jc w:val="both"/>
      </w:pPr>
    </w:p>
    <w:p w:rsidR="0084699A" w:rsidRDefault="0084699A">
      <w:pPr>
        <w:pStyle w:val="ConsPlusNormal"/>
        <w:ind w:firstLine="540"/>
        <w:jc w:val="both"/>
      </w:pPr>
      <w:r>
        <w:t xml:space="preserve">4. Контроль за переданными полномочиями осуществляется в соответствии </w:t>
      </w:r>
      <w:proofErr w:type="gramStart"/>
      <w:r>
        <w:t>с</w:t>
      </w:r>
      <w:proofErr w:type="gramEnd"/>
      <w:r>
        <w:t>:</w:t>
      </w:r>
    </w:p>
    <w:p w:rsidR="0084699A" w:rsidRDefault="0084699A">
      <w:pPr>
        <w:pStyle w:val="ConsPlusNormal"/>
        <w:spacing w:before="220"/>
        <w:ind w:firstLine="540"/>
        <w:jc w:val="both"/>
      </w:pPr>
      <w:proofErr w:type="gramStart"/>
      <w:r>
        <w:t xml:space="preserve">Градостроительным </w:t>
      </w:r>
      <w:hyperlink r:id="rId17" w:history="1">
        <w:r>
          <w:rPr>
            <w:color w:val="0000FF"/>
          </w:rPr>
          <w:t>кодексом</w:t>
        </w:r>
      </w:hyperlink>
      <w:r>
        <w:t xml:space="preserve"> Российской Федерации (Собрание законодательства Российской Федерации, 2005, N 1, ст. 16; N 30, ст. 3128; 2006, N 1, ст. 10, ст. 21; N 23, ст. 2380; N 31, ст. 3442; N 50, ст. 5279; N 52, ст. 5498; 2007, N 1, ст. 21; N 21, ст. 2455; N 31, ст. 4012;</w:t>
      </w:r>
      <w:proofErr w:type="gramEnd"/>
      <w:r>
        <w:t xml:space="preserve"> N 45, ст. 5417, N 46, ст. 5553, N 50, ст. 6237; 2008, N 20, ст. 2251, ст. 2260; N 29, ст. 3418; N 30, ст. 3604, ст. 3616; N 52, ст. 6236; 2009, N 1, ст. 17; N 29, ст. 3601; N 48, ст. 5711; N 52, ст. 6419; </w:t>
      </w:r>
      <w:proofErr w:type="gramStart"/>
      <w:r>
        <w:t>2010, N 31, ст. 4195, ст. 4209; N 48, ст. 6246; N 49, ст. 6410; 2011, N 13, ст. 1688; N 17, ст. 2310; N 27, ст. 3880; N 29, ст. 4281, ст. 4291; N 30, ст. 4563, ст. 4572, ст. 4590, ст. 4591, ст. 4594, ст. 4605; N 49, ст. 7015, ст. 7042;</w:t>
      </w:r>
      <w:proofErr w:type="gramEnd"/>
      <w:r>
        <w:t xml:space="preserve"> N 50, ст. 7343; 2012, N 26, ст. 3446; N 30, ст. 4171; N 31, ст. 4322; N 47, ст. 6390; N 53, ст. 7614, ст. 7619, ст. 7643; 2013, N 9, ст. 873, ст. 874; N 14, ст. 1651; N 23, ст. 2871; N 27, ст. 3477, ст. 3480; </w:t>
      </w:r>
      <w:proofErr w:type="gramStart"/>
      <w:r>
        <w:t>N 30, ст. 4040, ст. 4080; N 43, ст. 5452; N 52, ст. 6961, ст. 6983; 2014, N 14, ст. 1557; N 16, ст. 1837; N 19, ст. 2336; N 26, ст. 3377, ст. 3386, ст. 3387; N 30, ст. 4218, ст. 4220, ст. 4225; N 42, ст. 5615; N 43, ст. 5799, ст. 5804;</w:t>
      </w:r>
      <w:proofErr w:type="gramEnd"/>
      <w:r>
        <w:t xml:space="preserve"> </w:t>
      </w:r>
      <w:proofErr w:type="gramStart"/>
      <w:r>
        <w:t>N 48, ст. 6640; 2015, N 1, ст. 9, ст. 11, ст. 38, ст. 52, ст. 72, ст. 86; N 17, ст. 2477; N 27, ст. 3967; N 29, ст. 4339, ст. 4342, ст. 4350, ст. 4378, ст. 4389; N 48, ст. 6705; 2016, N 1, ст. 22, ст. 79;</w:t>
      </w:r>
      <w:proofErr w:type="gramEnd"/>
      <w:r>
        <w:t xml:space="preserve"> </w:t>
      </w:r>
      <w:proofErr w:type="gramStart"/>
      <w:r>
        <w:t>N 26, ст. 3867; N 27, ст. 4248, ст. 4294, ст. 4301, ст. 4302, ст. 4303, ст. 4304, ст. 4305, ст. 4306; N 52 ст. 7494; 2017, N 11, ст. 1540; N 25, ст. 3595; N 27, ст. 3932; N 31, ст. 4740, ст. 4767, ст. 4771, ст. 4829;</w:t>
      </w:r>
      <w:proofErr w:type="gramEnd"/>
      <w:r>
        <w:t xml:space="preserve"> </w:t>
      </w:r>
      <w:proofErr w:type="gramStart"/>
      <w:r>
        <w:t>2018, N 1, ст. 39, ст. 47, ст. 90, ст. 91; N 18, ст. 2559; N 32, ст. 5105, ст. 5114, ст. 5123, ст. 5133, ст. 5134, ст. 5135);</w:t>
      </w:r>
      <w:proofErr w:type="gramEnd"/>
    </w:p>
    <w:p w:rsidR="0084699A" w:rsidRDefault="0084699A">
      <w:pPr>
        <w:pStyle w:val="ConsPlusNormal"/>
        <w:spacing w:before="220"/>
        <w:ind w:firstLine="540"/>
        <w:jc w:val="both"/>
      </w:pPr>
      <w:r>
        <w:t xml:space="preserve">Федеральным </w:t>
      </w:r>
      <w:hyperlink r:id="rId18" w:history="1">
        <w:r>
          <w:rPr>
            <w:color w:val="0000FF"/>
          </w:rPr>
          <w:t>законом</w:t>
        </w:r>
      </w:hyperlink>
      <w:r>
        <w:t xml:space="preserve"> от 5 апреля 2013 г. N 43-ФЗ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(Собрание законодательства Российской </w:t>
      </w:r>
      <w:r>
        <w:lastRenderedPageBreak/>
        <w:t xml:space="preserve">Федерации, 2013, N 14, ст. 1651; N 49, ст. 6328; </w:t>
      </w:r>
      <w:proofErr w:type="gramStart"/>
      <w:r>
        <w:t>2014, N 26, ст. 3377; 2016, N 27, ст. 4294, ст. 4306; 2018, N 1, ст. 39, N 32, ст. 5135);</w:t>
      </w:r>
      <w:proofErr w:type="gramEnd"/>
    </w:p>
    <w:p w:rsidR="0084699A" w:rsidRDefault="0084699A">
      <w:pPr>
        <w:pStyle w:val="ConsPlusNormal"/>
        <w:spacing w:before="220"/>
        <w:ind w:firstLine="540"/>
        <w:jc w:val="both"/>
      </w:pPr>
      <w:proofErr w:type="gramStart"/>
      <w:r>
        <w:t xml:space="preserve">Федеральным </w:t>
      </w:r>
      <w:hyperlink r:id="rId19" w:history="1">
        <w:r>
          <w:rPr>
            <w:color w:val="0000FF"/>
          </w:rPr>
          <w:t>законом</w:t>
        </w:r>
      </w:hyperlink>
      <w:r>
        <w:t xml:space="preserve"> от 6 октября 1999 г. N 184-ФЗ "Об общих принципах организации законодательных (представительных) и исполнительных органах государственной власти субъектов Российской Федерации" (Собрание законодательства Российской Федерации, 1999, N 42, ст. 5005; 2000, N 25, ст. 2728; N 31, ст. 3205; 2001, N 7, ст. 608; 2002, N 16, ст. 1601 N 19, ст. 1792;</w:t>
      </w:r>
      <w:proofErr w:type="gramEnd"/>
      <w:r>
        <w:t xml:space="preserve"> N 30, ст. 3024; N 50, ст. 4930; 2003, N 27, ст. 2709; 2004, N 25, ст. 2484; N 50, ст. 4950; 2005, N 1, ст. 17, ст. 25; N 30, ст. 3104; 2006, N 1, ст. 10, ст. 13, ст. 14; N 23, ст. 2380; N 29, ст. 3124; </w:t>
      </w:r>
      <w:proofErr w:type="gramStart"/>
      <w:r>
        <w:t>N 30, ст. 3287; N 31, ст. 3427, ст. 3452; N 44, ст. 4537; N 50, ст. 5279; 2007, N 1, ст. 21; N 10, ст. 1151; N 13, ст. 1464; N 18, ст. 2117; N 21, ст. 2455; N 26, ст. 3074; N 30, ст. 3747, ст. 3805, ст. 3808;</w:t>
      </w:r>
      <w:proofErr w:type="gramEnd"/>
      <w:r>
        <w:t xml:space="preserve"> </w:t>
      </w:r>
      <w:proofErr w:type="gramStart"/>
      <w:r>
        <w:t>N 43, ст. 5084; N 46, ст. 5553; 2008, N 13, ст. 1186; N 29, ст. 3418; N 30, ст. 3597, ст. 3613, ст. 3616; N 48, ст. 5516; N 49, ст. 5747; N 52, ст. 6229, ст. 6236; 2009, N 7, ст. 772; N 14, ст. 1576; N 29, ст. 3612;</w:t>
      </w:r>
      <w:proofErr w:type="gramEnd"/>
      <w:r>
        <w:t xml:space="preserve"> </w:t>
      </w:r>
      <w:proofErr w:type="gramStart"/>
      <w:r>
        <w:t>N 48, ст. 5711; N 51, ст. 6156, ст. 6163; 2010, N 14, ст. 1549; N 15, ст. 1736, ст. 1738; N 19, ст. 2291; N 23, ст. 2800; N 31, ст. 4160; N 40, ст. 4969; N 41, ст. 5190; N 46, ст. 5918; N 47, ст. 6030, ст. 6031;</w:t>
      </w:r>
      <w:proofErr w:type="gramEnd"/>
      <w:r>
        <w:t xml:space="preserve"> </w:t>
      </w:r>
      <w:proofErr w:type="gramStart"/>
      <w:r>
        <w:t>N 49, ст. 6409; N 52, ст. 6984, ст. 6991; 2011, N 1, ст. 18; N 17, ст. 2310; N 27, ст. 3868, ст. 3881; N 29, ст. 4283; N 30, ст. 4572; ст. 4590; ст. 4594; N 31, ст. 4703; N 48, ст. 6727, ст. 6730, ст. 6732; N 49, ст. 7039;</w:t>
      </w:r>
      <w:proofErr w:type="gramEnd"/>
      <w:r>
        <w:t xml:space="preserve"> </w:t>
      </w:r>
      <w:proofErr w:type="gramStart"/>
      <w:r>
        <w:t>ст. 7042; N 50, ст. 7359; 2012, N 10, ст. 1158, ст. 1163; N 18, ст. 2126; N 19, ст. 2274; N 31, ст. 4326; N 49, ст. 6755; N 50, ст. 6954, ст. 6957, ст. 6967; N 53, ст. 7596; 2013, N 14, ст. 1638, ст. 1663; N 19, ст. 2329, ст. 2331;</w:t>
      </w:r>
      <w:proofErr w:type="gramEnd"/>
      <w:r>
        <w:t xml:space="preserve"> </w:t>
      </w:r>
      <w:proofErr w:type="gramStart"/>
      <w:r>
        <w:t>N 23, ст. 2875, ст. 2876, ст. 2878; N 27, ст. 3468, ст. 3470, ст. 3477; N 40, ст. 5034; N 43, ст. 5454; N 44, ст. 5642; N 48, ст. 6165; N 51, ст. 6679; ст. 6691; N 52, ст. 6981, ст. 7010; 2014, N 8, ст. 739; N 11, ст. 1093;</w:t>
      </w:r>
      <w:proofErr w:type="gramEnd"/>
      <w:r>
        <w:t xml:space="preserve"> </w:t>
      </w:r>
      <w:proofErr w:type="gramStart"/>
      <w:r>
        <w:t>ст. 1094; N 14, ст. 1562; N 22, ст. 2770; N 26, ст. 3371, ст. 3397; N 30, ст. 4256, ст. 4257; N 42, ст. 5615; N 43, ст. 5799; N 45, ст. 6138; 2015, N 1, ст. 11, ст. 72; N 6, ст. 884; N 10, ст. 1393; N 13, ст. 1807, ст. 1808;</w:t>
      </w:r>
      <w:proofErr w:type="gramEnd"/>
      <w:r>
        <w:t xml:space="preserve"> </w:t>
      </w:r>
      <w:proofErr w:type="gramStart"/>
      <w:r>
        <w:t>N 14, ст. 2016; ст. 2017; N 27, ст. 3947, ст. 3965; N 29, ст. 4359, ст. 4380; N 41, ст. 5628, ст. 5639; N 45, ст. 6204; N 48, ст. 6720; 2016, N 1, ст. 66, ст. 67; N 11, ст. 1493; N 23, ст. 3283; N 26, ст. 3866, ст. 4222;</w:t>
      </w:r>
      <w:proofErr w:type="gramEnd"/>
      <w:r>
        <w:t xml:space="preserve"> N 27, ст. 4231; 2017, N 1, ст. 6, ст. 46; N 14, ст. 2001; N 18, ст. 2675; N 23, ст. 3227; N 24, ст. 3476; N 31, ст. 4765, ст. 4776, ст. 4828, ст. 4829; N 45, ст. 6573; N 50, ст. 7563; 2018, N 1, ст. 87; </w:t>
      </w:r>
      <w:proofErr w:type="gramStart"/>
      <w:r>
        <w:t>N 7, ст. 972, ст. 975; N 17, ст. 2425; N 24, ст. 3414; N 32, ст. 5133);</w:t>
      </w:r>
      <w:proofErr w:type="gramEnd"/>
    </w:p>
    <w:p w:rsidR="0084699A" w:rsidRDefault="0084699A">
      <w:pPr>
        <w:pStyle w:val="ConsPlusNormal"/>
        <w:spacing w:before="220"/>
        <w:ind w:firstLine="540"/>
        <w:jc w:val="both"/>
      </w:pPr>
      <w:hyperlink r:id="rId20" w:history="1">
        <w:r>
          <w:rPr>
            <w:color w:val="0000FF"/>
          </w:rPr>
          <w:t>постановлением</w:t>
        </w:r>
      </w:hyperlink>
      <w:r>
        <w:t xml:space="preserve"> Правительства Российской Федерации от 18 ноября 2013 г. N 1038 "О Министерстве строительства и жилищно-коммунального хозяйства Российской Федерации" (Собрание законодательства Российской Федерации, 2013, N 47, ст. 6117; 2014, N 12, ст. 1296, 40, ст. 5426, N 50, ст. 7100; 2015, N 2, ст. 491, N 4, ст. 660, N 22, ст. 3234, N 23, ст. 3311, ст. 3334, N 24, ст. 3479, N 46, ст. 6393, N 47, ст. 6586, 6601; </w:t>
      </w:r>
      <w:proofErr w:type="gramStart"/>
      <w:r>
        <w:t>2016, N 2, ст. 376, N 6, ст. 850, N 28, ст. 4741, N 41, ст. 5837, N 47, ст. 6673, N 48, ст. 6766, N 50, ст. 7112; 2017, N 1, ст. 185, N 8, ст. 1245, N 32, ст. 5078, N 33, ст. 5200, N 49, ст. 7468, N 52, ст. 8137;</w:t>
      </w:r>
      <w:proofErr w:type="gramEnd"/>
      <w:r>
        <w:t xml:space="preserve"> </w:t>
      </w:r>
      <w:proofErr w:type="gramStart"/>
      <w:r>
        <w:t>2018, N 24, ст. 3537, N 35, ст. 5549, N 36, ст. 5626, N 38, ст. 5862, N 41, ст. 6246, N 46, ст. 7056, N 48, ст. 7432).</w:t>
      </w:r>
      <w:proofErr w:type="gramEnd"/>
    </w:p>
    <w:p w:rsidR="0084699A" w:rsidRDefault="0084699A">
      <w:pPr>
        <w:pStyle w:val="ConsPlusNormal"/>
        <w:ind w:firstLine="540"/>
        <w:jc w:val="both"/>
      </w:pPr>
    </w:p>
    <w:p w:rsidR="0084699A" w:rsidRDefault="0084699A">
      <w:pPr>
        <w:pStyle w:val="ConsPlusTitle"/>
        <w:jc w:val="center"/>
        <w:outlineLvl w:val="2"/>
      </w:pPr>
      <w:r>
        <w:t xml:space="preserve">Наименование федерального органа </w:t>
      </w:r>
      <w:proofErr w:type="gramStart"/>
      <w:r>
        <w:t>исполнительной</w:t>
      </w:r>
      <w:proofErr w:type="gramEnd"/>
    </w:p>
    <w:p w:rsidR="0084699A" w:rsidRDefault="0084699A">
      <w:pPr>
        <w:pStyle w:val="ConsPlusTitle"/>
        <w:jc w:val="center"/>
      </w:pPr>
      <w:r>
        <w:t xml:space="preserve">власти, на </w:t>
      </w:r>
      <w:proofErr w:type="gramStart"/>
      <w:r>
        <w:t>который</w:t>
      </w:r>
      <w:proofErr w:type="gramEnd"/>
      <w:r>
        <w:t xml:space="preserve"> возложено проведение проверок</w:t>
      </w:r>
    </w:p>
    <w:p w:rsidR="0084699A" w:rsidRDefault="0084699A">
      <w:pPr>
        <w:pStyle w:val="ConsPlusTitle"/>
        <w:jc w:val="center"/>
      </w:pPr>
      <w:r>
        <w:t>деятельности подконтрольных органов и должностных лиц</w:t>
      </w:r>
    </w:p>
    <w:p w:rsidR="0084699A" w:rsidRDefault="0084699A">
      <w:pPr>
        <w:pStyle w:val="ConsPlusTitle"/>
        <w:jc w:val="center"/>
      </w:pPr>
      <w:r>
        <w:t>органов государственной власти субъектов</w:t>
      </w:r>
    </w:p>
    <w:p w:rsidR="0084699A" w:rsidRDefault="0084699A">
      <w:pPr>
        <w:pStyle w:val="ConsPlusTitle"/>
        <w:jc w:val="center"/>
      </w:pPr>
      <w:r>
        <w:t>Российской Федерации</w:t>
      </w:r>
    </w:p>
    <w:p w:rsidR="0084699A" w:rsidRDefault="0084699A">
      <w:pPr>
        <w:pStyle w:val="ConsPlusNormal"/>
        <w:ind w:firstLine="540"/>
        <w:jc w:val="both"/>
      </w:pPr>
    </w:p>
    <w:p w:rsidR="0084699A" w:rsidRDefault="0084699A">
      <w:pPr>
        <w:pStyle w:val="ConsPlusNormal"/>
        <w:ind w:firstLine="540"/>
        <w:jc w:val="both"/>
      </w:pPr>
      <w:r>
        <w:t xml:space="preserve">5. Контроль за исполнением подконтрольными органами и должностными лицами </w:t>
      </w:r>
      <w:proofErr w:type="gramStart"/>
      <w:r>
        <w:t>органов государственной власти субъектов Российской Федерации переданных полномочий</w:t>
      </w:r>
      <w:proofErr w:type="gramEnd"/>
      <w:r>
        <w:t xml:space="preserve"> осуществляется Минстроем России.</w:t>
      </w:r>
    </w:p>
    <w:p w:rsidR="0084699A" w:rsidRDefault="0084699A">
      <w:pPr>
        <w:pStyle w:val="ConsPlusNormal"/>
        <w:spacing w:before="220"/>
        <w:ind w:firstLine="540"/>
        <w:jc w:val="both"/>
      </w:pPr>
      <w:r>
        <w:t>6. К проведению мероприятий по контролю могут привлекаться эксперты организаций и учреждений, подведомственных Минстрою России.</w:t>
      </w:r>
    </w:p>
    <w:p w:rsidR="0084699A" w:rsidRDefault="0084699A">
      <w:pPr>
        <w:pStyle w:val="ConsPlusNormal"/>
        <w:ind w:firstLine="540"/>
        <w:jc w:val="both"/>
      </w:pPr>
    </w:p>
    <w:p w:rsidR="0084699A" w:rsidRDefault="0084699A">
      <w:pPr>
        <w:pStyle w:val="ConsPlusTitle"/>
        <w:jc w:val="center"/>
        <w:outlineLvl w:val="2"/>
      </w:pPr>
      <w:r>
        <w:t>Формы проверок, применяемые при осуществлении контроля</w:t>
      </w:r>
    </w:p>
    <w:p w:rsidR="0084699A" w:rsidRDefault="0084699A">
      <w:pPr>
        <w:pStyle w:val="ConsPlusTitle"/>
        <w:jc w:val="center"/>
      </w:pPr>
      <w:r>
        <w:t>за переданными полномочиями</w:t>
      </w:r>
    </w:p>
    <w:p w:rsidR="0084699A" w:rsidRDefault="0084699A">
      <w:pPr>
        <w:pStyle w:val="ConsPlusNormal"/>
        <w:ind w:firstLine="540"/>
        <w:jc w:val="both"/>
      </w:pPr>
    </w:p>
    <w:p w:rsidR="0084699A" w:rsidRDefault="0084699A">
      <w:pPr>
        <w:pStyle w:val="ConsPlusNormal"/>
        <w:ind w:firstLine="540"/>
        <w:jc w:val="both"/>
      </w:pPr>
      <w:r>
        <w:lastRenderedPageBreak/>
        <w:t>7. Контроль может осуществляться в форме проведения мероприятий по контролю без взаимодействия с подконтрольными органами и направления мотивированных запросов, а также в форме документарных и выездных проверок деятельности подконтрольных органов (далее - проверка).</w:t>
      </w:r>
    </w:p>
    <w:p w:rsidR="0084699A" w:rsidRDefault="0084699A">
      <w:pPr>
        <w:pStyle w:val="ConsPlusNormal"/>
        <w:ind w:firstLine="540"/>
        <w:jc w:val="both"/>
      </w:pPr>
    </w:p>
    <w:p w:rsidR="0084699A" w:rsidRDefault="0084699A">
      <w:pPr>
        <w:pStyle w:val="ConsPlusTitle"/>
        <w:jc w:val="center"/>
        <w:outlineLvl w:val="1"/>
      </w:pPr>
      <w:r>
        <w:t>Раздел II. Права и обязанности должностных лиц</w:t>
      </w:r>
    </w:p>
    <w:p w:rsidR="0084699A" w:rsidRDefault="0084699A">
      <w:pPr>
        <w:pStyle w:val="ConsPlusTitle"/>
        <w:jc w:val="center"/>
      </w:pPr>
      <w:r>
        <w:t>Минстроя России и органов государственной власти субъектов</w:t>
      </w:r>
    </w:p>
    <w:p w:rsidR="0084699A" w:rsidRDefault="0084699A">
      <w:pPr>
        <w:pStyle w:val="ConsPlusTitle"/>
        <w:jc w:val="center"/>
      </w:pPr>
      <w:r>
        <w:t>Российской Федерации при осуществлении контроля</w:t>
      </w:r>
    </w:p>
    <w:p w:rsidR="0084699A" w:rsidRDefault="0084699A">
      <w:pPr>
        <w:pStyle w:val="ConsPlusTitle"/>
        <w:jc w:val="center"/>
      </w:pPr>
      <w:r>
        <w:t>за переданными полномочиями</w:t>
      </w:r>
    </w:p>
    <w:p w:rsidR="0084699A" w:rsidRDefault="0084699A">
      <w:pPr>
        <w:pStyle w:val="ConsPlusNormal"/>
        <w:ind w:firstLine="540"/>
        <w:jc w:val="both"/>
      </w:pPr>
    </w:p>
    <w:p w:rsidR="0084699A" w:rsidRDefault="0084699A">
      <w:pPr>
        <w:pStyle w:val="ConsPlusTitle"/>
        <w:jc w:val="center"/>
        <w:outlineLvl w:val="2"/>
      </w:pPr>
      <w:r>
        <w:t>Права и обязанности должностных лиц Минстроя России</w:t>
      </w:r>
    </w:p>
    <w:p w:rsidR="0084699A" w:rsidRDefault="0084699A">
      <w:pPr>
        <w:pStyle w:val="ConsPlusTitle"/>
        <w:jc w:val="center"/>
      </w:pPr>
      <w:r>
        <w:t xml:space="preserve">по осуществлению </w:t>
      </w:r>
      <w:proofErr w:type="gramStart"/>
      <w:r>
        <w:t>контроля за</w:t>
      </w:r>
      <w:proofErr w:type="gramEnd"/>
      <w:r>
        <w:t xml:space="preserve"> переданными полномочиями</w:t>
      </w:r>
    </w:p>
    <w:p w:rsidR="0084699A" w:rsidRDefault="0084699A">
      <w:pPr>
        <w:pStyle w:val="ConsPlusNormal"/>
        <w:ind w:firstLine="540"/>
        <w:jc w:val="both"/>
      </w:pPr>
    </w:p>
    <w:p w:rsidR="0084699A" w:rsidRDefault="0084699A">
      <w:pPr>
        <w:pStyle w:val="ConsPlusNormal"/>
        <w:ind w:firstLine="540"/>
        <w:jc w:val="both"/>
      </w:pPr>
      <w:r>
        <w:t xml:space="preserve">8. Должностные лица Минстроя России, уполномоченные на осуществление </w:t>
      </w:r>
      <w:proofErr w:type="gramStart"/>
      <w:r>
        <w:t>контроля за</w:t>
      </w:r>
      <w:proofErr w:type="gramEnd"/>
      <w:r>
        <w:t xml:space="preserve"> переданными полномочиями, и привлеченные к проведению мероприятий по контролю за переданными полномочиями эксперты организаций и учреждений, подведомственных Минстрою России (далее - должностные лица, уполномоченные на осуществление контроля), при осуществлении контроля за переданными полномочиями имеют право:</w:t>
      </w:r>
    </w:p>
    <w:p w:rsidR="0084699A" w:rsidRDefault="0084699A">
      <w:pPr>
        <w:pStyle w:val="ConsPlusNormal"/>
        <w:spacing w:before="220"/>
        <w:ind w:firstLine="540"/>
        <w:jc w:val="both"/>
      </w:pPr>
      <w:r>
        <w:t>проводить проверки деятельности подконтрольных органов;</w:t>
      </w:r>
    </w:p>
    <w:p w:rsidR="0084699A" w:rsidRDefault="0084699A">
      <w:pPr>
        <w:pStyle w:val="ConsPlusNormal"/>
        <w:spacing w:before="220"/>
        <w:ind w:firstLine="540"/>
        <w:jc w:val="both"/>
      </w:pPr>
      <w:r>
        <w:t>направлять запросы руководителям и должностным лицам подконтрольных органов о предоставлении необходимых документов, материалов и сведений, требовать выделения специалистов для разъяснения вопросов, возникших в ходе проверки;</w:t>
      </w:r>
    </w:p>
    <w:p w:rsidR="0084699A" w:rsidRDefault="0084699A">
      <w:pPr>
        <w:pStyle w:val="ConsPlusNormal"/>
        <w:spacing w:before="220"/>
        <w:ind w:firstLine="540"/>
        <w:jc w:val="both"/>
      </w:pPr>
      <w:r>
        <w:t xml:space="preserve">получать от должностных лиц подконтрольных органов письменные и устные объяснения, заверенные копии документов, справки и сведения по вопросам, возникшим в ходе проверки, проведения мероприятий по </w:t>
      </w:r>
      <w:proofErr w:type="gramStart"/>
      <w:r>
        <w:t>контролю за</w:t>
      </w:r>
      <w:proofErr w:type="gramEnd"/>
      <w:r>
        <w:t xml:space="preserve"> переданными полномочиями без взаимодействия с подконтрольными органами, в том числе по факту нарушения законодательства о градостроительной деятельности, переданных полномочий;</w:t>
      </w:r>
    </w:p>
    <w:p w:rsidR="0084699A" w:rsidRDefault="0084699A">
      <w:pPr>
        <w:pStyle w:val="ConsPlusNormal"/>
        <w:spacing w:before="220"/>
        <w:ind w:firstLine="540"/>
        <w:jc w:val="both"/>
      </w:pPr>
      <w:r>
        <w:t>запрашивать и получать на безвозмездной основе, в том числе в электронной форме, документы и (или) информацию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84699A" w:rsidRDefault="0084699A">
      <w:pPr>
        <w:pStyle w:val="ConsPlusNormal"/>
        <w:spacing w:before="220"/>
        <w:ind w:firstLine="540"/>
        <w:jc w:val="both"/>
      </w:pPr>
      <w:r>
        <w:t xml:space="preserve">подготавливать </w:t>
      </w:r>
      <w:proofErr w:type="gramStart"/>
      <w:r>
        <w:t>для внесения в Правительство Российской Федерации для принятия решения предложения о временном изъятии переданных полномочий у подконтрольных органов</w:t>
      </w:r>
      <w:proofErr w:type="gramEnd"/>
      <w:r>
        <w:t xml:space="preserve"> в случае их неисполнения или ненадлежащего исполнения.</w:t>
      </w:r>
    </w:p>
    <w:p w:rsidR="0084699A" w:rsidRDefault="0084699A">
      <w:pPr>
        <w:pStyle w:val="ConsPlusNormal"/>
        <w:spacing w:before="220"/>
        <w:ind w:firstLine="540"/>
        <w:jc w:val="both"/>
      </w:pPr>
      <w:r>
        <w:t>9. Должностные лица, уполномоченные на осуществление контроля, обязаны:</w:t>
      </w:r>
    </w:p>
    <w:p w:rsidR="0084699A" w:rsidRDefault="0084699A">
      <w:pPr>
        <w:pStyle w:val="ConsPlusNormal"/>
        <w:spacing w:before="220"/>
        <w:ind w:firstLine="540"/>
        <w:jc w:val="both"/>
      </w:pPr>
      <w:r>
        <w:t>проводить контрольные мероприятия;</w:t>
      </w:r>
    </w:p>
    <w:p w:rsidR="0084699A" w:rsidRDefault="0084699A">
      <w:pPr>
        <w:pStyle w:val="ConsPlusNormal"/>
        <w:spacing w:before="220"/>
        <w:ind w:firstLine="540"/>
        <w:jc w:val="both"/>
      </w:pPr>
      <w:r>
        <w:t>проводить проверки в соответствии с целями и предметом, указанными в настоящем Порядке и приказе о проведении проверки;</w:t>
      </w:r>
    </w:p>
    <w:p w:rsidR="0084699A" w:rsidRDefault="0084699A">
      <w:pPr>
        <w:pStyle w:val="ConsPlusNormal"/>
        <w:spacing w:before="220"/>
        <w:ind w:firstLine="540"/>
        <w:jc w:val="both"/>
      </w:pPr>
      <w:r>
        <w:t>проводить проверку только во время исполнения служебных обязанностей;</w:t>
      </w:r>
    </w:p>
    <w:p w:rsidR="0084699A" w:rsidRDefault="0084699A">
      <w:pPr>
        <w:pStyle w:val="ConsPlusNormal"/>
        <w:spacing w:before="220"/>
        <w:ind w:firstLine="540"/>
        <w:jc w:val="both"/>
      </w:pPr>
      <w:r>
        <w:t>по требованию должностных лиц подконтрольных органов предъявлять служебные удостоверения, копию приказа Минстроя России о проведении проверки;</w:t>
      </w:r>
    </w:p>
    <w:p w:rsidR="0084699A" w:rsidRDefault="0084699A">
      <w:pPr>
        <w:pStyle w:val="ConsPlusNormal"/>
        <w:spacing w:before="220"/>
        <w:ind w:firstLine="540"/>
        <w:jc w:val="both"/>
      </w:pPr>
      <w:r>
        <w:t>соблюдать законодательство Российской Федерации, последовательность процедур и сроки проведения проверки, указанные в настоящем Порядке;</w:t>
      </w:r>
    </w:p>
    <w:p w:rsidR="0084699A" w:rsidRDefault="0084699A">
      <w:pPr>
        <w:pStyle w:val="ConsPlusNormal"/>
        <w:spacing w:before="220"/>
        <w:ind w:firstLine="540"/>
        <w:jc w:val="both"/>
      </w:pPr>
      <w:r>
        <w:lastRenderedPageBreak/>
        <w:t>не препятствовать руководителю (его заместителю) подконтрольного органа присутствовать при проведении проверки и давать разъяснения по вопросам, относящимся к предмету проверки;</w:t>
      </w:r>
    </w:p>
    <w:p w:rsidR="0084699A" w:rsidRDefault="0084699A">
      <w:pPr>
        <w:pStyle w:val="ConsPlusNormal"/>
        <w:spacing w:before="220"/>
        <w:ind w:firstLine="540"/>
        <w:jc w:val="both"/>
      </w:pPr>
      <w:r>
        <w:t>предоставлять руководителю (его заместителю) подконтрольного органа, присутствующему при проведении проверки, информацию и документы, относящиеся к предмету проверки;</w:t>
      </w:r>
    </w:p>
    <w:p w:rsidR="0084699A" w:rsidRDefault="0084699A">
      <w:pPr>
        <w:pStyle w:val="ConsPlusNormal"/>
        <w:spacing w:before="220"/>
        <w:ind w:firstLine="540"/>
        <w:jc w:val="both"/>
      </w:pPr>
      <w:r>
        <w:t>знакомить руководителя (его заместителя) подконтрольного органа с результатами проверки;</w:t>
      </w:r>
    </w:p>
    <w:p w:rsidR="0084699A" w:rsidRDefault="0084699A">
      <w:pPr>
        <w:pStyle w:val="ConsPlusNormal"/>
        <w:spacing w:before="220"/>
        <w:ind w:firstLine="540"/>
        <w:jc w:val="both"/>
      </w:pPr>
      <w:r>
        <w:t>знакомить руководителя (его заместителя) подконтрольного органа с документами и (или) информацией, полученными в рамках межведомственного информационного взаимодействия;</w:t>
      </w:r>
    </w:p>
    <w:p w:rsidR="0084699A" w:rsidRDefault="0084699A">
      <w:pPr>
        <w:pStyle w:val="ConsPlusNormal"/>
        <w:spacing w:before="220"/>
        <w:ind w:firstLine="540"/>
        <w:jc w:val="both"/>
      </w:pPr>
      <w:r>
        <w:t>доказывать обоснованность своих действий при их обжаловании подконтрольными органами;</w:t>
      </w:r>
    </w:p>
    <w:p w:rsidR="0084699A" w:rsidRDefault="0084699A">
      <w:pPr>
        <w:pStyle w:val="ConsPlusNormal"/>
        <w:spacing w:before="220"/>
        <w:ind w:firstLine="540"/>
        <w:jc w:val="both"/>
      </w:pPr>
      <w:r>
        <w:t>не требовать от подконтрольного органа документы и иные сведения, представление которых не предусмотрено законодательством Российской Федерации;</w:t>
      </w:r>
    </w:p>
    <w:p w:rsidR="0084699A" w:rsidRDefault="0084699A">
      <w:pPr>
        <w:pStyle w:val="ConsPlusNormal"/>
        <w:spacing w:before="220"/>
        <w:ind w:firstLine="540"/>
        <w:jc w:val="both"/>
      </w:pPr>
      <w:r>
        <w:t>перед началом проведения выездной проверки по просьбе руководителя (заместителя руководителя) подконтрольного органа ознакомить их с положениями настоящего Порядка, в соответствии с которым проводится проверка;</w:t>
      </w:r>
    </w:p>
    <w:p w:rsidR="0084699A" w:rsidRDefault="0084699A">
      <w:pPr>
        <w:pStyle w:val="ConsPlusNormal"/>
        <w:spacing w:before="220"/>
        <w:ind w:firstLine="540"/>
        <w:jc w:val="both"/>
      </w:pPr>
      <w:r>
        <w:t>осуществлять запись о проведенной проверке в журнале учета проверок в случае его наличия у подконтрольного органа;</w:t>
      </w:r>
    </w:p>
    <w:p w:rsidR="0084699A" w:rsidRDefault="0084699A">
      <w:pPr>
        <w:pStyle w:val="ConsPlusNormal"/>
        <w:spacing w:before="220"/>
        <w:ind w:firstLine="540"/>
        <w:jc w:val="both"/>
      </w:pPr>
      <w:r>
        <w:t xml:space="preserve">готовить </w:t>
      </w:r>
      <w:proofErr w:type="gramStart"/>
      <w:r>
        <w:t>для направления в подконтрольные органы в случае выявления фактов нарушения ими законодательства о градостроительной деятельности обязательные для исполнения</w:t>
      </w:r>
      <w:proofErr w:type="gramEnd"/>
      <w:r>
        <w:t xml:space="preserve"> предписания об устранении выявленных нарушений законодательства о градостроительной деятельности с указанием срока их устранения;</w:t>
      </w:r>
    </w:p>
    <w:p w:rsidR="0084699A" w:rsidRDefault="0084699A">
      <w:pPr>
        <w:pStyle w:val="ConsPlusNormal"/>
        <w:spacing w:before="220"/>
        <w:ind w:firstLine="540"/>
        <w:jc w:val="both"/>
      </w:pPr>
      <w:r>
        <w:t>готовить для направления в органы прокуратуры информацию и материалы о выявленных фактах нарушения законодательства о градостроительной деятельности.</w:t>
      </w:r>
    </w:p>
    <w:p w:rsidR="0084699A" w:rsidRDefault="0084699A">
      <w:pPr>
        <w:pStyle w:val="ConsPlusNormal"/>
        <w:spacing w:before="220"/>
        <w:ind w:firstLine="540"/>
        <w:jc w:val="both"/>
      </w:pPr>
      <w:r>
        <w:t>10. Должностные лица, уполномоченные на осуществление контроля, не имеют права:</w:t>
      </w:r>
    </w:p>
    <w:p w:rsidR="0084699A" w:rsidRDefault="0084699A">
      <w:pPr>
        <w:pStyle w:val="ConsPlusNormal"/>
        <w:spacing w:before="220"/>
        <w:ind w:firstLine="540"/>
        <w:jc w:val="both"/>
      </w:pPr>
      <w:r>
        <w:t xml:space="preserve">проверять выполнение обязательных требований, не предусмотренных </w:t>
      </w:r>
      <w:hyperlink w:anchor="P67" w:history="1">
        <w:r>
          <w:rPr>
            <w:color w:val="0000FF"/>
          </w:rPr>
          <w:t>пунктом 3</w:t>
        </w:r>
      </w:hyperlink>
      <w:r>
        <w:t xml:space="preserve"> настоящего Порядка;</w:t>
      </w:r>
    </w:p>
    <w:p w:rsidR="0084699A" w:rsidRDefault="0084699A">
      <w:pPr>
        <w:pStyle w:val="ConsPlusNormal"/>
        <w:spacing w:before="220"/>
        <w:ind w:firstLine="540"/>
        <w:jc w:val="both"/>
      </w:pPr>
      <w:r>
        <w:t>превышать установленные сроки проведения проверки;</w:t>
      </w:r>
    </w:p>
    <w:p w:rsidR="0084699A" w:rsidRDefault="0084699A">
      <w:pPr>
        <w:pStyle w:val="ConsPlusNormal"/>
        <w:spacing w:before="220"/>
        <w:ind w:firstLine="540"/>
        <w:jc w:val="both"/>
      </w:pPr>
      <w:r>
        <w:t>требовать от подконтрольного органа представления документов и (или) информации, включая разрешительные документы, имеющиеся в распоряжении Минстроя России.</w:t>
      </w:r>
    </w:p>
    <w:p w:rsidR="0084699A" w:rsidRDefault="0084699A">
      <w:pPr>
        <w:pStyle w:val="ConsPlusNormal"/>
        <w:spacing w:before="220"/>
        <w:ind w:firstLine="540"/>
        <w:jc w:val="both"/>
      </w:pPr>
      <w:r>
        <w:t xml:space="preserve">11. </w:t>
      </w:r>
      <w:proofErr w:type="gramStart"/>
      <w:r>
        <w:t xml:space="preserve">Информация о проверках подконтрольных органов и их должностных лиц, об их результатах и о принятых мерах по устранению выявленных нарушений подлежит внесению должностным лицом уполномоченного структурного подразделения Минстроя России в Федеральную государственную систему "Единый реестр проверок" (далее - Реестр проверок) в соответствии с </w:t>
      </w:r>
      <w:hyperlink r:id="rId21" w:history="1">
        <w:r>
          <w:rPr>
            <w:color w:val="0000FF"/>
          </w:rPr>
          <w:t>Правилами</w:t>
        </w:r>
      </w:hyperlink>
      <w:r>
        <w:t xml:space="preserve"> формирования и ведения единого реестра проверок, утвержденными постановлением Правительства Российской Федерации от 28 апреля 2015 г. N</w:t>
      </w:r>
      <w:proofErr w:type="gramEnd"/>
      <w:r>
        <w:t xml:space="preserve"> 415 (Собрание законодательства Российской Федерации, 2015, N 19, ст. 2825; 2016, N 51, ст. 7406).</w:t>
      </w:r>
    </w:p>
    <w:p w:rsidR="0084699A" w:rsidRDefault="0084699A">
      <w:pPr>
        <w:pStyle w:val="ConsPlusNormal"/>
        <w:ind w:firstLine="540"/>
        <w:jc w:val="both"/>
      </w:pPr>
    </w:p>
    <w:p w:rsidR="0084699A" w:rsidRDefault="0084699A">
      <w:pPr>
        <w:pStyle w:val="ConsPlusTitle"/>
        <w:jc w:val="center"/>
        <w:outlineLvl w:val="2"/>
      </w:pPr>
      <w:r>
        <w:t>Права и обязанности подконтрольных органов, в отношении</w:t>
      </w:r>
    </w:p>
    <w:p w:rsidR="0084699A" w:rsidRDefault="0084699A">
      <w:pPr>
        <w:pStyle w:val="ConsPlusTitle"/>
        <w:jc w:val="center"/>
      </w:pPr>
      <w:proofErr w:type="gramStart"/>
      <w:r>
        <w:t>которых</w:t>
      </w:r>
      <w:proofErr w:type="gramEnd"/>
      <w:r>
        <w:t xml:space="preserve"> осуществляется контроль за переданными полномочиями</w:t>
      </w:r>
    </w:p>
    <w:p w:rsidR="0084699A" w:rsidRDefault="0084699A">
      <w:pPr>
        <w:pStyle w:val="ConsPlusNormal"/>
        <w:ind w:firstLine="540"/>
        <w:jc w:val="both"/>
      </w:pPr>
    </w:p>
    <w:p w:rsidR="0084699A" w:rsidRDefault="0084699A">
      <w:pPr>
        <w:pStyle w:val="ConsPlusNormal"/>
        <w:ind w:firstLine="540"/>
        <w:jc w:val="both"/>
      </w:pPr>
      <w:r>
        <w:t xml:space="preserve">12. </w:t>
      </w:r>
      <w:proofErr w:type="gramStart"/>
      <w:r>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обеспечивает </w:t>
      </w:r>
      <w:r>
        <w:lastRenderedPageBreak/>
        <w:t xml:space="preserve">представление отчетности об осуществлении переданных полномочий по форме, установленной Минстроем России, в соответствии с </w:t>
      </w:r>
      <w:hyperlink r:id="rId22" w:history="1">
        <w:r>
          <w:rPr>
            <w:color w:val="0000FF"/>
          </w:rPr>
          <w:t>подпунктом 6.8.1</w:t>
        </w:r>
      </w:hyperlink>
      <w:r>
        <w:t xml:space="preserve"> Положения о Министерстве строительства и жилищно-коммунального хозяйства Российской Федерации, утвержденного постановлением Правительства Российской Федерации от 18 ноября 2013 г. N 1038 (Собрание законодательства Российской Федерации, 2013, N 47</w:t>
      </w:r>
      <w:proofErr w:type="gramEnd"/>
      <w:r>
        <w:t xml:space="preserve">, ст. 6117; 2014, N 12, ст. 1296, 40, ст. 5426, N 50, ст. 7100; 2015, N 2, ст. 491, N 4, ст. 660, N 22, ст. 3234, N 23, ст. 3311, ст. 3334, N 24, ст. 3479, N 46, ст. 6393, N 47, ст. 6586, 6601; </w:t>
      </w:r>
      <w:proofErr w:type="gramStart"/>
      <w:r>
        <w:t>2016, N 2, ст. 376, N 6, ст. 850, N 28, ст. 4741, N 41, ст. 5837, N 47, ст. 6673, N 48, ст. 6766, N 50, ст. 7112; 2017, N 1, ст. 185, N 8, ст. 1245, N 32, ст. 5078, N 33, ст. 5200, N 49, ст. 7468, N 52, ст. 8137;</w:t>
      </w:r>
      <w:proofErr w:type="gramEnd"/>
      <w:r>
        <w:t xml:space="preserve"> </w:t>
      </w:r>
      <w:proofErr w:type="gramStart"/>
      <w:r>
        <w:t>2018, N 24, ст. 3537, N 35, ст. 5549, N 36, ст. 5626, N 38, ст. 5862, N 41, ст. 6246, N 46, ст. 7056, N 48, ст. 7432) два раза в год - до 30 июля за первое полугодие текущего года и до 10 февраля за предшествующий год, посредством внесения отчетной информации в федеральную государственную информационную систему "Комплексная информационная система</w:t>
      </w:r>
      <w:proofErr w:type="gramEnd"/>
      <w:r>
        <w:t xml:space="preserve"> Министерства строительства и жилищно-коммунального хозяйства Российской Федерации" или направления в Минстрой России в форме электронных документов, электронных образов, заверенных усиленной квалифицированной электронной подписью </w:t>
      </w:r>
      <w:proofErr w:type="gramStart"/>
      <w:r>
        <w:t>заместителя руководителя высшего исполнительного органа государственной власти субъекта Российской Федерации</w:t>
      </w:r>
      <w:proofErr w:type="gramEnd"/>
      <w:r>
        <w:t>.</w:t>
      </w:r>
    </w:p>
    <w:p w:rsidR="0084699A" w:rsidRDefault="0084699A">
      <w:pPr>
        <w:pStyle w:val="ConsPlusNormal"/>
        <w:spacing w:before="220"/>
        <w:ind w:firstLine="540"/>
        <w:jc w:val="both"/>
      </w:pPr>
      <w:r>
        <w:t>13. При проведении проверки руководитель, иное должностное лицо, уполномоченный представитель подконтрольного органа, в отношении которого проводятся мероприятия по контролю, имеют право:</w:t>
      </w:r>
    </w:p>
    <w:p w:rsidR="0084699A" w:rsidRDefault="0084699A">
      <w:pPr>
        <w:pStyle w:val="ConsPlusNormal"/>
        <w:spacing w:before="220"/>
        <w:ind w:firstLine="540"/>
        <w:jc w:val="both"/>
      </w:pPr>
      <w:r>
        <w:t>непосредственно присутствовать при проведении проверки, давать разъяснения по вопросам, относящимся к предмету проверки;</w:t>
      </w:r>
    </w:p>
    <w:p w:rsidR="0084699A" w:rsidRDefault="0084699A">
      <w:pPr>
        <w:pStyle w:val="ConsPlusNormal"/>
        <w:spacing w:before="220"/>
        <w:ind w:firstLine="540"/>
        <w:jc w:val="both"/>
      </w:pPr>
      <w:r>
        <w:t xml:space="preserve">получать от должностных лиц Минстроя России информацию, которая относится к предмету проверки и представление которой предусмотрено Федеральным </w:t>
      </w:r>
      <w:hyperlink r:id="rId23" w:history="1">
        <w:r>
          <w:rPr>
            <w:color w:val="0000FF"/>
          </w:rPr>
          <w:t>законом</w:t>
        </w:r>
      </w:hyperlink>
      <w: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w:t>
      </w:r>
      <w:proofErr w:type="gramStart"/>
      <w:r>
        <w:t>2018, N 32, ст. 5116);</w:t>
      </w:r>
      <w:proofErr w:type="gramEnd"/>
    </w:p>
    <w:p w:rsidR="0084699A" w:rsidRDefault="0084699A">
      <w:pPr>
        <w:pStyle w:val="ConsPlusNormal"/>
        <w:spacing w:before="220"/>
        <w:ind w:firstLine="540"/>
        <w:jc w:val="both"/>
      </w:pPr>
      <w:r>
        <w:t>знакомиться с документами и (или) информацией, полученными контрольным органом, в рамках межведомственного информационного взаимодействия от иных государственных органов, органов местного самоуправления либо подведомственных организаций, в распоряжении которых находятся эти документы и (или) информация;</w:t>
      </w:r>
    </w:p>
    <w:p w:rsidR="0084699A" w:rsidRDefault="0084699A">
      <w:pPr>
        <w:pStyle w:val="ConsPlusNormal"/>
        <w:spacing w:before="220"/>
        <w:ind w:firstLine="540"/>
        <w:jc w:val="both"/>
      </w:pPr>
      <w:r>
        <w:t>представлять документы и (или) информацию, запрашиваемые в рамках межведомственного информационного взаимодействия, в Минстрой России по собственной инициативе;</w:t>
      </w:r>
    </w:p>
    <w:p w:rsidR="0084699A" w:rsidRDefault="0084699A">
      <w:pPr>
        <w:pStyle w:val="ConsPlusNormal"/>
        <w:spacing w:before="220"/>
        <w:ind w:firstLine="540"/>
        <w:jc w:val="both"/>
      </w:pPr>
      <w:r>
        <w:t>знакомиться с результатами проверки и указывать в акте проверки факт своего ознакомления с результатами проверки, согласия или несогласия с ними, а также с отдельными действиями должностных лиц Минстроя России;</w:t>
      </w:r>
    </w:p>
    <w:p w:rsidR="0084699A" w:rsidRDefault="0084699A">
      <w:pPr>
        <w:pStyle w:val="ConsPlusNormal"/>
        <w:spacing w:before="220"/>
        <w:ind w:firstLine="540"/>
        <w:jc w:val="both"/>
      </w:pPr>
      <w:r>
        <w:t>обжаловать действия (бездействие) должностных лиц при проведении проверки в соответствии с законодательством Российской Федерации.</w:t>
      </w:r>
    </w:p>
    <w:p w:rsidR="0084699A" w:rsidRDefault="0084699A">
      <w:pPr>
        <w:pStyle w:val="ConsPlusNormal"/>
        <w:spacing w:before="220"/>
        <w:ind w:firstLine="540"/>
        <w:jc w:val="both"/>
      </w:pPr>
      <w:r>
        <w:t>14. При проведении проверок руководитель, иное должностное лицо, уполномоченный представитель подконтрольного органа, в отношении которых проводятся мероприятия по контролю, обязаны:</w:t>
      </w:r>
    </w:p>
    <w:p w:rsidR="0084699A" w:rsidRDefault="0084699A">
      <w:pPr>
        <w:pStyle w:val="ConsPlusNormal"/>
        <w:spacing w:before="220"/>
        <w:ind w:firstLine="540"/>
        <w:jc w:val="both"/>
      </w:pPr>
      <w:r>
        <w:t>представлять по запросу должностных лиц Минстроя России документы и материалы, необходимые для проведения проверки;</w:t>
      </w:r>
    </w:p>
    <w:p w:rsidR="0084699A" w:rsidRDefault="0084699A">
      <w:pPr>
        <w:pStyle w:val="ConsPlusNormal"/>
        <w:spacing w:before="220"/>
        <w:ind w:firstLine="540"/>
        <w:jc w:val="both"/>
      </w:pPr>
      <w:r>
        <w:t>оказывать содействие должностным лицам Минстроя России в их работе.</w:t>
      </w:r>
    </w:p>
    <w:p w:rsidR="0084699A" w:rsidRDefault="0084699A">
      <w:pPr>
        <w:pStyle w:val="ConsPlusNormal"/>
        <w:spacing w:before="220"/>
        <w:ind w:firstLine="540"/>
        <w:jc w:val="both"/>
      </w:pPr>
      <w:r>
        <w:t xml:space="preserve">15. </w:t>
      </w:r>
      <w:proofErr w:type="gramStart"/>
      <w:r>
        <w:t xml:space="preserve">Подконтрольные органы, необоснованно препятствующие проведению проверок и (или) </w:t>
      </w:r>
      <w:r>
        <w:lastRenderedPageBreak/>
        <w:t xml:space="preserve">не исполняющие в установленный срок предписания органа контроля об устранении выявленных нарушений обязательных требований законодательства о градостроительной деятельности, несут ответственность в соответствии с </w:t>
      </w:r>
      <w:hyperlink r:id="rId24" w:history="1">
        <w:r>
          <w:rPr>
            <w:color w:val="0000FF"/>
          </w:rPr>
          <w:t>Кодексом</w:t>
        </w:r>
      </w:hyperlink>
      <w:r>
        <w:t xml:space="preserve"> Российской Федерации об административных правонарушениях от 30 декабря 2001 г. N 195-ФЗ (Собрание законодательства Российской Федерации, 2002, N 1, ст. 1;</w:t>
      </w:r>
      <w:proofErr w:type="gramEnd"/>
      <w:r>
        <w:t xml:space="preserve"> </w:t>
      </w:r>
      <w:proofErr w:type="gramStart"/>
      <w:r>
        <w:t>2018, N 49, ст. 7522).</w:t>
      </w:r>
      <w:proofErr w:type="gramEnd"/>
    </w:p>
    <w:p w:rsidR="0084699A" w:rsidRDefault="0084699A">
      <w:pPr>
        <w:pStyle w:val="ConsPlusNormal"/>
        <w:jc w:val="center"/>
      </w:pPr>
    </w:p>
    <w:p w:rsidR="0084699A" w:rsidRDefault="0084699A">
      <w:pPr>
        <w:pStyle w:val="ConsPlusTitle"/>
        <w:jc w:val="center"/>
        <w:outlineLvl w:val="1"/>
      </w:pPr>
      <w:r>
        <w:t>Раздел III. Состав, последовательность и сроки</w:t>
      </w:r>
    </w:p>
    <w:p w:rsidR="0084699A" w:rsidRDefault="0084699A">
      <w:pPr>
        <w:pStyle w:val="ConsPlusTitle"/>
        <w:jc w:val="center"/>
      </w:pPr>
      <w:r>
        <w:t>выполнения административных процедур, требования к порядку</w:t>
      </w:r>
    </w:p>
    <w:p w:rsidR="0084699A" w:rsidRDefault="0084699A">
      <w:pPr>
        <w:pStyle w:val="ConsPlusTitle"/>
        <w:jc w:val="center"/>
      </w:pPr>
      <w:r>
        <w:t>их выполнения</w:t>
      </w:r>
    </w:p>
    <w:p w:rsidR="0084699A" w:rsidRDefault="0084699A">
      <w:pPr>
        <w:pStyle w:val="ConsPlusNormal"/>
        <w:jc w:val="center"/>
      </w:pPr>
    </w:p>
    <w:p w:rsidR="0084699A" w:rsidRDefault="0084699A">
      <w:pPr>
        <w:pStyle w:val="ConsPlusTitle"/>
        <w:jc w:val="center"/>
        <w:outlineLvl w:val="2"/>
      </w:pPr>
      <w:r>
        <w:t>Подготовка ежегодного плана проведения проверок</w:t>
      </w:r>
    </w:p>
    <w:p w:rsidR="0084699A" w:rsidRDefault="0084699A">
      <w:pPr>
        <w:pStyle w:val="ConsPlusTitle"/>
        <w:jc w:val="center"/>
      </w:pPr>
      <w:r>
        <w:t>деятельности подконтрольных органов</w:t>
      </w:r>
    </w:p>
    <w:p w:rsidR="0084699A" w:rsidRDefault="0084699A">
      <w:pPr>
        <w:pStyle w:val="ConsPlusNormal"/>
        <w:ind w:firstLine="540"/>
        <w:jc w:val="both"/>
      </w:pPr>
    </w:p>
    <w:p w:rsidR="0084699A" w:rsidRDefault="0084699A">
      <w:pPr>
        <w:pStyle w:val="ConsPlusNormal"/>
        <w:ind w:firstLine="540"/>
        <w:jc w:val="both"/>
      </w:pPr>
      <w:bookmarkStart w:id="3" w:name="P156"/>
      <w:bookmarkEnd w:id="3"/>
      <w:r>
        <w:t xml:space="preserve">16. Планирование деятельности по осуществлению контроля за переданными полномочиями осуществляется уполномоченным подразделением Минстроя России посредством составления ежегодных </w:t>
      </w:r>
      <w:proofErr w:type="gramStart"/>
      <w:r>
        <w:t>планов проведения проверок деятельности подконтрольных органов</w:t>
      </w:r>
      <w:proofErr w:type="gramEnd"/>
      <w:r>
        <w:t xml:space="preserve"> и должностных лиц подконтрольных органов (далее - ежегодный план проверок).</w:t>
      </w:r>
    </w:p>
    <w:p w:rsidR="0084699A" w:rsidRDefault="0084699A">
      <w:pPr>
        <w:pStyle w:val="ConsPlusNormal"/>
        <w:spacing w:before="220"/>
        <w:ind w:firstLine="540"/>
        <w:jc w:val="both"/>
      </w:pPr>
      <w:r>
        <w:t>Подконтрольные органы подлежат плановой проверке не чаще одного раза в 2 года.</w:t>
      </w:r>
    </w:p>
    <w:p w:rsidR="0084699A" w:rsidRDefault="0084699A">
      <w:pPr>
        <w:pStyle w:val="ConsPlusNormal"/>
        <w:spacing w:before="220"/>
        <w:ind w:firstLine="540"/>
        <w:jc w:val="both"/>
      </w:pPr>
      <w:r>
        <w:t xml:space="preserve">17. </w:t>
      </w:r>
      <w:proofErr w:type="gramStart"/>
      <w:r>
        <w:t>При осуществлении контроля за эффективностью и качеством осуществления органами государственной власти субъектов Российской Федерации переданных полномочий в области контроля за соблюдением органами местного самоуправления законодательства о градостроительной деятельности, в области организации и проведения государственной экспертизы проектной документации, государственной экспертизы результатов инженерных изысканий планирование осуществляется на основании оценки эффективности и качества осуществления подконтрольными органами переданных полномочий.</w:t>
      </w:r>
      <w:proofErr w:type="gramEnd"/>
      <w:r>
        <w:t xml:space="preserve"> В ежегодный план проверок включаются проверки органов, получивших наихудшие оценки эффективности и качества осуществления переданных полномочий в предшествующем году при условии выполнения требования, приведенного в </w:t>
      </w:r>
      <w:hyperlink w:anchor="P156" w:history="1">
        <w:r>
          <w:rPr>
            <w:color w:val="0000FF"/>
          </w:rPr>
          <w:t>пункте 16</w:t>
        </w:r>
      </w:hyperlink>
      <w:r>
        <w:t xml:space="preserve"> настоящего Порядка.</w:t>
      </w:r>
    </w:p>
    <w:p w:rsidR="0084699A" w:rsidRDefault="0084699A">
      <w:pPr>
        <w:pStyle w:val="ConsPlusNormal"/>
        <w:spacing w:before="220"/>
        <w:ind w:firstLine="540"/>
        <w:jc w:val="both"/>
      </w:pPr>
      <w:proofErr w:type="gramStart"/>
      <w:r>
        <w:t>Основанием для включения проверки по контролю за эффективностью и качеством осуществления переданных полномочий в области принятия решений о подготовке документации по планировке территории для размещения объектов федерального значения на территориях, присоединенных к г. Москве, ее подготовки и утверждения в ежегодный план проверок является истечение трех лет со дня окончания проведения последней плановой проверки подконтрольного органа.</w:t>
      </w:r>
      <w:proofErr w:type="gramEnd"/>
    </w:p>
    <w:p w:rsidR="0084699A" w:rsidRDefault="0084699A">
      <w:pPr>
        <w:pStyle w:val="ConsPlusNormal"/>
        <w:spacing w:before="220"/>
        <w:ind w:firstLine="540"/>
        <w:jc w:val="both"/>
      </w:pPr>
      <w:r>
        <w:t>18. В ежегодном плане проверок указываются следующие сведения:</w:t>
      </w:r>
    </w:p>
    <w:p w:rsidR="0084699A" w:rsidRDefault="0084699A">
      <w:pPr>
        <w:pStyle w:val="ConsPlusNormal"/>
        <w:spacing w:before="220"/>
        <w:ind w:firstLine="540"/>
        <w:jc w:val="both"/>
      </w:pPr>
      <w:r>
        <w:t>1) наименование и место нахождения подконтрольного органа;</w:t>
      </w:r>
    </w:p>
    <w:p w:rsidR="0084699A" w:rsidRDefault="0084699A">
      <w:pPr>
        <w:pStyle w:val="ConsPlusNormal"/>
        <w:spacing w:before="220"/>
        <w:ind w:firstLine="540"/>
        <w:jc w:val="both"/>
      </w:pPr>
      <w:r>
        <w:t>2) цель и основание проведения каждой плановой проверки;</w:t>
      </w:r>
    </w:p>
    <w:p w:rsidR="0084699A" w:rsidRDefault="0084699A">
      <w:pPr>
        <w:pStyle w:val="ConsPlusNormal"/>
        <w:spacing w:before="220"/>
        <w:ind w:firstLine="540"/>
        <w:jc w:val="both"/>
      </w:pPr>
      <w:r>
        <w:t>3) сроки проведения каждой плановой проверки;</w:t>
      </w:r>
    </w:p>
    <w:p w:rsidR="0084699A" w:rsidRDefault="0084699A">
      <w:pPr>
        <w:pStyle w:val="ConsPlusNormal"/>
        <w:spacing w:before="220"/>
        <w:ind w:firstLine="540"/>
        <w:jc w:val="both"/>
      </w:pPr>
      <w:r>
        <w:t xml:space="preserve">4) наименование органа </w:t>
      </w:r>
      <w:proofErr w:type="gramStart"/>
      <w:r>
        <w:t>контроля за</w:t>
      </w:r>
      <w:proofErr w:type="gramEnd"/>
      <w:r>
        <w:t xml:space="preserve"> переданными полномочиями.</w:t>
      </w:r>
    </w:p>
    <w:p w:rsidR="0084699A" w:rsidRDefault="0084699A">
      <w:pPr>
        <w:pStyle w:val="ConsPlusNormal"/>
        <w:spacing w:before="220"/>
        <w:ind w:firstLine="540"/>
        <w:jc w:val="both"/>
      </w:pPr>
      <w:r>
        <w:t>19. Проект ежегодного плана проверок направляется в прокуратуру субъекта Российской Федерации по месту осуществления деятельности подконтрольного органа не позднее 1 сентября года, предшествующего году проведения проверок.</w:t>
      </w:r>
    </w:p>
    <w:p w:rsidR="0084699A" w:rsidRDefault="0084699A">
      <w:pPr>
        <w:pStyle w:val="ConsPlusNormal"/>
        <w:spacing w:before="220"/>
        <w:ind w:firstLine="540"/>
        <w:jc w:val="both"/>
      </w:pPr>
      <w:r>
        <w:t>20. Ежегодный план проверок утверждается приказом Минстроя России.</w:t>
      </w:r>
    </w:p>
    <w:p w:rsidR="0084699A" w:rsidRDefault="0084699A">
      <w:pPr>
        <w:pStyle w:val="ConsPlusNormal"/>
        <w:spacing w:before="220"/>
        <w:ind w:firstLine="540"/>
        <w:jc w:val="both"/>
      </w:pPr>
      <w:r>
        <w:t>21. Ежегодный план проверок подлежит размещению на официальном сайте Минстроя России в информационно-телекоммуникационной сети "Интернет" и в Реестре проверок.</w:t>
      </w:r>
    </w:p>
    <w:p w:rsidR="0084699A" w:rsidRDefault="0084699A">
      <w:pPr>
        <w:pStyle w:val="ConsPlusNormal"/>
        <w:spacing w:before="220"/>
        <w:ind w:firstLine="540"/>
        <w:jc w:val="both"/>
      </w:pPr>
      <w:r>
        <w:lastRenderedPageBreak/>
        <w:t xml:space="preserve">22. </w:t>
      </w:r>
      <w:proofErr w:type="gramStart"/>
      <w:r>
        <w:t>В случае невозможности проведения плановой проверки в связи с ликвидацией или реорганизацией подконтрольного органа, а также в связи с наступлением обстоятельств непреодолимой силы Минстроем России в течение 3 рабочих дней со дня возникновения указанных обстоятельств в прокуратуру соответствующего субъекта Российской Федерации направляется информация о необходимости внесения изменений в ежегодный план проверок с приложением обосновывающих документов.</w:t>
      </w:r>
      <w:proofErr w:type="gramEnd"/>
    </w:p>
    <w:p w:rsidR="0084699A" w:rsidRDefault="0084699A">
      <w:pPr>
        <w:pStyle w:val="ConsPlusNormal"/>
        <w:spacing w:before="220"/>
        <w:ind w:firstLine="540"/>
        <w:jc w:val="both"/>
      </w:pPr>
      <w:r>
        <w:t>Указанная информация направляется на бумажном носителе (с приложением копии в электронном виде) либо в форме электронного документа, подписанного усиленной квалифицированной электронной подписью.</w:t>
      </w:r>
    </w:p>
    <w:p w:rsidR="0084699A" w:rsidRDefault="0084699A">
      <w:pPr>
        <w:pStyle w:val="ConsPlusNormal"/>
        <w:spacing w:before="220"/>
        <w:ind w:firstLine="540"/>
        <w:jc w:val="both"/>
      </w:pPr>
      <w:r>
        <w:t xml:space="preserve">23. Руководитель подразделения, уполномоченного на осуществление контроля, осуществляет </w:t>
      </w:r>
      <w:proofErr w:type="gramStart"/>
      <w:r>
        <w:t>контроль за</w:t>
      </w:r>
      <w:proofErr w:type="gramEnd"/>
      <w:r>
        <w:t xml:space="preserve"> выполнением ежегодного плана проверок.</w:t>
      </w:r>
    </w:p>
    <w:p w:rsidR="0084699A" w:rsidRDefault="0084699A">
      <w:pPr>
        <w:pStyle w:val="ConsPlusNormal"/>
        <w:spacing w:before="220"/>
        <w:ind w:firstLine="540"/>
        <w:jc w:val="both"/>
      </w:pPr>
      <w:r>
        <w:t xml:space="preserve">24. Мероприятия по </w:t>
      </w:r>
      <w:proofErr w:type="gramStart"/>
      <w:r>
        <w:t>контролю за</w:t>
      </w:r>
      <w:proofErr w:type="gramEnd"/>
      <w:r>
        <w:t xml:space="preserve"> переданными полномочиями без взаимодействия с подконтрольными органами проводятся должностными лицами, уполномоченными на осуществление контроля за переданными полномочиями, на постоянной основе в виде:</w:t>
      </w:r>
    </w:p>
    <w:p w:rsidR="0084699A" w:rsidRDefault="0084699A">
      <w:pPr>
        <w:pStyle w:val="ConsPlusNormal"/>
        <w:spacing w:before="220"/>
        <w:ind w:firstLine="540"/>
        <w:jc w:val="both"/>
      </w:pPr>
      <w:r>
        <w:t>1) анализа изменений федерального законодательства на предмет появления новых положений законодательства, регулирующих градостроительную деятельность и переданные полномочия в сфере градостроительной деятельности;</w:t>
      </w:r>
    </w:p>
    <w:p w:rsidR="0084699A" w:rsidRDefault="0084699A">
      <w:pPr>
        <w:pStyle w:val="ConsPlusNormal"/>
        <w:spacing w:before="220"/>
        <w:ind w:firstLine="540"/>
        <w:jc w:val="both"/>
      </w:pPr>
      <w:r>
        <w:t>2) мониторинга официальных сайтов подконтрольных органов на предмет размещения на них нормативных правовых актов по вопросам осуществления переданных полномочий и регулирования градостроительной деятельности, информации о проведенных проверках органов местного самоуправления, иной информации в сфере переданных полномочий, обязательной для размещения на сайтах подконтрольных органов;</w:t>
      </w:r>
    </w:p>
    <w:p w:rsidR="0084699A" w:rsidRDefault="0084699A">
      <w:pPr>
        <w:pStyle w:val="ConsPlusNormal"/>
        <w:spacing w:before="220"/>
        <w:ind w:firstLine="540"/>
        <w:jc w:val="both"/>
      </w:pPr>
      <w:r>
        <w:t>3) анализа размещенной на правовом портале Министерства юстиции Российской Федерации "Нормативные правовые акты в Российской Федерации" (www.pravo-minjust.ru) информации, в части нормативных правовых актов, принятых высшими и иными органами государственной власти субъектов Российской Федерации в сфере переданных полномочий;</w:t>
      </w:r>
    </w:p>
    <w:p w:rsidR="0084699A" w:rsidRDefault="0084699A">
      <w:pPr>
        <w:pStyle w:val="ConsPlusNormal"/>
        <w:spacing w:before="220"/>
        <w:ind w:firstLine="540"/>
        <w:jc w:val="both"/>
      </w:pPr>
      <w:r>
        <w:t xml:space="preserve">4) анализа информации о проверках, внесенной подконтрольными органами в Реестр проверок на предмет исполнения предписаний подконтрольными органами и осуществления ими </w:t>
      </w:r>
      <w:proofErr w:type="gramStart"/>
      <w:r>
        <w:t>контроля за</w:t>
      </w:r>
      <w:proofErr w:type="gramEnd"/>
      <w:r>
        <w:t xml:space="preserve"> соблюдением органами местного самоуправления законодательства о градостроительной деятельности;</w:t>
      </w:r>
    </w:p>
    <w:p w:rsidR="0084699A" w:rsidRDefault="0084699A">
      <w:pPr>
        <w:pStyle w:val="ConsPlusNormal"/>
        <w:spacing w:before="220"/>
        <w:ind w:firstLine="540"/>
        <w:jc w:val="both"/>
      </w:pPr>
      <w:r>
        <w:t xml:space="preserve">5) мониторинга </w:t>
      </w:r>
      <w:proofErr w:type="gramStart"/>
      <w:r>
        <w:t>сайтов органов прокуратуры субъектов Российской Федерации</w:t>
      </w:r>
      <w:proofErr w:type="gramEnd"/>
      <w:r>
        <w:t xml:space="preserve"> на предмет размещения на них информации о планах проверок органов местного самоуправления подконтрольными органами;</w:t>
      </w:r>
    </w:p>
    <w:p w:rsidR="0084699A" w:rsidRDefault="0084699A">
      <w:pPr>
        <w:pStyle w:val="ConsPlusNormal"/>
        <w:spacing w:before="220"/>
        <w:ind w:firstLine="540"/>
        <w:jc w:val="both"/>
      </w:pPr>
      <w:r>
        <w:t>6) анализа статистической информации, предоставленной Комплексной информационной системой Минстроя России и Единой межведомственной информационно-статистической системой на предмет эффективности и качества осуществления подконтрольными органами переданных полномочий;</w:t>
      </w:r>
    </w:p>
    <w:p w:rsidR="0084699A" w:rsidRDefault="0084699A">
      <w:pPr>
        <w:pStyle w:val="ConsPlusNormal"/>
        <w:spacing w:before="220"/>
        <w:ind w:firstLine="540"/>
        <w:jc w:val="both"/>
      </w:pPr>
      <w:r>
        <w:t>7) рассмотрения докладов сотрудников Минстроя России о содержащейся в обращениях граждан и организаций информации о возможных нарушениях градостроительного законодательства.</w:t>
      </w:r>
    </w:p>
    <w:p w:rsidR="0084699A" w:rsidRDefault="0084699A">
      <w:pPr>
        <w:pStyle w:val="ConsPlusNormal"/>
        <w:ind w:firstLine="540"/>
        <w:jc w:val="both"/>
      </w:pPr>
    </w:p>
    <w:p w:rsidR="0084699A" w:rsidRDefault="0084699A">
      <w:pPr>
        <w:pStyle w:val="ConsPlusTitle"/>
        <w:jc w:val="center"/>
        <w:outlineLvl w:val="2"/>
      </w:pPr>
      <w:r>
        <w:t>Организация и проведение плановых проверок</w:t>
      </w:r>
    </w:p>
    <w:p w:rsidR="0084699A" w:rsidRDefault="0084699A">
      <w:pPr>
        <w:pStyle w:val="ConsPlusTitle"/>
        <w:jc w:val="center"/>
      </w:pPr>
      <w:r>
        <w:t>деятельности подконтрольных органов по осуществлению</w:t>
      </w:r>
    </w:p>
    <w:p w:rsidR="0084699A" w:rsidRDefault="0084699A">
      <w:pPr>
        <w:pStyle w:val="ConsPlusTitle"/>
        <w:jc w:val="center"/>
      </w:pPr>
      <w:r>
        <w:t>переданных полномочий</w:t>
      </w:r>
    </w:p>
    <w:p w:rsidR="0084699A" w:rsidRDefault="0084699A">
      <w:pPr>
        <w:pStyle w:val="ConsPlusNormal"/>
        <w:ind w:firstLine="540"/>
        <w:jc w:val="both"/>
      </w:pPr>
    </w:p>
    <w:p w:rsidR="0084699A" w:rsidRDefault="0084699A">
      <w:pPr>
        <w:pStyle w:val="ConsPlusNormal"/>
        <w:ind w:firstLine="540"/>
        <w:jc w:val="both"/>
      </w:pPr>
      <w:r>
        <w:t xml:space="preserve">25. Должностные лица, уполномоченные на осуществление контроля, проводят плановые </w:t>
      </w:r>
      <w:r>
        <w:lastRenderedPageBreak/>
        <w:t xml:space="preserve">проверки деятельности подконтрольных органов в соответствии с целями и предметом, указанными в </w:t>
      </w:r>
      <w:hyperlink w:anchor="P66" w:history="1">
        <w:r>
          <w:rPr>
            <w:color w:val="0000FF"/>
          </w:rPr>
          <w:t>пунктах 2</w:t>
        </w:r>
      </w:hyperlink>
      <w:r>
        <w:t xml:space="preserve"> и </w:t>
      </w:r>
      <w:hyperlink w:anchor="P67" w:history="1">
        <w:r>
          <w:rPr>
            <w:color w:val="0000FF"/>
          </w:rPr>
          <w:t>3</w:t>
        </w:r>
      </w:hyperlink>
      <w:r>
        <w:t xml:space="preserve"> настоящего Порядка.</w:t>
      </w:r>
    </w:p>
    <w:p w:rsidR="0084699A" w:rsidRDefault="0084699A">
      <w:pPr>
        <w:pStyle w:val="ConsPlusNormal"/>
        <w:spacing w:before="220"/>
        <w:ind w:firstLine="540"/>
        <w:jc w:val="both"/>
      </w:pPr>
      <w:bookmarkStart w:id="4" w:name="P185"/>
      <w:bookmarkEnd w:id="4"/>
      <w:r>
        <w:t>26. Должностные лица, уполномоченные на осуществление контроля, проводят анализ отчетности об осуществлении переданных полномочий подконтрольных органов в течение 20 рабочих дней с момента представления отчетности.</w:t>
      </w:r>
    </w:p>
    <w:p w:rsidR="0084699A" w:rsidRDefault="0084699A">
      <w:pPr>
        <w:pStyle w:val="ConsPlusNormal"/>
        <w:spacing w:before="220"/>
        <w:ind w:firstLine="540"/>
        <w:jc w:val="both"/>
      </w:pPr>
      <w:r>
        <w:t xml:space="preserve">По результатам анализа отчетности, информации, полученной в результате проведения контрольных мероприятий, проводится оценка эффективности и качества осуществления подконтрольными органами переданных полномочий в соответствии с </w:t>
      </w:r>
      <w:hyperlink w:anchor="P355" w:history="1">
        <w:r>
          <w:rPr>
            <w:color w:val="0000FF"/>
          </w:rPr>
          <w:t>методикой</w:t>
        </w:r>
      </w:hyperlink>
      <w:r>
        <w:t xml:space="preserve"> согласно приложению. Результаты оценки эффективности и качества осуществления подконтрольными органами переданных полномочий учитываются при подготовке ежегодного плана проведения проверок.</w:t>
      </w:r>
    </w:p>
    <w:p w:rsidR="0084699A" w:rsidRDefault="0084699A">
      <w:pPr>
        <w:pStyle w:val="ConsPlusNormal"/>
        <w:spacing w:before="220"/>
        <w:ind w:firstLine="540"/>
        <w:jc w:val="both"/>
      </w:pPr>
      <w:r>
        <w:t xml:space="preserve">27. В случае несвоевременного представления (непредставления) отчета подконтрольным органом должностные лица, уполномоченные на осуществление контроля, в течение 10 рабочих дней со дня истечения срока, предусмотренного </w:t>
      </w:r>
      <w:hyperlink w:anchor="P185" w:history="1">
        <w:r>
          <w:rPr>
            <w:color w:val="0000FF"/>
          </w:rPr>
          <w:t>пунктом 26</w:t>
        </w:r>
      </w:hyperlink>
      <w:r>
        <w:t xml:space="preserve"> настоящего раздела, обеспечивают направление предписания с соответствующим требованием высшему должностному лицу субъекта Российской Федерации.</w:t>
      </w:r>
    </w:p>
    <w:p w:rsidR="0084699A" w:rsidRDefault="0084699A">
      <w:pPr>
        <w:pStyle w:val="ConsPlusNormal"/>
        <w:spacing w:before="220"/>
        <w:ind w:firstLine="540"/>
        <w:jc w:val="both"/>
      </w:pPr>
      <w:r>
        <w:t xml:space="preserve">28. </w:t>
      </w:r>
      <w:proofErr w:type="gramStart"/>
      <w:r>
        <w:t>В случае непредставления в Минстрой России в указанный в письме срок отчета подконтрольного органа должностные лица уполномоченного структурного подразделения Минстроя России предпринимают дополнительные меры по истребованию отчета, в том числе обеспечивают при необходимости подготовку и направление материалов в органы прокуратуры.</w:t>
      </w:r>
      <w:proofErr w:type="gramEnd"/>
    </w:p>
    <w:p w:rsidR="0084699A" w:rsidRDefault="0084699A">
      <w:pPr>
        <w:pStyle w:val="ConsPlusNormal"/>
        <w:spacing w:before="220"/>
        <w:ind w:firstLine="540"/>
        <w:jc w:val="both"/>
      </w:pPr>
      <w:bookmarkStart w:id="5" w:name="P189"/>
      <w:bookmarkEnd w:id="5"/>
      <w:r>
        <w:t xml:space="preserve">29. Руководитель (его заместитель) подразделения, уполномоченного на осуществление </w:t>
      </w:r>
      <w:proofErr w:type="gramStart"/>
      <w:r>
        <w:t>контроля за</w:t>
      </w:r>
      <w:proofErr w:type="gramEnd"/>
      <w:r>
        <w:t xml:space="preserve"> переданными полномочиями, при подготовке к проведению проверки:</w:t>
      </w:r>
    </w:p>
    <w:p w:rsidR="0084699A" w:rsidRDefault="0084699A">
      <w:pPr>
        <w:pStyle w:val="ConsPlusNormal"/>
        <w:spacing w:before="220"/>
        <w:ind w:firstLine="540"/>
        <w:jc w:val="both"/>
      </w:pPr>
      <w:r>
        <w:t>1) уточняет вопросы, подлежащие проверке;</w:t>
      </w:r>
    </w:p>
    <w:p w:rsidR="0084699A" w:rsidRDefault="0084699A">
      <w:pPr>
        <w:pStyle w:val="ConsPlusNormal"/>
        <w:spacing w:before="220"/>
        <w:ind w:firstLine="540"/>
        <w:jc w:val="both"/>
      </w:pPr>
      <w:r>
        <w:t>2) определяет необходимые для проведения проверки документы и сведения, имеющиеся в распоряжении Минстроя России, а также документы и сведения, которые необходимо запросить;</w:t>
      </w:r>
    </w:p>
    <w:p w:rsidR="0084699A" w:rsidRDefault="0084699A">
      <w:pPr>
        <w:pStyle w:val="ConsPlusNormal"/>
        <w:spacing w:before="220"/>
        <w:ind w:firstLine="540"/>
        <w:jc w:val="both"/>
      </w:pPr>
      <w:r>
        <w:t>3) изучает документы и сведения, представленные в Минстрой России, в том числе материалы предыдущих проверок, и на основании полученных данных составляет план проверки и определяет состав проверочной группы.</w:t>
      </w:r>
    </w:p>
    <w:p w:rsidR="0084699A" w:rsidRDefault="0084699A">
      <w:pPr>
        <w:pStyle w:val="ConsPlusNormal"/>
        <w:spacing w:before="220"/>
        <w:ind w:firstLine="540"/>
        <w:jc w:val="both"/>
      </w:pPr>
      <w:r>
        <w:t xml:space="preserve">30. Основанием для проведения проверки является приказ Минстроя России о проведении проверки. Приказ подготавливается подразделением, уполномоченным на осуществление </w:t>
      </w:r>
      <w:proofErr w:type="gramStart"/>
      <w:r>
        <w:t>контроля за</w:t>
      </w:r>
      <w:proofErr w:type="gramEnd"/>
      <w:r>
        <w:t xml:space="preserve"> переданными полномочиями, и утверждается Министром строительства и жилищно-коммунального хозяйства Российской Федерации (далее - Министр) или уполномоченным заместителем Министра.</w:t>
      </w:r>
    </w:p>
    <w:p w:rsidR="0084699A" w:rsidRDefault="0084699A">
      <w:pPr>
        <w:pStyle w:val="ConsPlusNormal"/>
        <w:spacing w:before="220"/>
        <w:ind w:firstLine="540"/>
        <w:jc w:val="both"/>
      </w:pPr>
      <w:bookmarkStart w:id="6" w:name="P194"/>
      <w:bookmarkEnd w:id="6"/>
      <w:r>
        <w:t>31. В приказе о проведении проверки указываются:</w:t>
      </w:r>
    </w:p>
    <w:p w:rsidR="0084699A" w:rsidRDefault="0084699A">
      <w:pPr>
        <w:pStyle w:val="ConsPlusNormal"/>
        <w:spacing w:before="220"/>
        <w:ind w:firstLine="540"/>
        <w:jc w:val="both"/>
      </w:pPr>
      <w:r>
        <w:t xml:space="preserve">1) наименование органа </w:t>
      </w:r>
      <w:proofErr w:type="gramStart"/>
      <w:r>
        <w:t>контроля за</w:t>
      </w:r>
      <w:proofErr w:type="gramEnd"/>
      <w:r>
        <w:t xml:space="preserve"> переданными полномочиями;</w:t>
      </w:r>
    </w:p>
    <w:p w:rsidR="0084699A" w:rsidRDefault="0084699A">
      <w:pPr>
        <w:pStyle w:val="ConsPlusNormal"/>
        <w:spacing w:before="220"/>
        <w:ind w:firstLine="540"/>
        <w:jc w:val="both"/>
      </w:pPr>
      <w:r>
        <w:t>2) фамилии, имена, отчества (при наличии), должности должностных лиц, уполномоченных на проведение проверки;</w:t>
      </w:r>
    </w:p>
    <w:p w:rsidR="0084699A" w:rsidRDefault="0084699A">
      <w:pPr>
        <w:pStyle w:val="ConsPlusNormal"/>
        <w:spacing w:before="220"/>
        <w:ind w:firstLine="540"/>
        <w:jc w:val="both"/>
      </w:pPr>
      <w:r>
        <w:t>3) наименование подконтрольного органа, проверка деятельности которого проводится;</w:t>
      </w:r>
    </w:p>
    <w:p w:rsidR="0084699A" w:rsidRDefault="0084699A">
      <w:pPr>
        <w:pStyle w:val="ConsPlusNormal"/>
        <w:spacing w:before="220"/>
        <w:ind w:firstLine="540"/>
        <w:jc w:val="both"/>
      </w:pPr>
      <w:r>
        <w:t>4) цели, задачи, предмет проверки и срок ее проведения;</w:t>
      </w:r>
    </w:p>
    <w:p w:rsidR="0084699A" w:rsidRDefault="0084699A">
      <w:pPr>
        <w:pStyle w:val="ConsPlusNormal"/>
        <w:spacing w:before="220"/>
        <w:ind w:firstLine="540"/>
        <w:jc w:val="both"/>
      </w:pPr>
      <w:r>
        <w:t>5) правовые основания проведения проверки, в том числе подлежащие проверке обязательные требования законодательства о градостроительной деятельности;</w:t>
      </w:r>
    </w:p>
    <w:p w:rsidR="0084699A" w:rsidRDefault="0084699A">
      <w:pPr>
        <w:pStyle w:val="ConsPlusNormal"/>
        <w:spacing w:before="220"/>
        <w:ind w:firstLine="540"/>
        <w:jc w:val="both"/>
      </w:pPr>
      <w:r>
        <w:lastRenderedPageBreak/>
        <w:t xml:space="preserve">6) сроки проведения и перечень мероприятий по </w:t>
      </w:r>
      <w:proofErr w:type="gramStart"/>
      <w:r>
        <w:t>контролю за</w:t>
      </w:r>
      <w:proofErr w:type="gramEnd"/>
      <w:r>
        <w:t xml:space="preserve"> переданными полномочиями, необходимых для достижения целей и задач проведения проверки;</w:t>
      </w:r>
    </w:p>
    <w:p w:rsidR="0084699A" w:rsidRDefault="0084699A">
      <w:pPr>
        <w:pStyle w:val="ConsPlusNormal"/>
        <w:spacing w:before="220"/>
        <w:ind w:firstLine="540"/>
        <w:jc w:val="both"/>
      </w:pPr>
      <w:r>
        <w:t>7) даты начала и окончания проведения проверки.</w:t>
      </w:r>
    </w:p>
    <w:p w:rsidR="0084699A" w:rsidRDefault="0084699A">
      <w:pPr>
        <w:pStyle w:val="ConsPlusNormal"/>
        <w:spacing w:before="220"/>
        <w:ind w:firstLine="540"/>
        <w:jc w:val="both"/>
      </w:pPr>
      <w:r>
        <w:t>32. Приказ о проведении плановой проверки подлежит размещению на официальном сайте Минстроя России в информационно-телекоммуникационной сети "Интернет" не менее чем за три рабочих дня до даты начала проверки.</w:t>
      </w:r>
    </w:p>
    <w:p w:rsidR="0084699A" w:rsidRDefault="0084699A">
      <w:pPr>
        <w:pStyle w:val="ConsPlusNormal"/>
        <w:spacing w:before="220"/>
        <w:ind w:firstLine="540"/>
        <w:jc w:val="both"/>
      </w:pPr>
      <w:r>
        <w:t>33. О проведении плановой проверки подконтрольные органы уведомляются Минстроем России не менее чем за 3 рабочих дня до даты начала ее проведения посредством направления копии приказа Минстроя России о проведении плановой проверки любым доступным способом.</w:t>
      </w:r>
    </w:p>
    <w:p w:rsidR="0084699A" w:rsidRDefault="0084699A">
      <w:pPr>
        <w:pStyle w:val="ConsPlusNormal"/>
        <w:spacing w:before="220"/>
        <w:ind w:firstLine="540"/>
        <w:jc w:val="both"/>
      </w:pPr>
      <w:bookmarkStart w:id="7" w:name="P204"/>
      <w:bookmarkEnd w:id="7"/>
      <w:r>
        <w:t>34. При необходимости для проведения выездной проверки издается приказ о командировании должностных лиц, участвующих в проверке.</w:t>
      </w:r>
    </w:p>
    <w:p w:rsidR="0084699A" w:rsidRDefault="0084699A">
      <w:pPr>
        <w:pStyle w:val="ConsPlusNormal"/>
        <w:spacing w:before="220"/>
        <w:ind w:firstLine="540"/>
        <w:jc w:val="both"/>
      </w:pPr>
      <w:r>
        <w:t>35. Руководитель проверки проводит совещание с участниками проверочной группы, на котором определяет конкретные задания для каждого участника.</w:t>
      </w:r>
    </w:p>
    <w:p w:rsidR="0084699A" w:rsidRDefault="0084699A">
      <w:pPr>
        <w:pStyle w:val="ConsPlusNormal"/>
        <w:spacing w:before="220"/>
        <w:ind w:firstLine="540"/>
        <w:jc w:val="both"/>
      </w:pPr>
      <w:r>
        <w:t>36. По поручению руководителя проверки должностное лицо, уполномоченное на осуществление контроля, составляет перечень контрольных вопросов, ответы на которые однозначно свидетельствуют о соблюдении или несоблюдении подконтрольным органом обязательных требований, составляющих предмет проверки. Формулировки контрольных вопросов должны исключать возможность их различного толкования и предусматривать однозначные ответы либо указание количественного показателя.</w:t>
      </w:r>
    </w:p>
    <w:p w:rsidR="0084699A" w:rsidRDefault="0084699A">
      <w:pPr>
        <w:pStyle w:val="ConsPlusNormal"/>
        <w:spacing w:before="220"/>
        <w:ind w:firstLine="540"/>
        <w:jc w:val="both"/>
      </w:pPr>
      <w:r>
        <w:t>37. По предложению участников проверочной группы руководитель проверки формирует перечень запрашиваемых документов.</w:t>
      </w:r>
    </w:p>
    <w:p w:rsidR="0084699A" w:rsidRDefault="0084699A">
      <w:pPr>
        <w:pStyle w:val="ConsPlusNormal"/>
        <w:spacing w:before="220"/>
        <w:ind w:firstLine="540"/>
        <w:jc w:val="both"/>
      </w:pPr>
      <w:r>
        <w:t>38. Выездная проверка проводится по месту нахождения проверяемых органов (организаций) должностными лицами, уполномоченными на осуществление контроля.</w:t>
      </w:r>
    </w:p>
    <w:p w:rsidR="0084699A" w:rsidRDefault="0084699A">
      <w:pPr>
        <w:pStyle w:val="ConsPlusNormal"/>
        <w:spacing w:before="220"/>
        <w:ind w:firstLine="540"/>
        <w:jc w:val="both"/>
      </w:pPr>
      <w:r>
        <w:t>39. Срок проведения проверки не может превышать 20 рабочих дней. Возможно приостановление проведения проверки на срок не более чем 10 рабочих дней в следующих случаях:</w:t>
      </w:r>
    </w:p>
    <w:p w:rsidR="0084699A" w:rsidRDefault="0084699A">
      <w:pPr>
        <w:pStyle w:val="ConsPlusNormal"/>
        <w:spacing w:before="220"/>
        <w:ind w:firstLine="540"/>
        <w:jc w:val="both"/>
      </w:pPr>
      <w:r>
        <w:t>невозможность получения материалов и пояснений в период, необходимый для их подготовки и (или) предоставления;</w:t>
      </w:r>
    </w:p>
    <w:p w:rsidR="0084699A" w:rsidRDefault="0084699A">
      <w:pPr>
        <w:pStyle w:val="ConsPlusNormal"/>
        <w:spacing w:before="220"/>
        <w:ind w:firstLine="540"/>
        <w:jc w:val="both"/>
      </w:pPr>
      <w:r>
        <w:t>при направлении межведомственных запросов на время, необходимое для получения информации по запросу.</w:t>
      </w:r>
    </w:p>
    <w:p w:rsidR="0084699A" w:rsidRDefault="0084699A">
      <w:pPr>
        <w:pStyle w:val="ConsPlusNormal"/>
        <w:spacing w:before="220"/>
        <w:ind w:firstLine="540"/>
        <w:jc w:val="both"/>
      </w:pPr>
      <w:r>
        <w:t>40. Должностное лицо - руководитель проверочной группы представляет руководителю (заместителю руководителя) подконтрольного органа членов проверочной группы и совместно с ним определяет рабочие места.</w:t>
      </w:r>
    </w:p>
    <w:p w:rsidR="0084699A" w:rsidRDefault="0084699A">
      <w:pPr>
        <w:pStyle w:val="ConsPlusNormal"/>
        <w:spacing w:before="220"/>
        <w:ind w:firstLine="540"/>
        <w:jc w:val="both"/>
      </w:pPr>
      <w:r>
        <w:t>41. Должностные лица, уполномоченные на осуществление контроля, участвующие в проведении проверки, запрашивают у руководителя (заместителя руководителя) подконтрольных органов документы, необходимые для проведения проверки.</w:t>
      </w:r>
    </w:p>
    <w:p w:rsidR="0084699A" w:rsidRDefault="0084699A">
      <w:pPr>
        <w:pStyle w:val="ConsPlusNormal"/>
        <w:spacing w:before="220"/>
        <w:ind w:firstLine="540"/>
        <w:jc w:val="both"/>
      </w:pPr>
      <w:r>
        <w:t>42. При проведении выездной проверки должностные лица, уполномоченные на осуществление контроля, участвующие в проведении проверки:</w:t>
      </w:r>
    </w:p>
    <w:p w:rsidR="0084699A" w:rsidRDefault="0084699A">
      <w:pPr>
        <w:pStyle w:val="ConsPlusNormal"/>
        <w:spacing w:before="220"/>
        <w:ind w:firstLine="540"/>
        <w:jc w:val="both"/>
      </w:pPr>
      <w:r>
        <w:t>1) удостоверяются в достоверности сведений, содержащихся в имеющихся в распоряжении Минстроя России документах подконтрольного органа;</w:t>
      </w:r>
    </w:p>
    <w:p w:rsidR="0084699A" w:rsidRDefault="0084699A">
      <w:pPr>
        <w:pStyle w:val="ConsPlusNormal"/>
        <w:spacing w:before="220"/>
        <w:ind w:firstLine="540"/>
        <w:jc w:val="both"/>
      </w:pPr>
      <w:r>
        <w:t>2) анализируют представленные подконтрольным органом документы;</w:t>
      </w:r>
    </w:p>
    <w:p w:rsidR="0084699A" w:rsidRDefault="0084699A">
      <w:pPr>
        <w:pStyle w:val="ConsPlusNormal"/>
        <w:spacing w:before="220"/>
        <w:ind w:firstLine="540"/>
        <w:jc w:val="both"/>
      </w:pPr>
      <w:r>
        <w:lastRenderedPageBreak/>
        <w:t>3) получают ответы на контрольные вопросы (при наличии);</w:t>
      </w:r>
    </w:p>
    <w:p w:rsidR="0084699A" w:rsidRDefault="0084699A">
      <w:pPr>
        <w:pStyle w:val="ConsPlusNormal"/>
        <w:spacing w:before="220"/>
        <w:ind w:firstLine="540"/>
        <w:jc w:val="both"/>
      </w:pPr>
      <w:r>
        <w:t>4) формируют список уточняющих вопросов и получают ответы на них.</w:t>
      </w:r>
    </w:p>
    <w:p w:rsidR="0084699A" w:rsidRDefault="0084699A">
      <w:pPr>
        <w:pStyle w:val="ConsPlusNormal"/>
        <w:spacing w:before="220"/>
        <w:ind w:firstLine="540"/>
        <w:jc w:val="both"/>
      </w:pPr>
      <w:r>
        <w:t>43. Участники проверочной группы представляют руководителю проверки аналитическую информацию и предложения для включения в акт проверки.</w:t>
      </w:r>
    </w:p>
    <w:p w:rsidR="0084699A" w:rsidRDefault="0084699A">
      <w:pPr>
        <w:pStyle w:val="ConsPlusNormal"/>
        <w:spacing w:before="220"/>
        <w:ind w:firstLine="540"/>
        <w:jc w:val="both"/>
      </w:pPr>
      <w:r>
        <w:t xml:space="preserve">44. </w:t>
      </w:r>
      <w:proofErr w:type="gramStart"/>
      <w:r>
        <w:t>Министр или уполномоченный заместитель Министра направляют мотивированные запросы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руководителям подконтрольных органов о предоставлении необходимых для проведения контрольных мероприятий документов, материалов и сведений, которые ранее не были предоставлены Минстрою России и не могут быть получены в рамках межведомственного информационного взаимодействия.</w:t>
      </w:r>
      <w:proofErr w:type="gramEnd"/>
    </w:p>
    <w:p w:rsidR="0084699A" w:rsidRDefault="0084699A">
      <w:pPr>
        <w:pStyle w:val="ConsPlusNormal"/>
        <w:spacing w:before="220"/>
        <w:ind w:firstLine="540"/>
        <w:jc w:val="both"/>
      </w:pPr>
      <w:r>
        <w:t>45. В процессе подготовки запроса должностные лица, уполномоченные на осуществление контроля, формируют перечни документов и информационных материалов, которые должен предоставить подконтрольный орган. Должностные лица, уполномоченные на осуществление контроля, не могут запрашивать документы, находящиеся в распоряжении Минстроя России.</w:t>
      </w:r>
    </w:p>
    <w:p w:rsidR="0084699A" w:rsidRDefault="0084699A">
      <w:pPr>
        <w:pStyle w:val="ConsPlusNormal"/>
        <w:spacing w:before="220"/>
        <w:ind w:firstLine="540"/>
        <w:jc w:val="both"/>
      </w:pPr>
      <w:r>
        <w:t>46. Руководители, иные уполномоченные должностные лица подконтрольных органов направляют в Минстрой России по запросам письменные пояснения, копии документов, справки и сведения по вопросам, возникшим в ходе проведения контрольных мероприятий, в том числе по факту нарушения законодательства о градостроительной деятельности.</w:t>
      </w:r>
    </w:p>
    <w:p w:rsidR="0084699A" w:rsidRDefault="0084699A">
      <w:pPr>
        <w:pStyle w:val="ConsPlusNormal"/>
        <w:spacing w:before="220"/>
        <w:ind w:firstLine="540"/>
        <w:jc w:val="both"/>
      </w:pPr>
      <w:r>
        <w:t xml:space="preserve">47. Должностное лицо, уполномоченное на осуществление </w:t>
      </w:r>
      <w:proofErr w:type="gramStart"/>
      <w:r>
        <w:t>контроля за</w:t>
      </w:r>
      <w:proofErr w:type="gramEnd"/>
      <w:r>
        <w:t xml:space="preserve"> переданными полномочиями, рассматривает полученные от проверяемого органа документы, а также документы, которыми располагает Минстрой России.</w:t>
      </w:r>
    </w:p>
    <w:p w:rsidR="0084699A" w:rsidRDefault="0084699A">
      <w:pPr>
        <w:pStyle w:val="ConsPlusNormal"/>
        <w:spacing w:before="220"/>
        <w:ind w:firstLine="540"/>
        <w:jc w:val="both"/>
      </w:pPr>
      <w:r>
        <w:t>48. В случае</w:t>
      </w:r>
      <w:proofErr w:type="gramStart"/>
      <w:r>
        <w:t>,</w:t>
      </w:r>
      <w:proofErr w:type="gramEnd"/>
      <w:r>
        <w:t xml:space="preserve"> если в ходе проверки запрошенных документов выявлены ошибки и (или) противоречия в представленных проверяемым органом документах либо несоответствие сведений, содержащихся в этих документах, сведениям, содержащимся в имеющихся у Минстроя России документах и (или) полученным в ходе осуществления контрольных мероприятий, информация об этом направляется проверяемому органу с требованием представить Минстрою России в течение 30 календарных дней пояснения в письменной форме.</w:t>
      </w:r>
    </w:p>
    <w:p w:rsidR="0084699A" w:rsidRDefault="0084699A">
      <w:pPr>
        <w:pStyle w:val="ConsPlusNormal"/>
        <w:spacing w:before="220"/>
        <w:ind w:firstLine="540"/>
        <w:jc w:val="both"/>
      </w:pPr>
      <w:bookmarkStart w:id="8" w:name="P225"/>
      <w:bookmarkEnd w:id="8"/>
      <w:r>
        <w:t>49. Результатом рассмотрения представленных материалов по запросу является установление наличия либо отсутствия нарушений подконтрольными органами обязательных требований законодательства о градостроительной деятельности.</w:t>
      </w:r>
    </w:p>
    <w:p w:rsidR="0084699A" w:rsidRDefault="0084699A">
      <w:pPr>
        <w:pStyle w:val="ConsPlusNormal"/>
        <w:spacing w:before="220"/>
        <w:ind w:firstLine="540"/>
        <w:jc w:val="both"/>
      </w:pPr>
      <w:r>
        <w:t xml:space="preserve">50. При </w:t>
      </w:r>
      <w:proofErr w:type="spellStart"/>
      <w:r>
        <w:t>недостижении</w:t>
      </w:r>
      <w:proofErr w:type="spellEnd"/>
      <w:r>
        <w:t xml:space="preserve"> цели направления запроса может быть принято решение о проведении внеплановой выездной проверки или включение подконтрольного органа в ежегодный план проверок.</w:t>
      </w:r>
    </w:p>
    <w:p w:rsidR="0084699A" w:rsidRDefault="0084699A">
      <w:pPr>
        <w:pStyle w:val="ConsPlusNormal"/>
        <w:jc w:val="center"/>
      </w:pPr>
    </w:p>
    <w:p w:rsidR="0084699A" w:rsidRDefault="0084699A">
      <w:pPr>
        <w:pStyle w:val="ConsPlusTitle"/>
        <w:jc w:val="center"/>
        <w:outlineLvl w:val="2"/>
      </w:pPr>
      <w:r>
        <w:t>Организация и проведение внеплановых проверок</w:t>
      </w:r>
    </w:p>
    <w:p w:rsidR="0084699A" w:rsidRDefault="0084699A">
      <w:pPr>
        <w:pStyle w:val="ConsPlusTitle"/>
        <w:jc w:val="center"/>
      </w:pPr>
      <w:r>
        <w:t>деятельности подконтрольных органов по осуществлению</w:t>
      </w:r>
    </w:p>
    <w:p w:rsidR="0084699A" w:rsidRDefault="0084699A">
      <w:pPr>
        <w:pStyle w:val="ConsPlusTitle"/>
        <w:jc w:val="center"/>
      </w:pPr>
      <w:r>
        <w:t>переданных полномочий</w:t>
      </w:r>
    </w:p>
    <w:p w:rsidR="0084699A" w:rsidRDefault="0084699A">
      <w:pPr>
        <w:pStyle w:val="ConsPlusNormal"/>
        <w:jc w:val="center"/>
      </w:pPr>
    </w:p>
    <w:p w:rsidR="0084699A" w:rsidRDefault="0084699A">
      <w:pPr>
        <w:pStyle w:val="ConsPlusNormal"/>
        <w:ind w:firstLine="540"/>
        <w:jc w:val="both"/>
      </w:pPr>
      <w:r>
        <w:t xml:space="preserve">51. Должностные лица, уполномоченные на осуществление контроля, проводят внеплановые проверки деятельности подконтрольных органов в соответствии с целями и предметом, указанными в </w:t>
      </w:r>
      <w:hyperlink w:anchor="P66" w:history="1">
        <w:r>
          <w:rPr>
            <w:color w:val="0000FF"/>
          </w:rPr>
          <w:t>пунктах 2</w:t>
        </w:r>
      </w:hyperlink>
      <w:r>
        <w:t xml:space="preserve"> и </w:t>
      </w:r>
      <w:hyperlink w:anchor="P67" w:history="1">
        <w:r>
          <w:rPr>
            <w:color w:val="0000FF"/>
          </w:rPr>
          <w:t>3</w:t>
        </w:r>
      </w:hyperlink>
      <w:r>
        <w:t xml:space="preserve"> настоящего Порядка.</w:t>
      </w:r>
    </w:p>
    <w:p w:rsidR="0084699A" w:rsidRDefault="0084699A">
      <w:pPr>
        <w:pStyle w:val="ConsPlusNormal"/>
        <w:spacing w:before="220"/>
        <w:ind w:firstLine="540"/>
        <w:jc w:val="both"/>
      </w:pPr>
      <w:r>
        <w:t xml:space="preserve">52. </w:t>
      </w:r>
      <w:proofErr w:type="gramStart"/>
      <w:r>
        <w:t xml:space="preserve">Решение о проведении внеплановой проверки принимается Министром или уполномоченным заместителем Министра на основании мотивированного представления руководителя подразделения, уполномоченного на осуществление контроля за переданными полномочиями, по итогам анализа результатов мероприятий по контролю за переданными </w:t>
      </w:r>
      <w:r>
        <w:lastRenderedPageBreak/>
        <w:t>полномочиями без взаимодействия с подконтрольными органами, рассмотрения и предварительной проверки информации, содержащейся в поступивших в Минстрой России обращениях и заявлениях граждан, в том числе индивидуальных предпринимателей, юридических</w:t>
      </w:r>
      <w:proofErr w:type="gramEnd"/>
      <w:r>
        <w:t xml:space="preserve"> лиц, информации от органов государственной власти, органов местного самоуправления, из средств массовой информации о фактах нарушений законодательства Российской Федерации, влекущих или могущих повлечь возникновение чрезвычайных ситуаций, угрозу жизни и здоровью граждан, а также массовые нарушения прав граждан и юридических лиц.</w:t>
      </w:r>
    </w:p>
    <w:p w:rsidR="0084699A" w:rsidRDefault="0084699A">
      <w:pPr>
        <w:pStyle w:val="ConsPlusNormal"/>
        <w:spacing w:before="220"/>
        <w:ind w:firstLine="540"/>
        <w:jc w:val="both"/>
      </w:pPr>
      <w:r>
        <w:t>53. Согласование проведения Минстроем России внеплановой выездной проверки производится прокуратурой субъекта Российской Федерации по месту осуществления деятельности подконтрольного органа.</w:t>
      </w:r>
    </w:p>
    <w:p w:rsidR="0084699A" w:rsidRDefault="0084699A">
      <w:pPr>
        <w:pStyle w:val="ConsPlusNormal"/>
        <w:spacing w:before="220"/>
        <w:ind w:firstLine="540"/>
        <w:jc w:val="both"/>
      </w:pPr>
      <w:r>
        <w:t>54. В заявлении Минстроя России о согласовании проведения внеплановой проверки указываются основания принятия решения о проведении внеплановой проверки, а также сведения о подконтрольном органе, в отношении которого будет проводиться внеплановая проверка, включающие наименование, местонахождение подконтрольного органа, фамилию, имя, отчество должностного лица подконтрольного органа и наименование занимаемой им должности.</w:t>
      </w:r>
    </w:p>
    <w:p w:rsidR="0084699A" w:rsidRDefault="0084699A">
      <w:pPr>
        <w:pStyle w:val="ConsPlusNormal"/>
        <w:spacing w:before="220"/>
        <w:ind w:firstLine="540"/>
        <w:jc w:val="both"/>
      </w:pPr>
      <w:r>
        <w:t>Заявление о согласовании проведения внеплановой проверки и прилагаемые к нему документы направляются Минстроем России в прокуратуру субъекта Российской Федерации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не позднее 3 рабочих дней до дня предполагаемой внеплановой проверки.</w:t>
      </w:r>
    </w:p>
    <w:p w:rsidR="0084699A" w:rsidRDefault="0084699A">
      <w:pPr>
        <w:pStyle w:val="ConsPlusNormal"/>
        <w:spacing w:before="220"/>
        <w:ind w:firstLine="540"/>
        <w:jc w:val="both"/>
      </w:pPr>
      <w:r>
        <w:t>55. Приказ Минстроя России о проведении внеплановой проверки подлежит размещению на официальном сайте Минстроя России в информационно-телекоммуникационной сети "Интернет" не менее чем за двадцать четыре часа до даты начала внеплановой проверки.</w:t>
      </w:r>
    </w:p>
    <w:p w:rsidR="0084699A" w:rsidRDefault="0084699A">
      <w:pPr>
        <w:pStyle w:val="ConsPlusNormal"/>
        <w:spacing w:before="220"/>
        <w:ind w:firstLine="540"/>
        <w:jc w:val="both"/>
      </w:pPr>
      <w:r>
        <w:t>56. О проведении внеплановой проверки подконтрольные органы уведомляются Минстроем России не менее чем за двадцать четыре часа до даты начала ее проведения посредством направления копии приказа Минстроя России о проведении внеплановой проверки любым доступным способом.</w:t>
      </w:r>
    </w:p>
    <w:p w:rsidR="0084699A" w:rsidRDefault="0084699A">
      <w:pPr>
        <w:pStyle w:val="ConsPlusNormal"/>
        <w:spacing w:before="220"/>
        <w:ind w:firstLine="540"/>
        <w:jc w:val="both"/>
      </w:pPr>
      <w:r>
        <w:t xml:space="preserve">57. </w:t>
      </w:r>
      <w:proofErr w:type="gramStart"/>
      <w:r>
        <w:t>Внеплановые проверки могут также проводиться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w:t>
      </w:r>
      <w:proofErr w:type="gramEnd"/>
      <w:r>
        <w:t xml:space="preserve"> Указанные проверки проводятся без согласования с органами прокуратуры.</w:t>
      </w:r>
    </w:p>
    <w:p w:rsidR="0084699A" w:rsidRDefault="0084699A">
      <w:pPr>
        <w:pStyle w:val="ConsPlusNormal"/>
        <w:spacing w:before="220"/>
        <w:ind w:firstLine="540"/>
        <w:jc w:val="both"/>
      </w:pPr>
      <w:r>
        <w:t xml:space="preserve">58. Проведение внеплановых проверок осуществляется в сроки и в соответствии с положениями, установленными </w:t>
      </w:r>
      <w:hyperlink w:anchor="P189" w:history="1">
        <w:r>
          <w:rPr>
            <w:color w:val="0000FF"/>
          </w:rPr>
          <w:t>пунктами 29</w:t>
        </w:r>
      </w:hyperlink>
      <w:r>
        <w:t xml:space="preserve"> - </w:t>
      </w:r>
      <w:hyperlink w:anchor="P194" w:history="1">
        <w:r>
          <w:rPr>
            <w:color w:val="0000FF"/>
          </w:rPr>
          <w:t>31</w:t>
        </w:r>
      </w:hyperlink>
      <w:r>
        <w:t xml:space="preserve">, </w:t>
      </w:r>
      <w:hyperlink w:anchor="P204" w:history="1">
        <w:r>
          <w:rPr>
            <w:color w:val="0000FF"/>
          </w:rPr>
          <w:t>34</w:t>
        </w:r>
      </w:hyperlink>
      <w:r>
        <w:t xml:space="preserve"> - </w:t>
      </w:r>
      <w:hyperlink w:anchor="P225" w:history="1">
        <w:r>
          <w:rPr>
            <w:color w:val="0000FF"/>
          </w:rPr>
          <w:t>49</w:t>
        </w:r>
      </w:hyperlink>
      <w:r>
        <w:t xml:space="preserve"> настоящего Порядка.</w:t>
      </w:r>
    </w:p>
    <w:p w:rsidR="0084699A" w:rsidRDefault="0084699A">
      <w:pPr>
        <w:pStyle w:val="ConsPlusNormal"/>
        <w:ind w:firstLine="540"/>
        <w:jc w:val="both"/>
      </w:pPr>
    </w:p>
    <w:p w:rsidR="0084699A" w:rsidRDefault="0084699A">
      <w:pPr>
        <w:pStyle w:val="ConsPlusTitle"/>
        <w:jc w:val="center"/>
        <w:outlineLvl w:val="2"/>
      </w:pPr>
      <w:r>
        <w:t>Порядок оформления результатов проверки</w:t>
      </w:r>
    </w:p>
    <w:p w:rsidR="0084699A" w:rsidRDefault="0084699A">
      <w:pPr>
        <w:pStyle w:val="ConsPlusNormal"/>
        <w:ind w:firstLine="540"/>
        <w:jc w:val="both"/>
      </w:pPr>
    </w:p>
    <w:p w:rsidR="0084699A" w:rsidRDefault="0084699A">
      <w:pPr>
        <w:pStyle w:val="ConsPlusNormal"/>
        <w:ind w:firstLine="540"/>
        <w:jc w:val="both"/>
      </w:pPr>
      <w:r>
        <w:t xml:space="preserve">59. По результатам проверки составляется акт проверки в двух экземплярах. Акт проверки состоит из разделов, каждый из которых соответствует предмету проверки. В акте проверки </w:t>
      </w:r>
      <w:proofErr w:type="gramStart"/>
      <w:r>
        <w:t>указываются</w:t>
      </w:r>
      <w:proofErr w:type="gramEnd"/>
      <w:r>
        <w:t xml:space="preserve"> в том числе сведения, предусмотренные </w:t>
      </w:r>
      <w:hyperlink r:id="rId25" w:history="1">
        <w:r>
          <w:rPr>
            <w:color w:val="0000FF"/>
          </w:rPr>
          <w:t>частью 2 статьи 16</w:t>
        </w:r>
      </w:hyperlink>
      <w:r>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2009, N 29, ст. 3601; </w:t>
      </w:r>
      <w:proofErr w:type="gramStart"/>
      <w:r>
        <w:t xml:space="preserve">N 52, ст. 6441; 2010, N 18, ст. 2142; 2011, N 30, ст. 4590; 2012, N 26, ст. 3446; 2013, N 9, ст. 874; </w:t>
      </w:r>
      <w:r>
        <w:lastRenderedPageBreak/>
        <w:t>2014, N 11, ст. 1092, 1098; N 26, ст. 3366; N 42, ст. 5615; 2015, N 1, ст. 64; N 18, ст. 2614; N 29, ст. 4372;</w:t>
      </w:r>
      <w:proofErr w:type="gramEnd"/>
      <w:r>
        <w:t xml:space="preserve"> </w:t>
      </w:r>
      <w:proofErr w:type="gramStart"/>
      <w:r>
        <w:t>2016, N 18, ст. 2503; N 27, ст. 4210; 2018, N 17, ст. 2430; N 18, ст. 2564; N 32, ст. 5109, ст. 5114, ст. 5116).</w:t>
      </w:r>
      <w:proofErr w:type="gramEnd"/>
    </w:p>
    <w:p w:rsidR="0084699A" w:rsidRDefault="0084699A">
      <w:pPr>
        <w:pStyle w:val="ConsPlusNormal"/>
        <w:spacing w:before="220"/>
        <w:ind w:firstLine="540"/>
        <w:jc w:val="both"/>
      </w:pPr>
      <w:r>
        <w:t>В случае если результаты проверки содержат сведения, составляющие государственную тайну, они оформляются с соблюдением требований, предусмотренных законодательством Российской Федерации о защите государственной тайны.</w:t>
      </w:r>
    </w:p>
    <w:p w:rsidR="0084699A" w:rsidRDefault="0084699A">
      <w:pPr>
        <w:pStyle w:val="ConsPlusNormal"/>
        <w:spacing w:before="220"/>
        <w:ind w:firstLine="540"/>
        <w:jc w:val="both"/>
      </w:pPr>
      <w:r>
        <w:t>60. Акт проверки оформляется после ее завершения. Проверка может быть завершена ранее срока, установленного приказом Минстроя России.</w:t>
      </w:r>
    </w:p>
    <w:p w:rsidR="0084699A" w:rsidRDefault="0084699A">
      <w:pPr>
        <w:pStyle w:val="ConsPlusNormal"/>
        <w:spacing w:before="220"/>
        <w:ind w:firstLine="540"/>
        <w:jc w:val="both"/>
      </w:pPr>
      <w:r>
        <w:t>61. Перед подписанием акта проверки проводится предварительное ознакомление руководителя (заместителя руководителя) подконтрольного органа с актом проверки.</w:t>
      </w:r>
    </w:p>
    <w:p w:rsidR="0084699A" w:rsidRDefault="0084699A">
      <w:pPr>
        <w:pStyle w:val="ConsPlusNormal"/>
        <w:spacing w:before="220"/>
        <w:ind w:firstLine="540"/>
        <w:jc w:val="both"/>
      </w:pPr>
      <w:r>
        <w:t>62. После ознакомления с актом проверки должностные лица, уполномоченные на осуществление контроля, проводившие проверку, подписывают раздел акта проверки, в подготовке которого они принимали участие, после чего акт подписывается руководителем проверки. Подписанный акт вручается руководителю (заместителю руководителя) подконтрольного органа под расписку. При невозможности передачи акта (в том числе при отказе руководителя (заместителя руководителя) подконтрольного органа от подписи акта) он направляется руководителю (заместителю руководителя) подконтрольного органа посредством Межведомственного электронного документооборота или заказным почтовым отправлением с уведомлением о вручении, о чем в акте делается соответствующая запись.</w:t>
      </w:r>
    </w:p>
    <w:p w:rsidR="0084699A" w:rsidRDefault="0084699A">
      <w:pPr>
        <w:pStyle w:val="ConsPlusNormal"/>
        <w:spacing w:before="220"/>
        <w:ind w:firstLine="540"/>
        <w:jc w:val="both"/>
      </w:pPr>
      <w:r>
        <w:t>63. К акту проверки прилагаются, при наличии, объяснения руководителя, иного должностного лица или уполномоченного представителя подконтрольных органов, на которого возлагается ответственность за нарушение обязательных требований и иные, связанные с результатами проверки, документы или их копии.</w:t>
      </w:r>
    </w:p>
    <w:p w:rsidR="0084699A" w:rsidRDefault="0084699A">
      <w:pPr>
        <w:pStyle w:val="ConsPlusNormal"/>
        <w:spacing w:before="220"/>
        <w:ind w:firstLine="540"/>
        <w:jc w:val="both"/>
      </w:pPr>
      <w:r>
        <w:t>64. В случае если для проведения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rsidR="0084699A" w:rsidRDefault="0084699A">
      <w:pPr>
        <w:pStyle w:val="ConsPlusNormal"/>
        <w:spacing w:before="220"/>
        <w:ind w:firstLine="540"/>
        <w:jc w:val="both"/>
      </w:pPr>
      <w:r>
        <w:t>65. Акт проверки с прилагаемыми к нему документами хранится в Минстрое России в течение 5 лет.</w:t>
      </w:r>
    </w:p>
    <w:p w:rsidR="0084699A" w:rsidRDefault="0084699A">
      <w:pPr>
        <w:pStyle w:val="ConsPlusNormal"/>
        <w:ind w:firstLine="540"/>
        <w:jc w:val="both"/>
      </w:pPr>
    </w:p>
    <w:p w:rsidR="0084699A" w:rsidRDefault="0084699A">
      <w:pPr>
        <w:pStyle w:val="ConsPlusTitle"/>
        <w:jc w:val="center"/>
        <w:outlineLvl w:val="2"/>
      </w:pPr>
      <w:r>
        <w:t>Устранение нарушений, выявленных при проведении проверки</w:t>
      </w:r>
    </w:p>
    <w:p w:rsidR="0084699A" w:rsidRDefault="0084699A">
      <w:pPr>
        <w:pStyle w:val="ConsPlusNormal"/>
        <w:ind w:firstLine="540"/>
        <w:jc w:val="both"/>
      </w:pPr>
    </w:p>
    <w:p w:rsidR="0084699A" w:rsidRDefault="0084699A">
      <w:pPr>
        <w:pStyle w:val="ConsPlusNormal"/>
        <w:ind w:firstLine="540"/>
        <w:jc w:val="both"/>
      </w:pPr>
      <w:r>
        <w:t>66. В случае выявления нарушений Минстрой России направляет подконтрольным органам предписания:</w:t>
      </w:r>
    </w:p>
    <w:p w:rsidR="0084699A" w:rsidRDefault="0084699A">
      <w:pPr>
        <w:pStyle w:val="ConsPlusNormal"/>
        <w:spacing w:before="220"/>
        <w:ind w:firstLine="540"/>
        <w:jc w:val="both"/>
      </w:pPr>
      <w:r>
        <w:t>1) об устранении выявленных нарушений законодательства Российской Федерации;</w:t>
      </w:r>
    </w:p>
    <w:p w:rsidR="0084699A" w:rsidRDefault="0084699A">
      <w:pPr>
        <w:pStyle w:val="ConsPlusNormal"/>
        <w:spacing w:before="220"/>
        <w:ind w:firstLine="540"/>
        <w:jc w:val="both"/>
      </w:pPr>
      <w:r>
        <w:t>2) об отмене нормативных правовых актов субъектов Российской Федерации или о внесении в них изменений (в случае противоречия федеральному законодательству);</w:t>
      </w:r>
    </w:p>
    <w:p w:rsidR="0084699A" w:rsidRDefault="0084699A">
      <w:pPr>
        <w:pStyle w:val="ConsPlusNormal"/>
        <w:spacing w:before="220"/>
        <w:ind w:firstLine="540"/>
        <w:jc w:val="both"/>
      </w:pPr>
      <w:r>
        <w:t>3) о необходимости привлечения к ответственности должностных лиц подконтрольных органов.</w:t>
      </w:r>
    </w:p>
    <w:p w:rsidR="0084699A" w:rsidRDefault="0084699A">
      <w:pPr>
        <w:pStyle w:val="ConsPlusNormal"/>
        <w:spacing w:before="220"/>
        <w:ind w:firstLine="540"/>
        <w:jc w:val="both"/>
      </w:pPr>
      <w:r>
        <w:t>В предписании должны содержаться сведения о выявленных нарушениях законодательства Российской Федерации (описание нарушений, указание структурной единицы нормативного правового акта, требования которой нарушены), а также определяться конкретные действия в целях устранения выявленных нарушений и срок их исполнения.</w:t>
      </w:r>
    </w:p>
    <w:p w:rsidR="0084699A" w:rsidRDefault="0084699A">
      <w:pPr>
        <w:pStyle w:val="ConsPlusNormal"/>
        <w:spacing w:before="220"/>
        <w:ind w:firstLine="540"/>
        <w:jc w:val="both"/>
      </w:pPr>
      <w:r>
        <w:t>67. Предписание подписывается Министром или уполномоченным заместителем Министра.</w:t>
      </w:r>
    </w:p>
    <w:p w:rsidR="0084699A" w:rsidRDefault="0084699A">
      <w:pPr>
        <w:pStyle w:val="ConsPlusNormal"/>
        <w:spacing w:before="220"/>
        <w:ind w:firstLine="540"/>
        <w:jc w:val="both"/>
      </w:pPr>
      <w:r>
        <w:lastRenderedPageBreak/>
        <w:t>68. Предписание вручается лично под расписку, направляется посредством системы межведомственного электронного документооборота или заказным почтовым отправлением с уведомлением о вручении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или уполномоченному им лицу и является обязательным для исполнения.</w:t>
      </w:r>
    </w:p>
    <w:p w:rsidR="0084699A" w:rsidRDefault="0084699A">
      <w:pPr>
        <w:pStyle w:val="ConsPlusNormal"/>
        <w:spacing w:before="220"/>
        <w:ind w:firstLine="540"/>
        <w:jc w:val="both"/>
      </w:pPr>
      <w:bookmarkStart w:id="9" w:name="P262"/>
      <w:bookmarkEnd w:id="9"/>
      <w:r>
        <w:t xml:space="preserve">69. </w:t>
      </w:r>
      <w:proofErr w:type="gramStart"/>
      <w:r>
        <w:t>Подконтрольный орган, в адрес которого направлено предписание,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рабочих дней с даты получения акта проверки и (или) выданного предписания вправе представить в Минстрой России в письменной форме возражения в отношении акта проверки и (или) выданного предписания об устранении выявленных</w:t>
      </w:r>
      <w:proofErr w:type="gramEnd"/>
      <w:r>
        <w:t xml:space="preserve"> нарушений в целом или его отдельных положений. При этом подконтрольный орган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Минстрой России.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или уполномоченным им лицом.</w:t>
      </w:r>
    </w:p>
    <w:p w:rsidR="0084699A" w:rsidRDefault="0084699A">
      <w:pPr>
        <w:pStyle w:val="ConsPlusNormal"/>
        <w:spacing w:before="220"/>
        <w:ind w:firstLine="540"/>
        <w:jc w:val="both"/>
      </w:pPr>
      <w:r>
        <w:t xml:space="preserve">70. Должностное лицо, уполномоченное на осуществление контроля, в течение 15 рабочих дней рассматривает возражения, предусмотренные </w:t>
      </w:r>
      <w:hyperlink w:anchor="P262" w:history="1">
        <w:r>
          <w:rPr>
            <w:color w:val="0000FF"/>
          </w:rPr>
          <w:t>пунктом 69</w:t>
        </w:r>
      </w:hyperlink>
      <w:r>
        <w:t xml:space="preserve"> настоящего раздела, и в случае согласия вносит изменения в предписание, в том числе в части способов и сроков его исполнения.</w:t>
      </w:r>
    </w:p>
    <w:p w:rsidR="0084699A" w:rsidRDefault="0084699A">
      <w:pPr>
        <w:pStyle w:val="ConsPlusNormal"/>
        <w:spacing w:before="220"/>
        <w:ind w:firstLine="540"/>
        <w:jc w:val="both"/>
      </w:pPr>
      <w:r>
        <w:t xml:space="preserve">71. Подконтрольный орган, в адрес которого направлено предписание, обязан исполнить его в установленные сроки и </w:t>
      </w:r>
      <w:proofErr w:type="gramStart"/>
      <w:r>
        <w:t>предоставить отчет</w:t>
      </w:r>
      <w:proofErr w:type="gramEnd"/>
      <w:r>
        <w:t xml:space="preserve"> об исполнении предписания.</w:t>
      </w:r>
    </w:p>
    <w:p w:rsidR="0084699A" w:rsidRDefault="0084699A">
      <w:pPr>
        <w:pStyle w:val="ConsPlusNormal"/>
        <w:spacing w:before="220"/>
        <w:ind w:firstLine="540"/>
        <w:jc w:val="both"/>
      </w:pPr>
      <w:r>
        <w:t xml:space="preserve">72. Началом осуществления </w:t>
      </w:r>
      <w:proofErr w:type="gramStart"/>
      <w:r>
        <w:t>контроля</w:t>
      </w:r>
      <w:proofErr w:type="gramEnd"/>
      <w:r>
        <w:t xml:space="preserve"> за исполнением выданного Минстроем России предписания является наступление срока представления в Минстрой России извещения о выполнении предписания.</w:t>
      </w:r>
    </w:p>
    <w:p w:rsidR="0084699A" w:rsidRDefault="0084699A">
      <w:pPr>
        <w:pStyle w:val="ConsPlusNormal"/>
        <w:spacing w:before="220"/>
        <w:ind w:firstLine="540"/>
        <w:jc w:val="both"/>
      </w:pPr>
      <w:r>
        <w:t>73. Указанный в предписании срок устранения нарушений может быть продлен уполномоченным должностным лицом на основании ходатайства руководителя (заместителя руководителя) подконтрольного органа, в отношении которого вынесено предписание об устранении нарушений законодательства, и наличия документально подтвержденных оснований необходимости продления срока для обеспечения устранения выявленных нарушений в установленном законодательством порядке.</w:t>
      </w:r>
    </w:p>
    <w:p w:rsidR="0084699A" w:rsidRDefault="0084699A">
      <w:pPr>
        <w:pStyle w:val="ConsPlusNormal"/>
        <w:spacing w:before="220"/>
        <w:ind w:firstLine="540"/>
        <w:jc w:val="both"/>
      </w:pPr>
      <w:r>
        <w:t>74. Ходатайство о продлении срока исполнения предписания рассматривается должностным лицом в течение 10 рабочих дней с момента поступления. По результатам рассмотрения ходатайства выносится решение:</w:t>
      </w:r>
    </w:p>
    <w:p w:rsidR="0084699A" w:rsidRDefault="0084699A">
      <w:pPr>
        <w:pStyle w:val="ConsPlusNormal"/>
        <w:spacing w:before="220"/>
        <w:ind w:firstLine="540"/>
        <w:jc w:val="both"/>
      </w:pPr>
      <w:r>
        <w:t>1) об удовлетворении ходатайства и продлении срока исполнения предписания;</w:t>
      </w:r>
    </w:p>
    <w:p w:rsidR="0084699A" w:rsidRDefault="0084699A">
      <w:pPr>
        <w:pStyle w:val="ConsPlusNormal"/>
        <w:spacing w:before="220"/>
        <w:ind w:firstLine="540"/>
        <w:jc w:val="both"/>
      </w:pPr>
      <w:r>
        <w:t>2) об отклонении ходатайства и оставлении срока устранения нарушения.</w:t>
      </w:r>
    </w:p>
    <w:p w:rsidR="0084699A" w:rsidRDefault="0084699A">
      <w:pPr>
        <w:pStyle w:val="ConsPlusNormal"/>
        <w:spacing w:before="220"/>
        <w:ind w:firstLine="540"/>
        <w:jc w:val="both"/>
      </w:pPr>
      <w:r>
        <w:t>75. Информация о вынесенном решении по результатам рассмотрения ходатайства направляется заявителю заказным почтовым отправлением с уведомлением о вручении либо посредством системы межведомственного электронного документооборота.</w:t>
      </w:r>
    </w:p>
    <w:p w:rsidR="0084699A" w:rsidRDefault="0084699A">
      <w:pPr>
        <w:pStyle w:val="ConsPlusNormal"/>
        <w:spacing w:before="220"/>
        <w:ind w:firstLine="540"/>
        <w:jc w:val="both"/>
      </w:pPr>
      <w:r>
        <w:t>76. В случае непредставления в установленный срок извещения о выполнении предписания либо принятия решения о неисполнении предписания и отсутствии ходатайства подконтрольного органа о продлении срока исполнения предписания должностное лицо делает в Реестре проверок соответствующую запись и в месячный срок обеспечивает подготовку и направление необходимых материалов в органы прокуратуры.</w:t>
      </w:r>
    </w:p>
    <w:p w:rsidR="0084699A" w:rsidRDefault="0084699A">
      <w:pPr>
        <w:pStyle w:val="ConsPlusNormal"/>
        <w:spacing w:before="220"/>
        <w:ind w:firstLine="540"/>
        <w:jc w:val="both"/>
      </w:pPr>
      <w:r>
        <w:lastRenderedPageBreak/>
        <w:t>77. В случае неисполнения или ненадлежащего исполнения подконтрольными органами переданных полномочий Минстрой России готовит и вносит в Правительство Российской Федерации для принятия решения предложения о временном изъятии переданных полномочий у подконтрольных органов (далее - предложения о временном изъятии переданных полномочий).</w:t>
      </w:r>
    </w:p>
    <w:p w:rsidR="0084699A" w:rsidRDefault="0084699A">
      <w:pPr>
        <w:pStyle w:val="ConsPlusNormal"/>
        <w:spacing w:before="220"/>
        <w:ind w:firstLine="540"/>
        <w:jc w:val="both"/>
      </w:pPr>
      <w:r>
        <w:t>78. Предложения о временном изъятии переданных полномочий оформляются письмом Минстроя России, подписываются Министром (или лицом, его замещающим) и направляются в Правительство Российской Федерации.</w:t>
      </w:r>
    </w:p>
    <w:p w:rsidR="0084699A" w:rsidRDefault="0084699A">
      <w:pPr>
        <w:pStyle w:val="ConsPlusNormal"/>
        <w:spacing w:before="220"/>
        <w:ind w:firstLine="540"/>
        <w:jc w:val="both"/>
      </w:pPr>
      <w:r>
        <w:t xml:space="preserve">79. </w:t>
      </w:r>
      <w:proofErr w:type="gramStart"/>
      <w:r>
        <w:t>О направлении предложений о временном изъятии переданных полномочий в Правительство Российской Федерации Минстрой России уведомляет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в письменной форме в течение 10 рабочих дней с момента отправки предложения о временном изъятии переданных полномочий в Правительство Российской Федерации.</w:t>
      </w:r>
      <w:proofErr w:type="gramEnd"/>
    </w:p>
    <w:p w:rsidR="0084699A" w:rsidRDefault="0084699A">
      <w:pPr>
        <w:pStyle w:val="ConsPlusNormal"/>
        <w:jc w:val="center"/>
      </w:pPr>
    </w:p>
    <w:p w:rsidR="0084699A" w:rsidRDefault="0084699A">
      <w:pPr>
        <w:pStyle w:val="ConsPlusTitle"/>
        <w:jc w:val="center"/>
        <w:outlineLvl w:val="2"/>
      </w:pPr>
      <w:r>
        <w:t>Внесение информации о плановых и внеплановых проверках,</w:t>
      </w:r>
    </w:p>
    <w:p w:rsidR="0084699A" w:rsidRDefault="0084699A">
      <w:pPr>
        <w:pStyle w:val="ConsPlusTitle"/>
        <w:jc w:val="center"/>
      </w:pPr>
      <w:r>
        <w:t>об их результатах и о принятых мерах по устранению</w:t>
      </w:r>
    </w:p>
    <w:p w:rsidR="0084699A" w:rsidRDefault="0084699A">
      <w:pPr>
        <w:pStyle w:val="ConsPlusTitle"/>
        <w:jc w:val="center"/>
      </w:pPr>
      <w:r>
        <w:t>выявленных нарушений в Реестр проверок</w:t>
      </w:r>
    </w:p>
    <w:p w:rsidR="0084699A" w:rsidRDefault="0084699A">
      <w:pPr>
        <w:pStyle w:val="ConsPlusNormal"/>
        <w:ind w:firstLine="540"/>
        <w:jc w:val="both"/>
      </w:pPr>
    </w:p>
    <w:p w:rsidR="0084699A" w:rsidRDefault="0084699A">
      <w:pPr>
        <w:pStyle w:val="ConsPlusNormal"/>
        <w:ind w:firstLine="540"/>
        <w:jc w:val="both"/>
      </w:pPr>
      <w:r>
        <w:t xml:space="preserve">80. Информация о проверках подконтрольных органов и их должностных лиц, об их результатах и о принятых мерах по устранению выявленных нарушений вносится в Реестр проверок в соответствии с </w:t>
      </w:r>
      <w:hyperlink r:id="rId26" w:history="1">
        <w:r>
          <w:rPr>
            <w:color w:val="0000FF"/>
          </w:rPr>
          <w:t>Правилами</w:t>
        </w:r>
      </w:hyperlink>
      <w:r>
        <w:t xml:space="preserve"> формирования и ведения единого реестра проверок, утвержденными постановлением Правительства Российской Федерации от 28 апреля 2015 г. N 415.</w:t>
      </w:r>
    </w:p>
    <w:p w:rsidR="0084699A" w:rsidRDefault="0084699A">
      <w:pPr>
        <w:pStyle w:val="ConsPlusNormal"/>
        <w:spacing w:before="220"/>
        <w:ind w:firstLine="540"/>
        <w:jc w:val="both"/>
      </w:pPr>
      <w:r>
        <w:t>81. Должностное лицо, уполномоченное на осуществление контроля, при поступлении в установленный срок в Минстрой России извещения о выполнении предписания заносит в Реестр проверок дату поступления извещения о выполнении предписания и осуществляет анализ прилагаемых сопроводительных материалов.</w:t>
      </w:r>
    </w:p>
    <w:p w:rsidR="0084699A" w:rsidRDefault="0084699A">
      <w:pPr>
        <w:pStyle w:val="ConsPlusNormal"/>
        <w:spacing w:before="220"/>
        <w:ind w:firstLine="540"/>
        <w:jc w:val="both"/>
      </w:pPr>
      <w:r>
        <w:t>82. Должностное лицо, уполномоченное на осуществление контроля, после рассмотрения извещения об исполнении предписания принимает решение о снятии предписания (пунктов предписания) с контроля. В случае принятия решения о неисполнении предписания (пунктов предписания) должностное лицо извещает об этом подконтрольные органы. Информация о принятом решении размещается в Реестре проверок.</w:t>
      </w:r>
    </w:p>
    <w:p w:rsidR="0084699A" w:rsidRDefault="0084699A">
      <w:pPr>
        <w:pStyle w:val="ConsPlusNormal"/>
        <w:ind w:firstLine="540"/>
        <w:jc w:val="both"/>
      </w:pPr>
    </w:p>
    <w:p w:rsidR="0084699A" w:rsidRDefault="0084699A">
      <w:pPr>
        <w:pStyle w:val="ConsPlusTitle"/>
        <w:jc w:val="center"/>
        <w:outlineLvl w:val="1"/>
      </w:pPr>
      <w:r>
        <w:t xml:space="preserve">Раздел IV. Порядок внутреннего </w:t>
      </w:r>
      <w:proofErr w:type="gramStart"/>
      <w:r>
        <w:t>контроля за</w:t>
      </w:r>
      <w:proofErr w:type="gramEnd"/>
      <w:r>
        <w:t xml:space="preserve"> осуществлением</w:t>
      </w:r>
    </w:p>
    <w:p w:rsidR="0084699A" w:rsidRDefault="0084699A">
      <w:pPr>
        <w:pStyle w:val="ConsPlusTitle"/>
        <w:jc w:val="center"/>
      </w:pPr>
      <w:proofErr w:type="gramStart"/>
      <w:r>
        <w:t>контроля за</w:t>
      </w:r>
      <w:proofErr w:type="gramEnd"/>
      <w:r>
        <w:t xml:space="preserve"> переданными полномочиями и административного</w:t>
      </w:r>
    </w:p>
    <w:p w:rsidR="0084699A" w:rsidRDefault="0084699A">
      <w:pPr>
        <w:pStyle w:val="ConsPlusTitle"/>
        <w:jc w:val="center"/>
      </w:pPr>
      <w:r>
        <w:t>обжалования результатов контроля</w:t>
      </w:r>
    </w:p>
    <w:p w:rsidR="0084699A" w:rsidRDefault="0084699A">
      <w:pPr>
        <w:pStyle w:val="ConsPlusNormal"/>
        <w:ind w:firstLine="540"/>
        <w:jc w:val="both"/>
      </w:pPr>
    </w:p>
    <w:p w:rsidR="0084699A" w:rsidRDefault="0084699A">
      <w:pPr>
        <w:pStyle w:val="ConsPlusTitle"/>
        <w:jc w:val="center"/>
        <w:outlineLvl w:val="2"/>
      </w:pPr>
      <w:r>
        <w:t xml:space="preserve">Порядок внутреннего </w:t>
      </w:r>
      <w:proofErr w:type="gramStart"/>
      <w:r>
        <w:t>контроля за</w:t>
      </w:r>
      <w:proofErr w:type="gramEnd"/>
      <w:r>
        <w:t xml:space="preserve"> осуществлением контроля</w:t>
      </w:r>
    </w:p>
    <w:p w:rsidR="0084699A" w:rsidRDefault="0084699A">
      <w:pPr>
        <w:pStyle w:val="ConsPlusTitle"/>
        <w:jc w:val="center"/>
      </w:pPr>
      <w:r>
        <w:t>за переданными полномочиями</w:t>
      </w:r>
    </w:p>
    <w:p w:rsidR="0084699A" w:rsidRDefault="0084699A">
      <w:pPr>
        <w:pStyle w:val="ConsPlusNormal"/>
        <w:ind w:firstLine="540"/>
        <w:jc w:val="both"/>
      </w:pPr>
    </w:p>
    <w:p w:rsidR="0084699A" w:rsidRDefault="0084699A">
      <w:pPr>
        <w:pStyle w:val="ConsPlusNormal"/>
        <w:ind w:firstLine="540"/>
        <w:jc w:val="both"/>
      </w:pPr>
      <w:r>
        <w:t xml:space="preserve">83. Текущий </w:t>
      </w:r>
      <w:proofErr w:type="gramStart"/>
      <w:r>
        <w:t>контроль за</w:t>
      </w:r>
      <w:proofErr w:type="gramEnd"/>
      <w:r>
        <w:t xml:space="preserve"> совершением действий и принятием решений при осуществлении контроля за переданными полномочиями, включая соблюдение последовательности действий, определенных настоящим Порядком, осуществляется руководителем уполномоченного подразделения Минстроя России в соответствии с законодательством о гражданской службе и должностными регламентами.</w:t>
      </w:r>
    </w:p>
    <w:p w:rsidR="0084699A" w:rsidRDefault="0084699A">
      <w:pPr>
        <w:pStyle w:val="ConsPlusNormal"/>
        <w:spacing w:before="220"/>
        <w:ind w:firstLine="540"/>
        <w:jc w:val="both"/>
      </w:pPr>
      <w:r>
        <w:t xml:space="preserve">84. При поступлении обращений от органов государственной власти с указанием на факты ненадлежащего исполнения должностными лицами положений настоящего Порядка, нормативных правовых актов Российской Федерации, устанавливающих требования к осуществлению </w:t>
      </w:r>
      <w:proofErr w:type="gramStart"/>
      <w:r>
        <w:t>контроля за</w:t>
      </w:r>
      <w:proofErr w:type="gramEnd"/>
      <w:r>
        <w:t xml:space="preserve"> переданными полномочиями и за принятием ими решений, руководитель уполномоченного подразделения Минстроя России организует предварительную </w:t>
      </w:r>
      <w:r>
        <w:lastRenderedPageBreak/>
        <w:t xml:space="preserve">проверку информации, изложенной в жалобе. О результатах проверки информации, изложенной в жалобе, руководитель уполномоченного подразделения докладывает Министру и предлагает принять меры, необходимые для привлечения руководителей и других должностных лиц подконтрольных </w:t>
      </w:r>
      <w:proofErr w:type="gramStart"/>
      <w:r>
        <w:t>органов</w:t>
      </w:r>
      <w:proofErr w:type="gramEnd"/>
      <w:r>
        <w:t xml:space="preserve"> переданных полномочий к ответственности, установленной законодательством Российской Федерации об административных правонарушениях.</w:t>
      </w:r>
    </w:p>
    <w:p w:rsidR="0084699A" w:rsidRDefault="0084699A">
      <w:pPr>
        <w:pStyle w:val="ConsPlusNormal"/>
        <w:spacing w:before="220"/>
        <w:ind w:firstLine="540"/>
        <w:jc w:val="both"/>
      </w:pPr>
      <w:r>
        <w:t xml:space="preserve">85. </w:t>
      </w:r>
      <w:proofErr w:type="gramStart"/>
      <w:r>
        <w:t xml:space="preserve">Контроль за осуществлением контроля за переданными полномочиями со стороны граждан, их объединений и организаций является самостоятельной формой контроля за переданными полномочиями и осуществляется путем направления обращений в Минстрой России и в вышестоящие органы власти в соответствии с Федеральным </w:t>
      </w:r>
      <w:hyperlink r:id="rId27" w:history="1">
        <w:r>
          <w:rPr>
            <w:color w:val="0000FF"/>
          </w:rPr>
          <w:t>законом</w:t>
        </w:r>
      </w:hyperlink>
      <w:r>
        <w:t xml:space="preserve"> от 2 мая 2006 г. N 59-ФЗ "О порядке рассмотрения обращений граждан Российской Федерации" (Собрание законодательства Российской Федерации, 2006, N 19</w:t>
      </w:r>
      <w:proofErr w:type="gramEnd"/>
      <w:r>
        <w:t>, ст. 2060; 2010, N 27, ст. 3410, N 31, ст. 4196; 2013, N 19, ст. 2307, N 27, ст. 3474; 2014, N 48, ст. 6638; 2015, N 45, ст. 6206; 2017, N 49, ст. 7327), а также в судебные органы.</w:t>
      </w:r>
    </w:p>
    <w:p w:rsidR="0084699A" w:rsidRDefault="0084699A">
      <w:pPr>
        <w:pStyle w:val="ConsPlusNormal"/>
        <w:spacing w:before="220"/>
        <w:ind w:firstLine="540"/>
        <w:jc w:val="both"/>
      </w:pPr>
      <w:r>
        <w:t>86. До 1 марта следующего года руководитель уполномоченного подразделения Минстроя России, осуществляющего контрольные мероприятия, представляет Министру отчет о реализации контрольных мероприятий по итогам работы за год.</w:t>
      </w:r>
    </w:p>
    <w:p w:rsidR="0084699A" w:rsidRDefault="0084699A">
      <w:pPr>
        <w:pStyle w:val="ConsPlusNormal"/>
        <w:spacing w:before="220"/>
        <w:ind w:firstLine="540"/>
        <w:jc w:val="both"/>
      </w:pPr>
      <w:r>
        <w:t>87. В отчете обязательно наличие следующих положений:</w:t>
      </w:r>
    </w:p>
    <w:p w:rsidR="0084699A" w:rsidRDefault="0084699A">
      <w:pPr>
        <w:pStyle w:val="ConsPlusNormal"/>
        <w:spacing w:before="220"/>
        <w:ind w:firstLine="540"/>
        <w:jc w:val="both"/>
      </w:pPr>
      <w:r>
        <w:t xml:space="preserve">основные результаты деятельности Минстроя России по осуществлению </w:t>
      </w:r>
      <w:proofErr w:type="gramStart"/>
      <w:r>
        <w:t>контроля за</w:t>
      </w:r>
      <w:proofErr w:type="gramEnd"/>
      <w:r>
        <w:t xml:space="preserve"> переданными полномочиями;</w:t>
      </w:r>
    </w:p>
    <w:p w:rsidR="0084699A" w:rsidRDefault="0084699A">
      <w:pPr>
        <w:pStyle w:val="ConsPlusNormal"/>
        <w:spacing w:before="220"/>
        <w:ind w:firstLine="540"/>
        <w:jc w:val="both"/>
      </w:pPr>
      <w:r>
        <w:t>оценка эффективности и качества осуществления подконтрольными органами переданных полномочий;</w:t>
      </w:r>
    </w:p>
    <w:p w:rsidR="0084699A" w:rsidRDefault="0084699A">
      <w:pPr>
        <w:pStyle w:val="ConsPlusNormal"/>
        <w:spacing w:before="220"/>
        <w:ind w:firstLine="540"/>
        <w:jc w:val="both"/>
      </w:pPr>
      <w:r>
        <w:t>типичные нарушения, выявленные в ходе проведения контрольных мероприятий;</w:t>
      </w:r>
    </w:p>
    <w:p w:rsidR="0084699A" w:rsidRDefault="0084699A">
      <w:pPr>
        <w:pStyle w:val="ConsPlusNormal"/>
        <w:spacing w:before="220"/>
        <w:ind w:firstLine="540"/>
        <w:jc w:val="both"/>
      </w:pPr>
      <w:r>
        <w:t>меры, принятые и по результатам проведения контрольных мероприятий за год;</w:t>
      </w:r>
    </w:p>
    <w:p w:rsidR="0084699A" w:rsidRDefault="0084699A">
      <w:pPr>
        <w:pStyle w:val="ConsPlusNormal"/>
        <w:spacing w:before="220"/>
        <w:ind w:firstLine="540"/>
        <w:jc w:val="both"/>
      </w:pPr>
      <w:r>
        <w:t>количество и результаты административных обжалований, проведенных в соответствии с процедурой настоящего Порядка.</w:t>
      </w:r>
    </w:p>
    <w:p w:rsidR="0084699A" w:rsidRDefault="0084699A">
      <w:pPr>
        <w:pStyle w:val="ConsPlusNormal"/>
        <w:spacing w:before="220"/>
        <w:ind w:firstLine="540"/>
        <w:jc w:val="both"/>
      </w:pPr>
      <w:r>
        <w:t>88. По итогам анализа результатов контрольных мероприятий уполномоченным структурным подразделением Минстроя России могут вноситься предложения о совершенствовании градостроительного законодательства, о формировании программы профилактики нарушений в области переданных полномочий.</w:t>
      </w:r>
    </w:p>
    <w:p w:rsidR="0084699A" w:rsidRDefault="0084699A">
      <w:pPr>
        <w:pStyle w:val="ConsPlusNormal"/>
        <w:spacing w:before="220"/>
        <w:ind w:firstLine="540"/>
        <w:jc w:val="both"/>
      </w:pPr>
      <w:r>
        <w:t>89. На официальном сайте Минстроя России в информационно-телекоммуникационной сети "Интернет" подлежит размещению ежегодный доклад, содержащий оценку эффективности и качества осуществления подконтрольными органами переданных полномочий.</w:t>
      </w:r>
    </w:p>
    <w:p w:rsidR="0084699A" w:rsidRDefault="0084699A">
      <w:pPr>
        <w:pStyle w:val="ConsPlusNormal"/>
        <w:ind w:firstLine="540"/>
        <w:jc w:val="both"/>
      </w:pPr>
    </w:p>
    <w:p w:rsidR="0084699A" w:rsidRDefault="0084699A">
      <w:pPr>
        <w:pStyle w:val="ConsPlusTitle"/>
        <w:jc w:val="center"/>
        <w:outlineLvl w:val="2"/>
      </w:pPr>
      <w:r>
        <w:t>Порядок административного обжалования результатов контроля</w:t>
      </w:r>
    </w:p>
    <w:p w:rsidR="0084699A" w:rsidRDefault="0084699A">
      <w:pPr>
        <w:pStyle w:val="ConsPlusTitle"/>
        <w:jc w:val="center"/>
      </w:pPr>
      <w:r>
        <w:t>за переданными полномочиями</w:t>
      </w:r>
    </w:p>
    <w:p w:rsidR="0084699A" w:rsidRDefault="0084699A">
      <w:pPr>
        <w:pStyle w:val="ConsPlusNormal"/>
        <w:ind w:firstLine="540"/>
        <w:jc w:val="both"/>
      </w:pPr>
    </w:p>
    <w:p w:rsidR="0084699A" w:rsidRDefault="0084699A">
      <w:pPr>
        <w:pStyle w:val="ConsPlusNormal"/>
        <w:ind w:firstLine="540"/>
        <w:jc w:val="both"/>
      </w:pPr>
      <w:r>
        <w:t xml:space="preserve">90. Заинтересованные лица имеют право на административное обжалование действий (бездействий) и решений, принятых (осуществляемых) в ходе осуществления </w:t>
      </w:r>
      <w:proofErr w:type="gramStart"/>
      <w:r>
        <w:t>контроля за</w:t>
      </w:r>
      <w:proofErr w:type="gramEnd"/>
      <w:r>
        <w:t xml:space="preserve"> переданными полномочиями, путем подачи соответствующей жалобы.</w:t>
      </w:r>
    </w:p>
    <w:p w:rsidR="0084699A" w:rsidRDefault="0084699A">
      <w:pPr>
        <w:pStyle w:val="ConsPlusNormal"/>
        <w:spacing w:before="220"/>
        <w:ind w:firstLine="540"/>
        <w:jc w:val="both"/>
      </w:pPr>
      <w:r>
        <w:t xml:space="preserve">91. Предметом административного обжалования является нарушение состава, последовательности и сроков выполнения административных процедур, требований к порядку их выполнения, совершение действий за пределами предоставленных полномочий, а также законность и обоснованность решений, принятых (осуществляемых) в ходе осуществления </w:t>
      </w:r>
      <w:proofErr w:type="gramStart"/>
      <w:r>
        <w:t>контроля за</w:t>
      </w:r>
      <w:proofErr w:type="gramEnd"/>
      <w:r>
        <w:t xml:space="preserve"> переданными полномочиями.</w:t>
      </w:r>
    </w:p>
    <w:p w:rsidR="0084699A" w:rsidRDefault="0084699A">
      <w:pPr>
        <w:pStyle w:val="ConsPlusNormal"/>
        <w:spacing w:before="220"/>
        <w:ind w:firstLine="540"/>
        <w:jc w:val="both"/>
      </w:pPr>
      <w:r>
        <w:lastRenderedPageBreak/>
        <w:t>92. Ответственным за рассмотрение соответствующих обращений подконтрольных органов или должностных лиц подконтрольных органов является руководитель уполномоченного подразделения Минстроя России.</w:t>
      </w:r>
    </w:p>
    <w:p w:rsidR="0084699A" w:rsidRDefault="0084699A">
      <w:pPr>
        <w:pStyle w:val="ConsPlusNormal"/>
        <w:spacing w:before="220"/>
        <w:ind w:firstLine="540"/>
        <w:jc w:val="both"/>
      </w:pPr>
      <w:r>
        <w:t>93. Приостановление рассмотрения обращения и (или) возможность не предоставлять ответ не предусмотрены.</w:t>
      </w:r>
    </w:p>
    <w:p w:rsidR="0084699A" w:rsidRDefault="0084699A">
      <w:pPr>
        <w:pStyle w:val="ConsPlusNormal"/>
        <w:spacing w:before="220"/>
        <w:ind w:firstLine="540"/>
        <w:jc w:val="both"/>
      </w:pPr>
      <w:r>
        <w:t>94. Основанием для начала процедуры административного обжалования является мотивированное обращение, подписанное руководителем подконтрольного органа или должностным лицом подконтрольного органа и адресованное Министру.</w:t>
      </w:r>
    </w:p>
    <w:p w:rsidR="0084699A" w:rsidRDefault="0084699A">
      <w:pPr>
        <w:pStyle w:val="ConsPlusNormal"/>
        <w:spacing w:before="220"/>
        <w:ind w:firstLine="540"/>
        <w:jc w:val="both"/>
      </w:pPr>
      <w:r>
        <w:t>Мотивированное обращение направляется в уполномоченное подразделение Минстроя России. Должностное лицо уполномоченного подразделения Минстроя России осуществляет рассмотрение и направление копии обращения должностному лицу, действие которого обжалуется.</w:t>
      </w:r>
    </w:p>
    <w:p w:rsidR="0084699A" w:rsidRDefault="0084699A">
      <w:pPr>
        <w:pStyle w:val="ConsPlusNormal"/>
        <w:spacing w:before="220"/>
        <w:ind w:firstLine="540"/>
        <w:jc w:val="both"/>
      </w:pPr>
      <w:r>
        <w:t>Должностное лицо, действие которого обжалуется, обязано представить отзыв на мотивированное обращение.</w:t>
      </w:r>
    </w:p>
    <w:p w:rsidR="0084699A" w:rsidRDefault="0084699A">
      <w:pPr>
        <w:pStyle w:val="ConsPlusNormal"/>
        <w:spacing w:before="220"/>
        <w:ind w:firstLine="540"/>
        <w:jc w:val="both"/>
      </w:pPr>
      <w:r>
        <w:t>95. Мотивированные обращения в отношении предписания Минстроя России об устранении выявленных нарушений могут быть поданы не позднее чем через 15 рабочих дней с момента получения обжалуемого предписания. Указанная мотивированная жалоба, направляемая по истечении указанного срока, рассмотрению не подлежит.</w:t>
      </w:r>
    </w:p>
    <w:p w:rsidR="0084699A" w:rsidRDefault="0084699A">
      <w:pPr>
        <w:pStyle w:val="ConsPlusNormal"/>
        <w:spacing w:before="220"/>
        <w:ind w:firstLine="540"/>
        <w:jc w:val="both"/>
      </w:pPr>
      <w:r>
        <w:t>96. Обращение рассматривается в течение 30 рабочих дней с момента ее поступления в Минстрой России.</w:t>
      </w:r>
    </w:p>
    <w:p w:rsidR="0084699A" w:rsidRDefault="0084699A">
      <w:pPr>
        <w:pStyle w:val="ConsPlusNormal"/>
        <w:spacing w:before="220"/>
        <w:ind w:firstLine="540"/>
        <w:jc w:val="both"/>
      </w:pPr>
      <w:r>
        <w:t xml:space="preserve">97. Результаты </w:t>
      </w:r>
      <w:proofErr w:type="gramStart"/>
      <w:r>
        <w:t>контроля за</w:t>
      </w:r>
      <w:proofErr w:type="gramEnd"/>
      <w:r>
        <w:t xml:space="preserve"> переданными полномочиями, проведенного Минстроем России с грубым нарушением требований к организации и проведению контроля за переданными полномочиями, не могут являться доказательствами нарушения подконтрольными органами обязательных требований и подлежат отмене Минстроем России или судом на основании заявления руководителя (его заместителя) подконтрольного органа.</w:t>
      </w:r>
    </w:p>
    <w:p w:rsidR="0084699A" w:rsidRDefault="0084699A">
      <w:pPr>
        <w:pStyle w:val="ConsPlusNormal"/>
        <w:spacing w:before="220"/>
        <w:ind w:firstLine="540"/>
        <w:jc w:val="both"/>
      </w:pPr>
      <w:r>
        <w:t xml:space="preserve">К нарушениям требований к организации и осуществлению контроля за переданными </w:t>
      </w:r>
      <w:proofErr w:type="gramStart"/>
      <w:r>
        <w:t>полномочиями</w:t>
      </w:r>
      <w:proofErr w:type="gramEnd"/>
      <w:r>
        <w:t xml:space="preserve"> в том числе относятся:</w:t>
      </w:r>
    </w:p>
    <w:p w:rsidR="0084699A" w:rsidRDefault="0084699A">
      <w:pPr>
        <w:pStyle w:val="ConsPlusNormal"/>
        <w:spacing w:before="220"/>
        <w:ind w:firstLine="540"/>
        <w:jc w:val="both"/>
      </w:pPr>
      <w:r>
        <w:t>1) отсутствие согласования с органами прокуратуры проведения внеплановой выездной проверки в случае, если такое согласование является обязательным;</w:t>
      </w:r>
    </w:p>
    <w:p w:rsidR="0084699A" w:rsidRDefault="0084699A">
      <w:pPr>
        <w:pStyle w:val="ConsPlusNormal"/>
        <w:spacing w:before="220"/>
        <w:ind w:firstLine="540"/>
        <w:jc w:val="both"/>
      </w:pPr>
      <w:r>
        <w:t>2) нарушение срока уведомления о проведении проверки в случаях, если такое уведомление является обязательным;</w:t>
      </w:r>
    </w:p>
    <w:p w:rsidR="0084699A" w:rsidRDefault="0084699A">
      <w:pPr>
        <w:pStyle w:val="ConsPlusNormal"/>
        <w:spacing w:before="220"/>
        <w:ind w:firstLine="540"/>
        <w:jc w:val="both"/>
      </w:pPr>
      <w:r>
        <w:t>3) нарушение периодичности проведения плановой проверки;</w:t>
      </w:r>
    </w:p>
    <w:p w:rsidR="0084699A" w:rsidRDefault="0084699A">
      <w:pPr>
        <w:pStyle w:val="ConsPlusNormal"/>
        <w:spacing w:before="220"/>
        <w:ind w:firstLine="540"/>
        <w:jc w:val="both"/>
      </w:pPr>
      <w:r>
        <w:t>4) отсутствие плановой проверки в ежегодном плане проведения плановых проверок;</w:t>
      </w:r>
    </w:p>
    <w:p w:rsidR="0084699A" w:rsidRDefault="0084699A">
      <w:pPr>
        <w:pStyle w:val="ConsPlusNormal"/>
        <w:spacing w:before="220"/>
        <w:ind w:firstLine="540"/>
        <w:jc w:val="both"/>
      </w:pPr>
      <w:r>
        <w:t xml:space="preserve">5) превышение сроков и времени проведения </w:t>
      </w:r>
      <w:proofErr w:type="gramStart"/>
      <w:r>
        <w:t>контроля за</w:t>
      </w:r>
      <w:proofErr w:type="gramEnd"/>
      <w:r>
        <w:t xml:space="preserve"> переданными полномочиями;</w:t>
      </w:r>
    </w:p>
    <w:p w:rsidR="0084699A" w:rsidRDefault="0084699A">
      <w:pPr>
        <w:pStyle w:val="ConsPlusNormal"/>
        <w:spacing w:before="220"/>
        <w:ind w:firstLine="540"/>
        <w:jc w:val="both"/>
      </w:pPr>
      <w:r>
        <w:t xml:space="preserve">6) истребование документов, не относящихся к предмету </w:t>
      </w:r>
      <w:proofErr w:type="gramStart"/>
      <w:r>
        <w:t>контроля за</w:t>
      </w:r>
      <w:proofErr w:type="gramEnd"/>
      <w:r>
        <w:t xml:space="preserve"> переданными полномочиями.</w:t>
      </w:r>
    </w:p>
    <w:p w:rsidR="0084699A" w:rsidRDefault="0084699A">
      <w:pPr>
        <w:pStyle w:val="ConsPlusNormal"/>
        <w:spacing w:before="220"/>
        <w:ind w:firstLine="540"/>
        <w:jc w:val="both"/>
      </w:pPr>
      <w:r>
        <w:t>98. По результатам рассмотрения мотивированного обращения принимается решение:</w:t>
      </w:r>
    </w:p>
    <w:p w:rsidR="0084699A" w:rsidRDefault="0084699A">
      <w:pPr>
        <w:pStyle w:val="ConsPlusNormal"/>
        <w:spacing w:before="220"/>
        <w:ind w:firstLine="540"/>
        <w:jc w:val="both"/>
      </w:pPr>
      <w:r>
        <w:t xml:space="preserve">о признании </w:t>
      </w:r>
      <w:proofErr w:type="gramStart"/>
      <w:r>
        <w:t>правомерными</w:t>
      </w:r>
      <w:proofErr w:type="gramEnd"/>
      <w:r>
        <w:t xml:space="preserve"> решения, действия (бездействия) должностных лиц Минстроя России и отказе в удовлетворении жалобы;</w:t>
      </w:r>
    </w:p>
    <w:p w:rsidR="0084699A" w:rsidRDefault="0084699A">
      <w:pPr>
        <w:pStyle w:val="ConsPlusNormal"/>
        <w:spacing w:before="220"/>
        <w:ind w:firstLine="540"/>
        <w:jc w:val="both"/>
      </w:pPr>
      <w:proofErr w:type="gramStart"/>
      <w:r>
        <w:t xml:space="preserve">о признании решения, действия (бездействия) должностных лиц Минстроя России </w:t>
      </w:r>
      <w:r>
        <w:lastRenderedPageBreak/>
        <w:t>неправомерными и выносится решение о привлечении должностного лица к ответственности в соответствии с законодательством Российской Федерации, если должностное лицо вовремя не приняло меры для устранения допущенных нарушений, а также определяются меры, которые должны быть приняты в целях устранения допущенных нарушений либо условий, способствующих совершению подобных действий (бездействию), в ходе административных действий</w:t>
      </w:r>
      <w:proofErr w:type="gramEnd"/>
      <w:r>
        <w:t xml:space="preserve">, </w:t>
      </w:r>
      <w:proofErr w:type="gramStart"/>
      <w:r>
        <w:t>предусмотренных</w:t>
      </w:r>
      <w:proofErr w:type="gramEnd"/>
      <w:r>
        <w:t xml:space="preserve"> настоящим Порядком.</w:t>
      </w:r>
    </w:p>
    <w:p w:rsidR="0084699A" w:rsidRDefault="0084699A">
      <w:pPr>
        <w:pStyle w:val="ConsPlusNormal"/>
        <w:spacing w:before="220"/>
        <w:ind w:firstLine="540"/>
        <w:jc w:val="both"/>
      </w:pPr>
      <w:r>
        <w:t>Действия по исполнению решения должны быть совершены в течение 10 рабочих дней со дня принятия решения по жалобе, если в решении не установлен иной срок для их совершения.</w:t>
      </w:r>
    </w:p>
    <w:p w:rsidR="0084699A" w:rsidRDefault="0084699A">
      <w:pPr>
        <w:pStyle w:val="ConsPlusNormal"/>
        <w:spacing w:before="220"/>
        <w:ind w:firstLine="540"/>
        <w:jc w:val="both"/>
      </w:pPr>
      <w:r>
        <w:t>99. О принятом решении заявителю направляется извещение. Результаты рассмотрения мотивированного обращения размещаются в Реестре проверок.</w:t>
      </w:r>
    </w:p>
    <w:p w:rsidR="0084699A" w:rsidRDefault="0084699A">
      <w:pPr>
        <w:pStyle w:val="ConsPlusNormal"/>
        <w:ind w:firstLine="540"/>
        <w:jc w:val="both"/>
      </w:pPr>
    </w:p>
    <w:p w:rsidR="0084699A" w:rsidRDefault="0084699A">
      <w:pPr>
        <w:pStyle w:val="ConsPlusNormal"/>
        <w:ind w:firstLine="540"/>
        <w:jc w:val="both"/>
      </w:pPr>
    </w:p>
    <w:p w:rsidR="0084699A" w:rsidRDefault="0084699A">
      <w:pPr>
        <w:pStyle w:val="ConsPlusNormal"/>
        <w:ind w:firstLine="540"/>
        <w:jc w:val="both"/>
      </w:pPr>
    </w:p>
    <w:p w:rsidR="0084699A" w:rsidRDefault="0084699A">
      <w:pPr>
        <w:pStyle w:val="ConsPlusNormal"/>
        <w:ind w:firstLine="540"/>
        <w:jc w:val="both"/>
      </w:pPr>
    </w:p>
    <w:p w:rsidR="0084699A" w:rsidRDefault="0084699A">
      <w:pPr>
        <w:pStyle w:val="ConsPlusNormal"/>
        <w:ind w:firstLine="540"/>
        <w:jc w:val="both"/>
      </w:pPr>
    </w:p>
    <w:p w:rsidR="0084699A" w:rsidRDefault="0084699A">
      <w:pPr>
        <w:pStyle w:val="ConsPlusNormal"/>
        <w:jc w:val="right"/>
        <w:outlineLvl w:val="1"/>
      </w:pPr>
      <w:r>
        <w:t>Приложение</w:t>
      </w:r>
    </w:p>
    <w:p w:rsidR="0084699A" w:rsidRDefault="0084699A">
      <w:pPr>
        <w:pStyle w:val="ConsPlusNormal"/>
        <w:jc w:val="right"/>
      </w:pPr>
      <w:r>
        <w:t>к Порядку осуществления контроля</w:t>
      </w:r>
    </w:p>
    <w:p w:rsidR="0084699A" w:rsidRDefault="0084699A">
      <w:pPr>
        <w:pStyle w:val="ConsPlusNormal"/>
        <w:jc w:val="right"/>
      </w:pPr>
      <w:r>
        <w:t>за эффективностью и качеством</w:t>
      </w:r>
    </w:p>
    <w:p w:rsidR="0084699A" w:rsidRDefault="0084699A">
      <w:pPr>
        <w:pStyle w:val="ConsPlusNormal"/>
        <w:jc w:val="right"/>
      </w:pPr>
      <w:r>
        <w:t xml:space="preserve">осуществления органами </w:t>
      </w:r>
      <w:proofErr w:type="gramStart"/>
      <w:r>
        <w:t>государственной</w:t>
      </w:r>
      <w:proofErr w:type="gramEnd"/>
    </w:p>
    <w:p w:rsidR="0084699A" w:rsidRDefault="0084699A">
      <w:pPr>
        <w:pStyle w:val="ConsPlusNormal"/>
        <w:jc w:val="right"/>
      </w:pPr>
      <w:r>
        <w:t>власти субъектов Российской Федерации</w:t>
      </w:r>
    </w:p>
    <w:p w:rsidR="0084699A" w:rsidRDefault="0084699A">
      <w:pPr>
        <w:pStyle w:val="ConsPlusNormal"/>
        <w:jc w:val="right"/>
      </w:pPr>
      <w:r>
        <w:t>переданных полномочий в области контроля</w:t>
      </w:r>
    </w:p>
    <w:p w:rsidR="0084699A" w:rsidRDefault="0084699A">
      <w:pPr>
        <w:pStyle w:val="ConsPlusNormal"/>
        <w:jc w:val="right"/>
      </w:pPr>
      <w:r>
        <w:t>за соблюдением органами местного</w:t>
      </w:r>
    </w:p>
    <w:p w:rsidR="0084699A" w:rsidRDefault="0084699A">
      <w:pPr>
        <w:pStyle w:val="ConsPlusNormal"/>
        <w:jc w:val="right"/>
      </w:pPr>
      <w:r>
        <w:t>самоуправления законодательства</w:t>
      </w:r>
    </w:p>
    <w:p w:rsidR="0084699A" w:rsidRDefault="0084699A">
      <w:pPr>
        <w:pStyle w:val="ConsPlusNormal"/>
        <w:jc w:val="right"/>
      </w:pPr>
      <w:r>
        <w:t>о градостроительной деятельности</w:t>
      </w:r>
    </w:p>
    <w:p w:rsidR="0084699A" w:rsidRDefault="0084699A">
      <w:pPr>
        <w:pStyle w:val="ConsPlusNormal"/>
        <w:jc w:val="right"/>
      </w:pPr>
      <w:proofErr w:type="gramStart"/>
      <w:r>
        <w:t>(за исключением территориального</w:t>
      </w:r>
      <w:proofErr w:type="gramEnd"/>
    </w:p>
    <w:p w:rsidR="0084699A" w:rsidRDefault="0084699A">
      <w:pPr>
        <w:pStyle w:val="ConsPlusNormal"/>
        <w:jc w:val="right"/>
      </w:pPr>
      <w:r>
        <w:t>планирования), в области организации</w:t>
      </w:r>
    </w:p>
    <w:p w:rsidR="0084699A" w:rsidRDefault="0084699A">
      <w:pPr>
        <w:pStyle w:val="ConsPlusNormal"/>
        <w:jc w:val="right"/>
      </w:pPr>
      <w:r>
        <w:t>и проведения государственной экспертизы</w:t>
      </w:r>
    </w:p>
    <w:p w:rsidR="0084699A" w:rsidRDefault="0084699A">
      <w:pPr>
        <w:pStyle w:val="ConsPlusNormal"/>
        <w:jc w:val="right"/>
      </w:pPr>
      <w:r>
        <w:t>проектной документации, государственной</w:t>
      </w:r>
    </w:p>
    <w:p w:rsidR="0084699A" w:rsidRDefault="0084699A">
      <w:pPr>
        <w:pStyle w:val="ConsPlusNormal"/>
        <w:jc w:val="right"/>
      </w:pPr>
      <w:r>
        <w:t>экспертизы результатов инженерных</w:t>
      </w:r>
    </w:p>
    <w:p w:rsidR="0084699A" w:rsidRDefault="0084699A">
      <w:pPr>
        <w:pStyle w:val="ConsPlusNormal"/>
        <w:jc w:val="right"/>
      </w:pPr>
      <w:r>
        <w:t>изысканий, в области принятия решений</w:t>
      </w:r>
    </w:p>
    <w:p w:rsidR="0084699A" w:rsidRDefault="0084699A">
      <w:pPr>
        <w:pStyle w:val="ConsPlusNormal"/>
        <w:jc w:val="right"/>
      </w:pPr>
      <w:r>
        <w:t>о подготовке документации по планировке</w:t>
      </w:r>
    </w:p>
    <w:p w:rsidR="0084699A" w:rsidRDefault="0084699A">
      <w:pPr>
        <w:pStyle w:val="ConsPlusNormal"/>
        <w:jc w:val="right"/>
      </w:pPr>
      <w:r>
        <w:t>территории для размещения объектов</w:t>
      </w:r>
    </w:p>
    <w:p w:rsidR="0084699A" w:rsidRDefault="0084699A">
      <w:pPr>
        <w:pStyle w:val="ConsPlusNormal"/>
        <w:jc w:val="right"/>
      </w:pPr>
      <w:r>
        <w:t>федерального значения на территориях,</w:t>
      </w:r>
    </w:p>
    <w:p w:rsidR="0084699A" w:rsidRDefault="0084699A">
      <w:pPr>
        <w:pStyle w:val="ConsPlusNormal"/>
        <w:jc w:val="right"/>
      </w:pPr>
      <w:proofErr w:type="gramStart"/>
      <w:r>
        <w:t>присоединенных</w:t>
      </w:r>
      <w:proofErr w:type="gramEnd"/>
      <w:r>
        <w:t xml:space="preserve"> к г. Москве,</w:t>
      </w:r>
    </w:p>
    <w:p w:rsidR="0084699A" w:rsidRDefault="0084699A">
      <w:pPr>
        <w:pStyle w:val="ConsPlusNormal"/>
        <w:jc w:val="right"/>
      </w:pPr>
      <w:r>
        <w:t>ее подготовки и утверждения</w:t>
      </w:r>
    </w:p>
    <w:p w:rsidR="0084699A" w:rsidRDefault="0084699A">
      <w:pPr>
        <w:pStyle w:val="ConsPlusNormal"/>
        <w:jc w:val="both"/>
      </w:pPr>
    </w:p>
    <w:p w:rsidR="0084699A" w:rsidRDefault="0084699A">
      <w:pPr>
        <w:pStyle w:val="ConsPlusTitle"/>
        <w:jc w:val="center"/>
      </w:pPr>
      <w:bookmarkStart w:id="10" w:name="P355"/>
      <w:bookmarkEnd w:id="10"/>
      <w:r>
        <w:t>МЕТОДИКА</w:t>
      </w:r>
    </w:p>
    <w:p w:rsidR="0084699A" w:rsidRDefault="0084699A">
      <w:pPr>
        <w:pStyle w:val="ConsPlusTitle"/>
        <w:jc w:val="center"/>
      </w:pPr>
      <w:r>
        <w:t>ОЦЕНКИ ЭФФЕКТИВНОСТИ И КАЧЕСТВА ОСУЩЕСТВЛЕНИЯ ОРГАНАМИ</w:t>
      </w:r>
    </w:p>
    <w:p w:rsidR="0084699A" w:rsidRDefault="0084699A">
      <w:pPr>
        <w:pStyle w:val="ConsPlusTitle"/>
        <w:jc w:val="center"/>
      </w:pPr>
      <w:r>
        <w:t>ГОСУДАРСТВЕННОЙ ВЛАСТИ СУБЪЕКТОВ РОССИЙСКОЙ ФЕДЕРАЦИИ</w:t>
      </w:r>
    </w:p>
    <w:p w:rsidR="0084699A" w:rsidRDefault="0084699A">
      <w:pPr>
        <w:pStyle w:val="ConsPlusTitle"/>
        <w:jc w:val="center"/>
      </w:pPr>
      <w:r>
        <w:t xml:space="preserve">ПЕРЕДАННЫХ ПОЛНОМОЧИЙ В ОБЛАСТИ </w:t>
      </w:r>
      <w:proofErr w:type="gramStart"/>
      <w:r>
        <w:t>КОНТРОЛЯ ЗА</w:t>
      </w:r>
      <w:proofErr w:type="gramEnd"/>
      <w:r>
        <w:t xml:space="preserve"> СОБЛЮДЕНИЕМ</w:t>
      </w:r>
    </w:p>
    <w:p w:rsidR="0084699A" w:rsidRDefault="0084699A">
      <w:pPr>
        <w:pStyle w:val="ConsPlusTitle"/>
        <w:jc w:val="center"/>
      </w:pPr>
      <w:r>
        <w:t>ОРГАНАМИ МЕСТНОГО САМОУПРАВЛЕНИЯ ЗАКОНОДАТЕЛЬСТВА</w:t>
      </w:r>
    </w:p>
    <w:p w:rsidR="0084699A" w:rsidRDefault="0084699A">
      <w:pPr>
        <w:pStyle w:val="ConsPlusTitle"/>
        <w:jc w:val="center"/>
      </w:pPr>
      <w:proofErr w:type="gramStart"/>
      <w:r>
        <w:t>О ГРАДОСТРОИТЕЛЬНОЙ ДЕЯТЕЛЬНОСТИ (ЗА ИСКЛЮЧЕНИЕМ</w:t>
      </w:r>
      <w:proofErr w:type="gramEnd"/>
    </w:p>
    <w:p w:rsidR="0084699A" w:rsidRDefault="0084699A">
      <w:pPr>
        <w:pStyle w:val="ConsPlusTitle"/>
        <w:jc w:val="center"/>
      </w:pPr>
      <w:proofErr w:type="gramStart"/>
      <w:r>
        <w:t>ТЕРРИТОРИАЛЬНОГО ПЛАНИРОВАНИЯ), В ОБЛАСТИ ОРГАНИЗАЦИИ</w:t>
      </w:r>
      <w:proofErr w:type="gramEnd"/>
    </w:p>
    <w:p w:rsidR="0084699A" w:rsidRDefault="0084699A">
      <w:pPr>
        <w:pStyle w:val="ConsPlusTitle"/>
        <w:jc w:val="center"/>
      </w:pPr>
      <w:r>
        <w:t>И ПРОВЕДЕНИЯ ГОСУДАРСТВЕННОЙ ЭКСПЕРТИЗЫ ПРОЕКТНОЙ</w:t>
      </w:r>
    </w:p>
    <w:p w:rsidR="0084699A" w:rsidRDefault="0084699A">
      <w:pPr>
        <w:pStyle w:val="ConsPlusTitle"/>
        <w:jc w:val="center"/>
      </w:pPr>
      <w:r>
        <w:t>ДОКУМЕНТАЦИИ, ГОСУДАРСТВЕННОЙ ЭКСПЕРТИЗЫ РЕЗУЛЬТАТОВ</w:t>
      </w:r>
    </w:p>
    <w:p w:rsidR="0084699A" w:rsidRDefault="0084699A">
      <w:pPr>
        <w:pStyle w:val="ConsPlusTitle"/>
        <w:jc w:val="center"/>
      </w:pPr>
      <w:r>
        <w:t>ИНЖЕНЕРНЫХ ИЗЫСКАНИЙ, В ОБЛАСТИ ПРИНЯТИЯ РЕШЕНИЙ</w:t>
      </w:r>
    </w:p>
    <w:p w:rsidR="0084699A" w:rsidRDefault="0084699A">
      <w:pPr>
        <w:pStyle w:val="ConsPlusTitle"/>
        <w:jc w:val="center"/>
      </w:pPr>
      <w:r>
        <w:t>О ПОДГОТОВКЕ ДОКУМЕНТАЦИИ ПО ПЛАНИРОВКЕ ТЕРРИТОРИИ</w:t>
      </w:r>
    </w:p>
    <w:p w:rsidR="0084699A" w:rsidRDefault="0084699A">
      <w:pPr>
        <w:pStyle w:val="ConsPlusTitle"/>
        <w:jc w:val="center"/>
      </w:pPr>
      <w:r>
        <w:t>ДЛЯ РАЗМЕЩЕНИЯ ОБЪЕКТОВ ФЕДЕРАЛЬНОГО ЗНАЧЕНИЯ</w:t>
      </w:r>
    </w:p>
    <w:p w:rsidR="0084699A" w:rsidRDefault="0084699A">
      <w:pPr>
        <w:pStyle w:val="ConsPlusTitle"/>
        <w:jc w:val="center"/>
      </w:pPr>
      <w:r>
        <w:t>НА ТЕРРИТОРИЯХ, ПРИСОЕДИНЕННЫХ К Г. МОСКВЕ,</w:t>
      </w:r>
    </w:p>
    <w:p w:rsidR="0084699A" w:rsidRDefault="0084699A">
      <w:pPr>
        <w:pStyle w:val="ConsPlusTitle"/>
        <w:jc w:val="center"/>
      </w:pPr>
      <w:r>
        <w:t>ЕЕ ПОДГОТОВКИ И УТВЕРЖДЕНИЯ</w:t>
      </w:r>
    </w:p>
    <w:p w:rsidR="0084699A" w:rsidRDefault="0084699A">
      <w:pPr>
        <w:pStyle w:val="ConsPlusNormal"/>
        <w:jc w:val="center"/>
      </w:pPr>
    </w:p>
    <w:p w:rsidR="0084699A" w:rsidRDefault="0084699A">
      <w:pPr>
        <w:pStyle w:val="ConsPlusTitle"/>
        <w:jc w:val="center"/>
        <w:outlineLvl w:val="2"/>
      </w:pPr>
      <w:r>
        <w:t>I. Общие положения</w:t>
      </w:r>
    </w:p>
    <w:p w:rsidR="0084699A" w:rsidRDefault="0084699A">
      <w:pPr>
        <w:pStyle w:val="ConsPlusNormal"/>
        <w:ind w:firstLine="540"/>
        <w:jc w:val="both"/>
      </w:pPr>
    </w:p>
    <w:p w:rsidR="0084699A" w:rsidRDefault="0084699A">
      <w:pPr>
        <w:pStyle w:val="ConsPlusNormal"/>
        <w:ind w:firstLine="540"/>
        <w:jc w:val="both"/>
      </w:pPr>
      <w:r>
        <w:t xml:space="preserve">1. </w:t>
      </w:r>
      <w:proofErr w:type="gramStart"/>
      <w:r>
        <w:t xml:space="preserve">Оценка эффективности и качества осуществления органами государственной власти субъектов Российской Федерации переданных полномочий Российской Федерации в области контроля за соблюдением органами местного самоуправления законодательства о градостроительной деятельности (за исключением территориального планирования),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w:t>
      </w:r>
      <w:hyperlink r:id="rId28" w:history="1">
        <w:r>
          <w:rPr>
            <w:color w:val="0000FF"/>
          </w:rPr>
          <w:t>пункте 5.1 статьи 6</w:t>
        </w:r>
      </w:hyperlink>
      <w:r>
        <w:t xml:space="preserve"> Градостроительного кодекса Российской Федерации государственной экспертизы проектной</w:t>
      </w:r>
      <w:proofErr w:type="gramEnd"/>
      <w:r>
        <w:t xml:space="preserve"> документации, государственной экспертизы результатов инженерных изысканий, в области принятия решений о подготовке документации по планировке территории для размещения объектов федерального значения на территориях, присоединенных к г. Москве, ее подготовки и утверждения (далее - оценка эффективности и качества) осуществляется уполномоченным подразделением Министерства строительства и жилищно-коммунального хозяйства Российской Федерации.</w:t>
      </w:r>
    </w:p>
    <w:p w:rsidR="0084699A" w:rsidRDefault="0084699A">
      <w:pPr>
        <w:pStyle w:val="ConsPlusNormal"/>
        <w:spacing w:before="220"/>
        <w:ind w:firstLine="540"/>
        <w:jc w:val="both"/>
      </w:pPr>
      <w:r>
        <w:t xml:space="preserve">2. </w:t>
      </w:r>
      <w:proofErr w:type="gramStart"/>
      <w:r>
        <w:t xml:space="preserve">Предметом оценки эффективности и качества являются результаты деятельности органов государственной власти субъектов Российской Федерации по осуществлению переданных полномочий в области контроля за соблюдением органами местного самоуправления законодательства о градостроительной деятельности, за исключением указанной в </w:t>
      </w:r>
      <w:hyperlink r:id="rId29" w:history="1">
        <w:r>
          <w:rPr>
            <w:color w:val="0000FF"/>
          </w:rPr>
          <w:t>пункте 5.1 статьи 6</w:t>
        </w:r>
      </w:hyperlink>
      <w:r>
        <w:t xml:space="preserve"> Градостроительного кодекса Российской Федерации государственной экспертизы проектной документации, государственной экспертизы результатов инженерных изысканий, в области организации и проведения государственной экспертизы проектной документации</w:t>
      </w:r>
      <w:proofErr w:type="gramEnd"/>
      <w:r>
        <w:t>, государственной экспертизы результатов инженерных изысканий, в области принятия решений о подготовке документации по планировке территории для размещения объектов федерального значения на территориях, присоединенных к г. Москве, ее подготовки и утверждения (далее - переданные полномочия) за отчетный год.</w:t>
      </w:r>
    </w:p>
    <w:p w:rsidR="0084699A" w:rsidRDefault="0084699A">
      <w:pPr>
        <w:pStyle w:val="ConsPlusNormal"/>
        <w:spacing w:before="220"/>
        <w:ind w:firstLine="540"/>
        <w:jc w:val="both"/>
      </w:pPr>
      <w:r>
        <w:t xml:space="preserve">3. </w:t>
      </w:r>
      <w:proofErr w:type="gramStart"/>
      <w:r>
        <w:t xml:space="preserve">Настоящая Методика оценки эффективности и качества осуществления органами государственной власти субъектов Российской Федерации переданных в соответствии со </w:t>
      </w:r>
      <w:hyperlink r:id="rId30" w:history="1">
        <w:r>
          <w:rPr>
            <w:color w:val="0000FF"/>
          </w:rPr>
          <w:t>статьей 6.1</w:t>
        </w:r>
      </w:hyperlink>
      <w:r>
        <w:t xml:space="preserve"> Градостроительного кодекса Российской Федерации (Собрание законодательства Российской Федерации, 2005, N 1, ст. 16, N 30, ст. 3128; 2006, N 1, ст. 10, ст. 21, N 23, ст. 2380, N 31, ст. 3442, N 50, ст. 5279, N 52, ст. 5498;</w:t>
      </w:r>
      <w:proofErr w:type="gramEnd"/>
      <w:r>
        <w:t xml:space="preserve"> 2007, N 1, ст. 21, N 21, ст. 2455, N 31, ст. 4012, N 45, ст. 5417, N 46, ст. 5553, N 50, ст. 6237; 2008, N 20, ст. 2251, ст. 2260, N 29, ст. 3418, N 30, ст. 3604, ст. 3616, N 52, ст. 6236; 2009, N 1, ст. 17, N 29, ст. 3601, N 48, ст. 5711, N 52, ст. 6419; 2010, N 31, ст. 4195, ст. 4209, N 48, ст. 6246, N 49, ст. 6410; 2011, N 13, ст. 1688, N 17, ст. 2310, N 27, ст. 3880, N 29, ст. 4281, ст. 4291, N 30, ст. 4563, ст. 4572, ст. 4590, ст. 4591, ст. 4594, ст. 4605, N 49, ст. 7015, ст. 7042, N 50, ст. 7343; 2012, N 26, ст. 3446, N 30, ст. 4171, N 31, ст. 4322, N 47, ст. 6390, N 53, ст. 7614, ст. 7619, ст. 7643; 2013, N 9, ст. 873, ст. 874, N 14, ст. 1651, N 23, ст. 2871, N 27, ст. 3477, ст. 3480, N 30, ст. 4040, ст. 4080, N 43, ст. 5452, N 52, ст. 6961, ст. 6983; 2014, N 14, ст. 1557, N 16, ст. 1837, N 19, ст. 2336, N 26, ст. 3377, ст. 3386, ст. 3387, N 30, ст. 4218, ст. 4220, ст. 4225, N 42, ст. 5615, N 43, ст. 5799, ст. 5804, N 48, ст. 6640; </w:t>
      </w:r>
      <w:proofErr w:type="gramStart"/>
      <w:r>
        <w:t>2015, N 1, ст. 9, ст. 11, ст. 38, ст. 52, ст. 72, ст. 86, N 17, ст. 2477, N 27, ст. 3967, N 29, ст. 4339, ст. 4342, ст. 4350, ст. 4378, ст. 4389, N 48, ст. 6705;</w:t>
      </w:r>
      <w:proofErr w:type="gramEnd"/>
      <w:r>
        <w:t xml:space="preserve"> </w:t>
      </w:r>
      <w:proofErr w:type="gramStart"/>
      <w:r>
        <w:t>2016, N 1, ст. 22, ст. 79, N 26, ст. 3867, N 27, ст. 4248, ст. 4294, ст. 4301, ст. 4302, ст. 4303, ст. 4304, ст. 4305, ст. 4306, N 52, ст. 7494; 2017, N 11, ст. 1540, N 25, ст. 3595, N 27, ст. 3932, N 31, ст. 4740, ст. 4767, ст. 4771, ст. 4829;</w:t>
      </w:r>
      <w:proofErr w:type="gramEnd"/>
      <w:r>
        <w:t xml:space="preserve"> </w:t>
      </w:r>
      <w:proofErr w:type="gramStart"/>
      <w:r>
        <w:t xml:space="preserve">2018, N 1, ст. 39, ст. 47, ст. 90, ст. 91, N 18, ст. 2559, N 32, ст. 5105, ст. 5114, ст. 5123, ст. 5133, ст. 5135) и Федеральным </w:t>
      </w:r>
      <w:hyperlink r:id="rId31" w:history="1">
        <w:r>
          <w:rPr>
            <w:color w:val="0000FF"/>
          </w:rPr>
          <w:t>законом</w:t>
        </w:r>
      </w:hyperlink>
      <w:r>
        <w:t xml:space="preserve"> от 5 апреля 2013 г. N 43-ФЗ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w:t>
      </w:r>
      <w:proofErr w:type="gramEnd"/>
      <w:r>
        <w:t xml:space="preserve"> отдельные законодательные акты Российской Федерации" (Собрание законодательства Российской Федерации, 2013, N 14, ст. 1651; N 49, ст. 6328; 2014, N 26, ст. 3377; 2016, N 27, ст. 4294, ст. 4306; </w:t>
      </w:r>
      <w:proofErr w:type="gramStart"/>
      <w:r>
        <w:t xml:space="preserve">2018, N 1, ст. 39, N 32, ст. 5135) полномочий Российской Федерации в области контроля за соблюдением органами местного самоуправления законодательства о градостроительной деятельности,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w:t>
      </w:r>
      <w:hyperlink r:id="rId32" w:history="1">
        <w:r>
          <w:rPr>
            <w:color w:val="0000FF"/>
          </w:rPr>
          <w:t>пункте 5.1 статьи 6</w:t>
        </w:r>
      </w:hyperlink>
      <w:r>
        <w:t xml:space="preserve"> Градостроительного </w:t>
      </w:r>
      <w:r>
        <w:lastRenderedPageBreak/>
        <w:t>кодекса Российской Федерации государственной экспертизы проектной документации, государственной экспертизы результатов инженерных изысканий, в</w:t>
      </w:r>
      <w:proofErr w:type="gramEnd"/>
      <w:r>
        <w:t xml:space="preserve"> области принятия решений о подготовке документации по планировке территории для размещения объектов федерального значения на территориях, присоединенных к г. Москве, ее подготовки и утверждения (далее - Методика) определяет:</w:t>
      </w:r>
    </w:p>
    <w:p w:rsidR="0084699A" w:rsidRDefault="0084699A">
      <w:pPr>
        <w:pStyle w:val="ConsPlusNormal"/>
        <w:spacing w:before="220"/>
        <w:ind w:firstLine="540"/>
        <w:jc w:val="both"/>
      </w:pPr>
      <w:r>
        <w:t>механизм формирования исходных данных для проведения оценки эффективности и качества;</w:t>
      </w:r>
    </w:p>
    <w:p w:rsidR="0084699A" w:rsidRDefault="0084699A">
      <w:pPr>
        <w:pStyle w:val="ConsPlusNormal"/>
        <w:spacing w:before="220"/>
        <w:ind w:firstLine="540"/>
        <w:jc w:val="both"/>
      </w:pPr>
      <w:r>
        <w:t>методы, порядок и сроки проведения оценки эффективности и качества;</w:t>
      </w:r>
    </w:p>
    <w:p w:rsidR="0084699A" w:rsidRDefault="0084699A">
      <w:pPr>
        <w:pStyle w:val="ConsPlusNormal"/>
        <w:spacing w:before="220"/>
        <w:ind w:firstLine="540"/>
        <w:jc w:val="both"/>
      </w:pPr>
      <w:r>
        <w:t>механизм определения результатов оценки эффективности и качества.</w:t>
      </w:r>
    </w:p>
    <w:p w:rsidR="0084699A" w:rsidRDefault="0084699A">
      <w:pPr>
        <w:pStyle w:val="ConsPlusNormal"/>
        <w:ind w:firstLine="540"/>
        <w:jc w:val="both"/>
      </w:pPr>
    </w:p>
    <w:p w:rsidR="0084699A" w:rsidRDefault="0084699A">
      <w:pPr>
        <w:pStyle w:val="ConsPlusTitle"/>
        <w:jc w:val="center"/>
        <w:outlineLvl w:val="2"/>
      </w:pPr>
      <w:r>
        <w:t>II. Порядок формирования исходных данных для проведения</w:t>
      </w:r>
    </w:p>
    <w:p w:rsidR="0084699A" w:rsidRDefault="0084699A">
      <w:pPr>
        <w:pStyle w:val="ConsPlusTitle"/>
        <w:jc w:val="center"/>
      </w:pPr>
      <w:r>
        <w:t>оценки эффективности и качества</w:t>
      </w:r>
    </w:p>
    <w:p w:rsidR="0084699A" w:rsidRDefault="0084699A">
      <w:pPr>
        <w:pStyle w:val="ConsPlusNormal"/>
        <w:ind w:firstLine="540"/>
        <w:jc w:val="both"/>
      </w:pPr>
    </w:p>
    <w:p w:rsidR="0084699A" w:rsidRDefault="0084699A">
      <w:pPr>
        <w:pStyle w:val="ConsPlusNormal"/>
        <w:ind w:firstLine="540"/>
        <w:jc w:val="both"/>
      </w:pPr>
      <w:r>
        <w:t>4. Для проведения оценки эффективности и качества используется информация, содержащаяся:</w:t>
      </w:r>
    </w:p>
    <w:p w:rsidR="0084699A" w:rsidRDefault="0084699A">
      <w:pPr>
        <w:pStyle w:val="ConsPlusNormal"/>
        <w:spacing w:before="220"/>
        <w:ind w:firstLine="540"/>
        <w:jc w:val="both"/>
      </w:pPr>
      <w:r>
        <w:t>в отчетах об осуществлении органами государственной власти субъектов Российской Федерации (далее - подконтрольные органы) переданных полномочий;</w:t>
      </w:r>
    </w:p>
    <w:p w:rsidR="0084699A" w:rsidRDefault="0084699A">
      <w:pPr>
        <w:pStyle w:val="ConsPlusNormal"/>
        <w:spacing w:before="220"/>
        <w:ind w:firstLine="540"/>
        <w:jc w:val="both"/>
      </w:pPr>
      <w:r>
        <w:t>на сайтах подконтрольных органов;</w:t>
      </w:r>
    </w:p>
    <w:p w:rsidR="0084699A" w:rsidRDefault="0084699A">
      <w:pPr>
        <w:pStyle w:val="ConsPlusNormal"/>
        <w:spacing w:before="220"/>
        <w:ind w:firstLine="540"/>
        <w:jc w:val="both"/>
      </w:pPr>
      <w:r>
        <w:t>в Комплексной информационной системе Минстроя России.</w:t>
      </w:r>
    </w:p>
    <w:p w:rsidR="0084699A" w:rsidRDefault="0084699A">
      <w:pPr>
        <w:pStyle w:val="ConsPlusNormal"/>
        <w:spacing w:before="220"/>
        <w:ind w:firstLine="540"/>
        <w:jc w:val="both"/>
      </w:pPr>
      <w:r>
        <w:t xml:space="preserve">5. В течение одного месяца со дня представления подконтрольными органами отчетов об осуществлении переданных полномочий за отчетный год проводится проверка достоверности </w:t>
      </w:r>
      <w:proofErr w:type="gramStart"/>
      <w:r>
        <w:t>информации</w:t>
      </w:r>
      <w:proofErr w:type="gramEnd"/>
      <w:r>
        <w:t xml:space="preserve"> и анализируются представленные данные с учетом сведений, полученных:</w:t>
      </w:r>
    </w:p>
    <w:p w:rsidR="0084699A" w:rsidRDefault="0084699A">
      <w:pPr>
        <w:pStyle w:val="ConsPlusNormal"/>
        <w:spacing w:before="220"/>
        <w:ind w:firstLine="540"/>
        <w:jc w:val="both"/>
      </w:pPr>
      <w:r>
        <w:t>от Федеральной службы государственной статистики и иных федеральных органов исполнительной власти;</w:t>
      </w:r>
    </w:p>
    <w:p w:rsidR="0084699A" w:rsidRDefault="0084699A">
      <w:pPr>
        <w:pStyle w:val="ConsPlusNormal"/>
        <w:spacing w:before="220"/>
        <w:ind w:firstLine="540"/>
        <w:jc w:val="both"/>
      </w:pPr>
      <w:r>
        <w:t>из докладов сотрудников Минстроя России по результатам рассмотрения обращений граждан;</w:t>
      </w:r>
    </w:p>
    <w:p w:rsidR="0084699A" w:rsidRDefault="0084699A">
      <w:pPr>
        <w:pStyle w:val="ConsPlusNormal"/>
        <w:spacing w:before="220"/>
        <w:ind w:firstLine="540"/>
        <w:jc w:val="both"/>
      </w:pPr>
      <w:r>
        <w:t>в результате проведения контрольных мероприятий.</w:t>
      </w:r>
    </w:p>
    <w:p w:rsidR="0084699A" w:rsidRDefault="0084699A">
      <w:pPr>
        <w:pStyle w:val="ConsPlusNormal"/>
        <w:spacing w:before="220"/>
        <w:ind w:firstLine="540"/>
        <w:jc w:val="both"/>
      </w:pPr>
      <w:bookmarkStart w:id="11" w:name="P390"/>
      <w:bookmarkEnd w:id="11"/>
      <w:r>
        <w:t>6. При наличии расхождений в информации, представленной федеральными органами исполнительной власти и подконтрольными органами, в качестве исходных данных используется информация федеральных органов исполнительной власти.</w:t>
      </w:r>
    </w:p>
    <w:p w:rsidR="0084699A" w:rsidRDefault="0084699A">
      <w:pPr>
        <w:pStyle w:val="ConsPlusNormal"/>
        <w:spacing w:before="220"/>
        <w:ind w:firstLine="540"/>
        <w:jc w:val="both"/>
      </w:pPr>
      <w:r>
        <w:t xml:space="preserve">7. Сведения о наличии расхождений в информации, представленной в соответствии с </w:t>
      </w:r>
      <w:hyperlink w:anchor="P390" w:history="1">
        <w:r>
          <w:rPr>
            <w:color w:val="0000FF"/>
          </w:rPr>
          <w:t>пунктом 6</w:t>
        </w:r>
      </w:hyperlink>
      <w:r>
        <w:t xml:space="preserve"> настоящей Методики, направляются подконтрольным органам.</w:t>
      </w:r>
    </w:p>
    <w:p w:rsidR="0084699A" w:rsidRDefault="0084699A">
      <w:pPr>
        <w:pStyle w:val="ConsPlusNormal"/>
        <w:ind w:firstLine="540"/>
        <w:jc w:val="both"/>
      </w:pPr>
    </w:p>
    <w:p w:rsidR="0084699A" w:rsidRDefault="0084699A">
      <w:pPr>
        <w:pStyle w:val="ConsPlusTitle"/>
        <w:jc w:val="center"/>
        <w:outlineLvl w:val="2"/>
      </w:pPr>
      <w:r>
        <w:t>III. Порядок проведения и критерии оценки эффективности</w:t>
      </w:r>
    </w:p>
    <w:p w:rsidR="0084699A" w:rsidRDefault="0084699A">
      <w:pPr>
        <w:pStyle w:val="ConsPlusTitle"/>
        <w:jc w:val="center"/>
      </w:pPr>
      <w:r>
        <w:t>и качества</w:t>
      </w:r>
    </w:p>
    <w:p w:rsidR="0084699A" w:rsidRDefault="0084699A">
      <w:pPr>
        <w:pStyle w:val="ConsPlusNormal"/>
        <w:ind w:firstLine="540"/>
        <w:jc w:val="both"/>
      </w:pPr>
    </w:p>
    <w:p w:rsidR="0084699A" w:rsidRDefault="0084699A">
      <w:pPr>
        <w:pStyle w:val="ConsPlusNormal"/>
        <w:ind w:firstLine="540"/>
        <w:jc w:val="both"/>
      </w:pPr>
      <w:r>
        <w:t xml:space="preserve">8. </w:t>
      </w:r>
      <w:proofErr w:type="gramStart"/>
      <w:r>
        <w:t>На основании полученных данных Минстрой России в течение трех месяцев со дня представления подконтрольными органами отчетов об осуществлении переданных полномочий за отчетный год</w:t>
      </w:r>
      <w:proofErr w:type="gramEnd"/>
      <w:r>
        <w:t xml:space="preserve"> проводит оценку эффективности и качества осуществления переданных полномочий.</w:t>
      </w:r>
    </w:p>
    <w:p w:rsidR="0084699A" w:rsidRDefault="0084699A">
      <w:pPr>
        <w:pStyle w:val="ConsPlusNormal"/>
        <w:spacing w:before="220"/>
        <w:ind w:firstLine="540"/>
        <w:jc w:val="both"/>
      </w:pPr>
      <w:r>
        <w:t>9., Оценка эффективности и качества проводится на основании следующих критериев:</w:t>
      </w:r>
    </w:p>
    <w:p w:rsidR="0084699A" w:rsidRDefault="0084699A">
      <w:pPr>
        <w:pStyle w:val="ConsPlusNormal"/>
        <w:spacing w:before="220"/>
        <w:ind w:firstLine="540"/>
        <w:jc w:val="both"/>
      </w:pPr>
      <w:r>
        <w:t xml:space="preserve">1) Критерии оценки эффективности и качества в области </w:t>
      </w:r>
      <w:proofErr w:type="gramStart"/>
      <w:r>
        <w:t>контроля за</w:t>
      </w:r>
      <w:proofErr w:type="gramEnd"/>
      <w:r>
        <w:t xml:space="preserve"> соблюдением органами </w:t>
      </w:r>
      <w:r>
        <w:lastRenderedPageBreak/>
        <w:t>местного самоуправления законодательства о градостроительной деятельности:</w:t>
      </w:r>
    </w:p>
    <w:p w:rsidR="0084699A" w:rsidRDefault="0084699A">
      <w:pPr>
        <w:pStyle w:val="ConsPlusNormal"/>
        <w:spacing w:before="220"/>
        <w:ind w:firstLine="540"/>
        <w:jc w:val="both"/>
      </w:pPr>
      <w:r>
        <w:t xml:space="preserve">а) критерии </w:t>
      </w:r>
      <w:proofErr w:type="gramStart"/>
      <w:r>
        <w:t>качества проведения проверок органов местного самоуправления</w:t>
      </w:r>
      <w:proofErr w:type="gramEnd"/>
      <w:r>
        <w:t xml:space="preserve"> за отчетный период:</w:t>
      </w:r>
    </w:p>
    <w:p w:rsidR="0084699A" w:rsidRDefault="0084699A">
      <w:pPr>
        <w:pStyle w:val="ConsPlusNormal"/>
        <w:ind w:firstLine="540"/>
        <w:jc w:val="both"/>
      </w:pPr>
    </w:p>
    <w:p w:rsidR="0084699A" w:rsidRDefault="0084699A">
      <w:pPr>
        <w:pStyle w:val="ConsPlusNormal"/>
        <w:ind w:firstLine="540"/>
        <w:jc w:val="both"/>
      </w:pPr>
      <w:r>
        <w:t>Z1 = P / N</w:t>
      </w:r>
    </w:p>
    <w:p w:rsidR="0084699A" w:rsidRDefault="0084699A">
      <w:pPr>
        <w:pStyle w:val="ConsPlusNormal"/>
        <w:spacing w:before="220"/>
        <w:ind w:firstLine="540"/>
        <w:jc w:val="both"/>
      </w:pPr>
      <w:r>
        <w:t>Z2 = K / (P + V)</w:t>
      </w:r>
    </w:p>
    <w:p w:rsidR="0084699A" w:rsidRDefault="0084699A">
      <w:pPr>
        <w:pStyle w:val="ConsPlusNormal"/>
        <w:ind w:firstLine="540"/>
        <w:jc w:val="both"/>
      </w:pPr>
    </w:p>
    <w:p w:rsidR="0084699A" w:rsidRDefault="0084699A">
      <w:pPr>
        <w:pStyle w:val="ConsPlusNormal"/>
        <w:ind w:firstLine="540"/>
        <w:jc w:val="both"/>
      </w:pPr>
      <w:r>
        <w:t>где</w:t>
      </w:r>
    </w:p>
    <w:p w:rsidR="0084699A" w:rsidRDefault="0084699A">
      <w:pPr>
        <w:pStyle w:val="ConsPlusNormal"/>
        <w:spacing w:before="220"/>
        <w:ind w:firstLine="540"/>
        <w:jc w:val="both"/>
      </w:pPr>
      <w:r>
        <w:t>Z1 - показатель полноты исполнения плана проверок;</w:t>
      </w:r>
    </w:p>
    <w:p w:rsidR="0084699A" w:rsidRDefault="0084699A">
      <w:pPr>
        <w:pStyle w:val="ConsPlusNormal"/>
        <w:spacing w:before="220"/>
        <w:ind w:firstLine="540"/>
        <w:jc w:val="both"/>
      </w:pPr>
      <w:r>
        <w:t>Z2 - показатель соблюдения законодательства при проведении проверок;</w:t>
      </w:r>
    </w:p>
    <w:p w:rsidR="0084699A" w:rsidRDefault="0084699A">
      <w:pPr>
        <w:pStyle w:val="ConsPlusNormal"/>
        <w:spacing w:before="220"/>
        <w:ind w:firstLine="540"/>
        <w:jc w:val="both"/>
      </w:pPr>
      <w:r>
        <w:t>N - количество запланированных проверок органов местного самоуправления за отчетный период;</w:t>
      </w:r>
    </w:p>
    <w:p w:rsidR="0084699A" w:rsidRDefault="0084699A">
      <w:pPr>
        <w:pStyle w:val="ConsPlusNormal"/>
        <w:spacing w:before="220"/>
        <w:ind w:firstLine="540"/>
        <w:jc w:val="both"/>
      </w:pPr>
      <w:r>
        <w:t>P - количество плановых проверок органов местного самоуправления, проведенных в отчетный период;</w:t>
      </w:r>
    </w:p>
    <w:p w:rsidR="0084699A" w:rsidRDefault="0084699A">
      <w:pPr>
        <w:pStyle w:val="ConsPlusNormal"/>
        <w:spacing w:before="220"/>
        <w:ind w:firstLine="540"/>
        <w:jc w:val="both"/>
      </w:pPr>
      <w:r>
        <w:t>V - количество внеплановых проверок органов местного самоуправления, проведенных в отчетный период;</w:t>
      </w:r>
    </w:p>
    <w:p w:rsidR="0084699A" w:rsidRDefault="0084699A">
      <w:pPr>
        <w:pStyle w:val="ConsPlusNormal"/>
        <w:spacing w:before="220"/>
        <w:ind w:firstLine="540"/>
        <w:jc w:val="both"/>
      </w:pPr>
      <w:r>
        <w:t>K - количество обжалованных результатов проверок в отчетный период;</w:t>
      </w:r>
    </w:p>
    <w:p w:rsidR="0084699A" w:rsidRDefault="0084699A">
      <w:pPr>
        <w:pStyle w:val="ConsPlusNormal"/>
        <w:spacing w:before="220"/>
        <w:ind w:firstLine="540"/>
        <w:jc w:val="both"/>
      </w:pPr>
      <w:r>
        <w:t xml:space="preserve">б) критерии результативности деятельности подконтрольных органов по осуществлению переданных полномочий в области </w:t>
      </w:r>
      <w:proofErr w:type="gramStart"/>
      <w:r>
        <w:t>контроля за</w:t>
      </w:r>
      <w:proofErr w:type="gramEnd"/>
      <w:r>
        <w:t xml:space="preserve"> соблюдением органами местного самоуправления законодательства о градостроительной деятельности:</w:t>
      </w:r>
    </w:p>
    <w:p w:rsidR="0084699A" w:rsidRDefault="0084699A">
      <w:pPr>
        <w:pStyle w:val="ConsPlusNormal"/>
        <w:spacing w:before="220"/>
        <w:ind w:firstLine="540"/>
        <w:jc w:val="both"/>
      </w:pPr>
      <w:r>
        <w:t>доля муниципальных образований, на официальных сайтах которых в информационно-телекоммуникационной сети "Интернет" опубликованы утвержденные документы по планировке территории (проекты планировки территории и проекты межевания территории), процентов;</w:t>
      </w:r>
    </w:p>
    <w:p w:rsidR="0084699A" w:rsidRDefault="0084699A">
      <w:pPr>
        <w:pStyle w:val="ConsPlusNormal"/>
        <w:spacing w:before="220"/>
        <w:ind w:firstLine="540"/>
        <w:jc w:val="both"/>
      </w:pPr>
      <w:r>
        <w:t>доля муниципальных образований, в которых утверждены местные нормативы градостроительного проектирования, процентов;</w:t>
      </w:r>
    </w:p>
    <w:p w:rsidR="0084699A" w:rsidRDefault="0084699A">
      <w:pPr>
        <w:pStyle w:val="ConsPlusNormal"/>
        <w:spacing w:before="220"/>
        <w:ind w:firstLine="540"/>
        <w:jc w:val="both"/>
      </w:pPr>
      <w:r>
        <w:t>доля муниципальных образований, в которых утверждены правила проведения общественных обсуждений или публичных слушаний, процентов;</w:t>
      </w:r>
    </w:p>
    <w:p w:rsidR="0084699A" w:rsidRDefault="0084699A">
      <w:pPr>
        <w:pStyle w:val="ConsPlusNormal"/>
        <w:spacing w:before="220"/>
        <w:ind w:firstLine="540"/>
        <w:jc w:val="both"/>
      </w:pPr>
      <w:r>
        <w:t>доля муниципальных образований, в которых утверждены правила землепользования и застройки, процентов;</w:t>
      </w:r>
    </w:p>
    <w:p w:rsidR="0084699A" w:rsidRDefault="0084699A">
      <w:pPr>
        <w:pStyle w:val="ConsPlusNormal"/>
        <w:spacing w:before="220"/>
        <w:ind w:firstLine="540"/>
        <w:jc w:val="both"/>
      </w:pPr>
      <w:r>
        <w:t>доля муниципальных образований (поселений и городских округов), в которых утверждены программы комплексного развития систем коммунальной инфраструктуры поселений/городских округов, процентов;</w:t>
      </w:r>
    </w:p>
    <w:p w:rsidR="0084699A" w:rsidRDefault="0084699A">
      <w:pPr>
        <w:pStyle w:val="ConsPlusNormal"/>
        <w:spacing w:before="220"/>
        <w:ind w:firstLine="540"/>
        <w:jc w:val="both"/>
      </w:pPr>
      <w:r>
        <w:t>доля муниципальных образований (поселений и городских округов), в которых утверждены программы комплексного развития транспортной инфраструктуры поселений/городских округов, процентов;</w:t>
      </w:r>
    </w:p>
    <w:p w:rsidR="0084699A" w:rsidRDefault="0084699A">
      <w:pPr>
        <w:pStyle w:val="ConsPlusNormal"/>
        <w:spacing w:before="220"/>
        <w:ind w:firstLine="540"/>
        <w:jc w:val="both"/>
      </w:pPr>
      <w:r>
        <w:t>доля муниципальных образований (поселений и городских округов), в которых утверждены программы комплексного развития социальной инфраструктуры поселений/городских округов, процентов;</w:t>
      </w:r>
    </w:p>
    <w:p w:rsidR="0084699A" w:rsidRDefault="0084699A">
      <w:pPr>
        <w:pStyle w:val="ConsPlusNormal"/>
        <w:spacing w:before="220"/>
        <w:ind w:firstLine="540"/>
        <w:jc w:val="both"/>
      </w:pPr>
      <w:r>
        <w:t xml:space="preserve">доля муниципальных образований (муниципальных районов и городских округов), в которых реализовано ведение информационных систем обеспечения градостроительной </w:t>
      </w:r>
      <w:r>
        <w:lastRenderedPageBreak/>
        <w:t>деятельности, осуществляемой на территориях муниципальных районов/городских округов, процентов;</w:t>
      </w:r>
    </w:p>
    <w:p w:rsidR="0084699A" w:rsidRDefault="0084699A">
      <w:pPr>
        <w:pStyle w:val="ConsPlusNormal"/>
        <w:spacing w:before="220"/>
        <w:ind w:firstLine="540"/>
        <w:jc w:val="both"/>
      </w:pPr>
      <w:r>
        <w:t>доля муниципальных образований, в которых реализовано предоставление муниципальной услуги по выдаче разрешений на строительство через МФЦ и в электронном виде, процентов;</w:t>
      </w:r>
    </w:p>
    <w:p w:rsidR="0084699A" w:rsidRDefault="0084699A">
      <w:pPr>
        <w:pStyle w:val="ConsPlusNormal"/>
        <w:spacing w:before="220"/>
        <w:ind w:firstLine="540"/>
        <w:jc w:val="both"/>
      </w:pPr>
      <w:r>
        <w:t>доля муниципальных образований, в которых реализовано предоставление муниципальной услуги по выдаче разрешений на ввод объекта в эксплуатацию через МФЦ и в электронном виде, процентов;</w:t>
      </w:r>
    </w:p>
    <w:p w:rsidR="0084699A" w:rsidRDefault="0084699A">
      <w:pPr>
        <w:pStyle w:val="ConsPlusNormal"/>
        <w:spacing w:before="220"/>
        <w:ind w:firstLine="540"/>
        <w:jc w:val="both"/>
      </w:pPr>
      <w:r>
        <w:t>доля муниципальных образований, в которых реализовано предоставление муниципальной услуги по выдаче градостроительного плана земельного участка через МФЦ и в электронном виде, процентов;</w:t>
      </w:r>
    </w:p>
    <w:p w:rsidR="0084699A" w:rsidRDefault="0084699A">
      <w:pPr>
        <w:pStyle w:val="ConsPlusNormal"/>
        <w:spacing w:before="220"/>
        <w:ind w:firstLine="540"/>
        <w:jc w:val="both"/>
      </w:pPr>
      <w:r>
        <w:t>доля муниципальных образований, в которых реализовано предоставление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через МФЦ и в электронном виде, процентов;</w:t>
      </w:r>
    </w:p>
    <w:p w:rsidR="0084699A" w:rsidRDefault="0084699A">
      <w:pPr>
        <w:pStyle w:val="ConsPlusNormal"/>
        <w:spacing w:before="220"/>
        <w:ind w:firstLine="540"/>
        <w:jc w:val="both"/>
      </w:pPr>
      <w:r>
        <w:t>доля муниципальных образований, в которых реализовано предоставление муниципальной услуги по предоставлению разрешения на условно разрешенный вид использования, процентов.</w:t>
      </w:r>
    </w:p>
    <w:p w:rsidR="0084699A" w:rsidRDefault="0084699A">
      <w:pPr>
        <w:pStyle w:val="ConsPlusNormal"/>
        <w:spacing w:before="220"/>
        <w:ind w:firstLine="540"/>
        <w:jc w:val="both"/>
      </w:pPr>
      <w:r>
        <w:t>2) Критерии оценки эффективности и качества в области организации и проведения государственной экспертизы проектной документации, государственной экспертизы результатов инженерных изысканий.</w:t>
      </w:r>
    </w:p>
    <w:p w:rsidR="0084699A" w:rsidRDefault="0084699A">
      <w:pPr>
        <w:pStyle w:val="ConsPlusNormal"/>
        <w:spacing w:before="220"/>
        <w:ind w:firstLine="540"/>
        <w:jc w:val="both"/>
      </w:pPr>
      <w:r>
        <w:t>а) критерии кадровой обеспеченности:</w:t>
      </w:r>
    </w:p>
    <w:p w:rsidR="0084699A" w:rsidRDefault="0084699A">
      <w:pPr>
        <w:pStyle w:val="ConsPlusNormal"/>
        <w:ind w:firstLine="540"/>
        <w:jc w:val="both"/>
      </w:pPr>
    </w:p>
    <w:p w:rsidR="0084699A" w:rsidRDefault="0084699A">
      <w:pPr>
        <w:pStyle w:val="ConsPlusNormal"/>
        <w:ind w:firstLine="540"/>
        <w:jc w:val="both"/>
      </w:pPr>
      <w:r>
        <w:t>Y1 = Ч</w:t>
      </w:r>
      <w:r>
        <w:rPr>
          <w:vertAlign w:val="subscript"/>
        </w:rPr>
        <w:t>А</w:t>
      </w:r>
      <w:r>
        <w:t xml:space="preserve"> / Ч</w:t>
      </w:r>
      <w:r>
        <w:rPr>
          <w:vertAlign w:val="subscript"/>
        </w:rPr>
        <w:t>Ш</w:t>
      </w:r>
    </w:p>
    <w:p w:rsidR="0084699A" w:rsidRDefault="0084699A">
      <w:pPr>
        <w:pStyle w:val="ConsPlusNormal"/>
        <w:spacing w:before="220"/>
        <w:ind w:firstLine="540"/>
        <w:jc w:val="both"/>
      </w:pPr>
      <w:r>
        <w:t>Y2 = Ч</w:t>
      </w:r>
      <w:r>
        <w:rPr>
          <w:vertAlign w:val="subscript"/>
        </w:rPr>
        <w:t>СА</w:t>
      </w:r>
      <w:r>
        <w:t xml:space="preserve"> / Ч</w:t>
      </w:r>
      <w:r>
        <w:rPr>
          <w:vertAlign w:val="subscript"/>
        </w:rPr>
        <w:t>ФА</w:t>
      </w:r>
    </w:p>
    <w:p w:rsidR="0084699A" w:rsidRDefault="0084699A">
      <w:pPr>
        <w:pStyle w:val="ConsPlusNormal"/>
        <w:spacing w:before="220"/>
        <w:ind w:firstLine="540"/>
        <w:jc w:val="both"/>
      </w:pPr>
      <w:r>
        <w:t>Y3 = M / Ч</w:t>
      </w:r>
      <w:r>
        <w:rPr>
          <w:vertAlign w:val="subscript"/>
        </w:rPr>
        <w:t>ФА</w:t>
      </w:r>
    </w:p>
    <w:p w:rsidR="0084699A" w:rsidRDefault="0084699A">
      <w:pPr>
        <w:pStyle w:val="ConsPlusNormal"/>
        <w:ind w:firstLine="540"/>
        <w:jc w:val="both"/>
      </w:pPr>
    </w:p>
    <w:p w:rsidR="0084699A" w:rsidRDefault="0084699A">
      <w:pPr>
        <w:pStyle w:val="ConsPlusNormal"/>
        <w:ind w:firstLine="540"/>
        <w:jc w:val="both"/>
      </w:pPr>
      <w:r>
        <w:t>где Y1 - показатель квалификации сотрудников, занятых в проведении государственной экспертизы проектной документации, государственной экспертизы результатов инженерных изысканий,</w:t>
      </w:r>
    </w:p>
    <w:p w:rsidR="0084699A" w:rsidRDefault="0084699A">
      <w:pPr>
        <w:pStyle w:val="ConsPlusNormal"/>
        <w:spacing w:before="220"/>
        <w:ind w:firstLine="540"/>
        <w:jc w:val="both"/>
      </w:pPr>
      <w:r>
        <w:t xml:space="preserve">Y2 - удельный вес аттестованных экспертов, трудоустроенных по совместительству, в общей фактической </w:t>
      </w:r>
      <w:proofErr w:type="gramStart"/>
      <w:r>
        <w:t>численности</w:t>
      </w:r>
      <w:proofErr w:type="gramEnd"/>
      <w:r>
        <w:t xml:space="preserve"> аттестованных экспертов,</w:t>
      </w:r>
    </w:p>
    <w:p w:rsidR="0084699A" w:rsidRDefault="0084699A">
      <w:pPr>
        <w:pStyle w:val="ConsPlusNormal"/>
        <w:spacing w:before="220"/>
        <w:ind w:firstLine="540"/>
        <w:jc w:val="both"/>
      </w:pPr>
      <w:r>
        <w:t>Y3 - показатель нагрузки на аттестованных экспертов,</w:t>
      </w:r>
    </w:p>
    <w:p w:rsidR="0084699A" w:rsidRDefault="0084699A">
      <w:pPr>
        <w:pStyle w:val="ConsPlusNormal"/>
        <w:spacing w:before="220"/>
        <w:ind w:firstLine="540"/>
        <w:jc w:val="both"/>
      </w:pPr>
      <w:r>
        <w:t>Ч</w:t>
      </w:r>
      <w:r>
        <w:rPr>
          <w:vertAlign w:val="subscript"/>
        </w:rPr>
        <w:t>Ш</w:t>
      </w:r>
      <w:r>
        <w:t xml:space="preserve"> - штатная численность,</w:t>
      </w:r>
    </w:p>
    <w:p w:rsidR="0084699A" w:rsidRDefault="0084699A">
      <w:pPr>
        <w:pStyle w:val="ConsPlusNormal"/>
        <w:spacing w:before="220"/>
        <w:ind w:firstLine="540"/>
        <w:jc w:val="both"/>
      </w:pPr>
      <w:r>
        <w:t>Ч</w:t>
      </w:r>
      <w:r>
        <w:rPr>
          <w:vertAlign w:val="subscript"/>
        </w:rPr>
        <w:t>А</w:t>
      </w:r>
      <w:r>
        <w:t xml:space="preserve"> - штатная численность аттестованных экспертов,</w:t>
      </w:r>
    </w:p>
    <w:p w:rsidR="0084699A" w:rsidRDefault="0084699A">
      <w:pPr>
        <w:pStyle w:val="ConsPlusNormal"/>
        <w:spacing w:before="220"/>
        <w:ind w:firstLine="540"/>
        <w:jc w:val="both"/>
      </w:pPr>
      <w:r>
        <w:t>Ч</w:t>
      </w:r>
      <w:r>
        <w:rPr>
          <w:vertAlign w:val="subscript"/>
        </w:rPr>
        <w:t>ФА</w:t>
      </w:r>
      <w:r>
        <w:t xml:space="preserve"> - фактическая численность аттестованных экспертов,</w:t>
      </w:r>
    </w:p>
    <w:p w:rsidR="0084699A" w:rsidRDefault="0084699A">
      <w:pPr>
        <w:pStyle w:val="ConsPlusNormal"/>
        <w:spacing w:before="220"/>
        <w:ind w:firstLine="540"/>
        <w:jc w:val="both"/>
      </w:pPr>
      <w:r>
        <w:t>Ч</w:t>
      </w:r>
      <w:r>
        <w:rPr>
          <w:vertAlign w:val="subscript"/>
        </w:rPr>
        <w:t>СА</w:t>
      </w:r>
      <w:r>
        <w:t xml:space="preserve"> - фактическая численность аттестованных экспертов, работающих по совместительству,</w:t>
      </w:r>
    </w:p>
    <w:p w:rsidR="0084699A" w:rsidRDefault="0084699A">
      <w:pPr>
        <w:pStyle w:val="ConsPlusNormal"/>
        <w:spacing w:before="220"/>
        <w:ind w:firstLine="540"/>
        <w:jc w:val="both"/>
      </w:pPr>
      <w:r>
        <w:t>M - количество выданных заключений;</w:t>
      </w:r>
    </w:p>
    <w:p w:rsidR="0084699A" w:rsidRDefault="0084699A">
      <w:pPr>
        <w:pStyle w:val="ConsPlusNormal"/>
        <w:spacing w:before="220"/>
        <w:ind w:firstLine="540"/>
        <w:jc w:val="both"/>
      </w:pPr>
      <w:r>
        <w:t>б) критерии результативности деятельности в области государственной экспертизы проектной документации и (или) результатов инженерных изысканий:</w:t>
      </w:r>
    </w:p>
    <w:p w:rsidR="0084699A" w:rsidRDefault="0084699A">
      <w:pPr>
        <w:pStyle w:val="ConsPlusNormal"/>
        <w:ind w:firstLine="540"/>
        <w:jc w:val="both"/>
      </w:pPr>
    </w:p>
    <w:p w:rsidR="0084699A" w:rsidRDefault="0084699A">
      <w:pPr>
        <w:pStyle w:val="ConsPlusNormal"/>
        <w:ind w:firstLine="540"/>
        <w:jc w:val="both"/>
      </w:pPr>
      <w:r>
        <w:t xml:space="preserve">Q1 = M / </w:t>
      </w:r>
      <w:proofErr w:type="gramStart"/>
      <w:r>
        <w:t>З</w:t>
      </w:r>
      <w:proofErr w:type="gramEnd"/>
    </w:p>
    <w:p w:rsidR="0084699A" w:rsidRDefault="0084699A">
      <w:pPr>
        <w:pStyle w:val="ConsPlusNormal"/>
        <w:ind w:firstLine="540"/>
        <w:jc w:val="both"/>
      </w:pPr>
    </w:p>
    <w:p w:rsidR="0084699A" w:rsidRDefault="0084699A">
      <w:pPr>
        <w:pStyle w:val="ConsPlusNormal"/>
        <w:ind w:firstLine="540"/>
        <w:jc w:val="both"/>
      </w:pPr>
      <w:r>
        <w:t>Q2 = H / M</w:t>
      </w:r>
    </w:p>
    <w:p w:rsidR="0084699A" w:rsidRDefault="0084699A">
      <w:pPr>
        <w:pStyle w:val="ConsPlusNormal"/>
        <w:ind w:firstLine="540"/>
        <w:jc w:val="both"/>
      </w:pPr>
    </w:p>
    <w:p w:rsidR="0084699A" w:rsidRDefault="0084699A">
      <w:pPr>
        <w:pStyle w:val="ConsPlusNormal"/>
        <w:ind w:firstLine="540"/>
        <w:jc w:val="both"/>
      </w:pPr>
      <w:r>
        <w:t>где Q1 - доля заявлений, поданных на проведение государственной экспертизы, по которым выданы заключения,</w:t>
      </w:r>
    </w:p>
    <w:p w:rsidR="0084699A" w:rsidRDefault="0084699A">
      <w:pPr>
        <w:pStyle w:val="ConsPlusNormal"/>
        <w:spacing w:before="220"/>
        <w:ind w:firstLine="540"/>
        <w:jc w:val="both"/>
      </w:pPr>
      <w:r>
        <w:t>Q2 - показатель, характеризующий качество подготовленных заключений,</w:t>
      </w:r>
    </w:p>
    <w:p w:rsidR="0084699A" w:rsidRDefault="0084699A">
      <w:pPr>
        <w:pStyle w:val="ConsPlusNormal"/>
        <w:spacing w:before="220"/>
        <w:ind w:firstLine="540"/>
        <w:jc w:val="both"/>
      </w:pPr>
      <w:r>
        <w:t>M - количество выданных заключений,</w:t>
      </w:r>
    </w:p>
    <w:p w:rsidR="0084699A" w:rsidRDefault="0084699A">
      <w:pPr>
        <w:pStyle w:val="ConsPlusNormal"/>
        <w:spacing w:before="220"/>
        <w:ind w:firstLine="540"/>
        <w:jc w:val="both"/>
      </w:pPr>
      <w:proofErr w:type="gramStart"/>
      <w:r>
        <w:t>З</w:t>
      </w:r>
      <w:proofErr w:type="gramEnd"/>
      <w:r>
        <w:t xml:space="preserve"> - количество заявлений, поданных на проведение государственной экспертизы,</w:t>
      </w:r>
    </w:p>
    <w:p w:rsidR="0084699A" w:rsidRDefault="0084699A">
      <w:pPr>
        <w:pStyle w:val="ConsPlusNormal"/>
        <w:spacing w:before="220"/>
        <w:ind w:firstLine="540"/>
        <w:jc w:val="both"/>
      </w:pPr>
      <w:r>
        <w:t>H - количество заключений государственной экспертизы проектной документации и (или) результатов инженерных изысканий, признанных в отчетном периоде недействительными на основании вступивших в силу решений суда,</w:t>
      </w:r>
    </w:p>
    <w:p w:rsidR="0084699A" w:rsidRDefault="0084699A">
      <w:pPr>
        <w:pStyle w:val="ConsPlusNormal"/>
        <w:spacing w:before="220"/>
        <w:ind w:firstLine="540"/>
        <w:jc w:val="both"/>
      </w:pPr>
      <w:r>
        <w:t xml:space="preserve">в) критерии результативности деятельности в области </w:t>
      </w:r>
      <w:proofErr w:type="gramStart"/>
      <w:r>
        <w:t>проведения проверки достоверности определения сметной стоимости</w:t>
      </w:r>
      <w:proofErr w:type="gramEnd"/>
      <w:r>
        <w:t>:</w:t>
      </w:r>
    </w:p>
    <w:p w:rsidR="0084699A" w:rsidRDefault="0084699A">
      <w:pPr>
        <w:pStyle w:val="ConsPlusNormal"/>
        <w:ind w:firstLine="540"/>
        <w:jc w:val="both"/>
      </w:pPr>
    </w:p>
    <w:p w:rsidR="0084699A" w:rsidRDefault="0084699A">
      <w:pPr>
        <w:pStyle w:val="ConsPlusNormal"/>
        <w:ind w:firstLine="540"/>
        <w:jc w:val="both"/>
      </w:pPr>
      <w:r>
        <w:t>Q3</w:t>
      </w:r>
      <w:proofErr w:type="gramStart"/>
      <w:r>
        <w:t xml:space="preserve"> = Д</w:t>
      </w:r>
      <w:proofErr w:type="gramEnd"/>
      <w:r>
        <w:t xml:space="preserve"> / </w:t>
      </w:r>
      <w:proofErr w:type="spellStart"/>
      <w:r>
        <w:t>З</w:t>
      </w:r>
      <w:r>
        <w:rPr>
          <w:vertAlign w:val="subscript"/>
        </w:rPr>
        <w:t>д</w:t>
      </w:r>
      <w:proofErr w:type="spellEnd"/>
    </w:p>
    <w:p w:rsidR="0084699A" w:rsidRDefault="0084699A">
      <w:pPr>
        <w:pStyle w:val="ConsPlusNormal"/>
        <w:spacing w:before="220"/>
        <w:ind w:firstLine="540"/>
        <w:jc w:val="both"/>
      </w:pPr>
      <w:r>
        <w:t xml:space="preserve">Q4 = </w:t>
      </w:r>
      <w:proofErr w:type="spellStart"/>
      <w:r>
        <w:t>Н</w:t>
      </w:r>
      <w:r>
        <w:rPr>
          <w:vertAlign w:val="subscript"/>
        </w:rPr>
        <w:t>д</w:t>
      </w:r>
      <w:proofErr w:type="spellEnd"/>
      <w:proofErr w:type="gramStart"/>
      <w:r>
        <w:t xml:space="preserve"> / Д</w:t>
      </w:r>
      <w:proofErr w:type="gramEnd"/>
    </w:p>
    <w:p w:rsidR="0084699A" w:rsidRDefault="0084699A">
      <w:pPr>
        <w:pStyle w:val="ConsPlusNormal"/>
        <w:ind w:firstLine="540"/>
        <w:jc w:val="both"/>
      </w:pPr>
    </w:p>
    <w:p w:rsidR="0084699A" w:rsidRDefault="0084699A">
      <w:pPr>
        <w:pStyle w:val="ConsPlusNormal"/>
        <w:ind w:firstLine="540"/>
        <w:jc w:val="both"/>
      </w:pPr>
      <w:r>
        <w:t>где Q3 - доля заявлений, поданных на проверку достоверности определения сметной стоимости, по которым выданы заключения,</w:t>
      </w:r>
    </w:p>
    <w:p w:rsidR="0084699A" w:rsidRDefault="0084699A">
      <w:pPr>
        <w:pStyle w:val="ConsPlusNormal"/>
        <w:spacing w:before="220"/>
        <w:ind w:firstLine="540"/>
        <w:jc w:val="both"/>
      </w:pPr>
      <w:r>
        <w:t>Q4 - показатель, характеризующий качество подготовленных заключений по проверке достоверности определения сметной стоимости,</w:t>
      </w:r>
    </w:p>
    <w:p w:rsidR="0084699A" w:rsidRDefault="0084699A">
      <w:pPr>
        <w:pStyle w:val="ConsPlusNormal"/>
        <w:spacing w:before="220"/>
        <w:ind w:firstLine="540"/>
        <w:jc w:val="both"/>
      </w:pPr>
      <w:r>
        <w:t>Д - количество выданных заключений о достоверности сметной стоимости,</w:t>
      </w:r>
    </w:p>
    <w:p w:rsidR="0084699A" w:rsidRDefault="0084699A">
      <w:pPr>
        <w:pStyle w:val="ConsPlusNormal"/>
        <w:spacing w:before="220"/>
        <w:ind w:firstLine="540"/>
        <w:jc w:val="both"/>
      </w:pPr>
      <w:proofErr w:type="spellStart"/>
      <w:r>
        <w:t>З</w:t>
      </w:r>
      <w:r>
        <w:rPr>
          <w:vertAlign w:val="subscript"/>
        </w:rPr>
        <w:t>д</w:t>
      </w:r>
      <w:proofErr w:type="spellEnd"/>
      <w:r>
        <w:t xml:space="preserve"> - количество заявлений, поданных на проверку достоверности определения сметной стоимости,</w:t>
      </w:r>
    </w:p>
    <w:p w:rsidR="0084699A" w:rsidRDefault="0084699A">
      <w:pPr>
        <w:pStyle w:val="ConsPlusNormal"/>
        <w:spacing w:before="220"/>
        <w:ind w:firstLine="540"/>
        <w:jc w:val="both"/>
      </w:pPr>
      <w:proofErr w:type="spellStart"/>
      <w:r>
        <w:t>Н</w:t>
      </w:r>
      <w:r>
        <w:rPr>
          <w:vertAlign w:val="subscript"/>
        </w:rPr>
        <w:t>д</w:t>
      </w:r>
      <w:proofErr w:type="spellEnd"/>
      <w:r>
        <w:t xml:space="preserve"> - количество заключений по проверке достоверности определения сметной стоимости, признанных в отчетном периоде недействительными на основании вступивших в силу решений суда.</w:t>
      </w:r>
    </w:p>
    <w:p w:rsidR="0084699A" w:rsidRDefault="0084699A">
      <w:pPr>
        <w:pStyle w:val="ConsPlusNormal"/>
        <w:spacing w:before="220"/>
        <w:ind w:firstLine="540"/>
        <w:jc w:val="both"/>
      </w:pPr>
      <w:r>
        <w:t>3) Критерий оценки эффективности и качества в области принятия решений о подготовке документации по планировке территории для размещения объектов федерального значения на территориях, присоединенных к г. Москве, ее подготовки и утверждения:</w:t>
      </w:r>
    </w:p>
    <w:p w:rsidR="0084699A" w:rsidRDefault="0084699A">
      <w:pPr>
        <w:pStyle w:val="ConsPlusNormal"/>
        <w:spacing w:before="220"/>
        <w:ind w:firstLine="540"/>
        <w:jc w:val="both"/>
      </w:pPr>
      <w:r>
        <w:t>количество решений государственного органа об утверждении документации по планировке территории для размещения объектов федерального значения на территориях, присоединенных к г. Москве, признанных в отчетном периоде недействительными на основании вступивших в силу решений суда.</w:t>
      </w:r>
    </w:p>
    <w:p w:rsidR="0084699A" w:rsidRDefault="0084699A">
      <w:pPr>
        <w:pStyle w:val="ConsPlusNormal"/>
        <w:spacing w:before="220"/>
        <w:ind w:firstLine="540"/>
        <w:jc w:val="both"/>
      </w:pPr>
      <w:r>
        <w:t>10. Уровень эффективности и качества осуществления переданных полномочий оценивается сопоставлением значения критерия субъекта Российской Федерации и значений критерия по другим субъектам Российской Федерации.</w:t>
      </w:r>
    </w:p>
    <w:p w:rsidR="0084699A" w:rsidRDefault="0084699A">
      <w:pPr>
        <w:pStyle w:val="ConsPlusNormal"/>
        <w:spacing w:before="220"/>
        <w:ind w:firstLine="540"/>
        <w:jc w:val="both"/>
      </w:pPr>
      <w:r>
        <w:t>11. По каждому критерию составляется рейтинг уровня эффективности и качества осуществления переданных полномочий субъектами Российской Федерации.</w:t>
      </w:r>
    </w:p>
    <w:p w:rsidR="0084699A" w:rsidRDefault="0084699A">
      <w:pPr>
        <w:pStyle w:val="ConsPlusNormal"/>
        <w:spacing w:before="220"/>
        <w:ind w:firstLine="540"/>
        <w:jc w:val="both"/>
      </w:pPr>
      <w:r>
        <w:t xml:space="preserve">12. Субъекту Российской Федерации, предоставившему по критерию недостоверную информацию, присваивается по данному критерию последнее место в соответствующем </w:t>
      </w:r>
      <w:r>
        <w:lastRenderedPageBreak/>
        <w:t>рейтинге.</w:t>
      </w:r>
    </w:p>
    <w:p w:rsidR="0084699A" w:rsidRDefault="0084699A">
      <w:pPr>
        <w:pStyle w:val="ConsPlusNormal"/>
        <w:spacing w:before="220"/>
        <w:ind w:firstLine="540"/>
        <w:jc w:val="both"/>
      </w:pPr>
      <w:r>
        <w:t>13. Если субъекты Российской Федерации имеют равное значение критерия, то при определении места в рейтинге уровня эффективности и качества осуществления переданных полномочий учитывается динамика значений критериев. Субъект Российской Федерации, имеющий более высокое значение позитивной динамики, получает более высокий рейтинг. При наличии равной динамики критериев учитываются значения дополнительных факторов.</w:t>
      </w:r>
    </w:p>
    <w:p w:rsidR="0084699A" w:rsidRDefault="0084699A">
      <w:pPr>
        <w:pStyle w:val="ConsPlusNormal"/>
        <w:spacing w:before="220"/>
        <w:ind w:firstLine="540"/>
        <w:jc w:val="both"/>
      </w:pPr>
      <w:r>
        <w:t xml:space="preserve">Динамика значений критерия соответствующего подконтрольного органа проводится путем сопоставления значения критерия за отчетный год и значения критерия за предшествующий </w:t>
      </w:r>
      <w:proofErr w:type="gramStart"/>
      <w:r>
        <w:t>отчетному</w:t>
      </w:r>
      <w:proofErr w:type="gramEnd"/>
      <w:r>
        <w:t xml:space="preserve"> год, оценивается изменение количественных и качественных характеристик осуществления переданных полномочий.</w:t>
      </w:r>
    </w:p>
    <w:p w:rsidR="0084699A" w:rsidRDefault="0084699A">
      <w:pPr>
        <w:pStyle w:val="ConsPlusNormal"/>
        <w:spacing w:before="220"/>
        <w:ind w:firstLine="540"/>
        <w:jc w:val="both"/>
      </w:pPr>
      <w:r>
        <w:t>14. Уровень эффективности и качества осуществления переданных полномочий определяется как отношение суммы рейтингов по критериям к количеству критериев. Если по критерию отсутствует возможность оценки деятельности подконтрольного органа, указанный критерий не учитывается при определении уровня эффективности и качества осуществления переданных полномочий.</w:t>
      </w:r>
    </w:p>
    <w:p w:rsidR="0084699A" w:rsidRDefault="0084699A">
      <w:pPr>
        <w:pStyle w:val="ConsPlusNormal"/>
        <w:spacing w:before="220"/>
        <w:ind w:firstLine="540"/>
        <w:jc w:val="both"/>
      </w:pPr>
      <w:r>
        <w:t>В случае, когда переданные полномочия осуществляются не одним подконтрольным органом, итоговый рейтинг субъекта Российской Федерации определяется как сумма рейтингов подконтрольных органов, разделенная на их количество.</w:t>
      </w:r>
    </w:p>
    <w:p w:rsidR="0084699A" w:rsidRDefault="0084699A">
      <w:pPr>
        <w:pStyle w:val="ConsPlusNormal"/>
        <w:jc w:val="center"/>
      </w:pPr>
    </w:p>
    <w:p w:rsidR="0084699A" w:rsidRDefault="0084699A">
      <w:pPr>
        <w:pStyle w:val="ConsPlusTitle"/>
        <w:jc w:val="center"/>
        <w:outlineLvl w:val="2"/>
      </w:pPr>
      <w:r>
        <w:t>IV. Оформление результатов оценки эффективности и качества</w:t>
      </w:r>
    </w:p>
    <w:p w:rsidR="0084699A" w:rsidRDefault="0084699A">
      <w:pPr>
        <w:pStyle w:val="ConsPlusNormal"/>
        <w:ind w:firstLine="540"/>
        <w:jc w:val="both"/>
      </w:pPr>
    </w:p>
    <w:p w:rsidR="0084699A" w:rsidRDefault="0084699A">
      <w:pPr>
        <w:pStyle w:val="ConsPlusNormal"/>
        <w:ind w:firstLine="540"/>
        <w:jc w:val="both"/>
      </w:pPr>
      <w:r>
        <w:t>15. По результатам проведения оценки эффективности и качества составляется итоговый рейтинг субъектов Российской Федерации.</w:t>
      </w:r>
    </w:p>
    <w:p w:rsidR="0084699A" w:rsidRDefault="0084699A">
      <w:pPr>
        <w:pStyle w:val="ConsPlusNormal"/>
        <w:spacing w:before="220"/>
        <w:ind w:firstLine="540"/>
        <w:jc w:val="both"/>
      </w:pPr>
      <w:r>
        <w:t>Внутри рейтинга субъекты Российской Федерации разбиваются на группы эффективности и качества осуществления переданных полномочий:</w:t>
      </w:r>
    </w:p>
    <w:p w:rsidR="0084699A" w:rsidRDefault="0084699A">
      <w:pPr>
        <w:pStyle w:val="ConsPlusNormal"/>
        <w:spacing w:before="220"/>
        <w:ind w:firstLine="540"/>
        <w:jc w:val="both"/>
      </w:pPr>
      <w:r>
        <w:t>высокий уровень (первые 20 мест);</w:t>
      </w:r>
    </w:p>
    <w:p w:rsidR="0084699A" w:rsidRDefault="0084699A">
      <w:pPr>
        <w:pStyle w:val="ConsPlusNormal"/>
        <w:spacing w:before="220"/>
        <w:ind w:firstLine="540"/>
        <w:jc w:val="both"/>
      </w:pPr>
      <w:r>
        <w:t>средний уровень (места с 21 по 40);</w:t>
      </w:r>
    </w:p>
    <w:p w:rsidR="0084699A" w:rsidRDefault="0084699A">
      <w:pPr>
        <w:pStyle w:val="ConsPlusNormal"/>
        <w:spacing w:before="220"/>
        <w:ind w:firstLine="540"/>
        <w:jc w:val="both"/>
      </w:pPr>
      <w:r>
        <w:t>удовлетворительный уровень (места с 41 по 60);</w:t>
      </w:r>
    </w:p>
    <w:p w:rsidR="0084699A" w:rsidRDefault="0084699A">
      <w:pPr>
        <w:pStyle w:val="ConsPlusNormal"/>
        <w:spacing w:before="220"/>
        <w:ind w:firstLine="540"/>
        <w:jc w:val="both"/>
      </w:pPr>
      <w:r>
        <w:t>низкий уровень (места с 61 по 85).</w:t>
      </w:r>
    </w:p>
    <w:p w:rsidR="00F32427" w:rsidRDefault="0084699A" w:rsidP="0084699A">
      <w:pPr>
        <w:pStyle w:val="ConsPlusNormal"/>
        <w:spacing w:before="220"/>
        <w:ind w:firstLine="540"/>
        <w:jc w:val="both"/>
      </w:pPr>
      <w:r>
        <w:t xml:space="preserve">16. На основании оценки эффективности и качества осуществляется планирование деятельности по осуществлению </w:t>
      </w:r>
      <w:proofErr w:type="gramStart"/>
      <w:r>
        <w:t>контроля за</w:t>
      </w:r>
      <w:proofErr w:type="gramEnd"/>
      <w:r>
        <w:t xml:space="preserve"> переданными полномочиями и составляется отчет о реализации контрольных мероприятий.</w:t>
      </w:r>
      <w:bookmarkStart w:id="12" w:name="_GoBack"/>
      <w:bookmarkEnd w:id="12"/>
    </w:p>
    <w:sectPr w:rsidR="00F32427" w:rsidSect="004A47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99A"/>
    <w:rsid w:val="0084699A"/>
    <w:rsid w:val="00F324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69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4699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4699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69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4699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4699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6FE3E1E87182CE826E4832F5A78AF099816E8452D413D8B9E21D284195FE4019808930A8B375EC4C8A08CF9BCD2C71F9B98B3138F8B9F8CIEi3I" TargetMode="External"/><Relationship Id="rId18" Type="http://schemas.openxmlformats.org/officeDocument/2006/relationships/hyperlink" Target="consultantplus://offline/ref=46FE3E1E87182CE826E4832F5A78AF099816ED402D4E3D8B9E21D284195FE4018A08CB068B3540C4CBB5DAA8F9I8iEI" TargetMode="External"/><Relationship Id="rId26" Type="http://schemas.openxmlformats.org/officeDocument/2006/relationships/hyperlink" Target="consultantplus://offline/ref=46FE3E1E87182CE826E4832F5A78AF099817EB42264C3D8B9E21D284195FE4019808930A8B375EC5CEA08CF9BCD2C71F9B98B3138F8B9F8CIEi3I" TargetMode="External"/><Relationship Id="rId3" Type="http://schemas.openxmlformats.org/officeDocument/2006/relationships/settings" Target="settings.xml"/><Relationship Id="rId21" Type="http://schemas.openxmlformats.org/officeDocument/2006/relationships/hyperlink" Target="consultantplus://offline/ref=46FE3E1E87182CE826E4832F5A78AF099817EB42264C3D8B9E21D284195FE4019808930A8B375EC5CEA08CF9BCD2C71F9B98B3138F8B9F8CIEi3I" TargetMode="External"/><Relationship Id="rId34" Type="http://schemas.openxmlformats.org/officeDocument/2006/relationships/theme" Target="theme/theme1.xml"/><Relationship Id="rId7" Type="http://schemas.openxmlformats.org/officeDocument/2006/relationships/hyperlink" Target="consultantplus://offline/ref=46FE3E1E87182CE826E4832F5A78AF099816E84224483D8B9E21D284195FE40198089308823655909EEF8DA5F885D41F9D98B11790I8i0I" TargetMode="External"/><Relationship Id="rId12" Type="http://schemas.openxmlformats.org/officeDocument/2006/relationships/hyperlink" Target="consultantplus://offline/ref=46FE3E1E87182CE826E4832F5A78AF099817E14125493D8B9E21D284195FE4019808930A8B375CC2CCA08CF9BCD2C71F9B98B3138F8B9F8CIEi3I" TargetMode="External"/><Relationship Id="rId17" Type="http://schemas.openxmlformats.org/officeDocument/2006/relationships/hyperlink" Target="consultantplus://offline/ref=46FE3E1E87182CE826E4832F5A78AF099816E84224483D8B9E21D284195FE4018A08CB068B3540C4CBB5DAA8F9I8iEI" TargetMode="External"/><Relationship Id="rId25" Type="http://schemas.openxmlformats.org/officeDocument/2006/relationships/hyperlink" Target="consultantplus://offline/ref=46FE3E1E87182CE826E4832F5A78AF099814E946224F3D8B9E21D284195FE4019808930A8B375CC4C8A08CF9BCD2C71F9B98B3138F8B9F8CIEi3I"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46FE3E1E87182CE826E4832F5A78AF099816E84224483D8B9E21D284195FE40198089309833257CF9BFA9CFDF587C8019982AD159188I9i6I" TargetMode="External"/><Relationship Id="rId20" Type="http://schemas.openxmlformats.org/officeDocument/2006/relationships/hyperlink" Target="consultantplus://offline/ref=46FE3E1E87182CE826E4832F5A78AF099817E14125493D8B9E21D284195FE4018A08CB068B3540C4CBB5DAA8F9I8iEI" TargetMode="External"/><Relationship Id="rId29" Type="http://schemas.openxmlformats.org/officeDocument/2006/relationships/hyperlink" Target="consultantplus://offline/ref=46FE3E1E87182CE826E4832F5A78AF099816E84224483D8B9E21D284195FE40198089309833257CF9BFA9CFDF587C8019982AD159188I9i6I" TargetMode="External"/><Relationship Id="rId1" Type="http://schemas.openxmlformats.org/officeDocument/2006/relationships/styles" Target="styles.xml"/><Relationship Id="rId6" Type="http://schemas.openxmlformats.org/officeDocument/2006/relationships/hyperlink" Target="consultantplus://offline/ref=46FE3E1E87182CE826E4832F5A78AF099816E84224483D8B9E21D284195FE4019808930A823E5ACF9BFA9CFDF587C8019982AD159188I9i6I" TargetMode="External"/><Relationship Id="rId11" Type="http://schemas.openxmlformats.org/officeDocument/2006/relationships/hyperlink" Target="consultantplus://offline/ref=46FE3E1E87182CE826E4832F5A78AF099817E14125493D8B9E21D284195FE4019808930880630F809AA6D8AAE687CE019B86B2I1iEI" TargetMode="External"/><Relationship Id="rId24" Type="http://schemas.openxmlformats.org/officeDocument/2006/relationships/hyperlink" Target="consultantplus://offline/ref=46FE3E1E87182CE826E4832F5A78AF099814E94720403D8B9E21D284195FE4018A08CB068B3540C4CBB5DAA8F9I8iEI" TargetMode="External"/><Relationship Id="rId32" Type="http://schemas.openxmlformats.org/officeDocument/2006/relationships/hyperlink" Target="consultantplus://offline/ref=46FE3E1E87182CE826E4832F5A78AF099816E84224483D8B9E21D284195FE40198089309833257CF9BFA9CFDF587C8019982AD159188I9i6I"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46FE3E1E87182CE826E4832F5A78AF099A16E040254E3D8B9E21D284195FE4018A08CB068B3540C4CBB5DAA8F9I8iEI" TargetMode="External"/><Relationship Id="rId23" Type="http://schemas.openxmlformats.org/officeDocument/2006/relationships/hyperlink" Target="consultantplus://offline/ref=46FE3E1E87182CE826E4832F5A78AF099814E946224F3D8B9E21D284195FE4018A08CB068B3540C4CBB5DAA8F9I8iEI" TargetMode="External"/><Relationship Id="rId28" Type="http://schemas.openxmlformats.org/officeDocument/2006/relationships/hyperlink" Target="consultantplus://offline/ref=46FE3E1E87182CE826E4832F5A78AF099816E84224483D8B9E21D284195FE40198089309833257CF9BFA9CFDF587C8019982AD159188I9i6I" TargetMode="External"/><Relationship Id="rId10" Type="http://schemas.openxmlformats.org/officeDocument/2006/relationships/hyperlink" Target="consultantplus://offline/ref=46FE3E1E87182CE826E4832F5A78AF09991EE04522403D8B9E21D284195FE4019808930A8B375EC1CAA08CF9BCD2C71F9B98B3138F8B9F8CIEi3I" TargetMode="External"/><Relationship Id="rId19" Type="http://schemas.openxmlformats.org/officeDocument/2006/relationships/hyperlink" Target="consultantplus://offline/ref=46FE3E1E87182CE826E4832F5A78AF099814E94621413D8B9E21D284195FE4018A08CB068B3540C4CBB5DAA8F9I8iEI" TargetMode="External"/><Relationship Id="rId31" Type="http://schemas.openxmlformats.org/officeDocument/2006/relationships/hyperlink" Target="consultantplus://offline/ref=46FE3E1E87182CE826E4832F5A78AF099816ED402D4E3D8B9E21D284195FE4018A08CB068B3540C4CBB5DAA8F9I8iEI" TargetMode="External"/><Relationship Id="rId4" Type="http://schemas.openxmlformats.org/officeDocument/2006/relationships/webSettings" Target="webSettings.xml"/><Relationship Id="rId9" Type="http://schemas.openxmlformats.org/officeDocument/2006/relationships/hyperlink" Target="consultantplus://offline/ref=46FE3E1E87182CE826E4832F5A78AF099816ED402D4E3D8B9E21D284195FE4019808930A8B375EC7CFA08CF9BCD2C71F9B98B3138F8B9F8CIEi3I" TargetMode="External"/><Relationship Id="rId14" Type="http://schemas.openxmlformats.org/officeDocument/2006/relationships/hyperlink" Target="consultantplus://offline/ref=46FE3E1E87182CE826E4832F5A78AF099A17E84227413D8B9E21D284195FE4018A08CB068B3540C4CBB5DAA8F9I8iEI" TargetMode="External"/><Relationship Id="rId22" Type="http://schemas.openxmlformats.org/officeDocument/2006/relationships/hyperlink" Target="consultantplus://offline/ref=46FE3E1E87182CE826E4832F5A78AF099817E14125493D8B9E21D284195FE4019808930A8B375CC6C9A08CF9BCD2C71F9B98B3138F8B9F8CIEi3I" TargetMode="External"/><Relationship Id="rId27" Type="http://schemas.openxmlformats.org/officeDocument/2006/relationships/hyperlink" Target="consultantplus://offline/ref=46FE3E1E87182CE826E4832F5A78AF099817ED4A27493D8B9E21D284195FE4018A08CB068B3540C4CBB5DAA8F9I8iEI" TargetMode="External"/><Relationship Id="rId30" Type="http://schemas.openxmlformats.org/officeDocument/2006/relationships/hyperlink" Target="consultantplus://offline/ref=46FE3E1E87182CE826E4832F5A78AF099816E84224483D8B9E21D284195FE4019808930F80630F809AA6D8AAE687CE019B86B2I1iEI" TargetMode="External"/><Relationship Id="rId8" Type="http://schemas.openxmlformats.org/officeDocument/2006/relationships/hyperlink" Target="consultantplus://offline/ref=46FE3E1E87182CE826E4832F5A78AF099814E94621413D8B9E21D284195FE4019808930F8D3F55909EEF8DA5F885D41F9D98B11790I8i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26</Pages>
  <Words>12517</Words>
  <Characters>71353</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Панов Николай Юрьевич</dc:creator>
  <cp:lastModifiedBy>Панов Николай Юрьевич</cp:lastModifiedBy>
  <cp:revision>1</cp:revision>
  <dcterms:created xsi:type="dcterms:W3CDTF">2019-04-02T08:34:00Z</dcterms:created>
  <dcterms:modified xsi:type="dcterms:W3CDTF">2019-04-02T08:37:00Z</dcterms:modified>
</cp:coreProperties>
</file>