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776" w:rsidRDefault="00FF3776" w:rsidP="00FF3776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приказу</w:t>
      </w:r>
    </w:p>
    <w:p w:rsidR="00FF3776" w:rsidRDefault="00FF3776" w:rsidP="00FF3776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казначейства</w:t>
      </w:r>
    </w:p>
    <w:p w:rsidR="00FF3776" w:rsidRDefault="00FF3776" w:rsidP="00FF3776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___________2017 г. № _____</w:t>
      </w:r>
    </w:p>
    <w:p w:rsidR="00FF3776" w:rsidRDefault="00FF3776" w:rsidP="00FF3776">
      <w:pPr>
        <w:rPr>
          <w:rFonts w:ascii="Times New Roman" w:hAnsi="Times New Roman" w:cs="Times New Roman"/>
          <w:sz w:val="28"/>
          <w:szCs w:val="28"/>
        </w:rPr>
      </w:pPr>
    </w:p>
    <w:p w:rsidR="00FF3776" w:rsidRDefault="00FF3776" w:rsidP="00FF3776">
      <w:pPr>
        <w:rPr>
          <w:rFonts w:ascii="Times New Roman" w:hAnsi="Times New Roman" w:cs="Times New Roman"/>
          <w:sz w:val="28"/>
          <w:szCs w:val="28"/>
        </w:rPr>
      </w:pPr>
    </w:p>
    <w:p w:rsidR="00FF3776" w:rsidRDefault="00FF3776" w:rsidP="00FF3776">
      <w:pPr>
        <w:rPr>
          <w:rFonts w:ascii="Times New Roman" w:hAnsi="Times New Roman" w:cs="Times New Roman"/>
          <w:sz w:val="28"/>
          <w:szCs w:val="28"/>
        </w:rPr>
      </w:pPr>
    </w:p>
    <w:p w:rsidR="00FF3776" w:rsidRDefault="00FF3776" w:rsidP="00FF3776">
      <w:pPr>
        <w:rPr>
          <w:rFonts w:ascii="Times New Roman" w:hAnsi="Times New Roman" w:cs="Times New Roman"/>
          <w:sz w:val="28"/>
          <w:szCs w:val="28"/>
        </w:rPr>
      </w:pPr>
    </w:p>
    <w:p w:rsidR="00FF3776" w:rsidRDefault="00FF3776" w:rsidP="00FF3776">
      <w:pPr>
        <w:rPr>
          <w:rFonts w:ascii="Times New Roman" w:hAnsi="Times New Roman" w:cs="Times New Roman"/>
          <w:sz w:val="28"/>
          <w:szCs w:val="28"/>
        </w:rPr>
      </w:pPr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представления</w:t>
      </w:r>
    </w:p>
    <w:p w:rsidR="00FF3776" w:rsidRDefault="00FF3776" w:rsidP="00FF377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годовой отчетности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бюджетов государственных внебюджетных фондов Российской Федерации, годовой отчетности об исполнении консолидированных бюджетов субъектов Российской Федерации и бюджетов территориальных государственных внебюджетных фондов,  сводной бухгалтерской отчетности  бюджетных и автономных учреждений, в отношении которых ф</w:t>
      </w:r>
      <w:r>
        <w:rPr>
          <w:rFonts w:ascii="Times New Roman" w:hAnsi="Times New Roman" w:cs="Times New Roman"/>
          <w:bCs/>
          <w:sz w:val="28"/>
          <w:szCs w:val="28"/>
        </w:rPr>
        <w:t xml:space="preserve">ункции и полномочия учредителя осуществляются органами управления государственными внебюджетными фондами Российской Федерации, органами исполнительной власти субъектов Российской Федерации, органами местного самоуправления </w:t>
      </w:r>
      <w:proofErr w:type="gramEnd"/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2017 год </w:t>
      </w:r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776" w:rsidRDefault="00FF3776" w:rsidP="00FF37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отчетность финансовых органов</w:t>
      </w:r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12 марта по 16 марта 2018 г. </w:t>
      </w:r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968"/>
        <w:gridCol w:w="4500"/>
      </w:tblGrid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Адыгея (Адыгея)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Калужской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Алтай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Курганской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Бурятия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Карелия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Липецкой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Марий Эл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Мурманской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Мордовия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Новгородской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Тыва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Удмуртской Республики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Хакасия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Пензенской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Чувашской Республики – Чувашия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Пермского края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Хабаровского края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Крым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Тамбовской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Еврейской автономной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Ненецкого автономного округа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Байконур Республики Казахстан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области 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Чеченской Республики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Севастополя – города федерального значения</w:t>
            </w:r>
          </w:p>
        </w:tc>
      </w:tr>
      <w:tr w:rsidR="00FF3776" w:rsidTr="00FF3776">
        <w:trPr>
          <w:trHeight w:val="615"/>
        </w:trPr>
        <w:tc>
          <w:tcPr>
            <w:tcW w:w="4968" w:type="dxa"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423" w:rsidRDefault="00EC74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423" w:rsidRDefault="00EC74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00" w:type="dxa"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 19 марта по 23 марта 2018 г. </w:t>
      </w:r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968"/>
        <w:gridCol w:w="4500"/>
      </w:tblGrid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Астраханской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Псковской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Брянской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Приморского края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Иркутской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Саратовской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Калининградской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Сахалинской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Кемеровской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Тверской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Костромской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Тульской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Нижегородской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Челябинской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Ярославской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Ямало-Ненецкого автономного </w:t>
            </w:r>
          </w:p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Ханты-Мансийского автономного округа – Югры</w:t>
            </w:r>
          </w:p>
        </w:tc>
      </w:tr>
    </w:tbl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26 марта по 30 марта 2018 г.</w:t>
      </w:r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968"/>
        <w:gridCol w:w="4500"/>
      </w:tblGrid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Башкортостан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Забайкальского края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Дагестан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Ингушетия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края   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Кабардино-Балкарской Республики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Волгоградской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Калмыкия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Магаданской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Карачаево-Черкесской Республики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Коми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Саха (Якутия)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Тюменской области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Северная Осетия – Алания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Чукотского автономного округа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 (Татарстан)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Алтайского края</w:t>
            </w:r>
          </w:p>
        </w:tc>
      </w:tr>
      <w:tr w:rsidR="00FF3776" w:rsidTr="00FF3776">
        <w:tc>
          <w:tcPr>
            <w:tcW w:w="49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Москвы – города федерального значения</w:t>
            </w:r>
          </w:p>
        </w:tc>
        <w:tc>
          <w:tcPr>
            <w:tcW w:w="4500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Санкт-Петербурга – города</w:t>
            </w:r>
          </w:p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значения</w:t>
            </w:r>
          </w:p>
        </w:tc>
      </w:tr>
    </w:tbl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776" w:rsidRDefault="00FF3776" w:rsidP="00FF37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отчетность органов управления </w:t>
      </w:r>
    </w:p>
    <w:p w:rsidR="00FF3776" w:rsidRDefault="00FF3776" w:rsidP="00FF37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государственными внебюджетными фондами Российской Федерации</w:t>
      </w:r>
    </w:p>
    <w:p w:rsidR="00FF3776" w:rsidRDefault="00FF3776" w:rsidP="00FF37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26 марта по 30 марта 2018 г.</w:t>
      </w:r>
    </w:p>
    <w:p w:rsidR="00FF3776" w:rsidRDefault="00FF3776" w:rsidP="00FF377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FF3776" w:rsidTr="00FF3776">
        <w:tc>
          <w:tcPr>
            <w:tcW w:w="94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Федеральным фондом обязательного медицинского страхования</w:t>
            </w:r>
          </w:p>
        </w:tc>
      </w:tr>
      <w:tr w:rsidR="00FF3776" w:rsidTr="00FF3776">
        <w:tc>
          <w:tcPr>
            <w:tcW w:w="9468" w:type="dxa"/>
            <w:hideMark/>
          </w:tcPr>
          <w:p w:rsidR="00FF3776" w:rsidRDefault="00FF3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Пенсионным фондом Российской Федерации</w:t>
            </w:r>
          </w:p>
        </w:tc>
      </w:tr>
      <w:tr w:rsidR="00FF3776" w:rsidTr="00FF3776">
        <w:tc>
          <w:tcPr>
            <w:tcW w:w="9468" w:type="dxa"/>
            <w:hideMark/>
          </w:tcPr>
          <w:p w:rsidR="00FF3776" w:rsidRDefault="00FF3776">
            <w:pPr>
              <w:tabs>
                <w:tab w:val="left" w:pos="74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Фондом социального страхования Российской Федерации</w:t>
            </w:r>
          </w:p>
        </w:tc>
      </w:tr>
    </w:tbl>
    <w:p w:rsidR="00FF3776" w:rsidRDefault="00FF3776" w:rsidP="00FF377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E7446" w:rsidRDefault="007E7446"/>
    <w:sectPr w:rsidR="007E7446" w:rsidSect="00C30F9C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66" w:rsidRDefault="00400866" w:rsidP="00FF3776">
      <w:r>
        <w:separator/>
      </w:r>
    </w:p>
  </w:endnote>
  <w:endnote w:type="continuationSeparator" w:id="0">
    <w:p w:rsidR="00400866" w:rsidRDefault="00400866" w:rsidP="00FF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66" w:rsidRDefault="00400866" w:rsidP="00FF3776">
      <w:r>
        <w:separator/>
      </w:r>
    </w:p>
  </w:footnote>
  <w:footnote w:type="continuationSeparator" w:id="0">
    <w:p w:rsidR="00400866" w:rsidRDefault="00400866" w:rsidP="00FF3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9648394"/>
      <w:docPartObj>
        <w:docPartGallery w:val="Page Numbers (Top of Page)"/>
        <w:docPartUnique/>
      </w:docPartObj>
    </w:sdtPr>
    <w:sdtEndPr/>
    <w:sdtContent>
      <w:p w:rsidR="00FF3776" w:rsidRDefault="00FF37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423">
          <w:rPr>
            <w:noProof/>
          </w:rPr>
          <w:t>2</w:t>
        </w:r>
        <w:r>
          <w:fldChar w:fldCharType="end"/>
        </w:r>
      </w:p>
    </w:sdtContent>
  </w:sdt>
  <w:p w:rsidR="00FF3776" w:rsidRDefault="00FF37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6D"/>
    <w:rsid w:val="0036716D"/>
    <w:rsid w:val="00400866"/>
    <w:rsid w:val="005D33B8"/>
    <w:rsid w:val="007E7446"/>
    <w:rsid w:val="00C30F9C"/>
    <w:rsid w:val="00EC7423"/>
    <w:rsid w:val="00FF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7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377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37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377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7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377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37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377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Хайрулина Ирина Владимировна</dc:creator>
  <cp:keywords/>
  <dc:description/>
  <cp:lastModifiedBy>Хайрулина Ирина Владимировна</cp:lastModifiedBy>
  <cp:revision>5</cp:revision>
  <cp:lastPrinted>2017-08-14T07:52:00Z</cp:lastPrinted>
  <dcterms:created xsi:type="dcterms:W3CDTF">2017-08-14T07:45:00Z</dcterms:created>
  <dcterms:modified xsi:type="dcterms:W3CDTF">2017-08-14T07:52:00Z</dcterms:modified>
</cp:coreProperties>
</file>