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BA437D">
        <w:tc>
          <w:tcPr>
            <w:tcW w:w="3685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письму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B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BA437D" w:rsidRDefault="0030145F" w:rsidP="001B64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B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B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07-04-05/06-831</w:t>
            </w:r>
          </w:p>
        </w:tc>
      </w:tr>
    </w:tbl>
    <w:p w:rsidR="00BA437D" w:rsidRDefault="00BA437D">
      <w:pPr>
        <w:widowControl w:val="0"/>
        <w:autoSpaceDE w:val="0"/>
        <w:autoSpaceDN w:val="0"/>
        <w:adjustRightInd w:val="0"/>
        <w:spacing w:after="0" w:line="240" w:lineRule="auto"/>
        <w:ind w:left="1190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7D" w:rsidRDefault="00BA437D">
      <w:pPr>
        <w:widowControl w:val="0"/>
        <w:autoSpaceDE w:val="0"/>
        <w:autoSpaceDN w:val="0"/>
        <w:adjustRightInd w:val="0"/>
        <w:spacing w:after="0" w:line="240" w:lineRule="auto"/>
        <w:ind w:left="1190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7D" w:rsidRDefault="00BA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7D" w:rsidRDefault="0030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проблемных вопросов, возникающих в деятельности территориальных органов Федерального казначейства, федерального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казенного учреждения «Центр по обеспечению деятельности Казначейства России» при осуществлении внутреннего контроля и внутреннего аудита</w:t>
      </w:r>
    </w:p>
    <w:p w:rsidR="00BA437D" w:rsidRDefault="00BA437D">
      <w:pPr>
        <w:spacing w:after="0" w:line="240" w:lineRule="auto"/>
        <w:jc w:val="center"/>
      </w:pP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378"/>
        <w:gridCol w:w="6804"/>
      </w:tblGrid>
      <w:tr w:rsidR="00BA437D">
        <w:trPr>
          <w:tblHeader/>
        </w:trPr>
        <w:tc>
          <w:tcPr>
            <w:tcW w:w="1277" w:type="dxa"/>
            <w:vAlign w:val="center"/>
          </w:tcPr>
          <w:p w:rsidR="00BA437D" w:rsidRDefault="003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A437D" w:rsidRDefault="003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  <w:vAlign w:val="center"/>
          </w:tcPr>
          <w:p w:rsidR="00BA437D" w:rsidRDefault="003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(в редакции территориального органа Федерального казначейства)</w:t>
            </w:r>
          </w:p>
        </w:tc>
        <w:tc>
          <w:tcPr>
            <w:tcW w:w="6804" w:type="dxa"/>
            <w:vAlign w:val="center"/>
          </w:tcPr>
          <w:p w:rsidR="00BA437D" w:rsidRDefault="003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УВ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иОЭД</w:t>
            </w:r>
            <w:proofErr w:type="spellEnd"/>
          </w:p>
        </w:tc>
      </w:tr>
      <w:tr w:rsidR="00BA437D">
        <w:tc>
          <w:tcPr>
            <w:tcW w:w="14459" w:type="dxa"/>
            <w:gridSpan w:val="3"/>
          </w:tcPr>
          <w:p w:rsidR="00BA437D" w:rsidRDefault="0030145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Вопросы, возникающие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осуществлении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территориальными органами Федерального казначейства (далее – ТОФК), федеральным казенным учреждением «Центр по обеспечению деятельности Казначейства России» (далее – ФКУ «ЦОКР»)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внутреннего контроля и внутреннего аудита в соответствии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Стандартами внутреннего контроля и внутреннего аудита Федерального казначейства, применяемыми контрольно-аудиторскими подразделениями при осуществлении контрольной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аудиторской деятельности, утвержденными приказом Федерального казначейства от 29 июня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г. № 253 (в редакции приказов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Федерального казначейства от 4 февраля 2015 г. № 14, от 24 апреля 2015 г. № 76) (далее – Стандарты) </w:t>
            </w:r>
            <w:proofErr w:type="gramEnd"/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spacing w:line="360" w:lineRule="atLeast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назначении повторных проверок по итогам рассмотрения материалов контрольного мероприятия на Контрольном совете ТОФК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текущем году, следует ли готовить изменения в годовой план внутреннего контроля и внутреннего аудита на текущий год (далее – План), включая данные проверки в План либо можно ограничиться включением данных проверок в график проведения проверок ТОФК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График) на соответствующий квартал?</w:t>
            </w:r>
            <w:proofErr w:type="gramEnd"/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1.6 раздела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 № 5 «Организация внутреннего контроля и внутреннего аудита, осуществляемого контрольно-аудиторскими подразделениями ТОФК, ФКУ «ЦОКР» (далее – Стандарт № 5)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утверждается не позднее 1 июля года, предшествующего очередному году.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Проверку, осуществляемую в соответствии с решением (поручением) руководителя органа Федерального казначейства, директора ФКУ «ЦОКР», а также на иных основаниях,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рассмотрения материалов контрольного мероприятия на Контрольном совете ТОФК, не включенную ранее в План, необходимо считать внеплановой.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1.11 раздела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 № 5 Стандартов внеплановые проверки подлежат включению в Графи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в порядке, установленном пунктом 1.9 указанного Стандарта, при этом включение внеплановых проверок в План Стандартами не предусмотрено.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необходимо отметить, что в случае если информация о проведении проверки в планируемом периоде получена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контрольно-аудиторским подразделением ТОФК, ФКУ «ЦОКР» до 25 июня года, предшествующего планируемому периоду, такая проверки должна быть включена в План.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tabs>
                <w:tab w:val="left" w:pos="280"/>
              </w:tabs>
              <w:spacing w:line="360" w:lineRule="atLeast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рассмотреть вопрос о нецелесообразности включения в форму «Годовой план внутреннего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внутреннего аудита на очередной календарный год», предусмотренную приложением № 18 к Стандартам, графы № 8 «Ответственный исполнитель» в связи с избыточностью и отсутствием информационной и смысловой нагрузки сведений, включаемых в указанную графу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по каждому планируемому контрольно-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аудиторскому мероприятию, т. к.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пунктом 1.10 раздела 1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исполнение Плана обеспечивается начальником контрольно-аудиторского подразделения ТОФК, кроме того, 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разделом 2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руководитель аудиторской группы является ответственным за подготовку и непосредственное проведение контрольно-аудиторского мероприятия.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A437D" w:rsidRDefault="0030145F">
            <w:pPr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пунктом 39 Правил осуществления главными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орядителями (распорядителями) средств федерального бюджета … внутреннего финансового контроля и внутреннего финансового аудита …, утвержденных постановлением Правительства Российской Федерации от 17 марта 2014 г. № 193 (далее – Правила),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каждой аудиторс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проверке в годовом плане внутреннего аудита указывается тема аудиторской проверки, объекты аудита, срок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аудиторской проверки и ответственные исполнители.</w:t>
            </w:r>
            <w:proofErr w:type="gramEnd"/>
          </w:p>
          <w:p w:rsidR="00BA437D" w:rsidRDefault="0030145F">
            <w:pPr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включение графы «Ответственный исполнитель» в форму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«Годовой план внутреннего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внутреннего аудита на очередной календарный год»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требованиям Правил является обязательным.</w:t>
            </w:r>
          </w:p>
          <w:p w:rsidR="00BA437D" w:rsidRDefault="0030145F">
            <w:pPr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Одновременно, заблаговременное (до 1 июля года, предшествующего планируемому периоду) указание в качестве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исполнителя по каждой из предусмотренных Планов проверок руководителя соответствующей аудиторской группы с последующими корректировками Плана при изменении указанных должностных лиц представляется нецелесообразным.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spacing w:line="36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Возможно ли внесение изменений в 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твержденный План по форме, установленной приложением № 1 к Стандартам в редакции, действовавшей в 2014 году, при изменяемом объеме данных менее 30 % от общего объема документа, или в обязательном порядке необходимо утвердить руководителем ТОФК План, либо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нести изменения к Плану по форме, установленной приложением № 18 к Стандартам в редакции, действующей в 2015 году? </w:t>
            </w:r>
            <w:proofErr w:type="gramEnd"/>
          </w:p>
        </w:tc>
        <w:tc>
          <w:tcPr>
            <w:tcW w:w="6804" w:type="dxa"/>
          </w:tcPr>
          <w:p w:rsidR="00BA437D" w:rsidRDefault="0030145F">
            <w:pPr>
              <w:keepNext/>
              <w:keepLines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 2016 года запланировано утверждение Стандартов в новой редакции, которой предусматривается внесение изменений в План путем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рждения его в новой редакции (в соответствии с формой, предусмотренной новой редакцией Стандартов).</w:t>
            </w:r>
          </w:p>
          <w:p w:rsidR="00BA437D" w:rsidRDefault="00BA437D">
            <w:pPr>
              <w:keepNext/>
              <w:keepLines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связи с утверждением Стандартов после начала очередного календарного года и отсутствием в приказе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срока их вступления при оформлении материалов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проверок при наличии уже подписанного приказа на проведение проверки продолжить оформление материалов проверки, а именно осуществить завершение проверки, в соответствии с предыдущими Стандартами или остальные материалы оформлять в соответствии с требования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вновь утвержденных Стандартов?</w:t>
            </w:r>
            <w:proofErr w:type="gramEnd"/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издания приказа ТОФК, ФКУ «ЦОКР» о назначении проверки до вступления в силу новой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 при проведении проверки, а также при оформлении и рассмотрении ее результатов необходимо руководствоваться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кцией Стандартов, действовавшей на дату издания приказа ТОФК, ФКУ «ЦОКР» о назначении проверки.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 рассмотреть вопрос об установлении максимального срока проведения контрольно-аудиторских проверок, который регламентирован пунктом 2.2.1 раздела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Стандартов, не превышающего 30 рабочих дней (с учетом возможного его продления), в связи с возможными форс-мажорными и непредвиденными ситуациями в работе контрольно-аудиторского подразделения (временная нетрудоспособность членов 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диторской группы, срочная командировка, поручение выполнения членами аудиторской группы срочных и неотложных заданий,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проведение контрольно-аудиторского мероприятия, и др.). Кроме того, при приостановлении проведения проверки предлагаем не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читывать срок, на который она приостановлена, при подсчете общего срока проведения проверки.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 соответствии со Стандартами максимальная продолжительность проведения проверки установлена равной 30 дням (с учетом возможного его продления).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установленный Стандартом № 5 Стандартов максимальный срок проведения проверки представляется нецелесообразным, т. к.:</w:t>
            </w:r>
          </w:p>
          <w:p w:rsidR="00BA437D" w:rsidRDefault="0030145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осуществления ведомственного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закупок для обеспечения федеральных нужд, утвержденными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становлением Правительства Российской Федерации от 10 февраля 2014 г. № 89, устанавливается предельный срок осуществления проверки при проведении ведомственного контроля в сфере закупок товаров, работ, услуг. Указанный вид контроля осуществляется,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сле, и в органах Федерального казначейства. Представляется целесообразным использование единообразного подхода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сроков осуществления всех контрольных и аудиторских мероприятий в органах Федерального казначейства и ФКУ «ЦОКР».</w:t>
            </w:r>
          </w:p>
          <w:p w:rsidR="00BA437D" w:rsidRDefault="0030145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предельного срока проведения проверки приведет к увеличению расходов на проведение проверки, а также времени отвлечения работников, привлекаемых к проверке, не являющихся сотрудниками контрольно-аудиторских подразделений, и сотрудников объекта проверки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непосредственных обязанностей.</w:t>
            </w:r>
          </w:p>
          <w:p w:rsidR="00BA437D" w:rsidRDefault="0030145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предельного срока проведения проверки не гарантирует исключения влияния форс-мажорных и непредвиденных ситуаций на время проведения проверки.</w:t>
            </w:r>
          </w:p>
          <w:p w:rsidR="00BA437D" w:rsidRDefault="0030145F">
            <w:pPr>
              <w:pStyle w:val="a8"/>
              <w:widowControl w:val="0"/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Стандартом № 5 Стандартов не предусмотрен учет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емени приостановления проверки в общем сроке проведения проверки.</w:t>
            </w:r>
          </w:p>
          <w:p w:rsidR="00BA437D" w:rsidRDefault="0030145F">
            <w:pPr>
              <w:pStyle w:val="a8"/>
              <w:widowControl w:val="0"/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изложенного, срок приостановления не должен входить в расчет срока проведения проверки.</w:t>
            </w:r>
          </w:p>
          <w:p w:rsidR="00BA437D" w:rsidRDefault="00BA437D">
            <w:pPr>
              <w:pStyle w:val="a8"/>
              <w:widowControl w:val="0"/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правовым актом следует руководствоваться при оформлении программы проверки в части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ормулирования понятия «цель проверки»?</w:t>
            </w:r>
          </w:p>
        </w:tc>
        <w:tc>
          <w:tcPr>
            <w:tcW w:w="6804" w:type="dxa"/>
          </w:tcPr>
          <w:p w:rsidR="00BA437D" w:rsidRDefault="0030145F">
            <w:pPr>
              <w:pStyle w:val="a8"/>
              <w:widowControl w:val="0"/>
              <w:autoSpaceDE w:val="0"/>
              <w:autoSpaceDN w:val="0"/>
              <w:adjustRightInd w:val="0"/>
              <w:spacing w:line="360" w:lineRule="atLeast"/>
              <w:ind w:left="0"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программы проверки в части формулирования цели проверки следует руководствоваться формой программы проверки, установленной приложением № 20 к Стандартам.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Центральным аппаратом Федерального казначейства при издании приказа о назначении проверки оформляется приложение к приказу «План-график проведения проверки».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Следует ли оформлять аналогичные приложения к приказам о назначении проверок, осуществляемых конт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рольно-аудиторскими подразделениями ТОФК, если да, то в каких случаях?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A437D" w:rsidRDefault="0030145F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Обязательные требования к содержанию приказа ТОФК, ФКУ «ЦОКР» о назначении проверки установлены пунктами 2.2.1-2.2.2 раздела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Стандартов.</w:t>
            </w:r>
          </w:p>
          <w:p w:rsidR="00BA437D" w:rsidRDefault="0030145F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Обязательная для включения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приказа о назначении проверки информация может содержаться как в самом приказе, так и в приложениях к нему.</w:t>
            </w:r>
          </w:p>
          <w:p w:rsidR="00BA437D" w:rsidRDefault="0030145F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целях повышения эффективности подготовки к проверке приложения к приказам Федерального казначейства о назначении проверки детализируют инфо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рмацию об этапах осуществления проверки, распределении вопросов проверки между членами аудиторской группы, а также о необходимости применения при проверке прикладного программного обеспечения конкретных наименований.</w:t>
            </w:r>
          </w:p>
          <w:p w:rsidR="00BA437D" w:rsidRDefault="0030145F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Аналогичная информация может быть включ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ена при необходимости также в приказы ТОФК, ФКУ «ЦОКР» о назначении проверки, оформление которых предусмотрено вышеуказанной нормой.</w:t>
            </w:r>
          </w:p>
          <w:p w:rsidR="00BA437D" w:rsidRDefault="0030145F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изложенного, оформление аналогичных приложений к приказам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ТОФК, ФКУ «ЦОКР» о назначении проверок является необязат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ельным.</w:t>
            </w:r>
          </w:p>
          <w:p w:rsidR="00BA437D" w:rsidRDefault="00BA437D">
            <w:pPr>
              <w:tabs>
                <w:tab w:val="left" w:pos="1440"/>
              </w:tabs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№ 5 Стандартов в случае, если проверка осуществляется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вопросу, относящемуся к компетенции нескольких структурных подразделений, такая проверка может назначаться одним приказом.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Каков порядок подпис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 акта данной проверки?</w:t>
            </w:r>
          </w:p>
        </w:tc>
        <w:tc>
          <w:tcPr>
            <w:tcW w:w="6804" w:type="dxa"/>
          </w:tcPr>
          <w:p w:rsidR="00BA437D" w:rsidRDefault="0030145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№ 5 Стандартов установлено, что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случае если проверка осуществляется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вопросу, относящемуся к компетенции нескольких структурных подразделений, а также, в случае если эффективная проверка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вопроса, отнесенного к полномочиям одного структурного подразделения, невозможна без проверки вопросов, отнесенных к компетенции иных его структурных подразделений, такая проверка может назначаться одним приказом с указанием перечня объектов проверки и воп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подлежащих проверке, для каждого объекта проверки.</w:t>
            </w:r>
          </w:p>
          <w:p w:rsidR="00BA437D" w:rsidRDefault="0030145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4 главы III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 5 Стандартов руководитель (иное уполномоченное лицо) объекта проверки проставляет свою подпись, подтверждающую его ознакомление с акто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проверки (далее – Акт).</w:t>
            </w:r>
          </w:p>
          <w:p w:rsidR="00BA437D" w:rsidRDefault="0030145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Учитывая изложенное, подписание Акта, в случае проведения 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вопросу, относящемуся к компетенции нескольких структурных подразделений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должно осуществляться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проставления подписей об ознакомлении с Актом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руководителями всех объектов проверки, определенных приказом о назначении проверки (при этом возможно проставление отметок, содержащих указание на разделы Акта, за ознакомление с которыми подписывается соответствующее должностное лицо).</w:t>
            </w:r>
            <w:proofErr w:type="gramEnd"/>
          </w:p>
          <w:p w:rsidR="00BA437D" w:rsidRDefault="00BA437D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3.2.2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в ходе аудиторского мероприятия должна проводиться оценка эффективности использования средств федерального бюджета. Просим разъяснить методику проведения указанных оценок при проведении проверок,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ТОФК, при проведении которых целесообразно проводить указанные оценки.</w:t>
            </w: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эффективности использования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едует проводить при осуществлении контрольных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аудиторских мероприятий по направлениям деятельности,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язанным с расходованием средств 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главе 100 «Федеральное казначейство».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оценка должна проводиться с учетом принципа эффективности использования бюджетных средств, установленного статьей 34 Бюджетного кодекса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ерации, то есть путем соотнесения результатов, полученных в процессе использования бюджетных средств (с учетом достигнутого качества), с объемом использованных средств. Особое внимание следует обращать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оценку возможности получения результатов при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ьзовании меньшего объема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достижении целей закупки.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Следует ли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камеральной проверки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заверять («Копия верна», подпись) бумажные копии электронных документов,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подтверждающие выявленные в ходе проверки нарушения,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сканировать их и направлять объекту проверки посредством защищенной корпоративной вычислительной сети (далее – ЗКВС) скан-копии копий электронных документов, или же указать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реквизиты указанных документов – дата, номер, лицевой счет, позволяющие определить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этот документ в соответствующем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прикладном программном обеспечении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положениями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 3.2.11 раздела III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 №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Стандартов в случае проведения камеральной проверки либо камерального этапа комбинированной проверки допускаются распечатка скан-копий доказательств и их заверение подписями члена аудиторской группы, ответственного за проведение проверки по соответствующе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 направлению деятельности объекта проверки (вопросу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Программы проверки), и руководителя аудиторской группы (ответственного работника).</w:t>
            </w:r>
            <w:proofErr w:type="gramEnd"/>
          </w:p>
          <w:p w:rsidR="00BA437D" w:rsidRDefault="0030145F">
            <w:pPr>
              <w:tabs>
                <w:tab w:val="left" w:pos="1320"/>
              </w:tabs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в соответствии с положениями данного пункта 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заверении копий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документов, подтверждающих выявленные в ходе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роверки нарушения (недостатки) должна быть проставлена отметка «Копия верна», либо в письменной форме, либо путем проставления оттиска соответствующего штампа.</w:t>
            </w:r>
          </w:p>
          <w:p w:rsidR="00BA437D" w:rsidRDefault="00BA437D">
            <w:pPr>
              <w:tabs>
                <w:tab w:val="left" w:pos="1320"/>
              </w:tabs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Стандартом № 5 Стандартов установлен порядок оформления результатов проверки. Так, в случае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роведения проверки ответственным работником оформляется Акт по результатам проверки деятельности объекта проверки без составления Справок (пункты 4.1.2 и 4.2.2), нарушения (недостатки), излагаемые в Акте, должны быть подтверждены доказательствами (пункт 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2.5), текст Акта не должен содержать сведений и информации, не подтвержденных доказательствами (подпункт 4.2.8).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 же время, в перечне приложений к Акту (подпункт 4.2.9), отсутствуют копии документов, подтверждающих выявленные нарушения (недостатки)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объекта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Какими доказательствами в случае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проверки ответственным работником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можно подтвердить изложенные в Акте нарушения (недостатки)?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пункту 2.2.40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доказательствами являются достаточные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данные и достоверная информация, основанные на рабочей документации и подтверждающие наличие выявленных нарушений (недостатков) в осуществлении операций и действий (в том числе по формированию документов), необходимых для выполнения функций и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ствления полномочий ЦАФК, ТОФК, ФКУ «ЦОКР», в том числе, внутренних бюджетных процедур, объектами внутреннего контроля, внутреннего аудита, а также 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выводов и предложений по результатам аудиторской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данного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еления, доказательствами могут быть: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в том числе электронных;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информационных систем;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и сведения,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подтверждающие выявленные нарушения (недостатки) в деятельности объекта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ствующие изменения включены в новую редакцию Стандартов.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пунктом 4.1.2 раздела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Стандарта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Стандартов при проведении проверки по отдельному направлению деятельности объекта проверки (вопросу Программы проверки) Справка может не составляться по решению руководителя аудиторской группы. В этом случае результаты проверки оформляются актом проверки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который подписывается всеми членами аудиторской группы, участвовавшими в проверке по соответствующему направлению деятельности объекта проверки (вопросу Программы проверки).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формой Акта, установленной приложением № 25 к Стандартам,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подпись члена аудиторской группы предусмотрена только для Акта проверки по вопросам, содержащим сведения, составляющие государственную тайну.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Возможно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 вносить изменения в форму Акта в случае проведения тематической проверки по отдельному направлению дея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аудиторской группой, в части подписания его всеми членами аудиторской группы?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4.1.2 раздела III Стандарта №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Стандартов при проведении проверки по отдельному направлению деятельности объекта проверки (вопросу Программы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роверки) справка по результатам проверки деятельности объекта проверки (далее – Справка) может не составляться по решению руководителя аудиторской группы. В этом случае результаты проверки оформляются актом проверки, который подписывается всеми членами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иторской группы, участвовавшими в проверке по соответствующему направлению деятельности объекта проверки (вопросу Программы проверки).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изложенное, в случае проведения проверки по отдельному направлению деятельности объекта проверки (вопросу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 проверки) при оформлении акта проверки в форму «Акт проверки» (приложение № 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Стандартам) должны быть включены подписи всех членов аудиторской группы, принимавших участие в проверке.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4.1.3 раздела III Стандарта № 5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артов срок проведения проверки – это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конкретного направления деятельности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(вопроса Программы проверки), информация о ходе проверки которого включена в соответствующую Справку.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 по заполне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формы «Справка по результатам проверки деятельности объекта проверки» приложения № 23 к Стандартам срок проведения проверки - это срок проведения проверки в соответствии с приказом ТОФК о назначении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срок проведения проверки следует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в Справке: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конкретного направления деятельности объекта проверки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срок проведения проверки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приказом ТОФК?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пункта 4.1.3 раздела III Стандарта № 5 Стандартов определено, что вводная часть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содержать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конкретного направления деятельности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(вопроса Программы проверки).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Аналогичное требование будет включено в указания по заполнению формы «Справка по результатам проверки деятельности объекта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 приложения № 23 к новой редакции Стандартов.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пункту 4.1.3 раздела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Стандарта № 5 Стандартов во вводной части Справки указывается срок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проверки конкретного направления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 объекта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проверки (вопроса Программы проверки), информация о ходе проверки которого включена в соответствующую Справку. В указаниях по заполнению Справки (приложение № 23 к Стандартам) определен срок проведения проверки в соответствии с приказом о назначении прове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Следует ли учитывать в приказе о назначении проверки конкретные даты срока проведения проверки по каждому вопросу программы проверки?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пунктом 4.2.3 раздела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Стандарта № 5 Стандартов сроком проведения проверки является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начала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аудиторской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по дату ознакомления руководителя объекта проверки с Актом включительно.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 в соответствии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2.2.1 раздела III Стандарта № 5 Стандартов указывается в приказе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назначении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образом, Стандартом № 5 Стандартов не предусмотрено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приказе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срока проведения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конкретного направления деятельности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(вопроса Программы проверки).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сроки могут быть определены в ходе составления планов-графиков проведения проверки в соответствии с пунктом 2.5.1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№ 5 Стандартов.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пунктом 4.1.3 раздела III Стандарта № 5 Стандартов приложениями к Справке явл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яются: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законодательных и иных нормативных правовых актов;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копии документов, подтверждающие выявленные нарушения.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пунктом 4.1.4 раздела III Стандарта № 5 Стандартов члены аудиторской группы направляют члену аудиторской группы, отве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тственному за оформление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Справки, материалы, необходимые для оформления Справки, посредством электронной почты ЗКВС на выделенный адрес с уведомлением о доставке и прочтении, скриншот которого приобщается к материалам проверки.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Следует ли материалы члена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группы проверки, необходимые для оформления Справки (например, информация о проверенных операциях, документах, о конкретном периоде, за который проведена проверка документов), оформлять приложением к Справке?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соответствии с пунктом 4.1.3 раздела III 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дарта № 5 Стандартов к Справке прилагаются следующие материалы: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законодательных и иных нормативных правовых актов;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копии документов, подтверждающие выявленные нарушения.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учетом изложенного материалы члена группы проверки, необходимые для оформле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Справки (например, информация о проверенных операциях, документах, о конкретном периоде,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 который проведена проверка документов), оформлять приложением к Справке не требуется.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Каким образом определить значимость казначейских рисков во исполнение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пункта 4.1.3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Стандарта № 5 Стандартов, если отсутствуют стандарты (или методика) работы и классификация возможных рисков?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пунктами 4.1.3, 4.2.6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Стандарта № 5 Стандартов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Справке и в Акте излагается информация о значимых казначейских рисках (в том числе бюджетных), а также предложения и рекомендации по принятию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их минимизации.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база по управлению казначейскими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настоящее время находится в стадии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разработки. Руководителем Федерального казначейства Р.Е.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июня 2015 года утверждена Концепция управления казначейскими рисками в Федеральном казначействе.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данного документа, в том числе, запланирована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внутренними (операционными) казначейскими рисками в Федеральном казначействе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который планируется включить, помимо иных положений,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механизмов осуществления идентификации, анализа и оценки внутренних операционных рисков, формирования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фикаторов внутренних (операционных) рисков.</w:t>
            </w:r>
            <w:proofErr w:type="gramEnd"/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настоящее время при определении значимости нарушений, выявляемых в деятельности структурных подразделений ТОФК по итогам аудиторских мероприятий, представляется целесообразным применять весовые значения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ствующих оцениваемым операциям и действиям возможных (основных) нарушений деятельности ТОФК (далее – Весовые значения нарушений), которые размещены на официальном сайте Федерального казначейства в информационно-телекоммуникационной сети Интернет 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«Документы/Обеспечение деятельности Федерального казначейства/Контроль и аудит». </w:t>
            </w:r>
            <w:proofErr w:type="gramEnd"/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определение значимости казначейских рисков может осуществляться с использованием подходов оценки рисков, содержащихся в Методических рекомендациях по осуществлению внут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финансового контроля, представленными письмом Минфина России от 19 января 2015 г. № 02-11-05/932.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Кроме того, Федеральным казначейством разработаны классификаторы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внутренних (операционных) рисков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направлениям деятельности территориальных органо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Федерального казначейства, включающие, в том числе, информацию о значимости каждого из определенных указанными документами внутренний (операционных) рисков, которые вступят в силу с 1 января 2016 года.</w:t>
            </w:r>
            <w:proofErr w:type="gramEnd"/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Будут ли разработаны типовые перечни выводов о 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честве деятельности объекта проверки, либо руководитель аудиторской группы (ответственный работник) вправе формулировать выводы самостоятельно в произвольной форме?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ли использовать выводы, указанные в форме «Справка проверки» (приложение № 6 к 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андартам в редакции приказа Федерального казначейства  от 14 ноября 2013 г. № 259)?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A437D" w:rsidRDefault="0030145F">
            <w:pPr>
              <w:pStyle w:val="13"/>
              <w:spacing w:line="360" w:lineRule="atLeast"/>
              <w:ind w:firstLine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положений пунктов 4.1.3, 4.2.6</w:t>
            </w:r>
            <w:r>
              <w:rPr>
                <w:sz w:val="24"/>
                <w:szCs w:val="24"/>
              </w:rPr>
              <w:t xml:space="preserve"> раздела 4 главы</w:t>
            </w:r>
            <w:r>
              <w:rPr>
                <w:color w:val="000000"/>
                <w:sz w:val="24"/>
                <w:szCs w:val="24"/>
              </w:rPr>
              <w:t xml:space="preserve"> III Стандарта № 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Стандартов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Справке и в Акте должны содержаться предложения по выводам о </w:t>
            </w:r>
            <w:r>
              <w:rPr>
                <w:color w:val="000000"/>
                <w:sz w:val="24"/>
                <w:szCs w:val="24"/>
              </w:rPr>
              <w:t>качестве деятельности объекта проверки по направлению деятельности (вопросу Программы проверки).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целом, о качестве деятельности объекта проверки могут быть сделаны следующие выводы: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деятельность объекта проверки осуществляется в соответствии с требованиями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</w:t>
            </w:r>
            <w:r>
              <w:rPr>
                <w:snapToGrid/>
                <w:sz w:val="24"/>
                <w:szCs w:val="24"/>
              </w:rPr>
              <w:t xml:space="preserve"> иных документов, регламентирующих деятельность объекта проверки (далее – Регламентирующие документы); 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деятельность объекта проверки, в основном, осуществляется в соответствии с требованиями Регламентирующих документов, имеют место отдельные </w:t>
            </w:r>
            <w:r>
              <w:rPr>
                <w:snapToGrid/>
                <w:sz w:val="24"/>
                <w:szCs w:val="24"/>
              </w:rPr>
              <w:lastRenderedPageBreak/>
              <w:t>нарушения, не</w:t>
            </w:r>
            <w:r>
              <w:rPr>
                <w:snapToGrid/>
                <w:sz w:val="24"/>
                <w:szCs w:val="24"/>
              </w:rPr>
              <w:t xml:space="preserve"> носящие систематического характера;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деятельность объекта проверки осуществляется с нарушением требований Регламентирующих документов, имеют место неоднократно повторяющиеся нарушения;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деятельность объекта проверки осуществляется со значительными нарушен</w:t>
            </w:r>
            <w:r>
              <w:rPr>
                <w:snapToGrid/>
                <w:sz w:val="24"/>
                <w:szCs w:val="24"/>
              </w:rPr>
              <w:t>иями требований Регламентирующих документов, имеющие место нарушения носят системный и/или систематический характер.</w:t>
            </w:r>
          </w:p>
          <w:p w:rsidR="00BA437D" w:rsidRDefault="0030145F">
            <w:pPr>
              <w:pStyle w:val="13"/>
              <w:spacing w:line="360" w:lineRule="atLeast"/>
              <w:ind w:firstLine="397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 этом выводы о качестве деятельности объекта проверки по направлению деятельности (вопросу Программы проверки) могут быть сформулированы</w:t>
            </w:r>
            <w:r>
              <w:rPr>
                <w:color w:val="000000"/>
                <w:sz w:val="24"/>
                <w:szCs w:val="24"/>
              </w:rPr>
              <w:t xml:space="preserve"> проверяющим самостоятельно.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этом выводы должны однозначно характеризовать качество деятельности объекта проверки. Разработка типовых </w:t>
            </w:r>
            <w:r>
              <w:rPr>
                <w:bCs/>
                <w:color w:val="000000"/>
                <w:sz w:val="24"/>
                <w:szCs w:val="24"/>
              </w:rPr>
              <w:t>перечней выводов о качестве деятельности объекта проверки не планируется.</w:t>
            </w:r>
          </w:p>
          <w:p w:rsidR="00BA437D" w:rsidRDefault="00BA437D">
            <w:pPr>
              <w:pStyle w:val="13"/>
              <w:spacing w:line="360" w:lineRule="atLeast"/>
              <w:ind w:firstLine="397"/>
              <w:rPr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Каким образом описать условия и причину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арушений (недостатков), произошедших в проверяемом периоде, будут ли разработаны типовые классификаторы условий и причин выявляемых нарушений, а также методы и способы их выявления и определения в целях единого подхода при изложении информации по итогам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оведенной проверки?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положениям пунктов 4.1.3, 4.2.6 раздела III Стандарта № 5 Стандартов в описательной части Справки, Акта излагается информация об условиях и причинах выявленных проверкой нарушений (недостатков).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у проверяющего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достаточной квалификации для самостоятельного описания причин допущенных объектом проверки нарушений (недостатков),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в материалах проверки такой информации возможно на основе полученных от объекта проверки пояснений.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типового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фикатора (перечня) условий и причин нарушений (недостатков), выявляемых по результатам контрольно-аудиторской деятельности органов Федерального казначейства, не планируется.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формате (MS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скан-копия) направляется Справка, Акт на ознакомление руководителю объекта проверки, следует ли из этого, что к материалам проверки приобщается скан-копия Справки, Акта? </w:t>
            </w: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4.1.4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№ 5 Стандартов: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ездной либо комбинированной проверки (если выездной этап следует за камеральным) Справка передается для ознакомления руководителю объекта проверки (иному уполномоченному лицу) на бумажном носителе (оригинал);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камеральной либо комбинированной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(если камеральный этап следует за выездным) скан-копия Справки, подписанной членом аудиторской группы, ответственным за ее оформление, передается руководителю аудиторской группы посредством электронной почты сети ЗКВС на выделенный адрес с уведомл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о доставке и прочтении, скриншот которого приобщается к материалам аудиторской проверки.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4.2.10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№ 5 Стандартов: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выездной либо комбинированной проверки (если выездной этап следует за камеральным)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передается для ознакомления руководителю объекта проверки (иному уполномоченному лицу) на бумажном носителе (оригинал);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камеральной либо комбинированной проверки (если камеральный этап следует за выездным) Акт представляется для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(иному уполномоченному лицу) объекта проверки путем направления скан-копии подписанного Акта посредством электронной почты ЗКВС с уведомлением о доставке и прочтении, приобщаемым к материалам аудиторской проверки.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соответственно включаются: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случаях – оригинал Акта;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выездной либо комбинированной проверки (если выездной этап следует за камеральным) – оригиналы Справок;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камеральной либо комбинированной проверки (если камеральный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выездным) при формировании аудиторской группы из сотрудников, размещенных на удаленных друг от друга рабочих местах – скан-копии Справок (за исключением Справки, оформляемой руководителем аудиторской группы), оригинал Справки, оформляемой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одителем аудиторской группы.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Возможно ли для подтверждения факта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Справкой и Актом руководителем объекта проверки направлять служебную записку в соответствии с требованиями, установленными инструкцией по делопроизводству, 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регламентом работы с документами в ППО «Автоматизированная система документооборота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(что исключает необходимость сканирования служебной записки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направления ее копии посредством электронной почты сети ЗКВС)?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4.1.4,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 раздела III Стандарта № 5 Стандартов согласие с содержанием Справки, факт ознакомления с Актом подтверждается скан-копией надлежащим образом подписанного руководителем объекта проверки письма, направленного в адрес руководителя аудиторской группы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 электронной почты ЗКВС с уведомлением о доставке и прочтении, приобщаемого к материалам проверки.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 рассмотреть вопрос о нецелесообразности приобщения к материалам проверки скриншота сообщения члену аудиторской группы, ответственному за оформление Справки, о направлении членом аудиторской группы материалов, необходимых для оформления Справки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роверки, представленного посредством электронной почты ЗКВС, в связи с тем, что при проведении проверки Справка подписывается членами аудиторской группы, осуществившими проверку по соответствующему направлению деятельности объекта проверки (вопросу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проверки), и, таким образом, включение указанного требования целесообразно только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камеральной проверки либо комбинированной проверки (если камеральный этап проверки следует за выездным) и в случае разобщенного местонахождения участников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удиторской группы, которое исключает проставление подписей в бумажном экземпляре Справки проверки.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Существующая технология обусловлена необходимостью сохранения аудиторского следа на всех этапах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связи приобщение к материалам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оверок скриншотов сообщений о направлении членами аудиторской группы материалов, используемых для оформления Справок, представляется целесообразным.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Какова форма Справки проверки организации мобилизационной подготовки, гражданской обороны, воинского уче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и бронирования граждан, пребывающих в запасе,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проведении комплексной проверки в территориально обособленном отделе ТОФК по вопросу «Обеспечение режима секретности и безопасности информации»,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следует ли оформлять отдельный акт, если проверка не затра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гивает сведения, содержащие государственную тайну и проводить дальнейшие процедуры (формирование Отчета о результатах проверки по данному направлению деятельности, информационного письма, содержащего сведения о необходимости устранения выявленных нарушений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(недостатков) (далее - Указание), предусмотренные Стандартами?</w:t>
            </w:r>
          </w:p>
        </w:tc>
        <w:tc>
          <w:tcPr>
            <w:tcW w:w="6804" w:type="dxa"/>
          </w:tcPr>
          <w:p w:rsidR="00BA437D" w:rsidRDefault="0030145F">
            <w:pPr>
              <w:keepNext/>
              <w:keepLines/>
              <w:tabs>
                <w:tab w:val="left" w:pos="1320"/>
              </w:tabs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комплексной проверки отделов, созданных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осуществления функций ТОФК на соответствующей территории, контрольно-аудиторское подразделение ТОФК организует и осуществляет проверку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деятельности «Организация деятельности по мобилизационной подготовке и гражданской обороне» в полном объеме,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как в открытой части, так и в части вопросов, которые содержат сведения, составляющие государственную тайну. При этом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4.1.6, 4.2.11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№ 5 Стандартов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результатов проверки организации мобилизационной подготовки, гражданской обороны, воинского учета и бронирования граждан, пребывающих в запасе, осуществляется в порядке, установленном Федеральным казначейством для оформления результатов таких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оверок. В случае если порядок, установленный Федеральным казначейством для проведения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таких проверок, недостаточно детализирует вопросы проведения проверки и (или) оформления материалов проверки, представляется целесообразным руководствоваться положениями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Стандартов (в части, не противоречащей регламентирующим документам по вопросам организации мобилизационной подготовки, гражданской обороны, воинского учета и бронирования граждан, пребывающих в запасе).</w:t>
            </w:r>
          </w:p>
          <w:p w:rsidR="00BA437D" w:rsidRDefault="00BA437D">
            <w:pPr>
              <w:keepNext/>
              <w:keepLines/>
              <w:tabs>
                <w:tab w:val="left" w:pos="1320"/>
              </w:tabs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 в заголовочной части Акта проверки должна быт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 1 день раньше даты окончания срока проверки в соответствии с приказом о назначении проверки?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4.2.3 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 5 Стандартов: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датой Акта является дата его подписания руководителем аудиторской группы;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сроком проведения проверки 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назначении проверки является период с даты начала проведения проверки по дату ознакомления руководителя объекта проверки с Актом включительно.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4.2.10 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Стандартов подписанный руководителем аудиторской группы Акт проверки представляется для ознакомления руководителю (иному уполномоченному лицу) объекта проверки на 24 часа.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вышеперечисленные положения Стандарта № 5 Стандартов,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 в заголовочной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части Акта проверки должна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быть равна дате окончания срока проверки в соответствии с приказом о назначении проверки минус 1 рабочий день.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виды документов относятся к определению «иные документы» в наименовании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«Перечень законодательных 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 иных документов по вопросам осуществления установленных полномочий, соблюдение которых провере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при осуществлении проверки деятельности» (приложение № 24 к Стандартам)?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ли в данном перечне указывать локальные правовые акты, нормативные правовые акты субъекта Российской Федерации, соблюдение которых проверено при осуществлении проверки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еятельности?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«иные документы»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наименовании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«Перечень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 иных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документов по вопросам осуществления установленных полномочий, соблюдение которых проверено при осуществлении проверки деятельности» (приложение № 24 к Стандартам) (далее – Перечень) включает письма Министерства финансов Российской Федерации,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казначейства и других федеральных органов исполнительной власти по вопросам, относящимся к осуществлению установленных ТОФК функций и полномочий, а также правовые акты субъекта Российской Федерации, приказы ТОФК, письма, указания, инструкции, соблюдение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проверено при осуществлении проверки деятельности объекта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Таким образом, при оформлении материалов проверки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Перечень должны быть включены все нормативные правовые акты и иные документы, соблюдение которых проверено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осуществлении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верки деятельности объекта проверки.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Возможно ли устранить несоответствие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«Акт проверки» (приложение № 25 к Стандартам)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4.1.3 раздела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указания времени представления Акта для ознакомления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водителю (иному уполномоченному лицу) объекта проверки в форме «Акт проверки» (приложение № 25 к Стандартам)?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4.1.3 раздела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Акт представляется для ознакомления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(иному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уполномоченному лицу) объекта проверки с отметкой о дате и времени представления.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формой «Акт проверки» (приложение № 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Стандартам) в поле «Один экземпляр Акта получен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ознакомления» не предусмотрен реквизит «время».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Федеральным казначейс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твом разработана новая редакция Стандартов, предусматривающая указание в форме «Акт проверки» (приложение № 25 к Стандартам) реквизита «время представления Акта для ознакомления».  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ли удаление из форм документов «Акт проверки», «Справка проверки» реквизитов, предусмотренными указанными формами, но не используемыми при проверке, либо они остаются незаполненными?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Стандартами предусмотрены единые формы документов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«Акт прове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рки», «Справка проверки», используемые при оформлении результатов различных видов проверок (выездная, камеральная, комбинированная).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этом особенности оформления указанных документов при проведении проверок разных видов установлены Стандартом № 5 Станд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артов.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Соответственно при оформлении Акта, Справки целесообразно использовать только те реквизиты, которые соответствуют требованиям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положений Стандарта № 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Стандартов  для оформления результатов определенного вида проверки. При этом неиспользуемые реквиз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иты из формы документа должны удаляться.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 рассмотреть вопрос о нецелесообразности представления объектом проверки письменных возражений к тексту Акта проверки руководителю ТОФК, назначившему проверку (указанное требование установлено пунктом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4.2.10 раздела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Стандарта № 5 Стандартов). Исполнение указанной процедуры содержит в себе риски несвоевременной подготовки контрольно-аудиторским подразделением ТОФК Отчета о результатах проверки в связи с возможной задержкой получения руководителем ауд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иторской группы письменных возражений объекта проверки к Акту проверки. Для своевременного рассмотрения возражений (замечаний) к Акту проверки и подготовки качественного заключения на представленные возражения (замечания) предлагаем регламентировать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авление объектом проверки письменных возражений к тексту Акта проверки начальнику контрольно-аудиторского подразделения ТОФК (лицу, исполняющему его обязанности) в качестве приложения к служебной записке</w:t>
            </w: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4.2.10 раздела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№ 5 Стандартов срок представления возражений составляет 3 рабочих дня с даты подписания акта проверки. При этом в соответствии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5.2 раздела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срок формирования отчета по результатам проверки составляет 6 рабочих дней с даты окончания проверки.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объективного рассмотрения  руководством органа Федерального казначейства, ФКУ «ЦОКР», назначившего проверку,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объекта проверки по результатам ознакомления с актом проверки, а также для обеспечения возможности оперативного принятия управленческих решений, направленных на организацию дальнейшей работы при рассмотрении результатов проверки, направление возра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к данному документу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ТОФК, назначившего проверку,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целесообразным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Одновременно, обеспечение своевременного доведения до контрольно-аудиторского подразделения ТОФК, ФКУ «ЦОКР»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поступивших возражений (замечаний) к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проверки относится к вопросам организации деятельности непосредственно в ТОФК, ФКУ «ЦОКР» и не является предметом регулирования Стандартов.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необходимо отметить, что, учитывая использование в органах Федерального казначейства автоматизированной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документооборота, предусмотренные Стандартами сроки представляются достаточными для подготовки документов, предусмотренных Стандартом № 5 Стандартов.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Будет ли нарушением Стандарта № 5 Стандартов предоставление Акта на ознакомление в пятницу или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предпраздничный день?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2.2.1 раздела III Стандарта № 5 Стандартов в приказе о назначении проверки указывается срок проведения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4.2.3 раздела III Стандарта № 5 Стандартов сроком проведения проверки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вляется период с даты начала проведения аудиторской проверки по дату ознакомления руководителя объекта проверки с Актом включительно.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объекта проверки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ознакомление в пятницу или предпраздничный день не яв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ляется нарушением, если при этом будет соблюден общий срок проведения проверки, указанный в приказе о назначении проверки. Также при исчислении сроков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ознакомления с Актом в случае его предоставления на ознакомление в пятницу или предпраздничный день необх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одимо учитывать положения статьи 193 Гражданского кодекса Российской Федерации.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требованиям,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4.2.10 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 5 Стандартов оформленный по результатам проверки Акт представляется для ознакомления руководителю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иному уполномоченному лицу) объекта проверки на 24 часа.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Означает ли это, что «не более чем на 24 часа»?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указанным положением Стандарта № 5 Стандартов Акт предоставляется для ознакомления руководителю (иному уполномоченному лицу)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24 часа. При этом допустимо завершение ознакомления с Актом ранее истечения 24 часов и недопустимо завершение ознакомления с Актом позднее истечения 24 часов. 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доработать пункт 4.3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№ 5 Стандартов в части указания полного и исчерпывающего перечня документов, подлежащих к оформлению в дело по проверке по итогам завершенного контрольно-аудиторского мероприятия (начиная с приказа ТОФК о проведении проверки и заканчивая докладн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запиской о принятии от объекта проверки Отчета о выполнении Плана мероприятий, направленных на устранение нарушений (недостатков), в полном объеме).</w:t>
            </w: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полного и исчерпывающего перечня документов, формируемых по результатам проверки, зависит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конкретных результатов каждой проверки и его определение до завершения проверки (в том числе в Стандартах) не представляется возможным.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перечень документов, подлежащих включению в состав рабочей документации, установлен пунктом 49 Правил.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порядок формирования дел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номенклатурой устанавливается Инструкцией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делопроизводству в территориальных органах Федерального казначейства, утвержденной приказом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казначейства от 27 мая 2011 г. № 206.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регламентация данного вопроса не требуется.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Допустимо ли в процессе проведения контрольных и аудиторских мероприятий делать выводы о профессиональных знаниях и навыках сотрудников, ответственных за проверяемые направления деятельности объ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екта проверки и отражать эти выводы в материалах проверки (справках, актах, отчетах о результатах проверки)?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Например, в качестве причин возникновения нарушений указывать невнимательность или недостаточное знание или вообще незнание нормативных правовых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4.2.8 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Стандарта № 5 Стандартов текст акта не должен содержать сведений и информации, не подтвержденных доказательствами, а также морально-этической оценки действий должностных лиц и сотрудников объекта проверки.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казанное правило применимо ко всем документам, оформляемым в ходе проведения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в случае если предлагаемая проверяющим оценка причин возникновения нарушений не несет в себе морально-этической оценки действий должностных лиц и сотрудни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объекта проверки и может быть подтверждена результатами проверки, такая оценка может быть включена в материалы проверки в соответствии с требованиями Стандартов.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способом (например: ППО «Автоматизированная система документооборота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тчет о результатах проверки представляется руководителю ТОФК?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Пунктом 5.5 раздела III Стандарта № 5 Стандартов установлено, что отчет о результатах проверки с приложением акта проверки, возражений к нему (при их наличии), а также заключения на возражения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замечания) к Акту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возражений (замечаний) представляется руководителю органа Федерального казначейства, директору ФКУ «ЦОКР», назначившего проверку.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указанного положения Стандарта № 5 Стандартов в части представления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рассмотрения руководству ТОФК, ФКУ «ЦОКР» необходимо руководствоваться инструкцией по делопроизводству в ТОФК, ФКУ «ЦОКР».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Возможно ли скорректировать несоответствие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«Отчет о результатах проверки» (приложение № 26 к Стандартам) (далее – форма Отчета)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5.5 раздела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№ 5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указания в форме Отчета в списке прилагаемых документов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заключения на возражения (замечания) к Ак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ли при оформлении Отчета удаление из формы Отчета неиспользуемого реквизита «Возражения к акту проверки» при его отсутствии? 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корректировки сделаны формы «Отчет о результатах проверки» (приложение № 26 к Стандартам)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олнены в новой редакции Стандартов.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возражений к Акту проверки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Отчета в поле «Приложение»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реквизиты необходимо удалять.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документом должно быть оформлено решение,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принятое руководителем ТОФК,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рассмотрения представленного отчета о результатах проверки?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руководителя (иного уполномоченного лица)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ТОФК, принятое по результатам рассмотрения представленного отчета о результатах проверки, может быть оформлено в форме резолюции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едставленный отчет либо иным установленным в ТОФК способом с указанием одного из перечисленных в пункте 6.3 раздела III Стандарта № 5 Стандартов решений, с учетом требований инструкции по делопроизводству в ТОФК, утвержденной приказом Федерального казначей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какого срока подготавливается Указание?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6.4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 № 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Стандартов по результатам рассмотрения отчета о проверке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ТОФК, директором ФКУ «ЦОКР» (иным уполномоченным лицом), назначившего проверку, в адрес объекта проверки направляется информационное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письмо, содержащее сведения о необходимости устранения выявленных нарушений (недостатков) (Указание).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подготовки 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адрес объекта 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Стандартом № 5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регламентирован. Указанный срок зависит от срока рассмотрения руководителем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ТОФК, директором ФКУ «ЦОКР» (иным уполномоченным лицом) отчета о результатах проверки и принятия решения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результатов проверки.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Отражаются ли в Указаниях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выявленные нарушения, устраненные в ходе проведения проверки?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6.4 раздела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 № 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Стандартов Указание, содержащее сведения о необходимости устранения выявлен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нарушений (недостатков) направляется руководителем ТОФК, директором ФКУ «ЦОКР» (иным уполномоченным лицом) в адрес объекта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6.5 раздела III Стандарта № 5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Указание должно содержать: сведения о выявленных нарушениях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(недостатках),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(рекомендации) объекту проверки по устранению выявленных нарушений (недостатков) и обеспечению их недопущения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дальнейшей деятельности.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Учитывая изложенное, Указание должно содержать сведения обо всех выявленных в ходе проверки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нарушениях (недостатках) и предложения по обеспечению их недопущения в дальнейшей деятельности.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Возможно ли направление Указания объекту проверки посредством электронной почты ЗКВС с уведомлением о доставке и прочтении?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6.6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 5 Стандартов Указание направляется объекту проверки и является обязательным для исполнения.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Положениями Стандарта № 5 Стандартов не предусмотрен особый порядок направления Указание объекту проверки.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этой связи, при направлении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аний объекту проверки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следует руководствоваться соответствующими положениями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делопроизводству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ТОФК, ФКУ «ЦОКР»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принятия на заседании Контрольного совета ТОФК, ФКУ «ЦОКР» решения о снятии отдельных нарушений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(недостатков) должны ли, вносится изменения (дополнения) в оформленные Справки и Акт, либо достаточно отражения принятого решения в протоколе заседания Контрольного совета?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Стандартом № 5 Стандартов не предусмотрено внесение изменений в Справки и Акт по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езультатам рассмотрения результатов проверки Контрольным советом ТОФК, ФКУ «ЦОКР».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пунктом 5.12 Стандарта № 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контрольных советов ТОФК,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ФКУ «ЦОКР» (далее – Стандарт № 6) Стандартов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нарушений (недостатков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выявленных в деятельности объекта проверки, в отношении которых Контрольным советом ТОФК, ФКУ «ЦОКР» принято решение о включении в протокол заседания Контрольного совета ТОФК, ФКУ «ЦОКР», включается в протокол заседания Контрольного совета ТОФК, ФКУ 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КР».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6.5 раздела 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№ 5 Стандартов в случае рассмотрения результатов проверки Контрольным советом ТОФК, ФКУ «ЦОКР» рекомендации соответствующего Контрольного совета также учитываются при формировании Указания.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6.5 раздела Стандарта № 5 Стандартов в Указании учитываются рекомендации, подготовленные в ходе заседания Контрольного Совета ТОФК. Вместе с тем, в Плане мероприятий, направленных на устранение нарушений (недостатков), отраженных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 проверки, оформляемом объектом проверки по форме согласно приложению № 29 к Стандартам, не предусмотрен раздел, который включал бы в указанный План рекомендации, подготовленные в ходе заседания Контрольного Совета ТОФК. Предлагаем дополнить форму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устранение нарушений (недостатков), отраженных в Акте проверки, самостоятельным разделом «Предложения и рекомендации объекту проверки, подготовленные в ходе заседания Контрольного Совета». Аналогичный раздел предлагаем 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отреть в Отчете о выполнении Плана мероприятий, направленных на устранение допущенных нарушений (недостатков), отраженных в акте проверки (приложение № 30 к Стандартам). Кроме того, представляется целесообразным сделать примечание и указать, что вышеназван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раздел Плана и Отчета заполняется при наличии рекомендаций, подготовленных в ходе заседания Контрольного Совета ТОФК.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рекомендации Контрольного совета ТОФК, ФКУ «ЦОКР» направлены на устранение нарушений, выявленных в ходе проверки, и 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на минимизацию риска их повторения в дальнейшем. В этой связи, соответствующие предложениям и рекомендациям мероприятия должны быть отражены в Плане мероприятий, направленных на устранение нарушений (недостатков), отраженных в Акте проверки, и в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в строках, соответствующих выявленным нарушениям, к которым относятся предложения и рекомендации.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выделение предложений и рекомендаций Контрольного совета органа Федерального казначейства,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ФКУ «ЦОКР» в указанных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в отдельный раздел представляется нецелесообразным.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5.13 Стандарта № 6 Стандартов на основании протокола заседания Контрольного совета ТОФК контрольно-аудиторским подразделением составляется служебная записка с кратким изложен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выработанных Контрольным советом ТОФК предложений, которая представляется руководителю ТОФК. В соответствии с пунктом 6 примечания к приложению № 1 «Организационно-штатная структура управлений Федерального казначейства по субъектам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 приказу Федерального казначейства от 25 февраля 2015 г. № 29 отдел внутреннего контроля и аудита ТОФК подчиняется непосредственно и исключительно руководителю Управления, следовательно, председателем Контрольного совета Управления должен являться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Управления. Предлагаем исключить вышеуказанное требование пункта 5.13 Стандарта № 6 Стандартов, как избыточное, в связи с тем, что в соответствии с требованиями Инструкции по делопроизводству в территориальных органах Федерального казначейства,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ержденной приказом Федерального казначейства от 27 мая 2011 г. № 206, протокол подписывается председательствующим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заседании и секретарем.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Учитывая, что в соответствии со Стандартом № 6 Стандартов председателем Контрольного совета ТОФК, в том числе, 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быть заместитель руководителя ТОФК, исключение данной нормы представляется нецелесообразным.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Одновременно, вариативность оформления решения: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путем проставления резолюции на служебной записке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руководителя территориального органа Федерального казначейства о результатах заседания Контрольного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случае если руководитель не является председателем Контрольного совета или не проводил соответствующее заседание);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путем подписания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территориального органа Федерального казначейства протокола заседания Контрольного совета (в случае если руководитель является председателем Контрольного совета и проводил соответствующее заседание),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новой редакцией Стандартов.</w:t>
            </w:r>
          </w:p>
        </w:tc>
      </w:tr>
      <w:tr w:rsidR="00BA437D">
        <w:tc>
          <w:tcPr>
            <w:tcW w:w="14459" w:type="dxa"/>
            <w:gridSpan w:val="3"/>
          </w:tcPr>
          <w:p w:rsidR="00BA437D" w:rsidRDefault="0030145F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Вопросы, возникающие при осуществлении ТОФК,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ФКУ «ЦОКР»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внутреннего контроля в соответствии со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Стандартом внутреннего контроля Федерального казначейства, утвержденным приказом Федерального казначейства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 2012 г. № 164 (в редакции приказа Федера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льного казначейства от 6 февраля 2015 г. № 16) (далее – Стандарт ВК)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проверки представленных клиентами документов методами «самоконтроль» и «контроль по уровню подчиненности», документы не прошедшие контроль и не соответствующие 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 нормативных правовых актов не принимаются к исполнению и возвращаются клиенту с приложением протокола с указанием в нем причины возврата. Отказанные документы отражаются в Журнале регистрации неисполненных документов.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нарушения следует отражать в Журнале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выявленных нарушений за текущий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(далее – Журнал внутреннего контроля), если на этапе предварительного контроля методом «самоконтроль» и «контроль по уровню подчиненности» документы, не соответствующие 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тановленным требованиям, к исполнению не принимаются?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2.1.7 Стандарта ВК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процессами и операциями внутреннего контроля понимаются действия, осуществляемые руководством и сотрудниками органов Федерального казначейства, ФКУ «ЦОКР» с применением методов контроля «самоконтроль», «контроль по уровню подчиненности» (в том числе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использованием прикладных программных средств автоматизации), направленные на установление соответствия деятельности органов Федерального казначейства,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ФКУ «ЦОКР»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нормативных правовых актов Российской Федерации, правовых актов Федерального казн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ачейства и иных документов, регламентирующих их деятельность, а также на повышение эффективности выполнения функций и осуществления полномочий в установленной сфере деятельности.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приведенном примере документы, оформленные клиентами органов Федерального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азначейства с нарушениями требований нормативных правовых актов, не сформированы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деятельности органов Федерального казначейства, ФКУ «ЦОКР». В данном примере «деятельность органов Федерального казначейства» выражается в процедуре контроля,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вляемом органом Федерального казначейства при принятии документов клиента.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в рассматриваемой ситуации в отношении документов, сформированных клиентами Федерального казначейства, внутренний контроль с применением методов «самоконтроль», «конт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 уровню подчиненности» не осуществляется.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Учитывая изложенное, нарушения, допущенные клиентами ТОФК, отражению в Журнале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оформляемом в соответствии с разделом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ВК,  не подлежат.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Журнале внутреннего контроля 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казывается предмет внутреннего контроля (в соответствии с Картой внутреннего контроля), в отношении которого выявлено нарушение (недостаток). В случае выявления в ходе осуществления внутреннего контроля нарушений (недостатков) по предметам внутреннего конт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роля не включенных в Карту внутреннего контроля, как и где, фиксировать данные нарушения (недостатки)?</w:t>
            </w:r>
          </w:p>
        </w:tc>
        <w:tc>
          <w:tcPr>
            <w:tcW w:w="6804" w:type="dxa"/>
          </w:tcPr>
          <w:p w:rsidR="00BA437D" w:rsidRDefault="0030145F">
            <w:pPr>
              <w:tabs>
                <w:tab w:val="left" w:pos="993"/>
              </w:tabs>
              <w:spacing w:line="360" w:lineRule="atLeast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Указаниями по заполнению формы Журнала внутреннего контроля установлено, что в графе 4 формы указывается предмет внутреннего контроля (в соответствии 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артой внутреннего контроля), в отношении которого выявлено нарушение (недостаток).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отсутствия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 внутреннего контроля предмета внутреннего контроля, в отношении которого выявлено нарушение (недостаток), запись об установленном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нарушении (недостатке) в Журнал внутреннего контроля должна быть занесена с пометкой об отсутствии соответствующего предмета контроля в карте внутреннего контроля. 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выявления таких нарушений (недостатков) должны учитываться при принятии решения об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туализации Карты внутреннего контроля в порядке, установленном Стандартом ВК.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подтвердить факт осуществления внутреннего контроля процессов и операций, для которых не применимо проставление на документе собственноручной (либо электронной) подписи, отметки (изменение статуса в прикладном программном обеспечении)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ер: проверка Выписки из лицевого счета ПБС (ф. 0531759)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6.5 Стандарта ВК подтверждением факта осуществления внутреннего контроля методами контроля «самоконтроль», «контроль по уровню подчиненности» является наличие 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кументе собственноручной (либо электронной) подписи, отметки (изменение статуса в прикладном программном обеспечении) лица, осуществившего внутренний контроль. 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данного положения Стандарта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Федеральном казначействе в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вопрос о внесении в Общие требования к разрабатываемому, дорабатываемому, эксплуатируемому прикладному программному обеспечению положения об обязательности обеспечения возможности проставления отметок об осуществлении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программного обеспечения, используемого в органах ТОФК, ФКУ «ЦОКР».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внесение в Журнал внутреннего контроля всех без исключения нарушений (недостатков), выявленных в ходе контрольных действий, особенно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контроля методом контроля «самоконтроль»? Какими критериями необходимо руководствоваться для принятия решения о занесении нарушения в Журнал внутреннего 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т.к. документирование всех, в том числе, мелких нарушений (к примеру, несоот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ветствие проектов документов требованиям Инструкции по делопроизводству) может привести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существенному увеличению трудозатрат и/или отвлечению внимания от выполнения служебных поручений?</w:t>
            </w:r>
          </w:p>
        </w:tc>
        <w:tc>
          <w:tcPr>
            <w:tcW w:w="6804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положению пункта 7.1 Стандарта ВК при выявлении в ходе 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внутреннего контроля нарушений положений нормативных правовых актов, иных правовых актов, технологических регламентов и инструктивных документов информация о результатах контрольных действий, в ходе которых выявлены нарушения (недостатки), отраж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ается уполномоченным сотрудником объекта внутреннего контроля в Журнале внутреннего контроля.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своевременного принятия управленческих решений, в том числе по вопросам организации деятельности и повышения квалификации отдельных сотруднико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представляется целесообразным вносить в Журнал внутреннего контроля все нарушения (недостатки), выявленные в результате внутреннего контроля,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несут за собой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последствия в виде возникновения казначейских рисков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Возможно ли до разработки и внедрения в практику работы органов Федерального казначейства специального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ППО осуществлять оформление и ведение Журнала внутреннего контроля в форме электронного документа с использованием алгоритмов работы и применением средст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«Автоматизированная система документооборота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пунктами 7.4, 7.5 Стандарта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внутреннего контроля может быть оформлен как на бумажном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носителе, так и вестись в форме электронного документа. Оформление и ведение Журн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 внутреннего контроля в форме электронного документа осуществляется с применением средств вычислительной техники в соответствующем ППО органа Федерального казначейства, ФКУ «ЦОКР». Журнал внутреннего контроля, ведение которого осуществляется в форме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документа, должен содержать все поля, предусмотренные формой Журнала внутреннего контроля, приведенной в приложении № 3 к Стандарту ВК.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указанные положения Стандарта ВК, Федеральным казначейством обеспечена автоматизация процедур, предус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мотренных Стандартом ВК, в том числе,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оформления и ведения Журнала внутреннего контроля в форме электронного документа,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«Автоматизированная система документооборота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версии 3.0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Следует ли направлять в течение установленного Стандартом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срока руководителю ТОФК (директору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«ЦОКР»)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курирующему заместителю руководителя ТОФК (заместителю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«ЦОКР»)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Журнал учета выявленных нарушений, если по результатам отчетного квартала нарушений не было установлено и записи в него не вноси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лись; если следует, то,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зафиксировать факт ознакомления руководителя ТОФК (директора ФКУ «ЦОКР»), курирующего заместителя руководителя ТОФК (заместителя директора ФКУ «ЦОКР»)?</w:t>
            </w:r>
          </w:p>
        </w:tc>
        <w:tc>
          <w:tcPr>
            <w:tcW w:w="6804" w:type="dxa"/>
          </w:tcPr>
          <w:p w:rsidR="00BA437D" w:rsidRDefault="0030145F">
            <w:pPr>
              <w:tabs>
                <w:tab w:val="left" w:pos="1260"/>
              </w:tabs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соответствии с пунктом 8.2 Стандарта ВК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внутреннего контроля ежеква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ртально направляется начальником структурного подразделения ТОФК (ФКУ «ЦОКР») на бумажном носителе или посредством соответствующего программного обеспечения на рассмотрение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руководителю ТОФК (директору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«ЦОКР»)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курирующему заместителю руководителя ТОФК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(заместителю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ФКУ «ЦОКР»).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Указаниями по заполнению формы Журнала внутреннего контроля установлено, что в графе 8 формы проставляется подпись руководителя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(директора)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(заместителя руководителя (заместителя директора) ТОФК (ФКУ «ЦОКР»),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существившего рассмотрение результатов внутреннего контроля по соответствующему нарушению (недостатку).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принятия управленческих решений указанными должностными лицами, в том числе в отношении актуализации Карт внутреннего контроля, а также назначен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контрольных и аудиторских мероприятий в структурных подразделениях ТОФК, ФКУ «ЦОКР», в которых внутренним контролем с применением методов «самоконтроль» и «контроль по уровню подчиненности» не выявляются, направление Журнала внутреннего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ителю ТОФК (директору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«ЦОКР»)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курирующему заместителю руководителя ТОФК (заместителю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«ЦОКР») также представляется необходимым.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ознакомления указанных должностных лиц с Журналом внутреннего контроля фиксируется путем проставления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рафе 8 формы подписи соответствующего лица. При этом представляется целесообразным указание даты проставления данной подписи. 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разработать и утвердить форму Справки по результатам проверки, являющуюся приложением к Журналу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контроля, ведение которого предусмотрено Стандартом ВК.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7.1 Стандарта, пунктом 7 Указаний по заполнению формы журнала учета выявленных нарушений за текущий год приложения № 3 к Стандарту ВК установлены требования к содержанию справки, прилагаемой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Журналу учета нарушений, в том числе о включении в нее сведений о причинах и обстоятельствах рисков возникновения нарушений (недостатков) и о предлагаемых мерах по их устранению.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пунктом 7.1 Стандарта ВК установлено, что данная справка составляется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произвольной форме.</w:t>
            </w:r>
          </w:p>
          <w:p w:rsidR="00BA437D" w:rsidRDefault="0030145F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дополнительной отчетной формы приведет к излишней формализации процесса оформления результатов внутреннего контроля и усложнению процесса оформления результатов внутреннего контроля.</w:t>
            </w:r>
          </w:p>
          <w:p w:rsidR="00BA437D" w:rsidRDefault="00BA437D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7D">
        <w:tc>
          <w:tcPr>
            <w:tcW w:w="1277" w:type="dxa"/>
          </w:tcPr>
          <w:p w:rsidR="00BA437D" w:rsidRDefault="00BA437D">
            <w:pPr>
              <w:pStyle w:val="a8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обнаружения при проверке,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проводимой отделом внутреннего контроля и аудита ТОФК, недостатков в деятельности структурных подразделений, которые ранее были зафиксированы в Журнале внутреннего контроля проверяемого структурного подразделения, следует ли отражать такие недостатки в Акт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проверки и включать в указание?</w:t>
            </w:r>
          </w:p>
        </w:tc>
        <w:tc>
          <w:tcPr>
            <w:tcW w:w="6804" w:type="dxa"/>
          </w:tcPr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если выявленные в ходе осуществления внутреннего контроля методами «самоконтроль», «контроль по уровню подчиненности» нарушения (недостатки) в деятельности объекта проверки, зафиксированные в Журнале внутреннего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онтроля, были устранены до момента совершения операции, действия (в том числе по формированию документа), являющихся предметом контроля, то включения таких нарушений (недостатков) в Акт не требуется.</w:t>
            </w:r>
          </w:p>
          <w:p w:rsidR="00BA437D" w:rsidRDefault="0030145F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случае если нарушение (недостаток), зафиксированные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Журнале внутреннего контроля, до момента совершения операции, действия (в том числе по формированию документа), являющихся предметом контроля, устранены не были, такие нарушения (недостатки) должны отражаться в Акте в случае их выявления в ходе проверки.</w:t>
            </w:r>
          </w:p>
          <w:p w:rsidR="00BA437D" w:rsidRDefault="00BA437D">
            <w:pPr>
              <w:spacing w:line="360" w:lineRule="atLeas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437D" w:rsidRDefault="00BA4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37D" w:rsidRDefault="00BA4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437D">
      <w:headerReference w:type="default" r:id="rId9"/>
      <w:pgSz w:w="16838" w:h="11906" w:orient="landscape" w:code="9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5F" w:rsidRDefault="0030145F">
      <w:pPr>
        <w:spacing w:after="0" w:line="240" w:lineRule="auto"/>
      </w:pPr>
      <w:r>
        <w:separator/>
      </w:r>
    </w:p>
  </w:endnote>
  <w:endnote w:type="continuationSeparator" w:id="0">
    <w:p w:rsidR="0030145F" w:rsidRDefault="0030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5F" w:rsidRDefault="0030145F">
      <w:pPr>
        <w:spacing w:after="0" w:line="240" w:lineRule="auto"/>
      </w:pPr>
      <w:r>
        <w:separator/>
      </w:r>
    </w:p>
  </w:footnote>
  <w:footnote w:type="continuationSeparator" w:id="0">
    <w:p w:rsidR="0030145F" w:rsidRDefault="0030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5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437D" w:rsidRDefault="003014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48C">
          <w:rPr>
            <w:rFonts w:ascii="Times New Roman" w:hAnsi="Times New Roman" w:cs="Times New Roman"/>
            <w:noProof/>
            <w:sz w:val="24"/>
            <w:szCs w:val="24"/>
          </w:rPr>
          <w:t>41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437D" w:rsidRDefault="00BA43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6F2"/>
    <w:multiLevelType w:val="hybridMultilevel"/>
    <w:tmpl w:val="8BC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46B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14885"/>
    <w:multiLevelType w:val="hybridMultilevel"/>
    <w:tmpl w:val="A89C0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7D"/>
    <w:rsid w:val="001B648C"/>
    <w:rsid w:val="0030145F"/>
    <w:rsid w:val="00B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Обычный + 13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Обычный + 13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52F2-9ADF-4760-8854-616831BC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Наталья Ивановна</dc:creator>
  <cp:lastModifiedBy>Доценко Наталья Ивановна</cp:lastModifiedBy>
  <cp:revision>4</cp:revision>
  <cp:lastPrinted>2015-11-16T13:32:00Z</cp:lastPrinted>
  <dcterms:created xsi:type="dcterms:W3CDTF">2015-11-30T07:15:00Z</dcterms:created>
  <dcterms:modified xsi:type="dcterms:W3CDTF">2015-12-09T11:14:00Z</dcterms:modified>
</cp:coreProperties>
</file>