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1A" w:rsidRDefault="0068741A">
      <w:pPr>
        <w:pStyle w:val="ConsPlusNormal"/>
        <w:jc w:val="both"/>
        <w:outlineLvl w:val="0"/>
      </w:pPr>
    </w:p>
    <w:p w:rsidR="0068741A" w:rsidRPr="0068741A" w:rsidRDefault="00687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8741A" w:rsidRPr="0068741A" w:rsidRDefault="0068741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от 19 августа 2017 г. N 986</w:t>
      </w:r>
    </w:p>
    <w:p w:rsidR="0068741A" w:rsidRPr="0068741A" w:rsidRDefault="0068741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О ПОРЯДКЕ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ОСУЩЕСТВЛЕНИЯ ОПЕРАЦИЙ ПО УПРАВЛЕНИЮ ОСТАТКАМИ СРЕДСТВ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НА ЕДИНОМ СЧЕТЕ ФЕДЕРАЛЬНОГО БЮДЖЕТА В ЧАСТИ РАЗМЕЩЕНИЯ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СРЕДСТВ ФЕДЕРАЛЬНОГО БЮДЖЕТА НА БАНКОВСКИХ СЧЕТАХ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В КРЕДИТНЫХ ОРГАНИЗАЦИЯХ И ОТКРЫТИЯ СЧЕТОВ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ДЛЯ ОСУЩЕСТВЛЕНИЯ ТАКИХ ОПЕРАЦИЙ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Российской Федерации постановляет: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8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осуществления операций </w:t>
      </w:r>
      <w:proofErr w:type="gramStart"/>
      <w:r w:rsidRPr="0068741A">
        <w:rPr>
          <w:rFonts w:ascii="Times New Roman" w:hAnsi="Times New Roman" w:cs="Times New Roman"/>
          <w:sz w:val="28"/>
          <w:szCs w:val="28"/>
        </w:rPr>
        <w:t>по управлению остатками средств на едином счете федерального бюджета в части размещения средств федерального бюджета на банковских счетах в кредитных организациях</w:t>
      </w:r>
      <w:proofErr w:type="gramEnd"/>
      <w:r w:rsidRPr="0068741A">
        <w:rPr>
          <w:rFonts w:ascii="Times New Roman" w:hAnsi="Times New Roman" w:cs="Times New Roman"/>
          <w:sz w:val="28"/>
          <w:szCs w:val="28"/>
        </w:rPr>
        <w:t xml:space="preserve"> и открытия счетов для осуществления таких операций.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а) размещение средств федерального бюджета на банковских счетах в кредитных организациях осуществляется Федеральным казначейством в пределах остатков средств на едином счете федерального бюджета;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б) банковские счета могут открываться в кредитных организациях в случае их соответствия требованиям, установленным </w:t>
      </w:r>
      <w:hyperlink w:anchor="P38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8741A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3. Рекомендовать Центральному банку Российской Федерации: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41A">
        <w:rPr>
          <w:rFonts w:ascii="Times New Roman" w:hAnsi="Times New Roman" w:cs="Times New Roman"/>
          <w:sz w:val="28"/>
          <w:szCs w:val="28"/>
        </w:rPr>
        <w:t>а) направлять в Федеральное казначейство предложения о максимальном объеме средств федерального бюджета, которые могут быть размещены на банковских счетах в кредитных организациях, и о процентной ставке размещения средств федерального бюджета на банковском счете в кредитной организации или порядке ее расчета;</w:t>
      </w:r>
      <w:proofErr w:type="gramEnd"/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б) предоставлять Федеральному казначейству информацию, предусмотренную </w:t>
      </w:r>
      <w:hyperlink w:anchor="P47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"д" пункта 2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Правил, утвержденных настоящим постановлением.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4. Федеральному казначейству представлять: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lastRenderedPageBreak/>
        <w:t>а) в Центральный банк Российской Федерации информацию о фактах неисполнения обязательств со стороны кредитных организаций;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б) в Министерство финансов Российской Федерации ежеквартально информацию о размещении средств федерального бюджета на банковских счетах в кредитных организациях.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Д.МЕДВЕДЕВ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Утверждены</w:t>
      </w: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8741A" w:rsidRPr="0068741A" w:rsidRDefault="00687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от 19 августа 2017 г. N 986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8741A">
        <w:rPr>
          <w:rFonts w:ascii="Times New Roman" w:hAnsi="Times New Roman" w:cs="Times New Roman"/>
          <w:sz w:val="28"/>
          <w:szCs w:val="28"/>
        </w:rPr>
        <w:t>ПРАВИЛА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ОСУЩЕСТВЛЕНИЯ ОПЕРАЦИЙ ПО УПРАВЛЕНИЮ ОСТАТКАМИ СРЕДСТВ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НА ЕДИНОМ СЧЕТЕ ФЕДЕРАЛЬНОГО БЮДЖЕТА В ЧАСТИ РАЗМЕЩЕНИЯ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СРЕДСТВ ФЕДЕРАЛЬНОГО БЮДЖЕТА НА БАНКОВСКИХ СЧЕТАХ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В КРЕДИТНЫХ ОРГАНИЗАЦИЯХ И ОТКРЫТИЯ СЧЕТОВ</w:t>
      </w:r>
    </w:p>
    <w:p w:rsidR="0068741A" w:rsidRPr="0068741A" w:rsidRDefault="00687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ДЛЯ ОСУЩЕСТВЛЕНИЯ ТАКИХ ОПЕРАЦИЙ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Pr="0068741A" w:rsidRDefault="00687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741A">
        <w:rPr>
          <w:rFonts w:ascii="Times New Roman" w:hAnsi="Times New Roman" w:cs="Times New Roman"/>
          <w:sz w:val="28"/>
          <w:szCs w:val="28"/>
        </w:rPr>
        <w:t>Настоящие Правила устанавливают требования к кредитным организациям, в которых могут открываться Федеральным казначейством банковские счета для размещения средств федерального бюджета, порядок открытия банковских счетов для осуществления таких операций и порядок осуществления операций по управлению остатками средств на едином счете федерального бюджета в части размещения Федеральным казначейством средств федерального бюджета на банковских счетах в кредитных организациях.</w:t>
      </w:r>
      <w:proofErr w:type="gramEnd"/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68741A">
        <w:rPr>
          <w:rFonts w:ascii="Times New Roman" w:hAnsi="Times New Roman" w:cs="Times New Roman"/>
          <w:sz w:val="28"/>
          <w:szCs w:val="28"/>
        </w:rPr>
        <w:t>2. Банковские счета для размещения средств федерального бюджета могут открываться в кредитных организациях, соответствующих следующим требованиям: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68741A">
        <w:rPr>
          <w:rFonts w:ascii="Times New Roman" w:hAnsi="Times New Roman" w:cs="Times New Roman"/>
          <w:sz w:val="28"/>
          <w:szCs w:val="28"/>
        </w:rPr>
        <w:t>а) кредитная организация является банком с универсальной лицензией;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68741A">
        <w:rPr>
          <w:rFonts w:ascii="Times New Roman" w:hAnsi="Times New Roman" w:cs="Times New Roman"/>
          <w:sz w:val="28"/>
          <w:szCs w:val="28"/>
        </w:rPr>
        <w:t xml:space="preserve">б) наличие у кредитной организации собственных средств (капитала) в размере не менее 250 млрд. рублей по имеющейся в Центральном банке </w:t>
      </w:r>
      <w:r w:rsidRPr="0068741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отчетности на день проверки соответствия кредитной организации требованиям, предусмотренным </w:t>
      </w:r>
      <w:hyperlink w:anchor="P47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proofErr w:type="gramStart"/>
      <w:r w:rsidRPr="0068741A">
        <w:rPr>
          <w:rFonts w:ascii="Times New Roman" w:hAnsi="Times New Roman" w:cs="Times New Roman"/>
          <w:sz w:val="28"/>
          <w:szCs w:val="28"/>
        </w:rPr>
        <w:t xml:space="preserve">в) нахождение кредитной организации под прямым или косвенным контролем Центрального банка Российской Федерации или Российской Федерации (кредитная организация включена в перечень кредитных организаций, размещаемый Центральным банком Российской Федерации на своем официальном сайте в информационно-телекоммуникационной сети "Интернет" в соответствии с </w:t>
      </w:r>
      <w:hyperlink r:id="rId6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Федерального закона "Об открытии банковских счетов и аккредитивов, о заключении договоров банковского вклада, договора на ведение реестра</w:t>
      </w:r>
      <w:proofErr w:type="gramEnd"/>
      <w:r w:rsidRPr="0068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41A">
        <w:rPr>
          <w:rFonts w:ascii="Times New Roman" w:hAnsi="Times New Roman" w:cs="Times New Roman"/>
          <w:sz w:val="28"/>
          <w:szCs w:val="28"/>
        </w:rPr>
        <w:t>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Федерации") или одновременное наличие у кредитной организации кредитного рейтинга не ниже уровня "A+(RU)"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кредитного рейтинга не ниже уровня "</w:t>
      </w:r>
      <w:proofErr w:type="spellStart"/>
      <w:r w:rsidRPr="0068741A">
        <w:rPr>
          <w:rFonts w:ascii="Times New Roman" w:hAnsi="Times New Roman" w:cs="Times New Roman"/>
          <w:sz w:val="28"/>
          <w:szCs w:val="28"/>
        </w:rPr>
        <w:t>ruA</w:t>
      </w:r>
      <w:proofErr w:type="spellEnd"/>
      <w:proofErr w:type="gramEnd"/>
      <w:r w:rsidRPr="0068741A">
        <w:rPr>
          <w:rFonts w:ascii="Times New Roman" w:hAnsi="Times New Roman" w:cs="Times New Roman"/>
          <w:sz w:val="28"/>
          <w:szCs w:val="28"/>
        </w:rPr>
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г) отсутствие у кредитной организации просроченной задолженности по банковским депозитам, ранее размещенным в ней за счет средств федерального бюджета, и неисполненных обязательств по договорам </w:t>
      </w:r>
      <w:proofErr w:type="spellStart"/>
      <w:r w:rsidRPr="0068741A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68741A">
        <w:rPr>
          <w:rFonts w:ascii="Times New Roman" w:hAnsi="Times New Roman" w:cs="Times New Roman"/>
          <w:sz w:val="28"/>
          <w:szCs w:val="28"/>
        </w:rPr>
        <w:t>, заключенным с Федеральным казначейством;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68741A">
        <w:rPr>
          <w:rFonts w:ascii="Times New Roman" w:hAnsi="Times New Roman" w:cs="Times New Roman"/>
          <w:sz w:val="28"/>
          <w:szCs w:val="28"/>
        </w:rPr>
        <w:t xml:space="preserve">д) участие кредитной организации в системе обязательного страхования вкладов физических лиц в банках Российской Федерации в соответствии с Федеральным </w:t>
      </w:r>
      <w:hyperlink r:id="rId7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"О страховании вкладов физических лиц в банках Российской Федерации".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3. Банковские счета для размещения средств федерального бюджета открываются Федеральным казначейством в кредитных организациях в соответствии с законодательством Российской Федерации и нормативными актами Центрального банка Российской Федерации.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4. Открытие банковского счета в кредитной организации для размещения средств федерального бюджета осуществляется Федеральным казначейством: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а) с установлением лимита, определяющего максимально допустимый размер средств, в пределах которого средства федерального бюджета могут быть размещены на банковском счете в кредитной организации (далее - лимит на средства);</w:t>
      </w:r>
      <w:bookmarkStart w:id="6" w:name="_GoBack"/>
      <w:bookmarkEnd w:id="6"/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lastRenderedPageBreak/>
        <w:t>б) с условием начисления и уплаты процентов на остаток средств на банковском счете;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в) с условием размещения средств федерального бюджета без определения срока размещения, установления ограничений на пополнение банковского счета в пределах лимита на средства и на возврат средств, установления минимального размера суммы денежных средств, хранящихся на счете.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5. В целях заключения договора банковского счета Федеральное казначейство определяет: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а) лимит на средства;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б) процентную ставку размещения средств федерального бюджета на банковском счете в кредитной организации или порядок расчета процентной ставки с использованием предложений Центрального банка Российской Федерации и по согласованию с Министерством финансов Российской Федерации;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в) условия начисления и уплаты процентов на остаток средств на банковском счете;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г) условия расчетного обслуживания, в том числе условия зачисления средств на банковский счет и возврата средств;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д) срок действия договора банковского счета.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741A">
        <w:rPr>
          <w:rFonts w:ascii="Times New Roman" w:hAnsi="Times New Roman" w:cs="Times New Roman"/>
          <w:sz w:val="28"/>
          <w:szCs w:val="28"/>
        </w:rPr>
        <w:t>В целях размещения средств федерального бюджета на банковских счетах в кредитных организациях Федеральное казначейство на основании данных кассового планирования исполнения федерального бюджета, данных о состоянии единого счета федерального бюджета и конъюнктуре финансовых рынков определяет объем средств федерального бюджета, размещаемых на банковском счете в кредитной организации в пределах лимита на средства, дату зачисления средств на банковский счет и дату возврата средств</w:t>
      </w:r>
      <w:proofErr w:type="gramEnd"/>
      <w:r w:rsidRPr="0068741A">
        <w:rPr>
          <w:rFonts w:ascii="Times New Roman" w:hAnsi="Times New Roman" w:cs="Times New Roman"/>
          <w:sz w:val="28"/>
          <w:szCs w:val="28"/>
        </w:rPr>
        <w:t>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7. Средства федерального бюджета размещаются Федеральным казначейством на банковских счетах, открытых в кредитных организациях, в случае соответствия кредитных организаций требованиям, предусмотренным </w:t>
      </w:r>
      <w:hyperlink w:anchor="P46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 xml:space="preserve">В случае если кредитная организация, в которой открыт банковский счет, не соответствует требованиям, предусмотренным </w:t>
      </w:r>
      <w:hyperlink w:anchor="P46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настоящих Правил, на протяжении 35 дней подряд, Федеральное казначейство не размещает средства федерального бюджета на банковском счете до дня установления соответствия кредитной организации указанным требованиям.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lastRenderedPageBreak/>
        <w:t xml:space="preserve">8. Договор банковского счета подлежит расторжению и банковский счет, открытый в кредитной организации для размещения средств федерального бюджета, подлежит досрочному закрытию в случае, если кредитная организация не соответствует требованиям, предусмотренным </w:t>
      </w:r>
      <w:hyperlink w:anchor="P46" w:history="1">
        <w:r w:rsidRPr="0068741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8741A">
        <w:rPr>
          <w:rFonts w:ascii="Times New Roman" w:hAnsi="Times New Roman" w:cs="Times New Roman"/>
          <w:sz w:val="28"/>
          <w:szCs w:val="28"/>
        </w:rPr>
        <w:t xml:space="preserve"> настоящих Правил, на протяжении 100 дней подряд.</w:t>
      </w:r>
    </w:p>
    <w:p w:rsidR="0068741A" w:rsidRPr="0068741A" w:rsidRDefault="00687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41A">
        <w:rPr>
          <w:rFonts w:ascii="Times New Roman" w:hAnsi="Times New Roman" w:cs="Times New Roman"/>
          <w:sz w:val="28"/>
          <w:szCs w:val="28"/>
        </w:rPr>
        <w:t>9. Информация о результатах размещения средств федерального бюджета на банковских счетах в кредитных организациях размещается Федеральным казначейством в установленном им порядке на своем сайте в информационно-телекоммуникационной сети "Интернет".</w:t>
      </w:r>
    </w:p>
    <w:p w:rsidR="0068741A" w:rsidRPr="0068741A" w:rsidRDefault="0068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A2D" w:rsidRPr="0068741A" w:rsidRDefault="00391A2D">
      <w:pPr>
        <w:rPr>
          <w:rFonts w:ascii="Times New Roman" w:hAnsi="Times New Roman" w:cs="Times New Roman"/>
          <w:sz w:val="28"/>
          <w:szCs w:val="28"/>
        </w:rPr>
      </w:pPr>
    </w:p>
    <w:sectPr w:rsidR="00391A2D" w:rsidRPr="0068741A" w:rsidSect="004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A"/>
    <w:rsid w:val="00391A2D"/>
    <w:rsid w:val="006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DE87F8397150EF60EDE4D355B521AF2C6FFFFBF011716BDABAC8BBEB431BEB6510F6C20220F08Al3N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E87F8397150EF60EDE4D355B521AF2F67F8F0F716716BDABAC8BBEB431BEB6510F6lCN4J" TargetMode="External"/><Relationship Id="rId5" Type="http://schemas.openxmlformats.org/officeDocument/2006/relationships/hyperlink" Target="consultantplus://offline/ref=36DE87F8397150EF60EDE4D355B521AF2C69F0F9F81F716BDABAC8BBEB431BEB6510F6C20223F189l3N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Татьяна Константиновна</dc:creator>
  <cp:lastModifiedBy>Морева Татьяна Константиновна</cp:lastModifiedBy>
  <cp:revision>1</cp:revision>
  <dcterms:created xsi:type="dcterms:W3CDTF">2017-10-25T09:13:00Z</dcterms:created>
  <dcterms:modified xsi:type="dcterms:W3CDTF">2017-10-25T09:15:00Z</dcterms:modified>
</cp:coreProperties>
</file>