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3969" w:type="dxa"/>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ED6714" w:rsidRPr="00FE7170" w:rsidTr="005F6972">
        <w:tc>
          <w:tcPr>
            <w:tcW w:w="3969" w:type="dxa"/>
          </w:tcPr>
          <w:p w:rsidR="00ED6714" w:rsidRPr="00FE7170" w:rsidRDefault="00ED6714" w:rsidP="005F6972">
            <w:pPr>
              <w:jc w:val="center"/>
              <w:rPr>
                <w:rFonts w:ascii="Times New Roman" w:eastAsia="Calibri" w:hAnsi="Times New Roman" w:cs="Times New Roman"/>
                <w:sz w:val="24"/>
                <w:szCs w:val="24"/>
              </w:rPr>
            </w:pPr>
            <w:r w:rsidRPr="00FE7170">
              <w:rPr>
                <w:rFonts w:ascii="Times New Roman" w:eastAsia="Calibri" w:hAnsi="Times New Roman" w:cs="Times New Roman"/>
                <w:sz w:val="24"/>
                <w:szCs w:val="24"/>
              </w:rPr>
              <w:t>УТВЕРЖДЕН</w:t>
            </w:r>
          </w:p>
          <w:p w:rsidR="00ED6714" w:rsidRPr="00FE7170" w:rsidRDefault="00ED6714" w:rsidP="005F6972">
            <w:pPr>
              <w:jc w:val="center"/>
              <w:rPr>
                <w:rFonts w:ascii="Times New Roman" w:eastAsia="Calibri" w:hAnsi="Times New Roman" w:cs="Times New Roman"/>
                <w:sz w:val="24"/>
                <w:szCs w:val="24"/>
              </w:rPr>
            </w:pPr>
            <w:r w:rsidRPr="00FE7170">
              <w:rPr>
                <w:rFonts w:ascii="Times New Roman" w:eastAsia="Calibri" w:hAnsi="Times New Roman" w:cs="Times New Roman"/>
                <w:sz w:val="24"/>
                <w:szCs w:val="24"/>
              </w:rPr>
              <w:t>приказом Федерального казначейства</w:t>
            </w:r>
          </w:p>
          <w:p w:rsidR="00ED6714" w:rsidRPr="00FE7170" w:rsidRDefault="00ED6714" w:rsidP="005F6972">
            <w:pPr>
              <w:jc w:val="center"/>
              <w:rPr>
                <w:rFonts w:ascii="Times New Roman" w:eastAsia="Calibri" w:hAnsi="Times New Roman" w:cs="Times New Roman"/>
              </w:rPr>
            </w:pPr>
            <w:r w:rsidRPr="00FE7170">
              <w:rPr>
                <w:rFonts w:ascii="Times New Roman" w:eastAsia="Calibri" w:hAnsi="Times New Roman" w:cs="Times New Roman"/>
                <w:sz w:val="24"/>
                <w:szCs w:val="24"/>
              </w:rPr>
              <w:t>от «____»_________20</w:t>
            </w:r>
            <w:r>
              <w:rPr>
                <w:rFonts w:ascii="Times New Roman" w:eastAsia="Calibri" w:hAnsi="Times New Roman" w:cs="Times New Roman"/>
                <w:sz w:val="24"/>
                <w:szCs w:val="24"/>
              </w:rPr>
              <w:t>20 </w:t>
            </w:r>
            <w:r w:rsidRPr="00FE7170">
              <w:rPr>
                <w:rFonts w:ascii="Times New Roman" w:eastAsia="Calibri" w:hAnsi="Times New Roman" w:cs="Times New Roman"/>
                <w:sz w:val="24"/>
                <w:szCs w:val="24"/>
              </w:rPr>
              <w:t>г. №____</w:t>
            </w:r>
          </w:p>
        </w:tc>
      </w:tr>
    </w:tbl>
    <w:p w:rsidR="00ED6714" w:rsidRPr="00CD6D6D" w:rsidRDefault="00ED6714" w:rsidP="00ED6714">
      <w:pPr>
        <w:spacing w:after="0" w:line="240" w:lineRule="auto"/>
        <w:jc w:val="center"/>
        <w:rPr>
          <w:rFonts w:ascii="Times New Roman" w:eastAsia="Times New Roman" w:hAnsi="Times New Roman" w:cs="Times New Roman"/>
          <w:b/>
          <w:sz w:val="2"/>
          <w:szCs w:val="24"/>
          <w:lang w:eastAsia="ru-RU"/>
        </w:rPr>
      </w:pPr>
    </w:p>
    <w:p w:rsidR="00ED6714" w:rsidRDefault="00ED6714" w:rsidP="00ED6714">
      <w:pPr>
        <w:spacing w:after="0" w:line="240" w:lineRule="auto"/>
        <w:jc w:val="center"/>
        <w:rPr>
          <w:rFonts w:ascii="Times New Roman" w:eastAsia="Times New Roman" w:hAnsi="Times New Roman" w:cs="Times New Roman"/>
          <w:b/>
          <w:sz w:val="24"/>
          <w:szCs w:val="24"/>
          <w:lang w:eastAsia="ru-RU"/>
        </w:rPr>
      </w:pPr>
    </w:p>
    <w:p w:rsidR="00ED6714" w:rsidRDefault="00ED6714" w:rsidP="00ED6714">
      <w:pPr>
        <w:spacing w:after="0" w:line="240" w:lineRule="auto"/>
        <w:jc w:val="center"/>
        <w:rPr>
          <w:rFonts w:ascii="Times New Roman" w:eastAsia="Times New Roman" w:hAnsi="Times New Roman" w:cs="Times New Roman"/>
          <w:b/>
          <w:sz w:val="24"/>
          <w:szCs w:val="24"/>
          <w:lang w:eastAsia="ru-RU"/>
        </w:rPr>
      </w:pPr>
    </w:p>
    <w:p w:rsidR="00ED6714" w:rsidRDefault="00ED6714" w:rsidP="00ED6714">
      <w:pPr>
        <w:spacing w:after="0" w:line="240" w:lineRule="auto"/>
        <w:jc w:val="center"/>
        <w:rPr>
          <w:rFonts w:ascii="Times New Roman" w:eastAsia="Times New Roman" w:hAnsi="Times New Roman" w:cs="Times New Roman"/>
          <w:b/>
          <w:sz w:val="24"/>
          <w:szCs w:val="24"/>
          <w:lang w:eastAsia="ru-RU"/>
        </w:rPr>
      </w:pPr>
    </w:p>
    <w:p w:rsidR="00ED6714" w:rsidRDefault="00ED6714" w:rsidP="00ED6714">
      <w:pPr>
        <w:spacing w:after="0" w:line="240" w:lineRule="auto"/>
        <w:jc w:val="center"/>
        <w:rPr>
          <w:rFonts w:ascii="Times New Roman" w:eastAsia="Times New Roman" w:hAnsi="Times New Roman" w:cs="Times New Roman"/>
          <w:b/>
          <w:sz w:val="24"/>
          <w:szCs w:val="24"/>
          <w:lang w:eastAsia="ru-RU"/>
        </w:rPr>
      </w:pPr>
    </w:p>
    <w:p w:rsidR="00ED6714" w:rsidRDefault="00ED6714" w:rsidP="00ED6714">
      <w:pPr>
        <w:spacing w:after="0" w:line="240" w:lineRule="auto"/>
        <w:jc w:val="center"/>
        <w:rPr>
          <w:rFonts w:ascii="Times New Roman" w:eastAsia="Times New Roman" w:hAnsi="Times New Roman" w:cs="Times New Roman"/>
          <w:b/>
          <w:sz w:val="24"/>
          <w:szCs w:val="24"/>
          <w:lang w:eastAsia="ru-RU"/>
        </w:rPr>
      </w:pPr>
    </w:p>
    <w:p w:rsidR="00ED6714" w:rsidRPr="00FE7170" w:rsidRDefault="00ED6714" w:rsidP="00ED6714">
      <w:pPr>
        <w:spacing w:after="0" w:line="240" w:lineRule="auto"/>
        <w:jc w:val="center"/>
        <w:rPr>
          <w:rFonts w:ascii="Times New Roman" w:eastAsia="Times New Roman" w:hAnsi="Times New Roman" w:cs="Times New Roman"/>
          <w:b/>
          <w:bCs/>
          <w:sz w:val="24"/>
          <w:szCs w:val="24"/>
          <w:lang w:eastAsia="ru-RU"/>
        </w:rPr>
      </w:pPr>
      <w:r w:rsidRPr="00FE7170">
        <w:rPr>
          <w:rFonts w:ascii="Times New Roman" w:eastAsia="Times New Roman" w:hAnsi="Times New Roman" w:cs="Times New Roman"/>
          <w:b/>
          <w:sz w:val="24"/>
          <w:szCs w:val="24"/>
          <w:lang w:eastAsia="ru-RU"/>
        </w:rPr>
        <w:t>КЛАССИФИКАТОР</w:t>
      </w:r>
    </w:p>
    <w:p w:rsidR="00ED6714" w:rsidRDefault="00ED6714" w:rsidP="00ED6714">
      <w:pPr>
        <w:spacing w:after="0" w:line="240" w:lineRule="auto"/>
        <w:jc w:val="center"/>
        <w:rPr>
          <w:rFonts w:ascii="Times New Roman" w:eastAsia="Times New Roman" w:hAnsi="Times New Roman" w:cs="Times New Roman"/>
          <w:b/>
          <w:sz w:val="24"/>
          <w:szCs w:val="24"/>
          <w:lang w:eastAsia="ru-RU"/>
        </w:rPr>
      </w:pPr>
      <w:r w:rsidRPr="00FE7170">
        <w:rPr>
          <w:rFonts w:ascii="Times New Roman" w:eastAsia="Times New Roman" w:hAnsi="Times New Roman" w:cs="Times New Roman"/>
          <w:b/>
          <w:bCs/>
          <w:sz w:val="24"/>
          <w:szCs w:val="24"/>
          <w:lang w:eastAsia="ru-RU"/>
        </w:rPr>
        <w:t xml:space="preserve">внутренних (операционных) казначейских рисков по направлениям деятельности управления Федерального казначейства </w:t>
      </w:r>
      <w:r w:rsidRPr="00FE7170">
        <w:rPr>
          <w:rFonts w:ascii="Times New Roman" w:eastAsia="Times New Roman" w:hAnsi="Times New Roman" w:cs="Times New Roman"/>
          <w:b/>
          <w:bCs/>
          <w:sz w:val="24"/>
          <w:szCs w:val="24"/>
          <w:lang w:eastAsia="ru-RU"/>
        </w:rPr>
        <w:br/>
        <w:t>по субъекту Российской Федерации</w:t>
      </w:r>
      <w:r w:rsidRPr="00FE7170">
        <w:rPr>
          <w:rFonts w:ascii="Times New Roman" w:eastAsia="Times New Roman" w:hAnsi="Times New Roman" w:cs="Times New Roman"/>
          <w:b/>
          <w:sz w:val="24"/>
          <w:szCs w:val="24"/>
          <w:lang w:eastAsia="ru-RU"/>
        </w:rPr>
        <w:t xml:space="preserve"> (субъектам Российской Федерации, находящимся в границах федерального округа</w:t>
      </w:r>
      <w:r>
        <w:rPr>
          <w:rFonts w:ascii="Times New Roman" w:eastAsia="Times New Roman" w:hAnsi="Times New Roman" w:cs="Times New Roman"/>
          <w:b/>
          <w:sz w:val="24"/>
          <w:szCs w:val="24"/>
          <w:lang w:eastAsia="ru-RU"/>
        </w:rPr>
        <w:t>)</w:t>
      </w:r>
    </w:p>
    <w:p w:rsidR="00ED6714" w:rsidRDefault="00ED6714" w:rsidP="00ED6714">
      <w:pPr>
        <w:spacing w:after="0" w:line="240" w:lineRule="auto"/>
        <w:jc w:val="center"/>
      </w:pPr>
    </w:p>
    <w:tbl>
      <w:tblPr>
        <w:tblStyle w:val="a3"/>
        <w:tblW w:w="14388" w:type="dxa"/>
        <w:tblLayout w:type="fixed"/>
        <w:tblLook w:val="04A0" w:firstRow="1" w:lastRow="0" w:firstColumn="1" w:lastColumn="0" w:noHBand="0" w:noVBand="1"/>
      </w:tblPr>
      <w:tblGrid>
        <w:gridCol w:w="807"/>
        <w:gridCol w:w="802"/>
        <w:gridCol w:w="8"/>
        <w:gridCol w:w="16"/>
        <w:gridCol w:w="8"/>
        <w:gridCol w:w="672"/>
        <w:gridCol w:w="6"/>
        <w:gridCol w:w="10"/>
        <w:gridCol w:w="44"/>
        <w:gridCol w:w="686"/>
        <w:gridCol w:w="13"/>
        <w:gridCol w:w="10"/>
        <w:gridCol w:w="6"/>
        <w:gridCol w:w="4577"/>
        <w:gridCol w:w="13"/>
        <w:gridCol w:w="10"/>
        <w:gridCol w:w="703"/>
        <w:gridCol w:w="11"/>
        <w:gridCol w:w="749"/>
        <w:gridCol w:w="11"/>
        <w:gridCol w:w="14"/>
        <w:gridCol w:w="851"/>
        <w:gridCol w:w="720"/>
        <w:gridCol w:w="19"/>
        <w:gridCol w:w="6"/>
        <w:gridCol w:w="25"/>
        <w:gridCol w:w="727"/>
        <w:gridCol w:w="27"/>
        <w:gridCol w:w="824"/>
        <w:gridCol w:w="10"/>
        <w:gridCol w:w="22"/>
        <w:gridCol w:w="11"/>
        <w:gridCol w:w="1940"/>
        <w:gridCol w:w="30"/>
      </w:tblGrid>
      <w:tr w:rsidR="00ED6714" w:rsidTr="005F6972">
        <w:trPr>
          <w:gridAfter w:val="1"/>
          <w:wAfter w:w="30" w:type="dxa"/>
          <w:trHeight w:val="680"/>
          <w:tblHeader/>
        </w:trPr>
        <w:tc>
          <w:tcPr>
            <w:tcW w:w="807" w:type="dxa"/>
            <w:vMerge w:val="restart"/>
            <w:vAlign w:val="center"/>
          </w:tcPr>
          <w:p w:rsidR="00ED6714" w:rsidRPr="00FE7170" w:rsidRDefault="00ED6714" w:rsidP="005F6972">
            <w:pPr>
              <w:jc w:val="center"/>
              <w:rPr>
                <w:rFonts w:ascii="Times New Roman" w:hAnsi="Times New Roman" w:cs="Times New Roman"/>
                <w:b/>
                <w:sz w:val="24"/>
                <w:szCs w:val="24"/>
              </w:rPr>
            </w:pPr>
            <w:r w:rsidRPr="00FE7170">
              <w:rPr>
                <w:rFonts w:ascii="Times New Roman" w:hAnsi="Times New Roman" w:cs="Times New Roman"/>
                <w:b/>
                <w:sz w:val="24"/>
                <w:szCs w:val="24"/>
              </w:rPr>
              <w:t>№</w:t>
            </w:r>
          </w:p>
          <w:p w:rsidR="00ED6714" w:rsidRPr="00FE7170" w:rsidRDefault="00ED6714" w:rsidP="005F6972">
            <w:pPr>
              <w:jc w:val="center"/>
              <w:rPr>
                <w:rFonts w:ascii="Times New Roman" w:hAnsi="Times New Roman" w:cs="Times New Roman"/>
                <w:b/>
                <w:sz w:val="24"/>
                <w:szCs w:val="24"/>
              </w:rPr>
            </w:pPr>
            <w:proofErr w:type="gramStart"/>
            <w:r w:rsidRPr="00FE7170">
              <w:rPr>
                <w:rFonts w:ascii="Times New Roman" w:hAnsi="Times New Roman" w:cs="Times New Roman"/>
                <w:b/>
                <w:sz w:val="24"/>
                <w:szCs w:val="24"/>
              </w:rPr>
              <w:t>п</w:t>
            </w:r>
            <w:proofErr w:type="gramEnd"/>
            <w:r w:rsidRPr="00FE7170">
              <w:rPr>
                <w:rFonts w:ascii="Times New Roman" w:hAnsi="Times New Roman" w:cs="Times New Roman"/>
                <w:b/>
                <w:sz w:val="24"/>
                <w:szCs w:val="24"/>
              </w:rPr>
              <w:t>/п</w:t>
            </w:r>
          </w:p>
        </w:tc>
        <w:tc>
          <w:tcPr>
            <w:tcW w:w="2265" w:type="dxa"/>
            <w:gridSpan w:val="10"/>
            <w:vMerge w:val="restart"/>
            <w:vAlign w:val="center"/>
          </w:tcPr>
          <w:p w:rsidR="00ED6714" w:rsidRPr="00FE7170" w:rsidRDefault="00ED6714" w:rsidP="005F6972">
            <w:pPr>
              <w:jc w:val="center"/>
              <w:rPr>
                <w:rFonts w:ascii="Times New Roman" w:hAnsi="Times New Roman" w:cs="Times New Roman"/>
                <w:b/>
                <w:sz w:val="24"/>
                <w:szCs w:val="24"/>
              </w:rPr>
            </w:pPr>
            <w:r w:rsidRPr="00FE7170">
              <w:rPr>
                <w:rFonts w:ascii="Times New Roman" w:hAnsi="Times New Roman" w:cs="Times New Roman"/>
                <w:b/>
                <w:sz w:val="24"/>
                <w:szCs w:val="24"/>
              </w:rPr>
              <w:t>Код</w:t>
            </w:r>
          </w:p>
          <w:p w:rsidR="00ED6714" w:rsidRPr="00FE7170" w:rsidRDefault="00ED6714" w:rsidP="005F6972">
            <w:pPr>
              <w:jc w:val="center"/>
              <w:rPr>
                <w:rFonts w:ascii="Times New Roman" w:hAnsi="Times New Roman" w:cs="Times New Roman"/>
                <w:b/>
                <w:sz w:val="24"/>
                <w:szCs w:val="24"/>
              </w:rPr>
            </w:pPr>
            <w:r w:rsidRPr="00FE7170">
              <w:rPr>
                <w:rFonts w:ascii="Times New Roman" w:hAnsi="Times New Roman" w:cs="Times New Roman"/>
                <w:b/>
                <w:sz w:val="24"/>
                <w:szCs w:val="24"/>
              </w:rPr>
              <w:t>риска</w:t>
            </w:r>
          </w:p>
        </w:tc>
        <w:tc>
          <w:tcPr>
            <w:tcW w:w="4616" w:type="dxa"/>
            <w:gridSpan w:val="5"/>
            <w:vMerge w:val="restart"/>
            <w:vAlign w:val="center"/>
          </w:tcPr>
          <w:p w:rsidR="00ED6714" w:rsidRPr="00FE7170" w:rsidRDefault="00ED6714" w:rsidP="005F6972">
            <w:pPr>
              <w:jc w:val="center"/>
              <w:rPr>
                <w:rFonts w:ascii="Times New Roman" w:hAnsi="Times New Roman" w:cs="Times New Roman"/>
                <w:b/>
                <w:sz w:val="24"/>
                <w:szCs w:val="24"/>
              </w:rPr>
            </w:pPr>
            <w:r w:rsidRPr="00FE7170">
              <w:rPr>
                <w:rFonts w:ascii="Times New Roman" w:hAnsi="Times New Roman" w:cs="Times New Roman"/>
                <w:b/>
                <w:sz w:val="24"/>
                <w:szCs w:val="24"/>
              </w:rPr>
              <w:t>Наименование риска</w:t>
            </w:r>
          </w:p>
        </w:tc>
        <w:tc>
          <w:tcPr>
            <w:tcW w:w="2339" w:type="dxa"/>
            <w:gridSpan w:val="6"/>
          </w:tcPr>
          <w:p w:rsidR="00ED6714" w:rsidRDefault="00ED6714" w:rsidP="005F6972">
            <w:pPr>
              <w:jc w:val="center"/>
              <w:rPr>
                <w:rFonts w:ascii="Times New Roman" w:hAnsi="Times New Roman" w:cs="Times New Roman"/>
                <w:b/>
                <w:sz w:val="24"/>
                <w:szCs w:val="24"/>
              </w:rPr>
            </w:pPr>
            <w:r>
              <w:rPr>
                <w:rFonts w:ascii="Times New Roman" w:hAnsi="Times New Roman" w:cs="Times New Roman"/>
                <w:b/>
                <w:sz w:val="24"/>
                <w:szCs w:val="24"/>
              </w:rPr>
              <w:t>Степень влияния</w:t>
            </w:r>
          </w:p>
          <w:p w:rsidR="00ED6714" w:rsidRPr="009F7390" w:rsidRDefault="00ED6714" w:rsidP="005F6972">
            <w:pPr>
              <w:jc w:val="center"/>
              <w:rPr>
                <w:rFonts w:ascii="Times New Roman" w:hAnsi="Times New Roman" w:cs="Times New Roman"/>
                <w:b/>
                <w:sz w:val="24"/>
                <w:szCs w:val="24"/>
              </w:rPr>
            </w:pPr>
            <w:r>
              <w:rPr>
                <w:rFonts w:ascii="Times New Roman" w:hAnsi="Times New Roman" w:cs="Times New Roman"/>
                <w:b/>
                <w:sz w:val="24"/>
                <w:szCs w:val="24"/>
              </w:rPr>
              <w:t>р</w:t>
            </w:r>
            <w:r w:rsidRPr="009F7390">
              <w:rPr>
                <w:rFonts w:ascii="Times New Roman" w:hAnsi="Times New Roman" w:cs="Times New Roman"/>
                <w:b/>
                <w:sz w:val="24"/>
                <w:szCs w:val="24"/>
              </w:rPr>
              <w:t>иска</w:t>
            </w:r>
            <w:bookmarkStart w:id="0" w:name="_Ref493170898"/>
            <w:r>
              <w:rPr>
                <w:rStyle w:val="a6"/>
                <w:rFonts w:ascii="Times New Roman" w:hAnsi="Times New Roman" w:cs="Times New Roman"/>
                <w:b/>
                <w:sz w:val="24"/>
                <w:szCs w:val="24"/>
              </w:rPr>
              <w:footnoteReference w:customMarkFollows="1" w:id="1"/>
              <w:t>*</w:t>
            </w:r>
            <w:bookmarkEnd w:id="0"/>
          </w:p>
        </w:tc>
        <w:tc>
          <w:tcPr>
            <w:tcW w:w="2380" w:type="dxa"/>
            <w:gridSpan w:val="9"/>
          </w:tcPr>
          <w:p w:rsidR="00ED6714" w:rsidRDefault="00ED6714" w:rsidP="005F697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Вероятность</w:t>
            </w:r>
          </w:p>
          <w:p w:rsidR="00ED6714" w:rsidRDefault="00ED6714" w:rsidP="005F6972">
            <w:pPr>
              <w:jc w:val="center"/>
              <w:rPr>
                <w:rFonts w:ascii="Times New Roman" w:eastAsia="Times New Roman" w:hAnsi="Times New Roman" w:cs="Times New Roman"/>
                <w:b/>
                <w:sz w:val="24"/>
                <w:szCs w:val="24"/>
                <w:lang w:eastAsia="ru-RU"/>
              </w:rPr>
            </w:pPr>
            <w:r w:rsidRPr="00CD6D6D">
              <w:rPr>
                <w:rFonts w:ascii="Times New Roman" w:eastAsia="Times New Roman" w:hAnsi="Times New Roman" w:cs="Times New Roman"/>
                <w:b/>
                <w:sz w:val="24"/>
                <w:szCs w:val="24"/>
                <w:lang w:eastAsia="ru-RU"/>
              </w:rPr>
              <w:t>риска</w:t>
            </w:r>
            <w:r w:rsidRPr="00691A6D">
              <w:rPr>
                <w:rFonts w:ascii="Times New Roman" w:eastAsia="Times New Roman" w:hAnsi="Times New Roman" w:cs="Times New Roman"/>
                <w:b/>
                <w:sz w:val="24"/>
                <w:szCs w:val="24"/>
                <w:vertAlign w:val="superscript"/>
                <w:lang w:eastAsia="ru-RU"/>
              </w:rPr>
              <w:t>⃰</w:t>
            </w:r>
          </w:p>
        </w:tc>
        <w:tc>
          <w:tcPr>
            <w:tcW w:w="1951" w:type="dxa"/>
            <w:gridSpan w:val="2"/>
            <w:vMerge w:val="restart"/>
          </w:tcPr>
          <w:p w:rsidR="00ED6714" w:rsidRDefault="00ED6714" w:rsidP="005F697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Уровень</w:t>
            </w:r>
          </w:p>
          <w:p w:rsidR="00ED6714" w:rsidRPr="00691A6D" w:rsidRDefault="00ED6714" w:rsidP="005F6972">
            <w:pPr>
              <w:jc w:val="center"/>
              <w:rPr>
                <w:rFonts w:ascii="Times New Roman" w:eastAsia="Times New Roman" w:hAnsi="Times New Roman" w:cs="Times New Roman"/>
                <w:b/>
                <w:sz w:val="24"/>
                <w:szCs w:val="24"/>
                <w:vertAlign w:val="superscript"/>
                <w:lang w:eastAsia="ru-RU"/>
              </w:rPr>
            </w:pPr>
            <w:r w:rsidRPr="00CD6D6D">
              <w:rPr>
                <w:rFonts w:ascii="Times New Roman" w:eastAsia="Times New Roman" w:hAnsi="Times New Roman" w:cs="Times New Roman"/>
                <w:b/>
                <w:sz w:val="24"/>
                <w:szCs w:val="24"/>
                <w:lang w:eastAsia="ru-RU"/>
              </w:rPr>
              <w:t>риска</w:t>
            </w:r>
            <w:r w:rsidRPr="00691A6D">
              <w:rPr>
                <w:rFonts w:ascii="Times New Roman" w:eastAsia="Times New Roman" w:hAnsi="Times New Roman" w:cs="Times New Roman"/>
                <w:b/>
                <w:sz w:val="24"/>
                <w:szCs w:val="24"/>
                <w:vertAlign w:val="superscript"/>
                <w:lang w:eastAsia="ru-RU"/>
              </w:rPr>
              <w:t>⃰</w:t>
            </w:r>
          </w:p>
        </w:tc>
      </w:tr>
      <w:tr w:rsidR="00ED6714" w:rsidTr="005F6972">
        <w:trPr>
          <w:gridAfter w:val="1"/>
          <w:wAfter w:w="30" w:type="dxa"/>
          <w:trHeight w:val="680"/>
          <w:tblHeader/>
        </w:trPr>
        <w:tc>
          <w:tcPr>
            <w:tcW w:w="807" w:type="dxa"/>
            <w:vMerge/>
            <w:vAlign w:val="center"/>
          </w:tcPr>
          <w:p w:rsidR="00ED6714" w:rsidRPr="00FE7170" w:rsidRDefault="00ED6714" w:rsidP="005F6972">
            <w:pPr>
              <w:jc w:val="center"/>
              <w:rPr>
                <w:rFonts w:ascii="Times New Roman" w:hAnsi="Times New Roman" w:cs="Times New Roman"/>
                <w:b/>
                <w:sz w:val="24"/>
                <w:szCs w:val="24"/>
              </w:rPr>
            </w:pPr>
          </w:p>
        </w:tc>
        <w:tc>
          <w:tcPr>
            <w:tcW w:w="2265" w:type="dxa"/>
            <w:gridSpan w:val="10"/>
            <w:vMerge/>
            <w:vAlign w:val="center"/>
          </w:tcPr>
          <w:p w:rsidR="00ED6714" w:rsidRPr="00FE7170" w:rsidRDefault="00ED6714" w:rsidP="005F6972">
            <w:pPr>
              <w:jc w:val="center"/>
              <w:rPr>
                <w:rFonts w:ascii="Times New Roman" w:hAnsi="Times New Roman" w:cs="Times New Roman"/>
                <w:b/>
                <w:sz w:val="24"/>
                <w:szCs w:val="24"/>
              </w:rPr>
            </w:pPr>
          </w:p>
        </w:tc>
        <w:tc>
          <w:tcPr>
            <w:tcW w:w="4616" w:type="dxa"/>
            <w:gridSpan w:val="5"/>
            <w:vMerge/>
            <w:vAlign w:val="center"/>
          </w:tcPr>
          <w:p w:rsidR="00ED6714" w:rsidRPr="00FE7170" w:rsidRDefault="00ED6714" w:rsidP="005F6972">
            <w:pPr>
              <w:jc w:val="center"/>
              <w:rPr>
                <w:rFonts w:ascii="Times New Roman" w:hAnsi="Times New Roman" w:cs="Times New Roman"/>
                <w:b/>
                <w:sz w:val="24"/>
                <w:szCs w:val="24"/>
              </w:rPr>
            </w:pPr>
          </w:p>
        </w:tc>
        <w:tc>
          <w:tcPr>
            <w:tcW w:w="714" w:type="dxa"/>
            <w:gridSpan w:val="2"/>
          </w:tcPr>
          <w:p w:rsidR="00ED6714" w:rsidRDefault="00ED6714" w:rsidP="005F6972">
            <w:pPr>
              <w:jc w:val="center"/>
              <w:rPr>
                <w:rFonts w:ascii="Times New Roman" w:hAnsi="Times New Roman" w:cs="Times New Roman"/>
                <w:b/>
                <w:sz w:val="24"/>
                <w:szCs w:val="24"/>
              </w:rPr>
            </w:pPr>
            <w:r>
              <w:rPr>
                <w:rFonts w:ascii="Times New Roman" w:hAnsi="Times New Roman" w:cs="Times New Roman"/>
                <w:b/>
                <w:sz w:val="24"/>
                <w:szCs w:val="24"/>
              </w:rPr>
              <w:t>низ</w:t>
            </w:r>
          </w:p>
          <w:p w:rsidR="00ED6714" w:rsidRDefault="00ED6714" w:rsidP="005F6972">
            <w:pPr>
              <w:jc w:val="center"/>
              <w:rPr>
                <w:rFonts w:ascii="Times New Roman" w:hAnsi="Times New Roman" w:cs="Times New Roman"/>
                <w:b/>
                <w:sz w:val="24"/>
                <w:szCs w:val="24"/>
              </w:rPr>
            </w:pPr>
            <w:r>
              <w:rPr>
                <w:rFonts w:ascii="Times New Roman" w:hAnsi="Times New Roman" w:cs="Times New Roman"/>
                <w:b/>
                <w:sz w:val="24"/>
                <w:szCs w:val="24"/>
              </w:rPr>
              <w:t>кая</w:t>
            </w:r>
          </w:p>
          <w:p w:rsidR="00ED6714" w:rsidRDefault="00ED6714" w:rsidP="005F6972">
            <w:pPr>
              <w:jc w:val="center"/>
              <w:rPr>
                <w:rFonts w:ascii="Times New Roman" w:hAnsi="Times New Roman" w:cs="Times New Roman"/>
                <w:b/>
                <w:sz w:val="24"/>
                <w:szCs w:val="24"/>
              </w:rPr>
            </w:pPr>
            <w:r>
              <w:rPr>
                <w:rFonts w:ascii="Times New Roman" w:hAnsi="Times New Roman" w:cs="Times New Roman"/>
                <w:b/>
                <w:sz w:val="24"/>
                <w:szCs w:val="24"/>
              </w:rPr>
              <w:t>(0,5)</w:t>
            </w:r>
          </w:p>
        </w:tc>
        <w:tc>
          <w:tcPr>
            <w:tcW w:w="760" w:type="dxa"/>
            <w:gridSpan w:val="2"/>
          </w:tcPr>
          <w:p w:rsidR="00ED6714" w:rsidRDefault="00ED6714" w:rsidP="005F6972">
            <w:pPr>
              <w:jc w:val="center"/>
              <w:rPr>
                <w:rFonts w:ascii="Times New Roman" w:hAnsi="Times New Roman" w:cs="Times New Roman"/>
                <w:b/>
                <w:sz w:val="24"/>
                <w:szCs w:val="24"/>
              </w:rPr>
            </w:pPr>
            <w:r>
              <w:rPr>
                <w:rFonts w:ascii="Times New Roman" w:hAnsi="Times New Roman" w:cs="Times New Roman"/>
                <w:b/>
                <w:sz w:val="24"/>
                <w:szCs w:val="24"/>
              </w:rPr>
              <w:t>сред</w:t>
            </w:r>
          </w:p>
          <w:p w:rsidR="00ED6714" w:rsidRDefault="00ED6714" w:rsidP="005F6972">
            <w:pPr>
              <w:jc w:val="center"/>
              <w:rPr>
                <w:rFonts w:ascii="Times New Roman" w:hAnsi="Times New Roman" w:cs="Times New Roman"/>
                <w:b/>
                <w:sz w:val="24"/>
                <w:szCs w:val="24"/>
              </w:rPr>
            </w:pPr>
            <w:proofErr w:type="spellStart"/>
            <w:r>
              <w:rPr>
                <w:rFonts w:ascii="Times New Roman" w:hAnsi="Times New Roman" w:cs="Times New Roman"/>
                <w:b/>
                <w:sz w:val="24"/>
                <w:szCs w:val="24"/>
              </w:rPr>
              <w:t>няя</w:t>
            </w:r>
            <w:proofErr w:type="spellEnd"/>
          </w:p>
          <w:p w:rsidR="00ED6714" w:rsidRDefault="00ED6714" w:rsidP="005F6972">
            <w:pPr>
              <w:jc w:val="center"/>
              <w:rPr>
                <w:rFonts w:ascii="Times New Roman" w:hAnsi="Times New Roman" w:cs="Times New Roman"/>
                <w:b/>
                <w:sz w:val="24"/>
                <w:szCs w:val="24"/>
              </w:rPr>
            </w:pPr>
            <w:r>
              <w:rPr>
                <w:rFonts w:ascii="Times New Roman" w:hAnsi="Times New Roman" w:cs="Times New Roman"/>
                <w:b/>
                <w:sz w:val="24"/>
                <w:szCs w:val="24"/>
              </w:rPr>
              <w:t>(0,8)</w:t>
            </w:r>
          </w:p>
        </w:tc>
        <w:tc>
          <w:tcPr>
            <w:tcW w:w="865" w:type="dxa"/>
            <w:gridSpan w:val="2"/>
          </w:tcPr>
          <w:p w:rsidR="00ED6714" w:rsidRDefault="00ED6714" w:rsidP="005F6972">
            <w:pPr>
              <w:jc w:val="center"/>
              <w:rPr>
                <w:rFonts w:ascii="Times New Roman" w:hAnsi="Times New Roman" w:cs="Times New Roman"/>
                <w:b/>
                <w:sz w:val="24"/>
                <w:szCs w:val="24"/>
              </w:rPr>
            </w:pPr>
            <w:proofErr w:type="spellStart"/>
            <w:r>
              <w:rPr>
                <w:rFonts w:ascii="Times New Roman" w:hAnsi="Times New Roman" w:cs="Times New Roman"/>
                <w:b/>
                <w:sz w:val="24"/>
                <w:szCs w:val="24"/>
              </w:rPr>
              <w:t>высо</w:t>
            </w:r>
            <w:proofErr w:type="spellEnd"/>
          </w:p>
          <w:p w:rsidR="00ED6714" w:rsidRDefault="00ED6714" w:rsidP="005F6972">
            <w:pPr>
              <w:jc w:val="center"/>
              <w:rPr>
                <w:rFonts w:ascii="Times New Roman" w:hAnsi="Times New Roman" w:cs="Times New Roman"/>
                <w:b/>
                <w:sz w:val="24"/>
                <w:szCs w:val="24"/>
              </w:rPr>
            </w:pPr>
            <w:r>
              <w:rPr>
                <w:rFonts w:ascii="Times New Roman" w:hAnsi="Times New Roman" w:cs="Times New Roman"/>
                <w:b/>
                <w:sz w:val="24"/>
                <w:szCs w:val="24"/>
              </w:rPr>
              <w:t>кая</w:t>
            </w:r>
          </w:p>
          <w:p w:rsidR="00ED6714" w:rsidRDefault="00ED6714" w:rsidP="005F697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45" w:type="dxa"/>
            <w:gridSpan w:val="3"/>
          </w:tcPr>
          <w:p w:rsidR="00ED6714" w:rsidRDefault="00ED6714" w:rsidP="005F6972">
            <w:pPr>
              <w:jc w:val="center"/>
              <w:rPr>
                <w:rFonts w:ascii="Times New Roman" w:hAnsi="Times New Roman" w:cs="Times New Roman"/>
                <w:b/>
                <w:sz w:val="24"/>
                <w:szCs w:val="24"/>
              </w:rPr>
            </w:pPr>
            <w:r>
              <w:rPr>
                <w:rFonts w:ascii="Times New Roman" w:hAnsi="Times New Roman" w:cs="Times New Roman"/>
                <w:b/>
                <w:sz w:val="24"/>
                <w:szCs w:val="24"/>
              </w:rPr>
              <w:t>низ</w:t>
            </w:r>
          </w:p>
          <w:p w:rsidR="00ED6714" w:rsidRDefault="00ED6714" w:rsidP="005F6972">
            <w:pPr>
              <w:jc w:val="center"/>
              <w:rPr>
                <w:rFonts w:ascii="Times New Roman" w:hAnsi="Times New Roman" w:cs="Times New Roman"/>
                <w:b/>
                <w:sz w:val="24"/>
                <w:szCs w:val="24"/>
              </w:rPr>
            </w:pPr>
            <w:r>
              <w:rPr>
                <w:rFonts w:ascii="Times New Roman" w:hAnsi="Times New Roman" w:cs="Times New Roman"/>
                <w:b/>
                <w:sz w:val="24"/>
                <w:szCs w:val="24"/>
              </w:rPr>
              <w:t>кая</w:t>
            </w:r>
          </w:p>
          <w:p w:rsidR="00ED6714" w:rsidRDefault="00ED6714" w:rsidP="005F6972">
            <w:pPr>
              <w:jc w:val="center"/>
              <w:rPr>
                <w:rFonts w:ascii="Times New Roman" w:hAnsi="Times New Roman" w:cs="Times New Roman"/>
                <w:b/>
                <w:sz w:val="24"/>
                <w:szCs w:val="24"/>
              </w:rPr>
            </w:pPr>
            <w:r>
              <w:rPr>
                <w:rFonts w:ascii="Times New Roman" w:hAnsi="Times New Roman" w:cs="Times New Roman"/>
                <w:b/>
                <w:sz w:val="24"/>
                <w:szCs w:val="24"/>
              </w:rPr>
              <w:t>(0,5)</w:t>
            </w:r>
          </w:p>
        </w:tc>
        <w:tc>
          <w:tcPr>
            <w:tcW w:w="752" w:type="dxa"/>
            <w:gridSpan w:val="2"/>
          </w:tcPr>
          <w:p w:rsidR="00ED6714" w:rsidRDefault="00ED6714" w:rsidP="005F6972">
            <w:pPr>
              <w:jc w:val="center"/>
              <w:rPr>
                <w:rFonts w:ascii="Times New Roman" w:hAnsi="Times New Roman" w:cs="Times New Roman"/>
                <w:b/>
                <w:sz w:val="24"/>
                <w:szCs w:val="24"/>
              </w:rPr>
            </w:pPr>
            <w:r>
              <w:rPr>
                <w:rFonts w:ascii="Times New Roman" w:hAnsi="Times New Roman" w:cs="Times New Roman"/>
                <w:b/>
                <w:sz w:val="24"/>
                <w:szCs w:val="24"/>
              </w:rPr>
              <w:t>сред</w:t>
            </w:r>
          </w:p>
          <w:p w:rsidR="00ED6714" w:rsidRDefault="00ED6714" w:rsidP="005F6972">
            <w:pPr>
              <w:jc w:val="center"/>
              <w:rPr>
                <w:rFonts w:ascii="Times New Roman" w:hAnsi="Times New Roman" w:cs="Times New Roman"/>
                <w:b/>
                <w:sz w:val="24"/>
                <w:szCs w:val="24"/>
              </w:rPr>
            </w:pPr>
            <w:proofErr w:type="spellStart"/>
            <w:r>
              <w:rPr>
                <w:rFonts w:ascii="Times New Roman" w:hAnsi="Times New Roman" w:cs="Times New Roman"/>
                <w:b/>
                <w:sz w:val="24"/>
                <w:szCs w:val="24"/>
              </w:rPr>
              <w:t>няя</w:t>
            </w:r>
            <w:proofErr w:type="spellEnd"/>
          </w:p>
          <w:p w:rsidR="00ED6714" w:rsidRDefault="00ED6714" w:rsidP="005F6972">
            <w:pPr>
              <w:jc w:val="center"/>
              <w:rPr>
                <w:rFonts w:ascii="Times New Roman" w:hAnsi="Times New Roman" w:cs="Times New Roman"/>
                <w:b/>
                <w:sz w:val="24"/>
                <w:szCs w:val="24"/>
              </w:rPr>
            </w:pPr>
            <w:r>
              <w:rPr>
                <w:rFonts w:ascii="Times New Roman" w:hAnsi="Times New Roman" w:cs="Times New Roman"/>
                <w:b/>
                <w:sz w:val="24"/>
                <w:szCs w:val="24"/>
              </w:rPr>
              <w:t>(0,7)</w:t>
            </w:r>
          </w:p>
        </w:tc>
        <w:tc>
          <w:tcPr>
            <w:tcW w:w="883" w:type="dxa"/>
            <w:gridSpan w:val="4"/>
          </w:tcPr>
          <w:p w:rsidR="00ED6714" w:rsidRDefault="00ED6714" w:rsidP="005F6972">
            <w:pPr>
              <w:jc w:val="center"/>
              <w:rPr>
                <w:rFonts w:ascii="Times New Roman" w:hAnsi="Times New Roman" w:cs="Times New Roman"/>
                <w:b/>
                <w:sz w:val="24"/>
                <w:szCs w:val="24"/>
              </w:rPr>
            </w:pPr>
            <w:proofErr w:type="spellStart"/>
            <w:r>
              <w:rPr>
                <w:rFonts w:ascii="Times New Roman" w:hAnsi="Times New Roman" w:cs="Times New Roman"/>
                <w:b/>
                <w:sz w:val="24"/>
                <w:szCs w:val="24"/>
              </w:rPr>
              <w:t>высо</w:t>
            </w:r>
            <w:proofErr w:type="spellEnd"/>
          </w:p>
          <w:p w:rsidR="00ED6714" w:rsidRDefault="00ED6714" w:rsidP="005F6972">
            <w:pPr>
              <w:jc w:val="center"/>
              <w:rPr>
                <w:rFonts w:ascii="Times New Roman" w:hAnsi="Times New Roman" w:cs="Times New Roman"/>
                <w:b/>
                <w:sz w:val="24"/>
                <w:szCs w:val="24"/>
              </w:rPr>
            </w:pPr>
            <w:r>
              <w:rPr>
                <w:rFonts w:ascii="Times New Roman" w:hAnsi="Times New Roman" w:cs="Times New Roman"/>
                <w:b/>
                <w:sz w:val="24"/>
                <w:szCs w:val="24"/>
              </w:rPr>
              <w:t>кая</w:t>
            </w:r>
          </w:p>
          <w:p w:rsidR="00ED6714" w:rsidRDefault="00ED6714" w:rsidP="005F6972">
            <w:pPr>
              <w:jc w:val="center"/>
              <w:rPr>
                <w:rFonts w:ascii="Times New Roman" w:hAnsi="Times New Roman" w:cs="Times New Roman"/>
                <w:b/>
                <w:sz w:val="24"/>
                <w:szCs w:val="24"/>
              </w:rPr>
            </w:pPr>
            <w:r>
              <w:rPr>
                <w:rFonts w:ascii="Times New Roman" w:hAnsi="Times New Roman" w:cs="Times New Roman"/>
                <w:b/>
                <w:sz w:val="24"/>
                <w:szCs w:val="24"/>
              </w:rPr>
              <w:t>(0,9)</w:t>
            </w:r>
          </w:p>
        </w:tc>
        <w:tc>
          <w:tcPr>
            <w:tcW w:w="1951" w:type="dxa"/>
            <w:gridSpan w:val="2"/>
            <w:vMerge/>
          </w:tcPr>
          <w:p w:rsidR="00ED6714" w:rsidRDefault="00ED6714" w:rsidP="005F6972">
            <w:pPr>
              <w:jc w:val="center"/>
              <w:rPr>
                <w:rFonts w:ascii="Times New Roman" w:eastAsia="Times New Roman" w:hAnsi="Times New Roman" w:cs="Times New Roman"/>
                <w:b/>
                <w:sz w:val="24"/>
                <w:szCs w:val="24"/>
                <w:lang w:eastAsia="ru-RU"/>
              </w:rPr>
            </w:pPr>
          </w:p>
        </w:tc>
      </w:tr>
      <w:tr w:rsidR="00ED6714" w:rsidTr="005F6972">
        <w:trPr>
          <w:gridAfter w:val="1"/>
          <w:wAfter w:w="30" w:type="dxa"/>
          <w:trHeight w:val="680"/>
        </w:trPr>
        <w:tc>
          <w:tcPr>
            <w:tcW w:w="14358" w:type="dxa"/>
            <w:gridSpan w:val="33"/>
            <w:vAlign w:val="center"/>
          </w:tcPr>
          <w:p w:rsidR="00ED6714" w:rsidRDefault="00ED6714" w:rsidP="005F6972">
            <w:pPr>
              <w:jc w:val="both"/>
            </w:pPr>
            <w:r w:rsidRPr="00FE7170">
              <w:rPr>
                <w:rFonts w:ascii="Times New Roman" w:eastAsia="Times New Roman" w:hAnsi="Times New Roman" w:cs="Times New Roman"/>
                <w:b/>
                <w:bCs/>
                <w:sz w:val="24"/>
                <w:szCs w:val="24"/>
                <w:u w:val="single"/>
              </w:rPr>
              <w:t>Направление деятельности:</w:t>
            </w:r>
            <w:r w:rsidRPr="00FE7170">
              <w:rPr>
                <w:rFonts w:ascii="Times New Roman" w:eastAsia="Times New Roman" w:hAnsi="Times New Roman" w:cs="Times New Roman"/>
                <w:b/>
                <w:bCs/>
                <w:sz w:val="24"/>
                <w:szCs w:val="24"/>
              </w:rPr>
              <w:t xml:space="preserve"> </w:t>
            </w:r>
            <w:r w:rsidRPr="00FE7170">
              <w:rPr>
                <w:rFonts w:ascii="Times New Roman" w:eastAsia="Times New Roman" w:hAnsi="Times New Roman" w:cs="Times New Roman"/>
                <w:b/>
                <w:bCs/>
                <w:sz w:val="24"/>
                <w:szCs w:val="24"/>
                <w:lang w:val="en-US"/>
              </w:rPr>
              <w:t>I</w:t>
            </w:r>
            <w:r w:rsidRPr="00FE7170">
              <w:rPr>
                <w:rFonts w:ascii="Times New Roman" w:eastAsia="Times New Roman" w:hAnsi="Times New Roman" w:cs="Times New Roman"/>
                <w:b/>
                <w:bCs/>
                <w:sz w:val="24"/>
                <w:szCs w:val="24"/>
              </w:rPr>
              <w:t xml:space="preserve">. Организация и осуществление учета поступлений в бюджетную систему Российской Федерации </w:t>
            </w:r>
            <w:r>
              <w:rPr>
                <w:rFonts w:ascii="Times New Roman" w:eastAsia="Times New Roman" w:hAnsi="Times New Roman" w:cs="Times New Roman"/>
                <w:b/>
                <w:bCs/>
                <w:sz w:val="24"/>
                <w:szCs w:val="24"/>
              </w:rPr>
              <w:br/>
            </w:r>
            <w:r w:rsidRPr="00FE7170">
              <w:rPr>
                <w:rFonts w:ascii="Times New Roman" w:eastAsia="Times New Roman" w:hAnsi="Times New Roman" w:cs="Times New Roman"/>
                <w:b/>
                <w:bCs/>
                <w:sz w:val="24"/>
                <w:szCs w:val="24"/>
              </w:rPr>
              <w:t>и их распределения между бюджетами бюджетной системы Российской Федерации</w:t>
            </w:r>
          </w:p>
        </w:tc>
      </w:tr>
      <w:tr w:rsidR="00ED6714" w:rsidTr="005F6972">
        <w:trPr>
          <w:gridAfter w:val="1"/>
          <w:wAfter w:w="30" w:type="dxa"/>
          <w:trHeight w:val="699"/>
        </w:trPr>
        <w:tc>
          <w:tcPr>
            <w:tcW w:w="807" w:type="dxa"/>
            <w:vMerge w:val="restart"/>
          </w:tcPr>
          <w:p w:rsidR="00ED6714" w:rsidRPr="00885B0B" w:rsidRDefault="00ED6714" w:rsidP="005F6972">
            <w:pPr>
              <w:jc w:val="center"/>
              <w:rPr>
                <w:rFonts w:ascii="Times New Roman" w:hAnsi="Times New Roman" w:cs="Times New Roman"/>
                <w:sz w:val="24"/>
                <w:szCs w:val="24"/>
              </w:rPr>
            </w:pPr>
            <w:r w:rsidRPr="00345D81">
              <w:rPr>
                <w:rFonts w:ascii="Times New Roman" w:hAnsi="Times New Roman" w:cs="Times New Roman"/>
                <w:sz w:val="24"/>
                <w:szCs w:val="24"/>
              </w:rPr>
              <w:t>1.</w:t>
            </w:r>
          </w:p>
        </w:tc>
        <w:tc>
          <w:tcPr>
            <w:tcW w:w="13551" w:type="dxa"/>
            <w:gridSpan w:val="32"/>
            <w:vAlign w:val="center"/>
          </w:tcPr>
          <w:p w:rsidR="00ED6714" w:rsidRPr="0055198E" w:rsidRDefault="00ED6714" w:rsidP="000A6047">
            <w:pPr>
              <w:jc w:val="both"/>
              <w:rPr>
                <w:rFonts w:ascii="Times New Roman" w:hAnsi="Times New Roman" w:cs="Times New Roman"/>
                <w:sz w:val="24"/>
                <w:szCs w:val="24"/>
              </w:rPr>
            </w:pPr>
            <w:r>
              <w:rPr>
                <w:rFonts w:ascii="Times New Roman" w:hAnsi="Times New Roman" w:cs="Times New Roman"/>
                <w:sz w:val="24"/>
                <w:szCs w:val="24"/>
              </w:rPr>
              <w:t>П</w:t>
            </w:r>
            <w:r w:rsidRPr="008B2F0D">
              <w:rPr>
                <w:rFonts w:ascii="Times New Roman" w:hAnsi="Times New Roman" w:cs="Times New Roman"/>
                <w:sz w:val="24"/>
                <w:szCs w:val="24"/>
              </w:rPr>
              <w:t>роведени</w:t>
            </w:r>
            <w:r>
              <w:rPr>
                <w:rFonts w:ascii="Times New Roman" w:hAnsi="Times New Roman" w:cs="Times New Roman"/>
                <w:sz w:val="24"/>
                <w:szCs w:val="24"/>
              </w:rPr>
              <w:t>е</w:t>
            </w:r>
            <w:r w:rsidRPr="008B2F0D">
              <w:rPr>
                <w:rFonts w:ascii="Times New Roman" w:hAnsi="Times New Roman" w:cs="Times New Roman"/>
                <w:sz w:val="24"/>
                <w:szCs w:val="24"/>
              </w:rPr>
              <w:t xml:space="preserve"> операций </w:t>
            </w:r>
            <w:r w:rsidRPr="005704B5">
              <w:rPr>
                <w:rFonts w:ascii="Times New Roman" w:hAnsi="Times New Roman" w:cs="Times New Roman"/>
                <w:sz w:val="24"/>
                <w:szCs w:val="24"/>
              </w:rPr>
              <w:t xml:space="preserve">на </w:t>
            </w:r>
            <w:r w:rsidR="00D47AEC">
              <w:rPr>
                <w:rFonts w:ascii="Times New Roman" w:hAnsi="Times New Roman" w:cs="Times New Roman"/>
                <w:sz w:val="24"/>
                <w:szCs w:val="24"/>
              </w:rPr>
              <w:t xml:space="preserve">казначейском </w:t>
            </w:r>
            <w:r w:rsidRPr="005704B5">
              <w:rPr>
                <w:rFonts w:ascii="Times New Roman" w:hAnsi="Times New Roman" w:cs="Times New Roman"/>
                <w:sz w:val="24"/>
                <w:szCs w:val="24"/>
              </w:rPr>
              <w:t xml:space="preserve">счете </w:t>
            </w:r>
            <w:r w:rsidR="004143D3">
              <w:rPr>
                <w:rFonts w:ascii="Times New Roman" w:hAnsi="Times New Roman" w:cs="Times New Roman"/>
                <w:sz w:val="24"/>
                <w:szCs w:val="24"/>
              </w:rPr>
              <w:t>для осуществления и отражения операций по учет</w:t>
            </w:r>
            <w:r w:rsidR="000A6047">
              <w:rPr>
                <w:rFonts w:ascii="Times New Roman" w:hAnsi="Times New Roman" w:cs="Times New Roman"/>
                <w:sz w:val="24"/>
                <w:szCs w:val="24"/>
              </w:rPr>
              <w:t>у и распределению поступлений № </w:t>
            </w:r>
            <w:r w:rsidR="004143D3">
              <w:rPr>
                <w:rFonts w:ascii="Times New Roman" w:hAnsi="Times New Roman" w:cs="Times New Roman"/>
                <w:sz w:val="24"/>
                <w:szCs w:val="24"/>
              </w:rPr>
              <w:t>03100</w:t>
            </w:r>
            <w:r w:rsidR="00D47AEC">
              <w:rPr>
                <w:rFonts w:ascii="Times New Roman" w:hAnsi="Times New Roman" w:cs="Times New Roman"/>
                <w:sz w:val="24"/>
                <w:szCs w:val="24"/>
              </w:rPr>
              <w:t xml:space="preserve"> </w:t>
            </w:r>
            <w:r w:rsidR="004143D3">
              <w:rPr>
                <w:rFonts w:ascii="Times New Roman" w:hAnsi="Times New Roman" w:cs="Times New Roman"/>
                <w:sz w:val="24"/>
                <w:szCs w:val="24"/>
              </w:rPr>
              <w:t>(далее</w:t>
            </w:r>
            <w:r w:rsidR="000A6047">
              <w:rPr>
                <w:rFonts w:ascii="Times New Roman" w:hAnsi="Times New Roman" w:cs="Times New Roman"/>
                <w:sz w:val="24"/>
                <w:szCs w:val="24"/>
              </w:rPr>
              <w:t> </w:t>
            </w:r>
            <w:r w:rsidR="004143D3">
              <w:rPr>
                <w:rFonts w:ascii="Times New Roman" w:hAnsi="Times New Roman" w:cs="Times New Roman"/>
                <w:sz w:val="24"/>
                <w:szCs w:val="24"/>
              </w:rPr>
              <w:t>–</w:t>
            </w:r>
            <w:r w:rsidR="000A6047">
              <w:rPr>
                <w:rFonts w:ascii="Times New Roman" w:hAnsi="Times New Roman" w:cs="Times New Roman"/>
                <w:sz w:val="24"/>
                <w:szCs w:val="24"/>
              </w:rPr>
              <w:t> </w:t>
            </w:r>
            <w:r w:rsidR="004143D3">
              <w:rPr>
                <w:rFonts w:ascii="Times New Roman" w:hAnsi="Times New Roman" w:cs="Times New Roman"/>
                <w:sz w:val="24"/>
                <w:szCs w:val="24"/>
              </w:rPr>
              <w:t>счет №</w:t>
            </w:r>
            <w:r w:rsidR="000A6047">
              <w:rPr>
                <w:rFonts w:ascii="Times New Roman" w:hAnsi="Times New Roman" w:cs="Times New Roman"/>
                <w:sz w:val="24"/>
                <w:szCs w:val="24"/>
              </w:rPr>
              <w:t> </w:t>
            </w:r>
            <w:r w:rsidR="004143D3">
              <w:rPr>
                <w:rFonts w:ascii="Times New Roman" w:hAnsi="Times New Roman" w:cs="Times New Roman"/>
                <w:sz w:val="24"/>
                <w:szCs w:val="24"/>
              </w:rPr>
              <w:t>03100)</w:t>
            </w:r>
            <w:r w:rsidRPr="0055198E">
              <w:rPr>
                <w:rFonts w:ascii="Times New Roman" w:hAnsi="Times New Roman" w:cs="Times New Roman"/>
                <w:sz w:val="24"/>
                <w:szCs w:val="24"/>
              </w:rPr>
              <w:t>:</w:t>
            </w:r>
          </w:p>
        </w:tc>
      </w:tr>
      <w:tr w:rsidR="00ED6714" w:rsidTr="005F6972">
        <w:trPr>
          <w:gridAfter w:val="1"/>
          <w:wAfter w:w="30" w:type="dxa"/>
          <w:trHeight w:val="885"/>
        </w:trPr>
        <w:tc>
          <w:tcPr>
            <w:tcW w:w="807" w:type="dxa"/>
            <w:vMerge/>
          </w:tcPr>
          <w:p w:rsidR="00ED6714" w:rsidRPr="00440C93" w:rsidRDefault="00ED6714" w:rsidP="005F6972">
            <w:pPr>
              <w:jc w:val="center"/>
              <w:rPr>
                <w:rFonts w:ascii="Times New Roman" w:hAnsi="Times New Roman" w:cs="Times New Roman"/>
                <w:sz w:val="24"/>
                <w:szCs w:val="24"/>
              </w:rPr>
            </w:pPr>
          </w:p>
        </w:tc>
        <w:tc>
          <w:tcPr>
            <w:tcW w:w="826" w:type="dxa"/>
            <w:gridSpan w:val="3"/>
            <w:vAlign w:val="center"/>
          </w:tcPr>
          <w:p w:rsidR="00ED6714" w:rsidRDefault="00ED6714" w:rsidP="005F6972">
            <w:pPr>
              <w:jc w:val="center"/>
              <w:rPr>
                <w:rFonts w:ascii="Times New Roman" w:hAnsi="Times New Roman" w:cs="Times New Roman"/>
                <w:sz w:val="24"/>
                <w:szCs w:val="24"/>
              </w:rPr>
            </w:pPr>
            <w:r w:rsidRPr="00885B0B">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ED6714" w:rsidRPr="0055198E" w:rsidRDefault="00EF162F" w:rsidP="000A6047">
            <w:pPr>
              <w:jc w:val="both"/>
              <w:rPr>
                <w:rFonts w:ascii="Times New Roman" w:hAnsi="Times New Roman" w:cs="Times New Roman"/>
                <w:sz w:val="24"/>
                <w:szCs w:val="24"/>
              </w:rPr>
            </w:pPr>
            <w:r w:rsidRPr="0055198E">
              <w:rPr>
                <w:rFonts w:ascii="Times New Roman" w:hAnsi="Times New Roman" w:cs="Times New Roman"/>
                <w:sz w:val="24"/>
                <w:szCs w:val="24"/>
              </w:rPr>
              <w:t>отсутствие документов, подтверждающих обоснованность проведения операций на</w:t>
            </w:r>
            <w:r>
              <w:rPr>
                <w:rFonts w:ascii="Times New Roman" w:hAnsi="Times New Roman" w:cs="Times New Roman"/>
                <w:sz w:val="24"/>
                <w:szCs w:val="24"/>
              </w:rPr>
              <w:t xml:space="preserve"> счете УФК № 03100</w:t>
            </w:r>
            <w:r w:rsidRPr="0055198E">
              <w:rPr>
                <w:rFonts w:ascii="Times New Roman" w:hAnsi="Times New Roman" w:cs="Times New Roman"/>
                <w:sz w:val="24"/>
                <w:szCs w:val="24"/>
              </w:rPr>
              <w:t xml:space="preserve"> с учетом </w:t>
            </w:r>
            <w:proofErr w:type="spellStart"/>
            <w:r>
              <w:rPr>
                <w:rFonts w:ascii="Times New Roman" w:hAnsi="Times New Roman" w:cs="Times New Roman"/>
                <w:sz w:val="24"/>
                <w:szCs w:val="24"/>
              </w:rPr>
              <w:t>внутриказначейских</w:t>
            </w:r>
            <w:proofErr w:type="spellEnd"/>
            <w:r>
              <w:rPr>
                <w:rFonts w:ascii="Times New Roman" w:hAnsi="Times New Roman" w:cs="Times New Roman"/>
                <w:sz w:val="24"/>
                <w:szCs w:val="24"/>
              </w:rPr>
              <w:t xml:space="preserve"> </w:t>
            </w:r>
            <w:r w:rsidRPr="0055198E">
              <w:rPr>
                <w:rFonts w:ascii="Times New Roman" w:hAnsi="Times New Roman" w:cs="Times New Roman"/>
                <w:sz w:val="24"/>
                <w:szCs w:val="24"/>
              </w:rPr>
              <w:t>операций;</w:t>
            </w:r>
          </w:p>
        </w:tc>
        <w:tc>
          <w:tcPr>
            <w:tcW w:w="714" w:type="dxa"/>
            <w:gridSpan w:val="2"/>
            <w:vAlign w:val="center"/>
          </w:tcPr>
          <w:p w:rsidR="00ED6714" w:rsidRDefault="00ED6714" w:rsidP="005F69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5"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ED6714" w:rsidRDefault="00ED6714" w:rsidP="005F697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ED6714" w:rsidRDefault="00ED6714" w:rsidP="005F6972">
            <w:pPr>
              <w:jc w:val="center"/>
            </w:pPr>
            <w:r>
              <w:rPr>
                <w:rFonts w:ascii="Times New Roman" w:hAnsi="Times New Roman" w:cs="Times New Roman"/>
                <w:sz w:val="24"/>
                <w:szCs w:val="24"/>
              </w:rPr>
              <w:t>значимый</w:t>
            </w:r>
          </w:p>
        </w:tc>
      </w:tr>
      <w:tr w:rsidR="00ED6714" w:rsidTr="005F6972">
        <w:trPr>
          <w:gridAfter w:val="1"/>
          <w:wAfter w:w="30" w:type="dxa"/>
          <w:trHeight w:val="680"/>
        </w:trPr>
        <w:tc>
          <w:tcPr>
            <w:tcW w:w="807" w:type="dxa"/>
            <w:vMerge/>
          </w:tcPr>
          <w:p w:rsidR="00ED6714" w:rsidRDefault="00ED6714" w:rsidP="005F6972">
            <w:pPr>
              <w:jc w:val="center"/>
              <w:rPr>
                <w:rFonts w:ascii="Times New Roman" w:hAnsi="Times New Roman" w:cs="Times New Roman"/>
                <w:sz w:val="24"/>
                <w:szCs w:val="24"/>
              </w:rPr>
            </w:pPr>
          </w:p>
        </w:tc>
        <w:tc>
          <w:tcPr>
            <w:tcW w:w="826" w:type="dxa"/>
            <w:gridSpan w:val="3"/>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tcPr>
          <w:p w:rsidR="00ED6714" w:rsidRPr="000C0CE8" w:rsidRDefault="00ED6714" w:rsidP="005F6972">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w:t>
            </w:r>
            <w:r w:rsidRPr="005704B5">
              <w:rPr>
                <w:rFonts w:ascii="Times New Roman" w:hAnsi="Times New Roman" w:cs="Times New Roman"/>
                <w:sz w:val="24"/>
                <w:szCs w:val="24"/>
              </w:rPr>
              <w:t xml:space="preserve"> направления деятельности </w:t>
            </w:r>
            <w:r w:rsidRPr="0055198E">
              <w:rPr>
                <w:rFonts w:ascii="Times New Roman" w:hAnsi="Times New Roman" w:cs="Times New Roman"/>
                <w:sz w:val="24"/>
                <w:szCs w:val="24"/>
                <w:lang w:val="en-US"/>
              </w:rPr>
              <w:t>I</w:t>
            </w:r>
            <w:r w:rsidRPr="0055198E">
              <w:rPr>
                <w:rFonts w:ascii="Times New Roman" w:hAnsi="Times New Roman" w:cs="Times New Roman"/>
                <w:sz w:val="24"/>
                <w:szCs w:val="24"/>
              </w:rPr>
              <w:t xml:space="preserve"> «Осуществление учета </w:t>
            </w:r>
            <w:r w:rsidRPr="0055198E">
              <w:rPr>
                <w:rFonts w:ascii="Times New Roman" w:hAnsi="Times New Roman" w:cs="Times New Roman"/>
                <w:sz w:val="24"/>
                <w:szCs w:val="24"/>
              </w:rPr>
              <w:lastRenderedPageBreak/>
              <w:t>поступлений в бюджетную систему Российской Федерации и их распределения между бюджетами бюджетной системы Российской Федерации»</w:t>
            </w:r>
            <w:r w:rsidRPr="0055198E">
              <w:rPr>
                <w:rFonts w:ascii="Times New Roman" w:eastAsia="Times New Roman" w:hAnsi="Times New Roman"/>
                <w:bCs/>
                <w:sz w:val="24"/>
                <w:szCs w:val="24"/>
              </w:rPr>
              <w:t xml:space="preserve"> (далее</w:t>
            </w:r>
            <w:r>
              <w:rPr>
                <w:rFonts w:ascii="Times New Roman" w:eastAsia="Times New Roman" w:hAnsi="Times New Roman"/>
                <w:bCs/>
                <w:sz w:val="24"/>
                <w:szCs w:val="24"/>
              </w:rPr>
              <w:t> </w:t>
            </w:r>
            <w:r w:rsidRPr="0055198E">
              <w:rPr>
                <w:rFonts w:ascii="Times New Roman" w:eastAsia="Times New Roman" w:hAnsi="Times New Roman"/>
                <w:bCs/>
                <w:sz w:val="24"/>
                <w:szCs w:val="24"/>
              </w:rPr>
              <w:t>–</w:t>
            </w:r>
            <w:r>
              <w:rPr>
                <w:rFonts w:ascii="Times New Roman" w:eastAsia="Times New Roman" w:hAnsi="Times New Roman"/>
                <w:bCs/>
                <w:sz w:val="24"/>
                <w:szCs w:val="24"/>
              </w:rPr>
              <w:t> </w:t>
            </w:r>
            <w:r w:rsidRPr="0055198E">
              <w:rPr>
                <w:rFonts w:ascii="Times New Roman" w:eastAsia="Times New Roman" w:hAnsi="Times New Roman"/>
                <w:bCs/>
                <w:sz w:val="24"/>
                <w:szCs w:val="24"/>
              </w:rPr>
              <w:t>направление деятельности</w:t>
            </w:r>
            <w:r>
              <w:rPr>
                <w:rFonts w:ascii="Times New Roman" w:eastAsia="Times New Roman" w:hAnsi="Times New Roman"/>
                <w:bCs/>
                <w:sz w:val="24"/>
                <w:szCs w:val="24"/>
              </w:rPr>
              <w:t> </w:t>
            </w:r>
            <w:r w:rsidRPr="0055198E">
              <w:rPr>
                <w:rFonts w:ascii="Times New Roman" w:eastAsia="Times New Roman" w:hAnsi="Times New Roman"/>
                <w:bCs/>
                <w:sz w:val="24"/>
                <w:szCs w:val="24"/>
                <w:lang w:val="en-US"/>
              </w:rPr>
              <w:t>I</w:t>
            </w:r>
            <w:r w:rsidRPr="0055198E">
              <w:rPr>
                <w:rFonts w:ascii="Times New Roman" w:eastAsia="Times New Roman" w:hAnsi="Times New Roman"/>
                <w:bCs/>
                <w:sz w:val="24"/>
                <w:szCs w:val="24"/>
              </w:rPr>
              <w:t>)</w:t>
            </w:r>
            <w:r w:rsidRPr="000E1354">
              <w:rPr>
                <w:rFonts w:ascii="Times New Roman" w:hAnsi="Times New Roman" w:cs="Times New Roman"/>
                <w:sz w:val="24"/>
                <w:szCs w:val="24"/>
              </w:rPr>
              <w:t xml:space="preserve"> </w:t>
            </w:r>
            <w:r w:rsidRPr="008B2F0D">
              <w:rPr>
                <w:rFonts w:ascii="Times New Roman" w:hAnsi="Times New Roman" w:cs="Times New Roman"/>
                <w:sz w:val="24"/>
                <w:szCs w:val="24"/>
              </w:rPr>
              <w:t>Классификатор</w:t>
            </w:r>
            <w:r>
              <w:rPr>
                <w:rFonts w:ascii="Times New Roman" w:hAnsi="Times New Roman" w:cs="Times New Roman"/>
                <w:sz w:val="24"/>
                <w:szCs w:val="24"/>
              </w:rPr>
              <w:t>а</w:t>
            </w:r>
            <w:r>
              <w:rPr>
                <w:rFonts w:ascii="Times New Roman" w:eastAsia="Times New Roman" w:hAnsi="Times New Roman" w:cs="Times New Roman"/>
                <w:bCs/>
                <w:sz w:val="24"/>
                <w:szCs w:val="24"/>
                <w:lang w:eastAsia="ru-RU"/>
              </w:rPr>
              <w:t xml:space="preserve"> внутренних </w:t>
            </w:r>
            <w:r w:rsidRPr="008B2F0D">
              <w:rPr>
                <w:rFonts w:ascii="Times New Roman" w:eastAsia="Times New Roman" w:hAnsi="Times New Roman" w:cs="Times New Roman"/>
                <w:bCs/>
                <w:sz w:val="24"/>
                <w:szCs w:val="24"/>
                <w:lang w:eastAsia="ru-RU"/>
              </w:rPr>
              <w:t xml:space="preserve">(операционных) </w:t>
            </w:r>
            <w:r>
              <w:rPr>
                <w:rFonts w:ascii="Times New Roman" w:eastAsia="Times New Roman" w:hAnsi="Times New Roman" w:cs="Times New Roman"/>
                <w:bCs/>
                <w:sz w:val="24"/>
                <w:szCs w:val="24"/>
                <w:lang w:eastAsia="ru-RU"/>
              </w:rPr>
              <w:t>к</w:t>
            </w:r>
            <w:r w:rsidRPr="008B2F0D">
              <w:rPr>
                <w:rFonts w:ascii="Times New Roman" w:eastAsia="Times New Roman" w:hAnsi="Times New Roman" w:cs="Times New Roman"/>
                <w:bCs/>
                <w:sz w:val="24"/>
                <w:szCs w:val="24"/>
                <w:lang w:eastAsia="ru-RU"/>
              </w:rPr>
              <w:t>азначейских рисков по направлениям деятельности управления Федерального казначейства по субъекту Российской Федерации</w:t>
            </w:r>
            <w:r w:rsidRPr="008B2F0D">
              <w:rPr>
                <w:rFonts w:ascii="Times New Roman" w:eastAsia="Times New Roman" w:hAnsi="Times New Roman" w:cs="Times New Roman"/>
                <w:sz w:val="24"/>
                <w:szCs w:val="24"/>
                <w:lang w:eastAsia="ru-RU"/>
              </w:rPr>
              <w:t xml:space="preserve"> (субъектам Российской Федерации, находящимся в границах федерального округа)</w:t>
            </w:r>
            <w:r w:rsidRPr="000E1354">
              <w:rPr>
                <w:rFonts w:ascii="Times New Roman" w:eastAsia="Times New Roman" w:hAnsi="Times New Roman" w:cs="Times New Roman"/>
                <w:sz w:val="24"/>
                <w:szCs w:val="24"/>
                <w:lang w:eastAsia="ru-RU"/>
              </w:rPr>
              <w:t xml:space="preserve"> (далее</w:t>
            </w:r>
            <w:r>
              <w:rPr>
                <w:rFonts w:ascii="Times New Roman" w:eastAsia="Times New Roman" w:hAnsi="Times New Roman" w:cs="Times New Roman"/>
                <w:sz w:val="24"/>
                <w:szCs w:val="24"/>
                <w:lang w:eastAsia="ru-RU"/>
              </w:rPr>
              <w:t> </w:t>
            </w:r>
            <w:r w:rsidRPr="000E13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0E1354">
              <w:rPr>
                <w:rFonts w:ascii="Times New Roman" w:eastAsia="Times New Roman" w:hAnsi="Times New Roman" w:cs="Times New Roman"/>
                <w:sz w:val="24"/>
                <w:szCs w:val="24"/>
                <w:lang w:eastAsia="ru-RU"/>
              </w:rPr>
              <w:t>Классификатор рисков)</w:t>
            </w:r>
            <w:r w:rsidRPr="005704B5">
              <w:rPr>
                <w:rFonts w:ascii="Times New Roman" w:hAnsi="Times New Roman" w:cs="Times New Roman"/>
                <w:sz w:val="24"/>
                <w:szCs w:val="24"/>
              </w:rPr>
              <w:t>.</w:t>
            </w:r>
            <w:proofErr w:type="gramEnd"/>
          </w:p>
        </w:tc>
        <w:tc>
          <w:tcPr>
            <w:tcW w:w="714"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lastRenderedPageBreak/>
              <w:t>Х</w:t>
            </w:r>
          </w:p>
        </w:tc>
        <w:tc>
          <w:tcPr>
            <w:tcW w:w="760"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ED6714" w:rsidTr="005F6972">
        <w:trPr>
          <w:gridAfter w:val="1"/>
          <w:wAfter w:w="30" w:type="dxa"/>
          <w:trHeight w:val="315"/>
        </w:trPr>
        <w:tc>
          <w:tcPr>
            <w:tcW w:w="807" w:type="dxa"/>
            <w:vMerge w:val="restart"/>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551" w:type="dxa"/>
            <w:gridSpan w:val="32"/>
            <w:vAlign w:val="center"/>
          </w:tcPr>
          <w:p w:rsidR="00ED6714" w:rsidRPr="009341B1" w:rsidRDefault="00ED6714" w:rsidP="005F6972">
            <w:pPr>
              <w:jc w:val="both"/>
              <w:rPr>
                <w:rFonts w:ascii="Times New Roman" w:hAnsi="Times New Roman" w:cs="Times New Roman"/>
                <w:sz w:val="24"/>
                <w:szCs w:val="24"/>
              </w:rPr>
            </w:pPr>
            <w:r>
              <w:rPr>
                <w:rFonts w:ascii="Times New Roman" w:hAnsi="Times New Roman" w:cs="Times New Roman"/>
                <w:sz w:val="24"/>
                <w:szCs w:val="24"/>
              </w:rPr>
              <w:t>В</w:t>
            </w:r>
            <w:r w:rsidRPr="0055198E">
              <w:rPr>
                <w:rFonts w:ascii="Times New Roman" w:hAnsi="Times New Roman" w:cs="Times New Roman"/>
                <w:sz w:val="24"/>
                <w:szCs w:val="24"/>
              </w:rPr>
              <w:t>едени</w:t>
            </w:r>
            <w:r>
              <w:rPr>
                <w:rFonts w:ascii="Times New Roman" w:hAnsi="Times New Roman" w:cs="Times New Roman"/>
                <w:sz w:val="24"/>
                <w:szCs w:val="24"/>
              </w:rPr>
              <w:t>е</w:t>
            </w:r>
            <w:r w:rsidRPr="0055198E">
              <w:rPr>
                <w:rFonts w:ascii="Times New Roman" w:hAnsi="Times New Roman" w:cs="Times New Roman"/>
                <w:sz w:val="24"/>
                <w:szCs w:val="24"/>
              </w:rPr>
              <w:t xml:space="preserve"> аналитического учета:</w:t>
            </w:r>
          </w:p>
        </w:tc>
      </w:tr>
      <w:tr w:rsidR="00ED6714" w:rsidTr="005F6972">
        <w:trPr>
          <w:gridAfter w:val="1"/>
          <w:wAfter w:w="30" w:type="dxa"/>
          <w:trHeight w:val="460"/>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hAnsi="Times New Roman" w:cs="Times New Roman"/>
                <w:sz w:val="24"/>
                <w:szCs w:val="24"/>
              </w:rPr>
              <w:t>несоответствие регистров аналитического учета установленным формам;</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Pr>
                <w:rFonts w:ascii="Times New Roman" w:hAnsi="Times New Roman" w:cs="Times New Roman"/>
                <w:sz w:val="24"/>
                <w:szCs w:val="24"/>
              </w:rPr>
              <w:t>средний</w:t>
            </w:r>
          </w:p>
        </w:tc>
      </w:tr>
      <w:tr w:rsidR="00ED6714" w:rsidTr="005F6972">
        <w:trPr>
          <w:gridAfter w:val="1"/>
          <w:wAfter w:w="30" w:type="dxa"/>
          <w:trHeight w:val="680"/>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proofErr w:type="gramStart"/>
            <w:r w:rsidRPr="0055198E">
              <w:rPr>
                <w:rFonts w:ascii="Times New Roman" w:hAnsi="Times New Roman" w:cs="Times New Roman"/>
                <w:sz w:val="24"/>
                <w:szCs w:val="24"/>
              </w:rPr>
              <w:t xml:space="preserve">несоответствие </w:t>
            </w:r>
            <w:r w:rsidRPr="0055198E">
              <w:rPr>
                <w:rFonts w:ascii="Times New Roman" w:eastAsia="Times New Roman" w:hAnsi="Times New Roman" w:cs="Times New Roman"/>
                <w:sz w:val="24"/>
                <w:szCs w:val="24"/>
                <w:lang w:eastAsia="ru-RU"/>
              </w:rPr>
              <w:t>кодов бюджетной классификации Российской Федерации, отраженных в регистрах аналитического учета по поступлениям, кодам бюджетной классификации,</w:t>
            </w:r>
            <w:r w:rsidRPr="0055198E">
              <w:rPr>
                <w:rFonts w:ascii="Times New Roman" w:eastAsia="Calibri" w:hAnsi="Times New Roman" w:cs="Times New Roman"/>
                <w:sz w:val="24"/>
                <w:szCs w:val="24"/>
                <w:lang w:eastAsia="ru-RU"/>
              </w:rPr>
              <w:t xml:space="preserve"> закрепленным в Реестрах администрируемых доходов (код формы по КФД 0531975)</w:t>
            </w:r>
            <w:r w:rsidRPr="0055198E">
              <w:rPr>
                <w:rFonts w:ascii="Times New Roman" w:eastAsia="Calibri" w:hAnsi="Times New Roman" w:cs="Times New Roman"/>
                <w:sz w:val="28"/>
                <w:szCs w:val="28"/>
                <w:lang w:eastAsia="ru-RU"/>
              </w:rPr>
              <w:t xml:space="preserve"> </w:t>
            </w:r>
            <w:r w:rsidRPr="0055198E">
              <w:rPr>
                <w:rFonts w:ascii="Times New Roman" w:eastAsia="Calibri" w:hAnsi="Times New Roman" w:cs="Times New Roman"/>
                <w:sz w:val="24"/>
                <w:szCs w:val="24"/>
                <w:lang w:eastAsia="ru-RU"/>
              </w:rPr>
              <w:t xml:space="preserve">и приказом Министерства финансов Российской Федерации о порядке </w:t>
            </w:r>
            <w:r>
              <w:rPr>
                <w:rFonts w:ascii="Times New Roman" w:eastAsia="Calibri" w:hAnsi="Times New Roman" w:cs="Times New Roman"/>
                <w:sz w:val="24"/>
                <w:szCs w:val="24"/>
                <w:lang w:eastAsia="ru-RU"/>
              </w:rPr>
              <w:t xml:space="preserve">формирования и </w:t>
            </w:r>
            <w:r w:rsidRPr="0055198E">
              <w:rPr>
                <w:rFonts w:ascii="Times New Roman" w:eastAsia="Calibri" w:hAnsi="Times New Roman" w:cs="Times New Roman"/>
                <w:sz w:val="24"/>
                <w:szCs w:val="24"/>
                <w:lang w:eastAsia="ru-RU"/>
              </w:rPr>
              <w:t>применения</w:t>
            </w:r>
            <w:r>
              <w:rPr>
                <w:rFonts w:ascii="Times New Roman" w:eastAsia="Calibri" w:hAnsi="Times New Roman" w:cs="Times New Roman"/>
                <w:sz w:val="24"/>
                <w:szCs w:val="24"/>
                <w:lang w:eastAsia="ru-RU"/>
              </w:rPr>
              <w:t xml:space="preserve"> кодов</w:t>
            </w:r>
            <w:r w:rsidRPr="0055198E">
              <w:rPr>
                <w:rFonts w:ascii="Times New Roman" w:eastAsia="Calibri" w:hAnsi="Times New Roman" w:cs="Times New Roman"/>
                <w:sz w:val="24"/>
                <w:szCs w:val="24"/>
                <w:lang w:eastAsia="ru-RU"/>
              </w:rPr>
              <w:t xml:space="preserve"> бюджетной классификации Российской Федерации</w:t>
            </w:r>
            <w:r>
              <w:rPr>
                <w:rFonts w:ascii="Times New Roman" w:eastAsia="Calibri" w:hAnsi="Times New Roman" w:cs="Times New Roman"/>
                <w:sz w:val="24"/>
                <w:szCs w:val="24"/>
                <w:lang w:eastAsia="ru-RU"/>
              </w:rPr>
              <w:t xml:space="preserve">, их </w:t>
            </w:r>
            <w:r>
              <w:rPr>
                <w:rFonts w:ascii="Times New Roman" w:eastAsia="Calibri" w:hAnsi="Times New Roman" w:cs="Times New Roman"/>
                <w:sz w:val="24"/>
                <w:szCs w:val="24"/>
                <w:lang w:eastAsia="ru-RU"/>
              </w:rPr>
              <w:lastRenderedPageBreak/>
              <w:t>структуре и принципах назначения</w:t>
            </w:r>
            <w:r w:rsidRPr="0055198E">
              <w:rPr>
                <w:rFonts w:ascii="Times New Roman" w:eastAsia="Calibri" w:hAnsi="Times New Roman" w:cs="Times New Roman"/>
                <w:sz w:val="24"/>
                <w:szCs w:val="24"/>
                <w:lang w:eastAsia="ru-RU"/>
              </w:rPr>
              <w:t xml:space="preserve"> на соответствующий финансовый год</w:t>
            </w:r>
            <w:r w:rsidRPr="0055198E">
              <w:rPr>
                <w:rFonts w:ascii="Times New Roman" w:hAnsi="Times New Roman" w:cs="Times New Roman"/>
                <w:sz w:val="24"/>
                <w:szCs w:val="24"/>
              </w:rPr>
              <w:t>;</w:t>
            </w:r>
            <w:proofErr w:type="gramEnd"/>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sidRPr="00907664">
              <w:rPr>
                <w:rFonts w:ascii="Times New Roman" w:hAnsi="Times New Roman" w:cs="Times New Roman"/>
                <w:sz w:val="24"/>
                <w:szCs w:val="24"/>
              </w:rPr>
              <w:t>значимый</w:t>
            </w:r>
          </w:p>
        </w:tc>
      </w:tr>
      <w:tr w:rsidR="00ED6714" w:rsidTr="005F6972">
        <w:trPr>
          <w:gridAfter w:val="1"/>
          <w:wAfter w:w="30" w:type="dxa"/>
          <w:trHeight w:val="680"/>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ED6714" w:rsidRPr="0055198E" w:rsidRDefault="00ED6714" w:rsidP="00D47AEC">
            <w:pPr>
              <w:jc w:val="both"/>
              <w:rPr>
                <w:rFonts w:ascii="Times New Roman" w:hAnsi="Times New Roman" w:cs="Times New Roman"/>
                <w:sz w:val="24"/>
                <w:szCs w:val="24"/>
              </w:rPr>
            </w:pPr>
            <w:r w:rsidRPr="0055198E">
              <w:rPr>
                <w:rFonts w:ascii="Times New Roman" w:hAnsi="Times New Roman" w:cs="Times New Roman"/>
                <w:sz w:val="24"/>
                <w:szCs w:val="24"/>
              </w:rPr>
              <w:t>несоответствие данных, отраженных в регистрах аналитического учета, данным выписки по счету № </w:t>
            </w:r>
            <w:r w:rsidR="004143D3">
              <w:rPr>
                <w:rFonts w:ascii="Times New Roman" w:hAnsi="Times New Roman" w:cs="Times New Roman"/>
                <w:sz w:val="24"/>
                <w:szCs w:val="24"/>
              </w:rPr>
              <w:t>03100</w:t>
            </w:r>
            <w:r w:rsidR="004143D3" w:rsidRPr="0055198E">
              <w:rPr>
                <w:rFonts w:ascii="Times New Roman" w:hAnsi="Times New Roman" w:cs="Times New Roman"/>
                <w:sz w:val="24"/>
                <w:szCs w:val="24"/>
              </w:rPr>
              <w:t xml:space="preserve"> </w:t>
            </w:r>
            <w:r w:rsidRPr="0055198E">
              <w:rPr>
                <w:rFonts w:ascii="Times New Roman" w:hAnsi="Times New Roman" w:cs="Times New Roman"/>
                <w:sz w:val="24"/>
                <w:szCs w:val="24"/>
              </w:rPr>
              <w:t xml:space="preserve">с учетом </w:t>
            </w:r>
            <w:proofErr w:type="spellStart"/>
            <w:r w:rsidR="000A6047">
              <w:rPr>
                <w:rFonts w:ascii="Times New Roman" w:hAnsi="Times New Roman" w:cs="Times New Roman"/>
                <w:sz w:val="24"/>
                <w:szCs w:val="24"/>
              </w:rPr>
              <w:t>внутриказначейских</w:t>
            </w:r>
            <w:proofErr w:type="spellEnd"/>
            <w:r w:rsidR="000A6047">
              <w:rPr>
                <w:rFonts w:ascii="Times New Roman" w:hAnsi="Times New Roman" w:cs="Times New Roman"/>
                <w:sz w:val="24"/>
                <w:szCs w:val="24"/>
              </w:rPr>
              <w:t xml:space="preserve"> </w:t>
            </w:r>
            <w:r w:rsidRPr="0055198E">
              <w:rPr>
                <w:rFonts w:ascii="Times New Roman" w:hAnsi="Times New Roman" w:cs="Times New Roman"/>
                <w:sz w:val="24"/>
                <w:szCs w:val="24"/>
              </w:rPr>
              <w:t>операций;</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sidRPr="00907664">
              <w:rPr>
                <w:rFonts w:ascii="Times New Roman" w:hAnsi="Times New Roman" w:cs="Times New Roman"/>
                <w:sz w:val="24"/>
                <w:szCs w:val="24"/>
              </w:rPr>
              <w:t>значимый</w:t>
            </w:r>
          </w:p>
        </w:tc>
      </w:tr>
      <w:tr w:rsidR="00ED6714" w:rsidTr="005F6972">
        <w:trPr>
          <w:gridAfter w:val="1"/>
          <w:wAfter w:w="30" w:type="dxa"/>
          <w:trHeight w:val="680"/>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порядка формирования и хранения регистров аналитического учета в электронной базе данных информационной системы УФК;</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sidRPr="00907664">
              <w:rPr>
                <w:rFonts w:ascii="Times New Roman" w:hAnsi="Times New Roman" w:cs="Times New Roman"/>
                <w:sz w:val="24"/>
                <w:szCs w:val="24"/>
              </w:rPr>
              <w:t>значимый</w:t>
            </w:r>
          </w:p>
        </w:tc>
      </w:tr>
      <w:tr w:rsidR="00ED6714" w:rsidTr="005F6972">
        <w:trPr>
          <w:gridAfter w:val="1"/>
          <w:wAfter w:w="30" w:type="dxa"/>
          <w:trHeight w:val="680"/>
        </w:trPr>
        <w:tc>
          <w:tcPr>
            <w:tcW w:w="807" w:type="dxa"/>
            <w:vMerge/>
          </w:tcPr>
          <w:p w:rsidR="00ED6714" w:rsidRDefault="00ED6714" w:rsidP="005F6972"/>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55198E">
              <w:rPr>
                <w:rFonts w:ascii="Times New Roman" w:hAnsi="Times New Roman" w:cs="Times New Roman"/>
                <w:sz w:val="24"/>
                <w:szCs w:val="24"/>
              </w:rPr>
              <w:t xml:space="preserve"> направления деятельности </w:t>
            </w:r>
            <w:r w:rsidRPr="0055198E">
              <w:rPr>
                <w:rFonts w:ascii="Times New Roman" w:hAnsi="Times New Roman" w:cs="Times New Roman"/>
                <w:sz w:val="24"/>
                <w:szCs w:val="24"/>
                <w:lang w:val="en-US"/>
              </w:rPr>
              <w:t>I</w:t>
            </w:r>
            <w:r w:rsidRPr="000E1354">
              <w:rPr>
                <w:rFonts w:ascii="Times New Roman" w:eastAsia="Times New Roman" w:hAnsi="Times New Roman" w:cs="Times New Roman"/>
                <w:sz w:val="24"/>
                <w:szCs w:val="24"/>
                <w:lang w:eastAsia="ru-RU"/>
              </w:rPr>
              <w:t xml:space="preserve"> 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5198E">
              <w:rPr>
                <w:rFonts w:ascii="Times New Roman" w:eastAsia="Times New Roman" w:hAnsi="Times New Roman"/>
                <w:bCs/>
                <w:sz w:val="24"/>
                <w:szCs w:val="24"/>
              </w:rPr>
              <w:t>.</w:t>
            </w:r>
          </w:p>
        </w:tc>
        <w:tc>
          <w:tcPr>
            <w:tcW w:w="714" w:type="dxa"/>
            <w:gridSpan w:val="2"/>
            <w:vAlign w:val="center"/>
          </w:tcPr>
          <w:p w:rsidR="00ED6714" w:rsidRDefault="00ED6714" w:rsidP="005F6972">
            <w:pPr>
              <w:jc w:val="center"/>
              <w:rPr>
                <w:rFonts w:ascii="Times New Roman" w:hAnsi="Times New Roman" w:cs="Times New Roman"/>
                <w:sz w:val="24"/>
                <w:szCs w:val="24"/>
              </w:rPr>
            </w:pPr>
            <w:r w:rsidRPr="00E90656">
              <w:rPr>
                <w:rFonts w:ascii="Times New Roman" w:hAnsi="Times New Roman" w:cs="Times New Roman"/>
                <w:sz w:val="24"/>
                <w:szCs w:val="24"/>
              </w:rPr>
              <w:t>Х</w:t>
            </w:r>
          </w:p>
        </w:tc>
        <w:tc>
          <w:tcPr>
            <w:tcW w:w="760" w:type="dxa"/>
            <w:gridSpan w:val="2"/>
            <w:vAlign w:val="center"/>
          </w:tcPr>
          <w:p w:rsidR="00ED6714" w:rsidRDefault="00ED6714" w:rsidP="005F697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sidRPr="00643310">
              <w:rPr>
                <w:rFonts w:ascii="Times New Roman" w:hAnsi="Times New Roman" w:cs="Times New Roman"/>
                <w:sz w:val="24"/>
                <w:szCs w:val="24"/>
              </w:rPr>
              <w:t>–</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ED6714" w:rsidRDefault="00ED6714" w:rsidP="005F6972">
            <w:pPr>
              <w:jc w:val="center"/>
            </w:pPr>
            <w:r w:rsidRPr="00643310">
              <w:rPr>
                <w:rFonts w:ascii="Times New Roman" w:hAnsi="Times New Roman" w:cs="Times New Roman"/>
                <w:sz w:val="24"/>
                <w:szCs w:val="24"/>
              </w:rPr>
              <w:t>низкий</w:t>
            </w:r>
          </w:p>
        </w:tc>
      </w:tr>
      <w:tr w:rsidR="00ED6714" w:rsidTr="000A6047">
        <w:trPr>
          <w:gridAfter w:val="1"/>
          <w:wAfter w:w="30" w:type="dxa"/>
          <w:trHeight w:val="384"/>
        </w:trPr>
        <w:tc>
          <w:tcPr>
            <w:tcW w:w="807" w:type="dxa"/>
            <w:vMerge w:val="restart"/>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13551" w:type="dxa"/>
            <w:gridSpan w:val="32"/>
            <w:vAlign w:val="center"/>
          </w:tcPr>
          <w:p w:rsidR="00ED6714" w:rsidRPr="0055198E" w:rsidRDefault="00ED6714" w:rsidP="000A6047">
            <w:pPr>
              <w:rPr>
                <w:rFonts w:ascii="Times New Roman" w:hAnsi="Times New Roman" w:cs="Times New Roman"/>
                <w:sz w:val="24"/>
                <w:szCs w:val="24"/>
              </w:rPr>
            </w:pPr>
            <w:r w:rsidRPr="0055198E">
              <w:rPr>
                <w:rFonts w:ascii="Times New Roman" w:hAnsi="Times New Roman" w:cs="Times New Roman"/>
                <w:sz w:val="24"/>
                <w:szCs w:val="24"/>
              </w:rPr>
              <w:t>Осуществление распределения и перечисления поступлений в бюджеты бюджетной системы Российской Федерации:</w:t>
            </w:r>
          </w:p>
        </w:tc>
      </w:tr>
      <w:tr w:rsidR="00ED6714" w:rsidTr="000A6047">
        <w:trPr>
          <w:gridAfter w:val="1"/>
          <w:wAfter w:w="30" w:type="dxa"/>
          <w:trHeight w:val="1552"/>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законодательно установленных нормативов распределения поступлений между бюджетами бюджетной системы Российской Федерации;</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sidRPr="003E0F65">
              <w:rPr>
                <w:rFonts w:ascii="Times New Roman" w:hAnsi="Times New Roman" w:cs="Times New Roman"/>
                <w:sz w:val="24"/>
                <w:szCs w:val="24"/>
              </w:rPr>
              <w:t>значимый</w:t>
            </w:r>
          </w:p>
        </w:tc>
      </w:tr>
      <w:tr w:rsidR="00ED6714" w:rsidTr="000A6047">
        <w:trPr>
          <w:gridAfter w:val="1"/>
          <w:wAfter w:w="30" w:type="dxa"/>
          <w:trHeight w:val="1249"/>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hAnsi="Times New Roman" w:cs="Times New Roman"/>
                <w:sz w:val="24"/>
                <w:szCs w:val="24"/>
              </w:rPr>
              <w:t>несвоевременность распределения поступлений между бюджетами и их перечисления в соответствующие бюджеты;</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sidRPr="003E0F65">
              <w:rPr>
                <w:rFonts w:ascii="Times New Roman" w:hAnsi="Times New Roman" w:cs="Times New Roman"/>
                <w:sz w:val="24"/>
                <w:szCs w:val="24"/>
              </w:rPr>
              <w:t>значимый</w:t>
            </w:r>
          </w:p>
        </w:tc>
      </w:tr>
      <w:tr w:rsidR="00ED6714" w:rsidTr="000A6047">
        <w:trPr>
          <w:gridAfter w:val="1"/>
          <w:wAfter w:w="30" w:type="dxa"/>
          <w:trHeight w:val="729"/>
        </w:trPr>
        <w:tc>
          <w:tcPr>
            <w:tcW w:w="807" w:type="dxa"/>
            <w:vMerge/>
          </w:tcPr>
          <w:p w:rsidR="00ED6714" w:rsidRDefault="00ED6714" w:rsidP="005F6972">
            <w:pPr>
              <w:jc w:val="center"/>
            </w:pPr>
          </w:p>
        </w:tc>
        <w:tc>
          <w:tcPr>
            <w:tcW w:w="826" w:type="dxa"/>
            <w:gridSpan w:val="3"/>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ED6714" w:rsidRPr="000C0CE8" w:rsidRDefault="00ED6714" w:rsidP="005F6972">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3</w:t>
            </w:r>
            <w:r w:rsidRPr="005704B5">
              <w:rPr>
                <w:rFonts w:ascii="Times New Roman" w:hAnsi="Times New Roman" w:cs="Times New Roman"/>
                <w:sz w:val="24"/>
                <w:szCs w:val="24"/>
              </w:rPr>
              <w:t xml:space="preserve"> направления деятельности </w:t>
            </w:r>
            <w:r w:rsidRPr="0055198E">
              <w:rPr>
                <w:rFonts w:ascii="Times New Roman" w:hAnsi="Times New Roman" w:cs="Times New Roman"/>
                <w:sz w:val="24"/>
                <w:szCs w:val="24"/>
                <w:lang w:val="en-US"/>
              </w:rPr>
              <w:t>I</w:t>
            </w:r>
            <w:r w:rsidRPr="000E1354">
              <w:rPr>
                <w:rFonts w:ascii="Times New Roman" w:eastAsia="Times New Roman" w:hAnsi="Times New Roman" w:cs="Times New Roman"/>
                <w:sz w:val="24"/>
                <w:szCs w:val="24"/>
                <w:lang w:eastAsia="ru-RU"/>
              </w:rPr>
              <w:t xml:space="preserve"> 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ED6714" w:rsidTr="005F6972">
        <w:trPr>
          <w:gridAfter w:val="1"/>
          <w:wAfter w:w="30" w:type="dxa"/>
          <w:trHeight w:val="60"/>
        </w:trPr>
        <w:tc>
          <w:tcPr>
            <w:tcW w:w="807" w:type="dxa"/>
            <w:vMerge w:val="restart"/>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lang w:val="en-US"/>
              </w:rPr>
              <w:t>.</w:t>
            </w:r>
          </w:p>
        </w:tc>
        <w:tc>
          <w:tcPr>
            <w:tcW w:w="13551" w:type="dxa"/>
            <w:gridSpan w:val="32"/>
            <w:vAlign w:val="center"/>
          </w:tcPr>
          <w:p w:rsidR="00ED6714" w:rsidRPr="0055198E" w:rsidRDefault="00EF162F" w:rsidP="005F6972">
            <w:pPr>
              <w:jc w:val="both"/>
              <w:rPr>
                <w:rFonts w:ascii="Times New Roman" w:hAnsi="Times New Roman" w:cs="Times New Roman"/>
                <w:sz w:val="24"/>
                <w:szCs w:val="24"/>
              </w:rPr>
            </w:pPr>
            <w:r w:rsidRPr="0055198E">
              <w:rPr>
                <w:rFonts w:ascii="Times New Roman" w:hAnsi="Times New Roman" w:cs="Times New Roman"/>
                <w:sz w:val="24"/>
                <w:szCs w:val="24"/>
              </w:rPr>
              <w:t xml:space="preserve">Осуществление учета, распределения, перечисления от уплаты акцизов на нефтепродукты, </w:t>
            </w:r>
            <w:r w:rsidRPr="0055198E">
              <w:rPr>
                <w:rFonts w:ascii="Times New Roman" w:eastAsia="Times New Roman" w:hAnsi="Times New Roman" w:cs="Times New Roman"/>
                <w:sz w:val="24"/>
                <w:szCs w:val="24"/>
                <w:lang w:eastAsia="ru-RU"/>
              </w:rPr>
              <w:t>акцизов на крепкую алкогольную продукцию</w:t>
            </w:r>
            <w:r>
              <w:rPr>
                <w:rFonts w:ascii="Times New Roman" w:eastAsia="Times New Roman" w:hAnsi="Times New Roman" w:cs="Times New Roman"/>
                <w:sz w:val="24"/>
                <w:szCs w:val="24"/>
                <w:lang w:eastAsia="ru-RU"/>
              </w:rPr>
              <w:t xml:space="preserve">, акцизов на спирт этиловый из пищевого и непищевого сырья и спиртосодержащую продукцию, акцизов на средние дистилляты </w:t>
            </w:r>
            <w:r>
              <w:rPr>
                <w:rFonts w:ascii="Times New Roman" w:hAnsi="Times New Roman" w:cs="Times New Roman"/>
                <w:sz w:val="24"/>
                <w:szCs w:val="24"/>
              </w:rPr>
              <w:t>(далее </w:t>
            </w:r>
            <w:r w:rsidRPr="0055198E">
              <w:rPr>
                <w:rFonts w:ascii="Times New Roman" w:hAnsi="Times New Roman" w:cs="Times New Roman"/>
                <w:sz w:val="24"/>
                <w:szCs w:val="24"/>
              </w:rPr>
              <w:t>–</w:t>
            </w:r>
            <w:r>
              <w:rPr>
                <w:rFonts w:ascii="Times New Roman" w:hAnsi="Times New Roman" w:cs="Times New Roman"/>
                <w:sz w:val="24"/>
                <w:szCs w:val="24"/>
              </w:rPr>
              <w:t> </w:t>
            </w:r>
            <w:r w:rsidRPr="0055198E">
              <w:rPr>
                <w:rFonts w:ascii="Times New Roman" w:hAnsi="Times New Roman" w:cs="Times New Roman"/>
                <w:sz w:val="24"/>
                <w:szCs w:val="24"/>
              </w:rPr>
              <w:t>акцизы), а также возврата (зачета, уточнения) сумм платежей по данным акцизам:</w:t>
            </w:r>
          </w:p>
        </w:tc>
      </w:tr>
      <w:tr w:rsidR="00ED6714" w:rsidTr="005F6972">
        <w:trPr>
          <w:gridAfter w:val="1"/>
          <w:wAfter w:w="30" w:type="dxa"/>
          <w:trHeight w:val="680"/>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порядка учета и распределения поступлений от уплаты акцизов;</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sidRPr="00A56F8B">
              <w:rPr>
                <w:rFonts w:ascii="Times New Roman" w:hAnsi="Times New Roman" w:cs="Times New Roman"/>
                <w:sz w:val="24"/>
                <w:szCs w:val="24"/>
              </w:rPr>
              <w:t>значимый</w:t>
            </w:r>
          </w:p>
        </w:tc>
      </w:tr>
      <w:tr w:rsidR="00ED6714" w:rsidTr="005F6972">
        <w:trPr>
          <w:gridAfter w:val="1"/>
          <w:wAfter w:w="30" w:type="dxa"/>
          <w:trHeight w:val="680"/>
        </w:trPr>
        <w:tc>
          <w:tcPr>
            <w:tcW w:w="807" w:type="dxa"/>
            <w:vMerge/>
          </w:tcPr>
          <w:p w:rsidR="00ED6714" w:rsidRDefault="00ED6714" w:rsidP="005F6972">
            <w:pPr>
              <w:jc w:val="center"/>
              <w:rPr>
                <w:rFonts w:ascii="Times New Roman" w:eastAsia="Times New Roman" w:hAnsi="Times New Roman" w:cs="Times New Roman"/>
                <w:sz w:val="24"/>
                <w:szCs w:val="24"/>
                <w:lang w:eastAsia="ru-RU"/>
              </w:rP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порядка возврата (зачета, уточнения) излишне уплаченных (взысканных) сумм акцизов, подлежащих возмещению сумм, а также сумм процентов за несвоевременное осуществление возврата и сумм процентов начисленных на излишне взысканные суммы акцизов;</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sidRPr="00A56F8B">
              <w:rPr>
                <w:rFonts w:ascii="Times New Roman" w:hAnsi="Times New Roman" w:cs="Times New Roman"/>
                <w:sz w:val="24"/>
                <w:szCs w:val="24"/>
              </w:rPr>
              <w:t>значимый</w:t>
            </w:r>
          </w:p>
        </w:tc>
      </w:tr>
      <w:tr w:rsidR="00ED6714" w:rsidTr="005F6972">
        <w:trPr>
          <w:gridAfter w:val="1"/>
          <w:wAfter w:w="30" w:type="dxa"/>
          <w:trHeight w:val="953"/>
        </w:trPr>
        <w:tc>
          <w:tcPr>
            <w:tcW w:w="807" w:type="dxa"/>
            <w:vMerge/>
          </w:tcPr>
          <w:p w:rsidR="00ED6714" w:rsidRDefault="00ED6714" w:rsidP="005F6972">
            <w:pPr>
              <w:jc w:val="center"/>
              <w:rPr>
                <w:rFonts w:ascii="Times New Roman" w:eastAsia="Times New Roman" w:hAnsi="Times New Roman" w:cs="Times New Roman"/>
                <w:sz w:val="24"/>
                <w:szCs w:val="24"/>
                <w:lang w:eastAsia="ru-RU"/>
              </w:rP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eastAsia="Times New Roman" w:hAnsi="Times New Roman" w:cs="Times New Roman"/>
                <w:sz w:val="24"/>
                <w:szCs w:val="24"/>
                <w:lang w:eastAsia="ru-RU"/>
              </w:rPr>
              <w:t>несоблюдение УФК сроков сверки перечисленных сумм акцизов с уполномоченным органом Федерального казначейства</w:t>
            </w:r>
            <w:r>
              <w:rPr>
                <w:rFonts w:ascii="Times New Roman" w:eastAsia="Times New Roman" w:hAnsi="Times New Roman" w:cs="Times New Roman"/>
                <w:sz w:val="24"/>
                <w:szCs w:val="24"/>
                <w:lang w:eastAsia="ru-RU"/>
              </w:rPr>
              <w:t>;</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Pr="00A56F8B" w:rsidRDefault="00ED6714" w:rsidP="005F6972">
            <w:pPr>
              <w:jc w:val="center"/>
              <w:rPr>
                <w:rFonts w:ascii="Times New Roman" w:hAnsi="Times New Roman" w:cs="Times New Roman"/>
                <w:sz w:val="24"/>
                <w:szCs w:val="24"/>
              </w:rPr>
            </w:pPr>
            <w:r w:rsidRPr="00A56F8B">
              <w:rPr>
                <w:rFonts w:ascii="Times New Roman" w:hAnsi="Times New Roman" w:cs="Times New Roman"/>
                <w:sz w:val="24"/>
                <w:szCs w:val="24"/>
              </w:rPr>
              <w:t>значимый</w:t>
            </w:r>
          </w:p>
        </w:tc>
      </w:tr>
      <w:tr w:rsidR="00ED6714" w:rsidTr="005F6972">
        <w:trPr>
          <w:gridAfter w:val="1"/>
          <w:wAfter w:w="30" w:type="dxa"/>
          <w:trHeight w:val="557"/>
        </w:trPr>
        <w:tc>
          <w:tcPr>
            <w:tcW w:w="807" w:type="dxa"/>
            <w:vMerge/>
          </w:tcPr>
          <w:p w:rsidR="00ED6714" w:rsidRDefault="00ED6714" w:rsidP="005F6972">
            <w:pPr>
              <w:jc w:val="center"/>
              <w:rPr>
                <w:rFonts w:ascii="Times New Roman" w:eastAsia="Times New Roman" w:hAnsi="Times New Roman" w:cs="Times New Roman"/>
                <w:sz w:val="24"/>
                <w:szCs w:val="24"/>
                <w:lang w:eastAsia="ru-RU"/>
              </w:rP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ED6714" w:rsidRPr="0055198E" w:rsidRDefault="00ED6714"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4</w:t>
            </w:r>
            <w:r w:rsidRPr="005704B5">
              <w:rPr>
                <w:rFonts w:ascii="Times New Roman" w:hAnsi="Times New Roman" w:cs="Times New Roman"/>
                <w:sz w:val="24"/>
                <w:szCs w:val="24"/>
              </w:rPr>
              <w:t xml:space="preserve"> направления деятельности </w:t>
            </w:r>
            <w:r w:rsidRPr="0055198E">
              <w:rPr>
                <w:rFonts w:ascii="Times New Roman" w:hAnsi="Times New Roman" w:cs="Times New Roman"/>
                <w:sz w:val="24"/>
                <w:szCs w:val="24"/>
                <w:lang w:val="en-US"/>
              </w:rPr>
              <w:t>I</w:t>
            </w:r>
            <w:r w:rsidRPr="000E1354">
              <w:rPr>
                <w:rFonts w:ascii="Times New Roman" w:eastAsia="Times New Roman" w:hAnsi="Times New Roman" w:cs="Times New Roman"/>
                <w:sz w:val="24"/>
                <w:szCs w:val="24"/>
                <w:lang w:eastAsia="ru-RU"/>
              </w:rPr>
              <w:t xml:space="preserve"> 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ED6714" w:rsidTr="005F6972">
        <w:trPr>
          <w:gridAfter w:val="1"/>
          <w:wAfter w:w="30" w:type="dxa"/>
          <w:trHeight w:val="395"/>
        </w:trPr>
        <w:tc>
          <w:tcPr>
            <w:tcW w:w="807" w:type="dxa"/>
            <w:vMerge w:val="restart"/>
          </w:tcPr>
          <w:p w:rsidR="00ED6714" w:rsidRDefault="00ED6714" w:rsidP="005F6972">
            <w:pPr>
              <w:jc w:val="center"/>
              <w:rPr>
                <w:rFonts w:ascii="Times New Roman" w:eastAsia="Times New Roman" w:hAnsi="Times New Roman" w:cs="Times New Roman"/>
                <w:sz w:val="24"/>
                <w:szCs w:val="24"/>
                <w:lang w:eastAsia="ru-RU"/>
              </w:rPr>
            </w:pPr>
            <w:r w:rsidRPr="00345D81">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p>
        </w:tc>
        <w:tc>
          <w:tcPr>
            <w:tcW w:w="13551" w:type="dxa"/>
            <w:gridSpan w:val="32"/>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hAnsi="Times New Roman" w:cs="Times New Roman"/>
                <w:sz w:val="24"/>
                <w:szCs w:val="24"/>
              </w:rPr>
              <w:t>Осуществление отдельных полномочий главного администратора (администратора) доходов бюджета субъекта Российской Федерации и местных бюджетов:</w:t>
            </w:r>
          </w:p>
        </w:tc>
      </w:tr>
      <w:tr w:rsidR="00ED6714" w:rsidTr="005F6972">
        <w:trPr>
          <w:gridAfter w:val="1"/>
          <w:wAfter w:w="30" w:type="dxa"/>
          <w:trHeight w:val="85"/>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ED6714" w:rsidRPr="0055198E" w:rsidRDefault="00ED6714" w:rsidP="005F6972">
            <w:pPr>
              <w:widowControl w:val="0"/>
              <w:autoSpaceDE w:val="0"/>
              <w:autoSpaceDN w:val="0"/>
              <w:adjustRightInd w:val="0"/>
              <w:jc w:val="both"/>
              <w:rPr>
                <w:rFonts w:ascii="Times New Roman" w:hAnsi="Times New Roman" w:cs="Times New Roman"/>
                <w:sz w:val="24"/>
                <w:szCs w:val="24"/>
              </w:rPr>
            </w:pPr>
            <w:r w:rsidRPr="0055198E">
              <w:rPr>
                <w:rFonts w:ascii="Times New Roman" w:hAnsi="Times New Roman" w:cs="Times New Roman"/>
                <w:sz w:val="24"/>
                <w:szCs w:val="24"/>
              </w:rPr>
              <w:t xml:space="preserve">несоблюдение порядка осуществления отдельных полномочий главного администратора (администратора) доходов бюджета субъекта Российской Федерации и местных бюджетов в </w:t>
            </w:r>
            <w:r w:rsidRPr="0055198E">
              <w:rPr>
                <w:rFonts w:ascii="Times New Roman" w:hAnsi="Times New Roman" w:cs="Times New Roman"/>
                <w:sz w:val="24"/>
                <w:szCs w:val="24"/>
              </w:rPr>
              <w:lastRenderedPageBreak/>
              <w:t>соответствии с</w:t>
            </w:r>
            <w:r>
              <w:rPr>
                <w:rFonts w:ascii="Times New Roman" w:hAnsi="Times New Roman" w:cs="Times New Roman"/>
                <w:sz w:val="24"/>
                <w:szCs w:val="24"/>
              </w:rPr>
              <w:t xml:space="preserve"> правовыми актами </w:t>
            </w:r>
            <w:r w:rsidRPr="0055198E">
              <w:rPr>
                <w:rFonts w:ascii="Times New Roman" w:hAnsi="Times New Roman" w:cs="Times New Roman"/>
                <w:sz w:val="24"/>
                <w:szCs w:val="24"/>
              </w:rPr>
              <w:t>Федерального казначейства</w:t>
            </w:r>
            <w:r>
              <w:rPr>
                <w:rFonts w:ascii="Times New Roman" w:hAnsi="Times New Roman" w:cs="Times New Roman"/>
                <w:sz w:val="24"/>
                <w:szCs w:val="24"/>
              </w:rPr>
              <w:t xml:space="preserve">, наделяющими </w:t>
            </w:r>
            <w:r w:rsidRPr="0055198E">
              <w:rPr>
                <w:rFonts w:ascii="Times New Roman" w:hAnsi="Times New Roman" w:cs="Times New Roman"/>
                <w:sz w:val="24"/>
                <w:szCs w:val="24"/>
              </w:rPr>
              <w:t>территориальны</w:t>
            </w:r>
            <w:r>
              <w:rPr>
                <w:rFonts w:ascii="Times New Roman" w:hAnsi="Times New Roman" w:cs="Times New Roman"/>
                <w:sz w:val="24"/>
                <w:szCs w:val="24"/>
              </w:rPr>
              <w:t>е</w:t>
            </w:r>
            <w:r w:rsidRPr="0055198E">
              <w:rPr>
                <w:rFonts w:ascii="Times New Roman" w:hAnsi="Times New Roman" w:cs="Times New Roman"/>
                <w:sz w:val="24"/>
                <w:szCs w:val="24"/>
              </w:rPr>
              <w:t xml:space="preserve"> орган</w:t>
            </w:r>
            <w:r>
              <w:rPr>
                <w:rFonts w:ascii="Times New Roman" w:hAnsi="Times New Roman" w:cs="Times New Roman"/>
                <w:sz w:val="24"/>
                <w:szCs w:val="24"/>
              </w:rPr>
              <w:t>ы</w:t>
            </w:r>
            <w:r w:rsidRPr="0055198E">
              <w:rPr>
                <w:rFonts w:ascii="Times New Roman" w:hAnsi="Times New Roman" w:cs="Times New Roman"/>
                <w:sz w:val="24"/>
                <w:szCs w:val="24"/>
              </w:rPr>
              <w:t xml:space="preserve"> Федерального казначейства отдельными полномочиями главного администратора (администратора) доходов бюджетов субъектов Российской Федерации </w:t>
            </w:r>
            <w:r w:rsidR="008479AD">
              <w:rPr>
                <w:rFonts w:ascii="Times New Roman" w:hAnsi="Times New Roman" w:cs="Times New Roman"/>
                <w:sz w:val="24"/>
                <w:szCs w:val="24"/>
              </w:rPr>
              <w:br/>
            </w:r>
            <w:r w:rsidRPr="0055198E">
              <w:rPr>
                <w:rFonts w:ascii="Times New Roman" w:hAnsi="Times New Roman" w:cs="Times New Roman"/>
                <w:sz w:val="24"/>
                <w:szCs w:val="24"/>
              </w:rPr>
              <w:t>и местных бюджетов</w:t>
            </w:r>
            <w:r w:rsidRPr="0055198E">
              <w:rPr>
                <w:rFonts w:ascii="Times New Roman" w:eastAsia="Times New Roman" w:hAnsi="Times New Roman" w:cs="Times New Roman"/>
                <w:sz w:val="24"/>
                <w:szCs w:val="24"/>
                <w:lang w:eastAsia="ru-RU"/>
              </w:rPr>
              <w:t>»</w:t>
            </w:r>
            <w:r w:rsidRPr="0055198E">
              <w:rPr>
                <w:rFonts w:ascii="Times New Roman" w:hAnsi="Times New Roman" w:cs="Times New Roman"/>
                <w:sz w:val="24"/>
                <w:szCs w:val="24"/>
              </w:rPr>
              <w:t>;</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Pr>
                <w:rFonts w:ascii="Times New Roman" w:hAnsi="Times New Roman" w:cs="Times New Roman"/>
                <w:sz w:val="24"/>
                <w:szCs w:val="24"/>
              </w:rPr>
              <w:t>значимый</w:t>
            </w:r>
          </w:p>
        </w:tc>
      </w:tr>
      <w:tr w:rsidR="00ED6714" w:rsidTr="005F6972">
        <w:trPr>
          <w:gridAfter w:val="1"/>
          <w:wAfter w:w="30" w:type="dxa"/>
          <w:trHeight w:val="1763"/>
        </w:trPr>
        <w:tc>
          <w:tcPr>
            <w:tcW w:w="807" w:type="dxa"/>
            <w:vMerge/>
          </w:tcPr>
          <w:p w:rsidR="00ED6714" w:rsidRDefault="00ED6714" w:rsidP="005F6972">
            <w:pPr>
              <w:jc w:val="center"/>
              <w:rPr>
                <w:rFonts w:ascii="Times New Roman" w:eastAsia="Times New Roman" w:hAnsi="Times New Roman" w:cs="Times New Roman"/>
                <w:sz w:val="24"/>
                <w:szCs w:val="24"/>
                <w:lang w:eastAsia="ru-RU"/>
              </w:rP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ED6714" w:rsidRPr="003003FF" w:rsidRDefault="00ED6714" w:rsidP="005F6972">
            <w:pPr>
              <w:jc w:val="both"/>
              <w:rPr>
                <w:rFonts w:ascii="Times New Roman" w:hAnsi="Times New Roman" w:cs="Times New Roman"/>
                <w:sz w:val="24"/>
                <w:szCs w:val="24"/>
              </w:rPr>
            </w:pPr>
            <w:r w:rsidRPr="008B2F0D">
              <w:rPr>
                <w:rFonts w:ascii="Times New Roman" w:hAnsi="Times New Roman" w:cs="Times New Roman"/>
                <w:sz w:val="24"/>
                <w:szCs w:val="24"/>
              </w:rPr>
              <w:t>несвоевременное направление финансовым органам субъекта Российской Федерации и местных бюджетов Прогноза (уточненного Прогноза) поступлений</w:t>
            </w:r>
            <w:r>
              <w:rPr>
                <w:rFonts w:ascii="Times New Roman" w:hAnsi="Times New Roman" w:cs="Times New Roman"/>
                <w:sz w:val="24"/>
                <w:szCs w:val="24"/>
              </w:rPr>
              <w:t xml:space="preserve"> доходов </w:t>
            </w:r>
            <w:r w:rsidR="008479AD">
              <w:rPr>
                <w:rFonts w:ascii="Times New Roman" w:hAnsi="Times New Roman" w:cs="Times New Roman"/>
                <w:sz w:val="24"/>
                <w:szCs w:val="24"/>
              </w:rPr>
              <w:br/>
            </w:r>
            <w:r>
              <w:rPr>
                <w:rFonts w:ascii="Times New Roman" w:hAnsi="Times New Roman" w:cs="Times New Roman"/>
                <w:sz w:val="24"/>
                <w:szCs w:val="24"/>
              </w:rPr>
              <w:t xml:space="preserve">от уплаты </w:t>
            </w:r>
            <w:r w:rsidRPr="008B2F0D">
              <w:rPr>
                <w:rFonts w:ascii="Times New Roman" w:hAnsi="Times New Roman" w:cs="Times New Roman"/>
                <w:sz w:val="24"/>
                <w:szCs w:val="24"/>
              </w:rPr>
              <w:t>акцизов на нефтепродукты</w:t>
            </w:r>
            <w:r>
              <w:rPr>
                <w:rFonts w:ascii="Times New Roman" w:hAnsi="Times New Roman" w:cs="Times New Roman"/>
                <w:sz w:val="24"/>
                <w:szCs w:val="24"/>
              </w:rPr>
              <w:t>;</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Pr>
                <w:rFonts w:ascii="Times New Roman" w:hAnsi="Times New Roman" w:cs="Times New Roman"/>
                <w:sz w:val="24"/>
                <w:szCs w:val="24"/>
              </w:rPr>
              <w:t>значимый</w:t>
            </w:r>
          </w:p>
        </w:tc>
      </w:tr>
      <w:tr w:rsidR="00ED6714" w:rsidTr="005F6972">
        <w:trPr>
          <w:gridAfter w:val="1"/>
          <w:wAfter w:w="30" w:type="dxa"/>
          <w:trHeight w:val="667"/>
        </w:trPr>
        <w:tc>
          <w:tcPr>
            <w:tcW w:w="807" w:type="dxa"/>
            <w:vMerge/>
          </w:tcPr>
          <w:p w:rsidR="00ED6714" w:rsidRDefault="00ED6714" w:rsidP="005F6972">
            <w:pPr>
              <w:jc w:val="center"/>
              <w:rPr>
                <w:rFonts w:ascii="Times New Roman" w:eastAsia="Times New Roman" w:hAnsi="Times New Roman" w:cs="Times New Roman"/>
                <w:sz w:val="24"/>
                <w:szCs w:val="24"/>
                <w:lang w:eastAsia="ru-RU"/>
              </w:rP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ED6714" w:rsidRPr="0055198E" w:rsidRDefault="00ED6714"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5</w:t>
            </w:r>
            <w:r w:rsidRPr="005704B5">
              <w:rPr>
                <w:rFonts w:ascii="Times New Roman" w:hAnsi="Times New Roman" w:cs="Times New Roman"/>
                <w:sz w:val="24"/>
                <w:szCs w:val="24"/>
              </w:rPr>
              <w:t xml:space="preserve"> направления деятельности </w:t>
            </w:r>
            <w:r w:rsidRPr="0055198E">
              <w:rPr>
                <w:rFonts w:ascii="Times New Roman" w:hAnsi="Times New Roman" w:cs="Times New Roman"/>
                <w:sz w:val="24"/>
                <w:szCs w:val="24"/>
                <w:lang w:val="en-US"/>
              </w:rPr>
              <w:t>I</w:t>
            </w:r>
            <w:r w:rsidRPr="000E1354">
              <w:rPr>
                <w:rFonts w:ascii="Times New Roman" w:eastAsia="Times New Roman" w:hAnsi="Times New Roman" w:cs="Times New Roman"/>
                <w:sz w:val="24"/>
                <w:szCs w:val="24"/>
                <w:lang w:eastAsia="ru-RU"/>
              </w:rPr>
              <w:t xml:space="preserve"> 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ED6714" w:rsidTr="005F6972">
        <w:trPr>
          <w:gridAfter w:val="1"/>
          <w:wAfter w:w="30" w:type="dxa"/>
          <w:trHeight w:val="456"/>
        </w:trPr>
        <w:tc>
          <w:tcPr>
            <w:tcW w:w="807" w:type="dxa"/>
            <w:vMerge w:val="restart"/>
          </w:tcPr>
          <w:p w:rsidR="00ED6714" w:rsidRPr="003070F7" w:rsidRDefault="00ED6714" w:rsidP="005F6972">
            <w:pPr>
              <w:jc w:val="center"/>
              <w:rPr>
                <w:rFonts w:ascii="Times New Roman" w:hAnsi="Times New Roman" w:cs="Times New Roman"/>
                <w:sz w:val="24"/>
                <w:szCs w:val="24"/>
              </w:rPr>
            </w:pPr>
            <w:r>
              <w:rPr>
                <w:rFonts w:ascii="Times New Roman" w:hAnsi="Times New Roman" w:cs="Times New Roman"/>
                <w:sz w:val="24"/>
                <w:szCs w:val="24"/>
              </w:rPr>
              <w:t>6</w:t>
            </w:r>
            <w:r w:rsidRPr="008B2F0D">
              <w:rPr>
                <w:rFonts w:ascii="Times New Roman" w:hAnsi="Times New Roman" w:cs="Times New Roman"/>
                <w:sz w:val="24"/>
                <w:szCs w:val="24"/>
              </w:rPr>
              <w:t>.</w:t>
            </w:r>
          </w:p>
        </w:tc>
        <w:tc>
          <w:tcPr>
            <w:tcW w:w="13551" w:type="dxa"/>
            <w:gridSpan w:val="32"/>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hAnsi="Times New Roman" w:cs="Times New Roman"/>
                <w:sz w:val="24"/>
                <w:szCs w:val="24"/>
              </w:rPr>
              <w:t>Осуществление учета поступлений, перечисленных в иностранной валюте, их распределения и перечисления в бюджеты субъектов Российской Федерации и местные бюджеты, а также их возврата (уточнения):</w:t>
            </w:r>
          </w:p>
        </w:tc>
      </w:tr>
      <w:tr w:rsidR="00ED6714" w:rsidTr="005F6972">
        <w:trPr>
          <w:gridAfter w:val="1"/>
          <w:wAfter w:w="30" w:type="dxa"/>
          <w:trHeight w:val="997"/>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hAnsi="Times New Roman" w:cs="Times New Roman"/>
                <w:sz w:val="24"/>
                <w:szCs w:val="24"/>
              </w:rPr>
              <w:t xml:space="preserve">несоблюдение порядка учета поступлений, перечисленных </w:t>
            </w:r>
            <w:r w:rsidR="008479AD">
              <w:rPr>
                <w:rFonts w:ascii="Times New Roman" w:hAnsi="Times New Roman" w:cs="Times New Roman"/>
                <w:sz w:val="24"/>
                <w:szCs w:val="24"/>
              </w:rPr>
              <w:br/>
            </w:r>
            <w:r w:rsidRPr="0055198E">
              <w:rPr>
                <w:rFonts w:ascii="Times New Roman" w:hAnsi="Times New Roman" w:cs="Times New Roman"/>
                <w:sz w:val="24"/>
                <w:szCs w:val="24"/>
              </w:rPr>
              <w:t>в иностранной валюте;</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sidRPr="00B6503B">
              <w:rPr>
                <w:rFonts w:ascii="Times New Roman" w:hAnsi="Times New Roman" w:cs="Times New Roman"/>
                <w:sz w:val="24"/>
                <w:szCs w:val="24"/>
              </w:rPr>
              <w:t>значимый</w:t>
            </w:r>
          </w:p>
        </w:tc>
      </w:tr>
      <w:tr w:rsidR="00ED6714" w:rsidTr="005F6972">
        <w:trPr>
          <w:gridAfter w:val="1"/>
          <w:wAfter w:w="30" w:type="dxa"/>
          <w:trHeight w:val="176"/>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порядка распределения и перечисления платежей, перечисленных в иностранной валюте, в бюджеты субъектов Российской Федерации и местные бюджеты;</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sidRPr="00B6503B">
              <w:rPr>
                <w:rFonts w:ascii="Times New Roman" w:hAnsi="Times New Roman" w:cs="Times New Roman"/>
                <w:sz w:val="24"/>
                <w:szCs w:val="24"/>
              </w:rPr>
              <w:t>значимый</w:t>
            </w:r>
          </w:p>
        </w:tc>
      </w:tr>
      <w:tr w:rsidR="00ED6714" w:rsidTr="000A6047">
        <w:trPr>
          <w:gridAfter w:val="1"/>
          <w:wAfter w:w="30" w:type="dxa"/>
          <w:trHeight w:val="871"/>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порядка возврата (уточнения) сумм поступлений, перечисленных в иностранной валюте</w:t>
            </w:r>
            <w:r>
              <w:rPr>
                <w:rFonts w:ascii="Times New Roman" w:hAnsi="Times New Roman" w:cs="Times New Roman"/>
                <w:sz w:val="24"/>
                <w:szCs w:val="24"/>
              </w:rPr>
              <w:t>;</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sidRPr="00B6503B">
              <w:rPr>
                <w:rFonts w:ascii="Times New Roman" w:hAnsi="Times New Roman" w:cs="Times New Roman"/>
                <w:sz w:val="24"/>
                <w:szCs w:val="24"/>
              </w:rPr>
              <w:t>значимый</w:t>
            </w:r>
          </w:p>
        </w:tc>
      </w:tr>
      <w:tr w:rsidR="00ED6714" w:rsidTr="000A6047">
        <w:trPr>
          <w:gridAfter w:val="1"/>
          <w:wAfter w:w="30" w:type="dxa"/>
          <w:trHeight w:val="699"/>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ED6714" w:rsidRPr="0055198E" w:rsidRDefault="00ED6714"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6</w:t>
            </w:r>
            <w:r w:rsidRPr="005704B5">
              <w:rPr>
                <w:rFonts w:ascii="Times New Roman" w:hAnsi="Times New Roman" w:cs="Times New Roman"/>
                <w:sz w:val="24"/>
                <w:szCs w:val="24"/>
              </w:rPr>
              <w:t xml:space="preserve"> направления деятельности </w:t>
            </w:r>
            <w:r w:rsidRPr="0055198E">
              <w:rPr>
                <w:rFonts w:ascii="Times New Roman" w:hAnsi="Times New Roman" w:cs="Times New Roman"/>
                <w:sz w:val="24"/>
                <w:szCs w:val="24"/>
                <w:lang w:val="en-US"/>
              </w:rPr>
              <w:t>I</w:t>
            </w:r>
            <w:r w:rsidRPr="000E1354">
              <w:rPr>
                <w:rFonts w:ascii="Times New Roman" w:eastAsia="Times New Roman" w:hAnsi="Times New Roman" w:cs="Times New Roman"/>
                <w:sz w:val="24"/>
                <w:szCs w:val="24"/>
                <w:lang w:eastAsia="ru-RU"/>
              </w:rPr>
              <w:t xml:space="preserve"> 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Pr>
                <w:rFonts w:ascii="Times New Roman" w:hAnsi="Times New Roman" w:cs="Times New Roman"/>
                <w:sz w:val="24"/>
                <w:szCs w:val="24"/>
              </w:rPr>
              <w:t>низкий</w:t>
            </w:r>
          </w:p>
        </w:tc>
      </w:tr>
      <w:tr w:rsidR="00ED6714" w:rsidTr="000A6047">
        <w:trPr>
          <w:gridAfter w:val="1"/>
          <w:wAfter w:w="30" w:type="dxa"/>
          <w:trHeight w:val="412"/>
        </w:trPr>
        <w:tc>
          <w:tcPr>
            <w:tcW w:w="807" w:type="dxa"/>
            <w:vMerge w:val="restart"/>
          </w:tcPr>
          <w:p w:rsidR="00ED6714" w:rsidRPr="009734F3" w:rsidRDefault="00ED6714" w:rsidP="005F6972">
            <w:pPr>
              <w:jc w:val="center"/>
              <w:rPr>
                <w:rFonts w:ascii="Times New Roman" w:eastAsia="Times New Roman" w:hAnsi="Times New Roman" w:cs="Times New Roman"/>
                <w:sz w:val="24"/>
                <w:szCs w:val="24"/>
                <w:lang w:eastAsia="ru-RU"/>
              </w:rPr>
            </w:pPr>
            <w:r w:rsidRPr="00345D81">
              <w:rPr>
                <w:rFonts w:ascii="Times New Roman" w:eastAsia="Times New Roman" w:hAnsi="Times New Roman" w:cs="Times New Roman"/>
                <w:sz w:val="24"/>
                <w:szCs w:val="24"/>
                <w:lang w:eastAsia="ru-RU"/>
              </w:rPr>
              <w:t>7</w:t>
            </w:r>
            <w:r w:rsidRPr="00345D81">
              <w:rPr>
                <w:rFonts w:ascii="Times New Roman" w:eastAsia="Times New Roman" w:hAnsi="Times New Roman" w:cs="Times New Roman"/>
                <w:sz w:val="24"/>
                <w:szCs w:val="24"/>
                <w:lang w:val="en-US" w:eastAsia="ru-RU"/>
              </w:rPr>
              <w:t>.</w:t>
            </w:r>
          </w:p>
        </w:tc>
        <w:tc>
          <w:tcPr>
            <w:tcW w:w="13551" w:type="dxa"/>
            <w:gridSpan w:val="32"/>
            <w:vAlign w:val="center"/>
          </w:tcPr>
          <w:p w:rsidR="00ED6714" w:rsidRPr="0055198E" w:rsidRDefault="00ED6714" w:rsidP="005F6972">
            <w:pPr>
              <w:jc w:val="both"/>
              <w:rPr>
                <w:rFonts w:ascii="Times New Roman" w:hAnsi="Times New Roman" w:cs="Times New Roman"/>
                <w:sz w:val="24"/>
                <w:szCs w:val="24"/>
              </w:rPr>
            </w:pPr>
            <w:r>
              <w:rPr>
                <w:rFonts w:ascii="Times New Roman" w:hAnsi="Times New Roman" w:cs="Times New Roman"/>
                <w:sz w:val="24"/>
                <w:szCs w:val="24"/>
              </w:rPr>
              <w:t>В</w:t>
            </w:r>
            <w:r w:rsidRPr="0055198E">
              <w:rPr>
                <w:rFonts w:ascii="Times New Roman" w:hAnsi="Times New Roman" w:cs="Times New Roman"/>
                <w:sz w:val="24"/>
                <w:szCs w:val="24"/>
              </w:rPr>
              <w:t>едени</w:t>
            </w:r>
            <w:r>
              <w:rPr>
                <w:rFonts w:ascii="Times New Roman" w:hAnsi="Times New Roman" w:cs="Times New Roman"/>
                <w:sz w:val="24"/>
                <w:szCs w:val="24"/>
              </w:rPr>
              <w:t>е</w:t>
            </w:r>
            <w:r w:rsidRPr="0055198E">
              <w:rPr>
                <w:rFonts w:ascii="Times New Roman" w:hAnsi="Times New Roman" w:cs="Times New Roman"/>
                <w:sz w:val="24"/>
                <w:szCs w:val="24"/>
              </w:rPr>
              <w:t xml:space="preserve"> </w:t>
            </w:r>
            <w:r w:rsidRPr="0055198E">
              <w:rPr>
                <w:rFonts w:ascii="Times New Roman" w:hAnsi="Times New Roman" w:cs="Times New Roman"/>
                <w:spacing w:val="-3"/>
                <w:sz w:val="24"/>
                <w:szCs w:val="24"/>
              </w:rPr>
              <w:t>лицевых счетов администраторов доходов бюджетов</w:t>
            </w:r>
            <w:r w:rsidRPr="0055198E">
              <w:rPr>
                <w:rFonts w:ascii="Times New Roman" w:hAnsi="Times New Roman" w:cs="Times New Roman"/>
                <w:sz w:val="24"/>
                <w:szCs w:val="24"/>
              </w:rPr>
              <w:t>:</w:t>
            </w:r>
          </w:p>
        </w:tc>
      </w:tr>
      <w:tr w:rsidR="00ED6714" w:rsidTr="000A6047">
        <w:trPr>
          <w:gridAfter w:val="1"/>
          <w:wAfter w:w="30" w:type="dxa"/>
          <w:trHeight w:val="985"/>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ED6714" w:rsidRPr="003003FF" w:rsidRDefault="00ED6714" w:rsidP="005F6972">
            <w:pPr>
              <w:tabs>
                <w:tab w:val="left" w:pos="1440"/>
              </w:tabs>
              <w:jc w:val="both"/>
              <w:rPr>
                <w:rFonts w:ascii="Times New Roman" w:hAnsi="Times New Roman" w:cs="Times New Roman"/>
                <w:sz w:val="24"/>
                <w:szCs w:val="24"/>
              </w:rPr>
            </w:pPr>
            <w:r w:rsidRPr="008B2F0D">
              <w:rPr>
                <w:rFonts w:ascii="Times New Roman" w:hAnsi="Times New Roman" w:cs="Times New Roman"/>
                <w:sz w:val="24"/>
                <w:szCs w:val="24"/>
              </w:rPr>
              <w:t xml:space="preserve">несоблюдение </w:t>
            </w:r>
            <w:proofErr w:type="gramStart"/>
            <w:r w:rsidRPr="008B2F0D">
              <w:rPr>
                <w:rFonts w:ascii="Times New Roman" w:hAnsi="Times New Roman" w:cs="Times New Roman"/>
                <w:sz w:val="24"/>
                <w:szCs w:val="24"/>
              </w:rPr>
              <w:t>порядка ведения лицевых счетов администраторов доходов бюджета</w:t>
            </w:r>
            <w:proofErr w:type="gramEnd"/>
            <w:r>
              <w:rPr>
                <w:rFonts w:ascii="Times New Roman" w:hAnsi="Times New Roman" w:cs="Times New Roman"/>
                <w:sz w:val="24"/>
                <w:szCs w:val="24"/>
              </w:rPr>
              <w:t>;</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Pr>
                <w:rFonts w:ascii="Times New Roman" w:hAnsi="Times New Roman" w:cs="Times New Roman"/>
                <w:sz w:val="24"/>
                <w:szCs w:val="24"/>
              </w:rPr>
              <w:t>значимый</w:t>
            </w:r>
          </w:p>
        </w:tc>
      </w:tr>
      <w:tr w:rsidR="00ED6714" w:rsidTr="000A6047">
        <w:trPr>
          <w:gridAfter w:val="1"/>
          <w:wAfter w:w="30" w:type="dxa"/>
          <w:trHeight w:val="1552"/>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ED6714" w:rsidRPr="003003FF" w:rsidRDefault="00ED6714" w:rsidP="005F6972">
            <w:pPr>
              <w:tabs>
                <w:tab w:val="left" w:pos="1440"/>
              </w:tabs>
              <w:jc w:val="both"/>
              <w:rPr>
                <w:rFonts w:ascii="Times New Roman" w:hAnsi="Times New Roman" w:cs="Times New Roman"/>
                <w:sz w:val="24"/>
                <w:szCs w:val="24"/>
              </w:rPr>
            </w:pPr>
            <w:r w:rsidRPr="008B2F0D">
              <w:rPr>
                <w:rFonts w:ascii="Times New Roman" w:hAnsi="Times New Roman" w:cs="Times New Roman"/>
                <w:sz w:val="24"/>
                <w:szCs w:val="24"/>
              </w:rPr>
              <w:t>несоблюдение срока направления администратору доходов бюджета выписки из лицевого счета при открытии лицевого счета администратора доходов бюджета</w:t>
            </w:r>
            <w:r>
              <w:rPr>
                <w:rFonts w:ascii="Times New Roman" w:hAnsi="Times New Roman" w:cs="Times New Roman"/>
                <w:sz w:val="24"/>
                <w:szCs w:val="24"/>
              </w:rPr>
              <w:t>;</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ED6714" w:rsidTr="000A6047">
        <w:trPr>
          <w:gridAfter w:val="1"/>
          <w:wAfter w:w="30" w:type="dxa"/>
          <w:trHeight w:val="1572"/>
        </w:trPr>
        <w:tc>
          <w:tcPr>
            <w:tcW w:w="807" w:type="dxa"/>
            <w:vMerge/>
          </w:tcPr>
          <w:p w:rsidR="00ED6714" w:rsidRDefault="00ED6714" w:rsidP="005F6972">
            <w:pPr>
              <w:jc w:val="center"/>
              <w:rPr>
                <w:rFonts w:ascii="Times New Roman" w:eastAsia="Times New Roman" w:hAnsi="Times New Roman" w:cs="Times New Roman"/>
                <w:sz w:val="24"/>
                <w:szCs w:val="24"/>
                <w:lang w:eastAsia="ru-RU"/>
              </w:rP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ED6714" w:rsidRPr="003003FF" w:rsidRDefault="00ED6714" w:rsidP="005F6972">
            <w:pPr>
              <w:jc w:val="both"/>
              <w:rPr>
                <w:rFonts w:ascii="Times New Roman" w:hAnsi="Times New Roman" w:cs="Times New Roman"/>
                <w:sz w:val="24"/>
                <w:szCs w:val="24"/>
              </w:rPr>
            </w:pPr>
            <w:r w:rsidRPr="008B2F0D">
              <w:rPr>
                <w:rFonts w:ascii="Times New Roman" w:hAnsi="Times New Roman" w:cs="Times New Roman"/>
                <w:sz w:val="24"/>
                <w:szCs w:val="24"/>
              </w:rPr>
              <w:t>несоблюдение срока направления администратору доходов бюджета отчета о состоянии</w:t>
            </w:r>
            <w:r>
              <w:rPr>
                <w:rFonts w:ascii="Times New Roman" w:hAnsi="Times New Roman" w:cs="Times New Roman"/>
                <w:sz w:val="24"/>
                <w:szCs w:val="24"/>
              </w:rPr>
              <w:t xml:space="preserve"> </w:t>
            </w:r>
            <w:r w:rsidRPr="008B2F0D">
              <w:rPr>
                <w:rFonts w:ascii="Times New Roman" w:hAnsi="Times New Roman" w:cs="Times New Roman"/>
                <w:sz w:val="24"/>
                <w:szCs w:val="24"/>
              </w:rPr>
              <w:t>лицевого счета при закрытии лицевого счета администратора доходов бюджета</w:t>
            </w:r>
            <w:r>
              <w:rPr>
                <w:rFonts w:ascii="Times New Roman" w:hAnsi="Times New Roman" w:cs="Times New Roman"/>
                <w:sz w:val="24"/>
                <w:szCs w:val="24"/>
              </w:rPr>
              <w:t>;</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Pr>
                <w:rFonts w:ascii="Times New Roman" w:hAnsi="Times New Roman" w:cs="Times New Roman"/>
                <w:sz w:val="24"/>
                <w:szCs w:val="24"/>
              </w:rPr>
              <w:t>значимый</w:t>
            </w:r>
          </w:p>
        </w:tc>
      </w:tr>
      <w:tr w:rsidR="00ED6714" w:rsidTr="000A6047">
        <w:trPr>
          <w:gridAfter w:val="1"/>
          <w:wAfter w:w="30" w:type="dxa"/>
          <w:trHeight w:val="755"/>
        </w:trPr>
        <w:tc>
          <w:tcPr>
            <w:tcW w:w="807" w:type="dxa"/>
            <w:vMerge/>
          </w:tcPr>
          <w:p w:rsidR="00ED6714" w:rsidRDefault="00ED6714" w:rsidP="005F6972">
            <w:pPr>
              <w:jc w:val="center"/>
              <w:rPr>
                <w:rFonts w:ascii="Times New Roman" w:eastAsia="Times New Roman" w:hAnsi="Times New Roman" w:cs="Times New Roman"/>
                <w:sz w:val="24"/>
                <w:szCs w:val="24"/>
                <w:lang w:eastAsia="ru-RU"/>
              </w:rP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ED6714" w:rsidRDefault="00ED6714" w:rsidP="005F697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приема Реестра администрируемых доходов;</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ED6714" w:rsidTr="0001106A">
        <w:trPr>
          <w:gridAfter w:val="1"/>
          <w:wAfter w:w="30" w:type="dxa"/>
          <w:trHeight w:val="602"/>
        </w:trPr>
        <w:tc>
          <w:tcPr>
            <w:tcW w:w="807" w:type="dxa"/>
            <w:vMerge/>
          </w:tcPr>
          <w:p w:rsidR="00ED6714" w:rsidRDefault="00ED6714" w:rsidP="005F6972">
            <w:pPr>
              <w:jc w:val="center"/>
              <w:rPr>
                <w:rFonts w:ascii="Times New Roman" w:eastAsia="Times New Roman" w:hAnsi="Times New Roman" w:cs="Times New Roman"/>
                <w:sz w:val="24"/>
                <w:szCs w:val="24"/>
                <w:lang w:eastAsia="ru-RU"/>
              </w:rP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ED6714" w:rsidRPr="0055198E" w:rsidRDefault="00ED6714"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7</w:t>
            </w:r>
            <w:r w:rsidRPr="005704B5">
              <w:rPr>
                <w:rFonts w:ascii="Times New Roman" w:hAnsi="Times New Roman" w:cs="Times New Roman"/>
                <w:sz w:val="24"/>
                <w:szCs w:val="24"/>
              </w:rPr>
              <w:t xml:space="preserve"> направления деятельности </w:t>
            </w:r>
            <w:r w:rsidRPr="0055198E">
              <w:rPr>
                <w:rFonts w:ascii="Times New Roman" w:hAnsi="Times New Roman" w:cs="Times New Roman"/>
                <w:sz w:val="24"/>
                <w:szCs w:val="24"/>
                <w:lang w:val="en-US"/>
              </w:rPr>
              <w:t>I</w:t>
            </w:r>
            <w:r w:rsidRPr="000E1354">
              <w:rPr>
                <w:rFonts w:ascii="Times New Roman" w:eastAsia="Times New Roman" w:hAnsi="Times New Roman" w:cs="Times New Roman"/>
                <w:sz w:val="24"/>
                <w:szCs w:val="24"/>
                <w:lang w:eastAsia="ru-RU"/>
              </w:rPr>
              <w:t xml:space="preserve"> 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Pr>
                <w:rFonts w:ascii="Times New Roman" w:hAnsi="Times New Roman" w:cs="Times New Roman"/>
                <w:sz w:val="24"/>
                <w:szCs w:val="24"/>
              </w:rPr>
              <w:t>низкий</w:t>
            </w:r>
          </w:p>
        </w:tc>
      </w:tr>
      <w:tr w:rsidR="00ED6714" w:rsidTr="00EF162F">
        <w:trPr>
          <w:gridAfter w:val="1"/>
          <w:wAfter w:w="30" w:type="dxa"/>
          <w:trHeight w:val="602"/>
        </w:trPr>
        <w:tc>
          <w:tcPr>
            <w:tcW w:w="807" w:type="dxa"/>
            <w:vMerge w:val="restart"/>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lastRenderedPageBreak/>
              <w:t>8</w:t>
            </w:r>
            <w:r>
              <w:rPr>
                <w:rFonts w:ascii="Times New Roman" w:hAnsi="Times New Roman" w:cs="Times New Roman"/>
                <w:sz w:val="24"/>
                <w:szCs w:val="24"/>
                <w:lang w:val="en-US"/>
              </w:rPr>
              <w:t>.</w:t>
            </w:r>
          </w:p>
        </w:tc>
        <w:tc>
          <w:tcPr>
            <w:tcW w:w="13551" w:type="dxa"/>
            <w:gridSpan w:val="32"/>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hAnsi="Times New Roman" w:cs="Times New Roman"/>
                <w:sz w:val="24"/>
                <w:szCs w:val="24"/>
              </w:rPr>
              <w:t>Осуществление учета, уточнения и возврата невыясненных поступлений,</w:t>
            </w:r>
            <w:r w:rsidRPr="0055198E">
              <w:t xml:space="preserve"> </w:t>
            </w:r>
            <w:r w:rsidRPr="0055198E">
              <w:rPr>
                <w:rFonts w:ascii="Times New Roman" w:hAnsi="Times New Roman" w:cs="Times New Roman"/>
                <w:sz w:val="24"/>
                <w:szCs w:val="24"/>
              </w:rPr>
              <w:t xml:space="preserve">зачисляемых в федеральный бюджет </w:t>
            </w:r>
            <w:r>
              <w:rPr>
                <w:rFonts w:ascii="Times New Roman" w:hAnsi="Times New Roman" w:cs="Times New Roman"/>
                <w:sz w:val="24"/>
                <w:szCs w:val="24"/>
              </w:rPr>
              <w:br/>
            </w:r>
            <w:r w:rsidRPr="0055198E">
              <w:rPr>
                <w:rFonts w:ascii="Times New Roman" w:hAnsi="Times New Roman" w:cs="Times New Roman"/>
                <w:sz w:val="24"/>
                <w:szCs w:val="24"/>
              </w:rPr>
              <w:t>(далее</w:t>
            </w:r>
            <w:r>
              <w:rPr>
                <w:rFonts w:ascii="Times New Roman" w:hAnsi="Times New Roman" w:cs="Times New Roman"/>
                <w:sz w:val="24"/>
                <w:szCs w:val="24"/>
              </w:rPr>
              <w:t> – </w:t>
            </w:r>
            <w:r w:rsidRPr="0055198E">
              <w:rPr>
                <w:rFonts w:ascii="Times New Roman" w:hAnsi="Times New Roman" w:cs="Times New Roman"/>
                <w:sz w:val="24"/>
                <w:szCs w:val="24"/>
              </w:rPr>
              <w:t>невыясненные поступления):</w:t>
            </w:r>
          </w:p>
        </w:tc>
      </w:tr>
      <w:tr w:rsidR="00ED6714" w:rsidTr="005F6972">
        <w:trPr>
          <w:gridAfter w:val="1"/>
          <w:wAfter w:w="30" w:type="dxa"/>
          <w:trHeight w:val="2115"/>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hAnsi="Times New Roman" w:cs="Times New Roman"/>
                <w:sz w:val="24"/>
                <w:szCs w:val="24"/>
              </w:rPr>
              <w:t xml:space="preserve">необоснованное отнесение поступлений к невыясненным </w:t>
            </w:r>
            <w:r>
              <w:rPr>
                <w:rFonts w:ascii="Times New Roman" w:hAnsi="Times New Roman" w:cs="Times New Roman"/>
                <w:sz w:val="24"/>
                <w:szCs w:val="24"/>
              </w:rPr>
              <w:t>п</w:t>
            </w:r>
            <w:r w:rsidRPr="0055198E">
              <w:rPr>
                <w:rFonts w:ascii="Times New Roman" w:hAnsi="Times New Roman" w:cs="Times New Roman"/>
                <w:sz w:val="24"/>
                <w:szCs w:val="24"/>
              </w:rPr>
              <w:t>оступлениям</w:t>
            </w:r>
            <w:r w:rsidRPr="0055198E">
              <w:rPr>
                <w:rFonts w:ascii="Times New Roman" w:eastAsia="Times New Roman" w:hAnsi="Times New Roman" w:cs="Times New Roman"/>
                <w:sz w:val="24"/>
                <w:szCs w:val="24"/>
              </w:rPr>
              <w:t xml:space="preserve">, </w:t>
            </w:r>
            <w:proofErr w:type="spellStart"/>
            <w:r w:rsidRPr="0055198E">
              <w:rPr>
                <w:rFonts w:ascii="Times New Roman" w:eastAsia="Times New Roman" w:hAnsi="Times New Roman" w:cs="Times New Roman"/>
                <w:sz w:val="24"/>
                <w:szCs w:val="24"/>
              </w:rPr>
              <w:t>ненаправление</w:t>
            </w:r>
            <w:proofErr w:type="spellEnd"/>
            <w:r w:rsidRPr="005519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(несвоевременное направление) </w:t>
            </w:r>
            <w:r w:rsidRPr="0055198E">
              <w:rPr>
                <w:rFonts w:ascii="Times New Roman" w:eastAsia="Times New Roman" w:hAnsi="Times New Roman" w:cs="Times New Roman"/>
                <w:sz w:val="24"/>
                <w:szCs w:val="24"/>
              </w:rPr>
              <w:t>в адрес администраторов доходов бюджета Запрос</w:t>
            </w:r>
            <w:r>
              <w:rPr>
                <w:rFonts w:ascii="Times New Roman" w:eastAsia="Times New Roman" w:hAnsi="Times New Roman" w:cs="Times New Roman"/>
                <w:sz w:val="24"/>
                <w:szCs w:val="24"/>
              </w:rPr>
              <w:t xml:space="preserve">а </w:t>
            </w:r>
            <w:r w:rsidRPr="0055198E">
              <w:rPr>
                <w:rFonts w:ascii="Times New Roman" w:eastAsia="Times New Roman" w:hAnsi="Times New Roman" w:cs="Times New Roman"/>
                <w:sz w:val="24"/>
                <w:szCs w:val="24"/>
              </w:rPr>
              <w:t>на выяснение принадлежности платежа (код формы по КФД 0531808)</w:t>
            </w:r>
            <w:r w:rsidRPr="0055198E">
              <w:rPr>
                <w:rFonts w:ascii="Times New Roman" w:hAnsi="Times New Roman" w:cs="Times New Roman"/>
                <w:sz w:val="24"/>
                <w:szCs w:val="24"/>
              </w:rPr>
              <w:t>;</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sidRPr="00167C35">
              <w:rPr>
                <w:rFonts w:ascii="Times New Roman" w:hAnsi="Times New Roman" w:cs="Times New Roman"/>
                <w:sz w:val="24"/>
                <w:szCs w:val="24"/>
              </w:rPr>
              <w:t>значимый</w:t>
            </w:r>
          </w:p>
        </w:tc>
      </w:tr>
      <w:tr w:rsidR="00ED6714" w:rsidTr="005F6972">
        <w:trPr>
          <w:gridAfter w:val="1"/>
          <w:wAfter w:w="30" w:type="dxa"/>
          <w:trHeight w:val="1679"/>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hAnsi="Times New Roman" w:cs="Times New Roman"/>
                <w:sz w:val="24"/>
                <w:szCs w:val="24"/>
              </w:rPr>
              <w:t>необоснованный возврат (перечисление) невыясненных поступлений плательщику (банку,</w:t>
            </w:r>
            <w:r w:rsidRPr="0055198E">
              <w:rPr>
                <w:rFonts w:ascii="Times New Roman" w:eastAsia="Times New Roman" w:hAnsi="Times New Roman" w:cs="Times New Roman"/>
                <w:sz w:val="28"/>
                <w:szCs w:val="28"/>
                <w:lang w:eastAsia="ru-RU"/>
              </w:rPr>
              <w:t xml:space="preserve"> </w:t>
            </w:r>
            <w:r w:rsidRPr="0055198E">
              <w:rPr>
                <w:rFonts w:ascii="Times New Roman" w:eastAsia="Times New Roman" w:hAnsi="Times New Roman" w:cs="Times New Roman"/>
                <w:sz w:val="24"/>
                <w:szCs w:val="24"/>
                <w:lang w:eastAsia="ru-RU"/>
              </w:rPr>
              <w:t>организации федеральной почтовой связи,</w:t>
            </w:r>
            <w:r w:rsidRPr="0055198E">
              <w:rPr>
                <w:rFonts w:ascii="Times New Roman" w:hAnsi="Times New Roman" w:cs="Times New Roman"/>
                <w:sz w:val="24"/>
                <w:szCs w:val="24"/>
              </w:rPr>
              <w:t xml:space="preserve"> </w:t>
            </w:r>
            <w:r>
              <w:rPr>
                <w:rFonts w:ascii="Times New Roman" w:hAnsi="Times New Roman" w:cs="Times New Roman"/>
                <w:sz w:val="24"/>
                <w:szCs w:val="24"/>
              </w:rPr>
              <w:t xml:space="preserve">платежному агенту, </w:t>
            </w:r>
            <w:r w:rsidRPr="0055198E">
              <w:rPr>
                <w:rFonts w:ascii="Times New Roman" w:eastAsia="Times New Roman" w:hAnsi="Times New Roman" w:cs="Times New Roman"/>
                <w:sz w:val="24"/>
                <w:szCs w:val="24"/>
                <w:lang w:eastAsia="ru-RU"/>
              </w:rPr>
              <w:t xml:space="preserve">государственному или муниципальному </w:t>
            </w:r>
            <w:r w:rsidRPr="0055198E">
              <w:rPr>
                <w:rFonts w:ascii="Times New Roman" w:hAnsi="Times New Roman" w:cs="Times New Roman"/>
                <w:sz w:val="24"/>
                <w:szCs w:val="24"/>
              </w:rPr>
              <w:t>учреждению);</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sidRPr="00167C35">
              <w:rPr>
                <w:rFonts w:ascii="Times New Roman" w:hAnsi="Times New Roman" w:cs="Times New Roman"/>
                <w:sz w:val="24"/>
                <w:szCs w:val="24"/>
              </w:rPr>
              <w:t>значимый</w:t>
            </w:r>
          </w:p>
        </w:tc>
      </w:tr>
      <w:tr w:rsidR="00ED6714" w:rsidTr="005F6972">
        <w:trPr>
          <w:gridAfter w:val="1"/>
          <w:wAfter w:w="30" w:type="dxa"/>
          <w:trHeight w:val="1736"/>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hAnsi="Times New Roman" w:cs="Times New Roman"/>
                <w:sz w:val="24"/>
                <w:szCs w:val="24"/>
              </w:rPr>
              <w:t>несвоевременный возврат (перечисление) невыясненных поступлений плательщику (банку,</w:t>
            </w:r>
            <w:r w:rsidRPr="0055198E">
              <w:rPr>
                <w:rFonts w:ascii="Times New Roman" w:eastAsia="Times New Roman" w:hAnsi="Times New Roman" w:cs="Times New Roman"/>
                <w:sz w:val="24"/>
                <w:szCs w:val="24"/>
                <w:lang w:eastAsia="ru-RU"/>
              </w:rPr>
              <w:t xml:space="preserve"> организации федеральной почтовой связи,</w:t>
            </w:r>
            <w:r w:rsidRPr="0055198E">
              <w:rPr>
                <w:rFonts w:ascii="Times New Roman" w:hAnsi="Times New Roman" w:cs="Times New Roman"/>
                <w:sz w:val="24"/>
                <w:szCs w:val="24"/>
              </w:rPr>
              <w:t xml:space="preserve"> </w:t>
            </w:r>
            <w:r>
              <w:rPr>
                <w:rFonts w:ascii="Times New Roman" w:hAnsi="Times New Roman" w:cs="Times New Roman"/>
                <w:sz w:val="24"/>
                <w:szCs w:val="24"/>
              </w:rPr>
              <w:t xml:space="preserve">платежному агенту, </w:t>
            </w:r>
            <w:r w:rsidRPr="0055198E">
              <w:rPr>
                <w:rFonts w:ascii="Times New Roman" w:eastAsia="Times New Roman" w:hAnsi="Times New Roman" w:cs="Times New Roman"/>
                <w:sz w:val="24"/>
                <w:szCs w:val="24"/>
                <w:lang w:eastAsia="ru-RU"/>
              </w:rPr>
              <w:t xml:space="preserve">государственному или муниципальному </w:t>
            </w:r>
            <w:r w:rsidRPr="0055198E">
              <w:rPr>
                <w:rFonts w:ascii="Times New Roman" w:hAnsi="Times New Roman" w:cs="Times New Roman"/>
                <w:sz w:val="24"/>
                <w:szCs w:val="24"/>
              </w:rPr>
              <w:t>учреждению);</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sidRPr="00167C35">
              <w:rPr>
                <w:rFonts w:ascii="Times New Roman" w:hAnsi="Times New Roman" w:cs="Times New Roman"/>
                <w:sz w:val="24"/>
                <w:szCs w:val="24"/>
              </w:rPr>
              <w:t>значимый</w:t>
            </w:r>
          </w:p>
        </w:tc>
      </w:tr>
      <w:tr w:rsidR="00ED6714" w:rsidTr="000A6047">
        <w:trPr>
          <w:gridAfter w:val="1"/>
          <w:wAfter w:w="30" w:type="dxa"/>
          <w:trHeight w:val="588"/>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ED6714" w:rsidRPr="0055198E" w:rsidRDefault="00ED6714" w:rsidP="00D47AEC">
            <w:pPr>
              <w:jc w:val="both"/>
              <w:rPr>
                <w:rFonts w:ascii="Times New Roman" w:hAnsi="Times New Roman" w:cs="Times New Roman"/>
                <w:sz w:val="24"/>
                <w:szCs w:val="24"/>
              </w:rPr>
            </w:pPr>
            <w:r w:rsidRPr="0055198E">
              <w:rPr>
                <w:rFonts w:ascii="Times New Roman" w:hAnsi="Times New Roman" w:cs="Times New Roman"/>
                <w:sz w:val="24"/>
                <w:szCs w:val="24"/>
              </w:rPr>
              <w:t xml:space="preserve">несоблюдение порядка оформления </w:t>
            </w:r>
            <w:r w:rsidR="00D47AEC">
              <w:rPr>
                <w:rFonts w:ascii="Times New Roman" w:hAnsi="Times New Roman" w:cs="Times New Roman"/>
                <w:sz w:val="24"/>
                <w:szCs w:val="24"/>
              </w:rPr>
              <w:t xml:space="preserve">распоряжений </w:t>
            </w:r>
            <w:r w:rsidRPr="0055198E">
              <w:rPr>
                <w:rFonts w:ascii="Times New Roman" w:hAnsi="Times New Roman" w:cs="Times New Roman"/>
                <w:sz w:val="24"/>
                <w:szCs w:val="24"/>
              </w:rPr>
              <w:t>при возврате (перечисление) невыясненных поступлений плательщику (банку,</w:t>
            </w:r>
            <w:r w:rsidRPr="0055198E">
              <w:rPr>
                <w:rFonts w:ascii="Times New Roman" w:eastAsia="Times New Roman" w:hAnsi="Times New Roman" w:cs="Times New Roman"/>
                <w:sz w:val="24"/>
                <w:szCs w:val="24"/>
                <w:lang w:eastAsia="ru-RU"/>
              </w:rPr>
              <w:t xml:space="preserve"> организации федеральной почтовой связи,</w:t>
            </w:r>
            <w:r w:rsidRPr="0055198E">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платежному агенту, </w:t>
            </w:r>
            <w:r w:rsidRPr="0055198E">
              <w:rPr>
                <w:rFonts w:ascii="Times New Roman" w:eastAsia="Times New Roman" w:hAnsi="Times New Roman" w:cs="Times New Roman"/>
                <w:sz w:val="24"/>
                <w:szCs w:val="24"/>
                <w:lang w:eastAsia="ru-RU"/>
              </w:rPr>
              <w:t xml:space="preserve">государственному или муниципальному </w:t>
            </w:r>
            <w:r w:rsidRPr="0055198E">
              <w:rPr>
                <w:rFonts w:ascii="Times New Roman" w:hAnsi="Times New Roman" w:cs="Times New Roman"/>
                <w:sz w:val="24"/>
                <w:szCs w:val="24"/>
              </w:rPr>
              <w:t>учреждению);</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sidRPr="00167C35">
              <w:rPr>
                <w:rFonts w:ascii="Times New Roman" w:hAnsi="Times New Roman" w:cs="Times New Roman"/>
                <w:sz w:val="24"/>
                <w:szCs w:val="24"/>
              </w:rPr>
              <w:t>значимый</w:t>
            </w:r>
          </w:p>
        </w:tc>
      </w:tr>
      <w:tr w:rsidR="00ED6714" w:rsidTr="00EF162F">
        <w:trPr>
          <w:gridAfter w:val="1"/>
          <w:wAfter w:w="30" w:type="dxa"/>
          <w:cantSplit/>
          <w:trHeight w:val="741"/>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ED6714" w:rsidRPr="0055198E" w:rsidRDefault="00ED6714" w:rsidP="000A6047">
            <w:pPr>
              <w:jc w:val="both"/>
              <w:rPr>
                <w:rFonts w:ascii="Times New Roman" w:hAnsi="Times New Roman" w:cs="Times New Roman"/>
                <w:sz w:val="24"/>
                <w:szCs w:val="24"/>
              </w:rPr>
            </w:pPr>
            <w:r w:rsidRPr="0055198E">
              <w:rPr>
                <w:rFonts w:ascii="Times New Roman" w:hAnsi="Times New Roman" w:cs="Times New Roman"/>
                <w:sz w:val="24"/>
                <w:szCs w:val="24"/>
              </w:rPr>
              <w:t xml:space="preserve">необоснованность </w:t>
            </w:r>
            <w:proofErr w:type="gramStart"/>
            <w:r w:rsidRPr="0055198E">
              <w:rPr>
                <w:rFonts w:ascii="Times New Roman" w:hAnsi="Times New Roman" w:cs="Times New Roman"/>
                <w:sz w:val="24"/>
                <w:szCs w:val="24"/>
              </w:rPr>
              <w:t xml:space="preserve">исполнения </w:t>
            </w:r>
            <w:r w:rsidR="000A6047">
              <w:rPr>
                <w:rFonts w:ascii="Times New Roman" w:hAnsi="Times New Roman" w:cs="Times New Roman"/>
                <w:spacing w:val="-3"/>
                <w:sz w:val="24"/>
                <w:szCs w:val="24"/>
              </w:rPr>
              <w:t>документов</w:t>
            </w:r>
            <w:r w:rsidR="00D47AEC">
              <w:rPr>
                <w:rFonts w:ascii="Times New Roman" w:hAnsi="Times New Roman" w:cs="Times New Roman"/>
                <w:spacing w:val="-3"/>
                <w:sz w:val="24"/>
                <w:szCs w:val="24"/>
              </w:rPr>
              <w:t xml:space="preserve"> </w:t>
            </w:r>
            <w:r w:rsidRPr="0055198E">
              <w:rPr>
                <w:rFonts w:ascii="Times New Roman" w:hAnsi="Times New Roman" w:cs="Times New Roman"/>
                <w:spacing w:val="-3"/>
                <w:sz w:val="24"/>
                <w:szCs w:val="24"/>
              </w:rPr>
              <w:t>администраторов доходов бюджетов</w:t>
            </w:r>
            <w:proofErr w:type="gramEnd"/>
            <w:r w:rsidRPr="0055198E">
              <w:rPr>
                <w:rFonts w:ascii="Times New Roman" w:hAnsi="Times New Roman" w:cs="Times New Roman"/>
                <w:spacing w:val="-3"/>
                <w:sz w:val="24"/>
                <w:szCs w:val="24"/>
              </w:rPr>
              <w:t xml:space="preserve"> на </w:t>
            </w:r>
            <w:r w:rsidRPr="0055198E">
              <w:rPr>
                <w:rFonts w:ascii="Times New Roman" w:hAnsi="Times New Roman" w:cs="Times New Roman"/>
                <w:sz w:val="24"/>
                <w:szCs w:val="24"/>
              </w:rPr>
              <w:t>уточнение невыясненных поступлений;</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sidRPr="00167C35">
              <w:rPr>
                <w:rFonts w:ascii="Times New Roman" w:hAnsi="Times New Roman" w:cs="Times New Roman"/>
                <w:sz w:val="24"/>
                <w:szCs w:val="24"/>
              </w:rPr>
              <w:t>значимый</w:t>
            </w:r>
          </w:p>
        </w:tc>
      </w:tr>
      <w:tr w:rsidR="00ED6714" w:rsidTr="00EF162F">
        <w:trPr>
          <w:gridAfter w:val="1"/>
          <w:wAfter w:w="30" w:type="dxa"/>
          <w:trHeight w:val="1179"/>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ED6714" w:rsidRPr="0055198E" w:rsidRDefault="00ED6714" w:rsidP="00D47AEC">
            <w:pPr>
              <w:jc w:val="both"/>
              <w:rPr>
                <w:rFonts w:ascii="Times New Roman" w:hAnsi="Times New Roman" w:cs="Times New Roman"/>
                <w:sz w:val="24"/>
                <w:szCs w:val="24"/>
              </w:rPr>
            </w:pPr>
            <w:r w:rsidRPr="0055198E">
              <w:rPr>
                <w:rFonts w:ascii="Times New Roman" w:hAnsi="Times New Roman" w:cs="Times New Roman"/>
                <w:sz w:val="24"/>
                <w:szCs w:val="24"/>
              </w:rPr>
              <w:t xml:space="preserve">несвоевременное </w:t>
            </w:r>
            <w:r w:rsidRPr="0055198E">
              <w:rPr>
                <w:rFonts w:ascii="Times New Roman" w:hAnsi="Times New Roman" w:cs="Times New Roman"/>
                <w:spacing w:val="-3"/>
                <w:sz w:val="24"/>
                <w:szCs w:val="24"/>
              </w:rPr>
              <w:t xml:space="preserve">исполнение операций </w:t>
            </w:r>
            <w:r w:rsidRPr="0055198E">
              <w:rPr>
                <w:rFonts w:ascii="Times New Roman" w:hAnsi="Times New Roman" w:cs="Times New Roman"/>
                <w:sz w:val="24"/>
                <w:szCs w:val="24"/>
              </w:rPr>
              <w:t xml:space="preserve">уточнения невыясненных поступлений </w:t>
            </w:r>
            <w:r w:rsidRPr="0055198E">
              <w:rPr>
                <w:rFonts w:ascii="Times New Roman" w:hAnsi="Times New Roman" w:cs="Times New Roman"/>
                <w:spacing w:val="-3"/>
                <w:sz w:val="24"/>
                <w:szCs w:val="24"/>
              </w:rPr>
              <w:t>(в том числе при недостаточности сре</w:t>
            </w:r>
            <w:proofErr w:type="gramStart"/>
            <w:r w:rsidRPr="0055198E">
              <w:rPr>
                <w:rFonts w:ascii="Times New Roman" w:hAnsi="Times New Roman" w:cs="Times New Roman"/>
                <w:spacing w:val="-3"/>
                <w:sz w:val="24"/>
                <w:szCs w:val="24"/>
              </w:rPr>
              <w:t>дств</w:t>
            </w:r>
            <w:r w:rsidR="00DC1A92">
              <w:rPr>
                <w:rFonts w:ascii="Times New Roman" w:hAnsi="Times New Roman" w:cs="Times New Roman"/>
                <w:spacing w:val="-3"/>
                <w:sz w:val="24"/>
                <w:szCs w:val="24"/>
              </w:rPr>
              <w:t xml:space="preserve"> </w:t>
            </w:r>
            <w:r w:rsidRPr="0055198E">
              <w:rPr>
                <w:rFonts w:ascii="Times New Roman" w:hAnsi="Times New Roman" w:cs="Times New Roman"/>
                <w:spacing w:val="-3"/>
                <w:sz w:val="24"/>
                <w:szCs w:val="24"/>
              </w:rPr>
              <w:t>дл</w:t>
            </w:r>
            <w:proofErr w:type="gramEnd"/>
            <w:r w:rsidRPr="0055198E">
              <w:rPr>
                <w:rFonts w:ascii="Times New Roman" w:hAnsi="Times New Roman" w:cs="Times New Roman"/>
                <w:spacing w:val="-3"/>
                <w:sz w:val="24"/>
                <w:szCs w:val="24"/>
              </w:rPr>
              <w:t>я проведения операций уточнения на счете № </w:t>
            </w:r>
            <w:r w:rsidR="004143D3">
              <w:rPr>
                <w:rFonts w:ascii="Times New Roman" w:hAnsi="Times New Roman" w:cs="Times New Roman"/>
                <w:spacing w:val="-3"/>
                <w:sz w:val="24"/>
                <w:szCs w:val="24"/>
              </w:rPr>
              <w:t>03100</w:t>
            </w:r>
            <w:r w:rsidRPr="0055198E">
              <w:rPr>
                <w:rFonts w:ascii="Times New Roman" w:hAnsi="Times New Roman" w:cs="Times New Roman"/>
                <w:spacing w:val="-3"/>
                <w:sz w:val="24"/>
                <w:szCs w:val="24"/>
              </w:rPr>
              <w:t>)</w:t>
            </w:r>
            <w:r w:rsidRPr="0055198E">
              <w:rPr>
                <w:rFonts w:ascii="Times New Roman" w:hAnsi="Times New Roman" w:cs="Times New Roman"/>
                <w:sz w:val="24"/>
                <w:szCs w:val="24"/>
              </w:rPr>
              <w:t>;</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Pr>
                <w:rFonts w:ascii="Times New Roman" w:hAnsi="Times New Roman" w:cs="Times New Roman"/>
                <w:sz w:val="24"/>
                <w:szCs w:val="24"/>
              </w:rPr>
              <w:t>значимый</w:t>
            </w:r>
          </w:p>
        </w:tc>
      </w:tr>
      <w:tr w:rsidR="00ED6714" w:rsidTr="000A6047">
        <w:trPr>
          <w:gridAfter w:val="1"/>
          <w:wAfter w:w="30" w:type="dxa"/>
          <w:trHeight w:val="1184"/>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порядка формирования Ведомости учета невыясненных поступлений (код формы по КФД 0531456);</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Pr>
                <w:rFonts w:ascii="Times New Roman" w:hAnsi="Times New Roman" w:cs="Times New Roman"/>
                <w:sz w:val="24"/>
                <w:szCs w:val="24"/>
              </w:rPr>
              <w:t>значимый</w:t>
            </w:r>
          </w:p>
        </w:tc>
      </w:tr>
      <w:tr w:rsidR="00ED6714" w:rsidTr="000A6047">
        <w:trPr>
          <w:gridAfter w:val="1"/>
          <w:wAfter w:w="30" w:type="dxa"/>
          <w:trHeight w:val="2051"/>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8</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eastAsia="Times New Roman" w:hAnsi="Times New Roman" w:cs="Times New Roman"/>
                <w:sz w:val="24"/>
                <w:szCs w:val="24"/>
                <w:lang w:eastAsia="ru-RU"/>
              </w:rPr>
              <w:t>несоблюдение порядка уточнения невыясненных поступлений на прочие неналоговые доходы федерального бюджета по платежам, зачисленным более трех лет и по которым по состоянию на 1 января текущего финансового года не осуществлены возврат, зачет, уточнение</w:t>
            </w:r>
            <w:r>
              <w:rPr>
                <w:rFonts w:ascii="Times New Roman" w:eastAsia="Times New Roman" w:hAnsi="Times New Roman" w:cs="Times New Roman"/>
                <w:sz w:val="24"/>
                <w:szCs w:val="24"/>
                <w:lang w:eastAsia="ru-RU"/>
              </w:rPr>
              <w:t>;</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 xml:space="preserve">значимый </w:t>
            </w:r>
          </w:p>
        </w:tc>
      </w:tr>
      <w:tr w:rsidR="00EF162F" w:rsidTr="00EF162F">
        <w:trPr>
          <w:gridAfter w:val="1"/>
          <w:wAfter w:w="30" w:type="dxa"/>
          <w:trHeight w:val="177"/>
        </w:trPr>
        <w:tc>
          <w:tcPr>
            <w:tcW w:w="807" w:type="dxa"/>
            <w:vMerge/>
          </w:tcPr>
          <w:p w:rsidR="00EF162F" w:rsidRDefault="00EF162F" w:rsidP="005F6972">
            <w:pPr>
              <w:jc w:val="center"/>
            </w:pPr>
          </w:p>
        </w:tc>
        <w:tc>
          <w:tcPr>
            <w:tcW w:w="826" w:type="dxa"/>
            <w:gridSpan w:val="3"/>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9</w:t>
            </w:r>
          </w:p>
        </w:tc>
        <w:tc>
          <w:tcPr>
            <w:tcW w:w="4616" w:type="dxa"/>
            <w:gridSpan w:val="5"/>
            <w:vAlign w:val="center"/>
          </w:tcPr>
          <w:p w:rsidR="00EF162F" w:rsidRPr="0055198E" w:rsidRDefault="00EF162F" w:rsidP="00AB2F39">
            <w:pPr>
              <w:jc w:val="both"/>
              <w:rPr>
                <w:rFonts w:ascii="Times New Roman" w:eastAsia="Times New Roman" w:hAnsi="Times New Roman" w:cs="Times New Roman"/>
                <w:sz w:val="24"/>
                <w:szCs w:val="24"/>
                <w:lang w:eastAsia="ru-RU"/>
              </w:rPr>
            </w:pPr>
            <w:r w:rsidRPr="005062E9">
              <w:rPr>
                <w:rFonts w:ascii="Times New Roman" w:hAnsi="Times New Roman" w:cs="Times New Roman"/>
                <w:sz w:val="24"/>
                <w:szCs w:val="24"/>
              </w:rPr>
              <w:t xml:space="preserve">несвоевременное предоставление в </w:t>
            </w:r>
            <w:r w:rsidRPr="005062E9">
              <w:rPr>
                <w:rFonts w:ascii="Times New Roman" w:eastAsia="Calibri" w:hAnsi="Times New Roman" w:cs="Times New Roman"/>
                <w:sz w:val="24"/>
                <w:szCs w:val="24"/>
              </w:rPr>
              <w:t xml:space="preserve">аналитическую систему ключевых </w:t>
            </w:r>
            <w:proofErr w:type="gramStart"/>
            <w:r w:rsidRPr="005062E9">
              <w:rPr>
                <w:rFonts w:ascii="Times New Roman" w:eastAsia="Calibri" w:hAnsi="Times New Roman" w:cs="Times New Roman"/>
                <w:sz w:val="24"/>
                <w:szCs w:val="24"/>
              </w:rPr>
              <w:t>показателей исполнения бюджетов бюджетной системы Российской Федерации</w:t>
            </w:r>
            <w:proofErr w:type="gramEnd"/>
            <w:r w:rsidRPr="005062E9">
              <w:rPr>
                <w:rFonts w:ascii="Times New Roman" w:eastAsia="Calibri" w:hAnsi="Times New Roman" w:cs="Times New Roman"/>
                <w:sz w:val="24"/>
                <w:szCs w:val="24"/>
              </w:rPr>
              <w:t xml:space="preserve"> </w:t>
            </w:r>
            <w:r w:rsidRPr="005062E9">
              <w:rPr>
                <w:rFonts w:ascii="Times New Roman" w:hAnsi="Times New Roman" w:cs="Times New Roman"/>
                <w:sz w:val="24"/>
                <w:szCs w:val="24"/>
              </w:rPr>
              <w:t xml:space="preserve">отчета «Мониторинг </w:t>
            </w:r>
            <w:r w:rsidRPr="005062E9">
              <w:rPr>
                <w:rFonts w:ascii="Times New Roman" w:hAnsi="Times New Roman" w:cs="Times New Roman"/>
                <w:sz w:val="24"/>
                <w:szCs w:val="24"/>
              </w:rPr>
              <w:lastRenderedPageBreak/>
              <w:t xml:space="preserve">соблюдения администраторами доходов бюджетов сроков направления в органы Федерального казначейства Уведомлений об уточнении вида и принадлежности платежа в ответ на Запросы на выяснение принадлежности платежа </w:t>
            </w:r>
            <w:r w:rsidRPr="005062E9">
              <w:rPr>
                <w:rFonts w:ascii="Times New Roman" w:eastAsia="Calibri" w:hAnsi="Times New Roman" w:cs="Times New Roman"/>
                <w:sz w:val="24"/>
                <w:szCs w:val="24"/>
              </w:rPr>
              <w:t>по невыясненным поступлениям, зачисляемым в федеральный бюджет</w:t>
            </w:r>
            <w:r>
              <w:rPr>
                <w:rFonts w:ascii="Times New Roman" w:hAnsi="Times New Roman" w:cs="Times New Roman"/>
                <w:sz w:val="24"/>
                <w:szCs w:val="24"/>
              </w:rPr>
              <w:t>»;</w:t>
            </w:r>
          </w:p>
        </w:tc>
        <w:tc>
          <w:tcPr>
            <w:tcW w:w="714" w:type="dxa"/>
            <w:gridSpan w:val="2"/>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lastRenderedPageBreak/>
              <w:t>Х</w:t>
            </w:r>
          </w:p>
        </w:tc>
        <w:tc>
          <w:tcPr>
            <w:tcW w:w="760" w:type="dxa"/>
            <w:gridSpan w:val="2"/>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F162F" w:rsidRDefault="00EF162F" w:rsidP="00AB2F39">
            <w:pPr>
              <w:jc w:val="center"/>
              <w:rPr>
                <w:rFonts w:ascii="Times New Roman" w:hAnsi="Times New Roman" w:cs="Times New Roman"/>
                <w:sz w:val="24"/>
                <w:szCs w:val="24"/>
              </w:rPr>
            </w:pPr>
            <w:r w:rsidRPr="00D223FA">
              <w:rPr>
                <w:rFonts w:ascii="Times New Roman" w:hAnsi="Times New Roman" w:cs="Times New Roman"/>
                <w:sz w:val="24"/>
                <w:szCs w:val="24"/>
              </w:rPr>
              <w:t>–</w:t>
            </w:r>
          </w:p>
        </w:tc>
        <w:tc>
          <w:tcPr>
            <w:tcW w:w="745" w:type="dxa"/>
            <w:gridSpan w:val="3"/>
            <w:vAlign w:val="center"/>
          </w:tcPr>
          <w:p w:rsidR="00EF162F" w:rsidRDefault="00EF162F" w:rsidP="00AB2F39">
            <w:pPr>
              <w:jc w:val="center"/>
              <w:rPr>
                <w:rFonts w:ascii="Times New Roman" w:hAnsi="Times New Roman" w:cs="Times New Roman"/>
                <w:sz w:val="24"/>
                <w:szCs w:val="24"/>
              </w:rPr>
            </w:pPr>
            <w:r w:rsidRPr="00D223FA">
              <w:rPr>
                <w:rFonts w:ascii="Times New Roman" w:hAnsi="Times New Roman" w:cs="Times New Roman"/>
                <w:sz w:val="24"/>
                <w:szCs w:val="24"/>
              </w:rPr>
              <w:t>Х</w:t>
            </w:r>
          </w:p>
        </w:tc>
        <w:tc>
          <w:tcPr>
            <w:tcW w:w="752" w:type="dxa"/>
            <w:gridSpan w:val="2"/>
            <w:vAlign w:val="center"/>
          </w:tcPr>
          <w:p w:rsidR="00EF162F" w:rsidRDefault="00EF162F" w:rsidP="00AB2F39">
            <w:pPr>
              <w:jc w:val="center"/>
              <w:rPr>
                <w:rFonts w:ascii="Times New Roman" w:hAnsi="Times New Roman" w:cs="Times New Roman"/>
                <w:sz w:val="24"/>
                <w:szCs w:val="24"/>
              </w:rPr>
            </w:pPr>
            <w:r w:rsidRPr="00D223FA">
              <w:rPr>
                <w:rFonts w:ascii="Times New Roman" w:hAnsi="Times New Roman" w:cs="Times New Roman"/>
                <w:sz w:val="24"/>
                <w:szCs w:val="24"/>
              </w:rPr>
              <w:t>–</w:t>
            </w:r>
          </w:p>
        </w:tc>
        <w:tc>
          <w:tcPr>
            <w:tcW w:w="883" w:type="dxa"/>
            <w:gridSpan w:val="4"/>
            <w:vAlign w:val="center"/>
          </w:tcPr>
          <w:p w:rsidR="00EF162F" w:rsidRDefault="00EF162F" w:rsidP="00AB2F39">
            <w:pPr>
              <w:jc w:val="center"/>
              <w:rPr>
                <w:rFonts w:ascii="Times New Roman" w:hAnsi="Times New Roman" w:cs="Times New Roman"/>
                <w:sz w:val="24"/>
                <w:szCs w:val="24"/>
              </w:rPr>
            </w:pPr>
            <w:r w:rsidRPr="00D223FA">
              <w:rPr>
                <w:rFonts w:ascii="Times New Roman" w:hAnsi="Times New Roman" w:cs="Times New Roman"/>
                <w:sz w:val="24"/>
                <w:szCs w:val="24"/>
              </w:rPr>
              <w:t>–</w:t>
            </w:r>
          </w:p>
        </w:tc>
        <w:tc>
          <w:tcPr>
            <w:tcW w:w="1951" w:type="dxa"/>
            <w:gridSpan w:val="2"/>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ED6714" w:rsidTr="00EF162F">
        <w:trPr>
          <w:gridAfter w:val="1"/>
          <w:wAfter w:w="30" w:type="dxa"/>
          <w:trHeight w:val="637"/>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ED6714" w:rsidRDefault="00EF162F" w:rsidP="005F6972">
            <w:pPr>
              <w:jc w:val="center"/>
              <w:rPr>
                <w:rFonts w:ascii="Times New Roman" w:hAnsi="Times New Roman" w:cs="Times New Roman"/>
                <w:sz w:val="24"/>
                <w:szCs w:val="24"/>
              </w:rPr>
            </w:pPr>
            <w:r>
              <w:rPr>
                <w:rFonts w:ascii="Times New Roman" w:hAnsi="Times New Roman" w:cs="Times New Roman"/>
                <w:sz w:val="24"/>
                <w:szCs w:val="24"/>
              </w:rPr>
              <w:t>10</w:t>
            </w:r>
          </w:p>
        </w:tc>
        <w:tc>
          <w:tcPr>
            <w:tcW w:w="4616" w:type="dxa"/>
            <w:gridSpan w:val="5"/>
            <w:vAlign w:val="center"/>
          </w:tcPr>
          <w:p w:rsidR="00ED6714" w:rsidRPr="0055198E" w:rsidRDefault="00ED6714"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8</w:t>
            </w:r>
            <w:r w:rsidRPr="005704B5">
              <w:rPr>
                <w:rFonts w:ascii="Times New Roman" w:hAnsi="Times New Roman" w:cs="Times New Roman"/>
                <w:sz w:val="24"/>
                <w:szCs w:val="24"/>
              </w:rPr>
              <w:t xml:space="preserve"> направления деятельности </w:t>
            </w:r>
            <w:r w:rsidRPr="0055198E">
              <w:rPr>
                <w:rFonts w:ascii="Times New Roman" w:hAnsi="Times New Roman" w:cs="Times New Roman"/>
                <w:sz w:val="24"/>
                <w:szCs w:val="24"/>
                <w:lang w:val="en-US"/>
              </w:rPr>
              <w:t>I</w:t>
            </w:r>
            <w:r w:rsidRPr="000E1354">
              <w:rPr>
                <w:rFonts w:ascii="Times New Roman" w:eastAsia="Times New Roman" w:hAnsi="Times New Roman" w:cs="Times New Roman"/>
                <w:sz w:val="24"/>
                <w:szCs w:val="24"/>
                <w:lang w:eastAsia="ru-RU"/>
              </w:rPr>
              <w:t xml:space="preserve"> 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Pr>
                <w:rFonts w:ascii="Times New Roman" w:hAnsi="Times New Roman" w:cs="Times New Roman"/>
                <w:sz w:val="24"/>
                <w:szCs w:val="24"/>
              </w:rPr>
              <w:t>низкий</w:t>
            </w:r>
          </w:p>
        </w:tc>
      </w:tr>
      <w:tr w:rsidR="00ED6714" w:rsidTr="00EF162F">
        <w:trPr>
          <w:gridAfter w:val="1"/>
          <w:wAfter w:w="30" w:type="dxa"/>
          <w:trHeight w:val="561"/>
        </w:trPr>
        <w:tc>
          <w:tcPr>
            <w:tcW w:w="807" w:type="dxa"/>
            <w:vMerge w:val="restart"/>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en-US"/>
              </w:rPr>
              <w:t>.</w:t>
            </w:r>
          </w:p>
        </w:tc>
        <w:tc>
          <w:tcPr>
            <w:tcW w:w="13551" w:type="dxa"/>
            <w:gridSpan w:val="32"/>
            <w:vAlign w:val="center"/>
          </w:tcPr>
          <w:p w:rsidR="00ED6714" w:rsidRPr="0055198E" w:rsidRDefault="00ED6714" w:rsidP="005F6972">
            <w:pPr>
              <w:jc w:val="both"/>
              <w:rPr>
                <w:rFonts w:ascii="Times New Roman" w:hAnsi="Times New Roman" w:cs="Times New Roman"/>
                <w:sz w:val="24"/>
                <w:szCs w:val="24"/>
              </w:rPr>
            </w:pPr>
            <w:r>
              <w:rPr>
                <w:rFonts w:ascii="Times New Roman" w:hAnsi="Times New Roman" w:cs="Times New Roman"/>
                <w:sz w:val="24"/>
                <w:szCs w:val="24"/>
              </w:rPr>
              <w:t>У</w:t>
            </w:r>
            <w:r w:rsidRPr="0055198E">
              <w:rPr>
                <w:rFonts w:ascii="Times New Roman" w:hAnsi="Times New Roman" w:cs="Times New Roman"/>
                <w:sz w:val="24"/>
                <w:szCs w:val="24"/>
              </w:rPr>
              <w:t>точнени</w:t>
            </w:r>
            <w:r>
              <w:rPr>
                <w:rFonts w:ascii="Times New Roman" w:hAnsi="Times New Roman" w:cs="Times New Roman"/>
                <w:sz w:val="24"/>
                <w:szCs w:val="24"/>
              </w:rPr>
              <w:t>е</w:t>
            </w:r>
            <w:r w:rsidRPr="0055198E">
              <w:rPr>
                <w:rFonts w:ascii="Times New Roman" w:hAnsi="Times New Roman" w:cs="Times New Roman"/>
                <w:sz w:val="24"/>
                <w:szCs w:val="24"/>
              </w:rPr>
              <w:t xml:space="preserve"> поступлений, ошибочно зачисленных на счет другого территориального органа Федерального казначейства </w:t>
            </w:r>
            <w:r>
              <w:rPr>
                <w:rFonts w:ascii="Times New Roman" w:hAnsi="Times New Roman" w:cs="Times New Roman"/>
                <w:sz w:val="24"/>
                <w:szCs w:val="24"/>
              </w:rPr>
              <w:br/>
              <w:t>(далее </w:t>
            </w:r>
            <w:r w:rsidRPr="0055198E">
              <w:rPr>
                <w:rFonts w:ascii="Times New Roman" w:hAnsi="Times New Roman" w:cs="Times New Roman"/>
                <w:sz w:val="24"/>
                <w:szCs w:val="24"/>
              </w:rPr>
              <w:t>–</w:t>
            </w:r>
            <w:r>
              <w:rPr>
                <w:rFonts w:ascii="Times New Roman" w:hAnsi="Times New Roman" w:cs="Times New Roman"/>
                <w:sz w:val="24"/>
                <w:szCs w:val="24"/>
              </w:rPr>
              <w:t> </w:t>
            </w:r>
            <w:r w:rsidRPr="0055198E">
              <w:rPr>
                <w:rFonts w:ascii="Times New Roman" w:hAnsi="Times New Roman" w:cs="Times New Roman"/>
                <w:sz w:val="24"/>
                <w:szCs w:val="24"/>
              </w:rPr>
              <w:t>орган Федерального казначейства):</w:t>
            </w:r>
          </w:p>
        </w:tc>
      </w:tr>
      <w:tr w:rsidR="00ED6714" w:rsidTr="000A6047">
        <w:trPr>
          <w:gridAfter w:val="1"/>
          <w:wAfter w:w="30" w:type="dxa"/>
          <w:trHeight w:val="569"/>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ED6714" w:rsidRPr="0055198E" w:rsidRDefault="00ED6714" w:rsidP="004143D3">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порядка формирования и направления</w:t>
            </w:r>
            <w:r w:rsidR="00D47AEC">
              <w:rPr>
                <w:rFonts w:ascii="Times New Roman" w:hAnsi="Times New Roman" w:cs="Times New Roman"/>
                <w:sz w:val="24"/>
                <w:szCs w:val="24"/>
              </w:rPr>
              <w:t xml:space="preserve"> </w:t>
            </w:r>
            <w:r w:rsidR="004143D3">
              <w:rPr>
                <w:rFonts w:ascii="Times New Roman" w:hAnsi="Times New Roman" w:cs="Times New Roman"/>
                <w:sz w:val="24"/>
                <w:szCs w:val="24"/>
              </w:rPr>
              <w:t>Реестра передаваемых (принимаемых) платежей</w:t>
            </w:r>
            <w:r w:rsidRPr="0055198E">
              <w:rPr>
                <w:rFonts w:ascii="Times New Roman" w:hAnsi="Times New Roman" w:cs="Times New Roman"/>
                <w:sz w:val="24"/>
                <w:szCs w:val="24"/>
              </w:rPr>
              <w:t>;</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FA38A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FA38A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FA38A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sidRPr="00BA6141">
              <w:rPr>
                <w:rFonts w:ascii="Times New Roman" w:hAnsi="Times New Roman" w:cs="Times New Roman"/>
                <w:sz w:val="24"/>
                <w:szCs w:val="24"/>
              </w:rPr>
              <w:t>значимый</w:t>
            </w:r>
          </w:p>
        </w:tc>
      </w:tr>
      <w:tr w:rsidR="00ED6714" w:rsidTr="000A6047">
        <w:trPr>
          <w:gridAfter w:val="1"/>
          <w:wAfter w:w="30" w:type="dxa"/>
          <w:trHeight w:val="738"/>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ED6714" w:rsidRPr="0055198E" w:rsidRDefault="00ED6714" w:rsidP="004143D3">
            <w:pPr>
              <w:jc w:val="both"/>
              <w:rPr>
                <w:rFonts w:ascii="Times New Roman" w:hAnsi="Times New Roman" w:cs="Times New Roman"/>
                <w:sz w:val="24"/>
                <w:szCs w:val="24"/>
              </w:rPr>
            </w:pPr>
            <w:r w:rsidRPr="0055198E">
              <w:rPr>
                <w:rFonts w:ascii="Times New Roman" w:hAnsi="Times New Roman" w:cs="Times New Roman"/>
                <w:sz w:val="24"/>
                <w:szCs w:val="24"/>
              </w:rPr>
              <w:t xml:space="preserve">несоблюдение порядка </w:t>
            </w:r>
            <w:r>
              <w:rPr>
                <w:rFonts w:ascii="Times New Roman" w:hAnsi="Times New Roman" w:cs="Times New Roman"/>
                <w:sz w:val="24"/>
                <w:szCs w:val="24"/>
              </w:rPr>
              <w:t>и сроков исполнения Реестра</w:t>
            </w:r>
            <w:r w:rsidR="004143D3">
              <w:rPr>
                <w:rFonts w:ascii="Times New Roman" w:hAnsi="Times New Roman" w:cs="Times New Roman"/>
                <w:sz w:val="24"/>
                <w:szCs w:val="24"/>
              </w:rPr>
              <w:t xml:space="preserve"> передаваемых (принимаемых) платежей</w:t>
            </w:r>
            <w:r>
              <w:rPr>
                <w:rFonts w:ascii="Times New Roman" w:hAnsi="Times New Roman" w:cs="Times New Roman"/>
                <w:sz w:val="24"/>
                <w:szCs w:val="24"/>
              </w:rPr>
              <w:t>;</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sidRPr="00BA6141">
              <w:rPr>
                <w:rFonts w:ascii="Times New Roman" w:hAnsi="Times New Roman" w:cs="Times New Roman"/>
                <w:sz w:val="24"/>
                <w:szCs w:val="24"/>
              </w:rPr>
              <w:t>значимый</w:t>
            </w:r>
          </w:p>
        </w:tc>
      </w:tr>
      <w:tr w:rsidR="00ED6714" w:rsidTr="000A6047">
        <w:trPr>
          <w:gridAfter w:val="1"/>
          <w:wAfter w:w="30" w:type="dxa"/>
          <w:trHeight w:val="1600"/>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hAnsi="Times New Roman" w:cs="Times New Roman"/>
                <w:sz w:val="24"/>
                <w:szCs w:val="24"/>
              </w:rPr>
              <w:t xml:space="preserve">несоблюдение правил отражения операций приема (передачи) невыясненных поступлений ошибочно зачисленных на счет другого органа Федерального казначейства, в Ведомости учета невыясненных поступлений </w:t>
            </w:r>
            <w:r>
              <w:rPr>
                <w:rFonts w:ascii="Times New Roman" w:hAnsi="Times New Roman" w:cs="Times New Roman"/>
                <w:sz w:val="24"/>
                <w:szCs w:val="24"/>
              </w:rPr>
              <w:br/>
            </w:r>
            <w:r w:rsidRPr="0055198E">
              <w:rPr>
                <w:rFonts w:ascii="Times New Roman" w:hAnsi="Times New Roman" w:cs="Times New Roman"/>
                <w:sz w:val="24"/>
                <w:szCs w:val="24"/>
              </w:rPr>
              <w:t>(код формы по КФД 0531456);</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sidRPr="00BA6141">
              <w:rPr>
                <w:rFonts w:ascii="Times New Roman" w:hAnsi="Times New Roman" w:cs="Times New Roman"/>
                <w:sz w:val="24"/>
                <w:szCs w:val="24"/>
              </w:rPr>
              <w:t>значимый</w:t>
            </w:r>
          </w:p>
        </w:tc>
      </w:tr>
      <w:tr w:rsidR="00ED6714" w:rsidTr="000A6047">
        <w:trPr>
          <w:gridAfter w:val="1"/>
          <w:wAfter w:w="30" w:type="dxa"/>
          <w:trHeight w:val="70"/>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hAnsi="Times New Roman" w:cs="Times New Roman"/>
                <w:sz w:val="24"/>
                <w:szCs w:val="24"/>
              </w:rPr>
              <w:t xml:space="preserve">несоблюдение установленных сроков уточнения поступлений, ошибочно </w:t>
            </w:r>
            <w:r w:rsidRPr="0055198E">
              <w:rPr>
                <w:rFonts w:ascii="Times New Roman" w:hAnsi="Times New Roman" w:cs="Times New Roman"/>
                <w:sz w:val="24"/>
                <w:szCs w:val="24"/>
              </w:rPr>
              <w:lastRenderedPageBreak/>
              <w:t>зачисленных на счет другого органа Федерального казначейства</w:t>
            </w:r>
            <w:r>
              <w:rPr>
                <w:rFonts w:ascii="Times New Roman" w:hAnsi="Times New Roman" w:cs="Times New Roman"/>
                <w:sz w:val="24"/>
                <w:szCs w:val="24"/>
              </w:rPr>
              <w:t>;</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sidRPr="00BA6141">
              <w:rPr>
                <w:rFonts w:ascii="Times New Roman" w:hAnsi="Times New Roman" w:cs="Times New Roman"/>
                <w:sz w:val="24"/>
                <w:szCs w:val="24"/>
              </w:rPr>
              <w:t>значимый</w:t>
            </w:r>
          </w:p>
        </w:tc>
      </w:tr>
      <w:tr w:rsidR="00ED6714" w:rsidTr="000A6047">
        <w:trPr>
          <w:gridAfter w:val="1"/>
          <w:wAfter w:w="30" w:type="dxa"/>
          <w:trHeight w:val="386"/>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ED6714" w:rsidRPr="0055198E" w:rsidRDefault="00ED6714"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9</w:t>
            </w:r>
            <w:r w:rsidRPr="005704B5">
              <w:rPr>
                <w:rFonts w:ascii="Times New Roman" w:hAnsi="Times New Roman" w:cs="Times New Roman"/>
                <w:sz w:val="24"/>
                <w:szCs w:val="24"/>
              </w:rPr>
              <w:t xml:space="preserve"> направления деятельности </w:t>
            </w:r>
            <w:r w:rsidRPr="0055198E">
              <w:rPr>
                <w:rFonts w:ascii="Times New Roman" w:hAnsi="Times New Roman" w:cs="Times New Roman"/>
                <w:sz w:val="24"/>
                <w:szCs w:val="24"/>
                <w:lang w:val="en-US"/>
              </w:rPr>
              <w:t>I</w:t>
            </w:r>
            <w:r w:rsidRPr="000E1354">
              <w:rPr>
                <w:rFonts w:ascii="Times New Roman" w:eastAsia="Times New Roman" w:hAnsi="Times New Roman" w:cs="Times New Roman"/>
                <w:sz w:val="24"/>
                <w:szCs w:val="24"/>
                <w:lang w:eastAsia="ru-RU"/>
              </w:rPr>
              <w:t xml:space="preserve"> 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Pr>
                <w:rFonts w:ascii="Times New Roman" w:hAnsi="Times New Roman" w:cs="Times New Roman"/>
                <w:sz w:val="24"/>
                <w:szCs w:val="24"/>
              </w:rPr>
              <w:t>низкий</w:t>
            </w:r>
          </w:p>
        </w:tc>
      </w:tr>
      <w:tr w:rsidR="00ED6714" w:rsidTr="00EF162F">
        <w:trPr>
          <w:gridAfter w:val="1"/>
          <w:wAfter w:w="30" w:type="dxa"/>
          <w:trHeight w:val="306"/>
        </w:trPr>
        <w:tc>
          <w:tcPr>
            <w:tcW w:w="807" w:type="dxa"/>
            <w:vMerge w:val="restart"/>
          </w:tcPr>
          <w:p w:rsidR="00ED6714" w:rsidRDefault="00ED6714" w:rsidP="005F6972">
            <w:pPr>
              <w:jc w:val="center"/>
              <w:rPr>
                <w:rFonts w:ascii="Times New Roman" w:hAnsi="Times New Roman" w:cs="Times New Roman"/>
                <w:sz w:val="24"/>
                <w:szCs w:val="24"/>
              </w:rPr>
            </w:pPr>
            <w:r w:rsidRPr="00345D81">
              <w:rPr>
                <w:rFonts w:ascii="Times New Roman" w:hAnsi="Times New Roman" w:cs="Times New Roman"/>
                <w:sz w:val="24"/>
                <w:szCs w:val="24"/>
              </w:rPr>
              <w:t>10.</w:t>
            </w:r>
          </w:p>
        </w:tc>
        <w:tc>
          <w:tcPr>
            <w:tcW w:w="13551" w:type="dxa"/>
            <w:gridSpan w:val="32"/>
            <w:vAlign w:val="center"/>
          </w:tcPr>
          <w:p w:rsidR="00ED6714" w:rsidRPr="0055198E" w:rsidRDefault="00EF162F" w:rsidP="004143D3">
            <w:pPr>
              <w:jc w:val="both"/>
              <w:rPr>
                <w:rFonts w:ascii="Times New Roman" w:hAnsi="Times New Roman" w:cs="Times New Roman"/>
                <w:sz w:val="24"/>
                <w:szCs w:val="24"/>
              </w:rPr>
            </w:pPr>
            <w:r>
              <w:rPr>
                <w:rFonts w:ascii="Times New Roman" w:hAnsi="Times New Roman" w:cs="Times New Roman"/>
                <w:sz w:val="24"/>
                <w:szCs w:val="24"/>
              </w:rPr>
              <w:t>З</w:t>
            </w:r>
            <w:r w:rsidRPr="0055198E">
              <w:rPr>
                <w:rFonts w:ascii="Times New Roman" w:hAnsi="Times New Roman" w:cs="Times New Roman"/>
                <w:sz w:val="24"/>
                <w:szCs w:val="24"/>
              </w:rPr>
              <w:t>авершени</w:t>
            </w:r>
            <w:r>
              <w:rPr>
                <w:rFonts w:ascii="Times New Roman" w:hAnsi="Times New Roman" w:cs="Times New Roman"/>
                <w:sz w:val="24"/>
                <w:szCs w:val="24"/>
              </w:rPr>
              <w:t>е</w:t>
            </w:r>
            <w:r w:rsidRPr="0055198E">
              <w:rPr>
                <w:rFonts w:ascii="Times New Roman" w:hAnsi="Times New Roman" w:cs="Times New Roman"/>
                <w:sz w:val="24"/>
                <w:szCs w:val="24"/>
              </w:rPr>
              <w:t xml:space="preserve"> операций по счетам № </w:t>
            </w:r>
            <w:r>
              <w:rPr>
                <w:rFonts w:ascii="Times New Roman" w:hAnsi="Times New Roman" w:cs="Times New Roman"/>
                <w:sz w:val="24"/>
                <w:szCs w:val="24"/>
              </w:rPr>
              <w:t>03100, в том числе для завершения отчетного года:</w:t>
            </w:r>
          </w:p>
        </w:tc>
      </w:tr>
      <w:tr w:rsidR="00EF162F" w:rsidTr="000A6047">
        <w:trPr>
          <w:gridAfter w:val="1"/>
          <w:wAfter w:w="30" w:type="dxa"/>
          <w:trHeight w:val="511"/>
        </w:trPr>
        <w:tc>
          <w:tcPr>
            <w:tcW w:w="807" w:type="dxa"/>
            <w:vMerge/>
          </w:tcPr>
          <w:p w:rsidR="00EF162F" w:rsidRPr="002B2BBD" w:rsidRDefault="00EF162F" w:rsidP="005F6972">
            <w:pPr>
              <w:jc w:val="center"/>
              <w:rPr>
                <w:rFonts w:ascii="Times New Roman" w:hAnsi="Times New Roman" w:cs="Times New Roman"/>
                <w:sz w:val="24"/>
                <w:szCs w:val="24"/>
              </w:rPr>
            </w:pPr>
          </w:p>
        </w:tc>
        <w:tc>
          <w:tcPr>
            <w:tcW w:w="826" w:type="dxa"/>
            <w:gridSpan w:val="3"/>
            <w:vAlign w:val="center"/>
          </w:tcPr>
          <w:p w:rsidR="00EF162F" w:rsidRDefault="00EF162F"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F162F" w:rsidRDefault="00EF162F" w:rsidP="005F697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EF162F" w:rsidRDefault="00EF162F"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EF162F" w:rsidRPr="0055198E" w:rsidRDefault="00EF162F" w:rsidP="00AB2F39">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порядка завершения операций по счетам № </w:t>
            </w:r>
            <w:r>
              <w:rPr>
                <w:rFonts w:ascii="Times New Roman" w:hAnsi="Times New Roman" w:cs="Times New Roman"/>
                <w:sz w:val="24"/>
                <w:szCs w:val="24"/>
              </w:rPr>
              <w:t>03100, в том числе для завершения отчетного года;</w:t>
            </w:r>
          </w:p>
        </w:tc>
        <w:tc>
          <w:tcPr>
            <w:tcW w:w="714" w:type="dxa"/>
            <w:gridSpan w:val="2"/>
            <w:vAlign w:val="center"/>
          </w:tcPr>
          <w:p w:rsidR="00EF162F" w:rsidRDefault="00EF162F"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F162F" w:rsidRDefault="00EF162F"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F162F" w:rsidRDefault="00EF162F"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F162F" w:rsidRPr="00D223FA" w:rsidRDefault="00EF162F"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F162F" w:rsidRPr="00D223FA" w:rsidRDefault="00EF162F"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F162F" w:rsidRPr="00D223FA" w:rsidRDefault="00EF162F"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F162F" w:rsidRDefault="00EF162F" w:rsidP="005F6972">
            <w:pPr>
              <w:jc w:val="center"/>
            </w:pPr>
            <w:r>
              <w:rPr>
                <w:rFonts w:ascii="Times New Roman" w:hAnsi="Times New Roman" w:cs="Times New Roman"/>
                <w:sz w:val="24"/>
                <w:szCs w:val="24"/>
              </w:rPr>
              <w:t>значимый</w:t>
            </w:r>
          </w:p>
        </w:tc>
      </w:tr>
      <w:tr w:rsidR="00EF162F" w:rsidTr="000A6047">
        <w:trPr>
          <w:gridAfter w:val="1"/>
          <w:wAfter w:w="30" w:type="dxa"/>
          <w:trHeight w:val="70"/>
        </w:trPr>
        <w:tc>
          <w:tcPr>
            <w:tcW w:w="807" w:type="dxa"/>
            <w:vMerge/>
          </w:tcPr>
          <w:p w:rsidR="00EF162F" w:rsidRDefault="00EF162F" w:rsidP="005F6972">
            <w:pPr>
              <w:jc w:val="center"/>
              <w:rPr>
                <w:rFonts w:ascii="Times New Roman" w:hAnsi="Times New Roman" w:cs="Times New Roman"/>
                <w:sz w:val="24"/>
                <w:szCs w:val="24"/>
              </w:rPr>
            </w:pPr>
          </w:p>
        </w:tc>
        <w:tc>
          <w:tcPr>
            <w:tcW w:w="826" w:type="dxa"/>
            <w:gridSpan w:val="3"/>
            <w:vAlign w:val="center"/>
          </w:tcPr>
          <w:p w:rsidR="00EF162F" w:rsidRDefault="00EF162F"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F162F" w:rsidRDefault="00EF162F" w:rsidP="005F697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EF162F" w:rsidRDefault="00EF162F"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EF162F" w:rsidRPr="001F4A81" w:rsidRDefault="00EF162F" w:rsidP="00AB2F39">
            <w:pPr>
              <w:jc w:val="both"/>
              <w:rPr>
                <w:rFonts w:ascii="Times New Roman" w:hAnsi="Times New Roman" w:cs="Times New Roman"/>
                <w:sz w:val="24"/>
                <w:szCs w:val="24"/>
              </w:rPr>
            </w:pPr>
            <w:r w:rsidRPr="008B2F0D">
              <w:rPr>
                <w:rFonts w:ascii="Times New Roman" w:hAnsi="Times New Roman" w:cs="Times New Roman"/>
                <w:sz w:val="24"/>
                <w:szCs w:val="24"/>
              </w:rPr>
              <w:t xml:space="preserve">несоблюдение установленных сроков завершения операций по </w:t>
            </w:r>
            <w:r>
              <w:rPr>
                <w:rFonts w:ascii="Times New Roman" w:hAnsi="Times New Roman" w:cs="Times New Roman"/>
                <w:sz w:val="24"/>
                <w:szCs w:val="24"/>
              </w:rPr>
              <w:t>счетам № 03100, в том числе для завершения отчетного года;</w:t>
            </w:r>
          </w:p>
        </w:tc>
        <w:tc>
          <w:tcPr>
            <w:tcW w:w="714" w:type="dxa"/>
            <w:gridSpan w:val="2"/>
            <w:vAlign w:val="center"/>
          </w:tcPr>
          <w:p w:rsidR="00EF162F" w:rsidRDefault="00EF162F"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F162F" w:rsidRDefault="00EF162F"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F162F" w:rsidRDefault="00EF162F"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F162F" w:rsidRPr="00D223FA" w:rsidRDefault="00EF162F"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F162F" w:rsidRPr="00D223FA" w:rsidRDefault="00EF162F"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F162F" w:rsidRPr="00D223FA" w:rsidRDefault="00EF162F"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F162F" w:rsidRDefault="00EF162F" w:rsidP="005F6972">
            <w:pPr>
              <w:jc w:val="center"/>
            </w:pPr>
            <w:r>
              <w:rPr>
                <w:rFonts w:ascii="Times New Roman" w:hAnsi="Times New Roman" w:cs="Times New Roman"/>
                <w:sz w:val="24"/>
                <w:szCs w:val="24"/>
              </w:rPr>
              <w:t>значимый</w:t>
            </w:r>
          </w:p>
        </w:tc>
      </w:tr>
      <w:tr w:rsidR="00ED6714" w:rsidTr="000A6047">
        <w:trPr>
          <w:gridAfter w:val="1"/>
          <w:wAfter w:w="30" w:type="dxa"/>
          <w:trHeight w:val="588"/>
        </w:trPr>
        <w:tc>
          <w:tcPr>
            <w:tcW w:w="807" w:type="dxa"/>
            <w:vMerge/>
          </w:tcPr>
          <w:p w:rsidR="00ED6714" w:rsidRDefault="00ED6714" w:rsidP="005F6972">
            <w:pPr>
              <w:jc w:val="center"/>
              <w:rPr>
                <w:rFonts w:ascii="Times New Roman" w:hAnsi="Times New Roman" w:cs="Times New Roman"/>
                <w:sz w:val="24"/>
                <w:szCs w:val="24"/>
              </w:rP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ED6714" w:rsidRPr="0055198E" w:rsidRDefault="00ED6714"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10</w:t>
            </w:r>
            <w:r w:rsidRPr="005704B5">
              <w:rPr>
                <w:rFonts w:ascii="Times New Roman" w:hAnsi="Times New Roman" w:cs="Times New Roman"/>
                <w:sz w:val="24"/>
                <w:szCs w:val="24"/>
              </w:rPr>
              <w:t xml:space="preserve"> направления деятельности </w:t>
            </w:r>
            <w:r w:rsidRPr="0055198E">
              <w:rPr>
                <w:rFonts w:ascii="Times New Roman" w:hAnsi="Times New Roman" w:cs="Times New Roman"/>
                <w:sz w:val="24"/>
                <w:szCs w:val="24"/>
                <w:lang w:val="en-US"/>
              </w:rPr>
              <w:t>I</w:t>
            </w:r>
            <w:r w:rsidRPr="000E1354">
              <w:rPr>
                <w:rFonts w:ascii="Times New Roman" w:eastAsia="Times New Roman" w:hAnsi="Times New Roman" w:cs="Times New Roman"/>
                <w:sz w:val="24"/>
                <w:szCs w:val="24"/>
                <w:lang w:eastAsia="ru-RU"/>
              </w:rPr>
              <w:t xml:space="preserve"> 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Pr>
                <w:rFonts w:ascii="Times New Roman" w:hAnsi="Times New Roman" w:cs="Times New Roman"/>
                <w:sz w:val="24"/>
                <w:szCs w:val="24"/>
              </w:rPr>
              <w:t>низкий</w:t>
            </w:r>
          </w:p>
        </w:tc>
      </w:tr>
      <w:tr w:rsidR="00ED6714" w:rsidTr="000A6047">
        <w:trPr>
          <w:gridAfter w:val="1"/>
          <w:wAfter w:w="30" w:type="dxa"/>
          <w:trHeight w:val="709"/>
        </w:trPr>
        <w:tc>
          <w:tcPr>
            <w:tcW w:w="807" w:type="dxa"/>
            <w:vMerge w:val="restart"/>
          </w:tcPr>
          <w:p w:rsidR="00ED6714" w:rsidRPr="00FA7AE8" w:rsidRDefault="00ED6714" w:rsidP="005F6972">
            <w:pPr>
              <w:jc w:val="center"/>
              <w:rPr>
                <w:rFonts w:ascii="Times New Roman" w:hAnsi="Times New Roman" w:cs="Times New Roman"/>
                <w:sz w:val="24"/>
                <w:szCs w:val="24"/>
              </w:rPr>
            </w:pPr>
            <w:r w:rsidRPr="00345D81">
              <w:rPr>
                <w:rFonts w:ascii="Times New Roman" w:hAnsi="Times New Roman" w:cs="Times New Roman"/>
                <w:sz w:val="24"/>
                <w:szCs w:val="24"/>
              </w:rPr>
              <w:t>11</w:t>
            </w:r>
            <w:r w:rsidRPr="008B2F0D">
              <w:rPr>
                <w:rFonts w:ascii="Times New Roman" w:hAnsi="Times New Roman" w:cs="Times New Roman"/>
                <w:sz w:val="24"/>
                <w:szCs w:val="24"/>
              </w:rPr>
              <w:t>.</w:t>
            </w:r>
          </w:p>
        </w:tc>
        <w:tc>
          <w:tcPr>
            <w:tcW w:w="13551" w:type="dxa"/>
            <w:gridSpan w:val="32"/>
            <w:vAlign w:val="center"/>
          </w:tcPr>
          <w:p w:rsidR="00ED6714" w:rsidRPr="0055198E" w:rsidRDefault="00ED6714" w:rsidP="005F6972">
            <w:pPr>
              <w:jc w:val="both"/>
              <w:rPr>
                <w:rFonts w:ascii="Times New Roman" w:hAnsi="Times New Roman" w:cs="Times New Roman"/>
                <w:sz w:val="24"/>
                <w:szCs w:val="24"/>
              </w:rPr>
            </w:pPr>
            <w:r>
              <w:rPr>
                <w:rFonts w:ascii="Times New Roman" w:hAnsi="Times New Roman" w:cs="Times New Roman"/>
                <w:sz w:val="24"/>
                <w:szCs w:val="24"/>
              </w:rPr>
              <w:t>П</w:t>
            </w:r>
            <w:r w:rsidRPr="0055198E">
              <w:rPr>
                <w:rFonts w:ascii="Times New Roman" w:hAnsi="Times New Roman" w:cs="Times New Roman"/>
                <w:sz w:val="24"/>
                <w:szCs w:val="24"/>
              </w:rPr>
              <w:t>редставлени</w:t>
            </w:r>
            <w:r>
              <w:rPr>
                <w:rFonts w:ascii="Times New Roman" w:hAnsi="Times New Roman" w:cs="Times New Roman"/>
                <w:sz w:val="24"/>
                <w:szCs w:val="24"/>
              </w:rPr>
              <w:t>е</w:t>
            </w:r>
            <w:r w:rsidRPr="0055198E">
              <w:rPr>
                <w:rFonts w:ascii="Times New Roman" w:hAnsi="Times New Roman" w:cs="Times New Roman"/>
                <w:sz w:val="24"/>
                <w:szCs w:val="24"/>
              </w:rPr>
              <w:t xml:space="preserve"> (направлени</w:t>
            </w:r>
            <w:r>
              <w:rPr>
                <w:rFonts w:ascii="Times New Roman" w:hAnsi="Times New Roman" w:cs="Times New Roman"/>
                <w:sz w:val="24"/>
                <w:szCs w:val="24"/>
              </w:rPr>
              <w:t>е</w:t>
            </w:r>
            <w:r w:rsidRPr="0055198E">
              <w:rPr>
                <w:rFonts w:ascii="Times New Roman" w:hAnsi="Times New Roman" w:cs="Times New Roman"/>
                <w:sz w:val="24"/>
                <w:szCs w:val="24"/>
              </w:rPr>
              <w:t>) финансовым органам и органам управления государственными внебюджетными фондами Российской Федерации,</w:t>
            </w:r>
            <w:r w:rsidRPr="0055198E">
              <w:rPr>
                <w:rFonts w:ascii="Times New Roman" w:eastAsia="Times New Roman" w:hAnsi="Times New Roman" w:cs="Times New Roman"/>
                <w:sz w:val="24"/>
                <w:szCs w:val="24"/>
                <w:lang w:eastAsia="ru-RU"/>
              </w:rPr>
              <w:t xml:space="preserve"> органам управления территориальных государственных внебюджетных фондов</w:t>
            </w:r>
            <w:r w:rsidRPr="0055198E">
              <w:rPr>
                <w:rFonts w:ascii="Times New Roman" w:hAnsi="Times New Roman" w:cs="Times New Roman"/>
                <w:sz w:val="24"/>
                <w:szCs w:val="24"/>
              </w:rPr>
              <w:t xml:space="preserve"> информации о распределении и перечислении поступлений в соответствующие бюджеты:</w:t>
            </w:r>
          </w:p>
        </w:tc>
      </w:tr>
      <w:tr w:rsidR="00ED6714" w:rsidTr="005F6972">
        <w:trPr>
          <w:gridAfter w:val="1"/>
          <w:wAfter w:w="30" w:type="dxa"/>
          <w:trHeight w:val="60"/>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11</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tcPr>
          <w:p w:rsidR="00ED6714" w:rsidRPr="003A1625" w:rsidRDefault="00ED6714" w:rsidP="005F6972">
            <w:pPr>
              <w:tabs>
                <w:tab w:val="center" w:pos="4677"/>
                <w:tab w:val="right" w:pos="9355"/>
              </w:tabs>
              <w:jc w:val="both"/>
              <w:rPr>
                <w:rFonts w:ascii="Times New Roman" w:hAnsi="Times New Roman" w:cs="Times New Roman"/>
                <w:sz w:val="24"/>
                <w:szCs w:val="24"/>
              </w:rPr>
            </w:pPr>
            <w:r w:rsidRPr="008B2F0D">
              <w:rPr>
                <w:rFonts w:ascii="Times New Roman" w:hAnsi="Times New Roman" w:cs="Times New Roman"/>
                <w:sz w:val="24"/>
                <w:szCs w:val="24"/>
              </w:rPr>
              <w:t>несвоевременное направление финансовым органам и органам управления государственными внебюджетными фондами Российской Федерации, органам управления территориальных государственных внебюджетных фондов информации о распределении и перечислении поступлений в соответствующие бюджеты;</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Pr>
                <w:rFonts w:ascii="Times New Roman" w:hAnsi="Times New Roman" w:cs="Times New Roman"/>
                <w:sz w:val="24"/>
                <w:szCs w:val="24"/>
              </w:rPr>
              <w:t>значимый</w:t>
            </w:r>
          </w:p>
        </w:tc>
      </w:tr>
      <w:tr w:rsidR="00ED6714" w:rsidTr="005F6972">
        <w:trPr>
          <w:gridAfter w:val="1"/>
          <w:wAfter w:w="30" w:type="dxa"/>
          <w:trHeight w:val="885"/>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11</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ED6714" w:rsidRPr="003A1625" w:rsidRDefault="00ED6714" w:rsidP="005F6972">
            <w:pPr>
              <w:jc w:val="both"/>
              <w:rPr>
                <w:rFonts w:ascii="Times New Roman" w:hAnsi="Times New Roman" w:cs="Times New Roman"/>
                <w:sz w:val="24"/>
                <w:szCs w:val="24"/>
              </w:rPr>
            </w:pPr>
            <w:r w:rsidRPr="008B2F0D">
              <w:rPr>
                <w:rFonts w:ascii="Times New Roman" w:hAnsi="Times New Roman" w:cs="Times New Roman"/>
                <w:sz w:val="24"/>
                <w:szCs w:val="24"/>
              </w:rPr>
              <w:t>предоставление финансовым органам и органам управления государственных внебюджетных фондов Российской Федерации, органам управления территориальных государственных внебюджетных фондов неполной информации о распределении и перечислении поступлений в соответствующие бюджеты;</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Pr>
                <w:rFonts w:ascii="Times New Roman" w:hAnsi="Times New Roman" w:cs="Times New Roman"/>
                <w:sz w:val="24"/>
                <w:szCs w:val="24"/>
              </w:rPr>
              <w:t>значимый</w:t>
            </w:r>
          </w:p>
        </w:tc>
      </w:tr>
      <w:tr w:rsidR="00ED6714" w:rsidTr="000A6047">
        <w:trPr>
          <w:gridAfter w:val="1"/>
          <w:wAfter w:w="30" w:type="dxa"/>
          <w:trHeight w:val="163"/>
        </w:trPr>
        <w:tc>
          <w:tcPr>
            <w:tcW w:w="807" w:type="dxa"/>
            <w:vMerge/>
          </w:tcPr>
          <w:p w:rsidR="00ED6714" w:rsidRDefault="00ED6714" w:rsidP="005F6972">
            <w:pPr>
              <w:jc w:val="center"/>
            </w:pPr>
          </w:p>
        </w:tc>
        <w:tc>
          <w:tcPr>
            <w:tcW w:w="826" w:type="dxa"/>
            <w:gridSpan w:val="3"/>
            <w:vAlign w:val="center"/>
          </w:tcPr>
          <w:p w:rsidR="00ED6714" w:rsidDel="00AB33EA"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Del="00AB33EA" w:rsidRDefault="00ED6714" w:rsidP="005F6972">
            <w:pPr>
              <w:jc w:val="center"/>
              <w:rPr>
                <w:rFonts w:ascii="Times New Roman" w:hAnsi="Times New Roman" w:cs="Times New Roman"/>
                <w:sz w:val="24"/>
                <w:szCs w:val="24"/>
              </w:rPr>
            </w:pPr>
            <w:r>
              <w:rPr>
                <w:rFonts w:ascii="Times New Roman" w:hAnsi="Times New Roman" w:cs="Times New Roman"/>
                <w:sz w:val="24"/>
                <w:szCs w:val="24"/>
              </w:rPr>
              <w:t>11</w:t>
            </w:r>
          </w:p>
        </w:tc>
        <w:tc>
          <w:tcPr>
            <w:tcW w:w="753" w:type="dxa"/>
            <w:gridSpan w:val="4"/>
            <w:vAlign w:val="center"/>
          </w:tcPr>
          <w:p w:rsidR="00ED6714" w:rsidDel="00AB33EA" w:rsidRDefault="00ED6714"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tcPr>
          <w:p w:rsidR="00ED6714" w:rsidRPr="003A1625" w:rsidDel="00AB33EA" w:rsidRDefault="00ED6714" w:rsidP="005F6972">
            <w:pPr>
              <w:jc w:val="both"/>
              <w:rPr>
                <w:rFonts w:ascii="Times New Roman" w:hAnsi="Times New Roman" w:cs="Times New Roman"/>
                <w:sz w:val="24"/>
                <w:szCs w:val="24"/>
              </w:rPr>
            </w:pPr>
            <w:r w:rsidRPr="008B2F0D">
              <w:rPr>
                <w:rFonts w:ascii="Times New Roman" w:hAnsi="Times New Roman" w:cs="Times New Roman"/>
                <w:sz w:val="24"/>
                <w:szCs w:val="24"/>
              </w:rPr>
              <w:t>несоответствие информации о распределении и перечислении поступлений в бюджеты, направляемой соответствующим финансовым органам и органам управления государственных внебюджетных фондов Российской Федерации, органам управления территориальных государственных внебюджетных фондов, учетным данным</w:t>
            </w:r>
            <w:r>
              <w:rPr>
                <w:rFonts w:ascii="Times New Roman" w:hAnsi="Times New Roman" w:cs="Times New Roman"/>
                <w:sz w:val="24"/>
                <w:szCs w:val="24"/>
              </w:rPr>
              <w:t>;</w:t>
            </w:r>
          </w:p>
        </w:tc>
        <w:tc>
          <w:tcPr>
            <w:tcW w:w="714" w:type="dxa"/>
            <w:gridSpan w:val="2"/>
            <w:vAlign w:val="center"/>
          </w:tcPr>
          <w:p w:rsidR="00ED6714" w:rsidDel="00AB33E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Del="00AB33E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Del="00AB33E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643310" w:rsidDel="00AB33E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E90656" w:rsidDel="00AB33E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E90656" w:rsidDel="00AB33E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Pr="00643310" w:rsidDel="00AB33EA" w:rsidRDefault="00ED6714" w:rsidP="005F697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ED6714" w:rsidTr="00EF162F">
        <w:trPr>
          <w:gridAfter w:val="1"/>
          <w:wAfter w:w="30" w:type="dxa"/>
          <w:trHeight w:val="572"/>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11</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ED6714" w:rsidRPr="0055198E" w:rsidRDefault="00ED6714"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11</w:t>
            </w:r>
            <w:r w:rsidRPr="005704B5">
              <w:rPr>
                <w:rFonts w:ascii="Times New Roman" w:hAnsi="Times New Roman" w:cs="Times New Roman"/>
                <w:sz w:val="24"/>
                <w:szCs w:val="24"/>
              </w:rPr>
              <w:t xml:space="preserve"> направления деятельности </w:t>
            </w:r>
            <w:r w:rsidRPr="0055198E">
              <w:rPr>
                <w:rFonts w:ascii="Times New Roman" w:hAnsi="Times New Roman" w:cs="Times New Roman"/>
                <w:sz w:val="24"/>
                <w:szCs w:val="24"/>
                <w:lang w:val="en-US"/>
              </w:rPr>
              <w:t>I</w:t>
            </w:r>
            <w:r w:rsidRPr="000E1354">
              <w:rPr>
                <w:rFonts w:ascii="Times New Roman" w:eastAsia="Times New Roman" w:hAnsi="Times New Roman" w:cs="Times New Roman"/>
                <w:sz w:val="24"/>
                <w:szCs w:val="24"/>
                <w:lang w:eastAsia="ru-RU"/>
              </w:rPr>
              <w:t xml:space="preserve"> 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Pr>
                <w:rFonts w:ascii="Times New Roman" w:hAnsi="Times New Roman" w:cs="Times New Roman"/>
                <w:sz w:val="24"/>
                <w:szCs w:val="24"/>
              </w:rPr>
              <w:t>низкий</w:t>
            </w:r>
          </w:p>
        </w:tc>
      </w:tr>
      <w:tr w:rsidR="00ED6714" w:rsidTr="00EF162F">
        <w:trPr>
          <w:gridAfter w:val="1"/>
          <w:wAfter w:w="30" w:type="dxa"/>
          <w:trHeight w:val="424"/>
        </w:trPr>
        <w:tc>
          <w:tcPr>
            <w:tcW w:w="807" w:type="dxa"/>
            <w:vMerge w:val="restart"/>
          </w:tcPr>
          <w:p w:rsidR="00ED6714" w:rsidRPr="003070F7" w:rsidRDefault="00ED6714" w:rsidP="005F6972">
            <w:pPr>
              <w:jc w:val="cente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lang w:val="en-US"/>
              </w:rPr>
              <w:t>.</w:t>
            </w:r>
          </w:p>
        </w:tc>
        <w:tc>
          <w:tcPr>
            <w:tcW w:w="13551" w:type="dxa"/>
            <w:gridSpan w:val="32"/>
            <w:vAlign w:val="center"/>
          </w:tcPr>
          <w:p w:rsidR="00ED6714" w:rsidRPr="0055198E" w:rsidRDefault="00ED6714" w:rsidP="005F6972">
            <w:pPr>
              <w:jc w:val="both"/>
              <w:rPr>
                <w:rFonts w:ascii="Times New Roman" w:hAnsi="Times New Roman" w:cs="Times New Roman"/>
                <w:sz w:val="24"/>
                <w:szCs w:val="24"/>
              </w:rPr>
            </w:pPr>
            <w:r>
              <w:rPr>
                <w:rFonts w:ascii="Times New Roman" w:hAnsi="Times New Roman" w:cs="Times New Roman"/>
                <w:sz w:val="24"/>
                <w:szCs w:val="24"/>
              </w:rPr>
              <w:t>П</w:t>
            </w:r>
            <w:r w:rsidRPr="0055198E">
              <w:rPr>
                <w:rFonts w:ascii="Times New Roman" w:hAnsi="Times New Roman" w:cs="Times New Roman"/>
                <w:sz w:val="24"/>
                <w:szCs w:val="24"/>
              </w:rPr>
              <w:t>редставлени</w:t>
            </w:r>
            <w:r>
              <w:rPr>
                <w:rFonts w:ascii="Times New Roman" w:hAnsi="Times New Roman" w:cs="Times New Roman"/>
                <w:sz w:val="24"/>
                <w:szCs w:val="24"/>
              </w:rPr>
              <w:t>е</w:t>
            </w:r>
            <w:r w:rsidRPr="0055198E">
              <w:rPr>
                <w:rFonts w:ascii="Times New Roman" w:hAnsi="Times New Roman" w:cs="Times New Roman"/>
                <w:sz w:val="24"/>
                <w:szCs w:val="24"/>
              </w:rPr>
              <w:t xml:space="preserve"> администраторам доходов бюджетов</w:t>
            </w:r>
            <w:r w:rsidRPr="0055198E">
              <w:rPr>
                <w:rFonts w:ascii="Times New Roman" w:eastAsia="Times New Roman" w:hAnsi="Times New Roman" w:cs="Times New Roman"/>
                <w:sz w:val="24"/>
                <w:szCs w:val="24"/>
                <w:lang w:eastAsia="ru-RU"/>
              </w:rPr>
              <w:t xml:space="preserve"> </w:t>
            </w:r>
            <w:r w:rsidRPr="0055198E">
              <w:rPr>
                <w:rFonts w:ascii="Times New Roman" w:hAnsi="Times New Roman" w:cs="Times New Roman"/>
                <w:sz w:val="24"/>
                <w:szCs w:val="24"/>
              </w:rPr>
              <w:t xml:space="preserve">информации, </w:t>
            </w:r>
            <w:r w:rsidRPr="0055198E">
              <w:rPr>
                <w:rFonts w:ascii="Times New Roman" w:eastAsia="Times New Roman" w:hAnsi="Times New Roman" w:cs="Times New Roman"/>
                <w:sz w:val="24"/>
                <w:szCs w:val="24"/>
                <w:lang w:eastAsia="ru-RU"/>
              </w:rPr>
              <w:t>установленной нормативными правовыми актами Министерства финансов Российской Федерации (далее</w:t>
            </w:r>
            <w:r>
              <w:rPr>
                <w:rFonts w:ascii="Times New Roman" w:eastAsia="Times New Roman" w:hAnsi="Times New Roman" w:cs="Times New Roman"/>
                <w:sz w:val="24"/>
                <w:szCs w:val="24"/>
                <w:lang w:eastAsia="ru-RU"/>
              </w:rPr>
              <w:t> </w:t>
            </w:r>
            <w:r w:rsidRPr="0055198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55198E">
              <w:rPr>
                <w:rFonts w:ascii="Times New Roman" w:eastAsia="Times New Roman" w:hAnsi="Times New Roman" w:cs="Times New Roman"/>
                <w:sz w:val="24"/>
                <w:szCs w:val="24"/>
                <w:lang w:eastAsia="ru-RU"/>
              </w:rPr>
              <w:t>Минфин России) и Федерального казначейства</w:t>
            </w:r>
            <w:r w:rsidRPr="0055198E">
              <w:rPr>
                <w:rFonts w:ascii="Times New Roman" w:hAnsi="Times New Roman" w:cs="Times New Roman"/>
                <w:sz w:val="24"/>
                <w:szCs w:val="24"/>
              </w:rPr>
              <w:t>:</w:t>
            </w:r>
          </w:p>
        </w:tc>
      </w:tr>
      <w:tr w:rsidR="00ED6714" w:rsidTr="005F6972">
        <w:trPr>
          <w:gridAfter w:val="1"/>
          <w:wAfter w:w="30" w:type="dxa"/>
          <w:trHeight w:val="110"/>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12</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eastAsia="Times New Roman" w:hAnsi="Times New Roman" w:cs="Times New Roman"/>
                <w:sz w:val="24"/>
                <w:szCs w:val="24"/>
                <w:lang w:eastAsia="ru-RU"/>
              </w:rPr>
              <w:t>несоблюдение порядка предоставления информации администраторам доходов бюджетов;</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Pr>
                <w:rFonts w:ascii="Times New Roman" w:hAnsi="Times New Roman" w:cs="Times New Roman"/>
                <w:sz w:val="24"/>
                <w:szCs w:val="24"/>
              </w:rPr>
              <w:t>значимый</w:t>
            </w:r>
          </w:p>
        </w:tc>
      </w:tr>
      <w:tr w:rsidR="00ED6714" w:rsidTr="00EF162F">
        <w:trPr>
          <w:gridAfter w:val="1"/>
          <w:wAfter w:w="30" w:type="dxa"/>
          <w:trHeight w:val="109"/>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12</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hAnsi="Times New Roman" w:cs="Times New Roman"/>
                <w:sz w:val="24"/>
                <w:szCs w:val="24"/>
              </w:rPr>
              <w:t>предоставление администраторам доходов бюджетов неполной информации;</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Pr>
                <w:rFonts w:ascii="Times New Roman" w:hAnsi="Times New Roman" w:cs="Times New Roman"/>
                <w:sz w:val="24"/>
                <w:szCs w:val="24"/>
              </w:rPr>
              <w:t>значимый</w:t>
            </w:r>
          </w:p>
        </w:tc>
      </w:tr>
      <w:tr w:rsidR="00ED6714" w:rsidTr="005F6972">
        <w:trPr>
          <w:gridAfter w:val="1"/>
          <w:wAfter w:w="30" w:type="dxa"/>
          <w:trHeight w:val="967"/>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12</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hAnsi="Times New Roman" w:cs="Times New Roman"/>
                <w:sz w:val="24"/>
                <w:szCs w:val="24"/>
              </w:rPr>
              <w:t>несоответствие предоставленной администраторам доходов бюджетов информации учетным данным;</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Pr>
                <w:rFonts w:ascii="Times New Roman" w:hAnsi="Times New Roman" w:cs="Times New Roman"/>
                <w:sz w:val="24"/>
                <w:szCs w:val="24"/>
              </w:rPr>
              <w:t>значимый</w:t>
            </w:r>
          </w:p>
        </w:tc>
      </w:tr>
      <w:tr w:rsidR="00ED6714" w:rsidTr="005F6972">
        <w:trPr>
          <w:gridAfter w:val="1"/>
          <w:wAfter w:w="30" w:type="dxa"/>
          <w:trHeight w:val="1027"/>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12</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ED6714" w:rsidRPr="0055198E" w:rsidRDefault="00ED6714" w:rsidP="005F6972">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сроков направления администраторам доходов бюджетов информации</w:t>
            </w:r>
            <w:r>
              <w:rPr>
                <w:rFonts w:ascii="Times New Roman" w:hAnsi="Times New Roman" w:cs="Times New Roman"/>
                <w:sz w:val="24"/>
                <w:szCs w:val="24"/>
              </w:rPr>
              <w:t>;</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D223FA"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Pr>
                <w:rFonts w:ascii="Times New Roman" w:hAnsi="Times New Roman" w:cs="Times New Roman"/>
                <w:sz w:val="24"/>
                <w:szCs w:val="24"/>
              </w:rPr>
              <w:t>значимый</w:t>
            </w:r>
          </w:p>
        </w:tc>
      </w:tr>
      <w:tr w:rsidR="00ED6714" w:rsidTr="00EF162F">
        <w:trPr>
          <w:gridAfter w:val="1"/>
          <w:wAfter w:w="30" w:type="dxa"/>
          <w:trHeight w:val="514"/>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12</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ED6714" w:rsidRPr="0055198E" w:rsidRDefault="00ED6714"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12</w:t>
            </w:r>
            <w:r w:rsidRPr="005704B5">
              <w:rPr>
                <w:rFonts w:ascii="Times New Roman" w:hAnsi="Times New Roman" w:cs="Times New Roman"/>
                <w:sz w:val="24"/>
                <w:szCs w:val="24"/>
              </w:rPr>
              <w:t xml:space="preserve"> направления деятельности </w:t>
            </w:r>
            <w:r w:rsidRPr="0055198E">
              <w:rPr>
                <w:rFonts w:ascii="Times New Roman" w:hAnsi="Times New Roman" w:cs="Times New Roman"/>
                <w:sz w:val="24"/>
                <w:szCs w:val="24"/>
                <w:lang w:val="en-US"/>
              </w:rPr>
              <w:t>I</w:t>
            </w:r>
            <w:r w:rsidRPr="000E1354">
              <w:rPr>
                <w:rFonts w:ascii="Times New Roman" w:eastAsia="Times New Roman" w:hAnsi="Times New Roman" w:cs="Times New Roman"/>
                <w:sz w:val="24"/>
                <w:szCs w:val="24"/>
                <w:lang w:eastAsia="ru-RU"/>
              </w:rPr>
              <w:t xml:space="preserve"> 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885B0B"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Pr>
                <w:rFonts w:ascii="Times New Roman" w:hAnsi="Times New Roman" w:cs="Times New Roman"/>
                <w:sz w:val="24"/>
                <w:szCs w:val="24"/>
              </w:rPr>
              <w:t>низкий</w:t>
            </w:r>
          </w:p>
        </w:tc>
      </w:tr>
      <w:tr w:rsidR="00ED6714" w:rsidTr="005F6972">
        <w:trPr>
          <w:gridAfter w:val="1"/>
          <w:wAfter w:w="30" w:type="dxa"/>
          <w:trHeight w:val="60"/>
        </w:trPr>
        <w:tc>
          <w:tcPr>
            <w:tcW w:w="807" w:type="dxa"/>
            <w:vMerge w:val="restart"/>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lang w:val="en-US"/>
              </w:rPr>
              <w:t>.</w:t>
            </w:r>
          </w:p>
        </w:tc>
        <w:tc>
          <w:tcPr>
            <w:tcW w:w="13551" w:type="dxa"/>
            <w:gridSpan w:val="32"/>
            <w:vAlign w:val="center"/>
          </w:tcPr>
          <w:p w:rsidR="00ED6714" w:rsidRPr="0055198E" w:rsidRDefault="00ED6714" w:rsidP="00D47AEC">
            <w:pPr>
              <w:jc w:val="both"/>
              <w:rPr>
                <w:rFonts w:ascii="Times New Roman" w:hAnsi="Times New Roman" w:cs="Times New Roman"/>
                <w:sz w:val="24"/>
                <w:szCs w:val="24"/>
              </w:rPr>
            </w:pPr>
            <w:r w:rsidRPr="0055198E">
              <w:rPr>
                <w:rFonts w:ascii="Times New Roman" w:hAnsi="Times New Roman" w:cs="Times New Roman"/>
                <w:sz w:val="24"/>
                <w:szCs w:val="24"/>
              </w:rPr>
              <w:t xml:space="preserve">Осуществление перечислений </w:t>
            </w:r>
            <w:r>
              <w:rPr>
                <w:rFonts w:ascii="Times New Roman" w:hAnsi="Times New Roman" w:cs="Times New Roman"/>
                <w:sz w:val="24"/>
                <w:szCs w:val="24"/>
              </w:rPr>
              <w:t>(взысканий) из бюджетов</w:t>
            </w:r>
            <w:r w:rsidRPr="0055198E">
              <w:rPr>
                <w:rFonts w:ascii="Times New Roman" w:hAnsi="Times New Roman" w:cs="Times New Roman"/>
                <w:sz w:val="24"/>
                <w:szCs w:val="24"/>
              </w:rPr>
              <w:t>:</w:t>
            </w:r>
          </w:p>
        </w:tc>
      </w:tr>
      <w:tr w:rsidR="00ED6714" w:rsidTr="005F6972">
        <w:trPr>
          <w:gridAfter w:val="1"/>
          <w:wAfter w:w="30" w:type="dxa"/>
          <w:trHeight w:val="2093"/>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13</w:t>
            </w:r>
          </w:p>
        </w:tc>
        <w:tc>
          <w:tcPr>
            <w:tcW w:w="75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ED6714" w:rsidRPr="0055198E" w:rsidRDefault="00ED6714" w:rsidP="000A6047">
            <w:pPr>
              <w:jc w:val="both"/>
              <w:rPr>
                <w:rFonts w:ascii="Times New Roman" w:hAnsi="Times New Roman" w:cs="Times New Roman"/>
                <w:sz w:val="24"/>
                <w:szCs w:val="24"/>
              </w:rPr>
            </w:pPr>
            <w:proofErr w:type="gramStart"/>
            <w:r w:rsidRPr="0055198E">
              <w:rPr>
                <w:rFonts w:ascii="Times New Roman" w:hAnsi="Times New Roman" w:cs="Times New Roman"/>
                <w:sz w:val="24"/>
                <w:szCs w:val="24"/>
              </w:rPr>
              <w:t>несоблюдение порядка исполнения документов администраторов доходов бюджетов и (или) соответствующих органов, организующих исполнение бюджетов, о перечислении (взыскании) средств соответствующего бюджета, установленного законодательством Российской Федерации</w:t>
            </w:r>
            <w:r w:rsidR="00D47AEC">
              <w:rPr>
                <w:rFonts w:ascii="Times New Roman" w:hAnsi="Times New Roman" w:cs="Times New Roman"/>
                <w:sz w:val="24"/>
                <w:szCs w:val="24"/>
              </w:rPr>
              <w:t xml:space="preserve"> (далее</w:t>
            </w:r>
            <w:r w:rsidR="000A6047">
              <w:rPr>
                <w:rFonts w:ascii="Times New Roman" w:hAnsi="Times New Roman" w:cs="Times New Roman"/>
                <w:sz w:val="24"/>
                <w:szCs w:val="24"/>
              </w:rPr>
              <w:t> – </w:t>
            </w:r>
            <w:r w:rsidR="00D47AEC">
              <w:rPr>
                <w:rFonts w:ascii="Times New Roman" w:hAnsi="Times New Roman" w:cs="Times New Roman"/>
                <w:sz w:val="24"/>
                <w:szCs w:val="24"/>
              </w:rPr>
              <w:t>документы на перечисление (взыскание) из бюджетов)</w:t>
            </w:r>
            <w:r w:rsidRPr="0055198E">
              <w:rPr>
                <w:rFonts w:ascii="Times New Roman" w:hAnsi="Times New Roman" w:cs="Times New Roman"/>
                <w:sz w:val="24"/>
                <w:szCs w:val="24"/>
              </w:rPr>
              <w:t>;</w:t>
            </w:r>
            <w:proofErr w:type="gramEnd"/>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Pr="00F345F0"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Pr="00F345F0"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Pr="00F345F0"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pPr>
            <w:r>
              <w:rPr>
                <w:rFonts w:ascii="Times New Roman" w:hAnsi="Times New Roman" w:cs="Times New Roman"/>
                <w:sz w:val="24"/>
                <w:szCs w:val="24"/>
              </w:rPr>
              <w:t>значимый</w:t>
            </w:r>
          </w:p>
        </w:tc>
      </w:tr>
      <w:tr w:rsidR="00EF162F" w:rsidTr="00EF162F">
        <w:trPr>
          <w:gridAfter w:val="1"/>
          <w:wAfter w:w="30" w:type="dxa"/>
          <w:trHeight w:val="1223"/>
        </w:trPr>
        <w:tc>
          <w:tcPr>
            <w:tcW w:w="807" w:type="dxa"/>
            <w:vMerge/>
          </w:tcPr>
          <w:p w:rsidR="00EF162F" w:rsidRDefault="00EF162F" w:rsidP="005F6972">
            <w:pPr>
              <w:jc w:val="center"/>
            </w:pPr>
          </w:p>
        </w:tc>
        <w:tc>
          <w:tcPr>
            <w:tcW w:w="826" w:type="dxa"/>
            <w:gridSpan w:val="3"/>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13</w:t>
            </w:r>
          </w:p>
        </w:tc>
        <w:tc>
          <w:tcPr>
            <w:tcW w:w="753" w:type="dxa"/>
            <w:gridSpan w:val="4"/>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EF162F" w:rsidRPr="0055198E" w:rsidRDefault="00EF162F" w:rsidP="00AB2F39">
            <w:pPr>
              <w:jc w:val="both"/>
              <w:rPr>
                <w:rFonts w:ascii="Times New Roman" w:hAnsi="Times New Roman" w:cs="Times New Roman"/>
                <w:sz w:val="24"/>
                <w:szCs w:val="24"/>
              </w:rPr>
            </w:pPr>
            <w:r w:rsidRPr="0055198E">
              <w:rPr>
                <w:rFonts w:ascii="Times New Roman" w:hAnsi="Times New Roman" w:cs="Times New Roman"/>
                <w:sz w:val="24"/>
                <w:szCs w:val="24"/>
              </w:rPr>
              <w:t xml:space="preserve">несоблюдение правил отражения операций по перерасчету поступлений в Ведомости учета </w:t>
            </w:r>
            <w:proofErr w:type="spellStart"/>
            <w:r w:rsidRPr="00636B93">
              <w:rPr>
                <w:rFonts w:ascii="Times New Roman" w:hAnsi="Times New Roman" w:cs="Times New Roman"/>
                <w:sz w:val="24"/>
                <w:szCs w:val="24"/>
              </w:rPr>
              <w:t>внутриказначейских</w:t>
            </w:r>
            <w:proofErr w:type="spellEnd"/>
            <w:r w:rsidRPr="00636B93">
              <w:rPr>
                <w:rFonts w:ascii="Times New Roman" w:hAnsi="Times New Roman" w:cs="Times New Roman"/>
                <w:sz w:val="24"/>
                <w:szCs w:val="24"/>
              </w:rPr>
              <w:t xml:space="preserve"> операций (код формы по КФД 0531459)</w:t>
            </w:r>
          </w:p>
        </w:tc>
        <w:tc>
          <w:tcPr>
            <w:tcW w:w="714" w:type="dxa"/>
            <w:gridSpan w:val="2"/>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ED6714" w:rsidTr="005F6972">
        <w:trPr>
          <w:gridAfter w:val="1"/>
          <w:wAfter w:w="30" w:type="dxa"/>
          <w:trHeight w:val="109"/>
        </w:trPr>
        <w:tc>
          <w:tcPr>
            <w:tcW w:w="807" w:type="dxa"/>
            <w:vMerge/>
          </w:tcPr>
          <w:p w:rsidR="00ED6714" w:rsidRDefault="00ED6714" w:rsidP="005F6972">
            <w:pPr>
              <w:jc w:val="center"/>
            </w:pPr>
          </w:p>
        </w:tc>
        <w:tc>
          <w:tcPr>
            <w:tcW w:w="82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13</w:t>
            </w:r>
          </w:p>
        </w:tc>
        <w:tc>
          <w:tcPr>
            <w:tcW w:w="753" w:type="dxa"/>
            <w:gridSpan w:val="4"/>
            <w:vAlign w:val="center"/>
          </w:tcPr>
          <w:p w:rsidR="00ED6714" w:rsidRDefault="00EF162F"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ED6714" w:rsidRPr="0055198E" w:rsidRDefault="00ED6714" w:rsidP="00D47AEC">
            <w:pPr>
              <w:autoSpaceDE w:val="0"/>
              <w:autoSpaceDN w:val="0"/>
              <w:adjustRightInd w:val="0"/>
              <w:jc w:val="both"/>
              <w:rPr>
                <w:rFonts w:ascii="Times New Roman" w:hAnsi="Times New Roman" w:cs="Times New Roman"/>
                <w:sz w:val="24"/>
                <w:szCs w:val="24"/>
              </w:rPr>
            </w:pPr>
            <w:r w:rsidRPr="0055198E">
              <w:rPr>
                <w:rFonts w:ascii="Times New Roman" w:eastAsia="Times New Roman" w:hAnsi="Times New Roman" w:cs="Times New Roman"/>
                <w:sz w:val="24"/>
                <w:szCs w:val="24"/>
                <w:lang w:eastAsia="ru-RU"/>
              </w:rPr>
              <w:t xml:space="preserve">несоблюдение установленного порядка взыскания денежных средств на </w:t>
            </w:r>
            <w:r w:rsidRPr="0055198E">
              <w:rPr>
                <w:rFonts w:ascii="Times New Roman" w:eastAsia="Times New Roman" w:hAnsi="Times New Roman" w:cs="Times New Roman"/>
                <w:sz w:val="24"/>
                <w:szCs w:val="24"/>
                <w:lang w:eastAsia="ru-RU"/>
              </w:rPr>
              <w:lastRenderedPageBreak/>
              <w:t xml:space="preserve">основании </w:t>
            </w:r>
            <w:r w:rsidR="00D47AEC">
              <w:rPr>
                <w:rFonts w:ascii="Times New Roman" w:eastAsia="Times New Roman" w:hAnsi="Times New Roman" w:cs="Times New Roman"/>
                <w:sz w:val="24"/>
                <w:szCs w:val="24"/>
                <w:lang w:eastAsia="ru-RU"/>
              </w:rPr>
              <w:t>документов на перечисление (взыскание) из бюджетов</w:t>
            </w:r>
            <w:r>
              <w:rPr>
                <w:rFonts w:ascii="Times New Roman" w:eastAsia="Times New Roman" w:hAnsi="Times New Roman" w:cs="Times New Roman"/>
                <w:sz w:val="24"/>
                <w:szCs w:val="24"/>
                <w:lang w:eastAsia="ru-RU"/>
              </w:rPr>
              <w:t>;</w:t>
            </w:r>
          </w:p>
        </w:tc>
        <w:tc>
          <w:tcPr>
            <w:tcW w:w="714"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D6714" w:rsidRDefault="00ED6714" w:rsidP="005F697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47AEC" w:rsidTr="005F6972">
        <w:trPr>
          <w:gridAfter w:val="1"/>
          <w:wAfter w:w="30" w:type="dxa"/>
          <w:trHeight w:val="109"/>
        </w:trPr>
        <w:tc>
          <w:tcPr>
            <w:tcW w:w="807" w:type="dxa"/>
            <w:vMerge/>
          </w:tcPr>
          <w:p w:rsidR="00D47AEC" w:rsidRDefault="00D47AEC" w:rsidP="005F6972">
            <w:pPr>
              <w:jc w:val="cente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13</w:t>
            </w:r>
          </w:p>
        </w:tc>
        <w:tc>
          <w:tcPr>
            <w:tcW w:w="753" w:type="dxa"/>
            <w:gridSpan w:val="4"/>
            <w:vAlign w:val="center"/>
          </w:tcPr>
          <w:p w:rsidR="00D47AEC" w:rsidDel="00D47AEC" w:rsidRDefault="00EF162F"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D47AEC" w:rsidRPr="0055198E" w:rsidRDefault="00D47AEC" w:rsidP="00D47AEC">
            <w:pPr>
              <w:autoSpaceDE w:val="0"/>
              <w:autoSpaceDN w:val="0"/>
              <w:adjustRightInd w:val="0"/>
              <w:jc w:val="both"/>
              <w:rPr>
                <w:rFonts w:ascii="Times New Roman" w:eastAsia="Times New Roman" w:hAnsi="Times New Roman" w:cs="Times New Roman"/>
                <w:sz w:val="24"/>
                <w:szCs w:val="24"/>
                <w:lang w:eastAsia="ru-RU"/>
              </w:rPr>
            </w:pPr>
            <w:r w:rsidRPr="0055198E">
              <w:rPr>
                <w:rFonts w:ascii="Times New Roman" w:eastAsia="Times New Roman" w:hAnsi="Times New Roman" w:cs="Times New Roman"/>
                <w:sz w:val="24"/>
                <w:szCs w:val="24"/>
                <w:lang w:eastAsia="ru-RU"/>
              </w:rPr>
              <w:t>несоблюдение установленн</w:t>
            </w:r>
            <w:r>
              <w:rPr>
                <w:rFonts w:ascii="Times New Roman" w:eastAsia="Times New Roman" w:hAnsi="Times New Roman" w:cs="Times New Roman"/>
                <w:sz w:val="24"/>
                <w:szCs w:val="24"/>
                <w:lang w:eastAsia="ru-RU"/>
              </w:rPr>
              <w:t>ых сроков</w:t>
            </w:r>
            <w:r w:rsidRPr="0055198E">
              <w:rPr>
                <w:rFonts w:ascii="Times New Roman" w:eastAsia="Times New Roman" w:hAnsi="Times New Roman" w:cs="Times New Roman"/>
                <w:sz w:val="24"/>
                <w:szCs w:val="24"/>
                <w:lang w:eastAsia="ru-RU"/>
              </w:rPr>
              <w:t xml:space="preserve"> взыскания денежных средств на основании </w:t>
            </w:r>
            <w:r>
              <w:rPr>
                <w:rFonts w:ascii="Times New Roman" w:eastAsia="Times New Roman" w:hAnsi="Times New Roman" w:cs="Times New Roman"/>
                <w:sz w:val="24"/>
                <w:szCs w:val="24"/>
                <w:lang w:eastAsia="ru-RU"/>
              </w:rPr>
              <w:t>документов на перечисление (взыскание) из бюджетов;</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47AEC" w:rsidTr="005F6972">
        <w:trPr>
          <w:gridAfter w:val="1"/>
          <w:wAfter w:w="30" w:type="dxa"/>
          <w:trHeight w:val="599"/>
        </w:trPr>
        <w:tc>
          <w:tcPr>
            <w:tcW w:w="807" w:type="dxa"/>
            <w:vMerge/>
          </w:tcPr>
          <w:p w:rsidR="00D47AEC" w:rsidRDefault="00D47AEC" w:rsidP="005F6972"/>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13</w:t>
            </w:r>
          </w:p>
        </w:tc>
        <w:tc>
          <w:tcPr>
            <w:tcW w:w="753" w:type="dxa"/>
            <w:gridSpan w:val="4"/>
            <w:vAlign w:val="center"/>
          </w:tcPr>
          <w:p w:rsidR="00D47AEC" w:rsidRDefault="00EF162F"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13</w:t>
            </w:r>
            <w:r w:rsidRPr="005704B5">
              <w:rPr>
                <w:rFonts w:ascii="Times New Roman" w:hAnsi="Times New Roman" w:cs="Times New Roman"/>
                <w:sz w:val="24"/>
                <w:szCs w:val="24"/>
              </w:rPr>
              <w:t xml:space="preserve"> направления деятельности </w:t>
            </w:r>
            <w:r w:rsidRPr="0055198E">
              <w:rPr>
                <w:rFonts w:ascii="Times New Roman" w:hAnsi="Times New Roman" w:cs="Times New Roman"/>
                <w:sz w:val="24"/>
                <w:szCs w:val="24"/>
                <w:lang w:val="en-US"/>
              </w:rPr>
              <w:t>I</w:t>
            </w:r>
            <w:r w:rsidRPr="000E1354">
              <w:rPr>
                <w:rFonts w:ascii="Times New Roman" w:eastAsia="Times New Roman" w:hAnsi="Times New Roman" w:cs="Times New Roman"/>
                <w:sz w:val="24"/>
                <w:szCs w:val="24"/>
                <w:lang w:eastAsia="ru-RU"/>
              </w:rPr>
              <w:t xml:space="preserve"> 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F53B26">
        <w:trPr>
          <w:gridAfter w:val="1"/>
          <w:wAfter w:w="30" w:type="dxa"/>
          <w:trHeight w:val="360"/>
        </w:trPr>
        <w:tc>
          <w:tcPr>
            <w:tcW w:w="807" w:type="dxa"/>
            <w:vMerge w:val="restart"/>
          </w:tcPr>
          <w:p w:rsidR="00D47AEC" w:rsidRPr="003070F7" w:rsidRDefault="00D47AEC" w:rsidP="005F6972">
            <w:pPr>
              <w:jc w:val="cente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lang w:val="en-US"/>
              </w:rPr>
              <w:t>.</w:t>
            </w:r>
          </w:p>
        </w:tc>
        <w:tc>
          <w:tcPr>
            <w:tcW w:w="13551" w:type="dxa"/>
            <w:gridSpan w:val="32"/>
            <w:vAlign w:val="center"/>
          </w:tcPr>
          <w:p w:rsidR="00D47AEC" w:rsidRPr="0055198E" w:rsidRDefault="00D47AEC" w:rsidP="00905C05">
            <w:pPr>
              <w:jc w:val="both"/>
              <w:rPr>
                <w:rFonts w:ascii="Times New Roman" w:hAnsi="Times New Roman" w:cs="Times New Roman"/>
                <w:sz w:val="24"/>
                <w:szCs w:val="24"/>
              </w:rPr>
            </w:pPr>
            <w:r>
              <w:rPr>
                <w:rFonts w:ascii="Times New Roman" w:hAnsi="Times New Roman" w:cs="Times New Roman"/>
                <w:sz w:val="24"/>
                <w:szCs w:val="24"/>
              </w:rPr>
              <w:t>П</w:t>
            </w:r>
            <w:r w:rsidRPr="0055198E">
              <w:rPr>
                <w:rFonts w:ascii="Times New Roman" w:hAnsi="Times New Roman" w:cs="Times New Roman"/>
                <w:sz w:val="24"/>
                <w:szCs w:val="24"/>
              </w:rPr>
              <w:t>роведени</w:t>
            </w:r>
            <w:r>
              <w:rPr>
                <w:rFonts w:ascii="Times New Roman" w:hAnsi="Times New Roman" w:cs="Times New Roman"/>
                <w:sz w:val="24"/>
                <w:szCs w:val="24"/>
              </w:rPr>
              <w:t>е</w:t>
            </w:r>
            <w:r w:rsidRPr="0055198E">
              <w:rPr>
                <w:rFonts w:ascii="Times New Roman" w:hAnsi="Times New Roman" w:cs="Times New Roman"/>
                <w:sz w:val="24"/>
                <w:szCs w:val="24"/>
              </w:rPr>
              <w:t xml:space="preserve"> операций по межрегиональным зачетам</w:t>
            </w:r>
            <w:r>
              <w:rPr>
                <w:rFonts w:ascii="Times New Roman" w:hAnsi="Times New Roman" w:cs="Times New Roman"/>
                <w:sz w:val="24"/>
                <w:szCs w:val="24"/>
              </w:rPr>
              <w:t xml:space="preserve"> (уточнениям)</w:t>
            </w:r>
            <w:r w:rsidRPr="0055198E">
              <w:rPr>
                <w:rFonts w:ascii="Times New Roman" w:hAnsi="Times New Roman" w:cs="Times New Roman"/>
                <w:sz w:val="24"/>
                <w:szCs w:val="24"/>
              </w:rPr>
              <w:t>:</w:t>
            </w:r>
          </w:p>
        </w:tc>
      </w:tr>
      <w:tr w:rsidR="00D47AEC" w:rsidTr="00F53B26">
        <w:trPr>
          <w:gridAfter w:val="1"/>
          <w:wAfter w:w="30" w:type="dxa"/>
          <w:trHeight w:val="602"/>
        </w:trPr>
        <w:tc>
          <w:tcPr>
            <w:tcW w:w="807" w:type="dxa"/>
            <w:vMerge/>
          </w:tcPr>
          <w:p w:rsidR="00D47AEC" w:rsidRDefault="00D47AEC" w:rsidP="005F6972">
            <w:pPr>
              <w:jc w:val="cente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14</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D47AEC" w:rsidRPr="0055198E" w:rsidRDefault="00D47AEC" w:rsidP="00D47AEC">
            <w:pPr>
              <w:tabs>
                <w:tab w:val="left" w:pos="1440"/>
              </w:tabs>
              <w:autoSpaceDE w:val="0"/>
              <w:autoSpaceDN w:val="0"/>
              <w:adjustRightInd w:val="0"/>
              <w:jc w:val="both"/>
              <w:rPr>
                <w:rFonts w:ascii="Times New Roman" w:hAnsi="Times New Roman" w:cs="Times New Roman"/>
                <w:sz w:val="24"/>
                <w:szCs w:val="24"/>
              </w:rPr>
            </w:pPr>
            <w:r w:rsidRPr="0055198E">
              <w:rPr>
                <w:rFonts w:ascii="Times New Roman" w:hAnsi="Times New Roman" w:cs="Times New Roman"/>
                <w:spacing w:val="-3"/>
                <w:sz w:val="24"/>
                <w:szCs w:val="24"/>
              </w:rPr>
              <w:t xml:space="preserve">необоснованность исполнения </w:t>
            </w:r>
            <w:r>
              <w:rPr>
                <w:rFonts w:ascii="Times New Roman" w:eastAsia="Times New Roman" w:hAnsi="Times New Roman" w:cs="Times New Roman"/>
                <w:sz w:val="24"/>
                <w:szCs w:val="24"/>
                <w:lang w:eastAsia="ru-RU"/>
              </w:rPr>
              <w:t xml:space="preserve">соответствующих документов налоговых органов для осуществления операций </w:t>
            </w:r>
            <w:r w:rsidR="000A604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по межрегиональным зачетам </w:t>
            </w:r>
            <w:r w:rsidR="000A604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и межрегиональным уточнениям </w:t>
            </w:r>
            <w:r w:rsidR="000A604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(далее </w:t>
            </w:r>
            <w:r w:rsidRPr="0055198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55198E">
              <w:rPr>
                <w:rFonts w:ascii="Times New Roman" w:eastAsia="Times New Roman" w:hAnsi="Times New Roman" w:cs="Times New Roman"/>
                <w:sz w:val="24"/>
                <w:szCs w:val="24"/>
                <w:lang w:eastAsia="ru-RU"/>
              </w:rPr>
              <w:t>межрегиональн</w:t>
            </w:r>
            <w:r>
              <w:rPr>
                <w:rFonts w:ascii="Times New Roman" w:eastAsia="Times New Roman" w:hAnsi="Times New Roman" w:cs="Times New Roman"/>
                <w:sz w:val="24"/>
                <w:szCs w:val="24"/>
                <w:lang w:eastAsia="ru-RU"/>
              </w:rPr>
              <w:t>ый</w:t>
            </w:r>
            <w:r w:rsidRPr="0055198E">
              <w:rPr>
                <w:rFonts w:ascii="Times New Roman" w:eastAsia="Times New Roman" w:hAnsi="Times New Roman" w:cs="Times New Roman"/>
                <w:sz w:val="24"/>
                <w:szCs w:val="24"/>
                <w:lang w:eastAsia="ru-RU"/>
              </w:rPr>
              <w:t xml:space="preserve"> зачет</w:t>
            </w:r>
            <w:r>
              <w:rPr>
                <w:rFonts w:ascii="Times New Roman" w:eastAsia="Times New Roman" w:hAnsi="Times New Roman" w:cs="Times New Roman"/>
                <w:sz w:val="24"/>
                <w:szCs w:val="24"/>
                <w:lang w:eastAsia="ru-RU"/>
              </w:rPr>
              <w:t>,</w:t>
            </w:r>
            <w:r w:rsidR="00DC1A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межрегиональное уточнение</w:t>
            </w:r>
            <w:r w:rsidRPr="0055198E">
              <w:rPr>
                <w:rFonts w:ascii="Times New Roman" w:eastAsia="Times New Roman" w:hAnsi="Times New Roman" w:cs="Times New Roman"/>
                <w:sz w:val="24"/>
                <w:szCs w:val="24"/>
                <w:lang w:eastAsia="ru-RU"/>
              </w:rPr>
              <w:t>)</w:t>
            </w:r>
            <w:r w:rsidRPr="0055198E">
              <w:rPr>
                <w:rFonts w:ascii="Times New Roman" w:hAnsi="Times New Roman" w:cs="Times New Roman"/>
                <w:spacing w:val="-3"/>
                <w:sz w:val="24"/>
                <w:szCs w:val="24"/>
              </w:rPr>
              <w:t>;</w:t>
            </w:r>
          </w:p>
        </w:tc>
        <w:tc>
          <w:tcPr>
            <w:tcW w:w="714" w:type="dxa"/>
            <w:gridSpan w:val="2"/>
            <w:vAlign w:val="center"/>
          </w:tcPr>
          <w:p w:rsidR="00D47AEC" w:rsidRPr="00F345F0" w:rsidRDefault="00D47AEC" w:rsidP="005F6972">
            <w:pPr>
              <w:jc w:val="center"/>
              <w:rPr>
                <w:rFonts w:ascii="Times New Roman" w:hAnsi="Times New Roman" w:cs="Times New Roman"/>
                <w:sz w:val="24"/>
                <w:szCs w:val="24"/>
              </w:rPr>
            </w:pPr>
            <w:r w:rsidRPr="00F345F0">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значимый</w:t>
            </w:r>
          </w:p>
        </w:tc>
      </w:tr>
      <w:tr w:rsidR="00D47AEC" w:rsidTr="00F53B26">
        <w:trPr>
          <w:gridAfter w:val="1"/>
          <w:wAfter w:w="30" w:type="dxa"/>
          <w:trHeight w:val="681"/>
        </w:trPr>
        <w:tc>
          <w:tcPr>
            <w:tcW w:w="807" w:type="dxa"/>
            <w:vMerge/>
          </w:tcPr>
          <w:p w:rsidR="00D47AEC" w:rsidRDefault="00D47AEC" w:rsidP="005F6972">
            <w:pPr>
              <w:jc w:val="cente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14</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Pr="0055198E" w:rsidRDefault="00D47AEC" w:rsidP="00D47AEC">
            <w:pPr>
              <w:jc w:val="both"/>
              <w:rPr>
                <w:rFonts w:ascii="Times New Roman" w:hAnsi="Times New Roman" w:cs="Times New Roman"/>
                <w:sz w:val="24"/>
                <w:szCs w:val="24"/>
              </w:rPr>
            </w:pPr>
            <w:r w:rsidRPr="0055198E">
              <w:rPr>
                <w:rFonts w:ascii="Times New Roman" w:hAnsi="Times New Roman" w:cs="Times New Roman"/>
                <w:sz w:val="24"/>
                <w:szCs w:val="24"/>
              </w:rPr>
              <w:t>несвоевременное проведение операций по межрегиональном</w:t>
            </w:r>
            <w:r>
              <w:rPr>
                <w:rFonts w:ascii="Times New Roman" w:hAnsi="Times New Roman" w:cs="Times New Roman"/>
                <w:sz w:val="24"/>
                <w:szCs w:val="24"/>
              </w:rPr>
              <w:t>у</w:t>
            </w:r>
            <w:r w:rsidRPr="0055198E">
              <w:rPr>
                <w:rFonts w:ascii="Times New Roman" w:hAnsi="Times New Roman" w:cs="Times New Roman"/>
                <w:sz w:val="24"/>
                <w:szCs w:val="24"/>
              </w:rPr>
              <w:t xml:space="preserve"> зачет</w:t>
            </w:r>
            <w:r>
              <w:rPr>
                <w:rFonts w:ascii="Times New Roman" w:hAnsi="Times New Roman" w:cs="Times New Roman"/>
                <w:sz w:val="24"/>
                <w:szCs w:val="24"/>
              </w:rPr>
              <w:t>у</w:t>
            </w:r>
            <w:r w:rsidRPr="0055198E">
              <w:rPr>
                <w:rFonts w:ascii="Times New Roman" w:hAnsi="Times New Roman" w:cs="Times New Roman"/>
                <w:sz w:val="24"/>
                <w:szCs w:val="24"/>
              </w:rPr>
              <w:t>;</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значимый</w:t>
            </w:r>
          </w:p>
        </w:tc>
      </w:tr>
      <w:tr w:rsidR="00D47AEC" w:rsidTr="005F6972">
        <w:trPr>
          <w:gridAfter w:val="1"/>
          <w:wAfter w:w="30" w:type="dxa"/>
          <w:trHeight w:val="1059"/>
        </w:trPr>
        <w:tc>
          <w:tcPr>
            <w:tcW w:w="807" w:type="dxa"/>
            <w:vMerge/>
          </w:tcPr>
          <w:p w:rsidR="00D47AEC" w:rsidRDefault="00D47AEC" w:rsidP="005F6972">
            <w:pPr>
              <w:jc w:val="cente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14</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D47AEC">
            <w:pPr>
              <w:jc w:val="both"/>
              <w:rPr>
                <w:rFonts w:ascii="Times New Roman" w:hAnsi="Times New Roman" w:cs="Times New Roman"/>
                <w:sz w:val="24"/>
                <w:szCs w:val="24"/>
              </w:rPr>
            </w:pPr>
            <w:r w:rsidRPr="0055198E">
              <w:rPr>
                <w:rFonts w:ascii="Times New Roman" w:hAnsi="Times New Roman" w:cs="Times New Roman"/>
                <w:sz w:val="24"/>
                <w:szCs w:val="24"/>
              </w:rPr>
              <w:t xml:space="preserve">несоблюдение порядка </w:t>
            </w:r>
            <w:r>
              <w:rPr>
                <w:rFonts w:ascii="Times New Roman" w:hAnsi="Times New Roman" w:cs="Times New Roman"/>
                <w:sz w:val="24"/>
                <w:szCs w:val="24"/>
              </w:rPr>
              <w:t>составления поручения о перечислении на счет для исполнения</w:t>
            </w:r>
            <w:r w:rsidRPr="0055198E">
              <w:rPr>
                <w:rFonts w:ascii="Times New Roman" w:hAnsi="Times New Roman" w:cs="Times New Roman"/>
                <w:sz w:val="24"/>
                <w:szCs w:val="24"/>
              </w:rPr>
              <w:t xml:space="preserve"> межрегионально</w:t>
            </w:r>
            <w:r>
              <w:rPr>
                <w:rFonts w:ascii="Times New Roman" w:hAnsi="Times New Roman" w:cs="Times New Roman"/>
                <w:sz w:val="24"/>
                <w:szCs w:val="24"/>
              </w:rPr>
              <w:t>го</w:t>
            </w:r>
            <w:r w:rsidRPr="0055198E">
              <w:rPr>
                <w:rFonts w:ascii="Times New Roman" w:hAnsi="Times New Roman" w:cs="Times New Roman"/>
                <w:sz w:val="24"/>
                <w:szCs w:val="24"/>
              </w:rPr>
              <w:t xml:space="preserve"> зачет</w:t>
            </w:r>
            <w:r>
              <w:rPr>
                <w:rFonts w:ascii="Times New Roman" w:hAnsi="Times New Roman" w:cs="Times New Roman"/>
                <w:sz w:val="24"/>
                <w:szCs w:val="24"/>
              </w:rPr>
              <w:t>а;</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значимый</w:t>
            </w:r>
          </w:p>
        </w:tc>
      </w:tr>
      <w:tr w:rsidR="00D47AEC" w:rsidTr="00EF162F">
        <w:trPr>
          <w:gridAfter w:val="1"/>
          <w:wAfter w:w="30" w:type="dxa"/>
          <w:trHeight w:val="318"/>
        </w:trPr>
        <w:tc>
          <w:tcPr>
            <w:tcW w:w="807" w:type="dxa"/>
            <w:vMerge/>
          </w:tcPr>
          <w:p w:rsidR="00D47AEC" w:rsidRDefault="00D47AEC" w:rsidP="005F6972">
            <w:pPr>
              <w:jc w:val="cente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14</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D47AEC" w:rsidRPr="0055198E" w:rsidRDefault="00D47AEC" w:rsidP="00D47AEC">
            <w:pPr>
              <w:jc w:val="both"/>
              <w:rPr>
                <w:rFonts w:ascii="Times New Roman" w:hAnsi="Times New Roman" w:cs="Times New Roman"/>
                <w:sz w:val="24"/>
                <w:szCs w:val="24"/>
              </w:rPr>
            </w:pPr>
            <w:r w:rsidRPr="00D47AEC">
              <w:rPr>
                <w:rFonts w:ascii="Times New Roman" w:hAnsi="Times New Roman" w:cs="Times New Roman"/>
                <w:sz w:val="24"/>
                <w:szCs w:val="24"/>
              </w:rPr>
              <w:t xml:space="preserve">несоблюдение </w:t>
            </w:r>
            <w:r>
              <w:rPr>
                <w:rFonts w:ascii="Times New Roman" w:hAnsi="Times New Roman" w:cs="Times New Roman"/>
                <w:sz w:val="24"/>
                <w:szCs w:val="24"/>
              </w:rPr>
              <w:t xml:space="preserve">УФК по месту </w:t>
            </w:r>
            <w:proofErr w:type="gramStart"/>
            <w:r>
              <w:rPr>
                <w:rFonts w:ascii="Times New Roman" w:hAnsi="Times New Roman" w:cs="Times New Roman"/>
                <w:sz w:val="24"/>
                <w:szCs w:val="24"/>
              </w:rPr>
              <w:t xml:space="preserve">зачисления платежа </w:t>
            </w:r>
            <w:r w:rsidRPr="00D47AEC">
              <w:rPr>
                <w:rFonts w:ascii="Times New Roman" w:hAnsi="Times New Roman" w:cs="Times New Roman"/>
                <w:sz w:val="24"/>
                <w:szCs w:val="24"/>
              </w:rPr>
              <w:t xml:space="preserve">порядка </w:t>
            </w:r>
            <w:r>
              <w:rPr>
                <w:rFonts w:ascii="Times New Roman" w:hAnsi="Times New Roman" w:cs="Times New Roman"/>
                <w:sz w:val="24"/>
                <w:szCs w:val="24"/>
              </w:rPr>
              <w:t>отражения платежа</w:t>
            </w:r>
            <w:proofErr w:type="gramEnd"/>
            <w:r>
              <w:rPr>
                <w:rFonts w:ascii="Times New Roman" w:hAnsi="Times New Roman" w:cs="Times New Roman"/>
                <w:sz w:val="24"/>
                <w:szCs w:val="24"/>
              </w:rPr>
              <w:t xml:space="preserve"> по коду бюджетной классификации, предназначенному для проведения </w:t>
            </w:r>
            <w:r>
              <w:rPr>
                <w:rFonts w:ascii="Times New Roman" w:hAnsi="Times New Roman" w:cs="Times New Roman"/>
                <w:sz w:val="24"/>
                <w:szCs w:val="24"/>
              </w:rPr>
              <w:lastRenderedPageBreak/>
              <w:t>операций по межрегиональному уточнению</w:t>
            </w:r>
            <w:r w:rsidRPr="00D47AEC">
              <w:rPr>
                <w:rFonts w:ascii="Times New Roman" w:hAnsi="Times New Roman" w:cs="Times New Roman"/>
                <w:sz w:val="24"/>
                <w:szCs w:val="24"/>
              </w:rPr>
              <w:t>;</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rPr>
                <w:rFonts w:ascii="Times New Roman" w:hAnsi="Times New Roman" w:cs="Times New Roman"/>
                <w:sz w:val="24"/>
                <w:szCs w:val="24"/>
              </w:rPr>
            </w:pPr>
            <w:r w:rsidRPr="00D47AEC">
              <w:rPr>
                <w:rFonts w:ascii="Times New Roman" w:hAnsi="Times New Roman" w:cs="Times New Roman"/>
                <w:sz w:val="24"/>
                <w:szCs w:val="24"/>
              </w:rPr>
              <w:t>значимый</w:t>
            </w:r>
          </w:p>
        </w:tc>
      </w:tr>
      <w:tr w:rsidR="00D47AEC" w:rsidTr="00F53B26">
        <w:trPr>
          <w:gridAfter w:val="1"/>
          <w:wAfter w:w="30" w:type="dxa"/>
          <w:trHeight w:val="1527"/>
        </w:trPr>
        <w:tc>
          <w:tcPr>
            <w:tcW w:w="807" w:type="dxa"/>
            <w:vMerge/>
          </w:tcPr>
          <w:p w:rsidR="00D47AEC" w:rsidRDefault="00D47AEC" w:rsidP="005F6972">
            <w:pPr>
              <w:jc w:val="cente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14</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D47AEC" w:rsidRPr="0055198E" w:rsidRDefault="00D47AEC" w:rsidP="00D47AEC">
            <w:pPr>
              <w:jc w:val="both"/>
              <w:rPr>
                <w:rFonts w:ascii="Times New Roman" w:hAnsi="Times New Roman" w:cs="Times New Roman"/>
                <w:sz w:val="24"/>
                <w:szCs w:val="24"/>
              </w:rPr>
            </w:pPr>
            <w:r w:rsidRPr="0055198E">
              <w:rPr>
                <w:rFonts w:ascii="Times New Roman" w:hAnsi="Times New Roman" w:cs="Times New Roman"/>
                <w:sz w:val="24"/>
                <w:szCs w:val="24"/>
              </w:rPr>
              <w:t xml:space="preserve">несоблюдение </w:t>
            </w:r>
            <w:r>
              <w:rPr>
                <w:rFonts w:ascii="Times New Roman" w:hAnsi="Times New Roman" w:cs="Times New Roman"/>
                <w:sz w:val="24"/>
                <w:szCs w:val="24"/>
              </w:rPr>
              <w:t xml:space="preserve">УФК </w:t>
            </w:r>
            <w:r w:rsidRPr="00D47AEC">
              <w:rPr>
                <w:rFonts w:ascii="Times New Roman" w:hAnsi="Times New Roman" w:cs="Times New Roman"/>
                <w:sz w:val="24"/>
                <w:szCs w:val="24"/>
              </w:rPr>
              <w:t xml:space="preserve">по месту зачисления платежа </w:t>
            </w:r>
            <w:r w:rsidRPr="0055198E">
              <w:rPr>
                <w:rFonts w:ascii="Times New Roman" w:hAnsi="Times New Roman" w:cs="Times New Roman"/>
                <w:sz w:val="24"/>
                <w:szCs w:val="24"/>
              </w:rPr>
              <w:t>порядка формирования и направления</w:t>
            </w:r>
            <w:r>
              <w:rPr>
                <w:rFonts w:ascii="Times New Roman" w:hAnsi="Times New Roman" w:cs="Times New Roman"/>
                <w:sz w:val="24"/>
                <w:szCs w:val="24"/>
              </w:rPr>
              <w:t xml:space="preserve"> Реестра передаваемых (принимаемых) платежей для исполнения межрегионального уточнения</w:t>
            </w:r>
            <w:r w:rsidRPr="0055198E">
              <w:rPr>
                <w:rFonts w:ascii="Times New Roman" w:hAnsi="Times New Roman" w:cs="Times New Roman"/>
                <w:sz w:val="24"/>
                <w:szCs w:val="24"/>
              </w:rPr>
              <w:t>;</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rPr>
                <w:rFonts w:ascii="Times New Roman" w:hAnsi="Times New Roman" w:cs="Times New Roman"/>
                <w:sz w:val="24"/>
                <w:szCs w:val="24"/>
              </w:rPr>
            </w:pPr>
            <w:r w:rsidRPr="00BA6141">
              <w:rPr>
                <w:rFonts w:ascii="Times New Roman" w:hAnsi="Times New Roman" w:cs="Times New Roman"/>
                <w:sz w:val="24"/>
                <w:szCs w:val="24"/>
              </w:rPr>
              <w:t>значимый</w:t>
            </w:r>
          </w:p>
        </w:tc>
      </w:tr>
      <w:tr w:rsidR="00D47AEC" w:rsidTr="00F53B26">
        <w:trPr>
          <w:gridAfter w:val="1"/>
          <w:wAfter w:w="30" w:type="dxa"/>
          <w:trHeight w:val="1534"/>
        </w:trPr>
        <w:tc>
          <w:tcPr>
            <w:tcW w:w="807" w:type="dxa"/>
            <w:vMerge/>
          </w:tcPr>
          <w:p w:rsidR="00D47AEC" w:rsidRDefault="00D47AEC" w:rsidP="005F6972">
            <w:pPr>
              <w:jc w:val="cente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14</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D47AEC" w:rsidRPr="0055198E" w:rsidRDefault="00D47AEC" w:rsidP="00D47AEC">
            <w:pPr>
              <w:jc w:val="both"/>
              <w:rPr>
                <w:rFonts w:ascii="Times New Roman" w:hAnsi="Times New Roman" w:cs="Times New Roman"/>
                <w:sz w:val="24"/>
                <w:szCs w:val="24"/>
              </w:rPr>
            </w:pPr>
            <w:r w:rsidRPr="0055198E">
              <w:rPr>
                <w:rFonts w:ascii="Times New Roman" w:hAnsi="Times New Roman" w:cs="Times New Roman"/>
                <w:sz w:val="24"/>
                <w:szCs w:val="24"/>
              </w:rPr>
              <w:t xml:space="preserve">несоблюдение </w:t>
            </w:r>
            <w:r w:rsidRPr="00D47AEC">
              <w:rPr>
                <w:rFonts w:ascii="Times New Roman" w:hAnsi="Times New Roman" w:cs="Times New Roman"/>
                <w:sz w:val="24"/>
                <w:szCs w:val="24"/>
              </w:rPr>
              <w:t xml:space="preserve">УФК, на счет которого подлежит зачислению платеж, </w:t>
            </w:r>
            <w:r w:rsidRPr="0055198E">
              <w:rPr>
                <w:rFonts w:ascii="Times New Roman" w:hAnsi="Times New Roman" w:cs="Times New Roman"/>
                <w:sz w:val="24"/>
                <w:szCs w:val="24"/>
              </w:rPr>
              <w:t xml:space="preserve">порядка </w:t>
            </w:r>
            <w:r>
              <w:rPr>
                <w:rFonts w:ascii="Times New Roman" w:hAnsi="Times New Roman" w:cs="Times New Roman"/>
                <w:sz w:val="24"/>
                <w:szCs w:val="24"/>
              </w:rPr>
              <w:t>исполнения Реестра передаваемых (принимаемых) платежей</w:t>
            </w:r>
            <w:r>
              <w:t xml:space="preserve"> </w:t>
            </w:r>
            <w:r w:rsidRPr="00D47AEC">
              <w:rPr>
                <w:rFonts w:ascii="Times New Roman" w:hAnsi="Times New Roman" w:cs="Times New Roman"/>
                <w:sz w:val="24"/>
                <w:szCs w:val="24"/>
              </w:rPr>
              <w:t>для исполнения межрегионального уточнения</w:t>
            </w:r>
            <w:r>
              <w:rPr>
                <w:rFonts w:ascii="Times New Roman" w:hAnsi="Times New Roman" w:cs="Times New Roman"/>
                <w:sz w:val="24"/>
                <w:szCs w:val="24"/>
              </w:rPr>
              <w:t>;</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rPr>
                <w:rFonts w:ascii="Times New Roman" w:hAnsi="Times New Roman" w:cs="Times New Roman"/>
                <w:sz w:val="24"/>
                <w:szCs w:val="24"/>
              </w:rPr>
            </w:pPr>
            <w:r w:rsidRPr="00BA6141">
              <w:rPr>
                <w:rFonts w:ascii="Times New Roman" w:hAnsi="Times New Roman" w:cs="Times New Roman"/>
                <w:sz w:val="24"/>
                <w:szCs w:val="24"/>
              </w:rPr>
              <w:t>значимый</w:t>
            </w:r>
          </w:p>
        </w:tc>
      </w:tr>
      <w:tr w:rsidR="00D47AEC" w:rsidTr="005F6972">
        <w:trPr>
          <w:gridAfter w:val="1"/>
          <w:wAfter w:w="30" w:type="dxa"/>
          <w:trHeight w:val="1059"/>
        </w:trPr>
        <w:tc>
          <w:tcPr>
            <w:tcW w:w="807" w:type="dxa"/>
            <w:vMerge/>
          </w:tcPr>
          <w:p w:rsidR="00D47AEC" w:rsidRDefault="00D47AEC" w:rsidP="005F6972">
            <w:pPr>
              <w:jc w:val="cente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14</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D47AEC" w:rsidRPr="0055198E" w:rsidRDefault="00D47AEC" w:rsidP="00D47AEC">
            <w:pPr>
              <w:jc w:val="both"/>
              <w:rPr>
                <w:rFonts w:ascii="Times New Roman" w:hAnsi="Times New Roman" w:cs="Times New Roman"/>
                <w:sz w:val="24"/>
                <w:szCs w:val="24"/>
              </w:rPr>
            </w:pPr>
            <w:r w:rsidRPr="0055198E">
              <w:rPr>
                <w:rFonts w:ascii="Times New Roman" w:hAnsi="Times New Roman" w:cs="Times New Roman"/>
                <w:sz w:val="24"/>
                <w:szCs w:val="24"/>
              </w:rPr>
              <w:t xml:space="preserve">несоблюдение </w:t>
            </w:r>
            <w:r>
              <w:rPr>
                <w:rFonts w:ascii="Times New Roman" w:hAnsi="Times New Roman" w:cs="Times New Roman"/>
                <w:sz w:val="24"/>
                <w:szCs w:val="24"/>
              </w:rPr>
              <w:t>УФК, на счет которого подлежит зачислению платеж, порядка</w:t>
            </w:r>
            <w:r w:rsidRPr="0055198E">
              <w:rPr>
                <w:rFonts w:ascii="Times New Roman" w:hAnsi="Times New Roman" w:cs="Times New Roman"/>
                <w:sz w:val="24"/>
                <w:szCs w:val="24"/>
              </w:rPr>
              <w:t xml:space="preserve"> отражения операций </w:t>
            </w:r>
            <w:r>
              <w:rPr>
                <w:rFonts w:ascii="Times New Roman" w:hAnsi="Times New Roman" w:cs="Times New Roman"/>
                <w:sz w:val="24"/>
                <w:szCs w:val="24"/>
              </w:rPr>
              <w:t>по исполнению межрегионального уточнения;</w:t>
            </w:r>
            <w:r w:rsidRPr="0055198E">
              <w:rPr>
                <w:rFonts w:ascii="Times New Roman" w:hAnsi="Times New Roman" w:cs="Times New Roman"/>
                <w:sz w:val="24"/>
                <w:szCs w:val="24"/>
              </w:rPr>
              <w:t xml:space="preserve"> </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rPr>
                <w:rFonts w:ascii="Times New Roman" w:hAnsi="Times New Roman" w:cs="Times New Roman"/>
                <w:sz w:val="24"/>
                <w:szCs w:val="24"/>
              </w:rPr>
            </w:pPr>
            <w:r w:rsidRPr="00BA6141">
              <w:rPr>
                <w:rFonts w:ascii="Times New Roman" w:hAnsi="Times New Roman" w:cs="Times New Roman"/>
                <w:sz w:val="24"/>
                <w:szCs w:val="24"/>
              </w:rPr>
              <w:t>значимый</w:t>
            </w:r>
          </w:p>
        </w:tc>
      </w:tr>
      <w:tr w:rsidR="00D47AEC" w:rsidTr="00EF162F">
        <w:trPr>
          <w:gridAfter w:val="1"/>
          <w:wAfter w:w="30" w:type="dxa"/>
          <w:trHeight w:val="513"/>
        </w:trPr>
        <w:tc>
          <w:tcPr>
            <w:tcW w:w="807" w:type="dxa"/>
            <w:vMerge/>
          </w:tcPr>
          <w:p w:rsidR="00D47AEC" w:rsidRDefault="00D47AEC" w:rsidP="005F6972">
            <w:pPr>
              <w:jc w:val="cente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14</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8</w:t>
            </w:r>
          </w:p>
        </w:tc>
        <w:tc>
          <w:tcPr>
            <w:tcW w:w="4616" w:type="dxa"/>
            <w:gridSpan w:val="5"/>
            <w:vAlign w:val="center"/>
          </w:tcPr>
          <w:p w:rsidR="00D47AEC" w:rsidRPr="0055198E" w:rsidRDefault="00D47AEC" w:rsidP="00D47AEC">
            <w:pPr>
              <w:jc w:val="both"/>
              <w:rPr>
                <w:rFonts w:ascii="Times New Roman" w:hAnsi="Times New Roman" w:cs="Times New Roman"/>
                <w:sz w:val="24"/>
                <w:szCs w:val="24"/>
              </w:rPr>
            </w:pPr>
            <w:r w:rsidRPr="0055198E">
              <w:rPr>
                <w:rFonts w:ascii="Times New Roman" w:hAnsi="Times New Roman" w:cs="Times New Roman"/>
                <w:sz w:val="24"/>
                <w:szCs w:val="24"/>
              </w:rPr>
              <w:t>несоблюдение установленных сроков</w:t>
            </w:r>
            <w:r>
              <w:rPr>
                <w:rFonts w:ascii="Times New Roman" w:hAnsi="Times New Roman" w:cs="Times New Roman"/>
                <w:sz w:val="24"/>
                <w:szCs w:val="24"/>
              </w:rPr>
              <w:t xml:space="preserve"> осуществления операций по межрегиональному уточнению;</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rPr>
                <w:rFonts w:ascii="Times New Roman" w:hAnsi="Times New Roman" w:cs="Times New Roman"/>
                <w:sz w:val="24"/>
                <w:szCs w:val="24"/>
              </w:rPr>
            </w:pPr>
            <w:r w:rsidRPr="00BA6141">
              <w:rPr>
                <w:rFonts w:ascii="Times New Roman" w:hAnsi="Times New Roman" w:cs="Times New Roman"/>
                <w:sz w:val="24"/>
                <w:szCs w:val="24"/>
              </w:rPr>
              <w:t>значимый</w:t>
            </w:r>
          </w:p>
        </w:tc>
      </w:tr>
      <w:tr w:rsidR="00D47AEC" w:rsidTr="005F6972">
        <w:trPr>
          <w:gridAfter w:val="1"/>
          <w:wAfter w:w="30" w:type="dxa"/>
          <w:trHeight w:val="773"/>
        </w:trPr>
        <w:tc>
          <w:tcPr>
            <w:tcW w:w="807" w:type="dxa"/>
            <w:vMerge/>
          </w:tcPr>
          <w:p w:rsidR="00D47AEC" w:rsidRDefault="00D47AEC" w:rsidP="005F6972">
            <w:pPr>
              <w:jc w:val="cente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14</w:t>
            </w:r>
          </w:p>
        </w:tc>
        <w:tc>
          <w:tcPr>
            <w:tcW w:w="753" w:type="dxa"/>
            <w:gridSpan w:val="4"/>
            <w:vAlign w:val="center"/>
          </w:tcPr>
          <w:p w:rsidR="00D47AEC" w:rsidRDefault="00D47AEC" w:rsidP="00D47AEC">
            <w:pPr>
              <w:jc w:val="center"/>
              <w:rPr>
                <w:rFonts w:ascii="Times New Roman" w:hAnsi="Times New Roman" w:cs="Times New Roman"/>
                <w:sz w:val="24"/>
                <w:szCs w:val="24"/>
              </w:rPr>
            </w:pPr>
            <w:r>
              <w:rPr>
                <w:rFonts w:ascii="Times New Roman" w:hAnsi="Times New Roman" w:cs="Times New Roman"/>
                <w:sz w:val="24"/>
                <w:szCs w:val="24"/>
              </w:rPr>
              <w:t>9</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14</w:t>
            </w:r>
            <w:r w:rsidRPr="005704B5">
              <w:rPr>
                <w:rFonts w:ascii="Times New Roman" w:hAnsi="Times New Roman" w:cs="Times New Roman"/>
                <w:sz w:val="24"/>
                <w:szCs w:val="24"/>
              </w:rPr>
              <w:t xml:space="preserve"> направления деятельности </w:t>
            </w:r>
            <w:r w:rsidRPr="0055198E">
              <w:rPr>
                <w:rFonts w:ascii="Times New Roman" w:hAnsi="Times New Roman" w:cs="Times New Roman"/>
                <w:sz w:val="24"/>
                <w:szCs w:val="24"/>
                <w:lang w:val="en-US"/>
              </w:rPr>
              <w:t>I</w:t>
            </w:r>
            <w:r w:rsidRPr="000E1354">
              <w:rPr>
                <w:rFonts w:ascii="Times New Roman" w:eastAsia="Times New Roman" w:hAnsi="Times New Roman" w:cs="Times New Roman"/>
                <w:sz w:val="24"/>
                <w:szCs w:val="24"/>
                <w:lang w:eastAsia="ru-RU"/>
              </w:rPr>
              <w:t xml:space="preserve"> 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F53B26">
        <w:trPr>
          <w:gridAfter w:val="1"/>
          <w:wAfter w:w="30" w:type="dxa"/>
          <w:trHeight w:val="460"/>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lang w:val="en-US"/>
              </w:rPr>
              <w:t>.</w:t>
            </w:r>
          </w:p>
        </w:tc>
        <w:tc>
          <w:tcPr>
            <w:tcW w:w="13551" w:type="dxa"/>
            <w:gridSpan w:val="32"/>
            <w:vAlign w:val="center"/>
          </w:tcPr>
          <w:p w:rsidR="00D47AEC" w:rsidRPr="0055198E" w:rsidRDefault="00D47AEC" w:rsidP="00905C05">
            <w:pPr>
              <w:jc w:val="both"/>
              <w:rPr>
                <w:rFonts w:ascii="Times New Roman" w:hAnsi="Times New Roman" w:cs="Times New Roman"/>
                <w:sz w:val="24"/>
                <w:szCs w:val="24"/>
              </w:rPr>
            </w:pPr>
            <w:r w:rsidRPr="0055198E">
              <w:rPr>
                <w:rFonts w:ascii="Times New Roman" w:eastAsia="Times New Roman" w:hAnsi="Times New Roman" w:cs="Times New Roman"/>
                <w:spacing w:val="-3"/>
                <w:sz w:val="24"/>
                <w:szCs w:val="24"/>
                <w:lang w:eastAsia="ru-RU"/>
              </w:rPr>
              <w:t xml:space="preserve">Исполнение </w:t>
            </w:r>
            <w:r>
              <w:rPr>
                <w:rFonts w:ascii="Times New Roman" w:eastAsia="Times New Roman" w:hAnsi="Times New Roman" w:cs="Times New Roman"/>
                <w:spacing w:val="-3"/>
                <w:sz w:val="24"/>
                <w:szCs w:val="24"/>
                <w:lang w:eastAsia="ru-RU"/>
              </w:rPr>
              <w:t xml:space="preserve">иных </w:t>
            </w:r>
            <w:r w:rsidRPr="0055198E">
              <w:rPr>
                <w:rFonts w:ascii="Times New Roman" w:eastAsia="Times New Roman" w:hAnsi="Times New Roman" w:cs="Times New Roman"/>
                <w:spacing w:val="-3"/>
                <w:sz w:val="24"/>
                <w:szCs w:val="24"/>
                <w:lang w:eastAsia="ru-RU"/>
              </w:rPr>
              <w:t>документов администратора доходов бюджета:</w:t>
            </w:r>
          </w:p>
        </w:tc>
      </w:tr>
      <w:tr w:rsidR="00D47AEC" w:rsidTr="005F6972">
        <w:trPr>
          <w:gridAfter w:val="1"/>
          <w:wAfter w:w="30" w:type="dxa"/>
          <w:trHeight w:val="694"/>
        </w:trPr>
        <w:tc>
          <w:tcPr>
            <w:tcW w:w="807" w:type="dxa"/>
            <w:vMerge/>
          </w:tcPr>
          <w:p w:rsidR="00D47AEC" w:rsidRDefault="00D47AEC" w:rsidP="005F6972">
            <w:pPr>
              <w:jc w:val="cente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15</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D47AEC" w:rsidRPr="0055198E" w:rsidRDefault="00D47AEC" w:rsidP="005F6972">
            <w:pPr>
              <w:jc w:val="both"/>
              <w:rPr>
                <w:rFonts w:ascii="Times New Roman" w:hAnsi="Times New Roman" w:cs="Times New Roman"/>
                <w:sz w:val="24"/>
                <w:szCs w:val="24"/>
              </w:rPr>
            </w:pPr>
            <w:r w:rsidRPr="0055198E">
              <w:rPr>
                <w:rFonts w:ascii="Times New Roman" w:hAnsi="Times New Roman" w:cs="Times New Roman"/>
                <w:spacing w:val="-3"/>
                <w:sz w:val="24"/>
                <w:szCs w:val="24"/>
              </w:rPr>
              <w:t>необоснованно</w:t>
            </w:r>
            <w:r>
              <w:rPr>
                <w:rFonts w:ascii="Times New Roman" w:hAnsi="Times New Roman" w:cs="Times New Roman"/>
                <w:spacing w:val="-3"/>
                <w:sz w:val="24"/>
                <w:szCs w:val="24"/>
              </w:rPr>
              <w:t>е</w:t>
            </w:r>
            <w:r w:rsidRPr="0055198E">
              <w:rPr>
                <w:rFonts w:ascii="Times New Roman" w:hAnsi="Times New Roman" w:cs="Times New Roman"/>
                <w:spacing w:val="-3"/>
                <w:sz w:val="24"/>
                <w:szCs w:val="24"/>
              </w:rPr>
              <w:t xml:space="preserve"> исполнени</w:t>
            </w:r>
            <w:r>
              <w:rPr>
                <w:rFonts w:ascii="Times New Roman" w:hAnsi="Times New Roman" w:cs="Times New Roman"/>
                <w:spacing w:val="-3"/>
                <w:sz w:val="24"/>
                <w:szCs w:val="24"/>
              </w:rPr>
              <w:t>е</w:t>
            </w:r>
            <w:r w:rsidRPr="0055198E">
              <w:rPr>
                <w:rFonts w:ascii="Times New Roman" w:hAnsi="Times New Roman" w:cs="Times New Roman"/>
                <w:spacing w:val="-3"/>
                <w:sz w:val="24"/>
                <w:szCs w:val="24"/>
              </w:rPr>
              <w:t xml:space="preserve"> </w:t>
            </w:r>
            <w:r w:rsidRPr="0055198E">
              <w:rPr>
                <w:rFonts w:ascii="Times New Roman" w:eastAsia="Times New Roman" w:hAnsi="Times New Roman" w:cs="Times New Roman"/>
                <w:spacing w:val="-3"/>
                <w:sz w:val="24"/>
                <w:szCs w:val="24"/>
                <w:lang w:eastAsia="ru-RU"/>
              </w:rPr>
              <w:t>документов администратора доходов бюджета</w:t>
            </w:r>
            <w:r w:rsidRPr="0055198E">
              <w:rPr>
                <w:rFonts w:ascii="Times New Roman" w:hAnsi="Times New Roman" w:cs="Times New Roman"/>
                <w:spacing w:val="-3"/>
                <w:sz w:val="24"/>
                <w:szCs w:val="24"/>
              </w:rPr>
              <w:t>;</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значимый</w:t>
            </w:r>
          </w:p>
        </w:tc>
      </w:tr>
      <w:tr w:rsidR="00D47AEC" w:rsidTr="0001106A">
        <w:trPr>
          <w:gridAfter w:val="1"/>
          <w:wAfter w:w="30" w:type="dxa"/>
          <w:trHeight w:val="743"/>
        </w:trPr>
        <w:tc>
          <w:tcPr>
            <w:tcW w:w="807" w:type="dxa"/>
            <w:vMerge/>
          </w:tcPr>
          <w:p w:rsidR="00D47AEC" w:rsidRDefault="00D47AEC" w:rsidP="005F6972">
            <w:pPr>
              <w:jc w:val="cente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15</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Pr="0055198E" w:rsidRDefault="00D47AEC" w:rsidP="005F6972">
            <w:pPr>
              <w:jc w:val="both"/>
              <w:rPr>
                <w:rFonts w:ascii="Times New Roman" w:hAnsi="Times New Roman" w:cs="Times New Roman"/>
                <w:spacing w:val="-3"/>
                <w:sz w:val="24"/>
                <w:szCs w:val="24"/>
              </w:rPr>
            </w:pPr>
            <w:r w:rsidRPr="0055198E">
              <w:rPr>
                <w:rFonts w:ascii="Times New Roman" w:eastAsia="Times New Roman" w:hAnsi="Times New Roman" w:cs="Times New Roman"/>
                <w:spacing w:val="-3"/>
                <w:sz w:val="24"/>
                <w:szCs w:val="24"/>
                <w:lang w:eastAsia="ru-RU"/>
              </w:rPr>
              <w:t>несвоевременно</w:t>
            </w:r>
            <w:r>
              <w:rPr>
                <w:rFonts w:ascii="Times New Roman" w:eastAsia="Times New Roman" w:hAnsi="Times New Roman" w:cs="Times New Roman"/>
                <w:spacing w:val="-3"/>
                <w:sz w:val="24"/>
                <w:szCs w:val="24"/>
                <w:lang w:eastAsia="ru-RU"/>
              </w:rPr>
              <w:t>е исполнение</w:t>
            </w:r>
            <w:r w:rsidRPr="0055198E">
              <w:rPr>
                <w:rFonts w:ascii="Times New Roman" w:eastAsia="Times New Roman" w:hAnsi="Times New Roman" w:cs="Times New Roman"/>
                <w:spacing w:val="-3"/>
                <w:sz w:val="24"/>
                <w:szCs w:val="24"/>
                <w:lang w:eastAsia="ru-RU"/>
              </w:rPr>
              <w:t xml:space="preserve"> документов администратора доходов бюджета</w:t>
            </w:r>
            <w:r w:rsidRPr="0055198E">
              <w:rPr>
                <w:rFonts w:ascii="Times New Roman" w:hAnsi="Times New Roman" w:cs="Times New Roman"/>
                <w:spacing w:val="-3"/>
                <w:sz w:val="24"/>
                <w:szCs w:val="24"/>
              </w:rPr>
              <w:t>;</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значимый</w:t>
            </w:r>
          </w:p>
        </w:tc>
      </w:tr>
      <w:tr w:rsidR="00D47AEC" w:rsidTr="0001106A">
        <w:trPr>
          <w:gridAfter w:val="1"/>
          <w:wAfter w:w="30" w:type="dxa"/>
          <w:trHeight w:val="2398"/>
        </w:trPr>
        <w:tc>
          <w:tcPr>
            <w:tcW w:w="807" w:type="dxa"/>
            <w:vMerge/>
          </w:tcPr>
          <w:p w:rsidR="00D47AEC" w:rsidRDefault="00D47AEC" w:rsidP="005F6972"/>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15</w:t>
            </w:r>
          </w:p>
        </w:tc>
        <w:tc>
          <w:tcPr>
            <w:tcW w:w="753" w:type="dxa"/>
            <w:gridSpan w:val="4"/>
            <w:vAlign w:val="center"/>
          </w:tcPr>
          <w:p w:rsidR="00D47AEC" w:rsidRDefault="00D47AEC" w:rsidP="00836477">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EF162F" w:rsidP="005F6972">
            <w:pPr>
              <w:autoSpaceDE w:val="0"/>
              <w:autoSpaceDN w:val="0"/>
              <w:adjustRightInd w:val="0"/>
              <w:jc w:val="both"/>
              <w:rPr>
                <w:rFonts w:ascii="Times New Roman" w:hAnsi="Times New Roman" w:cs="Times New Roman"/>
                <w:spacing w:val="-3"/>
                <w:sz w:val="24"/>
                <w:szCs w:val="24"/>
              </w:rPr>
            </w:pPr>
            <w:r w:rsidRPr="0055198E">
              <w:rPr>
                <w:rFonts w:ascii="Times New Roman" w:hAnsi="Times New Roman" w:cs="Times New Roman"/>
                <w:sz w:val="24"/>
                <w:szCs w:val="24"/>
              </w:rPr>
              <w:t xml:space="preserve">несоблюдение </w:t>
            </w:r>
            <w:r w:rsidRPr="0055198E">
              <w:rPr>
                <w:rFonts w:ascii="Times New Roman" w:eastAsia="Times New Roman" w:hAnsi="Times New Roman" w:cs="Times New Roman"/>
                <w:spacing w:val="-3"/>
                <w:sz w:val="24"/>
                <w:szCs w:val="24"/>
                <w:lang w:eastAsia="ru-RU"/>
              </w:rPr>
              <w:t>установленных требований</w:t>
            </w:r>
            <w:r w:rsidRPr="009341B1">
              <w:rPr>
                <w:rFonts w:ascii="Times New Roman" w:eastAsia="Times New Roman" w:hAnsi="Times New Roman" w:cs="Times New Roman"/>
                <w:spacing w:val="-3"/>
                <w:sz w:val="24"/>
                <w:szCs w:val="24"/>
                <w:lang w:eastAsia="ru-RU"/>
              </w:rPr>
              <w:t xml:space="preserve"> при проверке</w:t>
            </w:r>
            <w:r w:rsidRPr="0055198E">
              <w:rPr>
                <w:rFonts w:ascii="Times New Roman" w:eastAsia="Times New Roman" w:hAnsi="Times New Roman" w:cs="Times New Roman"/>
                <w:spacing w:val="-3"/>
                <w:sz w:val="24"/>
                <w:szCs w:val="24"/>
                <w:lang w:eastAsia="ru-RU"/>
              </w:rPr>
              <w:t xml:space="preserve"> </w:t>
            </w:r>
            <w:r w:rsidRPr="0055198E">
              <w:rPr>
                <w:rFonts w:ascii="Times New Roman" w:eastAsia="Times New Roman" w:hAnsi="Times New Roman" w:cs="Times New Roman"/>
                <w:sz w:val="24"/>
                <w:szCs w:val="24"/>
                <w:lang w:eastAsia="ru-RU"/>
              </w:rPr>
              <w:t>обоснованности возврата администратором доходов бюджета излишне или ошибочно уплаченных сумм по платежам, порядок возврата которых не установлен федеральными законами</w:t>
            </w:r>
            <w:r>
              <w:rPr>
                <w:rFonts w:ascii="Times New Roman" w:eastAsia="Times New Roman" w:hAnsi="Times New Roman" w:cs="Times New Roman"/>
                <w:sz w:val="24"/>
                <w:szCs w:val="24"/>
                <w:lang w:eastAsia="ru-RU"/>
              </w:rPr>
              <w:t>, по государственной пошлине, не администрируемой налоговыми органами</w:t>
            </w:r>
            <w:r w:rsidRPr="0055198E">
              <w:rPr>
                <w:rFonts w:ascii="Times New Roman" w:eastAsia="Times New Roman" w:hAnsi="Times New Roman" w:cs="Times New Roman"/>
                <w:sz w:val="24"/>
                <w:szCs w:val="24"/>
                <w:lang w:eastAsia="ru-RU"/>
              </w:rPr>
              <w:t>;</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значимый</w:t>
            </w:r>
          </w:p>
        </w:tc>
      </w:tr>
      <w:tr w:rsidR="00D47AEC" w:rsidTr="0001106A">
        <w:trPr>
          <w:gridAfter w:val="1"/>
          <w:wAfter w:w="30" w:type="dxa"/>
          <w:cantSplit/>
          <w:trHeight w:val="817"/>
        </w:trPr>
        <w:tc>
          <w:tcPr>
            <w:tcW w:w="807" w:type="dxa"/>
            <w:vMerge/>
          </w:tcPr>
          <w:p w:rsidR="00D47AEC" w:rsidRDefault="00D47AEC" w:rsidP="005F6972"/>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15</w:t>
            </w:r>
          </w:p>
        </w:tc>
        <w:tc>
          <w:tcPr>
            <w:tcW w:w="753" w:type="dxa"/>
            <w:gridSpan w:val="4"/>
            <w:vAlign w:val="center"/>
          </w:tcPr>
          <w:p w:rsidR="00D47AEC" w:rsidRDefault="00D47AEC" w:rsidP="00836477">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D47AEC" w:rsidRPr="0055198E" w:rsidRDefault="00D47AEC" w:rsidP="005F6972">
            <w:pPr>
              <w:jc w:val="both"/>
              <w:rPr>
                <w:rFonts w:ascii="Times New Roman" w:hAnsi="Times New Roman" w:cs="Times New Roman"/>
                <w:sz w:val="24"/>
                <w:szCs w:val="24"/>
              </w:rPr>
            </w:pPr>
            <w:r w:rsidRPr="0055198E">
              <w:rPr>
                <w:rFonts w:ascii="Times New Roman" w:eastAsia="Times New Roman" w:hAnsi="Times New Roman" w:cs="Times New Roman"/>
                <w:sz w:val="24"/>
                <w:szCs w:val="24"/>
                <w:lang w:eastAsia="ru-RU"/>
              </w:rPr>
              <w:t>необоснованность отказа в исполнении документов администраторов доходов бюджета и направлении Протокола</w:t>
            </w:r>
            <w:r>
              <w:rPr>
                <w:rFonts w:ascii="Times New Roman" w:eastAsia="Times New Roman" w:hAnsi="Times New Roman" w:cs="Times New Roman"/>
                <w:sz w:val="24"/>
                <w:szCs w:val="24"/>
                <w:lang w:eastAsia="ru-RU"/>
              </w:rPr>
              <w:t>;</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значимый</w:t>
            </w:r>
          </w:p>
        </w:tc>
      </w:tr>
      <w:tr w:rsidR="00D47AEC" w:rsidTr="005F6972">
        <w:trPr>
          <w:gridAfter w:val="1"/>
          <w:wAfter w:w="30" w:type="dxa"/>
          <w:trHeight w:val="680"/>
        </w:trPr>
        <w:tc>
          <w:tcPr>
            <w:tcW w:w="807" w:type="dxa"/>
            <w:vMerge/>
          </w:tcPr>
          <w:p w:rsidR="00D47AEC" w:rsidRDefault="00D47AEC" w:rsidP="005F6972"/>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15</w:t>
            </w:r>
          </w:p>
        </w:tc>
        <w:tc>
          <w:tcPr>
            <w:tcW w:w="753" w:type="dxa"/>
            <w:gridSpan w:val="4"/>
            <w:vAlign w:val="center"/>
          </w:tcPr>
          <w:p w:rsidR="00D47AEC" w:rsidRDefault="00D47AEC" w:rsidP="00836477">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D47AEC" w:rsidRDefault="00D47AEC" w:rsidP="005F6972">
            <w:pPr>
              <w:jc w:val="both"/>
              <w:rPr>
                <w:rFonts w:ascii="Times New Roman" w:hAnsi="Times New Roman" w:cs="Times New Roman"/>
                <w:sz w:val="24"/>
                <w:szCs w:val="24"/>
              </w:rPr>
            </w:pPr>
            <w:r>
              <w:rPr>
                <w:rFonts w:ascii="Times New Roman" w:hAnsi="Times New Roman" w:cs="Times New Roman"/>
                <w:sz w:val="24"/>
                <w:szCs w:val="24"/>
              </w:rPr>
              <w:t xml:space="preserve">несвоевременность направления администратору доходов бюджета Протокола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непринятых к исполнению документов;</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47AEC" w:rsidTr="005F6972">
        <w:trPr>
          <w:gridAfter w:val="1"/>
          <w:wAfter w:w="30" w:type="dxa"/>
          <w:trHeight w:val="473"/>
        </w:trPr>
        <w:tc>
          <w:tcPr>
            <w:tcW w:w="807" w:type="dxa"/>
            <w:vMerge/>
          </w:tcPr>
          <w:p w:rsidR="00D47AEC" w:rsidRDefault="00D47AEC" w:rsidP="005F6972"/>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15</w:t>
            </w:r>
          </w:p>
        </w:tc>
        <w:tc>
          <w:tcPr>
            <w:tcW w:w="753" w:type="dxa"/>
            <w:gridSpan w:val="4"/>
            <w:vAlign w:val="center"/>
          </w:tcPr>
          <w:p w:rsidR="00D47AEC" w:rsidRDefault="00D47AEC" w:rsidP="00836477">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15</w:t>
            </w:r>
            <w:r w:rsidRPr="005704B5">
              <w:rPr>
                <w:rFonts w:ascii="Times New Roman" w:hAnsi="Times New Roman" w:cs="Times New Roman"/>
                <w:sz w:val="24"/>
                <w:szCs w:val="24"/>
              </w:rPr>
              <w:t xml:space="preserve"> направления деятельности </w:t>
            </w:r>
            <w:r w:rsidRPr="0055198E">
              <w:rPr>
                <w:rFonts w:ascii="Times New Roman" w:hAnsi="Times New Roman" w:cs="Times New Roman"/>
                <w:sz w:val="24"/>
                <w:szCs w:val="24"/>
                <w:lang w:val="en-US"/>
              </w:rPr>
              <w:t>I</w:t>
            </w:r>
            <w:r w:rsidRPr="000E1354">
              <w:rPr>
                <w:rFonts w:ascii="Times New Roman" w:eastAsia="Times New Roman" w:hAnsi="Times New Roman" w:cs="Times New Roman"/>
                <w:sz w:val="24"/>
                <w:szCs w:val="24"/>
                <w:lang w:eastAsia="ru-RU"/>
              </w:rPr>
              <w:t xml:space="preserve"> 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5F6972">
        <w:trPr>
          <w:gridAfter w:val="1"/>
          <w:wAfter w:w="30" w:type="dxa"/>
          <w:trHeight w:val="680"/>
        </w:trPr>
        <w:tc>
          <w:tcPr>
            <w:tcW w:w="807" w:type="dxa"/>
            <w:vMerge w:val="restart"/>
          </w:tcPr>
          <w:p w:rsidR="00D47AEC" w:rsidRPr="003070F7" w:rsidRDefault="00D47AEC" w:rsidP="005F6972">
            <w:pPr>
              <w:jc w:val="center"/>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lang w:val="en-US"/>
              </w:rPr>
              <w:t>.</w:t>
            </w:r>
          </w:p>
        </w:tc>
        <w:tc>
          <w:tcPr>
            <w:tcW w:w="13551" w:type="dxa"/>
            <w:gridSpan w:val="32"/>
            <w:vAlign w:val="center"/>
          </w:tcPr>
          <w:p w:rsidR="00D47AEC" w:rsidRPr="0055198E" w:rsidRDefault="00D47AEC" w:rsidP="004143D3">
            <w:pPr>
              <w:jc w:val="both"/>
              <w:rPr>
                <w:rFonts w:ascii="Times New Roman" w:hAnsi="Times New Roman" w:cs="Times New Roman"/>
                <w:sz w:val="24"/>
                <w:szCs w:val="24"/>
              </w:rPr>
            </w:pPr>
            <w:r w:rsidRPr="0055198E">
              <w:rPr>
                <w:rFonts w:ascii="Times New Roman" w:hAnsi="Times New Roman" w:cs="Times New Roman"/>
                <w:sz w:val="24"/>
                <w:szCs w:val="24"/>
              </w:rPr>
              <w:t xml:space="preserve">Осуществление </w:t>
            </w:r>
            <w:r w:rsidRPr="0055198E">
              <w:rPr>
                <w:rFonts w:ascii="Times New Roman" w:hAnsi="Times New Roman" w:cs="Times New Roman"/>
                <w:spacing w:val="-3"/>
                <w:sz w:val="24"/>
                <w:szCs w:val="24"/>
              </w:rPr>
              <w:t>привлечения денежных средств с единых счетов бюджетов при недостаточности на счете № </w:t>
            </w:r>
            <w:r>
              <w:rPr>
                <w:rFonts w:ascii="Times New Roman" w:hAnsi="Times New Roman" w:cs="Times New Roman"/>
                <w:spacing w:val="-3"/>
                <w:sz w:val="24"/>
                <w:szCs w:val="24"/>
              </w:rPr>
              <w:t>03100</w:t>
            </w:r>
            <w:r w:rsidRPr="0055198E">
              <w:rPr>
                <w:rFonts w:ascii="Times New Roman" w:hAnsi="Times New Roman" w:cs="Times New Roman"/>
                <w:spacing w:val="-3"/>
                <w:sz w:val="24"/>
                <w:szCs w:val="24"/>
              </w:rPr>
              <w:t xml:space="preserve"> сре</w:t>
            </w:r>
            <w:proofErr w:type="gramStart"/>
            <w:r w:rsidRPr="0055198E">
              <w:rPr>
                <w:rFonts w:ascii="Times New Roman" w:hAnsi="Times New Roman" w:cs="Times New Roman"/>
                <w:spacing w:val="-3"/>
                <w:sz w:val="24"/>
                <w:szCs w:val="24"/>
              </w:rPr>
              <w:t xml:space="preserve">дств </w:t>
            </w:r>
            <w:r w:rsidR="00EC142D">
              <w:rPr>
                <w:rFonts w:ascii="Times New Roman" w:hAnsi="Times New Roman" w:cs="Times New Roman"/>
                <w:spacing w:val="-3"/>
                <w:sz w:val="24"/>
                <w:szCs w:val="24"/>
              </w:rPr>
              <w:br/>
            </w:r>
            <w:r w:rsidRPr="0055198E">
              <w:rPr>
                <w:rFonts w:ascii="Times New Roman" w:hAnsi="Times New Roman" w:cs="Times New Roman"/>
                <w:spacing w:val="-3"/>
                <w:sz w:val="24"/>
                <w:szCs w:val="24"/>
              </w:rPr>
              <w:t>дл</w:t>
            </w:r>
            <w:proofErr w:type="gramEnd"/>
            <w:r w:rsidRPr="0055198E">
              <w:rPr>
                <w:rFonts w:ascii="Times New Roman" w:hAnsi="Times New Roman" w:cs="Times New Roman"/>
                <w:spacing w:val="-3"/>
                <w:sz w:val="24"/>
                <w:szCs w:val="24"/>
              </w:rPr>
              <w:t>я проведения операций возврата (уточнения, зачета) сумм платежа:</w:t>
            </w:r>
          </w:p>
        </w:tc>
      </w:tr>
      <w:tr w:rsidR="00D47AEC" w:rsidTr="00EF162F">
        <w:trPr>
          <w:gridAfter w:val="1"/>
          <w:wAfter w:w="30" w:type="dxa"/>
          <w:trHeight w:val="109"/>
        </w:trPr>
        <w:tc>
          <w:tcPr>
            <w:tcW w:w="807" w:type="dxa"/>
            <w:vMerge/>
          </w:tcPr>
          <w:p w:rsidR="00D47AEC" w:rsidRDefault="00D47AEC" w:rsidP="005F6972">
            <w:pPr>
              <w:jc w:val="cente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16</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D47AEC" w:rsidRPr="0055198E" w:rsidRDefault="00D47AEC" w:rsidP="005F6972">
            <w:pPr>
              <w:jc w:val="both"/>
              <w:rPr>
                <w:rFonts w:ascii="Times New Roman" w:hAnsi="Times New Roman" w:cs="Times New Roman"/>
                <w:sz w:val="24"/>
                <w:szCs w:val="24"/>
              </w:rPr>
            </w:pPr>
            <w:r w:rsidRPr="0055198E">
              <w:rPr>
                <w:rFonts w:ascii="Times New Roman" w:hAnsi="Times New Roman" w:cs="Times New Roman"/>
                <w:spacing w:val="-3"/>
                <w:sz w:val="24"/>
                <w:szCs w:val="24"/>
              </w:rPr>
              <w:t>н</w:t>
            </w:r>
            <w:r w:rsidRPr="0055198E">
              <w:rPr>
                <w:rFonts w:ascii="Times New Roman" w:hAnsi="Times New Roman" w:cs="Times New Roman"/>
                <w:sz w:val="24"/>
                <w:szCs w:val="24"/>
              </w:rPr>
              <w:t>есоблюдение</w:t>
            </w:r>
            <w:r w:rsidRPr="0055198E">
              <w:rPr>
                <w:rFonts w:ascii="Times New Roman" w:hAnsi="Times New Roman" w:cs="Times New Roman"/>
                <w:spacing w:val="-3"/>
                <w:sz w:val="24"/>
                <w:szCs w:val="24"/>
              </w:rPr>
              <w:t xml:space="preserve"> установленного порядка привлечения денежных средств с единого счета федерального бюджета </w:t>
            </w:r>
            <w:r w:rsidRPr="0055198E">
              <w:rPr>
                <w:rFonts w:ascii="Times New Roman" w:eastAsia="Times New Roman" w:hAnsi="Times New Roman" w:cs="Times New Roman"/>
                <w:spacing w:val="-3"/>
                <w:sz w:val="24"/>
                <w:szCs w:val="24"/>
                <w:lang w:eastAsia="ru-RU"/>
              </w:rPr>
              <w:t xml:space="preserve">и (или) единых счетов бюджетов государственных </w:t>
            </w:r>
            <w:r w:rsidRPr="0055198E">
              <w:rPr>
                <w:rFonts w:ascii="Times New Roman" w:eastAsia="Times New Roman" w:hAnsi="Times New Roman" w:cs="Times New Roman"/>
                <w:spacing w:val="-3"/>
                <w:sz w:val="24"/>
                <w:szCs w:val="24"/>
                <w:lang w:eastAsia="ru-RU"/>
              </w:rPr>
              <w:lastRenderedPageBreak/>
              <w:t xml:space="preserve">внебюджетных фондов Российской Федерации </w:t>
            </w:r>
            <w:r w:rsidRPr="0055198E">
              <w:rPr>
                <w:rFonts w:ascii="Times New Roman" w:hAnsi="Times New Roman" w:cs="Times New Roman"/>
                <w:spacing w:val="-3"/>
                <w:sz w:val="24"/>
                <w:szCs w:val="24"/>
              </w:rPr>
              <w:t>при исполнении соответствующих документов администраторов доходов бюджетов при проведении операций возврата (уточнения, зачета) сумм платежа;</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значимый</w:t>
            </w:r>
          </w:p>
        </w:tc>
      </w:tr>
      <w:tr w:rsidR="00D47AEC" w:rsidTr="005F6972">
        <w:trPr>
          <w:gridAfter w:val="1"/>
          <w:wAfter w:w="30" w:type="dxa"/>
          <w:trHeight w:val="680"/>
        </w:trPr>
        <w:tc>
          <w:tcPr>
            <w:tcW w:w="807" w:type="dxa"/>
            <w:vMerge/>
          </w:tcPr>
          <w:p w:rsidR="00D47AEC" w:rsidRDefault="00D47AEC" w:rsidP="005F6972">
            <w:pPr>
              <w:jc w:val="cente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16</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Pr="0055198E" w:rsidRDefault="00D47AEC" w:rsidP="005F6972">
            <w:pPr>
              <w:autoSpaceDE w:val="0"/>
              <w:autoSpaceDN w:val="0"/>
              <w:adjustRightInd w:val="0"/>
              <w:jc w:val="both"/>
              <w:rPr>
                <w:rFonts w:ascii="Times New Roman" w:hAnsi="Times New Roman" w:cs="Times New Roman"/>
                <w:sz w:val="24"/>
                <w:szCs w:val="24"/>
              </w:rPr>
            </w:pPr>
            <w:r w:rsidRPr="0055198E">
              <w:rPr>
                <w:rFonts w:ascii="Times New Roman" w:hAnsi="Times New Roman" w:cs="Times New Roman"/>
                <w:spacing w:val="-3"/>
                <w:sz w:val="24"/>
                <w:szCs w:val="24"/>
              </w:rPr>
              <w:t>н</w:t>
            </w:r>
            <w:r w:rsidRPr="0055198E">
              <w:rPr>
                <w:rFonts w:ascii="Times New Roman" w:hAnsi="Times New Roman" w:cs="Times New Roman"/>
                <w:sz w:val="24"/>
                <w:szCs w:val="24"/>
              </w:rPr>
              <w:t>есоблюдение</w:t>
            </w:r>
            <w:r w:rsidRPr="0055198E">
              <w:rPr>
                <w:rFonts w:ascii="Times New Roman" w:hAnsi="Times New Roman" w:cs="Times New Roman"/>
                <w:spacing w:val="-3"/>
                <w:sz w:val="24"/>
                <w:szCs w:val="24"/>
              </w:rPr>
              <w:t xml:space="preserve"> установленного порядка привлечения денежных средств с единого счета бюджета субъекта Российской Федерации (местного бюджета, бюджета </w:t>
            </w:r>
            <w:r w:rsidRPr="0055198E">
              <w:rPr>
                <w:rFonts w:ascii="Times New Roman" w:eastAsia="Times New Roman" w:hAnsi="Times New Roman" w:cs="Times New Roman"/>
                <w:spacing w:val="-3"/>
                <w:sz w:val="24"/>
                <w:szCs w:val="24"/>
                <w:lang w:eastAsia="ru-RU"/>
              </w:rPr>
              <w:t>территориального фонда обязательного медицинского страхования</w:t>
            </w:r>
            <w:r w:rsidRPr="0055198E">
              <w:rPr>
                <w:rFonts w:ascii="Times New Roman" w:hAnsi="Times New Roman" w:cs="Times New Roman"/>
                <w:spacing w:val="-3"/>
                <w:sz w:val="24"/>
                <w:szCs w:val="24"/>
              </w:rPr>
              <w:t>) при исполнении соответствующих документов администраторов доходов бюджетов при проведении операций возврата (уточнения, зачета) сумм платежа</w:t>
            </w:r>
            <w:r>
              <w:rPr>
                <w:rFonts w:ascii="Times New Roman" w:hAnsi="Times New Roman" w:cs="Times New Roman"/>
                <w:spacing w:val="-3"/>
                <w:sz w:val="24"/>
                <w:szCs w:val="24"/>
              </w:rPr>
              <w:t>;</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значимый</w:t>
            </w:r>
          </w:p>
        </w:tc>
      </w:tr>
      <w:tr w:rsidR="00D47AEC" w:rsidTr="005F6972">
        <w:trPr>
          <w:gridAfter w:val="1"/>
          <w:wAfter w:w="30" w:type="dxa"/>
          <w:trHeight w:val="680"/>
        </w:trPr>
        <w:tc>
          <w:tcPr>
            <w:tcW w:w="807" w:type="dxa"/>
            <w:vMerge/>
          </w:tcPr>
          <w:p w:rsidR="00D47AEC" w:rsidRDefault="00D47AEC" w:rsidP="005F6972">
            <w:pPr>
              <w:jc w:val="cente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16</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16</w:t>
            </w:r>
            <w:r w:rsidRPr="005704B5">
              <w:rPr>
                <w:rFonts w:ascii="Times New Roman" w:hAnsi="Times New Roman" w:cs="Times New Roman"/>
                <w:sz w:val="24"/>
                <w:szCs w:val="24"/>
              </w:rPr>
              <w:t xml:space="preserve"> направления деятельности </w:t>
            </w:r>
            <w:r w:rsidRPr="0055198E">
              <w:rPr>
                <w:rFonts w:ascii="Times New Roman" w:hAnsi="Times New Roman" w:cs="Times New Roman"/>
                <w:sz w:val="24"/>
                <w:szCs w:val="24"/>
                <w:lang w:val="en-US"/>
              </w:rPr>
              <w:t>I</w:t>
            </w:r>
            <w:r w:rsidRPr="000E1354">
              <w:rPr>
                <w:rFonts w:ascii="Times New Roman" w:eastAsia="Times New Roman" w:hAnsi="Times New Roman" w:cs="Times New Roman"/>
                <w:sz w:val="24"/>
                <w:szCs w:val="24"/>
                <w:lang w:eastAsia="ru-RU"/>
              </w:rPr>
              <w:t xml:space="preserve"> 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EF162F">
        <w:trPr>
          <w:gridAfter w:val="1"/>
          <w:wAfter w:w="30" w:type="dxa"/>
          <w:trHeight w:val="562"/>
        </w:trPr>
        <w:tc>
          <w:tcPr>
            <w:tcW w:w="807" w:type="dxa"/>
            <w:vMerge w:val="restart"/>
          </w:tcPr>
          <w:p w:rsidR="00D47AEC" w:rsidRDefault="00D47AEC" w:rsidP="005F6972">
            <w:pPr>
              <w:jc w:val="center"/>
              <w:rPr>
                <w:rFonts w:ascii="Times New Roman" w:hAnsi="Times New Roman" w:cs="Times New Roman"/>
                <w:sz w:val="24"/>
                <w:szCs w:val="24"/>
                <w:lang w:val="en-US"/>
              </w:rPr>
            </w:pPr>
            <w:r>
              <w:rPr>
                <w:rFonts w:ascii="Times New Roman" w:hAnsi="Times New Roman" w:cs="Times New Roman"/>
                <w:sz w:val="24"/>
                <w:szCs w:val="24"/>
              </w:rPr>
              <w:t>17</w:t>
            </w:r>
            <w:r>
              <w:rPr>
                <w:rFonts w:ascii="Times New Roman" w:hAnsi="Times New Roman" w:cs="Times New Roman"/>
                <w:sz w:val="24"/>
                <w:szCs w:val="24"/>
                <w:lang w:val="en-US"/>
              </w:rPr>
              <w:t>.</w:t>
            </w:r>
          </w:p>
        </w:tc>
        <w:tc>
          <w:tcPr>
            <w:tcW w:w="13551" w:type="dxa"/>
            <w:gridSpan w:val="32"/>
            <w:vAlign w:val="center"/>
          </w:tcPr>
          <w:p w:rsidR="00D47AEC" w:rsidRPr="0055198E" w:rsidRDefault="00D47AEC" w:rsidP="005F6972">
            <w:pPr>
              <w:jc w:val="both"/>
            </w:pPr>
            <w:r w:rsidRPr="0055198E">
              <w:rPr>
                <w:rFonts w:ascii="Times New Roman" w:hAnsi="Times New Roman" w:cs="Times New Roman"/>
                <w:sz w:val="24"/>
                <w:szCs w:val="24"/>
              </w:rPr>
              <w:t xml:space="preserve">Осуществление </w:t>
            </w:r>
            <w:r w:rsidRPr="0055198E">
              <w:rPr>
                <w:rFonts w:ascii="Times New Roman" w:hAnsi="Times New Roman" w:cs="Times New Roman"/>
                <w:iCs/>
                <w:sz w:val="24"/>
                <w:szCs w:val="24"/>
              </w:rPr>
              <w:t xml:space="preserve">регистрации участников </w:t>
            </w:r>
            <w:r w:rsidRPr="00D74504">
              <w:rPr>
                <w:rFonts w:ascii="Times New Roman" w:hAnsi="Times New Roman" w:cs="Times New Roman"/>
                <w:iCs/>
                <w:sz w:val="24"/>
                <w:szCs w:val="24"/>
              </w:rPr>
              <w:t xml:space="preserve">Государственной информационной системы о государственных </w:t>
            </w:r>
            <w:r>
              <w:rPr>
                <w:rFonts w:ascii="Times New Roman" w:hAnsi="Times New Roman" w:cs="Times New Roman"/>
                <w:iCs/>
                <w:sz w:val="24"/>
                <w:szCs w:val="24"/>
              </w:rPr>
              <w:t>и муниципальных платежах (далее – </w:t>
            </w:r>
            <w:r w:rsidRPr="00D74504">
              <w:rPr>
                <w:rFonts w:ascii="Times New Roman" w:hAnsi="Times New Roman" w:cs="Times New Roman"/>
                <w:iCs/>
                <w:sz w:val="24"/>
                <w:szCs w:val="24"/>
              </w:rPr>
              <w:t>ГИС ГМП)</w:t>
            </w:r>
            <w:r w:rsidRPr="0055198E">
              <w:rPr>
                <w:rFonts w:ascii="Times New Roman" w:hAnsi="Times New Roman" w:cs="Times New Roman"/>
                <w:iCs/>
                <w:sz w:val="24"/>
                <w:szCs w:val="24"/>
              </w:rPr>
              <w:t xml:space="preserve"> в данной системе:</w:t>
            </w:r>
          </w:p>
        </w:tc>
      </w:tr>
      <w:tr w:rsidR="00D47AEC" w:rsidTr="005F6972">
        <w:trPr>
          <w:gridAfter w:val="1"/>
          <w:wAfter w:w="30" w:type="dxa"/>
          <w:trHeight w:val="534"/>
        </w:trPr>
        <w:tc>
          <w:tcPr>
            <w:tcW w:w="807" w:type="dxa"/>
            <w:vMerge/>
          </w:tcPr>
          <w:p w:rsidR="00D47AEC" w:rsidRDefault="00D47AEC" w:rsidP="005F6972">
            <w:pPr>
              <w:jc w:val="cente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17</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D47AEC" w:rsidRPr="0055198E" w:rsidRDefault="00D47AEC" w:rsidP="005F6972">
            <w:pPr>
              <w:jc w:val="both"/>
              <w:rPr>
                <w:rFonts w:ascii="Times New Roman" w:hAnsi="Times New Roman" w:cs="Times New Roman"/>
                <w:sz w:val="24"/>
                <w:szCs w:val="24"/>
              </w:rPr>
            </w:pPr>
            <w:r w:rsidRPr="0055198E">
              <w:rPr>
                <w:rFonts w:ascii="Times New Roman" w:hAnsi="Times New Roman" w:cs="Times New Roman"/>
                <w:iCs/>
                <w:sz w:val="24"/>
                <w:szCs w:val="24"/>
              </w:rPr>
              <w:t>необоснованный отказ в регистрации участника ГИС ГМП в данной системе;</w:t>
            </w:r>
          </w:p>
        </w:tc>
        <w:tc>
          <w:tcPr>
            <w:tcW w:w="714" w:type="dxa"/>
            <w:gridSpan w:val="2"/>
            <w:vAlign w:val="center"/>
          </w:tcPr>
          <w:p w:rsidR="00D47AEC" w:rsidRPr="00F345F0" w:rsidRDefault="00D47AEC" w:rsidP="005F6972">
            <w:pPr>
              <w:jc w:val="center"/>
              <w:rPr>
                <w:rFonts w:ascii="Times New Roman" w:hAnsi="Times New Roman" w:cs="Times New Roman"/>
                <w:sz w:val="24"/>
                <w:szCs w:val="24"/>
              </w:rPr>
            </w:pPr>
            <w:r w:rsidRPr="00F345F0">
              <w:rPr>
                <w:rFonts w:ascii="Times New Roman" w:hAnsi="Times New Roman" w:cs="Times New Roman"/>
                <w:sz w:val="24"/>
                <w:szCs w:val="24"/>
              </w:rPr>
              <w:t>–</w:t>
            </w:r>
          </w:p>
        </w:tc>
        <w:tc>
          <w:tcPr>
            <w:tcW w:w="760" w:type="dxa"/>
            <w:gridSpan w:val="2"/>
            <w:vAlign w:val="center"/>
          </w:tcPr>
          <w:p w:rsidR="00D47AEC" w:rsidRPr="00F345F0" w:rsidRDefault="00D47AEC" w:rsidP="005F6972">
            <w:pPr>
              <w:jc w:val="center"/>
              <w:rPr>
                <w:rFonts w:ascii="Times New Roman" w:hAnsi="Times New Roman" w:cs="Times New Roman"/>
                <w:sz w:val="24"/>
                <w:szCs w:val="24"/>
              </w:rPr>
            </w:pPr>
            <w:r w:rsidRPr="00F345F0">
              <w:rPr>
                <w:rFonts w:ascii="Times New Roman" w:hAnsi="Times New Roman" w:cs="Times New Roman"/>
                <w:sz w:val="24"/>
                <w:szCs w:val="24"/>
              </w:rPr>
              <w:t>Х</w:t>
            </w:r>
          </w:p>
        </w:tc>
        <w:tc>
          <w:tcPr>
            <w:tcW w:w="865" w:type="dxa"/>
            <w:gridSpan w:val="2"/>
            <w:vAlign w:val="center"/>
          </w:tcPr>
          <w:p w:rsidR="00D47AEC" w:rsidRPr="00F345F0" w:rsidRDefault="00D47AEC" w:rsidP="005F6972">
            <w:pPr>
              <w:jc w:val="center"/>
              <w:rPr>
                <w:rFonts w:ascii="Times New Roman" w:hAnsi="Times New Roman" w:cs="Times New Roman"/>
                <w:sz w:val="24"/>
                <w:szCs w:val="24"/>
              </w:rPr>
            </w:pPr>
            <w:r w:rsidRPr="00F345F0">
              <w:rPr>
                <w:rFonts w:ascii="Times New Roman" w:hAnsi="Times New Roman" w:cs="Times New Roman"/>
                <w:sz w:val="24"/>
                <w:szCs w:val="24"/>
              </w:rPr>
              <w:t>–</w:t>
            </w:r>
          </w:p>
        </w:tc>
        <w:tc>
          <w:tcPr>
            <w:tcW w:w="745" w:type="dxa"/>
            <w:gridSpan w:val="3"/>
            <w:vAlign w:val="center"/>
          </w:tcPr>
          <w:p w:rsidR="00D47AEC" w:rsidRPr="005351E1" w:rsidRDefault="00D47AEC" w:rsidP="005F6972">
            <w:pPr>
              <w:jc w:val="center"/>
              <w:rPr>
                <w:rFonts w:ascii="Times New Roman" w:hAnsi="Times New Roman" w:cs="Times New Roman"/>
                <w:sz w:val="24"/>
                <w:szCs w:val="24"/>
              </w:rPr>
            </w:pPr>
            <w:r w:rsidRPr="00F345F0">
              <w:rPr>
                <w:rFonts w:ascii="Times New Roman" w:hAnsi="Times New Roman" w:cs="Times New Roman"/>
                <w:sz w:val="24"/>
                <w:szCs w:val="24"/>
              </w:rPr>
              <w:t>Х</w:t>
            </w:r>
          </w:p>
        </w:tc>
        <w:tc>
          <w:tcPr>
            <w:tcW w:w="752" w:type="dxa"/>
            <w:gridSpan w:val="2"/>
            <w:vAlign w:val="center"/>
          </w:tcPr>
          <w:p w:rsidR="00D47AEC" w:rsidRPr="005351E1" w:rsidRDefault="00D47AEC" w:rsidP="005F6972">
            <w:pPr>
              <w:jc w:val="center"/>
              <w:rPr>
                <w:rFonts w:ascii="Times New Roman" w:hAnsi="Times New Roman" w:cs="Times New Roman"/>
                <w:sz w:val="24"/>
                <w:szCs w:val="24"/>
              </w:rPr>
            </w:pPr>
            <w:r w:rsidRPr="00F345F0">
              <w:rPr>
                <w:rFonts w:ascii="Times New Roman" w:hAnsi="Times New Roman" w:cs="Times New Roman"/>
                <w:sz w:val="24"/>
                <w:szCs w:val="24"/>
              </w:rPr>
              <w:t>–</w:t>
            </w:r>
          </w:p>
        </w:tc>
        <w:tc>
          <w:tcPr>
            <w:tcW w:w="883" w:type="dxa"/>
            <w:gridSpan w:val="4"/>
            <w:vAlign w:val="center"/>
          </w:tcPr>
          <w:p w:rsidR="00D47AEC" w:rsidRPr="005351E1" w:rsidRDefault="00D47AEC" w:rsidP="005F6972">
            <w:pPr>
              <w:jc w:val="center"/>
              <w:rPr>
                <w:rFonts w:ascii="Times New Roman" w:hAnsi="Times New Roman" w:cs="Times New Roman"/>
                <w:sz w:val="24"/>
                <w:szCs w:val="24"/>
              </w:rPr>
            </w:pPr>
            <w:r w:rsidRPr="00F345F0">
              <w:rPr>
                <w:rFonts w:ascii="Times New Roman" w:hAnsi="Times New Roman" w:cs="Times New Roman"/>
                <w:sz w:val="24"/>
                <w:szCs w:val="24"/>
              </w:rPr>
              <w:t>–</w:t>
            </w:r>
          </w:p>
        </w:tc>
        <w:tc>
          <w:tcPr>
            <w:tcW w:w="1951" w:type="dxa"/>
            <w:gridSpan w:val="2"/>
            <w:vAlign w:val="center"/>
          </w:tcPr>
          <w:p w:rsidR="00D47AEC" w:rsidRPr="005351E1" w:rsidRDefault="00D47AEC" w:rsidP="005F697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D47AEC" w:rsidTr="005F6972">
        <w:trPr>
          <w:gridAfter w:val="1"/>
          <w:wAfter w:w="30" w:type="dxa"/>
          <w:trHeight w:val="262"/>
        </w:trPr>
        <w:tc>
          <w:tcPr>
            <w:tcW w:w="807" w:type="dxa"/>
            <w:vMerge/>
          </w:tcPr>
          <w:p w:rsidR="00D47AEC" w:rsidRDefault="00D47AEC" w:rsidP="005F6972">
            <w:pPr>
              <w:jc w:val="cente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17</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Pr="0055198E" w:rsidRDefault="00D47AEC" w:rsidP="005F6972">
            <w:pPr>
              <w:jc w:val="both"/>
              <w:rPr>
                <w:rFonts w:ascii="Times New Roman" w:hAnsi="Times New Roman" w:cs="Times New Roman"/>
                <w:sz w:val="24"/>
                <w:szCs w:val="24"/>
              </w:rPr>
            </w:pPr>
            <w:r w:rsidRPr="0055198E">
              <w:rPr>
                <w:rFonts w:ascii="Times New Roman" w:hAnsi="Times New Roman" w:cs="Times New Roman"/>
                <w:iCs/>
                <w:sz w:val="24"/>
                <w:szCs w:val="24"/>
              </w:rPr>
              <w:t>н</w:t>
            </w:r>
            <w:r w:rsidRPr="0055198E">
              <w:rPr>
                <w:rFonts w:ascii="Times New Roman" w:hAnsi="Times New Roman" w:cs="Times New Roman"/>
                <w:sz w:val="24"/>
                <w:szCs w:val="24"/>
              </w:rPr>
              <w:t>есоблюдение</w:t>
            </w:r>
            <w:r w:rsidRPr="0055198E">
              <w:rPr>
                <w:rFonts w:ascii="Times New Roman" w:hAnsi="Times New Roman" w:cs="Times New Roman"/>
                <w:iCs/>
                <w:sz w:val="24"/>
                <w:szCs w:val="24"/>
              </w:rPr>
              <w:t xml:space="preserve"> сроков регистрации участников ГИС ГМП в данной системе;</w:t>
            </w:r>
          </w:p>
        </w:tc>
        <w:tc>
          <w:tcPr>
            <w:tcW w:w="714" w:type="dxa"/>
            <w:gridSpan w:val="2"/>
            <w:vAlign w:val="center"/>
          </w:tcPr>
          <w:p w:rsidR="00D47AEC" w:rsidRPr="00F345F0" w:rsidRDefault="00D47AEC" w:rsidP="005F6972">
            <w:pPr>
              <w:jc w:val="center"/>
              <w:rPr>
                <w:rFonts w:ascii="Times New Roman" w:hAnsi="Times New Roman" w:cs="Times New Roman"/>
                <w:sz w:val="24"/>
                <w:szCs w:val="24"/>
              </w:rPr>
            </w:pPr>
            <w:r w:rsidRPr="00F345F0">
              <w:rPr>
                <w:rFonts w:ascii="Times New Roman" w:hAnsi="Times New Roman" w:cs="Times New Roman"/>
                <w:sz w:val="24"/>
                <w:szCs w:val="24"/>
              </w:rPr>
              <w:t>–</w:t>
            </w:r>
          </w:p>
        </w:tc>
        <w:tc>
          <w:tcPr>
            <w:tcW w:w="760" w:type="dxa"/>
            <w:gridSpan w:val="2"/>
            <w:vAlign w:val="center"/>
          </w:tcPr>
          <w:p w:rsidR="00D47AEC" w:rsidRPr="00F345F0" w:rsidRDefault="00D47AEC" w:rsidP="005F6972">
            <w:pPr>
              <w:jc w:val="center"/>
              <w:rPr>
                <w:rFonts w:ascii="Times New Roman" w:hAnsi="Times New Roman" w:cs="Times New Roman"/>
                <w:sz w:val="24"/>
                <w:szCs w:val="24"/>
              </w:rPr>
            </w:pPr>
            <w:r w:rsidRPr="00F345F0">
              <w:rPr>
                <w:rFonts w:ascii="Times New Roman" w:hAnsi="Times New Roman" w:cs="Times New Roman"/>
                <w:sz w:val="24"/>
                <w:szCs w:val="24"/>
              </w:rPr>
              <w:t>Х</w:t>
            </w:r>
          </w:p>
        </w:tc>
        <w:tc>
          <w:tcPr>
            <w:tcW w:w="865" w:type="dxa"/>
            <w:gridSpan w:val="2"/>
            <w:vAlign w:val="center"/>
          </w:tcPr>
          <w:p w:rsidR="00D47AEC" w:rsidRPr="00F345F0" w:rsidRDefault="00D47AEC" w:rsidP="005F6972">
            <w:pPr>
              <w:jc w:val="center"/>
              <w:rPr>
                <w:rFonts w:ascii="Times New Roman" w:hAnsi="Times New Roman" w:cs="Times New Roman"/>
                <w:sz w:val="24"/>
                <w:szCs w:val="24"/>
              </w:rPr>
            </w:pPr>
            <w:r w:rsidRPr="00F345F0">
              <w:rPr>
                <w:rFonts w:ascii="Times New Roman" w:hAnsi="Times New Roman" w:cs="Times New Roman"/>
                <w:sz w:val="24"/>
                <w:szCs w:val="24"/>
              </w:rPr>
              <w:t>–</w:t>
            </w:r>
          </w:p>
        </w:tc>
        <w:tc>
          <w:tcPr>
            <w:tcW w:w="745" w:type="dxa"/>
            <w:gridSpan w:val="3"/>
            <w:vAlign w:val="center"/>
          </w:tcPr>
          <w:p w:rsidR="00D47AEC" w:rsidRPr="005351E1" w:rsidRDefault="00D47AEC" w:rsidP="005F6972">
            <w:pPr>
              <w:jc w:val="center"/>
              <w:rPr>
                <w:rFonts w:ascii="Times New Roman" w:hAnsi="Times New Roman" w:cs="Times New Roman"/>
                <w:sz w:val="24"/>
                <w:szCs w:val="24"/>
              </w:rPr>
            </w:pPr>
            <w:r w:rsidRPr="00F345F0">
              <w:rPr>
                <w:rFonts w:ascii="Times New Roman" w:hAnsi="Times New Roman" w:cs="Times New Roman"/>
                <w:sz w:val="24"/>
                <w:szCs w:val="24"/>
              </w:rPr>
              <w:t>Х</w:t>
            </w:r>
          </w:p>
        </w:tc>
        <w:tc>
          <w:tcPr>
            <w:tcW w:w="752" w:type="dxa"/>
            <w:gridSpan w:val="2"/>
            <w:vAlign w:val="center"/>
          </w:tcPr>
          <w:p w:rsidR="00D47AEC" w:rsidRPr="005351E1" w:rsidRDefault="00D47AEC" w:rsidP="005F6972">
            <w:pPr>
              <w:jc w:val="center"/>
              <w:rPr>
                <w:rFonts w:ascii="Times New Roman" w:hAnsi="Times New Roman" w:cs="Times New Roman"/>
                <w:sz w:val="24"/>
                <w:szCs w:val="24"/>
              </w:rPr>
            </w:pPr>
            <w:r w:rsidRPr="00F345F0">
              <w:rPr>
                <w:rFonts w:ascii="Times New Roman" w:hAnsi="Times New Roman" w:cs="Times New Roman"/>
                <w:sz w:val="24"/>
                <w:szCs w:val="24"/>
              </w:rPr>
              <w:t>–</w:t>
            </w:r>
          </w:p>
        </w:tc>
        <w:tc>
          <w:tcPr>
            <w:tcW w:w="883" w:type="dxa"/>
            <w:gridSpan w:val="4"/>
            <w:vAlign w:val="center"/>
          </w:tcPr>
          <w:p w:rsidR="00D47AEC" w:rsidRPr="005351E1" w:rsidRDefault="00D47AEC" w:rsidP="005F6972">
            <w:pPr>
              <w:jc w:val="center"/>
              <w:rPr>
                <w:rFonts w:ascii="Times New Roman" w:hAnsi="Times New Roman" w:cs="Times New Roman"/>
                <w:sz w:val="24"/>
                <w:szCs w:val="24"/>
              </w:rPr>
            </w:pPr>
            <w:r w:rsidRPr="00F345F0">
              <w:rPr>
                <w:rFonts w:ascii="Times New Roman" w:hAnsi="Times New Roman" w:cs="Times New Roman"/>
                <w:sz w:val="24"/>
                <w:szCs w:val="24"/>
              </w:rPr>
              <w:t>–</w:t>
            </w:r>
          </w:p>
        </w:tc>
        <w:tc>
          <w:tcPr>
            <w:tcW w:w="1951" w:type="dxa"/>
            <w:gridSpan w:val="2"/>
            <w:vAlign w:val="center"/>
          </w:tcPr>
          <w:p w:rsidR="00D47AEC" w:rsidRPr="005351E1" w:rsidRDefault="00D47AEC" w:rsidP="005F697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D47AEC" w:rsidTr="00EF162F">
        <w:trPr>
          <w:gridAfter w:val="1"/>
          <w:wAfter w:w="30" w:type="dxa"/>
          <w:trHeight w:val="744"/>
        </w:trPr>
        <w:tc>
          <w:tcPr>
            <w:tcW w:w="807" w:type="dxa"/>
            <w:vMerge/>
          </w:tcPr>
          <w:p w:rsidR="00D47AEC" w:rsidRDefault="00D47AEC" w:rsidP="005F6972">
            <w:pPr>
              <w:jc w:val="cente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17</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5F6972">
            <w:pPr>
              <w:jc w:val="both"/>
              <w:rPr>
                <w:rFonts w:ascii="Times New Roman" w:hAnsi="Times New Roman" w:cs="Times New Roman"/>
                <w:iCs/>
                <w:sz w:val="24"/>
                <w:szCs w:val="24"/>
              </w:rPr>
            </w:pPr>
            <w:r w:rsidRPr="0055198E">
              <w:rPr>
                <w:rFonts w:ascii="Times New Roman" w:hAnsi="Times New Roman" w:cs="Times New Roman"/>
                <w:iCs/>
                <w:sz w:val="24"/>
                <w:szCs w:val="24"/>
              </w:rPr>
              <w:t>н</w:t>
            </w:r>
            <w:r w:rsidRPr="0055198E">
              <w:rPr>
                <w:rFonts w:ascii="Times New Roman" w:hAnsi="Times New Roman" w:cs="Times New Roman"/>
                <w:sz w:val="24"/>
                <w:szCs w:val="24"/>
              </w:rPr>
              <w:t>есоблюдение</w:t>
            </w:r>
            <w:r w:rsidRPr="0055198E">
              <w:rPr>
                <w:rFonts w:ascii="Times New Roman" w:hAnsi="Times New Roman" w:cs="Times New Roman"/>
                <w:iCs/>
                <w:sz w:val="24"/>
                <w:szCs w:val="24"/>
              </w:rPr>
              <w:t xml:space="preserve"> требований по проверке полноты и </w:t>
            </w:r>
            <w:proofErr w:type="gramStart"/>
            <w:r w:rsidRPr="0055198E">
              <w:rPr>
                <w:rFonts w:ascii="Times New Roman" w:hAnsi="Times New Roman" w:cs="Times New Roman"/>
                <w:iCs/>
                <w:sz w:val="24"/>
                <w:szCs w:val="24"/>
              </w:rPr>
              <w:t>соответствия</w:t>
            </w:r>
            <w:proofErr w:type="gramEnd"/>
            <w:r w:rsidRPr="0055198E">
              <w:rPr>
                <w:rFonts w:ascii="Times New Roman" w:hAnsi="Times New Roman" w:cs="Times New Roman"/>
                <w:iCs/>
                <w:sz w:val="24"/>
                <w:szCs w:val="24"/>
              </w:rPr>
              <w:t xml:space="preserve"> представленных </w:t>
            </w:r>
            <w:r w:rsidRPr="0055198E">
              <w:rPr>
                <w:rFonts w:ascii="Times New Roman" w:hAnsi="Times New Roman" w:cs="Times New Roman"/>
                <w:iCs/>
                <w:sz w:val="24"/>
                <w:szCs w:val="24"/>
              </w:rPr>
              <w:lastRenderedPageBreak/>
              <w:t xml:space="preserve">участником ГИС ГМП документов для регистрации в данной системе, по </w:t>
            </w:r>
            <w:r w:rsidRPr="0055198E">
              <w:rPr>
                <w:rFonts w:ascii="Times New Roman" w:eastAsia="Times New Roman" w:hAnsi="Times New Roman" w:cs="Times New Roman"/>
                <w:sz w:val="24"/>
                <w:szCs w:val="24"/>
                <w:lang w:eastAsia="ru-RU"/>
              </w:rPr>
              <w:t>внесению изменений в сведения об участниках</w:t>
            </w:r>
            <w:r w:rsidRPr="0055198E">
              <w:rPr>
                <w:rFonts w:ascii="Times New Roman" w:eastAsia="Times New Roman" w:hAnsi="Times New Roman" w:cs="Times New Roman"/>
                <w:iCs/>
                <w:sz w:val="24"/>
                <w:szCs w:val="24"/>
                <w:lang w:eastAsia="ru-RU"/>
              </w:rPr>
              <w:t xml:space="preserve"> ГИС ГМП</w:t>
            </w:r>
            <w:r w:rsidRPr="0055198E">
              <w:rPr>
                <w:rFonts w:ascii="Times New Roman" w:eastAsia="Times New Roman" w:hAnsi="Times New Roman" w:cs="Times New Roman"/>
                <w:sz w:val="24"/>
                <w:szCs w:val="24"/>
                <w:lang w:eastAsia="ru-RU"/>
              </w:rPr>
              <w:t xml:space="preserve"> и прекращению их доступа к ГИС ГМП</w:t>
            </w:r>
            <w:r>
              <w:rPr>
                <w:rFonts w:ascii="Times New Roman" w:eastAsia="Times New Roman" w:hAnsi="Times New Roman" w:cs="Times New Roman"/>
                <w:sz w:val="24"/>
                <w:szCs w:val="24"/>
                <w:lang w:eastAsia="ru-RU"/>
              </w:rPr>
              <w:t>;</w:t>
            </w:r>
          </w:p>
        </w:tc>
        <w:tc>
          <w:tcPr>
            <w:tcW w:w="714" w:type="dxa"/>
            <w:gridSpan w:val="2"/>
            <w:vAlign w:val="center"/>
          </w:tcPr>
          <w:p w:rsidR="00D47AEC" w:rsidRPr="00F345F0" w:rsidRDefault="00D47AEC" w:rsidP="005F6972">
            <w:pPr>
              <w:jc w:val="center"/>
              <w:rPr>
                <w:rFonts w:ascii="Times New Roman" w:hAnsi="Times New Roman" w:cs="Times New Roman"/>
                <w:sz w:val="24"/>
                <w:szCs w:val="24"/>
              </w:rPr>
            </w:pPr>
            <w:r w:rsidRPr="00F345F0">
              <w:rPr>
                <w:rFonts w:ascii="Times New Roman" w:hAnsi="Times New Roman" w:cs="Times New Roman"/>
                <w:sz w:val="24"/>
                <w:szCs w:val="24"/>
              </w:rPr>
              <w:lastRenderedPageBreak/>
              <w:t>–</w:t>
            </w:r>
          </w:p>
        </w:tc>
        <w:tc>
          <w:tcPr>
            <w:tcW w:w="760" w:type="dxa"/>
            <w:gridSpan w:val="2"/>
            <w:vAlign w:val="center"/>
          </w:tcPr>
          <w:p w:rsidR="00D47AEC" w:rsidRPr="00F345F0" w:rsidRDefault="00D47AEC" w:rsidP="005F6972">
            <w:pPr>
              <w:jc w:val="center"/>
              <w:rPr>
                <w:rFonts w:ascii="Times New Roman" w:hAnsi="Times New Roman" w:cs="Times New Roman"/>
                <w:sz w:val="24"/>
                <w:szCs w:val="24"/>
              </w:rPr>
            </w:pPr>
            <w:r w:rsidRPr="00F345F0">
              <w:rPr>
                <w:rFonts w:ascii="Times New Roman" w:hAnsi="Times New Roman" w:cs="Times New Roman"/>
                <w:sz w:val="24"/>
                <w:szCs w:val="24"/>
              </w:rPr>
              <w:t>Х</w:t>
            </w:r>
          </w:p>
        </w:tc>
        <w:tc>
          <w:tcPr>
            <w:tcW w:w="865" w:type="dxa"/>
            <w:gridSpan w:val="2"/>
            <w:vAlign w:val="center"/>
          </w:tcPr>
          <w:p w:rsidR="00D47AEC" w:rsidRPr="00F345F0" w:rsidRDefault="00D47AEC" w:rsidP="005F6972">
            <w:pPr>
              <w:jc w:val="center"/>
              <w:rPr>
                <w:rFonts w:ascii="Times New Roman" w:hAnsi="Times New Roman" w:cs="Times New Roman"/>
                <w:sz w:val="24"/>
                <w:szCs w:val="24"/>
              </w:rPr>
            </w:pPr>
            <w:r w:rsidRPr="00F345F0">
              <w:rPr>
                <w:rFonts w:ascii="Times New Roman" w:hAnsi="Times New Roman" w:cs="Times New Roman"/>
                <w:sz w:val="24"/>
                <w:szCs w:val="24"/>
              </w:rPr>
              <w:t>–</w:t>
            </w:r>
          </w:p>
        </w:tc>
        <w:tc>
          <w:tcPr>
            <w:tcW w:w="745" w:type="dxa"/>
            <w:gridSpan w:val="3"/>
            <w:vAlign w:val="center"/>
          </w:tcPr>
          <w:p w:rsidR="00D47AEC" w:rsidRPr="005351E1" w:rsidRDefault="00D47AEC" w:rsidP="005F6972">
            <w:pPr>
              <w:jc w:val="center"/>
              <w:rPr>
                <w:rFonts w:ascii="Times New Roman" w:hAnsi="Times New Roman" w:cs="Times New Roman"/>
                <w:sz w:val="24"/>
                <w:szCs w:val="24"/>
              </w:rPr>
            </w:pPr>
            <w:r w:rsidRPr="00F345F0">
              <w:rPr>
                <w:rFonts w:ascii="Times New Roman" w:hAnsi="Times New Roman" w:cs="Times New Roman"/>
                <w:sz w:val="24"/>
                <w:szCs w:val="24"/>
              </w:rPr>
              <w:t>Х</w:t>
            </w:r>
          </w:p>
        </w:tc>
        <w:tc>
          <w:tcPr>
            <w:tcW w:w="752" w:type="dxa"/>
            <w:gridSpan w:val="2"/>
            <w:vAlign w:val="center"/>
          </w:tcPr>
          <w:p w:rsidR="00D47AEC" w:rsidRPr="005351E1" w:rsidRDefault="00D47AEC" w:rsidP="005F6972">
            <w:pPr>
              <w:jc w:val="center"/>
              <w:rPr>
                <w:rFonts w:ascii="Times New Roman" w:hAnsi="Times New Roman" w:cs="Times New Roman"/>
                <w:sz w:val="24"/>
                <w:szCs w:val="24"/>
              </w:rPr>
            </w:pPr>
            <w:r w:rsidRPr="00F345F0">
              <w:rPr>
                <w:rFonts w:ascii="Times New Roman" w:hAnsi="Times New Roman" w:cs="Times New Roman"/>
                <w:sz w:val="24"/>
                <w:szCs w:val="24"/>
              </w:rPr>
              <w:t>–</w:t>
            </w:r>
          </w:p>
        </w:tc>
        <w:tc>
          <w:tcPr>
            <w:tcW w:w="883" w:type="dxa"/>
            <w:gridSpan w:val="4"/>
            <w:vAlign w:val="center"/>
          </w:tcPr>
          <w:p w:rsidR="00D47AEC" w:rsidRPr="005351E1" w:rsidRDefault="00D47AEC" w:rsidP="005F6972">
            <w:pPr>
              <w:jc w:val="center"/>
              <w:rPr>
                <w:rFonts w:ascii="Times New Roman" w:hAnsi="Times New Roman" w:cs="Times New Roman"/>
                <w:sz w:val="24"/>
                <w:szCs w:val="24"/>
              </w:rPr>
            </w:pPr>
            <w:r w:rsidRPr="00F345F0">
              <w:rPr>
                <w:rFonts w:ascii="Times New Roman" w:hAnsi="Times New Roman" w:cs="Times New Roman"/>
                <w:sz w:val="24"/>
                <w:szCs w:val="24"/>
              </w:rPr>
              <w:t>–</w:t>
            </w:r>
          </w:p>
        </w:tc>
        <w:tc>
          <w:tcPr>
            <w:tcW w:w="1951" w:type="dxa"/>
            <w:gridSpan w:val="2"/>
            <w:vAlign w:val="center"/>
          </w:tcPr>
          <w:p w:rsidR="00D47AEC" w:rsidRPr="005351E1" w:rsidRDefault="00D47AEC" w:rsidP="005F697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D47AEC" w:rsidTr="005F6972">
        <w:trPr>
          <w:gridAfter w:val="1"/>
          <w:wAfter w:w="30" w:type="dxa"/>
          <w:trHeight w:val="190"/>
        </w:trPr>
        <w:tc>
          <w:tcPr>
            <w:tcW w:w="807" w:type="dxa"/>
            <w:vMerge/>
          </w:tcPr>
          <w:p w:rsidR="00D47AEC" w:rsidRDefault="00D47AEC" w:rsidP="005F6972">
            <w:pPr>
              <w:jc w:val="cente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17</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17</w:t>
            </w:r>
            <w:r w:rsidRPr="005704B5">
              <w:rPr>
                <w:rFonts w:ascii="Times New Roman" w:hAnsi="Times New Roman" w:cs="Times New Roman"/>
                <w:sz w:val="24"/>
                <w:szCs w:val="24"/>
              </w:rPr>
              <w:t xml:space="preserve"> направления деятельности </w:t>
            </w:r>
            <w:r w:rsidRPr="0055198E">
              <w:rPr>
                <w:rFonts w:ascii="Times New Roman" w:hAnsi="Times New Roman" w:cs="Times New Roman"/>
                <w:sz w:val="24"/>
                <w:szCs w:val="24"/>
                <w:lang w:val="en-US"/>
              </w:rPr>
              <w:t>I</w:t>
            </w:r>
            <w:r w:rsidRPr="000E1354">
              <w:rPr>
                <w:rFonts w:ascii="Times New Roman" w:eastAsia="Times New Roman" w:hAnsi="Times New Roman" w:cs="Times New Roman"/>
                <w:sz w:val="24"/>
                <w:szCs w:val="24"/>
                <w:lang w:eastAsia="ru-RU"/>
              </w:rPr>
              <w:t xml:space="preserve"> 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EF162F">
        <w:trPr>
          <w:gridAfter w:val="1"/>
          <w:wAfter w:w="30" w:type="dxa"/>
          <w:trHeight w:val="757"/>
        </w:trPr>
        <w:tc>
          <w:tcPr>
            <w:tcW w:w="807" w:type="dxa"/>
            <w:vMerge w:val="restart"/>
          </w:tcPr>
          <w:p w:rsidR="00D47AEC" w:rsidRPr="00031417" w:rsidRDefault="00D47AEC" w:rsidP="005F6972">
            <w:pPr>
              <w:jc w:val="center"/>
              <w:rPr>
                <w:rFonts w:ascii="Times New Roman" w:hAnsi="Times New Roman" w:cs="Times New Roman"/>
                <w:sz w:val="24"/>
                <w:szCs w:val="24"/>
              </w:rPr>
            </w:pPr>
            <w:r>
              <w:rPr>
                <w:rFonts w:ascii="Times New Roman" w:hAnsi="Times New Roman" w:cs="Times New Roman"/>
                <w:sz w:val="24"/>
                <w:szCs w:val="24"/>
              </w:rPr>
              <w:t>18</w:t>
            </w:r>
            <w:r w:rsidRPr="00031417">
              <w:rPr>
                <w:rFonts w:ascii="Times New Roman" w:hAnsi="Times New Roman" w:cs="Times New Roman"/>
                <w:sz w:val="24"/>
                <w:szCs w:val="24"/>
              </w:rPr>
              <w:t>.</w:t>
            </w:r>
          </w:p>
        </w:tc>
        <w:tc>
          <w:tcPr>
            <w:tcW w:w="13551" w:type="dxa"/>
            <w:gridSpan w:val="32"/>
            <w:vAlign w:val="center"/>
          </w:tcPr>
          <w:p w:rsidR="00D47AEC" w:rsidRPr="0055198E" w:rsidRDefault="00D47AEC" w:rsidP="005F6972">
            <w:pPr>
              <w:jc w:val="both"/>
              <w:rPr>
                <w:rFonts w:ascii="Times New Roman" w:hAnsi="Times New Roman" w:cs="Times New Roman"/>
                <w:iCs/>
                <w:sz w:val="24"/>
                <w:szCs w:val="24"/>
              </w:rPr>
            </w:pPr>
            <w:r w:rsidRPr="00F21741">
              <w:rPr>
                <w:rFonts w:ascii="Times New Roman" w:hAnsi="Times New Roman" w:cs="Times New Roman"/>
                <w:sz w:val="24"/>
                <w:szCs w:val="24"/>
              </w:rPr>
              <w:t xml:space="preserve">Составление установленных форм </w:t>
            </w:r>
            <w:r w:rsidRPr="001A456F">
              <w:rPr>
                <w:rFonts w:ascii="Times New Roman" w:hAnsi="Times New Roman" w:cs="Times New Roman"/>
                <w:sz w:val="24"/>
                <w:szCs w:val="24"/>
              </w:rPr>
              <w:t>отчетности и иной информации</w:t>
            </w:r>
            <w:r>
              <w:rPr>
                <w:rFonts w:ascii="Times New Roman" w:hAnsi="Times New Roman" w:cs="Times New Roman"/>
                <w:sz w:val="24"/>
                <w:szCs w:val="24"/>
              </w:rPr>
              <w:t>,</w:t>
            </w:r>
            <w:r w:rsidRPr="001A456F">
              <w:rPr>
                <w:rFonts w:ascii="Times New Roman" w:hAnsi="Times New Roman" w:cs="Times New Roman"/>
                <w:sz w:val="24"/>
                <w:szCs w:val="24"/>
              </w:rPr>
              <w:t xml:space="preserve"> представление ее в Федеральное казначейство</w:t>
            </w:r>
            <w:r w:rsidRPr="00F21741">
              <w:rPr>
                <w:rFonts w:ascii="Times New Roman" w:hAnsi="Times New Roman" w:cs="Times New Roman"/>
                <w:sz w:val="24"/>
                <w:szCs w:val="24"/>
              </w:rPr>
              <w:t xml:space="preserve"> </w:t>
            </w:r>
            <w:r>
              <w:rPr>
                <w:rFonts w:ascii="Times New Roman" w:hAnsi="Times New Roman" w:cs="Times New Roman"/>
                <w:sz w:val="24"/>
                <w:szCs w:val="24"/>
              </w:rPr>
              <w:br/>
            </w:r>
            <w:r w:rsidRPr="00F21741">
              <w:rPr>
                <w:rFonts w:ascii="Times New Roman" w:hAnsi="Times New Roman" w:cs="Times New Roman"/>
                <w:sz w:val="24"/>
                <w:szCs w:val="24"/>
              </w:rPr>
              <w:t>и в Межрегиональное операционное управление Ф</w:t>
            </w:r>
            <w:r>
              <w:rPr>
                <w:rFonts w:ascii="Times New Roman" w:hAnsi="Times New Roman" w:cs="Times New Roman"/>
                <w:sz w:val="24"/>
                <w:szCs w:val="24"/>
              </w:rPr>
              <w:t>едерального казначейства (далее – МОУ ФК</w:t>
            </w:r>
            <w:r w:rsidRPr="00F21741">
              <w:rPr>
                <w:rFonts w:ascii="Times New Roman" w:hAnsi="Times New Roman" w:cs="Times New Roman"/>
                <w:sz w:val="24"/>
                <w:szCs w:val="24"/>
              </w:rPr>
              <w:t>):</w:t>
            </w:r>
          </w:p>
        </w:tc>
      </w:tr>
      <w:tr w:rsidR="00D47AEC" w:rsidTr="005F6972">
        <w:trPr>
          <w:gridAfter w:val="1"/>
          <w:wAfter w:w="30" w:type="dxa"/>
          <w:trHeight w:val="60"/>
        </w:trPr>
        <w:tc>
          <w:tcPr>
            <w:tcW w:w="807" w:type="dxa"/>
            <w:vMerge/>
          </w:tcPr>
          <w:p w:rsidR="00D47AEC" w:rsidRDefault="00D47AEC" w:rsidP="005F6972">
            <w:pPr>
              <w:jc w:val="cente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18</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D47AEC" w:rsidRPr="0055198E" w:rsidRDefault="00D47AEC" w:rsidP="005F6972">
            <w:pPr>
              <w:jc w:val="both"/>
              <w:rPr>
                <w:rFonts w:ascii="Times New Roman" w:hAnsi="Times New Roman" w:cs="Times New Roman"/>
                <w:sz w:val="24"/>
                <w:szCs w:val="24"/>
              </w:rPr>
            </w:pPr>
            <w:r w:rsidRPr="0055198E">
              <w:rPr>
                <w:rFonts w:ascii="Times New Roman" w:hAnsi="Times New Roman" w:cs="Times New Roman"/>
                <w:sz w:val="24"/>
                <w:szCs w:val="24"/>
              </w:rPr>
              <w:t xml:space="preserve">несоблюдение порядка формирования </w:t>
            </w:r>
            <w:r w:rsidRPr="0055198E">
              <w:rPr>
                <w:rFonts w:ascii="Times New Roman" w:eastAsia="Times New Roman" w:hAnsi="Times New Roman" w:cs="Times New Roman"/>
                <w:sz w:val="24"/>
                <w:szCs w:val="24"/>
                <w:lang w:eastAsia="ru-RU"/>
              </w:rPr>
              <w:t>отчетности и иной информации, необходимой при учете поступлений в бюджетную систему Российской Федерации и их распределения между бюджетами бюджетной системы Российской Федерации</w:t>
            </w:r>
            <w:r w:rsidRPr="0055198E">
              <w:rPr>
                <w:rFonts w:ascii="Times New Roman" w:hAnsi="Times New Roman" w:cs="Times New Roman"/>
                <w:sz w:val="24"/>
                <w:szCs w:val="24"/>
              </w:rPr>
              <w:t>;</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значимый</w:t>
            </w:r>
          </w:p>
        </w:tc>
      </w:tr>
      <w:tr w:rsidR="00D47AEC" w:rsidTr="005F6972">
        <w:trPr>
          <w:gridAfter w:val="1"/>
          <w:wAfter w:w="30" w:type="dxa"/>
          <w:cantSplit/>
          <w:trHeight w:val="318"/>
        </w:trPr>
        <w:tc>
          <w:tcPr>
            <w:tcW w:w="807" w:type="dxa"/>
            <w:vMerge/>
          </w:tcPr>
          <w:p w:rsidR="00D47AEC" w:rsidRDefault="00D47AEC" w:rsidP="005F6972">
            <w:pPr>
              <w:jc w:val="cente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18</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Pr="0055198E" w:rsidRDefault="00D47AEC" w:rsidP="005F6972">
            <w:pPr>
              <w:jc w:val="both"/>
              <w:rPr>
                <w:rFonts w:ascii="Times New Roman" w:hAnsi="Times New Roman" w:cs="Times New Roman"/>
                <w:sz w:val="24"/>
                <w:szCs w:val="24"/>
              </w:rPr>
            </w:pPr>
            <w:r w:rsidRPr="0055198E">
              <w:rPr>
                <w:rFonts w:ascii="Times New Roman" w:hAnsi="Times New Roman" w:cs="Times New Roman"/>
                <w:sz w:val="24"/>
                <w:szCs w:val="24"/>
              </w:rPr>
              <w:t>несвоевременное представление в</w:t>
            </w:r>
            <w:r>
              <w:rPr>
                <w:rFonts w:ascii="Times New Roman" w:hAnsi="Times New Roman" w:cs="Times New Roman"/>
                <w:sz w:val="24"/>
                <w:szCs w:val="24"/>
              </w:rPr>
              <w:t xml:space="preserve"> Федеральное казначейство и</w:t>
            </w:r>
            <w:r w:rsidRPr="0055198E">
              <w:rPr>
                <w:rFonts w:ascii="Times New Roman" w:hAnsi="Times New Roman" w:cs="Times New Roman"/>
                <w:sz w:val="24"/>
                <w:szCs w:val="24"/>
              </w:rPr>
              <w:t xml:space="preserve"> </w:t>
            </w:r>
            <w:r>
              <w:rPr>
                <w:rFonts w:ascii="Times New Roman" w:hAnsi="Times New Roman" w:cs="Times New Roman"/>
                <w:sz w:val="24"/>
                <w:szCs w:val="24"/>
              </w:rPr>
              <w:t>МОУ ФК</w:t>
            </w:r>
            <w:r w:rsidRPr="0055198E">
              <w:rPr>
                <w:rFonts w:ascii="Times New Roman" w:hAnsi="Times New Roman" w:cs="Times New Roman"/>
                <w:sz w:val="24"/>
                <w:szCs w:val="24"/>
              </w:rPr>
              <w:t xml:space="preserve"> </w:t>
            </w:r>
            <w:r w:rsidRPr="0055198E">
              <w:rPr>
                <w:rFonts w:ascii="Times New Roman" w:eastAsia="Times New Roman" w:hAnsi="Times New Roman" w:cs="Times New Roman"/>
                <w:sz w:val="24"/>
                <w:szCs w:val="24"/>
                <w:lang w:eastAsia="ru-RU"/>
              </w:rPr>
              <w:t>отчетности и иной информации, необходимой при учете поступлений в бюджетную систему Российской Федерации и их распределения между бюджетами бюджетной системы Российской Федерации</w:t>
            </w:r>
            <w:r>
              <w:rPr>
                <w:rFonts w:ascii="Times New Roman" w:eastAsia="Times New Roman" w:hAnsi="Times New Roman" w:cs="Times New Roman"/>
                <w:sz w:val="24"/>
                <w:szCs w:val="24"/>
                <w:lang w:eastAsia="ru-RU"/>
              </w:rPr>
              <w:t>;</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значимый</w:t>
            </w:r>
          </w:p>
        </w:tc>
      </w:tr>
      <w:tr w:rsidR="00D47AEC" w:rsidTr="005F6972">
        <w:trPr>
          <w:gridAfter w:val="1"/>
          <w:wAfter w:w="30" w:type="dxa"/>
          <w:trHeight w:val="380"/>
        </w:trPr>
        <w:tc>
          <w:tcPr>
            <w:tcW w:w="807" w:type="dxa"/>
            <w:vMerge/>
          </w:tcPr>
          <w:p w:rsidR="00D47AEC" w:rsidRDefault="00D47AEC" w:rsidP="005F6972">
            <w:pPr>
              <w:jc w:val="cente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18</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18</w:t>
            </w:r>
            <w:r w:rsidRPr="005704B5">
              <w:rPr>
                <w:rFonts w:ascii="Times New Roman" w:hAnsi="Times New Roman" w:cs="Times New Roman"/>
                <w:sz w:val="24"/>
                <w:szCs w:val="24"/>
              </w:rPr>
              <w:t xml:space="preserve"> направления деятельности </w:t>
            </w:r>
            <w:r w:rsidRPr="0055198E">
              <w:rPr>
                <w:rFonts w:ascii="Times New Roman" w:hAnsi="Times New Roman" w:cs="Times New Roman"/>
                <w:sz w:val="24"/>
                <w:szCs w:val="24"/>
                <w:lang w:val="en-US"/>
              </w:rPr>
              <w:t>I</w:t>
            </w:r>
            <w:r w:rsidRPr="000E1354">
              <w:rPr>
                <w:rFonts w:ascii="Times New Roman" w:eastAsia="Times New Roman" w:hAnsi="Times New Roman" w:cs="Times New Roman"/>
                <w:sz w:val="24"/>
                <w:szCs w:val="24"/>
                <w:lang w:eastAsia="ru-RU"/>
              </w:rPr>
              <w:t xml:space="preserve"> 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EF162F">
        <w:trPr>
          <w:gridAfter w:val="1"/>
          <w:wAfter w:w="30" w:type="dxa"/>
          <w:trHeight w:val="744"/>
        </w:trPr>
        <w:tc>
          <w:tcPr>
            <w:tcW w:w="807" w:type="dxa"/>
            <w:vMerge w:val="restart"/>
          </w:tcPr>
          <w:p w:rsidR="00D47AEC" w:rsidRPr="008B2F0D" w:rsidRDefault="00D47AEC" w:rsidP="005F6972">
            <w:pPr>
              <w:jc w:val="center"/>
              <w:rPr>
                <w:rFonts w:ascii="Times New Roman" w:hAnsi="Times New Roman" w:cs="Times New Roman"/>
                <w:sz w:val="24"/>
                <w:szCs w:val="24"/>
              </w:rPr>
            </w:pPr>
            <w:r w:rsidRPr="000E1354">
              <w:rPr>
                <w:rFonts w:ascii="Times New Roman" w:hAnsi="Times New Roman" w:cs="Times New Roman"/>
                <w:sz w:val="24"/>
                <w:szCs w:val="24"/>
              </w:rPr>
              <w:lastRenderedPageBreak/>
              <w:t>19</w:t>
            </w:r>
            <w:r w:rsidRPr="000E1354">
              <w:rPr>
                <w:rFonts w:ascii="Times New Roman" w:hAnsi="Times New Roman" w:cs="Times New Roman"/>
                <w:sz w:val="24"/>
                <w:szCs w:val="24"/>
                <w:lang w:val="en-US"/>
              </w:rPr>
              <w:t>.</w:t>
            </w:r>
          </w:p>
        </w:tc>
        <w:tc>
          <w:tcPr>
            <w:tcW w:w="13551" w:type="dxa"/>
            <w:gridSpan w:val="32"/>
            <w:vAlign w:val="center"/>
          </w:tcPr>
          <w:p w:rsidR="00D47AEC" w:rsidRPr="008B2F0D" w:rsidRDefault="00D47AEC" w:rsidP="005F6972">
            <w:pPr>
              <w:jc w:val="both"/>
              <w:rPr>
                <w:rFonts w:ascii="Times New Roman" w:hAnsi="Times New Roman" w:cs="Times New Roman"/>
                <w:sz w:val="24"/>
                <w:szCs w:val="24"/>
              </w:rPr>
            </w:pPr>
            <w:r w:rsidRPr="008B2F0D">
              <w:rPr>
                <w:rFonts w:ascii="Times New Roman" w:hAnsi="Times New Roman" w:cs="Times New Roman"/>
                <w:sz w:val="24"/>
                <w:szCs w:val="24"/>
              </w:rPr>
              <w:t>Другие операции, действия (в том числе по формированию документов)</w:t>
            </w:r>
            <w:r w:rsidRPr="000E1354">
              <w:rPr>
                <w:rFonts w:ascii="Times New Roman" w:hAnsi="Times New Roman" w:cs="Times New Roman"/>
                <w:sz w:val="24"/>
                <w:szCs w:val="24"/>
              </w:rPr>
              <w:t>,</w:t>
            </w:r>
            <w:r w:rsidRPr="000E1354">
              <w:rPr>
                <w:rFonts w:ascii="Times New Roman" w:eastAsia="Times New Roman" w:hAnsi="Times New Roman" w:cs="Times New Roman"/>
                <w:bCs/>
                <w:sz w:val="24"/>
                <w:szCs w:val="24"/>
                <w:lang w:eastAsia="ru-RU"/>
              </w:rPr>
              <w:t xml:space="preserve"> </w:t>
            </w:r>
            <w:r w:rsidRPr="000E1354">
              <w:rPr>
                <w:rFonts w:ascii="Times New Roman" w:hAnsi="Times New Roman" w:cs="Times New Roman"/>
                <w:sz w:val="24"/>
                <w:szCs w:val="24"/>
              </w:rPr>
              <w:t xml:space="preserve">осуществляемые </w:t>
            </w:r>
            <w:r w:rsidRPr="000E1354">
              <w:rPr>
                <w:rFonts w:ascii="Times New Roman" w:eastAsia="Times New Roman" w:hAnsi="Times New Roman" w:cs="Times New Roman"/>
                <w:bCs/>
                <w:sz w:val="24"/>
                <w:szCs w:val="24"/>
                <w:lang w:eastAsia="ru-RU"/>
              </w:rPr>
              <w:t>УФК по направлению деятельности</w:t>
            </w:r>
            <w:r w:rsidRPr="000E1354">
              <w:rPr>
                <w:rFonts w:ascii="Times New Roman" w:hAnsi="Times New Roman" w:cs="Times New Roman"/>
                <w:sz w:val="24"/>
                <w:szCs w:val="24"/>
              </w:rPr>
              <w:t xml:space="preserve"> I</w:t>
            </w:r>
            <w:r w:rsidRPr="008B2F0D">
              <w:rPr>
                <w:rFonts w:ascii="Times New Roman" w:hAnsi="Times New Roman" w:cs="Times New Roman"/>
                <w:sz w:val="24"/>
                <w:szCs w:val="24"/>
              </w:rPr>
              <w:t xml:space="preserve"> Классификатор</w:t>
            </w:r>
            <w:r>
              <w:rPr>
                <w:rFonts w:ascii="Times New Roman" w:hAnsi="Times New Roman" w:cs="Times New Roman"/>
                <w:sz w:val="24"/>
                <w:szCs w:val="24"/>
              </w:rPr>
              <w:t>а</w:t>
            </w:r>
            <w:r w:rsidRPr="008B2F0D">
              <w:rPr>
                <w:rFonts w:ascii="Times New Roman" w:eastAsia="Times New Roman" w:hAnsi="Times New Roman" w:cs="Times New Roman"/>
                <w:bCs/>
                <w:sz w:val="24"/>
                <w:szCs w:val="24"/>
                <w:lang w:eastAsia="ru-RU"/>
              </w:rPr>
              <w:t xml:space="preserve"> рисков</w:t>
            </w:r>
            <w:r w:rsidRPr="000E1354">
              <w:rPr>
                <w:rFonts w:ascii="Times New Roman" w:eastAsia="Times New Roman" w:hAnsi="Times New Roman" w:cs="Times New Roman"/>
                <w:sz w:val="24"/>
                <w:szCs w:val="24"/>
                <w:lang w:eastAsia="ru-RU"/>
              </w:rPr>
              <w:t>:</w:t>
            </w:r>
          </w:p>
        </w:tc>
      </w:tr>
      <w:tr w:rsidR="00D47AEC" w:rsidTr="005F6972">
        <w:trPr>
          <w:gridAfter w:val="1"/>
          <w:wAfter w:w="30" w:type="dxa"/>
          <w:trHeight w:val="949"/>
        </w:trPr>
        <w:tc>
          <w:tcPr>
            <w:tcW w:w="807" w:type="dxa"/>
            <w:vMerge/>
          </w:tcPr>
          <w:p w:rsidR="00D47AEC" w:rsidRPr="00BF54A6" w:rsidRDefault="00D47AEC" w:rsidP="005F6972">
            <w:pPr>
              <w:jc w:val="center"/>
              <w:rPr>
                <w:rFonts w:ascii="Times New Roman" w:hAnsi="Times New Roman" w:cs="Times New Roman"/>
                <w:sz w:val="24"/>
                <w:szCs w:val="24"/>
                <w:highlight w:val="yellow"/>
              </w:rPr>
            </w:pPr>
          </w:p>
        </w:tc>
        <w:tc>
          <w:tcPr>
            <w:tcW w:w="826" w:type="dxa"/>
            <w:gridSpan w:val="3"/>
            <w:vAlign w:val="center"/>
          </w:tcPr>
          <w:p w:rsidR="00D47AEC" w:rsidRPr="008B2F0D" w:rsidRDefault="00D47AEC" w:rsidP="005F6972">
            <w:pPr>
              <w:jc w:val="center"/>
              <w:rPr>
                <w:rFonts w:ascii="Times New Roman" w:hAnsi="Times New Roman" w:cs="Times New Roman"/>
                <w:sz w:val="24"/>
                <w:szCs w:val="24"/>
              </w:rPr>
            </w:pPr>
            <w:r w:rsidRPr="008B2F0D">
              <w:rPr>
                <w:rFonts w:ascii="Times New Roman" w:hAnsi="Times New Roman" w:cs="Times New Roman"/>
                <w:sz w:val="24"/>
                <w:szCs w:val="24"/>
              </w:rPr>
              <w:t>1</w:t>
            </w:r>
          </w:p>
        </w:tc>
        <w:tc>
          <w:tcPr>
            <w:tcW w:w="686" w:type="dxa"/>
            <w:gridSpan w:val="3"/>
            <w:vAlign w:val="center"/>
          </w:tcPr>
          <w:p w:rsidR="00D47AEC" w:rsidRPr="008B2F0D" w:rsidRDefault="00D47AEC" w:rsidP="005F6972">
            <w:pPr>
              <w:jc w:val="center"/>
              <w:rPr>
                <w:rFonts w:ascii="Times New Roman" w:hAnsi="Times New Roman" w:cs="Times New Roman"/>
                <w:sz w:val="24"/>
                <w:szCs w:val="24"/>
              </w:rPr>
            </w:pPr>
            <w:r w:rsidRPr="008B2F0D">
              <w:rPr>
                <w:rFonts w:ascii="Times New Roman" w:hAnsi="Times New Roman" w:cs="Times New Roman"/>
                <w:sz w:val="24"/>
                <w:szCs w:val="24"/>
              </w:rPr>
              <w:t>19</w:t>
            </w:r>
          </w:p>
        </w:tc>
        <w:tc>
          <w:tcPr>
            <w:tcW w:w="753" w:type="dxa"/>
            <w:gridSpan w:val="4"/>
            <w:vAlign w:val="center"/>
          </w:tcPr>
          <w:p w:rsidR="00D47AEC" w:rsidRPr="008B2F0D" w:rsidRDefault="00D47AEC" w:rsidP="005F6972">
            <w:pPr>
              <w:jc w:val="center"/>
              <w:rPr>
                <w:rFonts w:ascii="Times New Roman" w:hAnsi="Times New Roman" w:cs="Times New Roman"/>
                <w:sz w:val="24"/>
                <w:szCs w:val="24"/>
              </w:rPr>
            </w:pPr>
            <w:r w:rsidRPr="008B2F0D">
              <w:rPr>
                <w:rFonts w:ascii="Times New Roman" w:hAnsi="Times New Roman" w:cs="Times New Roman"/>
                <w:sz w:val="24"/>
                <w:szCs w:val="24"/>
              </w:rPr>
              <w:t>1</w:t>
            </w:r>
          </w:p>
        </w:tc>
        <w:tc>
          <w:tcPr>
            <w:tcW w:w="4616" w:type="dxa"/>
            <w:gridSpan w:val="5"/>
            <w:vAlign w:val="center"/>
          </w:tcPr>
          <w:p w:rsidR="00D47AEC" w:rsidRPr="008B2F0D" w:rsidRDefault="00D47AEC" w:rsidP="005F6972">
            <w:pPr>
              <w:jc w:val="both"/>
              <w:rPr>
                <w:rFonts w:ascii="Times New Roman" w:hAnsi="Times New Roman" w:cs="Times New Roman"/>
                <w:sz w:val="24"/>
                <w:szCs w:val="24"/>
              </w:rPr>
            </w:pPr>
            <w:r>
              <w:rPr>
                <w:rFonts w:ascii="Times New Roman" w:hAnsi="Times New Roman" w:cs="Times New Roman"/>
                <w:sz w:val="24"/>
                <w:szCs w:val="24"/>
              </w:rPr>
              <w:t>д</w:t>
            </w:r>
            <w:r w:rsidRPr="008B2F0D">
              <w:rPr>
                <w:rFonts w:ascii="Times New Roman" w:hAnsi="Times New Roman" w:cs="Times New Roman"/>
                <w:sz w:val="24"/>
                <w:szCs w:val="24"/>
              </w:rPr>
              <w:t xml:space="preserve">ругие риски, возникающие в работе УФК при осуществлении операций, действий </w:t>
            </w:r>
            <w:r>
              <w:rPr>
                <w:rFonts w:ascii="Times New Roman" w:hAnsi="Times New Roman" w:cs="Times New Roman"/>
                <w:sz w:val="24"/>
                <w:szCs w:val="24"/>
              </w:rPr>
              <w:br/>
            </w:r>
            <w:r w:rsidRPr="008B2F0D">
              <w:rPr>
                <w:rFonts w:ascii="Times New Roman" w:hAnsi="Times New Roman" w:cs="Times New Roman"/>
                <w:sz w:val="24"/>
                <w:szCs w:val="24"/>
              </w:rPr>
              <w:t xml:space="preserve">(в том числе по формированию документов) по направлению деятельности I </w:t>
            </w:r>
            <w:r>
              <w:rPr>
                <w:rFonts w:ascii="Times New Roman" w:hAnsi="Times New Roman" w:cs="Times New Roman"/>
                <w:sz w:val="24"/>
                <w:szCs w:val="24"/>
              </w:rPr>
              <w:t>Классификатора рисков.</w:t>
            </w:r>
          </w:p>
        </w:tc>
        <w:tc>
          <w:tcPr>
            <w:tcW w:w="714" w:type="dxa"/>
            <w:gridSpan w:val="2"/>
            <w:vAlign w:val="center"/>
          </w:tcPr>
          <w:p w:rsidR="00D47AEC" w:rsidRPr="008B2F0D" w:rsidRDefault="00D47AEC" w:rsidP="005F6972">
            <w:pPr>
              <w:jc w:val="center"/>
              <w:rPr>
                <w:rFonts w:ascii="Times New Roman" w:hAnsi="Times New Roman" w:cs="Times New Roman"/>
                <w:sz w:val="24"/>
                <w:szCs w:val="24"/>
              </w:rPr>
            </w:pPr>
            <w:r w:rsidRPr="008B2F0D">
              <w:rPr>
                <w:rFonts w:ascii="Times New Roman" w:hAnsi="Times New Roman" w:cs="Times New Roman"/>
                <w:sz w:val="24"/>
                <w:szCs w:val="24"/>
              </w:rPr>
              <w:t>Х</w:t>
            </w:r>
          </w:p>
        </w:tc>
        <w:tc>
          <w:tcPr>
            <w:tcW w:w="760" w:type="dxa"/>
            <w:gridSpan w:val="2"/>
            <w:vAlign w:val="center"/>
          </w:tcPr>
          <w:p w:rsidR="00D47AEC" w:rsidRPr="008B2F0D" w:rsidRDefault="00D47AEC" w:rsidP="005F6972">
            <w:pPr>
              <w:jc w:val="center"/>
              <w:rPr>
                <w:rFonts w:ascii="Times New Roman" w:hAnsi="Times New Roman" w:cs="Times New Roman"/>
                <w:sz w:val="24"/>
                <w:szCs w:val="24"/>
              </w:rPr>
            </w:pPr>
            <w:r w:rsidRPr="008B2F0D">
              <w:rPr>
                <w:rFonts w:ascii="Times New Roman" w:hAnsi="Times New Roman" w:cs="Times New Roman"/>
                <w:sz w:val="24"/>
                <w:szCs w:val="24"/>
              </w:rPr>
              <w:t>–</w:t>
            </w:r>
          </w:p>
        </w:tc>
        <w:tc>
          <w:tcPr>
            <w:tcW w:w="865" w:type="dxa"/>
            <w:gridSpan w:val="2"/>
            <w:vAlign w:val="center"/>
          </w:tcPr>
          <w:p w:rsidR="00D47AEC" w:rsidRPr="008B2F0D" w:rsidRDefault="00D47AEC" w:rsidP="005F6972">
            <w:pPr>
              <w:jc w:val="center"/>
              <w:rPr>
                <w:rFonts w:ascii="Times New Roman" w:hAnsi="Times New Roman" w:cs="Times New Roman"/>
                <w:sz w:val="24"/>
                <w:szCs w:val="24"/>
              </w:rPr>
            </w:pPr>
            <w:r w:rsidRPr="008B2F0D">
              <w:rPr>
                <w:rFonts w:ascii="Times New Roman" w:hAnsi="Times New Roman" w:cs="Times New Roman"/>
                <w:sz w:val="24"/>
                <w:szCs w:val="24"/>
              </w:rPr>
              <w:t>–</w:t>
            </w:r>
          </w:p>
        </w:tc>
        <w:tc>
          <w:tcPr>
            <w:tcW w:w="745" w:type="dxa"/>
            <w:gridSpan w:val="3"/>
            <w:vAlign w:val="center"/>
          </w:tcPr>
          <w:p w:rsidR="00D47AEC" w:rsidRPr="008B2F0D" w:rsidRDefault="00D47AEC" w:rsidP="005F6972">
            <w:pPr>
              <w:jc w:val="center"/>
              <w:rPr>
                <w:rFonts w:ascii="Times New Roman" w:hAnsi="Times New Roman" w:cs="Times New Roman"/>
                <w:sz w:val="24"/>
                <w:szCs w:val="24"/>
              </w:rPr>
            </w:pPr>
            <w:r w:rsidRPr="008B2F0D">
              <w:rPr>
                <w:rFonts w:ascii="Times New Roman" w:hAnsi="Times New Roman" w:cs="Times New Roman"/>
                <w:sz w:val="24"/>
                <w:szCs w:val="24"/>
              </w:rPr>
              <w:t>Х</w:t>
            </w:r>
          </w:p>
        </w:tc>
        <w:tc>
          <w:tcPr>
            <w:tcW w:w="752" w:type="dxa"/>
            <w:gridSpan w:val="2"/>
            <w:vAlign w:val="center"/>
          </w:tcPr>
          <w:p w:rsidR="00D47AEC" w:rsidRPr="008B2F0D" w:rsidRDefault="00D47AEC" w:rsidP="005F6972">
            <w:pPr>
              <w:jc w:val="center"/>
              <w:rPr>
                <w:rFonts w:ascii="Times New Roman" w:hAnsi="Times New Roman" w:cs="Times New Roman"/>
                <w:sz w:val="24"/>
                <w:szCs w:val="24"/>
              </w:rPr>
            </w:pPr>
            <w:r w:rsidRPr="008B2F0D">
              <w:rPr>
                <w:rFonts w:ascii="Times New Roman" w:hAnsi="Times New Roman" w:cs="Times New Roman"/>
                <w:sz w:val="24"/>
                <w:szCs w:val="24"/>
              </w:rPr>
              <w:t>–</w:t>
            </w:r>
          </w:p>
        </w:tc>
        <w:tc>
          <w:tcPr>
            <w:tcW w:w="883" w:type="dxa"/>
            <w:gridSpan w:val="4"/>
            <w:vAlign w:val="center"/>
          </w:tcPr>
          <w:p w:rsidR="00D47AEC" w:rsidRPr="008B2F0D" w:rsidRDefault="00D47AEC" w:rsidP="005F6972">
            <w:pPr>
              <w:jc w:val="center"/>
              <w:rPr>
                <w:rFonts w:ascii="Times New Roman" w:hAnsi="Times New Roman" w:cs="Times New Roman"/>
                <w:sz w:val="24"/>
                <w:szCs w:val="24"/>
              </w:rPr>
            </w:pPr>
            <w:r w:rsidRPr="008B2F0D">
              <w:rPr>
                <w:rFonts w:ascii="Times New Roman" w:hAnsi="Times New Roman" w:cs="Times New Roman"/>
                <w:sz w:val="24"/>
                <w:szCs w:val="24"/>
              </w:rPr>
              <w:t>–</w:t>
            </w:r>
          </w:p>
        </w:tc>
        <w:tc>
          <w:tcPr>
            <w:tcW w:w="1951" w:type="dxa"/>
            <w:gridSpan w:val="2"/>
            <w:vAlign w:val="center"/>
          </w:tcPr>
          <w:p w:rsidR="00D47AEC" w:rsidRPr="008B2F0D" w:rsidRDefault="00D47AEC" w:rsidP="005F6972">
            <w:pPr>
              <w:jc w:val="center"/>
              <w:rPr>
                <w:rFonts w:ascii="Times New Roman" w:hAnsi="Times New Roman" w:cs="Times New Roman"/>
                <w:sz w:val="24"/>
                <w:szCs w:val="24"/>
              </w:rPr>
            </w:pPr>
            <w:r w:rsidRPr="008B2F0D">
              <w:rPr>
                <w:rFonts w:ascii="Times New Roman" w:hAnsi="Times New Roman" w:cs="Times New Roman"/>
                <w:sz w:val="24"/>
                <w:szCs w:val="24"/>
              </w:rPr>
              <w:t>низкий</w:t>
            </w:r>
          </w:p>
        </w:tc>
      </w:tr>
      <w:tr w:rsidR="00D47AEC" w:rsidTr="00EF162F">
        <w:trPr>
          <w:gridAfter w:val="1"/>
          <w:wAfter w:w="30" w:type="dxa"/>
          <w:trHeight w:val="757"/>
        </w:trPr>
        <w:tc>
          <w:tcPr>
            <w:tcW w:w="14358" w:type="dxa"/>
            <w:gridSpan w:val="33"/>
            <w:vAlign w:val="center"/>
          </w:tcPr>
          <w:p w:rsidR="00D47AEC" w:rsidRDefault="00D47AEC" w:rsidP="005F6972">
            <w:r w:rsidRPr="007E0C14">
              <w:rPr>
                <w:rFonts w:ascii="Times New Roman" w:eastAsia="Times New Roman" w:hAnsi="Times New Roman" w:cs="Times New Roman"/>
                <w:b/>
                <w:bCs/>
                <w:sz w:val="24"/>
                <w:szCs w:val="24"/>
                <w:u w:val="single"/>
                <w:lang w:eastAsia="ru-RU"/>
              </w:rPr>
              <w:t>Направление деятельности:</w:t>
            </w:r>
            <w:r w:rsidRPr="007E0C14">
              <w:rPr>
                <w:rFonts w:ascii="Times New Roman" w:eastAsia="Times New Roman" w:hAnsi="Times New Roman" w:cs="Times New Roman"/>
                <w:b/>
                <w:bCs/>
                <w:sz w:val="24"/>
                <w:szCs w:val="24"/>
                <w:lang w:eastAsia="ru-RU"/>
              </w:rPr>
              <w:t xml:space="preserve"> II. Организация и осуществление </w:t>
            </w:r>
            <w:r>
              <w:rPr>
                <w:rFonts w:ascii="Times New Roman" w:eastAsia="Times New Roman" w:hAnsi="Times New Roman" w:cs="Times New Roman"/>
                <w:b/>
                <w:bCs/>
                <w:sz w:val="24"/>
                <w:szCs w:val="24"/>
                <w:lang w:eastAsia="ru-RU"/>
              </w:rPr>
              <w:t xml:space="preserve">казначейских платежей </w:t>
            </w:r>
            <w:r w:rsidRPr="007E0C14">
              <w:rPr>
                <w:rFonts w:ascii="Times New Roman" w:eastAsia="Times New Roman" w:hAnsi="Times New Roman" w:cs="Times New Roman"/>
                <w:b/>
                <w:bCs/>
                <w:sz w:val="24"/>
                <w:szCs w:val="24"/>
                <w:lang w:eastAsia="ru-RU"/>
              </w:rPr>
              <w:t xml:space="preserve">в системе банковских расчетов между УФК и учреждением </w:t>
            </w:r>
            <w:r w:rsidRPr="007E0C14">
              <w:rPr>
                <w:rFonts w:ascii="Times New Roman" w:eastAsia="Calibri" w:hAnsi="Times New Roman" w:cs="Times New Roman"/>
                <w:b/>
                <w:sz w:val="24"/>
                <w:szCs w:val="24"/>
              </w:rPr>
              <w:t>Банка России</w:t>
            </w:r>
            <w:r w:rsidRPr="007E0C14">
              <w:rPr>
                <w:rFonts w:ascii="Times New Roman" w:eastAsia="Times New Roman" w:hAnsi="Times New Roman" w:cs="Times New Roman"/>
                <w:b/>
                <w:bCs/>
                <w:sz w:val="24"/>
                <w:szCs w:val="24"/>
                <w:lang w:eastAsia="ru-RU"/>
              </w:rPr>
              <w:t>, кредитными организациями</w:t>
            </w:r>
          </w:p>
        </w:tc>
      </w:tr>
      <w:tr w:rsidR="00D47AEC" w:rsidTr="00EF162F">
        <w:trPr>
          <w:gridAfter w:val="1"/>
          <w:wAfter w:w="30" w:type="dxa"/>
          <w:trHeight w:val="765"/>
        </w:trPr>
        <w:tc>
          <w:tcPr>
            <w:tcW w:w="807" w:type="dxa"/>
            <w:vMerge w:val="restart"/>
          </w:tcPr>
          <w:p w:rsidR="00D47AEC" w:rsidRPr="003B46D7"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13551" w:type="dxa"/>
            <w:gridSpan w:val="32"/>
            <w:vAlign w:val="center"/>
          </w:tcPr>
          <w:p w:rsidR="00D47AEC" w:rsidRDefault="00D47AEC" w:rsidP="005F6972">
            <w:pPr>
              <w:jc w:val="both"/>
            </w:pPr>
            <w:r>
              <w:rPr>
                <w:rFonts w:ascii="Times New Roman" w:hAnsi="Times New Roman" w:cs="Times New Roman"/>
                <w:sz w:val="24"/>
                <w:szCs w:val="24"/>
              </w:rPr>
              <w:t>Ф</w:t>
            </w:r>
            <w:r w:rsidRPr="00031935">
              <w:rPr>
                <w:rFonts w:ascii="Times New Roman" w:hAnsi="Times New Roman" w:cs="Times New Roman"/>
                <w:sz w:val="24"/>
                <w:szCs w:val="24"/>
              </w:rPr>
              <w:t>ормировани</w:t>
            </w:r>
            <w:r>
              <w:rPr>
                <w:rFonts w:ascii="Times New Roman" w:hAnsi="Times New Roman" w:cs="Times New Roman"/>
                <w:sz w:val="24"/>
                <w:szCs w:val="24"/>
              </w:rPr>
              <w:t>е</w:t>
            </w:r>
            <w:r w:rsidRPr="001E406E">
              <w:rPr>
                <w:rFonts w:ascii="Times New Roman" w:eastAsia="Calibri" w:hAnsi="Times New Roman" w:cs="Times New Roman"/>
                <w:sz w:val="24"/>
                <w:szCs w:val="24"/>
              </w:rPr>
              <w:t xml:space="preserve"> и направлени</w:t>
            </w:r>
            <w:r>
              <w:rPr>
                <w:rFonts w:ascii="Times New Roman" w:eastAsia="Calibri" w:hAnsi="Times New Roman" w:cs="Times New Roman"/>
                <w:sz w:val="24"/>
                <w:szCs w:val="24"/>
              </w:rPr>
              <w:t>е</w:t>
            </w:r>
            <w:r w:rsidRPr="001E406E">
              <w:rPr>
                <w:rFonts w:ascii="Times New Roman" w:eastAsia="Calibri" w:hAnsi="Times New Roman" w:cs="Times New Roman"/>
                <w:sz w:val="24"/>
                <w:szCs w:val="24"/>
              </w:rPr>
              <w:t xml:space="preserve"> в </w:t>
            </w:r>
            <w:r>
              <w:rPr>
                <w:rFonts w:ascii="Times New Roman" w:eastAsia="Calibri" w:hAnsi="Times New Roman" w:cs="Times New Roman"/>
                <w:sz w:val="24"/>
                <w:szCs w:val="24"/>
              </w:rPr>
              <w:t>МОУ ФК</w:t>
            </w:r>
            <w:r w:rsidRPr="001E406E">
              <w:rPr>
                <w:rFonts w:ascii="Times New Roman" w:eastAsia="Calibri" w:hAnsi="Times New Roman" w:cs="Times New Roman"/>
                <w:sz w:val="24"/>
                <w:szCs w:val="24"/>
              </w:rPr>
              <w:t xml:space="preserve"> Консолидированных заявок на перечисление средств с</w:t>
            </w:r>
            <w:r>
              <w:rPr>
                <w:rFonts w:ascii="Times New Roman" w:eastAsia="Calibri" w:hAnsi="Times New Roman" w:cs="Times New Roman"/>
                <w:sz w:val="24"/>
                <w:szCs w:val="24"/>
              </w:rPr>
              <w:t xml:space="preserve"> отдельного единого</w:t>
            </w:r>
            <w:r w:rsidRPr="001E406E">
              <w:rPr>
                <w:rFonts w:ascii="Times New Roman" w:eastAsia="Calibri" w:hAnsi="Times New Roman" w:cs="Times New Roman"/>
                <w:sz w:val="24"/>
                <w:szCs w:val="24"/>
              </w:rPr>
              <w:t xml:space="preserve"> счета </w:t>
            </w:r>
            <w:r>
              <w:rPr>
                <w:rFonts w:ascii="Times New Roman" w:eastAsia="Calibri" w:hAnsi="Times New Roman" w:cs="Times New Roman"/>
                <w:sz w:val="24"/>
                <w:szCs w:val="24"/>
              </w:rPr>
              <w:t>федерального бюджета (далее – отдельный счет 3211), открытого в МОУ ФК:</w:t>
            </w:r>
          </w:p>
        </w:tc>
      </w:tr>
      <w:tr w:rsidR="00D47AEC" w:rsidTr="005F6972">
        <w:trPr>
          <w:gridAfter w:val="1"/>
          <w:wAfter w:w="30" w:type="dxa"/>
          <w:trHeight w:val="13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D47AEC" w:rsidRDefault="00D47AEC" w:rsidP="005F6972">
            <w:pPr>
              <w:jc w:val="both"/>
              <w:rPr>
                <w:rFonts w:ascii="Times New Roman" w:hAnsi="Times New Roman" w:cs="Times New Roman"/>
                <w:sz w:val="24"/>
                <w:szCs w:val="24"/>
              </w:rPr>
            </w:pPr>
            <w:proofErr w:type="gramStart"/>
            <w:r w:rsidRPr="008B0B31">
              <w:rPr>
                <w:rFonts w:ascii="Times New Roman" w:eastAsia="Calibri" w:hAnsi="Times New Roman" w:cs="Times New Roman"/>
                <w:sz w:val="24"/>
                <w:szCs w:val="24"/>
              </w:rPr>
              <w:t>несоблюдение порядка формирования</w:t>
            </w:r>
            <w:r w:rsidRPr="001E406E">
              <w:rPr>
                <w:rFonts w:ascii="Times New Roman" w:eastAsia="Calibri" w:hAnsi="Times New Roman" w:cs="Times New Roman"/>
                <w:sz w:val="24"/>
                <w:szCs w:val="24"/>
              </w:rPr>
              <w:t xml:space="preserve"> Консолидированных заявок на перечисление средств с </w:t>
            </w:r>
            <w:r>
              <w:rPr>
                <w:rFonts w:ascii="Times New Roman" w:eastAsia="Calibri" w:hAnsi="Times New Roman" w:cs="Times New Roman"/>
                <w:sz w:val="24"/>
                <w:szCs w:val="24"/>
              </w:rPr>
              <w:t xml:space="preserve">отдельного </w:t>
            </w:r>
            <w:r w:rsidRPr="001E406E">
              <w:rPr>
                <w:rFonts w:ascii="Times New Roman" w:eastAsia="Calibri" w:hAnsi="Times New Roman" w:cs="Times New Roman"/>
                <w:sz w:val="24"/>
                <w:szCs w:val="24"/>
              </w:rPr>
              <w:t>счет</w:t>
            </w:r>
            <w:r>
              <w:rPr>
                <w:rFonts w:ascii="Times New Roman" w:eastAsia="Calibri" w:hAnsi="Times New Roman" w:cs="Times New Roman"/>
                <w:sz w:val="24"/>
                <w:szCs w:val="24"/>
              </w:rPr>
              <w:t>а 3211, открытого в</w:t>
            </w:r>
            <w:r w:rsidRPr="001E406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МОУ ФК, а также </w:t>
            </w:r>
            <w:r w:rsidRPr="001E406E">
              <w:rPr>
                <w:rFonts w:ascii="Times New Roman" w:eastAsia="Calibri" w:hAnsi="Times New Roman" w:cs="Times New Roman"/>
                <w:sz w:val="24"/>
                <w:szCs w:val="24"/>
              </w:rPr>
              <w:t>Консолидированных заявок</w:t>
            </w:r>
            <w:r w:rsidRPr="008B0B31">
              <w:rPr>
                <w:rFonts w:ascii="Times New Roman" w:eastAsia="Calibri" w:hAnsi="Times New Roman" w:cs="Times New Roman"/>
                <w:sz w:val="24"/>
                <w:szCs w:val="24"/>
              </w:rPr>
              <w:t xml:space="preserve"> </w:t>
            </w:r>
            <w:r w:rsidRPr="001E406E">
              <w:rPr>
                <w:rFonts w:ascii="Times New Roman" w:eastAsia="Calibri" w:hAnsi="Times New Roman" w:cs="Times New Roman"/>
                <w:sz w:val="24"/>
                <w:szCs w:val="24"/>
              </w:rPr>
              <w:t>на перечисление средств с</w:t>
            </w:r>
            <w:r>
              <w:rPr>
                <w:rFonts w:ascii="Times New Roman" w:eastAsia="Calibri" w:hAnsi="Times New Roman" w:cs="Times New Roman"/>
                <w:sz w:val="24"/>
                <w:szCs w:val="24"/>
              </w:rPr>
              <w:t xml:space="preserve"> единого</w:t>
            </w:r>
            <w:r w:rsidRPr="001E406E">
              <w:rPr>
                <w:rFonts w:ascii="Times New Roman" w:eastAsia="Calibri" w:hAnsi="Times New Roman" w:cs="Times New Roman"/>
                <w:sz w:val="24"/>
                <w:szCs w:val="24"/>
              </w:rPr>
              <w:t xml:space="preserve"> счет</w:t>
            </w:r>
            <w:r>
              <w:rPr>
                <w:rFonts w:ascii="Times New Roman" w:eastAsia="Calibri" w:hAnsi="Times New Roman" w:cs="Times New Roman"/>
                <w:sz w:val="24"/>
                <w:szCs w:val="24"/>
              </w:rPr>
              <w:t>а бюджета государственного внебюджетного фонда Российской Федерации</w:t>
            </w:r>
            <w:r>
              <w:rPr>
                <w:rFonts w:ascii="Times New Roman" w:hAnsi="Times New Roman" w:cs="Times New Roman"/>
                <w:sz w:val="28"/>
                <w:szCs w:val="28"/>
              </w:rPr>
              <w:t xml:space="preserve"> </w:t>
            </w:r>
            <w:r w:rsidRPr="00197582">
              <w:rPr>
                <w:rFonts w:ascii="Times New Roman" w:eastAsia="Calibri" w:hAnsi="Times New Roman" w:cs="Times New Roman"/>
                <w:sz w:val="24"/>
                <w:szCs w:val="24"/>
              </w:rPr>
              <w:t>с код</w:t>
            </w:r>
            <w:r>
              <w:rPr>
                <w:rFonts w:ascii="Times New Roman" w:eastAsia="Calibri" w:hAnsi="Times New Roman" w:cs="Times New Roman"/>
                <w:sz w:val="24"/>
                <w:szCs w:val="24"/>
              </w:rPr>
              <w:t>о</w:t>
            </w:r>
            <w:r w:rsidRPr="00197582">
              <w:rPr>
                <w:rFonts w:ascii="Times New Roman" w:eastAsia="Calibri" w:hAnsi="Times New Roman" w:cs="Times New Roman"/>
                <w:sz w:val="24"/>
                <w:szCs w:val="24"/>
              </w:rPr>
              <w:t>м 3241 «Средства бюджета Пенсионного фонда Российской Федерации»</w:t>
            </w:r>
            <w:r>
              <w:rPr>
                <w:rFonts w:ascii="Times New Roman" w:eastAsia="Calibri" w:hAnsi="Times New Roman" w:cs="Times New Roman"/>
                <w:sz w:val="24"/>
                <w:szCs w:val="24"/>
              </w:rPr>
              <w:t xml:space="preserve"> (далее – счет 3241), открытого в МОУ ФК, </w:t>
            </w:r>
            <w:r w:rsidRPr="001E406E">
              <w:rPr>
                <w:rFonts w:ascii="Times New Roman" w:eastAsia="Calibri" w:hAnsi="Times New Roman" w:cs="Times New Roman"/>
                <w:sz w:val="24"/>
                <w:szCs w:val="24"/>
              </w:rPr>
              <w:t>на счета</w:t>
            </w:r>
            <w:r>
              <w:rPr>
                <w:rFonts w:ascii="Times New Roman" w:eastAsia="Calibri" w:hAnsi="Times New Roman" w:cs="Times New Roman"/>
                <w:sz w:val="24"/>
                <w:szCs w:val="24"/>
              </w:rPr>
              <w:t xml:space="preserve"> 3241, открытые в </w:t>
            </w:r>
            <w:r w:rsidRPr="001E406E">
              <w:rPr>
                <w:rFonts w:ascii="Times New Roman" w:eastAsia="Calibri" w:hAnsi="Times New Roman" w:cs="Times New Roman"/>
                <w:sz w:val="24"/>
                <w:szCs w:val="24"/>
              </w:rPr>
              <w:t>УФК</w:t>
            </w:r>
            <w:r>
              <w:rPr>
                <w:rFonts w:ascii="Times New Roman" w:eastAsia="Calibri" w:hAnsi="Times New Roman" w:cs="Times New Roman"/>
                <w:sz w:val="24"/>
                <w:szCs w:val="24"/>
              </w:rPr>
              <w:t>,</w:t>
            </w:r>
            <w:r w:rsidRPr="001E406E">
              <w:rPr>
                <w:rFonts w:ascii="Times New Roman" w:eastAsia="Calibri" w:hAnsi="Times New Roman" w:cs="Times New Roman"/>
                <w:sz w:val="24"/>
                <w:szCs w:val="24"/>
              </w:rPr>
              <w:t xml:space="preserve"> для осуществления </w:t>
            </w:r>
            <w:r w:rsidR="00EF162F">
              <w:rPr>
                <w:rFonts w:ascii="Times New Roman" w:eastAsia="Calibri" w:hAnsi="Times New Roman" w:cs="Times New Roman"/>
                <w:sz w:val="24"/>
                <w:szCs w:val="24"/>
              </w:rPr>
              <w:t>перечислений</w:t>
            </w:r>
            <w:r>
              <w:rPr>
                <w:rFonts w:ascii="Times New Roman" w:eastAsia="Calibri" w:hAnsi="Times New Roman" w:cs="Times New Roman"/>
                <w:sz w:val="24"/>
                <w:szCs w:val="24"/>
              </w:rPr>
              <w:t>;</w:t>
            </w:r>
            <w:proofErr w:type="gramEnd"/>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F345F0"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752" w:type="dxa"/>
            <w:gridSpan w:val="2"/>
            <w:vAlign w:val="center"/>
          </w:tcPr>
          <w:p w:rsidR="00D47AEC" w:rsidRPr="00F345F0"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Х</w:t>
            </w:r>
          </w:p>
        </w:tc>
        <w:tc>
          <w:tcPr>
            <w:tcW w:w="883" w:type="dxa"/>
            <w:gridSpan w:val="4"/>
            <w:vAlign w:val="center"/>
          </w:tcPr>
          <w:p w:rsidR="00D47AEC" w:rsidRPr="00F345F0"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значимый</w:t>
            </w:r>
          </w:p>
        </w:tc>
      </w:tr>
      <w:tr w:rsidR="00D47AEC" w:rsidTr="00B250D6">
        <w:trPr>
          <w:gridAfter w:val="1"/>
          <w:wAfter w:w="30" w:type="dxa"/>
          <w:cantSplit/>
          <w:trHeight w:val="2586"/>
        </w:trPr>
        <w:tc>
          <w:tcPr>
            <w:tcW w:w="807" w:type="dxa"/>
            <w:vMerge/>
          </w:tcPr>
          <w:p w:rsidR="00D47AEC" w:rsidRDefault="00D47AEC" w:rsidP="005F6972"/>
        </w:tc>
        <w:tc>
          <w:tcPr>
            <w:tcW w:w="826"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Default="00D47AEC" w:rsidP="005F6972">
            <w:pPr>
              <w:jc w:val="both"/>
              <w:rPr>
                <w:rFonts w:ascii="Times New Roman" w:hAnsi="Times New Roman" w:cs="Times New Roman"/>
                <w:sz w:val="24"/>
                <w:szCs w:val="24"/>
              </w:rPr>
            </w:pPr>
            <w:r>
              <w:rPr>
                <w:rFonts w:ascii="Times New Roman" w:hAnsi="Times New Roman" w:cs="Times New Roman"/>
                <w:sz w:val="24"/>
                <w:szCs w:val="24"/>
              </w:rPr>
              <w:t xml:space="preserve">несвоевременность </w:t>
            </w:r>
            <w:r w:rsidRPr="001E406E">
              <w:rPr>
                <w:rFonts w:ascii="Times New Roman" w:eastAsia="Calibri" w:hAnsi="Times New Roman" w:cs="Times New Roman"/>
                <w:sz w:val="24"/>
                <w:szCs w:val="24"/>
              </w:rPr>
              <w:t xml:space="preserve">направления в </w:t>
            </w:r>
            <w:r>
              <w:rPr>
                <w:rFonts w:ascii="Times New Roman" w:eastAsia="Calibri" w:hAnsi="Times New Roman" w:cs="Times New Roman"/>
                <w:sz w:val="24"/>
                <w:szCs w:val="24"/>
              </w:rPr>
              <w:t>МОУ ФК</w:t>
            </w:r>
            <w:r w:rsidRPr="001E406E">
              <w:rPr>
                <w:rFonts w:ascii="Times New Roman" w:eastAsia="Calibri" w:hAnsi="Times New Roman" w:cs="Times New Roman"/>
                <w:sz w:val="24"/>
                <w:szCs w:val="24"/>
              </w:rPr>
              <w:t xml:space="preserve"> Консолидированных заявок на перечисление средств с</w:t>
            </w:r>
            <w:r>
              <w:rPr>
                <w:rFonts w:ascii="Times New Roman" w:eastAsia="Calibri" w:hAnsi="Times New Roman" w:cs="Times New Roman"/>
                <w:sz w:val="24"/>
                <w:szCs w:val="24"/>
              </w:rPr>
              <w:t xml:space="preserve"> </w:t>
            </w:r>
            <w:r w:rsidRPr="001E406E">
              <w:rPr>
                <w:rFonts w:ascii="Times New Roman" w:eastAsia="Calibri" w:hAnsi="Times New Roman" w:cs="Times New Roman"/>
                <w:sz w:val="24"/>
                <w:szCs w:val="24"/>
              </w:rPr>
              <w:t>о</w:t>
            </w:r>
            <w:r>
              <w:rPr>
                <w:rFonts w:ascii="Times New Roman" w:eastAsia="Calibri" w:hAnsi="Times New Roman" w:cs="Times New Roman"/>
                <w:sz w:val="24"/>
                <w:szCs w:val="24"/>
              </w:rPr>
              <w:t>тдельного</w:t>
            </w:r>
            <w:r w:rsidRPr="001E406E">
              <w:rPr>
                <w:rFonts w:ascii="Times New Roman" w:eastAsia="Calibri" w:hAnsi="Times New Roman" w:cs="Times New Roman"/>
                <w:sz w:val="24"/>
                <w:szCs w:val="24"/>
              </w:rPr>
              <w:t xml:space="preserve"> счет</w:t>
            </w:r>
            <w:r>
              <w:rPr>
                <w:rFonts w:ascii="Times New Roman" w:eastAsia="Calibri" w:hAnsi="Times New Roman" w:cs="Times New Roman"/>
                <w:sz w:val="24"/>
                <w:szCs w:val="24"/>
              </w:rPr>
              <w:t>а</w:t>
            </w:r>
            <w:r w:rsidRPr="001E406E">
              <w:rPr>
                <w:rFonts w:ascii="Times New Roman" w:eastAsia="Calibri" w:hAnsi="Times New Roman" w:cs="Times New Roman"/>
                <w:sz w:val="24"/>
                <w:szCs w:val="24"/>
              </w:rPr>
              <w:t xml:space="preserve"> </w:t>
            </w:r>
            <w:r>
              <w:rPr>
                <w:rFonts w:ascii="Times New Roman" w:eastAsia="Calibri" w:hAnsi="Times New Roman" w:cs="Times New Roman"/>
                <w:sz w:val="24"/>
                <w:szCs w:val="24"/>
              </w:rPr>
              <w:t>3211, открытого в МОУ ФК</w:t>
            </w:r>
            <w:r w:rsidRPr="001E406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 также </w:t>
            </w:r>
            <w:r w:rsidRPr="001E406E">
              <w:rPr>
                <w:rFonts w:ascii="Times New Roman" w:eastAsia="Calibri" w:hAnsi="Times New Roman" w:cs="Times New Roman"/>
                <w:sz w:val="24"/>
                <w:szCs w:val="24"/>
              </w:rPr>
              <w:t>Консолидированных заявок</w:t>
            </w:r>
            <w:r w:rsidRPr="008B0B31">
              <w:rPr>
                <w:rFonts w:ascii="Times New Roman" w:eastAsia="Calibri" w:hAnsi="Times New Roman" w:cs="Times New Roman"/>
                <w:sz w:val="24"/>
                <w:szCs w:val="24"/>
              </w:rPr>
              <w:t xml:space="preserve"> </w:t>
            </w:r>
            <w:r w:rsidRPr="001E406E">
              <w:rPr>
                <w:rFonts w:ascii="Times New Roman" w:eastAsia="Calibri" w:hAnsi="Times New Roman" w:cs="Times New Roman"/>
                <w:sz w:val="24"/>
                <w:szCs w:val="24"/>
              </w:rPr>
              <w:t>на перечисление средств со счет</w:t>
            </w:r>
            <w:r>
              <w:rPr>
                <w:rFonts w:ascii="Times New Roman" w:eastAsia="Calibri" w:hAnsi="Times New Roman" w:cs="Times New Roman"/>
                <w:sz w:val="24"/>
                <w:szCs w:val="24"/>
              </w:rPr>
              <w:t>а</w:t>
            </w:r>
            <w:r w:rsidRPr="001E406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3241, открытого в МОУ ФК, </w:t>
            </w:r>
            <w:r w:rsidRPr="001E406E">
              <w:rPr>
                <w:rFonts w:ascii="Times New Roman" w:eastAsia="Calibri" w:hAnsi="Times New Roman" w:cs="Times New Roman"/>
                <w:sz w:val="24"/>
                <w:szCs w:val="24"/>
              </w:rPr>
              <w:t>на счета</w:t>
            </w:r>
            <w:r>
              <w:rPr>
                <w:rFonts w:ascii="Times New Roman" w:eastAsia="Calibri" w:hAnsi="Times New Roman" w:cs="Times New Roman"/>
                <w:sz w:val="24"/>
                <w:szCs w:val="24"/>
              </w:rPr>
              <w:t xml:space="preserve"> 3241, открытые в</w:t>
            </w:r>
            <w:r w:rsidRPr="001E406E">
              <w:rPr>
                <w:rFonts w:ascii="Times New Roman" w:eastAsia="Calibri" w:hAnsi="Times New Roman" w:cs="Times New Roman"/>
                <w:sz w:val="24"/>
                <w:szCs w:val="24"/>
              </w:rPr>
              <w:t xml:space="preserve"> УФК</w:t>
            </w:r>
            <w:r>
              <w:rPr>
                <w:rFonts w:ascii="Times New Roman" w:eastAsia="Calibri" w:hAnsi="Times New Roman" w:cs="Times New Roman"/>
                <w:sz w:val="24"/>
                <w:szCs w:val="24"/>
              </w:rPr>
              <w:t>,</w:t>
            </w:r>
            <w:r w:rsidRPr="001E406E">
              <w:rPr>
                <w:rFonts w:ascii="Times New Roman" w:eastAsia="Calibri" w:hAnsi="Times New Roman" w:cs="Times New Roman"/>
                <w:sz w:val="24"/>
                <w:szCs w:val="24"/>
              </w:rPr>
              <w:t xml:space="preserve"> для осуществления </w:t>
            </w:r>
            <w:r w:rsidR="00EF162F">
              <w:rPr>
                <w:rFonts w:ascii="Times New Roman" w:eastAsia="Calibri" w:hAnsi="Times New Roman" w:cs="Times New Roman"/>
                <w:sz w:val="24"/>
                <w:szCs w:val="24"/>
              </w:rPr>
              <w:t>перечислений</w:t>
            </w:r>
            <w:r>
              <w:rPr>
                <w:rFonts w:ascii="Times New Roman" w:eastAsia="Calibri"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Х</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1951"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47AEC" w:rsidTr="00B250D6">
        <w:trPr>
          <w:gridAfter w:val="1"/>
          <w:wAfter w:w="30" w:type="dxa"/>
          <w:trHeight w:val="2069"/>
        </w:trPr>
        <w:tc>
          <w:tcPr>
            <w:tcW w:w="807" w:type="dxa"/>
            <w:vMerge/>
          </w:tcPr>
          <w:p w:rsidR="00D47AEC" w:rsidRDefault="00D47AEC" w:rsidP="005F6972"/>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w:t>
            </w:r>
            <w:r w:rsidRPr="005704B5">
              <w:rPr>
                <w:rFonts w:ascii="Times New Roman" w:hAnsi="Times New Roman" w:cs="Times New Roman"/>
                <w:sz w:val="24"/>
                <w:szCs w:val="24"/>
              </w:rPr>
              <w:t xml:space="preserve"> направления деятельности </w:t>
            </w:r>
            <w:r w:rsidRPr="009765A7">
              <w:rPr>
                <w:rFonts w:ascii="Times New Roman" w:eastAsia="Times New Roman" w:hAnsi="Times New Roman" w:cs="Times New Roman"/>
                <w:bCs/>
                <w:sz w:val="24"/>
                <w:szCs w:val="24"/>
                <w:lang w:eastAsia="ru-RU"/>
              </w:rPr>
              <w:t>II</w:t>
            </w:r>
            <w:r>
              <w:rPr>
                <w:rFonts w:ascii="Times New Roman" w:hAnsi="Times New Roman" w:cs="Times New Roman"/>
                <w:sz w:val="24"/>
                <w:szCs w:val="24"/>
              </w:rPr>
              <w:t xml:space="preserve"> «Организация и осуществление казначейских платежей в системе банковских расчетов между УФК и учреждением Банка России, кредитными организациями» (далее – направление деятельности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bCs/>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B250D6">
        <w:trPr>
          <w:gridAfter w:val="1"/>
          <w:wAfter w:w="30" w:type="dxa"/>
          <w:trHeight w:val="725"/>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13551" w:type="dxa"/>
            <w:gridSpan w:val="32"/>
            <w:vAlign w:val="center"/>
          </w:tcPr>
          <w:p w:rsidR="00D47AEC" w:rsidRDefault="00D47AEC" w:rsidP="005F6972">
            <w:pPr>
              <w:jc w:val="both"/>
              <w:rPr>
                <w:rFonts w:ascii="Times New Roman" w:hAnsi="Times New Roman" w:cs="Times New Roman"/>
                <w:sz w:val="24"/>
                <w:szCs w:val="24"/>
              </w:rPr>
            </w:pPr>
            <w:r>
              <w:rPr>
                <w:rFonts w:ascii="Times New Roman" w:hAnsi="Times New Roman" w:cs="Times New Roman"/>
                <w:sz w:val="24"/>
                <w:szCs w:val="24"/>
              </w:rPr>
              <w:t>Формирование распоряжений о переводе денежных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проведения казначейских платежей со счетов УФК и обеспечение их передачи в учреждение Банка России, кредитные организации:</w:t>
            </w:r>
          </w:p>
        </w:tc>
      </w:tr>
      <w:tr w:rsidR="00D47AEC" w:rsidTr="00B250D6">
        <w:trPr>
          <w:gridAfter w:val="1"/>
          <w:wAfter w:w="30" w:type="dxa"/>
          <w:trHeight w:val="975"/>
        </w:trPr>
        <w:tc>
          <w:tcPr>
            <w:tcW w:w="807" w:type="dxa"/>
            <w:vMerge/>
          </w:tcPr>
          <w:p w:rsidR="00D47AEC" w:rsidRDefault="00D47AEC" w:rsidP="005F6972">
            <w:pP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Pr="00AD13DE"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D47AEC" w:rsidRDefault="00D47AEC" w:rsidP="005F6972">
            <w:pPr>
              <w:jc w:val="both"/>
              <w:rPr>
                <w:rFonts w:ascii="Times New Roman" w:hAnsi="Times New Roman" w:cs="Times New Roman"/>
                <w:sz w:val="24"/>
                <w:szCs w:val="24"/>
              </w:rPr>
            </w:pPr>
            <w:r>
              <w:rPr>
                <w:rFonts w:ascii="Times New Roman" w:hAnsi="Times New Roman" w:cs="Times New Roman"/>
                <w:sz w:val="24"/>
                <w:szCs w:val="24"/>
              </w:rPr>
              <w:t>отсутствие приказа о наделении должностных лиц ключами электронной подписи;</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sidRPr="003853BD">
              <w:rPr>
                <w:rFonts w:ascii="Times New Roman" w:hAnsi="Times New Roman" w:cs="Times New Roman"/>
                <w:sz w:val="24"/>
                <w:szCs w:val="24"/>
              </w:rPr>
              <w:t>значимый</w:t>
            </w:r>
          </w:p>
        </w:tc>
      </w:tr>
      <w:tr w:rsidR="00D47AEC" w:rsidTr="00B250D6">
        <w:trPr>
          <w:gridAfter w:val="1"/>
          <w:wAfter w:w="30" w:type="dxa"/>
          <w:trHeight w:val="1027"/>
        </w:trPr>
        <w:tc>
          <w:tcPr>
            <w:tcW w:w="807" w:type="dxa"/>
            <w:vMerge/>
          </w:tcPr>
          <w:p w:rsidR="00D47AEC" w:rsidRDefault="00D47AEC" w:rsidP="005F6972">
            <w:pP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Pr="00AD13DE"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Default="00D47AEC" w:rsidP="005F6972">
            <w:pPr>
              <w:jc w:val="both"/>
              <w:rPr>
                <w:rFonts w:ascii="Times New Roman" w:hAnsi="Times New Roman" w:cs="Times New Roman"/>
                <w:sz w:val="24"/>
                <w:szCs w:val="24"/>
              </w:rPr>
            </w:pPr>
            <w:r>
              <w:rPr>
                <w:rFonts w:ascii="Times New Roman" w:hAnsi="Times New Roman" w:cs="Times New Roman"/>
                <w:sz w:val="24"/>
                <w:szCs w:val="24"/>
              </w:rPr>
              <w:t>отсутствие приказа о назначении лиц, ответственных за проведение казначейских платежей через расчетную сеть Банка России;</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sidRPr="003853BD">
              <w:rPr>
                <w:rFonts w:ascii="Times New Roman" w:hAnsi="Times New Roman" w:cs="Times New Roman"/>
                <w:sz w:val="24"/>
                <w:szCs w:val="24"/>
              </w:rPr>
              <w:t>значимый</w:t>
            </w:r>
          </w:p>
        </w:tc>
      </w:tr>
      <w:tr w:rsidR="00D47AEC" w:rsidTr="005F6972">
        <w:trPr>
          <w:gridAfter w:val="1"/>
          <w:wAfter w:w="30" w:type="dxa"/>
          <w:trHeight w:val="1912"/>
        </w:trPr>
        <w:tc>
          <w:tcPr>
            <w:tcW w:w="807" w:type="dxa"/>
            <w:vMerge/>
          </w:tcPr>
          <w:p w:rsidR="00D47AEC" w:rsidRDefault="00D47AEC" w:rsidP="005F6972">
            <w:pP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Pr="00AD13DE"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Default="00D47AEC" w:rsidP="005F6972">
            <w:pPr>
              <w:jc w:val="both"/>
              <w:rPr>
                <w:rFonts w:ascii="Times New Roman" w:hAnsi="Times New Roman" w:cs="Times New Roman"/>
                <w:sz w:val="24"/>
                <w:szCs w:val="24"/>
              </w:rPr>
            </w:pPr>
            <w:r>
              <w:rPr>
                <w:rFonts w:ascii="Times New Roman" w:hAnsi="Times New Roman" w:cs="Times New Roman"/>
                <w:sz w:val="24"/>
                <w:szCs w:val="24"/>
              </w:rPr>
              <w:t>несоблюдение требований локальных документов УФК в части разграничения полномочий должностных лиц, осуществляющих контроль при направлении распоряжений о переводе денежных средств в учреждение Банка России;</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Pr="005351E1" w:rsidRDefault="00D47AEC" w:rsidP="005F697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D47AEC" w:rsidTr="005F6972">
        <w:trPr>
          <w:gridAfter w:val="1"/>
          <w:wAfter w:w="30" w:type="dxa"/>
          <w:trHeight w:val="318"/>
        </w:trPr>
        <w:tc>
          <w:tcPr>
            <w:tcW w:w="807" w:type="dxa"/>
            <w:vMerge/>
          </w:tcPr>
          <w:p w:rsidR="00D47AEC" w:rsidRDefault="00D47AEC" w:rsidP="005F6972">
            <w:pP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D47AEC" w:rsidRDefault="00D47AEC" w:rsidP="005F6972">
            <w:pPr>
              <w:jc w:val="both"/>
              <w:rPr>
                <w:rFonts w:ascii="Times New Roman" w:hAnsi="Times New Roman" w:cs="Times New Roman"/>
                <w:sz w:val="24"/>
                <w:szCs w:val="24"/>
              </w:rPr>
            </w:pPr>
            <w:r>
              <w:rPr>
                <w:rFonts w:ascii="Times New Roman" w:eastAsia="Times New Roman" w:hAnsi="Times New Roman" w:cs="Times New Roman"/>
                <w:snapToGrid w:val="0"/>
                <w:color w:val="000000"/>
                <w:sz w:val="24"/>
                <w:szCs w:val="24"/>
                <w:lang w:eastAsia="ru-RU"/>
              </w:rPr>
              <w:t>н</w:t>
            </w:r>
            <w:r>
              <w:rPr>
                <w:rFonts w:ascii="Times New Roman" w:hAnsi="Times New Roman" w:cs="Times New Roman"/>
                <w:sz w:val="24"/>
                <w:szCs w:val="24"/>
              </w:rPr>
              <w:t>есоблюдение</w:t>
            </w:r>
            <w:r>
              <w:rPr>
                <w:rFonts w:ascii="Times New Roman" w:eastAsia="Times New Roman" w:hAnsi="Times New Roman" w:cs="Times New Roman"/>
                <w:snapToGrid w:val="0"/>
                <w:color w:val="000000"/>
                <w:sz w:val="24"/>
                <w:szCs w:val="24"/>
                <w:lang w:eastAsia="ru-RU"/>
              </w:rPr>
              <w:t xml:space="preserve"> требований технологических регламентов и локальных документов УФК в части осуществления уточнения реквизитов </w:t>
            </w:r>
            <w:r w:rsidRPr="005E2F20">
              <w:rPr>
                <w:rFonts w:ascii="Times New Roman" w:eastAsia="Times New Roman" w:hAnsi="Times New Roman" w:cs="Times New Roman"/>
                <w:snapToGrid w:val="0"/>
                <w:color w:val="000000"/>
                <w:sz w:val="24"/>
                <w:szCs w:val="24"/>
                <w:lang w:eastAsia="ru-RU"/>
              </w:rPr>
              <w:t xml:space="preserve">распоряжений о переводе денежных средств </w:t>
            </w:r>
            <w:r>
              <w:rPr>
                <w:rFonts w:ascii="Times New Roman" w:eastAsia="Times New Roman" w:hAnsi="Times New Roman" w:cs="Times New Roman"/>
                <w:snapToGrid w:val="0"/>
                <w:color w:val="000000"/>
                <w:sz w:val="24"/>
                <w:szCs w:val="24"/>
                <w:lang w:eastAsia="ru-RU"/>
              </w:rPr>
              <w:t>на основании запросов кредитной организации, направленных в УФК в электронном виде;</w:t>
            </w:r>
          </w:p>
        </w:tc>
        <w:tc>
          <w:tcPr>
            <w:tcW w:w="714" w:type="dxa"/>
            <w:gridSpan w:val="2"/>
            <w:vAlign w:val="center"/>
          </w:tcPr>
          <w:p w:rsidR="00D47AEC" w:rsidRDefault="00D47AEC" w:rsidP="005F6972">
            <w:pPr>
              <w:jc w:val="center"/>
              <w:rPr>
                <w:rFonts w:ascii="Times New Roman" w:hAnsi="Times New Roman" w:cs="Times New Roman"/>
                <w:sz w:val="24"/>
                <w:szCs w:val="24"/>
              </w:rPr>
            </w:pPr>
            <w:r w:rsidRPr="00F345F0">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F345F0"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752" w:type="dxa"/>
            <w:gridSpan w:val="2"/>
            <w:vAlign w:val="center"/>
          </w:tcPr>
          <w:p w:rsidR="00D47AEC" w:rsidRPr="00F345F0"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Х</w:t>
            </w:r>
          </w:p>
        </w:tc>
        <w:tc>
          <w:tcPr>
            <w:tcW w:w="883" w:type="dxa"/>
            <w:gridSpan w:val="4"/>
            <w:vAlign w:val="center"/>
          </w:tcPr>
          <w:p w:rsidR="00D47AEC" w:rsidRPr="00F345F0"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1951" w:type="dxa"/>
            <w:gridSpan w:val="2"/>
            <w:vAlign w:val="center"/>
          </w:tcPr>
          <w:p w:rsidR="00D47AEC" w:rsidRDefault="00D47AEC" w:rsidP="005F6972">
            <w:pPr>
              <w:jc w:val="center"/>
            </w:pPr>
            <w:r w:rsidRPr="00C05472">
              <w:rPr>
                <w:rFonts w:ascii="Times New Roman" w:hAnsi="Times New Roman" w:cs="Times New Roman"/>
                <w:sz w:val="24"/>
                <w:szCs w:val="24"/>
              </w:rPr>
              <w:t>значимый</w:t>
            </w:r>
          </w:p>
        </w:tc>
      </w:tr>
      <w:tr w:rsidR="00D47AEC" w:rsidTr="005F6972">
        <w:trPr>
          <w:gridAfter w:val="1"/>
          <w:wAfter w:w="30" w:type="dxa"/>
          <w:trHeight w:val="130"/>
        </w:trPr>
        <w:tc>
          <w:tcPr>
            <w:tcW w:w="807" w:type="dxa"/>
            <w:vMerge/>
          </w:tcPr>
          <w:p w:rsidR="00D47AEC" w:rsidRDefault="00D47AEC" w:rsidP="005F6972"/>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D47AEC" w:rsidRDefault="00D47AEC" w:rsidP="005F6972">
            <w:pPr>
              <w:jc w:val="both"/>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 xml:space="preserve">несанкционированное </w:t>
            </w:r>
            <w:r w:rsidRPr="005E2F20">
              <w:rPr>
                <w:rFonts w:ascii="Times New Roman" w:eastAsia="Times New Roman" w:hAnsi="Times New Roman" w:cs="Times New Roman"/>
                <w:snapToGrid w:val="0"/>
                <w:color w:val="000000"/>
                <w:sz w:val="24"/>
                <w:szCs w:val="24"/>
                <w:lang w:eastAsia="ru-RU"/>
              </w:rPr>
              <w:t>исполнение распоряжений о переводе денежных средств</w:t>
            </w:r>
            <w:r>
              <w:rPr>
                <w:rFonts w:ascii="Times New Roman" w:eastAsia="Times New Roman" w:hAnsi="Times New Roman" w:cs="Times New Roman"/>
                <w:snapToGrid w:val="0"/>
                <w:color w:val="000000"/>
                <w:sz w:val="24"/>
                <w:szCs w:val="24"/>
                <w:lang w:eastAsia="ru-RU"/>
              </w:rPr>
              <w:t>, связанное с некорректной работой программного обеспечения, используемого в УФК;</w:t>
            </w:r>
          </w:p>
        </w:tc>
        <w:tc>
          <w:tcPr>
            <w:tcW w:w="714" w:type="dxa"/>
            <w:gridSpan w:val="2"/>
            <w:vAlign w:val="center"/>
          </w:tcPr>
          <w:p w:rsidR="00D47AEC" w:rsidRDefault="00D47AEC" w:rsidP="005F6972">
            <w:pPr>
              <w:jc w:val="center"/>
              <w:rPr>
                <w:rFonts w:ascii="Times New Roman" w:hAnsi="Times New Roman" w:cs="Times New Roman"/>
                <w:sz w:val="24"/>
                <w:szCs w:val="24"/>
              </w:rPr>
            </w:pPr>
            <w:r w:rsidRPr="00F345F0">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F345F0"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752" w:type="dxa"/>
            <w:gridSpan w:val="2"/>
            <w:vAlign w:val="center"/>
          </w:tcPr>
          <w:p w:rsidR="00D47AEC" w:rsidRPr="00F345F0"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Х</w:t>
            </w:r>
          </w:p>
        </w:tc>
        <w:tc>
          <w:tcPr>
            <w:tcW w:w="883" w:type="dxa"/>
            <w:gridSpan w:val="4"/>
            <w:vAlign w:val="center"/>
          </w:tcPr>
          <w:p w:rsidR="00D47AEC" w:rsidRPr="00F345F0"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1951" w:type="dxa"/>
            <w:gridSpan w:val="2"/>
            <w:vAlign w:val="center"/>
          </w:tcPr>
          <w:p w:rsidR="00D47AEC" w:rsidRDefault="00D47AEC" w:rsidP="005F6972">
            <w:pPr>
              <w:jc w:val="center"/>
            </w:pPr>
            <w:r w:rsidRPr="00C05472">
              <w:rPr>
                <w:rFonts w:ascii="Times New Roman" w:hAnsi="Times New Roman" w:cs="Times New Roman"/>
                <w:sz w:val="24"/>
                <w:szCs w:val="24"/>
              </w:rPr>
              <w:t>значимый</w:t>
            </w:r>
          </w:p>
        </w:tc>
      </w:tr>
      <w:tr w:rsidR="00D47AEC" w:rsidTr="00EF162F">
        <w:trPr>
          <w:gridAfter w:val="1"/>
          <w:wAfter w:w="30" w:type="dxa"/>
          <w:trHeight w:val="1169"/>
        </w:trPr>
        <w:tc>
          <w:tcPr>
            <w:tcW w:w="807" w:type="dxa"/>
            <w:vMerge/>
          </w:tcPr>
          <w:p w:rsidR="00D47AEC" w:rsidRDefault="00D47AEC" w:rsidP="005F6972"/>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D47AEC" w:rsidRDefault="00D47AEC" w:rsidP="005F6972">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несоблюдение требований, установленных Инструкцией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w:t>
            </w:r>
            <w:r>
              <w:rPr>
                <w:rFonts w:ascii="Times New Roman" w:hAnsi="Times New Roman" w:cs="Times New Roman"/>
                <w:sz w:val="24"/>
                <w:szCs w:val="24"/>
              </w:rPr>
              <w:lastRenderedPageBreak/>
              <w:t xml:space="preserve">сведений, составляющих государственную тайну, утвержденной приказом </w:t>
            </w:r>
            <w:r>
              <w:rPr>
                <w:rFonts w:ascii="Times New Roman" w:eastAsia="Times New Roman" w:hAnsi="Times New Roman" w:cs="Times New Roman"/>
                <w:snapToGrid w:val="0"/>
                <w:color w:val="000000"/>
                <w:sz w:val="24"/>
                <w:szCs w:val="24"/>
                <w:lang w:eastAsia="ru-RU"/>
              </w:rPr>
              <w:t xml:space="preserve">Федерального агентства правительственной связи при Президенте Российской Федерации </w:t>
            </w:r>
            <w:r>
              <w:rPr>
                <w:rFonts w:ascii="Times New Roman" w:hAnsi="Times New Roman" w:cs="Times New Roman"/>
                <w:sz w:val="24"/>
                <w:szCs w:val="24"/>
              </w:rPr>
              <w:t xml:space="preserve">от 13 июня 2001 г. № 152 </w:t>
            </w:r>
            <w:r>
              <w:rPr>
                <w:rFonts w:ascii="Times New Roman" w:eastAsia="Times New Roman" w:hAnsi="Times New Roman" w:cs="Times New Roman"/>
                <w:snapToGrid w:val="0"/>
                <w:color w:val="000000"/>
                <w:sz w:val="24"/>
                <w:szCs w:val="24"/>
                <w:lang w:eastAsia="ru-RU"/>
              </w:rPr>
              <w:t>(з</w:t>
            </w:r>
            <w:r>
              <w:rPr>
                <w:rFonts w:ascii="Times New Roman" w:eastAsia="Times New Roman" w:hAnsi="Times New Roman" w:cs="Times New Roman"/>
                <w:sz w:val="24"/>
                <w:szCs w:val="24"/>
                <w:lang w:eastAsia="ru-RU"/>
              </w:rPr>
              <w:t>арегистрирован в Министерстве юстиции Российской Федерации 6 августа 2001 г., регистрационный номер 2848</w:t>
            </w:r>
            <w:proofErr w:type="gramEnd"/>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Бюллетень нормативных актов федеральных органов исполнительной власти», 2001, № 34);</w:t>
            </w:r>
            <w:proofErr w:type="gramEnd"/>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F345F0"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Pr="005351E1" w:rsidRDefault="00D47AEC" w:rsidP="005F697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D47AEC" w:rsidTr="005F6972">
        <w:trPr>
          <w:gridAfter w:val="1"/>
          <w:wAfter w:w="30" w:type="dxa"/>
          <w:trHeight w:val="604"/>
        </w:trPr>
        <w:tc>
          <w:tcPr>
            <w:tcW w:w="807" w:type="dxa"/>
            <w:vMerge/>
          </w:tcPr>
          <w:p w:rsidR="00D47AEC" w:rsidRDefault="00D47AEC" w:rsidP="005F6972"/>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2</w:t>
            </w:r>
            <w:r w:rsidRPr="005704B5">
              <w:rPr>
                <w:rFonts w:ascii="Times New Roman" w:hAnsi="Times New Roman" w:cs="Times New Roman"/>
                <w:sz w:val="24"/>
                <w:szCs w:val="24"/>
              </w:rPr>
              <w:t xml:space="preserve"> направления деятельности </w:t>
            </w:r>
            <w:r w:rsidRPr="009765A7">
              <w:rPr>
                <w:rFonts w:ascii="Times New Roman" w:eastAsia="Times New Roman" w:hAnsi="Times New Roman" w:cs="Times New Roman"/>
                <w:bCs/>
                <w:sz w:val="24"/>
                <w:szCs w:val="24"/>
                <w:lang w:eastAsia="ru-RU"/>
              </w:rPr>
              <w:t>II</w:t>
            </w:r>
            <w:r>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05535A">
        <w:trPr>
          <w:gridAfter w:val="1"/>
          <w:wAfter w:w="30" w:type="dxa"/>
          <w:trHeight w:val="406"/>
        </w:trPr>
        <w:tc>
          <w:tcPr>
            <w:tcW w:w="807" w:type="dxa"/>
            <w:vMerge w:val="restart"/>
          </w:tcPr>
          <w:p w:rsidR="00D47AEC" w:rsidRPr="00EC309B"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r w:rsidRPr="00EC309B">
              <w:rPr>
                <w:rFonts w:ascii="Times New Roman" w:hAnsi="Times New Roman" w:cs="Times New Roman"/>
                <w:sz w:val="24"/>
                <w:szCs w:val="24"/>
              </w:rPr>
              <w:t>.</w:t>
            </w:r>
          </w:p>
        </w:tc>
        <w:tc>
          <w:tcPr>
            <w:tcW w:w="13551" w:type="dxa"/>
            <w:gridSpan w:val="32"/>
            <w:vAlign w:val="center"/>
          </w:tcPr>
          <w:p w:rsidR="00D47AEC" w:rsidRPr="007D6188" w:rsidRDefault="00D47AEC" w:rsidP="005F697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9765A7">
              <w:rPr>
                <w:rFonts w:ascii="Times New Roman" w:eastAsia="Times New Roman" w:hAnsi="Times New Roman" w:cs="Times New Roman"/>
                <w:sz w:val="24"/>
                <w:szCs w:val="24"/>
                <w:lang w:eastAsia="ru-RU"/>
              </w:rPr>
              <w:t xml:space="preserve"> </w:t>
            </w:r>
            <w:proofErr w:type="gramStart"/>
            <w:r w:rsidRPr="009765A7">
              <w:rPr>
                <w:rFonts w:ascii="Times New Roman" w:eastAsia="Times New Roman" w:hAnsi="Times New Roman" w:cs="Times New Roman"/>
                <w:sz w:val="24"/>
                <w:szCs w:val="24"/>
                <w:lang w:eastAsia="ru-RU"/>
              </w:rPr>
              <w:t>контроля за</w:t>
            </w:r>
            <w:proofErr w:type="gramEnd"/>
            <w:r w:rsidRPr="009765A7">
              <w:rPr>
                <w:rFonts w:ascii="Times New Roman" w:eastAsia="Times New Roman" w:hAnsi="Times New Roman" w:cs="Times New Roman"/>
                <w:sz w:val="24"/>
                <w:szCs w:val="24"/>
                <w:lang w:eastAsia="ru-RU"/>
              </w:rPr>
              <w:t xml:space="preserve"> соответствием данных полученных выписок банка проведенным операциям</w:t>
            </w:r>
            <w:r>
              <w:rPr>
                <w:rFonts w:ascii="Times New Roman" w:eastAsia="Times New Roman" w:hAnsi="Times New Roman" w:cs="Times New Roman"/>
                <w:sz w:val="24"/>
                <w:szCs w:val="24"/>
                <w:lang w:eastAsia="ru-RU"/>
              </w:rPr>
              <w:t>:</w:t>
            </w:r>
          </w:p>
        </w:tc>
      </w:tr>
      <w:tr w:rsidR="00D47AEC" w:rsidTr="0005535A">
        <w:trPr>
          <w:gridAfter w:val="1"/>
          <w:wAfter w:w="30" w:type="dxa"/>
          <w:trHeight w:val="979"/>
        </w:trPr>
        <w:tc>
          <w:tcPr>
            <w:tcW w:w="807" w:type="dxa"/>
            <w:vMerge/>
          </w:tcPr>
          <w:p w:rsidR="00D47AEC" w:rsidRPr="00EC309B"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D47AEC" w:rsidRDefault="00D47AEC" w:rsidP="005F6972">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w:t>
            </w:r>
            <w:r w:rsidRPr="009765A7">
              <w:rPr>
                <w:rFonts w:ascii="Times New Roman" w:eastAsia="Times New Roman" w:hAnsi="Times New Roman" w:cs="Times New Roman"/>
                <w:sz w:val="24"/>
                <w:szCs w:val="24"/>
                <w:lang w:eastAsia="ru-RU"/>
              </w:rPr>
              <w:t>соответствие данных полученных выписок банка проведенным операциям</w:t>
            </w:r>
            <w:r>
              <w:rPr>
                <w:rFonts w:ascii="Times New Roman" w:eastAsia="Times New Roman" w:hAnsi="Times New Roman" w:cs="Times New Roman"/>
                <w:sz w:val="24"/>
                <w:szCs w:val="24"/>
                <w:lang w:eastAsia="ru-RU"/>
              </w:rPr>
              <w:t xml:space="preserve"> УФК;</w:t>
            </w:r>
          </w:p>
        </w:tc>
        <w:tc>
          <w:tcPr>
            <w:tcW w:w="714" w:type="dxa"/>
            <w:gridSpan w:val="2"/>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357C1B"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752" w:type="dxa"/>
            <w:gridSpan w:val="2"/>
            <w:vAlign w:val="center"/>
          </w:tcPr>
          <w:p w:rsidR="00D47AEC" w:rsidRPr="00F345F0"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Х</w:t>
            </w:r>
          </w:p>
        </w:tc>
        <w:tc>
          <w:tcPr>
            <w:tcW w:w="883" w:type="dxa"/>
            <w:gridSpan w:val="4"/>
            <w:vAlign w:val="center"/>
          </w:tcPr>
          <w:p w:rsidR="00D47AEC" w:rsidRPr="00357C1B"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1951" w:type="dxa"/>
            <w:gridSpan w:val="2"/>
            <w:vAlign w:val="center"/>
          </w:tcPr>
          <w:p w:rsidR="00D47AEC" w:rsidRDefault="00D47AEC" w:rsidP="005F6972">
            <w:pPr>
              <w:jc w:val="center"/>
            </w:pPr>
            <w:r w:rsidRPr="00C05472">
              <w:rPr>
                <w:rFonts w:ascii="Times New Roman" w:hAnsi="Times New Roman" w:cs="Times New Roman"/>
                <w:sz w:val="24"/>
                <w:szCs w:val="24"/>
              </w:rPr>
              <w:t>значимый</w:t>
            </w:r>
          </w:p>
        </w:tc>
      </w:tr>
      <w:tr w:rsidR="00D47AEC" w:rsidTr="005F6972">
        <w:trPr>
          <w:gridAfter w:val="1"/>
          <w:wAfter w:w="30" w:type="dxa"/>
          <w:trHeight w:val="537"/>
        </w:trPr>
        <w:tc>
          <w:tcPr>
            <w:tcW w:w="807" w:type="dxa"/>
            <w:vMerge/>
          </w:tcPr>
          <w:p w:rsidR="00D47AEC" w:rsidRPr="00EC309B"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Pr="007F63E4" w:rsidRDefault="00D47AEC" w:rsidP="005F6972">
            <w:pPr>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ru-RU"/>
              </w:rPr>
              <w:t>не</w:t>
            </w:r>
            <w:r w:rsidRPr="009765A7">
              <w:rPr>
                <w:rFonts w:ascii="Times New Roman" w:eastAsia="Times New Roman" w:hAnsi="Times New Roman" w:cs="Times New Roman"/>
                <w:sz w:val="24"/>
                <w:szCs w:val="24"/>
                <w:lang w:eastAsia="ru-RU"/>
              </w:rPr>
              <w:t>подтверждение</w:t>
            </w:r>
            <w:proofErr w:type="spellEnd"/>
            <w:r w:rsidRPr="009765A7">
              <w:rPr>
                <w:rFonts w:ascii="Times New Roman" w:eastAsia="Times New Roman" w:hAnsi="Times New Roman" w:cs="Times New Roman"/>
                <w:sz w:val="24"/>
                <w:szCs w:val="24"/>
                <w:lang w:eastAsia="ru-RU"/>
              </w:rPr>
              <w:t xml:space="preserve"> расходной части выписок по всем счетам УФК</w:t>
            </w:r>
            <w:r>
              <w:rPr>
                <w:rFonts w:ascii="Times New Roman" w:eastAsia="Times New Roman" w:hAnsi="Times New Roman" w:cs="Times New Roman"/>
                <w:sz w:val="24"/>
                <w:szCs w:val="24"/>
                <w:lang w:eastAsia="ru-RU"/>
              </w:rPr>
              <w:t>;</w:t>
            </w:r>
          </w:p>
        </w:tc>
        <w:tc>
          <w:tcPr>
            <w:tcW w:w="714" w:type="dxa"/>
            <w:gridSpan w:val="2"/>
            <w:vAlign w:val="center"/>
          </w:tcPr>
          <w:p w:rsidR="00D47AEC" w:rsidRPr="00357C1B" w:rsidRDefault="00D47AEC" w:rsidP="005F6972">
            <w:pPr>
              <w:jc w:val="center"/>
              <w:rPr>
                <w:rFonts w:ascii="Times New Roman" w:hAnsi="Times New Roman" w:cs="Times New Roman"/>
                <w:sz w:val="24"/>
                <w:szCs w:val="24"/>
              </w:rPr>
            </w:pPr>
            <w:r w:rsidRPr="00357C1B">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357C1B"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752" w:type="dxa"/>
            <w:gridSpan w:val="2"/>
            <w:vAlign w:val="center"/>
          </w:tcPr>
          <w:p w:rsidR="00D47AEC" w:rsidRPr="00F345F0"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Х</w:t>
            </w:r>
          </w:p>
        </w:tc>
        <w:tc>
          <w:tcPr>
            <w:tcW w:w="883" w:type="dxa"/>
            <w:gridSpan w:val="4"/>
            <w:vAlign w:val="center"/>
          </w:tcPr>
          <w:p w:rsidR="00D47AEC" w:rsidRPr="00357C1B"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1951" w:type="dxa"/>
            <w:gridSpan w:val="2"/>
            <w:vAlign w:val="center"/>
          </w:tcPr>
          <w:p w:rsidR="00D47AEC" w:rsidRDefault="00D47AEC" w:rsidP="005F6972">
            <w:pPr>
              <w:jc w:val="center"/>
            </w:pPr>
            <w:r w:rsidRPr="00C05472">
              <w:rPr>
                <w:rFonts w:ascii="Times New Roman" w:hAnsi="Times New Roman" w:cs="Times New Roman"/>
                <w:sz w:val="24"/>
                <w:szCs w:val="24"/>
              </w:rPr>
              <w:t>значимый</w:t>
            </w:r>
          </w:p>
        </w:tc>
      </w:tr>
      <w:tr w:rsidR="00D47AEC" w:rsidTr="005F6972">
        <w:trPr>
          <w:gridAfter w:val="1"/>
          <w:wAfter w:w="30" w:type="dxa"/>
          <w:trHeight w:val="659"/>
        </w:trPr>
        <w:tc>
          <w:tcPr>
            <w:tcW w:w="807" w:type="dxa"/>
            <w:vMerge/>
          </w:tcPr>
          <w:p w:rsidR="00D47AEC" w:rsidRPr="00EC309B"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3</w:t>
            </w:r>
            <w:r w:rsidRPr="005704B5">
              <w:rPr>
                <w:rFonts w:ascii="Times New Roman" w:hAnsi="Times New Roman" w:cs="Times New Roman"/>
                <w:sz w:val="24"/>
                <w:szCs w:val="24"/>
              </w:rPr>
              <w:t xml:space="preserve"> направления деятельности </w:t>
            </w:r>
            <w:r w:rsidRPr="009765A7">
              <w:rPr>
                <w:rFonts w:ascii="Times New Roman" w:eastAsia="Times New Roman" w:hAnsi="Times New Roman" w:cs="Times New Roman"/>
                <w:bCs/>
                <w:sz w:val="24"/>
                <w:szCs w:val="24"/>
                <w:lang w:eastAsia="ru-RU"/>
              </w:rPr>
              <w:t>II</w:t>
            </w:r>
            <w:r>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5F6972">
        <w:trPr>
          <w:gridAfter w:val="1"/>
          <w:wAfter w:w="30" w:type="dxa"/>
          <w:trHeight w:val="414"/>
        </w:trPr>
        <w:tc>
          <w:tcPr>
            <w:tcW w:w="807" w:type="dxa"/>
            <w:vMerge w:val="restart"/>
          </w:tcPr>
          <w:p w:rsidR="00D47AEC" w:rsidRPr="00EC309B"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r w:rsidRPr="00EC309B">
              <w:rPr>
                <w:rFonts w:ascii="Times New Roman" w:hAnsi="Times New Roman" w:cs="Times New Roman"/>
                <w:sz w:val="24"/>
                <w:szCs w:val="24"/>
              </w:rPr>
              <w:t>.</w:t>
            </w:r>
          </w:p>
        </w:tc>
        <w:tc>
          <w:tcPr>
            <w:tcW w:w="13551" w:type="dxa"/>
            <w:gridSpan w:val="32"/>
            <w:vAlign w:val="center"/>
          </w:tcPr>
          <w:p w:rsidR="00D47AEC" w:rsidRPr="007D6188" w:rsidRDefault="00EF162F" w:rsidP="005F6972">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соответствием данных распоряжений о совершении казначейских платежей, представляемых получателями бюджетных средств в УФК</w:t>
            </w:r>
            <w:r w:rsidR="00D47AEC">
              <w:rPr>
                <w:rFonts w:ascii="Times New Roman" w:hAnsi="Times New Roman" w:cs="Times New Roman"/>
                <w:sz w:val="24"/>
                <w:szCs w:val="24"/>
              </w:rPr>
              <w:t>:</w:t>
            </w:r>
          </w:p>
        </w:tc>
      </w:tr>
      <w:tr w:rsidR="00D47AEC" w:rsidTr="005F6972">
        <w:trPr>
          <w:gridAfter w:val="1"/>
          <w:wAfter w:w="30" w:type="dxa"/>
          <w:trHeight w:val="602"/>
        </w:trPr>
        <w:tc>
          <w:tcPr>
            <w:tcW w:w="807" w:type="dxa"/>
            <w:vMerge/>
          </w:tcPr>
          <w:p w:rsidR="00D47AEC" w:rsidRPr="00EC309B"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D47AEC" w:rsidRDefault="00D47AEC" w:rsidP="005F6972">
            <w:pPr>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данных распоряжений о перечислении, представляемых на </w:t>
            </w:r>
            <w:r>
              <w:rPr>
                <w:rFonts w:ascii="Times New Roman" w:hAnsi="Times New Roman" w:cs="Times New Roman"/>
                <w:sz w:val="24"/>
                <w:szCs w:val="24"/>
              </w:rPr>
              <w:lastRenderedPageBreak/>
              <w:t>бумажных (электронных) носителях получателями бюджетных средств в УФК, данным распоряжениям о переводе денежных средств, передаваемых для проведения казначейских платежей в учреждение Банка России;</w:t>
            </w:r>
          </w:p>
        </w:tc>
        <w:tc>
          <w:tcPr>
            <w:tcW w:w="714" w:type="dxa"/>
            <w:gridSpan w:val="2"/>
            <w:vAlign w:val="center"/>
          </w:tcPr>
          <w:p w:rsidR="00D47AEC" w:rsidRPr="00357C1B" w:rsidRDefault="00D47AEC" w:rsidP="005F6972">
            <w:pPr>
              <w:jc w:val="center"/>
              <w:rPr>
                <w:rFonts w:ascii="Times New Roman" w:hAnsi="Times New Roman" w:cs="Times New Roman"/>
                <w:sz w:val="24"/>
                <w:szCs w:val="24"/>
              </w:rPr>
            </w:pPr>
            <w:r w:rsidRPr="00357C1B">
              <w:rPr>
                <w:rFonts w:ascii="Times New Roman" w:hAnsi="Times New Roman" w:cs="Times New Roman"/>
                <w:sz w:val="24"/>
                <w:szCs w:val="24"/>
              </w:rPr>
              <w:lastRenderedPageBreak/>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357C1B"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752" w:type="dxa"/>
            <w:gridSpan w:val="2"/>
            <w:vAlign w:val="center"/>
          </w:tcPr>
          <w:p w:rsidR="00D47AEC" w:rsidRPr="00357C1B"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Х</w:t>
            </w:r>
          </w:p>
        </w:tc>
        <w:tc>
          <w:tcPr>
            <w:tcW w:w="883" w:type="dxa"/>
            <w:gridSpan w:val="4"/>
            <w:vAlign w:val="center"/>
          </w:tcPr>
          <w:p w:rsidR="00D47AEC" w:rsidRPr="00357C1B"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1951" w:type="dxa"/>
            <w:gridSpan w:val="2"/>
            <w:vAlign w:val="center"/>
          </w:tcPr>
          <w:p w:rsidR="00D47AEC" w:rsidRDefault="00D47AEC" w:rsidP="005F6972">
            <w:pPr>
              <w:jc w:val="center"/>
            </w:pPr>
            <w:r w:rsidRPr="00C05472">
              <w:rPr>
                <w:rFonts w:ascii="Times New Roman" w:hAnsi="Times New Roman" w:cs="Times New Roman"/>
                <w:sz w:val="24"/>
                <w:szCs w:val="24"/>
              </w:rPr>
              <w:t>значимый</w:t>
            </w:r>
          </w:p>
        </w:tc>
      </w:tr>
      <w:tr w:rsidR="00D47AEC" w:rsidTr="005F6972">
        <w:trPr>
          <w:gridAfter w:val="1"/>
          <w:wAfter w:w="30" w:type="dxa"/>
          <w:trHeight w:val="680"/>
        </w:trPr>
        <w:tc>
          <w:tcPr>
            <w:tcW w:w="807" w:type="dxa"/>
            <w:vMerge/>
          </w:tcPr>
          <w:p w:rsidR="00D47AEC" w:rsidRPr="00EC309B"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4</w:t>
            </w:r>
            <w:r w:rsidRPr="005704B5">
              <w:rPr>
                <w:rFonts w:ascii="Times New Roman" w:hAnsi="Times New Roman" w:cs="Times New Roman"/>
                <w:sz w:val="24"/>
                <w:szCs w:val="24"/>
              </w:rPr>
              <w:t xml:space="preserve"> направления деятельности </w:t>
            </w:r>
            <w:r w:rsidRPr="009765A7">
              <w:rPr>
                <w:rFonts w:ascii="Times New Roman" w:eastAsia="Times New Roman" w:hAnsi="Times New Roman" w:cs="Times New Roman"/>
                <w:bCs/>
                <w:sz w:val="24"/>
                <w:szCs w:val="24"/>
                <w:lang w:eastAsia="ru-RU"/>
              </w:rPr>
              <w:t>II</w:t>
            </w:r>
            <w:r>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5F6972">
        <w:trPr>
          <w:gridAfter w:val="1"/>
          <w:wAfter w:w="30" w:type="dxa"/>
          <w:trHeight w:val="60"/>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13551" w:type="dxa"/>
            <w:gridSpan w:val="32"/>
            <w:vAlign w:val="center"/>
          </w:tcPr>
          <w:p w:rsidR="00D47AEC" w:rsidRDefault="00EF162F" w:rsidP="005F6972">
            <w:pPr>
              <w:jc w:val="both"/>
              <w:rPr>
                <w:rFonts w:ascii="Times New Roman" w:hAnsi="Times New Roman" w:cs="Times New Roman"/>
                <w:sz w:val="24"/>
                <w:szCs w:val="24"/>
              </w:rPr>
            </w:pPr>
            <w:r>
              <w:rPr>
                <w:rFonts w:ascii="Times New Roman" w:hAnsi="Times New Roman" w:cs="Times New Roman"/>
                <w:sz w:val="24"/>
                <w:szCs w:val="24"/>
              </w:rPr>
              <w:t>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r w:rsidR="00D47AEC">
              <w:rPr>
                <w:rFonts w:ascii="Times New Roman" w:hAnsi="Times New Roman" w:cs="Times New Roman"/>
                <w:sz w:val="24"/>
                <w:szCs w:val="24"/>
              </w:rPr>
              <w:t>:</w:t>
            </w:r>
          </w:p>
        </w:tc>
      </w:tr>
      <w:tr w:rsidR="00D47AEC" w:rsidTr="005F6972">
        <w:trPr>
          <w:gridAfter w:val="1"/>
          <w:wAfter w:w="30" w:type="dxa"/>
          <w:cantSplit/>
          <w:trHeight w:val="743"/>
        </w:trPr>
        <w:tc>
          <w:tcPr>
            <w:tcW w:w="807" w:type="dxa"/>
            <w:vMerge/>
          </w:tcPr>
          <w:p w:rsidR="00D47AEC" w:rsidRDefault="00D47AEC" w:rsidP="005F6972">
            <w:pP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Pr="00F1064F"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D47AEC" w:rsidRDefault="00D47AEC" w:rsidP="005F697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получению денежных чековых книжек в учреждении Банка России и кредитных организациях, их учета и выдачи клиентам;</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05535A">
        <w:trPr>
          <w:gridAfter w:val="1"/>
          <w:wAfter w:w="30" w:type="dxa"/>
          <w:trHeight w:val="881"/>
        </w:trPr>
        <w:tc>
          <w:tcPr>
            <w:tcW w:w="807" w:type="dxa"/>
            <w:vMerge/>
          </w:tcPr>
          <w:p w:rsidR="00D47AEC" w:rsidRDefault="00D47AEC" w:rsidP="005F6972">
            <w:pP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Pr="00F1064F"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Default="00D47AEC" w:rsidP="005F6972">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формирования Бухгалтерской справки (код формы </w:t>
            </w:r>
            <w:r>
              <w:rPr>
                <w:rFonts w:ascii="Times New Roman" w:hAnsi="Times New Roman" w:cs="Times New Roman"/>
                <w:sz w:val="24"/>
                <w:szCs w:val="24"/>
              </w:rPr>
              <w:br/>
              <w:t>по ОКУД 0504833);</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средний</w:t>
            </w:r>
          </w:p>
        </w:tc>
      </w:tr>
      <w:tr w:rsidR="00D47AEC" w:rsidTr="005F6972">
        <w:trPr>
          <w:gridAfter w:val="1"/>
          <w:wAfter w:w="30" w:type="dxa"/>
          <w:trHeight w:val="680"/>
        </w:trPr>
        <w:tc>
          <w:tcPr>
            <w:tcW w:w="807" w:type="dxa"/>
            <w:vMerge/>
          </w:tcPr>
          <w:p w:rsidR="00D47AEC" w:rsidRDefault="00D47AEC" w:rsidP="005F6972">
            <w:pP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Default="00D47AEC" w:rsidP="005F697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перечисления средств на счет, открытый УФК на балансовом счете № 40116 «Средства для выдачи и внесения наличных денег и осуществления расчетов по отдельным операциям» (далее – счет № 40116);</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sidRPr="00C05472">
              <w:rPr>
                <w:rFonts w:ascii="Times New Roman" w:hAnsi="Times New Roman" w:cs="Times New Roman"/>
                <w:sz w:val="24"/>
                <w:szCs w:val="24"/>
              </w:rPr>
              <w:t>значимый</w:t>
            </w:r>
          </w:p>
        </w:tc>
      </w:tr>
      <w:tr w:rsidR="00D47AEC" w:rsidTr="005F6972">
        <w:trPr>
          <w:gridAfter w:val="1"/>
          <w:wAfter w:w="30" w:type="dxa"/>
          <w:trHeight w:val="304"/>
        </w:trPr>
        <w:tc>
          <w:tcPr>
            <w:tcW w:w="807" w:type="dxa"/>
            <w:vMerge/>
          </w:tcPr>
          <w:p w:rsidR="00D47AEC" w:rsidRDefault="00D47AEC" w:rsidP="005F6972">
            <w:pP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Pr="00F1064F"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D47AEC" w:rsidRDefault="00EF162F" w:rsidP="005F6972">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правил обеспечения наличными денежными средствами </w:t>
            </w:r>
            <w:r>
              <w:rPr>
                <w:rFonts w:ascii="Times New Roman" w:hAnsi="Times New Roman" w:cs="Times New Roman"/>
                <w:sz w:val="24"/>
                <w:szCs w:val="24"/>
              </w:rPr>
              <w:lastRenderedPageBreak/>
              <w:t>участников системы казначейских платежей</w:t>
            </w:r>
            <w:r w:rsidRPr="00525986">
              <w:rPr>
                <w:rFonts w:ascii="Times New Roman" w:hAnsi="Times New Roman" w:cs="Times New Roman"/>
                <w:sz w:val="24"/>
                <w:szCs w:val="24"/>
              </w:rPr>
              <w:t>;</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sidRPr="00C05472">
              <w:rPr>
                <w:rFonts w:ascii="Times New Roman" w:hAnsi="Times New Roman" w:cs="Times New Roman"/>
                <w:sz w:val="24"/>
                <w:szCs w:val="24"/>
              </w:rPr>
              <w:t>значимый</w:t>
            </w:r>
          </w:p>
        </w:tc>
      </w:tr>
      <w:tr w:rsidR="00D47AEC" w:rsidTr="005F6972">
        <w:trPr>
          <w:gridAfter w:val="1"/>
          <w:wAfter w:w="30" w:type="dxa"/>
          <w:trHeight w:val="680"/>
        </w:trPr>
        <w:tc>
          <w:tcPr>
            <w:tcW w:w="807" w:type="dxa"/>
            <w:vMerge/>
          </w:tcPr>
          <w:p w:rsidR="00D47AEC" w:rsidRDefault="00D47AEC" w:rsidP="005F6972">
            <w:pP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Pr="00F1064F"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D47AEC" w:rsidRDefault="002B6741" w:rsidP="005F6972">
            <w:pPr>
              <w:widowControl w:val="0"/>
              <w:autoSpaceDE w:val="0"/>
              <w:autoSpaceDN w:val="0"/>
              <w:adjustRightInd w:val="0"/>
              <w:jc w:val="both"/>
              <w:rPr>
                <w:rFonts w:ascii="Times New Roman" w:hAnsi="Times New Roman" w:cs="Times New Roman"/>
                <w:sz w:val="24"/>
                <w:szCs w:val="24"/>
              </w:rPr>
            </w:pPr>
            <w:proofErr w:type="gramStart"/>
            <w:r w:rsidRPr="00D5588C">
              <w:rPr>
                <w:rFonts w:ascii="Times New Roman" w:hAnsi="Times New Roman" w:cs="Times New Roman"/>
                <w:sz w:val="24"/>
                <w:szCs w:val="24"/>
              </w:rPr>
              <w:t xml:space="preserve">отсутствие в Договоре банковского счета, заключенном между </w:t>
            </w:r>
            <w:r w:rsidRPr="002B6741">
              <w:rPr>
                <w:rFonts w:ascii="Times New Roman" w:hAnsi="Times New Roman" w:cs="Times New Roman"/>
                <w:color w:val="000000" w:themeColor="text1"/>
                <w:sz w:val="24"/>
                <w:szCs w:val="24"/>
              </w:rPr>
              <w:t xml:space="preserve">УФК и Центральным банком Российской Федерации или кредитной организацией положений, </w:t>
            </w:r>
            <w:r w:rsidRPr="002B6741">
              <w:rPr>
                <w:rFonts w:ascii="Times New Roman" w:eastAsia="Times New Roman" w:hAnsi="Times New Roman" w:cs="Times New Roman"/>
                <w:color w:val="000000" w:themeColor="text1"/>
                <w:sz w:val="24"/>
                <w:szCs w:val="24"/>
                <w:lang w:eastAsia="ru-RU"/>
              </w:rPr>
              <w:t xml:space="preserve">установленных пунктом 4 </w:t>
            </w:r>
            <w:r w:rsidRPr="002B6741">
              <w:rPr>
                <w:rFonts w:ascii="Times New Roman" w:hAnsi="Times New Roman" w:cs="Times New Roman"/>
                <w:color w:val="000000" w:themeColor="text1"/>
                <w:sz w:val="24"/>
                <w:szCs w:val="24"/>
              </w:rPr>
              <w:t xml:space="preserve">Правил обеспечения наличными денежными </w:t>
            </w:r>
            <w:r>
              <w:rPr>
                <w:rFonts w:ascii="Times New Roman" w:hAnsi="Times New Roman" w:cs="Times New Roman"/>
                <w:sz w:val="24"/>
                <w:szCs w:val="24"/>
              </w:rPr>
              <w:t xml:space="preserve">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w:t>
            </w:r>
            <w:r w:rsidRPr="00936CE6">
              <w:rPr>
                <w:rFonts w:ascii="Times New Roman" w:eastAsia="Times New Roman" w:hAnsi="Times New Roman" w:cs="Times New Roman"/>
                <w:sz w:val="24"/>
                <w:szCs w:val="24"/>
                <w:lang w:eastAsia="ru-RU"/>
              </w:rPr>
              <w:t xml:space="preserve">утвержденных </w:t>
            </w:r>
            <w:r w:rsidRPr="00D5588C">
              <w:rPr>
                <w:rFonts w:ascii="Times New Roman" w:eastAsia="Times New Roman" w:hAnsi="Times New Roman" w:cs="Times New Roman"/>
                <w:sz w:val="24"/>
                <w:szCs w:val="24"/>
                <w:lang w:eastAsia="ru-RU"/>
              </w:rPr>
              <w:t>приказом Федерального</w:t>
            </w:r>
            <w:r>
              <w:rPr>
                <w:rFonts w:ascii="Times New Roman" w:eastAsia="Times New Roman" w:hAnsi="Times New Roman" w:cs="Times New Roman"/>
                <w:sz w:val="24"/>
                <w:szCs w:val="24"/>
                <w:lang w:eastAsia="ru-RU"/>
              </w:rPr>
              <w:t xml:space="preserve"> казначейства от </w:t>
            </w:r>
            <w:r>
              <w:rPr>
                <w:rFonts w:ascii="Times New Roman" w:eastAsia="Times New Roman" w:hAnsi="Times New Roman" w:cs="Times New Roman"/>
                <w:sz w:val="24"/>
                <w:szCs w:val="24"/>
                <w:lang w:eastAsia="ru-RU"/>
              </w:rPr>
              <w:br/>
              <w:t xml:space="preserve">15 мая 2020 г. № 22н </w:t>
            </w:r>
            <w:r w:rsidR="00EF162F">
              <w:rPr>
                <w:rFonts w:ascii="Times New Roman" w:hAnsi="Times New Roman" w:cs="Times New Roman"/>
                <w:sz w:val="24"/>
                <w:szCs w:val="24"/>
              </w:rPr>
              <w:t>(</w:t>
            </w:r>
            <w:r w:rsidR="00EF162F">
              <w:rPr>
                <w:rFonts w:ascii="Times New Roman" w:eastAsia="Times New Roman" w:hAnsi="Times New Roman" w:cs="Times New Roman"/>
                <w:snapToGrid w:val="0"/>
                <w:color w:val="000000"/>
                <w:sz w:val="24"/>
                <w:szCs w:val="24"/>
                <w:lang w:eastAsia="ru-RU"/>
              </w:rPr>
              <w:t>з</w:t>
            </w:r>
            <w:r w:rsidR="00EF162F">
              <w:rPr>
                <w:rFonts w:ascii="Times New Roman" w:eastAsia="Times New Roman" w:hAnsi="Times New Roman" w:cs="Times New Roman"/>
                <w:sz w:val="24"/>
                <w:szCs w:val="24"/>
                <w:lang w:eastAsia="ru-RU"/>
              </w:rPr>
              <w:t>арегистрирован в Министерстве юстиции Российской Федерации 6</w:t>
            </w:r>
            <w:proofErr w:type="gramEnd"/>
            <w:r w:rsidR="00EF162F">
              <w:rPr>
                <w:rFonts w:ascii="Times New Roman" w:eastAsia="Times New Roman" w:hAnsi="Times New Roman" w:cs="Times New Roman"/>
                <w:sz w:val="24"/>
                <w:szCs w:val="24"/>
                <w:lang w:eastAsia="ru-RU"/>
              </w:rPr>
              <w:t xml:space="preserve"> ноября 2020 г., регистрационный номер 60769; Официальный интернет-портал правовой информации </w:t>
            </w:r>
            <w:r w:rsidR="00EF162F" w:rsidRPr="00EF162F">
              <w:rPr>
                <w:rFonts w:ascii="Times New Roman" w:eastAsia="Times New Roman" w:hAnsi="Times New Roman" w:cs="Times New Roman"/>
                <w:sz w:val="24"/>
                <w:szCs w:val="24"/>
                <w:lang w:val="en-US" w:eastAsia="ru-RU"/>
              </w:rPr>
              <w:t>http</w:t>
            </w:r>
            <w:r w:rsidR="00EF162F" w:rsidRPr="00EF162F">
              <w:rPr>
                <w:rFonts w:ascii="Times New Roman" w:eastAsia="Times New Roman" w:hAnsi="Times New Roman" w:cs="Times New Roman"/>
                <w:sz w:val="24"/>
                <w:szCs w:val="24"/>
                <w:lang w:eastAsia="ru-RU"/>
              </w:rPr>
              <w:t>:</w:t>
            </w:r>
            <w:r w:rsidR="00EF162F" w:rsidRPr="00EF162F">
              <w:t>//</w:t>
            </w:r>
            <w:proofErr w:type="spellStart"/>
            <w:r w:rsidR="00EF162F" w:rsidRPr="00EF162F">
              <w:rPr>
                <w:rFonts w:ascii="Times New Roman" w:eastAsia="Times New Roman" w:hAnsi="Times New Roman" w:cs="Times New Roman"/>
                <w:sz w:val="24"/>
                <w:szCs w:val="24"/>
                <w:lang w:val="en-US" w:eastAsia="ru-RU"/>
              </w:rPr>
              <w:t>pravo</w:t>
            </w:r>
            <w:proofErr w:type="spellEnd"/>
            <w:r w:rsidR="00EF162F" w:rsidRPr="00EF162F">
              <w:t>.</w:t>
            </w:r>
            <w:proofErr w:type="spellStart"/>
            <w:r w:rsidR="00EF162F" w:rsidRPr="00EF162F">
              <w:rPr>
                <w:rFonts w:ascii="Times New Roman" w:eastAsia="Times New Roman" w:hAnsi="Times New Roman" w:cs="Times New Roman"/>
                <w:sz w:val="24"/>
                <w:szCs w:val="24"/>
                <w:lang w:val="en-US" w:eastAsia="ru-RU"/>
              </w:rPr>
              <w:t>gov</w:t>
            </w:r>
            <w:proofErr w:type="spellEnd"/>
            <w:r w:rsidR="00EF162F" w:rsidRPr="00EF162F">
              <w:t>.</w:t>
            </w:r>
            <w:proofErr w:type="spellStart"/>
            <w:r w:rsidR="00EF162F" w:rsidRPr="00EF162F">
              <w:rPr>
                <w:rFonts w:ascii="Times New Roman" w:eastAsia="Times New Roman" w:hAnsi="Times New Roman" w:cs="Times New Roman"/>
                <w:sz w:val="24"/>
                <w:szCs w:val="24"/>
                <w:lang w:val="en-US" w:eastAsia="ru-RU"/>
              </w:rPr>
              <w:t>ru</w:t>
            </w:r>
            <w:proofErr w:type="spellEnd"/>
            <w:r w:rsidR="00EF162F">
              <w:rPr>
                <w:rFonts w:ascii="Times New Roman" w:eastAsia="Times New Roman" w:hAnsi="Times New Roman" w:cs="Times New Roman"/>
                <w:sz w:val="24"/>
                <w:szCs w:val="24"/>
                <w:lang w:eastAsia="ru-RU"/>
              </w:rPr>
              <w:t>, 06.11.2020 г.</w:t>
            </w:r>
            <w:r w:rsidR="00EF162F" w:rsidRPr="00084453">
              <w:rPr>
                <w:rFonts w:ascii="Times New Roman" w:eastAsia="Times New Roman" w:hAnsi="Times New Roman" w:cs="Times New Roman"/>
                <w:sz w:val="24"/>
                <w:szCs w:val="24"/>
                <w:lang w:eastAsia="ru-RU"/>
              </w:rPr>
              <w:t>)</w:t>
            </w:r>
            <w:r>
              <w:rPr>
                <w:rFonts w:ascii="Times New Roman" w:hAnsi="Times New Roman" w:cs="Times New Roman"/>
                <w:sz w:val="24"/>
                <w:szCs w:val="24"/>
              </w:rPr>
              <w:t>;</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Pr="005351E1" w:rsidRDefault="00D47AEC" w:rsidP="005F697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D47AEC" w:rsidTr="00EF162F">
        <w:trPr>
          <w:gridAfter w:val="1"/>
          <w:wAfter w:w="30" w:type="dxa"/>
          <w:trHeight w:val="448"/>
        </w:trPr>
        <w:tc>
          <w:tcPr>
            <w:tcW w:w="807" w:type="dxa"/>
            <w:vMerge/>
          </w:tcPr>
          <w:p w:rsidR="00D47AEC" w:rsidRDefault="00D47AEC" w:rsidP="005F6972"/>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D47AEC" w:rsidRPr="000860B7" w:rsidRDefault="00D47AEC" w:rsidP="005F6972">
            <w:pPr>
              <w:jc w:val="both"/>
              <w:rPr>
                <w:rFonts w:ascii="Times New Roman" w:hAnsi="Times New Roman" w:cs="Times New Roman"/>
                <w:sz w:val="24"/>
                <w:szCs w:val="24"/>
              </w:rPr>
            </w:pPr>
            <w:r w:rsidRPr="000860B7">
              <w:rPr>
                <w:rFonts w:ascii="Times New Roman" w:hAnsi="Times New Roman" w:cs="Times New Roman"/>
                <w:sz w:val="24"/>
                <w:szCs w:val="24"/>
              </w:rPr>
              <w:t>несоблюдение порядка</w:t>
            </w:r>
            <w:r>
              <w:t xml:space="preserve"> </w:t>
            </w:r>
            <w:r w:rsidRPr="00D0649B">
              <w:rPr>
                <w:rFonts w:ascii="Times New Roman" w:hAnsi="Times New Roman" w:cs="Times New Roman"/>
                <w:sz w:val="24"/>
                <w:szCs w:val="24"/>
              </w:rPr>
              <w:t>прием</w:t>
            </w:r>
            <w:r>
              <w:rPr>
                <w:rFonts w:ascii="Times New Roman" w:hAnsi="Times New Roman" w:cs="Times New Roman"/>
                <w:sz w:val="24"/>
                <w:szCs w:val="24"/>
              </w:rPr>
              <w:t>а</w:t>
            </w:r>
            <w:r w:rsidRPr="00D0649B">
              <w:rPr>
                <w:rFonts w:ascii="Times New Roman" w:hAnsi="Times New Roman" w:cs="Times New Roman"/>
                <w:sz w:val="24"/>
                <w:szCs w:val="24"/>
              </w:rPr>
              <w:t xml:space="preserve"> Заявлений на получение карт (код формы </w:t>
            </w:r>
            <w:r>
              <w:rPr>
                <w:rFonts w:ascii="Times New Roman" w:hAnsi="Times New Roman" w:cs="Times New Roman"/>
                <w:sz w:val="24"/>
                <w:szCs w:val="24"/>
              </w:rPr>
              <w:br/>
            </w:r>
            <w:r w:rsidRPr="00D0649B">
              <w:rPr>
                <w:rFonts w:ascii="Times New Roman" w:hAnsi="Times New Roman" w:cs="Times New Roman"/>
                <w:sz w:val="24"/>
                <w:szCs w:val="24"/>
              </w:rPr>
              <w:t>по КФД</w:t>
            </w:r>
            <w:r>
              <w:rPr>
                <w:rFonts w:ascii="Times New Roman" w:hAnsi="Times New Roman" w:cs="Times New Roman"/>
                <w:sz w:val="24"/>
                <w:szCs w:val="24"/>
              </w:rPr>
              <w:t> </w:t>
            </w:r>
            <w:r w:rsidRPr="00D0649B">
              <w:rPr>
                <w:rFonts w:ascii="Times New Roman" w:hAnsi="Times New Roman" w:cs="Times New Roman"/>
                <w:sz w:val="24"/>
                <w:szCs w:val="24"/>
              </w:rPr>
              <w:t>0531247)</w:t>
            </w:r>
            <w:r>
              <w:rPr>
                <w:rFonts w:ascii="Times New Roman" w:hAnsi="Times New Roman" w:cs="Times New Roman"/>
                <w:sz w:val="24"/>
                <w:szCs w:val="24"/>
              </w:rPr>
              <w:t>;</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D47AEC" w:rsidTr="00EF162F">
        <w:trPr>
          <w:gridAfter w:val="1"/>
          <w:wAfter w:w="30" w:type="dxa"/>
          <w:trHeight w:val="460"/>
        </w:trPr>
        <w:tc>
          <w:tcPr>
            <w:tcW w:w="807" w:type="dxa"/>
            <w:vMerge/>
          </w:tcPr>
          <w:p w:rsidR="00D47AEC" w:rsidRDefault="00D47AEC" w:rsidP="005F6972"/>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Pr="00F1064F"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D47AEC" w:rsidRPr="000860B7" w:rsidRDefault="00D47AEC" w:rsidP="005F6972">
            <w:pPr>
              <w:jc w:val="both"/>
              <w:rPr>
                <w:rFonts w:ascii="Times New Roman" w:hAnsi="Times New Roman" w:cs="Times New Roman"/>
                <w:sz w:val="24"/>
                <w:szCs w:val="24"/>
              </w:rPr>
            </w:pPr>
            <w:r w:rsidRPr="008B0B31">
              <w:rPr>
                <w:rFonts w:ascii="Times New Roman" w:eastAsia="Times New Roman" w:hAnsi="Times New Roman" w:cs="Times New Roman"/>
                <w:sz w:val="24"/>
                <w:szCs w:val="24"/>
                <w:lang w:eastAsia="ru-RU"/>
              </w:rPr>
              <w:t>правильность формирования Реестра на выпуск карт (код формы по КФД</w:t>
            </w:r>
            <w:r>
              <w:rPr>
                <w:rFonts w:ascii="Times New Roman" w:eastAsia="Times New Roman" w:hAnsi="Times New Roman" w:cs="Times New Roman"/>
                <w:sz w:val="24"/>
                <w:szCs w:val="24"/>
                <w:lang w:eastAsia="ru-RU"/>
              </w:rPr>
              <w:t> </w:t>
            </w:r>
            <w:r w:rsidRPr="008B0B31">
              <w:rPr>
                <w:rFonts w:ascii="Times New Roman" w:eastAsia="Times New Roman" w:hAnsi="Times New Roman" w:cs="Times New Roman"/>
                <w:sz w:val="24"/>
                <w:szCs w:val="24"/>
                <w:lang w:eastAsia="ru-RU"/>
              </w:rPr>
              <w:t xml:space="preserve">0531248) </w:t>
            </w:r>
            <w:r w:rsidRPr="008B0B31">
              <w:rPr>
                <w:rFonts w:ascii="Times New Roman" w:eastAsia="Times New Roman" w:hAnsi="Times New Roman" w:cs="Times New Roman"/>
                <w:sz w:val="24"/>
                <w:szCs w:val="24"/>
                <w:lang w:eastAsia="ru-RU"/>
              </w:rPr>
              <w:lastRenderedPageBreak/>
              <w:t>и своевременность направления его в кредитную организацию;</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Pr="005351E1" w:rsidRDefault="00D47AEC" w:rsidP="005F697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D47AEC" w:rsidTr="00EF162F">
        <w:trPr>
          <w:gridAfter w:val="1"/>
          <w:wAfter w:w="30" w:type="dxa"/>
          <w:trHeight w:val="1163"/>
        </w:trPr>
        <w:tc>
          <w:tcPr>
            <w:tcW w:w="807" w:type="dxa"/>
            <w:vMerge/>
          </w:tcPr>
          <w:p w:rsidR="00D47AEC" w:rsidRDefault="00D47AEC" w:rsidP="005F6972"/>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pPr>
            <w:r>
              <w:rPr>
                <w:rFonts w:ascii="Times New Roman" w:hAnsi="Times New Roman" w:cs="Times New Roman"/>
                <w:sz w:val="24"/>
                <w:szCs w:val="24"/>
              </w:rPr>
              <w:t>5</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8</w:t>
            </w:r>
          </w:p>
        </w:tc>
        <w:tc>
          <w:tcPr>
            <w:tcW w:w="4616" w:type="dxa"/>
            <w:gridSpan w:val="5"/>
            <w:vAlign w:val="center"/>
          </w:tcPr>
          <w:p w:rsidR="00D47AEC" w:rsidRPr="000860B7" w:rsidRDefault="00D47AEC" w:rsidP="005F6972">
            <w:pPr>
              <w:jc w:val="both"/>
              <w:rPr>
                <w:rFonts w:ascii="Times New Roman" w:hAnsi="Times New Roman" w:cs="Times New Roman"/>
                <w:sz w:val="24"/>
                <w:szCs w:val="24"/>
              </w:rPr>
            </w:pPr>
            <w:r w:rsidRPr="000860B7">
              <w:rPr>
                <w:rFonts w:ascii="Times New Roman" w:hAnsi="Times New Roman" w:cs="Times New Roman"/>
                <w:sz w:val="24"/>
                <w:szCs w:val="24"/>
              </w:rPr>
              <w:t xml:space="preserve">несоблюдение порядка </w:t>
            </w:r>
            <w:r>
              <w:rPr>
                <w:rFonts w:ascii="Times New Roman" w:hAnsi="Times New Roman" w:cs="Times New Roman"/>
                <w:sz w:val="24"/>
                <w:szCs w:val="24"/>
              </w:rPr>
              <w:t>ведения</w:t>
            </w:r>
            <w:r w:rsidRPr="000860B7">
              <w:rPr>
                <w:rFonts w:ascii="Times New Roman" w:hAnsi="Times New Roman" w:cs="Times New Roman"/>
                <w:sz w:val="24"/>
                <w:szCs w:val="24"/>
              </w:rPr>
              <w:t xml:space="preserve"> Журнала регистрации карт </w:t>
            </w:r>
            <w:r w:rsidRPr="006137B2">
              <w:rPr>
                <w:rFonts w:ascii="Times New Roman" w:eastAsia="Times New Roman" w:hAnsi="Times New Roman" w:cs="Times New Roman"/>
                <w:sz w:val="24"/>
                <w:szCs w:val="24"/>
                <w:lang w:eastAsia="ru-RU"/>
              </w:rPr>
              <w:t>(код формы по КФД 0531249)</w:t>
            </w:r>
            <w:r w:rsidRPr="000860B7">
              <w:rPr>
                <w:rFonts w:ascii="Times New Roman" w:hAnsi="Times New Roman" w:cs="Times New Roman"/>
                <w:sz w:val="24"/>
                <w:szCs w:val="24"/>
              </w:rPr>
              <w:t xml:space="preserve">, </w:t>
            </w:r>
            <w:r w:rsidRPr="000860B7">
              <w:rPr>
                <w:rFonts w:ascii="Times New Roman" w:eastAsia="Times New Roman" w:hAnsi="Times New Roman" w:cs="Times New Roman"/>
                <w:sz w:val="24"/>
                <w:szCs w:val="24"/>
                <w:lang w:eastAsia="ru-RU"/>
              </w:rPr>
              <w:t xml:space="preserve">Журнала регистрации бланков денежных чековых книжек </w:t>
            </w:r>
            <w:r w:rsidRPr="006137B2">
              <w:rPr>
                <w:rFonts w:ascii="Times New Roman" w:eastAsia="Times New Roman" w:hAnsi="Times New Roman" w:cs="Times New Roman"/>
                <w:sz w:val="24"/>
                <w:szCs w:val="24"/>
                <w:lang w:eastAsia="ru-RU"/>
              </w:rPr>
              <w:t>(код формы по КФД</w:t>
            </w:r>
            <w:r>
              <w:rPr>
                <w:rFonts w:ascii="Times New Roman" w:eastAsia="Times New Roman" w:hAnsi="Times New Roman" w:cs="Times New Roman"/>
                <w:sz w:val="24"/>
                <w:szCs w:val="24"/>
                <w:lang w:eastAsia="ru-RU"/>
              </w:rPr>
              <w:t xml:space="preserve"> </w:t>
            </w:r>
            <w:r w:rsidRPr="006137B2">
              <w:rPr>
                <w:rFonts w:ascii="Times New Roman" w:eastAsia="Times New Roman" w:hAnsi="Times New Roman" w:cs="Times New Roman"/>
                <w:sz w:val="24"/>
                <w:szCs w:val="24"/>
                <w:lang w:eastAsia="ru-RU"/>
              </w:rPr>
              <w:t>0531241)</w:t>
            </w:r>
            <w:r w:rsidRPr="000860B7">
              <w:rPr>
                <w:rFonts w:ascii="Times New Roman" w:hAnsi="Times New Roman" w:cs="Times New Roman"/>
                <w:sz w:val="24"/>
                <w:szCs w:val="24"/>
              </w:rPr>
              <w:t>;</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357C1B" w:rsidRDefault="00EF162F"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357C1B" w:rsidRDefault="00EF162F" w:rsidP="00EF162F">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Pr="005351E1" w:rsidRDefault="00EF162F" w:rsidP="005F697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47AEC" w:rsidTr="0005535A">
        <w:trPr>
          <w:gridAfter w:val="1"/>
          <w:wAfter w:w="30" w:type="dxa"/>
          <w:trHeight w:val="2878"/>
        </w:trPr>
        <w:tc>
          <w:tcPr>
            <w:tcW w:w="807" w:type="dxa"/>
            <w:vMerge/>
          </w:tcPr>
          <w:p w:rsidR="00D47AEC" w:rsidRDefault="00D47AEC" w:rsidP="005F6972"/>
        </w:tc>
        <w:tc>
          <w:tcPr>
            <w:tcW w:w="826" w:type="dxa"/>
            <w:gridSpan w:val="3"/>
            <w:vAlign w:val="center"/>
          </w:tcPr>
          <w:p w:rsidR="00D47AEC" w:rsidRPr="000860B7" w:rsidRDefault="00D47AEC" w:rsidP="005F6972">
            <w:pPr>
              <w:jc w:val="center"/>
              <w:rPr>
                <w:rFonts w:ascii="Times New Roman" w:hAnsi="Times New Roman" w:cs="Times New Roman"/>
                <w:sz w:val="24"/>
                <w:szCs w:val="24"/>
              </w:rPr>
            </w:pPr>
            <w:r w:rsidRPr="000860B7">
              <w:rPr>
                <w:rFonts w:ascii="Times New Roman" w:hAnsi="Times New Roman" w:cs="Times New Roman"/>
                <w:sz w:val="24"/>
                <w:szCs w:val="24"/>
              </w:rPr>
              <w:t>2</w:t>
            </w:r>
          </w:p>
        </w:tc>
        <w:tc>
          <w:tcPr>
            <w:tcW w:w="686" w:type="dxa"/>
            <w:gridSpan w:val="3"/>
            <w:vAlign w:val="center"/>
          </w:tcPr>
          <w:p w:rsidR="00D47AEC" w:rsidRPr="000860B7"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D47AEC" w:rsidRPr="004C58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9</w:t>
            </w:r>
          </w:p>
        </w:tc>
        <w:tc>
          <w:tcPr>
            <w:tcW w:w="4616" w:type="dxa"/>
            <w:gridSpan w:val="5"/>
            <w:vAlign w:val="center"/>
          </w:tcPr>
          <w:p w:rsidR="00D47AEC" w:rsidRPr="000860B7" w:rsidRDefault="00EF162F" w:rsidP="005F6972">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6137B2">
              <w:rPr>
                <w:rFonts w:ascii="Times New Roman" w:eastAsia="Times New Roman" w:hAnsi="Times New Roman" w:cs="Times New Roman"/>
                <w:sz w:val="24"/>
                <w:szCs w:val="24"/>
                <w:lang w:eastAsia="ru-RU"/>
              </w:rPr>
              <w:t xml:space="preserve">есоблюдение порядка формирования и несвоевременность предоставления клиентам Ведомости операций уполномоченного подразделения </w:t>
            </w:r>
            <w:r>
              <w:rPr>
                <w:rFonts w:ascii="Times New Roman" w:eastAsia="Times New Roman" w:hAnsi="Times New Roman" w:cs="Times New Roman"/>
                <w:sz w:val="24"/>
                <w:szCs w:val="24"/>
                <w:lang w:eastAsia="ru-RU"/>
              </w:rPr>
              <w:t>участника бюджетного процесса с денежными средствами</w:t>
            </w:r>
            <w:r w:rsidRPr="006137B2">
              <w:rPr>
                <w:rFonts w:ascii="Times New Roman" w:eastAsia="Times New Roman" w:hAnsi="Times New Roman" w:cs="Times New Roman"/>
                <w:sz w:val="24"/>
                <w:szCs w:val="24"/>
                <w:lang w:eastAsia="ru-RU"/>
              </w:rPr>
              <w:t xml:space="preserve"> (код формы по КФД 0531244) (Ведомости операций</w:t>
            </w:r>
            <w:r>
              <w:rPr>
                <w:rFonts w:ascii="Times New Roman" w:eastAsia="Times New Roman" w:hAnsi="Times New Roman" w:cs="Times New Roman"/>
                <w:sz w:val="24"/>
                <w:szCs w:val="24"/>
                <w:lang w:eastAsia="ru-RU"/>
              </w:rPr>
              <w:t xml:space="preserve"> у</w:t>
            </w:r>
            <w:r w:rsidRPr="006137B2">
              <w:rPr>
                <w:rFonts w:ascii="Times New Roman" w:eastAsia="Times New Roman" w:hAnsi="Times New Roman" w:cs="Times New Roman"/>
                <w:sz w:val="24"/>
                <w:szCs w:val="24"/>
                <w:lang w:eastAsia="ru-RU"/>
              </w:rPr>
              <w:t>полномоченного подразделения неучастника бюджетного процесса</w:t>
            </w:r>
            <w:r>
              <w:rPr>
                <w:rFonts w:ascii="Times New Roman" w:eastAsia="Times New Roman" w:hAnsi="Times New Roman" w:cs="Times New Roman"/>
                <w:sz w:val="24"/>
                <w:szCs w:val="24"/>
                <w:lang w:eastAsia="ru-RU"/>
              </w:rPr>
              <w:t xml:space="preserve"> с денежными средствами</w:t>
            </w:r>
            <w:r w:rsidRPr="006137B2">
              <w:rPr>
                <w:rFonts w:ascii="Times New Roman" w:eastAsia="Times New Roman" w:hAnsi="Times New Roman" w:cs="Times New Roman"/>
                <w:sz w:val="24"/>
                <w:szCs w:val="24"/>
                <w:lang w:eastAsia="ru-RU"/>
              </w:rPr>
              <w:t xml:space="preserve"> (код формы по КФД 0531245));</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значимый</w:t>
            </w:r>
          </w:p>
        </w:tc>
      </w:tr>
      <w:tr w:rsidR="00D47AEC" w:rsidTr="005F6972">
        <w:trPr>
          <w:gridAfter w:val="1"/>
          <w:wAfter w:w="30" w:type="dxa"/>
          <w:trHeight w:val="680"/>
        </w:trPr>
        <w:tc>
          <w:tcPr>
            <w:tcW w:w="807" w:type="dxa"/>
            <w:vMerge/>
          </w:tcPr>
          <w:p w:rsidR="00D47AEC" w:rsidRDefault="00D47AEC" w:rsidP="005F6972"/>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pPr>
            <w:r>
              <w:rPr>
                <w:rFonts w:ascii="Times New Roman" w:hAnsi="Times New Roman" w:cs="Times New Roman"/>
                <w:sz w:val="24"/>
                <w:szCs w:val="24"/>
              </w:rPr>
              <w:t>5</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10</w:t>
            </w:r>
          </w:p>
        </w:tc>
        <w:tc>
          <w:tcPr>
            <w:tcW w:w="4616" w:type="dxa"/>
            <w:gridSpan w:val="5"/>
            <w:vAlign w:val="center"/>
          </w:tcPr>
          <w:p w:rsidR="00D47AEC" w:rsidRPr="00E36EC0" w:rsidRDefault="00EF162F" w:rsidP="005F6972">
            <w:pPr>
              <w:jc w:val="both"/>
              <w:rPr>
                <w:rFonts w:ascii="Times New Roman" w:hAnsi="Times New Roman" w:cs="Times New Roman"/>
                <w:sz w:val="24"/>
                <w:szCs w:val="24"/>
              </w:rPr>
            </w:pPr>
            <w:r w:rsidRPr="000860B7">
              <w:rPr>
                <w:rFonts w:ascii="Times New Roman" w:hAnsi="Times New Roman" w:cs="Times New Roman"/>
                <w:sz w:val="24"/>
                <w:szCs w:val="24"/>
              </w:rPr>
              <w:t>н</w:t>
            </w:r>
            <w:r w:rsidRPr="00E36EC0">
              <w:rPr>
                <w:rFonts w:ascii="Times New Roman" w:hAnsi="Times New Roman" w:cs="Times New Roman"/>
                <w:sz w:val="24"/>
                <w:szCs w:val="24"/>
              </w:rPr>
              <w:t xml:space="preserve">есоблюдение порядка формирования </w:t>
            </w:r>
            <w:r>
              <w:rPr>
                <w:rFonts w:ascii="Times New Roman" w:hAnsi="Times New Roman" w:cs="Times New Roman"/>
                <w:sz w:val="24"/>
                <w:szCs w:val="24"/>
              </w:rPr>
              <w:t xml:space="preserve">и несвоевременное предоставление клиентами </w:t>
            </w:r>
            <w:r w:rsidRPr="004C580B">
              <w:rPr>
                <w:rFonts w:ascii="Times New Roman" w:hAnsi="Times New Roman" w:cs="Times New Roman"/>
                <w:sz w:val="24"/>
                <w:szCs w:val="24"/>
              </w:rPr>
              <w:t>С</w:t>
            </w:r>
            <w:r w:rsidRPr="00EB31E9">
              <w:rPr>
                <w:rFonts w:ascii="Times New Roman" w:hAnsi="Times New Roman" w:cs="Times New Roman"/>
                <w:sz w:val="24"/>
                <w:szCs w:val="24"/>
              </w:rPr>
              <w:t>ведений об операциях, совершаемых с использованием карт</w:t>
            </w:r>
            <w:r w:rsidRPr="00FF73DF">
              <w:rPr>
                <w:rFonts w:ascii="Times New Roman" w:hAnsi="Times New Roman" w:cs="Times New Roman"/>
                <w:sz w:val="24"/>
                <w:szCs w:val="24"/>
              </w:rPr>
              <w:t xml:space="preserve"> </w:t>
            </w:r>
            <w:r w:rsidRPr="006137B2">
              <w:rPr>
                <w:rFonts w:ascii="Times New Roman" w:eastAsia="Times New Roman" w:hAnsi="Times New Roman" w:cs="Times New Roman"/>
                <w:sz w:val="24"/>
                <w:szCs w:val="24"/>
                <w:lang w:eastAsia="ru-RU"/>
              </w:rPr>
              <w:t>(код формы по КФД 0531246)</w:t>
            </w:r>
            <w:r w:rsidRPr="000860B7">
              <w:rPr>
                <w:rFonts w:ascii="Times New Roman" w:hAnsi="Times New Roman" w:cs="Times New Roman"/>
                <w:sz w:val="24"/>
                <w:szCs w:val="24"/>
              </w:rPr>
              <w:t xml:space="preserve"> (при получении соответствующей информации </w:t>
            </w:r>
            <w:r>
              <w:rPr>
                <w:rFonts w:ascii="Times New Roman" w:hAnsi="Times New Roman" w:cs="Times New Roman"/>
                <w:sz w:val="24"/>
                <w:szCs w:val="24"/>
              </w:rPr>
              <w:br/>
            </w:r>
            <w:r w:rsidRPr="000860B7">
              <w:rPr>
                <w:rFonts w:ascii="Times New Roman" w:hAnsi="Times New Roman" w:cs="Times New Roman"/>
                <w:sz w:val="24"/>
                <w:szCs w:val="24"/>
              </w:rPr>
              <w:t>от кредитной организации)</w:t>
            </w:r>
            <w:r>
              <w:rPr>
                <w:rFonts w:ascii="Times New Roman" w:hAnsi="Times New Roman" w:cs="Times New Roman"/>
                <w:sz w:val="24"/>
                <w:szCs w:val="24"/>
              </w:rPr>
              <w:t>;</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значимый</w:t>
            </w:r>
          </w:p>
        </w:tc>
      </w:tr>
      <w:tr w:rsidR="00D47AEC" w:rsidTr="00EF162F">
        <w:trPr>
          <w:gridAfter w:val="1"/>
          <w:wAfter w:w="30" w:type="dxa"/>
          <w:trHeight w:val="109"/>
        </w:trPr>
        <w:tc>
          <w:tcPr>
            <w:tcW w:w="807" w:type="dxa"/>
            <w:vMerge/>
          </w:tcPr>
          <w:p w:rsidR="00D47AEC" w:rsidRDefault="00D47AEC" w:rsidP="005F6972"/>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D47AEC" w:rsidRDefault="00D47AEC" w:rsidP="00EF162F">
            <w:pPr>
              <w:jc w:val="center"/>
              <w:rPr>
                <w:rFonts w:ascii="Times New Roman" w:hAnsi="Times New Roman" w:cs="Times New Roman"/>
                <w:sz w:val="24"/>
                <w:szCs w:val="24"/>
              </w:rPr>
            </w:pPr>
            <w:r w:rsidRPr="00D6397E">
              <w:rPr>
                <w:rFonts w:ascii="Times New Roman" w:hAnsi="Times New Roman" w:cs="Times New Roman"/>
                <w:sz w:val="24"/>
                <w:szCs w:val="24"/>
              </w:rPr>
              <w:t>1</w:t>
            </w:r>
            <w:r w:rsidR="00EF162F">
              <w:rPr>
                <w:rFonts w:ascii="Times New Roman" w:hAnsi="Times New Roman" w:cs="Times New Roman"/>
                <w:sz w:val="24"/>
                <w:szCs w:val="24"/>
              </w:rPr>
              <w:t>1</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5</w:t>
            </w:r>
            <w:r w:rsidRPr="005704B5">
              <w:rPr>
                <w:rFonts w:ascii="Times New Roman" w:hAnsi="Times New Roman" w:cs="Times New Roman"/>
                <w:sz w:val="24"/>
                <w:szCs w:val="24"/>
              </w:rPr>
              <w:t xml:space="preserve"> направления деятельности </w:t>
            </w:r>
            <w:r w:rsidRPr="009765A7">
              <w:rPr>
                <w:rFonts w:ascii="Times New Roman" w:eastAsia="Times New Roman" w:hAnsi="Times New Roman" w:cs="Times New Roman"/>
                <w:bCs/>
                <w:sz w:val="24"/>
                <w:szCs w:val="24"/>
                <w:lang w:eastAsia="ru-RU"/>
              </w:rPr>
              <w:t>II</w:t>
            </w:r>
            <w:r>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2B6741">
        <w:trPr>
          <w:gridAfter w:val="1"/>
          <w:wAfter w:w="30" w:type="dxa"/>
          <w:trHeight w:val="1031"/>
        </w:trPr>
        <w:tc>
          <w:tcPr>
            <w:tcW w:w="807" w:type="dxa"/>
            <w:vMerge w:val="restart"/>
          </w:tcPr>
          <w:p w:rsidR="00D47AEC" w:rsidRDefault="00D47AEC" w:rsidP="005F6972">
            <w:pPr>
              <w:jc w:val="center"/>
            </w:pPr>
            <w:r>
              <w:rPr>
                <w:rFonts w:ascii="Times New Roman" w:hAnsi="Times New Roman" w:cs="Times New Roman"/>
                <w:sz w:val="24"/>
                <w:szCs w:val="24"/>
              </w:rPr>
              <w:lastRenderedPageBreak/>
              <w:t>6</w:t>
            </w:r>
            <w:r w:rsidRPr="006C392A">
              <w:rPr>
                <w:rFonts w:ascii="Times New Roman" w:hAnsi="Times New Roman" w:cs="Times New Roman"/>
                <w:sz w:val="24"/>
                <w:szCs w:val="24"/>
              </w:rPr>
              <w:t>.</w:t>
            </w:r>
          </w:p>
        </w:tc>
        <w:tc>
          <w:tcPr>
            <w:tcW w:w="13551" w:type="dxa"/>
            <w:gridSpan w:val="32"/>
            <w:vAlign w:val="center"/>
          </w:tcPr>
          <w:p w:rsidR="00D47AEC" w:rsidRDefault="00D47AEC" w:rsidP="005F6972">
            <w:pPr>
              <w:jc w:val="both"/>
            </w:pPr>
            <w:r>
              <w:rPr>
                <w:rFonts w:ascii="Times New Roman" w:hAnsi="Times New Roman" w:cs="Times New Roman"/>
                <w:sz w:val="24"/>
                <w:szCs w:val="24"/>
              </w:rPr>
              <w:t>Использование средств, поступивших на казначейские счета для осуществления и отражения операций по учету и распределению поступлений (далее – счет 3100) и единые счета федерального бюджета (далее – счет 3211), открытые в УФК, в соответствии с Консолидированной заявкой:</w:t>
            </w:r>
          </w:p>
        </w:tc>
      </w:tr>
      <w:tr w:rsidR="00D47AEC" w:rsidTr="002B6741">
        <w:trPr>
          <w:gridAfter w:val="1"/>
          <w:wAfter w:w="30" w:type="dxa"/>
          <w:trHeight w:val="1967"/>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D47AEC" w:rsidRDefault="00D47AEC" w:rsidP="005F6972">
            <w:pPr>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суммы, указанной </w:t>
            </w:r>
            <w:r>
              <w:rPr>
                <w:rFonts w:ascii="Times New Roman" w:hAnsi="Times New Roman" w:cs="Times New Roman"/>
                <w:sz w:val="24"/>
                <w:szCs w:val="24"/>
              </w:rPr>
              <w:br/>
              <w:t>в Консолидированной заявке на перечисление средств федерального бюджета на счета 3100 и 3211, открытые в УФК, сумме распоряжений о перечислении, представленных получателями бюджетных средств;</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sidRPr="00C05472">
              <w:rPr>
                <w:rFonts w:ascii="Times New Roman" w:hAnsi="Times New Roman" w:cs="Times New Roman"/>
                <w:sz w:val="24"/>
                <w:szCs w:val="24"/>
              </w:rPr>
              <w:t>значимый</w:t>
            </w:r>
          </w:p>
        </w:tc>
      </w:tr>
      <w:tr w:rsidR="00D47AEC" w:rsidTr="005F6972">
        <w:trPr>
          <w:gridAfter w:val="1"/>
          <w:wAfter w:w="30" w:type="dxa"/>
          <w:trHeight w:val="68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Default="00D47AEC" w:rsidP="005F6972">
            <w:pPr>
              <w:jc w:val="both"/>
              <w:rPr>
                <w:rFonts w:ascii="Times New Roman" w:hAnsi="Times New Roman" w:cs="Times New Roman"/>
                <w:sz w:val="24"/>
                <w:szCs w:val="24"/>
              </w:rPr>
            </w:pPr>
            <w:r>
              <w:rPr>
                <w:rFonts w:ascii="Times New Roman" w:hAnsi="Times New Roman" w:cs="Times New Roman"/>
                <w:sz w:val="24"/>
                <w:szCs w:val="24"/>
              </w:rPr>
              <w:t>использование текущим операционным днем средств, поступивших на счета 3100 и 3211, открытые в УФК, в соответствии с Консолидированной заявкой для осуществления казначейских платежей следующего операционного дня;</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sidRPr="00C05472">
              <w:rPr>
                <w:rFonts w:ascii="Times New Roman" w:hAnsi="Times New Roman" w:cs="Times New Roman"/>
                <w:sz w:val="24"/>
                <w:szCs w:val="24"/>
              </w:rPr>
              <w:t>значимый</w:t>
            </w:r>
          </w:p>
        </w:tc>
      </w:tr>
      <w:tr w:rsidR="00D47AEC" w:rsidTr="005F6972">
        <w:trPr>
          <w:gridAfter w:val="1"/>
          <w:wAfter w:w="30" w:type="dxa"/>
          <w:trHeight w:val="6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6</w:t>
            </w:r>
            <w:r w:rsidRPr="005704B5">
              <w:rPr>
                <w:rFonts w:ascii="Times New Roman" w:hAnsi="Times New Roman" w:cs="Times New Roman"/>
                <w:sz w:val="24"/>
                <w:szCs w:val="24"/>
              </w:rPr>
              <w:t xml:space="preserve"> направления деятельности </w:t>
            </w:r>
            <w:r w:rsidRPr="009765A7">
              <w:rPr>
                <w:rFonts w:ascii="Times New Roman" w:eastAsia="Times New Roman" w:hAnsi="Times New Roman" w:cs="Times New Roman"/>
                <w:bCs/>
                <w:sz w:val="24"/>
                <w:szCs w:val="24"/>
                <w:lang w:eastAsia="ru-RU"/>
              </w:rPr>
              <w:t>II</w:t>
            </w:r>
            <w:r>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B250D6">
        <w:trPr>
          <w:gridAfter w:val="1"/>
          <w:wAfter w:w="30" w:type="dxa"/>
          <w:trHeight w:val="450"/>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7.</w:t>
            </w:r>
          </w:p>
        </w:tc>
        <w:tc>
          <w:tcPr>
            <w:tcW w:w="13551" w:type="dxa"/>
            <w:gridSpan w:val="32"/>
            <w:vAlign w:val="center"/>
          </w:tcPr>
          <w:p w:rsidR="00D47AEC" w:rsidRPr="00B1534F" w:rsidRDefault="00D47AEC" w:rsidP="005F697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взаимодействия с </w:t>
            </w:r>
            <w:r>
              <w:rPr>
                <w:rFonts w:ascii="Times New Roman" w:eastAsia="Times New Roman" w:hAnsi="Times New Roman" w:cs="Times New Roman"/>
                <w:sz w:val="24"/>
                <w:szCs w:val="24"/>
              </w:rPr>
              <w:t>ГИС ГМП:</w:t>
            </w:r>
          </w:p>
        </w:tc>
      </w:tr>
      <w:tr w:rsidR="00D47AEC" w:rsidTr="005F6972">
        <w:trPr>
          <w:gridAfter w:val="1"/>
          <w:wAfter w:w="30" w:type="dxa"/>
          <w:trHeight w:val="6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Pr="00AD13DE" w:rsidRDefault="00D47AEC" w:rsidP="005F697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D47AEC" w:rsidRDefault="00D47AEC" w:rsidP="005F6972">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несоблюдение порядка формирования и н</w:t>
            </w:r>
            <w:r>
              <w:rPr>
                <w:rFonts w:ascii="Times New Roman" w:eastAsia="Times New Roman" w:hAnsi="Times New Roman" w:cs="Times New Roman"/>
                <w:sz w:val="24"/>
                <w:szCs w:val="24"/>
              </w:rPr>
              <w:t xml:space="preserve">аправления в ГИС ГМП </w:t>
            </w:r>
            <w:r>
              <w:rPr>
                <w:rFonts w:ascii="Times New Roman" w:eastAsia="Times New Roman" w:hAnsi="Times New Roman" w:cs="Times New Roman"/>
                <w:sz w:val="24"/>
                <w:szCs w:val="24"/>
                <w:lang w:eastAsia="ru-RU"/>
              </w:rPr>
              <w:t xml:space="preserve">извещений о приеме к исполнению распоряжений, извещений об уточнении информации о приеме к исполнению распоряжений, извещений об аннулировании </w:t>
            </w:r>
            <w:r>
              <w:rPr>
                <w:rFonts w:ascii="Times New Roman" w:eastAsia="Times New Roman" w:hAnsi="Times New Roman" w:cs="Times New Roman"/>
                <w:sz w:val="24"/>
                <w:szCs w:val="24"/>
                <w:lang w:eastAsia="ru-RU"/>
              </w:rPr>
              <w:lastRenderedPageBreak/>
              <w:t>информации о приеме к исполнению распоряжений получателей средств федерального бюджета (далее Извещения) (получателей средств бюджета субъекта Российской Федерации, получателей средств местного бюджета), администраторов источников финансирования дефицита федерального бюджета (администраторов источников финансирования дефицита бюджета субъекта</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Российской Федерации, администраторов источников финансирования дефицита местного бюджета), федеральных бюджетных учреждений (бюджетных учреждений субъектов Российской Федерации, муниципальных бюджетных учреждений), федеральных автономных учреждений (автономных учреждений субъектов Российской Федерации, муниципальных автономных учреждений), лицевые счета которых открыты в УФК;</w:t>
            </w:r>
            <w:proofErr w:type="gramEnd"/>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5351E1"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752" w:type="dxa"/>
            <w:gridSpan w:val="2"/>
            <w:vAlign w:val="center"/>
          </w:tcPr>
          <w:p w:rsidR="00D47AEC" w:rsidRPr="005351E1"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Х</w:t>
            </w:r>
          </w:p>
        </w:tc>
        <w:tc>
          <w:tcPr>
            <w:tcW w:w="883" w:type="dxa"/>
            <w:gridSpan w:val="4"/>
            <w:vAlign w:val="center"/>
          </w:tcPr>
          <w:p w:rsidR="00D47AEC" w:rsidRPr="005351E1" w:rsidRDefault="00D47AEC" w:rsidP="005F6972">
            <w:pPr>
              <w:jc w:val="center"/>
              <w:rPr>
                <w:rFonts w:ascii="Times New Roman" w:hAnsi="Times New Roman" w:cs="Times New Roman"/>
                <w:sz w:val="24"/>
                <w:szCs w:val="24"/>
              </w:rPr>
            </w:pPr>
            <w:r w:rsidRPr="00D14006">
              <w:rPr>
                <w:rFonts w:ascii="Times New Roman" w:hAnsi="Times New Roman" w:cs="Times New Roman"/>
                <w:sz w:val="24"/>
                <w:szCs w:val="24"/>
              </w:rPr>
              <w:t>–</w:t>
            </w:r>
          </w:p>
        </w:tc>
        <w:tc>
          <w:tcPr>
            <w:tcW w:w="1951" w:type="dxa"/>
            <w:gridSpan w:val="2"/>
            <w:vAlign w:val="center"/>
          </w:tcPr>
          <w:p w:rsidR="00D47AEC" w:rsidRPr="005351E1" w:rsidRDefault="00D47AEC" w:rsidP="005F697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47AEC" w:rsidTr="0005535A">
        <w:trPr>
          <w:gridAfter w:val="1"/>
          <w:wAfter w:w="30" w:type="dxa"/>
          <w:trHeight w:val="648"/>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pPr>
            <w:r>
              <w:rPr>
                <w:rFonts w:ascii="Times New Roman" w:hAnsi="Times New Roman" w:cs="Times New Roman"/>
                <w:sz w:val="24"/>
                <w:szCs w:val="24"/>
              </w:rPr>
              <w:t>7</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Pr="00BD05F6" w:rsidRDefault="00D47AEC" w:rsidP="005F6972">
            <w:pPr>
              <w:jc w:val="both"/>
              <w:rPr>
                <w:rFonts w:ascii="Times New Roman" w:hAnsi="Times New Roman" w:cs="Times New Roman"/>
                <w:sz w:val="24"/>
                <w:szCs w:val="24"/>
              </w:rPr>
            </w:pPr>
            <w:r w:rsidRPr="008B2F0D">
              <w:rPr>
                <w:rFonts w:ascii="Times New Roman" w:hAnsi="Times New Roman" w:cs="Times New Roman"/>
                <w:sz w:val="24"/>
                <w:szCs w:val="24"/>
              </w:rPr>
              <w:t xml:space="preserve">несоблюдение порядка осуществления хранения </w:t>
            </w:r>
            <w:r>
              <w:rPr>
                <w:rFonts w:ascii="Times New Roman" w:hAnsi="Times New Roman" w:cs="Times New Roman"/>
                <w:sz w:val="24"/>
                <w:szCs w:val="24"/>
              </w:rPr>
              <w:t>И</w:t>
            </w:r>
            <w:r w:rsidRPr="008B2F0D">
              <w:rPr>
                <w:rFonts w:ascii="Times New Roman" w:hAnsi="Times New Roman" w:cs="Times New Roman"/>
                <w:sz w:val="24"/>
                <w:szCs w:val="24"/>
              </w:rPr>
              <w:t>звещений</w:t>
            </w:r>
            <w:r>
              <w:rPr>
                <w:rFonts w:ascii="Times New Roman" w:hAnsi="Times New Roman" w:cs="Times New Roman"/>
                <w:sz w:val="24"/>
                <w:szCs w:val="24"/>
              </w:rPr>
              <w:t>;</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средний</w:t>
            </w:r>
          </w:p>
        </w:tc>
      </w:tr>
      <w:tr w:rsidR="00D47AEC" w:rsidTr="0005535A">
        <w:trPr>
          <w:gridAfter w:val="1"/>
          <w:wAfter w:w="30" w:type="dxa"/>
          <w:trHeight w:val="799"/>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7</w:t>
            </w:r>
            <w:r w:rsidRPr="005704B5">
              <w:rPr>
                <w:rFonts w:ascii="Times New Roman" w:hAnsi="Times New Roman" w:cs="Times New Roman"/>
                <w:sz w:val="24"/>
                <w:szCs w:val="24"/>
              </w:rPr>
              <w:t xml:space="preserve"> направления деятельности </w:t>
            </w:r>
            <w:r w:rsidRPr="009765A7">
              <w:rPr>
                <w:rFonts w:ascii="Times New Roman" w:eastAsia="Times New Roman" w:hAnsi="Times New Roman" w:cs="Times New Roman"/>
                <w:bCs/>
                <w:sz w:val="24"/>
                <w:szCs w:val="24"/>
                <w:lang w:eastAsia="ru-RU"/>
              </w:rPr>
              <w:t>II</w:t>
            </w:r>
            <w:r>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05535A">
        <w:trPr>
          <w:gridAfter w:val="1"/>
          <w:wAfter w:w="30" w:type="dxa"/>
          <w:trHeight w:val="398"/>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3551" w:type="dxa"/>
            <w:gridSpan w:val="32"/>
            <w:vAlign w:val="center"/>
          </w:tcPr>
          <w:p w:rsidR="00D47AEC" w:rsidRDefault="00D47AEC" w:rsidP="0005535A">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комплектования, хранения, учета и использования архивных документов</w:t>
            </w:r>
            <w:r>
              <w:rPr>
                <w:rFonts w:ascii="Times New Roman" w:eastAsia="Times New Roman" w:hAnsi="Times New Roman" w:cs="Times New Roman"/>
                <w:sz w:val="24"/>
                <w:szCs w:val="24"/>
              </w:rPr>
              <w:t>:</w:t>
            </w:r>
          </w:p>
        </w:tc>
      </w:tr>
      <w:tr w:rsidR="00D47AEC" w:rsidTr="005F6972">
        <w:trPr>
          <w:trHeight w:val="1522"/>
        </w:trPr>
        <w:tc>
          <w:tcPr>
            <w:tcW w:w="807" w:type="dxa"/>
            <w:vMerge/>
          </w:tcPr>
          <w:p w:rsidR="00D47AEC" w:rsidRDefault="00D47AEC" w:rsidP="005F6972">
            <w:pPr>
              <w:jc w:val="center"/>
              <w:rPr>
                <w:rFonts w:ascii="Times New Roman" w:hAnsi="Times New Roman" w:cs="Times New Roman"/>
                <w:sz w:val="24"/>
                <w:szCs w:val="24"/>
              </w:rPr>
            </w:pPr>
          </w:p>
        </w:tc>
        <w:tc>
          <w:tcPr>
            <w:tcW w:w="834"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8</w:t>
            </w:r>
          </w:p>
        </w:tc>
        <w:tc>
          <w:tcPr>
            <w:tcW w:w="73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29" w:type="dxa"/>
            <w:gridSpan w:val="6"/>
            <w:vAlign w:val="center"/>
          </w:tcPr>
          <w:p w:rsidR="00D47AEC" w:rsidRDefault="00D47AEC" w:rsidP="005F697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комплектованию, хранению, учету и использованию архивных документов, образовавшихся в ходе деятельности структурного подразделения УФК;</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74"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39" w:type="dxa"/>
            <w:gridSpan w:val="2"/>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4"/>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34" w:type="dxa"/>
            <w:gridSpan w:val="2"/>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2003" w:type="dxa"/>
            <w:gridSpan w:val="4"/>
            <w:vAlign w:val="center"/>
          </w:tcPr>
          <w:p w:rsidR="00D47AEC" w:rsidRPr="005351E1" w:rsidRDefault="00D47AEC" w:rsidP="005F697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D47AEC" w:rsidTr="002B6741">
        <w:trPr>
          <w:trHeight w:val="1341"/>
        </w:trPr>
        <w:tc>
          <w:tcPr>
            <w:tcW w:w="807" w:type="dxa"/>
            <w:vMerge/>
          </w:tcPr>
          <w:p w:rsidR="00D47AEC" w:rsidRDefault="00D47AEC" w:rsidP="005F6972">
            <w:pPr>
              <w:jc w:val="center"/>
              <w:rPr>
                <w:rFonts w:ascii="Times New Roman" w:hAnsi="Times New Roman" w:cs="Times New Roman"/>
                <w:sz w:val="24"/>
                <w:szCs w:val="24"/>
              </w:rPr>
            </w:pPr>
          </w:p>
        </w:tc>
        <w:tc>
          <w:tcPr>
            <w:tcW w:w="834"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gridSpan w:val="3"/>
            <w:vAlign w:val="center"/>
          </w:tcPr>
          <w:p w:rsidR="00D47AEC" w:rsidRPr="00F1064F" w:rsidRDefault="00D47AEC" w:rsidP="005F6972">
            <w:pPr>
              <w:jc w:val="center"/>
              <w:rPr>
                <w:rFonts w:ascii="Times New Roman" w:hAnsi="Times New Roman" w:cs="Times New Roman"/>
                <w:sz w:val="24"/>
                <w:szCs w:val="24"/>
              </w:rPr>
            </w:pPr>
            <w:r w:rsidRPr="00F1064F">
              <w:rPr>
                <w:rFonts w:ascii="Times New Roman" w:hAnsi="Times New Roman" w:cs="Times New Roman"/>
                <w:sz w:val="24"/>
                <w:szCs w:val="24"/>
              </w:rPr>
              <w:t>8</w:t>
            </w:r>
          </w:p>
        </w:tc>
        <w:tc>
          <w:tcPr>
            <w:tcW w:w="73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29" w:type="dxa"/>
            <w:gridSpan w:val="6"/>
            <w:vAlign w:val="center"/>
          </w:tcPr>
          <w:p w:rsidR="00D47AEC" w:rsidRDefault="00D47AEC" w:rsidP="005F697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ведения делопроизводства при осуществлении комплектования, хранения, учета и использования архивных документов;</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74"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39" w:type="dxa"/>
            <w:gridSpan w:val="2"/>
            <w:vAlign w:val="center"/>
          </w:tcPr>
          <w:p w:rsidR="00D47AEC" w:rsidRPr="0035109D"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4"/>
            <w:vAlign w:val="center"/>
          </w:tcPr>
          <w:p w:rsidR="00D47AEC" w:rsidRPr="0035109D"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34" w:type="dxa"/>
            <w:gridSpan w:val="2"/>
            <w:vAlign w:val="center"/>
          </w:tcPr>
          <w:p w:rsidR="00D47AEC" w:rsidRPr="0035109D"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2003" w:type="dxa"/>
            <w:gridSpan w:val="4"/>
            <w:vAlign w:val="center"/>
          </w:tcPr>
          <w:p w:rsidR="00D47AEC" w:rsidRDefault="00D47AEC" w:rsidP="005F6972">
            <w:pPr>
              <w:jc w:val="center"/>
            </w:pPr>
            <w:r>
              <w:rPr>
                <w:rFonts w:ascii="Times New Roman" w:hAnsi="Times New Roman" w:cs="Times New Roman"/>
                <w:sz w:val="24"/>
                <w:szCs w:val="24"/>
              </w:rPr>
              <w:t>средний</w:t>
            </w:r>
          </w:p>
        </w:tc>
      </w:tr>
      <w:tr w:rsidR="00D47AEC" w:rsidTr="005F6972">
        <w:trPr>
          <w:trHeight w:val="759"/>
        </w:trPr>
        <w:tc>
          <w:tcPr>
            <w:tcW w:w="807" w:type="dxa"/>
            <w:vMerge/>
          </w:tcPr>
          <w:p w:rsidR="00D47AEC" w:rsidRDefault="00D47AEC" w:rsidP="005F6972">
            <w:pPr>
              <w:jc w:val="center"/>
              <w:rPr>
                <w:rFonts w:ascii="Times New Roman" w:hAnsi="Times New Roman" w:cs="Times New Roman"/>
                <w:sz w:val="24"/>
                <w:szCs w:val="24"/>
              </w:rPr>
            </w:pPr>
          </w:p>
        </w:tc>
        <w:tc>
          <w:tcPr>
            <w:tcW w:w="834"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8</w:t>
            </w:r>
          </w:p>
        </w:tc>
        <w:tc>
          <w:tcPr>
            <w:tcW w:w="73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29" w:type="dxa"/>
            <w:gridSpan w:val="6"/>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8</w:t>
            </w:r>
            <w:r w:rsidRPr="005704B5">
              <w:rPr>
                <w:rFonts w:ascii="Times New Roman" w:hAnsi="Times New Roman" w:cs="Times New Roman"/>
                <w:sz w:val="24"/>
                <w:szCs w:val="24"/>
              </w:rPr>
              <w:t xml:space="preserve"> направления деятельности </w:t>
            </w:r>
            <w:r w:rsidRPr="009765A7">
              <w:rPr>
                <w:rFonts w:ascii="Times New Roman" w:eastAsia="Times New Roman" w:hAnsi="Times New Roman" w:cs="Times New Roman"/>
                <w:bCs/>
                <w:sz w:val="24"/>
                <w:szCs w:val="24"/>
                <w:lang w:eastAsia="ru-RU"/>
              </w:rPr>
              <w:t>II</w:t>
            </w:r>
            <w:r>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74"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39"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3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2003" w:type="dxa"/>
            <w:gridSpan w:val="4"/>
            <w:vAlign w:val="center"/>
          </w:tcPr>
          <w:p w:rsidR="00D47AEC" w:rsidRDefault="00D47AEC" w:rsidP="005F6972">
            <w:pPr>
              <w:jc w:val="center"/>
            </w:pPr>
            <w:r>
              <w:rPr>
                <w:rFonts w:ascii="Times New Roman" w:hAnsi="Times New Roman" w:cs="Times New Roman"/>
                <w:sz w:val="24"/>
                <w:szCs w:val="24"/>
              </w:rPr>
              <w:t>низкий</w:t>
            </w:r>
          </w:p>
        </w:tc>
      </w:tr>
      <w:tr w:rsidR="00D47AEC" w:rsidTr="007B3E89">
        <w:trPr>
          <w:gridAfter w:val="1"/>
          <w:wAfter w:w="30" w:type="dxa"/>
          <w:trHeight w:val="460"/>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9.</w:t>
            </w:r>
          </w:p>
        </w:tc>
        <w:tc>
          <w:tcPr>
            <w:tcW w:w="13551" w:type="dxa"/>
            <w:gridSpan w:val="32"/>
            <w:vAlign w:val="center"/>
          </w:tcPr>
          <w:p w:rsidR="00D47AEC" w:rsidRPr="005351E1" w:rsidRDefault="00D47AEC" w:rsidP="005F697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работы в </w:t>
            </w:r>
            <w:r w:rsidRPr="00BB545A">
              <w:rPr>
                <w:rFonts w:ascii="Times New Roman" w:hAnsi="Times New Roman" w:cs="Times New Roman"/>
                <w:sz w:val="24"/>
                <w:szCs w:val="24"/>
              </w:rPr>
              <w:t>государственной информационной системой жилищно</w:t>
            </w:r>
            <w:r>
              <w:rPr>
                <w:rFonts w:ascii="Times New Roman" w:hAnsi="Times New Roman" w:cs="Times New Roman"/>
                <w:sz w:val="24"/>
                <w:szCs w:val="24"/>
              </w:rPr>
              <w:t>-коммунального хозяйства (далее</w:t>
            </w:r>
            <w:r>
              <w:rPr>
                <w:rFonts w:ascii="Times New Roman" w:hAnsi="Times New Roman" w:cs="Times New Roman"/>
                <w:sz w:val="24"/>
                <w:szCs w:val="24"/>
                <w:lang w:val="en-US"/>
              </w:rPr>
              <w:t> </w:t>
            </w:r>
            <w:r>
              <w:rPr>
                <w:rFonts w:ascii="Times New Roman" w:hAnsi="Times New Roman" w:cs="Times New Roman"/>
                <w:sz w:val="24"/>
                <w:szCs w:val="24"/>
              </w:rPr>
              <w:t>–</w:t>
            </w:r>
            <w:r>
              <w:rPr>
                <w:rFonts w:ascii="Times New Roman" w:hAnsi="Times New Roman" w:cs="Times New Roman"/>
                <w:sz w:val="24"/>
                <w:szCs w:val="24"/>
                <w:lang w:val="en-US"/>
              </w:rPr>
              <w:t> </w:t>
            </w:r>
            <w:r w:rsidRPr="00BB545A">
              <w:rPr>
                <w:rFonts w:ascii="Times New Roman" w:hAnsi="Times New Roman" w:cs="Times New Roman"/>
                <w:sz w:val="24"/>
                <w:szCs w:val="24"/>
              </w:rPr>
              <w:t>ГИС ЖКХ):</w:t>
            </w:r>
          </w:p>
        </w:tc>
      </w:tr>
      <w:tr w:rsidR="00D47AEC" w:rsidTr="007B3E89">
        <w:trPr>
          <w:gridAfter w:val="1"/>
          <w:wAfter w:w="30" w:type="dxa"/>
          <w:trHeight w:val="176"/>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D47AEC" w:rsidRDefault="00EF162F" w:rsidP="005F6972">
            <w:pPr>
              <w:widowControl w:val="0"/>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F52330">
              <w:rPr>
                <w:rFonts w:ascii="Times New Roman" w:hAnsi="Times New Roman" w:cs="Times New Roman"/>
                <w:sz w:val="24"/>
                <w:szCs w:val="24"/>
              </w:rPr>
              <w:t>есоблюдение порядка</w:t>
            </w:r>
            <w:r w:rsidRPr="00BE1636">
              <w:rPr>
                <w:rFonts w:ascii="Times New Roman" w:eastAsia="Times New Roman" w:hAnsi="Times New Roman" w:cs="Times New Roman"/>
                <w:sz w:val="24"/>
                <w:szCs w:val="24"/>
                <w:lang w:eastAsia="ru-RU"/>
              </w:rPr>
              <w:t xml:space="preserve"> </w:t>
            </w:r>
            <w:r w:rsidRPr="00E84779">
              <w:rPr>
                <w:rFonts w:ascii="Times New Roman" w:hAnsi="Times New Roman" w:cs="Times New Roman"/>
                <w:sz w:val="24"/>
                <w:szCs w:val="24"/>
              </w:rPr>
              <w:t>о</w:t>
            </w:r>
            <w:r w:rsidRPr="00E84779">
              <w:rPr>
                <w:rFonts w:ascii="Times New Roman" w:eastAsia="Times New Roman" w:hAnsi="Times New Roman" w:cs="Times New Roman"/>
                <w:sz w:val="24"/>
                <w:szCs w:val="24"/>
                <w:lang w:eastAsia="ru-RU"/>
              </w:rPr>
              <w:t>существлени</w:t>
            </w:r>
            <w:r>
              <w:rPr>
                <w:rFonts w:ascii="Times New Roman" w:eastAsia="Times New Roman" w:hAnsi="Times New Roman" w:cs="Times New Roman"/>
                <w:sz w:val="24"/>
                <w:szCs w:val="24"/>
                <w:lang w:eastAsia="ru-RU"/>
              </w:rPr>
              <w:t>я</w:t>
            </w:r>
            <w:r w:rsidRPr="00E84779">
              <w:rPr>
                <w:rFonts w:ascii="Times New Roman" w:eastAsia="Times New Roman" w:hAnsi="Times New Roman" w:cs="Times New Roman"/>
                <w:sz w:val="24"/>
                <w:szCs w:val="24"/>
                <w:lang w:eastAsia="ru-RU"/>
              </w:rPr>
              <w:t xml:space="preserve"> </w:t>
            </w:r>
            <w:r w:rsidRPr="00F22CB3">
              <w:rPr>
                <w:rFonts w:ascii="Times New Roman" w:eastAsia="Times New Roman" w:hAnsi="Times New Roman" w:cs="Times New Roman"/>
                <w:sz w:val="24"/>
                <w:szCs w:val="24"/>
                <w:lang w:eastAsia="ru-RU"/>
              </w:rPr>
              <w:t>размещения, уточнения и аннулирования в ГИС ЖКХ информации о внесении платы за жилое помещение и коммунальные услуги после проведения</w:t>
            </w:r>
            <w:r>
              <w:rPr>
                <w:rFonts w:ascii="Times New Roman" w:eastAsia="Times New Roman" w:hAnsi="Times New Roman" w:cs="Times New Roman"/>
                <w:sz w:val="24"/>
                <w:szCs w:val="24"/>
                <w:lang w:eastAsia="ru-RU"/>
              </w:rPr>
              <w:t xml:space="preserve"> </w:t>
            </w:r>
            <w:r w:rsidRPr="00F22CB3">
              <w:rPr>
                <w:rFonts w:ascii="Times New Roman" w:eastAsia="Times New Roman" w:hAnsi="Times New Roman" w:cs="Times New Roman"/>
                <w:sz w:val="24"/>
                <w:szCs w:val="24"/>
                <w:lang w:eastAsia="ru-RU"/>
              </w:rPr>
              <w:t xml:space="preserve">операций по </w:t>
            </w:r>
            <w:r>
              <w:rPr>
                <w:rFonts w:ascii="Times New Roman" w:eastAsia="Times New Roman" w:hAnsi="Times New Roman" w:cs="Times New Roman"/>
                <w:sz w:val="24"/>
                <w:szCs w:val="24"/>
                <w:lang w:eastAsia="ru-RU"/>
              </w:rPr>
              <w:t>перечислениям</w:t>
            </w:r>
            <w:r w:rsidRPr="00F22CB3">
              <w:rPr>
                <w:rFonts w:ascii="Times New Roman" w:eastAsia="Times New Roman" w:hAnsi="Times New Roman" w:cs="Times New Roman"/>
                <w:sz w:val="24"/>
                <w:szCs w:val="24"/>
                <w:lang w:eastAsia="ru-RU"/>
              </w:rPr>
              <w:t xml:space="preserve"> получателей бюджетных средств федерального бюджета (субъекта Российской Федерации, местных бюджетов), администраторов источников финансирования дефицита федерального </w:t>
            </w:r>
            <w:r w:rsidRPr="00F22CB3">
              <w:rPr>
                <w:rFonts w:ascii="Times New Roman" w:eastAsia="Times New Roman" w:hAnsi="Times New Roman" w:cs="Times New Roman"/>
                <w:sz w:val="24"/>
                <w:szCs w:val="24"/>
                <w:lang w:eastAsia="ru-RU"/>
              </w:rPr>
              <w:lastRenderedPageBreak/>
              <w:t xml:space="preserve">бюджета (бюджета субъекта Российской Федерации, местных бюджетов), федеральных бюджетных (автономных) учреждений (бюджетных (автономных) учреждений субъекта Российской Федерации (местных бюджетов)), </w:t>
            </w:r>
            <w:r w:rsidRPr="00F22CB3">
              <w:rPr>
                <w:rFonts w:ascii="Times New Roman" w:eastAsia="Calibri" w:hAnsi="Times New Roman" w:cs="Times New Roman"/>
                <w:bCs/>
                <w:sz w:val="24"/>
                <w:szCs w:val="24"/>
              </w:rPr>
              <w:t>иных</w:t>
            </w:r>
            <w:proofErr w:type="gramEnd"/>
            <w:r w:rsidRPr="00F22CB3">
              <w:rPr>
                <w:rFonts w:ascii="Times New Roman" w:eastAsia="Calibri" w:hAnsi="Times New Roman" w:cs="Times New Roman"/>
                <w:bCs/>
                <w:sz w:val="24"/>
                <w:szCs w:val="24"/>
              </w:rPr>
              <w:t xml:space="preserve"> юридических лиц (их обособленных подразделений), не являющихся в соответствии с Бюджетным кодексом </w:t>
            </w:r>
            <w:r w:rsidRPr="00F22CB3">
              <w:rPr>
                <w:rFonts w:ascii="Times New Roman" w:eastAsia="Times New Roman" w:hAnsi="Times New Roman" w:cs="Times New Roman"/>
                <w:sz w:val="24"/>
                <w:szCs w:val="24"/>
                <w:lang w:eastAsia="ru-RU"/>
              </w:rPr>
              <w:t>Российской Федерации (Собрание законодательства Российской Федерации, 1998, №</w:t>
            </w:r>
            <w:r>
              <w:rPr>
                <w:rFonts w:ascii="Times New Roman" w:eastAsia="Times New Roman" w:hAnsi="Times New Roman" w:cs="Times New Roman"/>
                <w:sz w:val="24"/>
                <w:szCs w:val="24"/>
                <w:lang w:eastAsia="ru-RU"/>
              </w:rPr>
              <w:t> </w:t>
            </w:r>
            <w:r w:rsidRPr="00F22CB3">
              <w:rPr>
                <w:rFonts w:ascii="Times New Roman" w:eastAsia="Times New Roman" w:hAnsi="Times New Roman" w:cs="Times New Roman"/>
                <w:sz w:val="24"/>
                <w:szCs w:val="24"/>
                <w:lang w:eastAsia="ru-RU"/>
              </w:rPr>
              <w:t xml:space="preserve">31, ст. 3823) </w:t>
            </w:r>
            <w:r w:rsidRPr="00F22CB3">
              <w:rPr>
                <w:rFonts w:ascii="Times New Roman" w:eastAsia="Calibri" w:hAnsi="Times New Roman" w:cs="Times New Roman"/>
                <w:bCs/>
                <w:sz w:val="24"/>
                <w:szCs w:val="24"/>
              </w:rPr>
              <w:t xml:space="preserve">получателями бюджетных средств (далее </w:t>
            </w:r>
            <w:r>
              <w:rPr>
                <w:rFonts w:ascii="Times New Roman" w:eastAsia="Calibri" w:hAnsi="Times New Roman" w:cs="Times New Roman"/>
                <w:bCs/>
                <w:sz w:val="24"/>
                <w:szCs w:val="24"/>
              </w:rPr>
              <w:t>соответственно </w:t>
            </w:r>
            <w:r w:rsidRPr="00F22CB3">
              <w:rPr>
                <w:rFonts w:ascii="Times New Roman" w:eastAsia="Calibri" w:hAnsi="Times New Roman" w:cs="Times New Roman"/>
                <w:bCs/>
                <w:sz w:val="24"/>
                <w:szCs w:val="24"/>
              </w:rPr>
              <w:t>–</w:t>
            </w:r>
            <w:r>
              <w:rPr>
                <w:rFonts w:ascii="Times New Roman" w:eastAsia="Calibri" w:hAnsi="Times New Roman" w:cs="Times New Roman"/>
                <w:bCs/>
                <w:sz w:val="24"/>
                <w:szCs w:val="24"/>
              </w:rPr>
              <w:t> </w:t>
            </w:r>
            <w:r>
              <w:rPr>
                <w:rFonts w:ascii="Times New Roman" w:eastAsia="Times New Roman" w:hAnsi="Times New Roman" w:cs="Times New Roman"/>
                <w:sz w:val="24"/>
                <w:szCs w:val="24"/>
                <w:lang w:eastAsia="ru-RU"/>
              </w:rPr>
              <w:t>БК </w:t>
            </w:r>
            <w:r w:rsidRPr="00F22CB3">
              <w:rPr>
                <w:rFonts w:ascii="Times New Roman" w:eastAsia="Times New Roman" w:hAnsi="Times New Roman" w:cs="Times New Roman"/>
                <w:sz w:val="24"/>
                <w:szCs w:val="24"/>
                <w:lang w:eastAsia="ru-RU"/>
              </w:rPr>
              <w:t>РФ</w:t>
            </w:r>
            <w:r>
              <w:rPr>
                <w:rFonts w:ascii="Times New Roman" w:eastAsia="Times New Roman" w:hAnsi="Times New Roman" w:cs="Times New Roman"/>
                <w:sz w:val="24"/>
                <w:szCs w:val="24"/>
                <w:lang w:eastAsia="ru-RU"/>
              </w:rPr>
              <w:t>,</w:t>
            </w:r>
            <w:r w:rsidRPr="00F22CB3">
              <w:rPr>
                <w:rFonts w:ascii="Times New Roman" w:eastAsia="Calibri" w:hAnsi="Times New Roman" w:cs="Times New Roman"/>
                <w:bCs/>
                <w:sz w:val="24"/>
                <w:szCs w:val="24"/>
              </w:rPr>
              <w:t xml:space="preserve"> </w:t>
            </w:r>
            <w:proofErr w:type="spellStart"/>
            <w:r w:rsidRPr="00F22CB3">
              <w:rPr>
                <w:rFonts w:ascii="Times New Roman" w:eastAsia="Calibri" w:hAnsi="Times New Roman" w:cs="Times New Roman"/>
                <w:bCs/>
                <w:sz w:val="24"/>
                <w:szCs w:val="24"/>
              </w:rPr>
              <w:t>неучастники</w:t>
            </w:r>
            <w:proofErr w:type="spellEnd"/>
            <w:r w:rsidRPr="00F22CB3">
              <w:rPr>
                <w:rFonts w:ascii="Times New Roman" w:eastAsia="Calibri" w:hAnsi="Times New Roman" w:cs="Times New Roman"/>
                <w:bCs/>
                <w:sz w:val="24"/>
                <w:szCs w:val="24"/>
              </w:rPr>
              <w:t xml:space="preserve"> бюджетного процесса)</w:t>
            </w:r>
            <w:r w:rsidRPr="00F22CB3">
              <w:rPr>
                <w:rFonts w:ascii="Times New Roman" w:eastAsia="Times New Roman" w:hAnsi="Times New Roman" w:cs="Times New Roman"/>
                <w:sz w:val="24"/>
                <w:szCs w:val="24"/>
                <w:lang w:eastAsia="ru-RU"/>
              </w:rPr>
              <w:t>, лицевые счета которых открыты в УФК</w:t>
            </w:r>
            <w:r>
              <w:rPr>
                <w:rFonts w:ascii="Times New Roman" w:eastAsia="Times New Roman" w:hAnsi="Times New Roman" w:cs="Times New Roman"/>
                <w:sz w:val="24"/>
                <w:szCs w:val="24"/>
                <w:lang w:eastAsia="ru-RU"/>
              </w:rPr>
              <w:t>;</w:t>
            </w:r>
          </w:p>
        </w:tc>
        <w:tc>
          <w:tcPr>
            <w:tcW w:w="714" w:type="dxa"/>
            <w:gridSpan w:val="2"/>
            <w:vAlign w:val="center"/>
          </w:tcPr>
          <w:p w:rsidR="00D47AEC" w:rsidRDefault="00D47AEC" w:rsidP="005F6972">
            <w:pPr>
              <w:jc w:val="center"/>
              <w:rPr>
                <w:rFonts w:ascii="Times New Roman" w:hAnsi="Times New Roman" w:cs="Times New Roman"/>
                <w:sz w:val="24"/>
                <w:szCs w:val="24"/>
              </w:rPr>
            </w:pPr>
            <w:r w:rsidRPr="00357C1B">
              <w:rPr>
                <w:rFonts w:ascii="Times New Roman" w:hAnsi="Times New Roman" w:cs="Times New Roman"/>
                <w:sz w:val="24"/>
                <w:szCs w:val="24"/>
              </w:rPr>
              <w:lastRenderedPageBreak/>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5351E1" w:rsidRDefault="00D47AEC" w:rsidP="005F6972">
            <w:pPr>
              <w:jc w:val="center"/>
              <w:rPr>
                <w:rFonts w:ascii="Times New Roman" w:hAnsi="Times New Roman" w:cs="Times New Roman"/>
                <w:sz w:val="24"/>
                <w:szCs w:val="24"/>
              </w:rPr>
            </w:pPr>
            <w:r w:rsidRPr="00357C1B">
              <w:rPr>
                <w:rFonts w:ascii="Times New Roman" w:hAnsi="Times New Roman" w:cs="Times New Roman"/>
                <w:sz w:val="24"/>
                <w:szCs w:val="24"/>
              </w:rPr>
              <w:t>–</w:t>
            </w:r>
          </w:p>
        </w:tc>
        <w:tc>
          <w:tcPr>
            <w:tcW w:w="752" w:type="dxa"/>
            <w:gridSpan w:val="2"/>
            <w:vAlign w:val="center"/>
          </w:tcPr>
          <w:p w:rsidR="00D47AEC" w:rsidRPr="005351E1" w:rsidRDefault="00D47AEC" w:rsidP="005F6972">
            <w:pPr>
              <w:jc w:val="center"/>
              <w:rPr>
                <w:rFonts w:ascii="Times New Roman" w:hAnsi="Times New Roman" w:cs="Times New Roman"/>
                <w:sz w:val="24"/>
                <w:szCs w:val="24"/>
              </w:rPr>
            </w:pPr>
            <w:r w:rsidRPr="00357C1B">
              <w:rPr>
                <w:rFonts w:ascii="Times New Roman" w:hAnsi="Times New Roman" w:cs="Times New Roman"/>
                <w:sz w:val="24"/>
                <w:szCs w:val="24"/>
              </w:rPr>
              <w:t>Х</w:t>
            </w:r>
          </w:p>
        </w:tc>
        <w:tc>
          <w:tcPr>
            <w:tcW w:w="883" w:type="dxa"/>
            <w:gridSpan w:val="4"/>
            <w:vAlign w:val="center"/>
          </w:tcPr>
          <w:p w:rsidR="00D47AEC" w:rsidRPr="005351E1" w:rsidRDefault="00D47AEC" w:rsidP="005F6972">
            <w:pPr>
              <w:jc w:val="center"/>
              <w:rPr>
                <w:rFonts w:ascii="Times New Roman" w:hAnsi="Times New Roman" w:cs="Times New Roman"/>
                <w:sz w:val="24"/>
                <w:szCs w:val="24"/>
              </w:rPr>
            </w:pPr>
            <w:r w:rsidRPr="00357C1B">
              <w:rPr>
                <w:rFonts w:ascii="Times New Roman" w:hAnsi="Times New Roman" w:cs="Times New Roman"/>
                <w:sz w:val="24"/>
                <w:szCs w:val="24"/>
              </w:rPr>
              <w:t>–</w:t>
            </w:r>
          </w:p>
        </w:tc>
        <w:tc>
          <w:tcPr>
            <w:tcW w:w="1951" w:type="dxa"/>
            <w:gridSpan w:val="2"/>
            <w:vAlign w:val="center"/>
          </w:tcPr>
          <w:p w:rsidR="00D47AEC" w:rsidRPr="005351E1" w:rsidRDefault="00D47AEC" w:rsidP="005F697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47AEC" w:rsidTr="007B3E89">
        <w:trPr>
          <w:gridAfter w:val="1"/>
          <w:wAfter w:w="30" w:type="dxa"/>
          <w:trHeight w:val="1021"/>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Pr="00F1064F" w:rsidRDefault="00D47AEC" w:rsidP="005F697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Default="00D47AEC" w:rsidP="005F6972">
            <w:pPr>
              <w:jc w:val="both"/>
              <w:rPr>
                <w:rFonts w:ascii="Times New Roman" w:hAnsi="Times New Roman" w:cs="Times New Roman"/>
                <w:sz w:val="24"/>
                <w:szCs w:val="24"/>
              </w:rPr>
            </w:pPr>
            <w:r>
              <w:rPr>
                <w:rFonts w:ascii="Times New Roman" w:hAnsi="Times New Roman" w:cs="Times New Roman"/>
                <w:sz w:val="24"/>
                <w:szCs w:val="24"/>
              </w:rPr>
              <w:t>н</w:t>
            </w:r>
            <w:r w:rsidRPr="00F52330">
              <w:rPr>
                <w:rFonts w:ascii="Times New Roman" w:hAnsi="Times New Roman" w:cs="Times New Roman"/>
                <w:sz w:val="24"/>
                <w:szCs w:val="24"/>
              </w:rPr>
              <w:t xml:space="preserve">есоблюдение </w:t>
            </w:r>
            <w:r>
              <w:rPr>
                <w:rFonts w:ascii="Times New Roman" w:eastAsia="Times New Roman" w:hAnsi="Times New Roman" w:cs="Times New Roman"/>
                <w:sz w:val="24"/>
                <w:szCs w:val="24"/>
                <w:lang w:eastAsia="ru-RU"/>
              </w:rPr>
              <w:t xml:space="preserve">сроков </w:t>
            </w:r>
            <w:r w:rsidRPr="00E84779">
              <w:rPr>
                <w:rFonts w:ascii="Times New Roman" w:hAnsi="Times New Roman" w:cs="Times New Roman"/>
                <w:sz w:val="24"/>
                <w:szCs w:val="24"/>
              </w:rPr>
              <w:t>о</w:t>
            </w:r>
            <w:r w:rsidRPr="00E84779">
              <w:rPr>
                <w:rFonts w:ascii="Times New Roman" w:eastAsia="Times New Roman" w:hAnsi="Times New Roman" w:cs="Times New Roman"/>
                <w:sz w:val="24"/>
                <w:szCs w:val="24"/>
                <w:lang w:eastAsia="ru-RU"/>
              </w:rPr>
              <w:t>существлени</w:t>
            </w:r>
            <w:r>
              <w:rPr>
                <w:rFonts w:ascii="Times New Roman" w:eastAsia="Times New Roman" w:hAnsi="Times New Roman" w:cs="Times New Roman"/>
                <w:sz w:val="24"/>
                <w:szCs w:val="24"/>
                <w:lang w:eastAsia="ru-RU"/>
              </w:rPr>
              <w:t>я</w:t>
            </w:r>
            <w:r w:rsidRPr="00E84779">
              <w:rPr>
                <w:rFonts w:ascii="Times New Roman" w:eastAsia="Times New Roman" w:hAnsi="Times New Roman" w:cs="Times New Roman"/>
                <w:sz w:val="24"/>
                <w:szCs w:val="24"/>
                <w:lang w:eastAsia="ru-RU"/>
              </w:rPr>
              <w:t xml:space="preserve"> </w:t>
            </w:r>
            <w:r w:rsidRPr="00F22CB3">
              <w:rPr>
                <w:rFonts w:ascii="Times New Roman" w:eastAsia="Times New Roman" w:hAnsi="Times New Roman" w:cs="Times New Roman"/>
                <w:sz w:val="24"/>
                <w:szCs w:val="24"/>
                <w:lang w:eastAsia="ru-RU"/>
              </w:rPr>
              <w:t xml:space="preserve">размещения, уточнения и аннулирования в ГИС ЖКХ информации о внесении платы за жилое помещение </w:t>
            </w:r>
            <w:r>
              <w:rPr>
                <w:rFonts w:ascii="Times New Roman" w:eastAsia="Times New Roman" w:hAnsi="Times New Roman" w:cs="Times New Roman"/>
                <w:sz w:val="24"/>
                <w:szCs w:val="24"/>
                <w:lang w:eastAsia="ru-RU"/>
              </w:rPr>
              <w:br/>
            </w:r>
            <w:r w:rsidRPr="00F22CB3">
              <w:rPr>
                <w:rFonts w:ascii="Times New Roman" w:eastAsia="Times New Roman" w:hAnsi="Times New Roman" w:cs="Times New Roman"/>
                <w:sz w:val="24"/>
                <w:szCs w:val="24"/>
                <w:lang w:eastAsia="ru-RU"/>
              </w:rPr>
              <w:t>и коммунальные услуги</w:t>
            </w:r>
            <w:r>
              <w:rPr>
                <w:rFonts w:ascii="Times New Roman" w:eastAsia="Times New Roman" w:hAnsi="Times New Roman" w:cs="Times New Roman"/>
                <w:sz w:val="24"/>
                <w:szCs w:val="24"/>
                <w:lang w:eastAsia="ru-RU"/>
              </w:rPr>
              <w:t>;</w:t>
            </w:r>
          </w:p>
        </w:tc>
        <w:tc>
          <w:tcPr>
            <w:tcW w:w="714" w:type="dxa"/>
            <w:gridSpan w:val="2"/>
            <w:vAlign w:val="center"/>
          </w:tcPr>
          <w:p w:rsidR="00D47AEC" w:rsidRDefault="00D47AEC" w:rsidP="005F6972">
            <w:pPr>
              <w:jc w:val="center"/>
              <w:rPr>
                <w:rFonts w:ascii="Times New Roman" w:hAnsi="Times New Roman" w:cs="Times New Roman"/>
                <w:sz w:val="24"/>
                <w:szCs w:val="24"/>
              </w:rPr>
            </w:pPr>
            <w:r w:rsidRPr="00357C1B">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357C1B" w:rsidRDefault="00D47AEC" w:rsidP="005F6972">
            <w:pPr>
              <w:jc w:val="center"/>
              <w:rPr>
                <w:rFonts w:ascii="Times New Roman" w:hAnsi="Times New Roman" w:cs="Times New Roman"/>
                <w:sz w:val="24"/>
                <w:szCs w:val="24"/>
              </w:rPr>
            </w:pPr>
            <w:r w:rsidRPr="00357C1B">
              <w:rPr>
                <w:rFonts w:ascii="Times New Roman" w:hAnsi="Times New Roman" w:cs="Times New Roman"/>
                <w:sz w:val="24"/>
                <w:szCs w:val="24"/>
              </w:rPr>
              <w:t>–</w:t>
            </w:r>
          </w:p>
        </w:tc>
        <w:tc>
          <w:tcPr>
            <w:tcW w:w="752" w:type="dxa"/>
            <w:gridSpan w:val="2"/>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357C1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1951" w:type="dxa"/>
            <w:gridSpan w:val="2"/>
            <w:vAlign w:val="center"/>
          </w:tcPr>
          <w:p w:rsidR="00D47AEC" w:rsidRDefault="00D47AEC" w:rsidP="005F6972">
            <w:pPr>
              <w:jc w:val="center"/>
            </w:pPr>
            <w:r>
              <w:rPr>
                <w:rFonts w:ascii="Times New Roman" w:hAnsi="Times New Roman" w:cs="Times New Roman"/>
                <w:sz w:val="24"/>
                <w:szCs w:val="24"/>
              </w:rPr>
              <w:t>значимый</w:t>
            </w:r>
          </w:p>
        </w:tc>
      </w:tr>
      <w:tr w:rsidR="00D47AEC" w:rsidTr="007B3E89">
        <w:trPr>
          <w:gridAfter w:val="1"/>
          <w:wAfter w:w="30" w:type="dxa"/>
          <w:trHeight w:val="487"/>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9</w:t>
            </w:r>
            <w:r w:rsidRPr="005704B5">
              <w:rPr>
                <w:rFonts w:ascii="Times New Roman" w:hAnsi="Times New Roman" w:cs="Times New Roman"/>
                <w:sz w:val="24"/>
                <w:szCs w:val="24"/>
              </w:rPr>
              <w:t xml:space="preserve"> направления деятельности </w:t>
            </w:r>
            <w:r w:rsidRPr="009765A7">
              <w:rPr>
                <w:rFonts w:ascii="Times New Roman" w:eastAsia="Times New Roman" w:hAnsi="Times New Roman" w:cs="Times New Roman"/>
                <w:bCs/>
                <w:sz w:val="24"/>
                <w:szCs w:val="24"/>
                <w:lang w:eastAsia="ru-RU"/>
              </w:rPr>
              <w:t>II</w:t>
            </w:r>
            <w:r>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05535A">
        <w:trPr>
          <w:gridAfter w:val="1"/>
          <w:wAfter w:w="30" w:type="dxa"/>
          <w:trHeight w:val="482"/>
        </w:trPr>
        <w:tc>
          <w:tcPr>
            <w:tcW w:w="807" w:type="dxa"/>
            <w:vMerge w:val="restart"/>
          </w:tcPr>
          <w:p w:rsidR="00D47AEC" w:rsidRPr="000E1354" w:rsidRDefault="00D47AEC" w:rsidP="005F6972">
            <w:pPr>
              <w:jc w:val="center"/>
              <w:rPr>
                <w:rFonts w:ascii="Times New Roman" w:hAnsi="Times New Roman" w:cs="Times New Roman"/>
                <w:sz w:val="24"/>
                <w:szCs w:val="24"/>
              </w:rPr>
            </w:pPr>
            <w:r w:rsidRPr="008B2F0D">
              <w:rPr>
                <w:rFonts w:ascii="Times New Roman" w:hAnsi="Times New Roman" w:cs="Times New Roman"/>
                <w:sz w:val="24"/>
                <w:szCs w:val="24"/>
              </w:rPr>
              <w:t>10</w:t>
            </w:r>
            <w:r w:rsidRPr="00F76D3F">
              <w:rPr>
                <w:rFonts w:ascii="Times New Roman" w:hAnsi="Times New Roman" w:cs="Times New Roman"/>
                <w:sz w:val="24"/>
                <w:szCs w:val="24"/>
              </w:rPr>
              <w:t>.</w:t>
            </w:r>
          </w:p>
        </w:tc>
        <w:tc>
          <w:tcPr>
            <w:tcW w:w="13551" w:type="dxa"/>
            <w:gridSpan w:val="32"/>
            <w:vAlign w:val="center"/>
          </w:tcPr>
          <w:p w:rsidR="00D47AEC" w:rsidRPr="000E1354" w:rsidRDefault="00D47AEC" w:rsidP="005F6972">
            <w:pPr>
              <w:jc w:val="both"/>
              <w:rPr>
                <w:rFonts w:ascii="Times New Roman" w:hAnsi="Times New Roman" w:cs="Times New Roman"/>
                <w:sz w:val="24"/>
                <w:szCs w:val="24"/>
              </w:rPr>
            </w:pPr>
            <w:r w:rsidRPr="008B2F0D">
              <w:rPr>
                <w:rFonts w:ascii="Times New Roman" w:hAnsi="Times New Roman" w:cs="Times New Roman"/>
                <w:sz w:val="24"/>
                <w:szCs w:val="24"/>
              </w:rPr>
              <w:t>Другие операции, действия (в том числе по формированию документов),</w:t>
            </w:r>
            <w:r w:rsidRPr="000E1354">
              <w:rPr>
                <w:rFonts w:ascii="Times New Roman" w:eastAsia="Times New Roman" w:hAnsi="Times New Roman" w:cs="Times New Roman"/>
                <w:bCs/>
                <w:sz w:val="24"/>
                <w:szCs w:val="24"/>
                <w:lang w:eastAsia="ru-RU"/>
              </w:rPr>
              <w:t xml:space="preserve"> </w:t>
            </w:r>
            <w:r w:rsidRPr="000E1354">
              <w:rPr>
                <w:rFonts w:ascii="Times New Roman" w:hAnsi="Times New Roman" w:cs="Times New Roman"/>
                <w:sz w:val="24"/>
                <w:szCs w:val="24"/>
              </w:rPr>
              <w:t xml:space="preserve">осуществляемые </w:t>
            </w:r>
            <w:r w:rsidRPr="000E1354">
              <w:rPr>
                <w:rFonts w:ascii="Times New Roman" w:eastAsia="Times New Roman" w:hAnsi="Times New Roman" w:cs="Times New Roman"/>
                <w:bCs/>
                <w:sz w:val="24"/>
                <w:szCs w:val="24"/>
                <w:lang w:eastAsia="ru-RU"/>
              </w:rPr>
              <w:t>УФК по направлению деятельности II</w:t>
            </w:r>
            <w:r w:rsidRPr="008B2F0D">
              <w:rPr>
                <w:rFonts w:ascii="Times New Roman" w:eastAsia="Times New Roman" w:hAnsi="Times New Roman" w:cs="Times New Roman"/>
                <w:bCs/>
                <w:sz w:val="24"/>
                <w:szCs w:val="24"/>
                <w:lang w:eastAsia="ru-RU"/>
              </w:rPr>
              <w:t xml:space="preserve"> </w:t>
            </w:r>
            <w:r w:rsidRPr="000E1354">
              <w:rPr>
                <w:rFonts w:ascii="Times New Roman" w:eastAsia="Times New Roman" w:hAnsi="Times New Roman" w:cs="Times New Roman"/>
                <w:bCs/>
                <w:sz w:val="24"/>
                <w:szCs w:val="24"/>
                <w:lang w:eastAsia="ru-RU"/>
              </w:rPr>
              <w:br/>
            </w:r>
            <w:r w:rsidRPr="000E1354">
              <w:rPr>
                <w:rFonts w:ascii="Times New Roman" w:eastAsia="Times New Roman" w:hAnsi="Times New Roman" w:cs="Times New Roman"/>
                <w:sz w:val="24"/>
                <w:szCs w:val="24"/>
                <w:lang w:eastAsia="ru-RU"/>
              </w:rPr>
              <w:t>Классификатора рисков:</w:t>
            </w:r>
          </w:p>
        </w:tc>
      </w:tr>
      <w:tr w:rsidR="00D47AEC" w:rsidTr="00EF162F">
        <w:trPr>
          <w:gridAfter w:val="1"/>
          <w:wAfter w:w="30" w:type="dxa"/>
          <w:trHeight w:val="109"/>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D47AEC" w:rsidRDefault="00D47AEC" w:rsidP="005F6972">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4616" w:type="dxa"/>
            <w:gridSpan w:val="5"/>
            <w:vAlign w:val="center"/>
          </w:tcPr>
          <w:p w:rsidR="00D47AEC" w:rsidRPr="00051393" w:rsidRDefault="00D47AEC" w:rsidP="005F6972">
            <w:pPr>
              <w:jc w:val="both"/>
              <w:rPr>
                <w:rFonts w:ascii="Times New Roman"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УФК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lastRenderedPageBreak/>
              <w:t xml:space="preserve">(в том числе по формированию документов) по направлению деятельности </w:t>
            </w:r>
            <w:r w:rsidRPr="00FC060B">
              <w:rPr>
                <w:rFonts w:ascii="Times New Roman" w:eastAsia="Times New Roman" w:hAnsi="Times New Roman" w:cs="Times New Roman"/>
                <w:bCs/>
                <w:sz w:val="24"/>
                <w:szCs w:val="24"/>
                <w:lang w:eastAsia="ru-RU"/>
              </w:rPr>
              <w:t>II</w:t>
            </w:r>
            <w:r w:rsidRPr="00FC060B">
              <w:rPr>
                <w:rFonts w:ascii="Times New Roman" w:hAnsi="Times New Roman" w:cs="Times New Roman"/>
                <w:sz w:val="24"/>
                <w:szCs w:val="24"/>
              </w:rPr>
              <w:t xml:space="preserve"> </w:t>
            </w:r>
            <w:r>
              <w:rPr>
                <w:rFonts w:ascii="Times New Roman" w:hAnsi="Times New Roman" w:cs="Times New Roman"/>
                <w:sz w:val="24"/>
                <w:szCs w:val="24"/>
              </w:rPr>
              <w:t>Классификатора рисков.</w:t>
            </w:r>
          </w:p>
        </w:tc>
        <w:tc>
          <w:tcPr>
            <w:tcW w:w="714" w:type="dxa"/>
            <w:gridSpan w:val="2"/>
            <w:vAlign w:val="center"/>
          </w:tcPr>
          <w:p w:rsidR="00D47AEC" w:rsidRDefault="00D47AEC" w:rsidP="005F6972">
            <w:pPr>
              <w:jc w:val="center"/>
              <w:rPr>
                <w:rFonts w:ascii="Times New Roman" w:hAnsi="Times New Roman" w:cs="Times New Roman"/>
                <w:sz w:val="24"/>
                <w:szCs w:val="24"/>
              </w:rPr>
            </w:pPr>
            <w:r w:rsidRPr="00FC060B">
              <w:rPr>
                <w:rFonts w:ascii="Times New Roman" w:hAnsi="Times New Roman" w:cs="Times New Roman"/>
                <w:sz w:val="24"/>
                <w:szCs w:val="24"/>
              </w:rPr>
              <w:lastRenderedPageBreak/>
              <w:t>Х</w:t>
            </w:r>
          </w:p>
        </w:tc>
        <w:tc>
          <w:tcPr>
            <w:tcW w:w="760" w:type="dxa"/>
            <w:gridSpan w:val="2"/>
            <w:vAlign w:val="center"/>
          </w:tcPr>
          <w:p w:rsidR="00D47AEC" w:rsidRDefault="00D47AEC" w:rsidP="005F697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5" w:type="dxa"/>
            <w:gridSpan w:val="3"/>
            <w:vAlign w:val="center"/>
          </w:tcPr>
          <w:p w:rsidR="00D47AEC" w:rsidRDefault="00D47AEC" w:rsidP="005F697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52" w:type="dxa"/>
            <w:gridSpan w:val="2"/>
            <w:vAlign w:val="center"/>
          </w:tcPr>
          <w:p w:rsidR="00D47AEC" w:rsidRDefault="00D47AEC" w:rsidP="005F697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83" w:type="dxa"/>
            <w:gridSpan w:val="4"/>
            <w:vAlign w:val="center"/>
          </w:tcPr>
          <w:p w:rsidR="00D47AEC" w:rsidRDefault="00D47AEC" w:rsidP="005F697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951" w:type="dxa"/>
            <w:gridSpan w:val="2"/>
            <w:vAlign w:val="center"/>
          </w:tcPr>
          <w:p w:rsidR="00D47AEC" w:rsidRPr="00793DB2" w:rsidRDefault="00D47AEC" w:rsidP="005F6972">
            <w:pPr>
              <w:jc w:val="center"/>
              <w:rPr>
                <w:rFonts w:ascii="Times New Roman" w:hAnsi="Times New Roman" w:cs="Times New Roman"/>
                <w:sz w:val="24"/>
                <w:szCs w:val="24"/>
              </w:rPr>
            </w:pPr>
            <w:r w:rsidRPr="00FC060B">
              <w:rPr>
                <w:rFonts w:ascii="Times New Roman" w:hAnsi="Times New Roman" w:cs="Times New Roman"/>
                <w:sz w:val="24"/>
                <w:szCs w:val="24"/>
              </w:rPr>
              <w:t>низкий</w:t>
            </w:r>
          </w:p>
        </w:tc>
      </w:tr>
      <w:tr w:rsidR="00D47AEC" w:rsidTr="0005535A">
        <w:trPr>
          <w:gridAfter w:val="1"/>
          <w:wAfter w:w="30" w:type="dxa"/>
          <w:trHeight w:val="1375"/>
        </w:trPr>
        <w:tc>
          <w:tcPr>
            <w:tcW w:w="14358" w:type="dxa"/>
            <w:gridSpan w:val="33"/>
            <w:vAlign w:val="center"/>
          </w:tcPr>
          <w:p w:rsidR="00D47AEC" w:rsidRPr="00A169B2" w:rsidRDefault="00D47AEC" w:rsidP="005F6972">
            <w:pPr>
              <w:jc w:val="both"/>
            </w:pPr>
            <w:r w:rsidRPr="00A169B2">
              <w:rPr>
                <w:rFonts w:ascii="Times New Roman" w:eastAsia="Times New Roman" w:hAnsi="Times New Roman" w:cs="Times New Roman"/>
                <w:b/>
                <w:bCs/>
                <w:sz w:val="24"/>
                <w:szCs w:val="24"/>
                <w:u w:val="single"/>
                <w:lang w:eastAsia="ru-RU"/>
              </w:rPr>
              <w:lastRenderedPageBreak/>
              <w:t>Направление деятельности:</w:t>
            </w:r>
            <w:r w:rsidRPr="00A169B2">
              <w:rPr>
                <w:rFonts w:ascii="Times New Roman" w:eastAsia="Times New Roman" w:hAnsi="Times New Roman" w:cs="Times New Roman"/>
                <w:b/>
                <w:bCs/>
                <w:sz w:val="24"/>
                <w:szCs w:val="24"/>
                <w:lang w:eastAsia="ru-RU"/>
              </w:rPr>
              <w:t xml:space="preserve"> </w:t>
            </w:r>
            <w:r w:rsidRPr="00A169B2">
              <w:rPr>
                <w:rFonts w:ascii="Times New Roman" w:eastAsia="Times New Roman" w:hAnsi="Times New Roman" w:cs="Times New Roman"/>
                <w:b/>
                <w:bCs/>
                <w:sz w:val="24"/>
                <w:szCs w:val="24"/>
                <w:lang w:val="en-US" w:eastAsia="ru-RU"/>
              </w:rPr>
              <w:t>III</w:t>
            </w:r>
            <w:r w:rsidRPr="00A169B2">
              <w:rPr>
                <w:rFonts w:ascii="Times New Roman" w:eastAsia="Times New Roman" w:hAnsi="Times New Roman" w:cs="Times New Roman"/>
                <w:b/>
                <w:bCs/>
                <w:sz w:val="24"/>
                <w:szCs w:val="24"/>
                <w:lang w:eastAsia="ru-RU"/>
              </w:rPr>
              <w:t>.</w:t>
            </w:r>
            <w:r w:rsidRPr="00A169B2">
              <w:rPr>
                <w:rFonts w:ascii="Times New Roman" w:eastAsia="Times New Roman" w:hAnsi="Times New Roman" w:cs="Times New Roman"/>
                <w:b/>
                <w:bCs/>
                <w:sz w:val="24"/>
                <w:szCs w:val="24"/>
                <w:lang w:val="en-US" w:eastAsia="ru-RU"/>
              </w:rPr>
              <w:t> </w:t>
            </w:r>
            <w:r w:rsidRPr="00A169B2">
              <w:rPr>
                <w:rFonts w:ascii="Times New Roman" w:eastAsia="Times New Roman" w:hAnsi="Times New Roman" w:cs="Times New Roman"/>
                <w:b/>
                <w:sz w:val="24"/>
                <w:szCs w:val="24"/>
                <w:lang w:eastAsia="ru-RU"/>
              </w:rPr>
              <w:t xml:space="preserve">Осуществление и учет операций со средствами федерального бюджета, средствами, поступающими во временное распоряжение получателей средств федерального бюджета, средствами бюджета Союзного государства, средствами для финансирования мероприятий по оперативно-розыскной деятельности, средствами федеральных бюджетных (автономных) учреждений и иных неучастников бюджетного процесса, средствами обязательного медицинского страхования, </w:t>
            </w:r>
            <w:r w:rsidRPr="00A169B2">
              <w:rPr>
                <w:rFonts w:ascii="Times New Roman" w:eastAsia="Times New Roman" w:hAnsi="Times New Roman" w:cs="Times New Roman"/>
                <w:b/>
                <w:sz w:val="24"/>
                <w:szCs w:val="24"/>
              </w:rPr>
              <w:t>поступающими федеральным бюджетным (автономным) учреждениям</w:t>
            </w:r>
          </w:p>
        </w:tc>
      </w:tr>
      <w:tr w:rsidR="00D47AEC" w:rsidTr="005F6972">
        <w:trPr>
          <w:gridAfter w:val="1"/>
          <w:wAfter w:w="30" w:type="dxa"/>
          <w:trHeight w:val="432"/>
        </w:trPr>
        <w:tc>
          <w:tcPr>
            <w:tcW w:w="807" w:type="dxa"/>
            <w:vMerge w:val="restart"/>
          </w:tcPr>
          <w:p w:rsidR="00D47AEC" w:rsidRPr="00D516AE"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13551" w:type="dxa"/>
            <w:gridSpan w:val="32"/>
            <w:vAlign w:val="center"/>
          </w:tcPr>
          <w:p w:rsidR="00D47AEC" w:rsidRPr="00A169B2" w:rsidRDefault="00D47AEC" w:rsidP="005F6972">
            <w:pPr>
              <w:jc w:val="both"/>
            </w:pPr>
            <w:r>
              <w:rPr>
                <w:rFonts w:ascii="Times New Roman" w:hAnsi="Times New Roman" w:cs="Times New Roman"/>
                <w:sz w:val="24"/>
                <w:szCs w:val="24"/>
              </w:rPr>
              <w:t>В</w:t>
            </w:r>
            <w:r w:rsidRPr="00A169B2">
              <w:rPr>
                <w:rFonts w:ascii="Times New Roman" w:hAnsi="Times New Roman" w:cs="Times New Roman"/>
                <w:sz w:val="24"/>
                <w:szCs w:val="24"/>
              </w:rPr>
              <w:t>едени</w:t>
            </w:r>
            <w:r>
              <w:rPr>
                <w:rFonts w:ascii="Times New Roman" w:hAnsi="Times New Roman" w:cs="Times New Roman"/>
                <w:sz w:val="24"/>
                <w:szCs w:val="24"/>
              </w:rPr>
              <w:t>е</w:t>
            </w:r>
            <w:r w:rsidRPr="00A169B2">
              <w:rPr>
                <w:rFonts w:ascii="Times New Roman" w:hAnsi="Times New Roman" w:cs="Times New Roman"/>
                <w:sz w:val="24"/>
                <w:szCs w:val="24"/>
              </w:rPr>
              <w:t xml:space="preserve"> лицевых счетов </w:t>
            </w:r>
            <w:r w:rsidRPr="00283B52">
              <w:rPr>
                <w:rFonts w:ascii="Times New Roman" w:hAnsi="Times New Roman" w:cs="Times New Roman"/>
                <w:sz w:val="24"/>
                <w:szCs w:val="24"/>
              </w:rPr>
              <w:t>участников бюджетного процесса, бюджетных (автономных) учреждений, иных неучастников бюджетного процесса (далее</w:t>
            </w:r>
            <w:r>
              <w:rPr>
                <w:rFonts w:ascii="Times New Roman" w:hAnsi="Times New Roman" w:cs="Times New Roman"/>
                <w:sz w:val="24"/>
                <w:szCs w:val="24"/>
              </w:rPr>
              <w:t> </w:t>
            </w:r>
            <w:r w:rsidRPr="00283B52">
              <w:rPr>
                <w:rFonts w:ascii="Times New Roman" w:hAnsi="Times New Roman" w:cs="Times New Roman"/>
                <w:sz w:val="24"/>
                <w:szCs w:val="24"/>
              </w:rPr>
              <w:t>–</w:t>
            </w:r>
            <w:r>
              <w:rPr>
                <w:rFonts w:ascii="Times New Roman" w:hAnsi="Times New Roman" w:cs="Times New Roman"/>
                <w:sz w:val="24"/>
                <w:szCs w:val="24"/>
              </w:rPr>
              <w:t> </w:t>
            </w:r>
            <w:r w:rsidRPr="00283B52">
              <w:rPr>
                <w:rFonts w:ascii="Times New Roman" w:hAnsi="Times New Roman" w:cs="Times New Roman"/>
                <w:sz w:val="24"/>
                <w:szCs w:val="24"/>
              </w:rPr>
              <w:t>клиент)</w:t>
            </w:r>
            <w:r w:rsidRPr="00A169B2">
              <w:rPr>
                <w:rFonts w:ascii="Times New Roman" w:hAnsi="Times New Roman" w:cs="Times New Roman"/>
                <w:sz w:val="24"/>
                <w:szCs w:val="24"/>
              </w:rPr>
              <w:t>:</w:t>
            </w:r>
          </w:p>
        </w:tc>
      </w:tr>
      <w:tr w:rsidR="00D47AEC" w:rsidTr="005F6972">
        <w:trPr>
          <w:gridAfter w:val="1"/>
          <w:wAfter w:w="30" w:type="dxa"/>
          <w:trHeight w:val="299"/>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5F6972">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ведения лицевых счетов клиент</w:t>
            </w:r>
            <w:r>
              <w:rPr>
                <w:rFonts w:ascii="Times New Roman" w:hAnsi="Times New Roman" w:cs="Times New Roman"/>
                <w:sz w:val="24"/>
                <w:szCs w:val="24"/>
              </w:rPr>
              <w:t>ов,</w:t>
            </w:r>
            <w:r w:rsidRPr="00A169B2">
              <w:rPr>
                <w:rFonts w:ascii="Times New Roman" w:hAnsi="Times New Roman" w:cs="Times New Roman"/>
                <w:sz w:val="24"/>
                <w:szCs w:val="24"/>
              </w:rPr>
              <w:t xml:space="preserve"> которым в УФК в установленном порядке открыты лицевые счета;</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05535A">
        <w:trPr>
          <w:gridAfter w:val="1"/>
          <w:wAfter w:w="30" w:type="dxa"/>
          <w:trHeight w:val="1027"/>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Pr="00A169B2" w:rsidRDefault="00D47AEC" w:rsidP="005F6972">
            <w:pPr>
              <w:jc w:val="both"/>
              <w:rPr>
                <w:rFonts w:ascii="Times New Roman" w:hAnsi="Times New Roman" w:cs="Times New Roman"/>
                <w:sz w:val="24"/>
                <w:szCs w:val="24"/>
              </w:rPr>
            </w:pPr>
            <w:r w:rsidRPr="00A169B2">
              <w:rPr>
                <w:rFonts w:ascii="Times New Roman" w:eastAsia="Times New Roman" w:hAnsi="Times New Roman" w:cs="Times New Roman"/>
                <w:sz w:val="24"/>
                <w:szCs w:val="24"/>
              </w:rPr>
              <w:t>н</w:t>
            </w:r>
            <w:r w:rsidRPr="00A169B2">
              <w:rPr>
                <w:rFonts w:ascii="Times New Roman" w:hAnsi="Times New Roman" w:cs="Times New Roman"/>
                <w:sz w:val="24"/>
                <w:szCs w:val="24"/>
              </w:rPr>
              <w:t xml:space="preserve">есвоевременность доведения </w:t>
            </w:r>
            <w:r>
              <w:rPr>
                <w:rFonts w:ascii="Times New Roman" w:hAnsi="Times New Roman" w:cs="Times New Roman"/>
                <w:sz w:val="24"/>
                <w:szCs w:val="24"/>
              </w:rPr>
              <w:t xml:space="preserve">отчетных форм по </w:t>
            </w:r>
            <w:r w:rsidRPr="00A169B2">
              <w:rPr>
                <w:rFonts w:ascii="Times New Roman" w:eastAsia="Times New Roman" w:hAnsi="Times New Roman" w:cs="Times New Roman"/>
                <w:sz w:val="24"/>
                <w:szCs w:val="24"/>
              </w:rPr>
              <w:t>соответствующи</w:t>
            </w:r>
            <w:r>
              <w:rPr>
                <w:rFonts w:ascii="Times New Roman" w:eastAsia="Times New Roman" w:hAnsi="Times New Roman" w:cs="Times New Roman"/>
                <w:sz w:val="24"/>
                <w:szCs w:val="24"/>
              </w:rPr>
              <w:t>м</w:t>
            </w:r>
            <w:r w:rsidRPr="00A169B2">
              <w:rPr>
                <w:rFonts w:ascii="Times New Roman" w:eastAsia="Times New Roman" w:hAnsi="Times New Roman" w:cs="Times New Roman"/>
                <w:sz w:val="24"/>
                <w:szCs w:val="24"/>
              </w:rPr>
              <w:t xml:space="preserve"> лицевы</w:t>
            </w:r>
            <w:r>
              <w:rPr>
                <w:rFonts w:ascii="Times New Roman" w:eastAsia="Times New Roman" w:hAnsi="Times New Roman" w:cs="Times New Roman"/>
                <w:sz w:val="24"/>
                <w:szCs w:val="24"/>
              </w:rPr>
              <w:t>м</w:t>
            </w:r>
            <w:r w:rsidRPr="00A169B2">
              <w:rPr>
                <w:rFonts w:ascii="Times New Roman" w:eastAsia="Times New Roman" w:hAnsi="Times New Roman" w:cs="Times New Roman"/>
                <w:sz w:val="24"/>
                <w:szCs w:val="24"/>
              </w:rPr>
              <w:t xml:space="preserve"> счет</w:t>
            </w:r>
            <w:r>
              <w:rPr>
                <w:rFonts w:ascii="Times New Roman" w:eastAsia="Times New Roman" w:hAnsi="Times New Roman" w:cs="Times New Roman"/>
                <w:sz w:val="24"/>
                <w:szCs w:val="24"/>
              </w:rPr>
              <w:t>ам</w:t>
            </w:r>
            <w:r w:rsidRPr="00A169B2">
              <w:rPr>
                <w:rFonts w:ascii="Times New Roman" w:eastAsia="Times New Roman" w:hAnsi="Times New Roman" w:cs="Times New Roman"/>
                <w:sz w:val="24"/>
                <w:szCs w:val="24"/>
              </w:rPr>
              <w:t xml:space="preserve"> клиентов</w:t>
            </w:r>
            <w:r>
              <w:rPr>
                <w:rFonts w:ascii="Times New Roman" w:eastAsia="Times New Roman" w:hAnsi="Times New Roman" w:cs="Times New Roman"/>
                <w:sz w:val="24"/>
                <w:szCs w:val="24"/>
              </w:rPr>
              <w:t>;</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EF162F">
        <w:trPr>
          <w:gridAfter w:val="1"/>
          <w:wAfter w:w="30" w:type="dxa"/>
          <w:trHeight w:val="957"/>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294E67"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661E81" w:rsidRDefault="00D47AEC" w:rsidP="005F6972">
            <w:pPr>
              <w:jc w:val="both"/>
              <w:rPr>
                <w:rFonts w:ascii="Times New Roman" w:hAnsi="Times New Roman" w:cs="Times New Roman"/>
                <w:sz w:val="24"/>
                <w:szCs w:val="24"/>
              </w:rPr>
            </w:pPr>
            <w:r w:rsidRPr="00661E81">
              <w:rPr>
                <w:rFonts w:ascii="Times New Roman" w:hAnsi="Times New Roman" w:cs="Times New Roman"/>
                <w:sz w:val="24"/>
                <w:szCs w:val="24"/>
              </w:rPr>
              <w:t xml:space="preserve">несоблюдение порядка приемки-передачи показателей, </w:t>
            </w:r>
            <w:r w:rsidR="00EF162F">
              <w:rPr>
                <w:rFonts w:ascii="Times New Roman" w:hAnsi="Times New Roman" w:cs="Times New Roman"/>
                <w:sz w:val="24"/>
                <w:szCs w:val="24"/>
              </w:rPr>
              <w:t>перечислений</w:t>
            </w:r>
            <w:r w:rsidRPr="00661E81">
              <w:rPr>
                <w:rFonts w:ascii="Times New Roman" w:hAnsi="Times New Roman" w:cs="Times New Roman"/>
                <w:sz w:val="24"/>
                <w:szCs w:val="24"/>
              </w:rPr>
              <w:t xml:space="preserve"> и поступлений по лицевым счетам клиентов;</w:t>
            </w:r>
          </w:p>
        </w:tc>
        <w:tc>
          <w:tcPr>
            <w:tcW w:w="714"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47AEC" w:rsidTr="00EF162F">
        <w:trPr>
          <w:gridAfter w:val="1"/>
          <w:wAfter w:w="30" w:type="dxa"/>
          <w:trHeight w:val="1594"/>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294E67" w:rsidRDefault="00D47AEC" w:rsidP="005F6972">
            <w:pPr>
              <w:jc w:val="center"/>
              <w:rPr>
                <w:rFonts w:ascii="Times New Roman" w:hAnsi="Times New Roman" w:cs="Times New Roman"/>
                <w:sz w:val="24"/>
                <w:szCs w:val="24"/>
              </w:rPr>
            </w:pPr>
            <w:r w:rsidRPr="00294E67">
              <w:rPr>
                <w:rFonts w:ascii="Times New Roman" w:hAnsi="Times New Roman" w:cs="Times New Roman"/>
                <w:sz w:val="24"/>
                <w:szCs w:val="24"/>
              </w:rPr>
              <w:t>3</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w:t>
            </w:r>
            <w:r w:rsidRPr="005704B5">
              <w:rPr>
                <w:rFonts w:ascii="Times New Roman" w:hAnsi="Times New Roman" w:cs="Times New Roman"/>
                <w:sz w:val="24"/>
                <w:szCs w:val="24"/>
              </w:rPr>
              <w:t xml:space="preserve"> 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 xml:space="preserve"> «О</w:t>
            </w:r>
            <w:r w:rsidRPr="00A169B2">
              <w:rPr>
                <w:rFonts w:ascii="Times New Roman" w:eastAsia="Times New Roman" w:hAnsi="Times New Roman" w:cs="Times New Roman"/>
                <w:sz w:val="24"/>
                <w:szCs w:val="24"/>
                <w:lang w:eastAsia="ru-RU"/>
              </w:rPr>
              <w:t xml:space="preserve">существление и учет операций со средствами федерального бюджета, средствами, поступающими во временное распоряжение получателей средств федерального бюджета, </w:t>
            </w:r>
            <w:r w:rsidRPr="00A169B2">
              <w:rPr>
                <w:rFonts w:ascii="Times New Roman" w:eastAsia="Times New Roman" w:hAnsi="Times New Roman" w:cs="Times New Roman"/>
                <w:sz w:val="24"/>
                <w:szCs w:val="24"/>
                <w:lang w:eastAsia="ru-RU"/>
              </w:rPr>
              <w:lastRenderedPageBreak/>
              <w:t>средствами бюджета Союзного государства, средствами для финансирования мероприятий по оперативно-розыскной деятельности, средствами федеральных бюджетных (автономных) учреждений и иных неучастников бюджетного процесса,</w:t>
            </w:r>
            <w:r w:rsidRPr="00A169B2">
              <w:rPr>
                <w:rFonts w:ascii="Times New Roman" w:eastAsia="Times New Roman" w:hAnsi="Times New Roman" w:cs="Times New Roman"/>
                <w:sz w:val="24"/>
                <w:szCs w:val="24"/>
                <w:vertAlign w:val="superscript"/>
                <w:lang w:eastAsia="ru-RU"/>
              </w:rPr>
              <w:t xml:space="preserve"> </w:t>
            </w:r>
            <w:r w:rsidRPr="00A169B2">
              <w:rPr>
                <w:rFonts w:ascii="Times New Roman" w:eastAsia="Times New Roman" w:hAnsi="Times New Roman" w:cs="Times New Roman"/>
                <w:sz w:val="24"/>
                <w:szCs w:val="24"/>
                <w:lang w:eastAsia="ru-RU"/>
              </w:rPr>
              <w:t>средствами обязательного медицинского страхования, поступающими федеральным бюджетным (автономным) учреждениям»</w:t>
            </w:r>
            <w:r w:rsidRPr="00A169B2">
              <w:rPr>
                <w:rFonts w:ascii="Times New Roman" w:eastAsia="Times New Roman" w:hAnsi="Times New Roman" w:cs="Times New Roman"/>
                <w:sz w:val="24"/>
                <w:szCs w:val="24"/>
              </w:rPr>
              <w:t xml:space="preserve"> (далее</w:t>
            </w:r>
            <w:r>
              <w:rPr>
                <w:rFonts w:ascii="Times New Roman" w:eastAsia="Times New Roman" w:hAnsi="Times New Roman" w:cs="Times New Roman"/>
                <w:sz w:val="24"/>
                <w:szCs w:val="24"/>
              </w:rPr>
              <w:t> </w:t>
            </w:r>
            <w:r w:rsidRPr="00A169B2">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A169B2">
              <w:rPr>
                <w:rFonts w:ascii="Times New Roman" w:eastAsia="Times New Roman" w:hAnsi="Times New Roman" w:cs="Times New Roman"/>
                <w:sz w:val="24"/>
                <w:szCs w:val="24"/>
              </w:rPr>
              <w:t xml:space="preserve">направление деятельности </w:t>
            </w:r>
            <w:r w:rsidRPr="00A169B2">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proofErr w:type="gramEnd"/>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lastRenderedPageBreak/>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5F6972">
        <w:trPr>
          <w:gridAfter w:val="1"/>
          <w:wAfter w:w="30" w:type="dxa"/>
          <w:trHeight w:val="328"/>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551" w:type="dxa"/>
            <w:gridSpan w:val="32"/>
            <w:vAlign w:val="center"/>
          </w:tcPr>
          <w:p w:rsidR="00D47AEC" w:rsidRPr="00A169B2" w:rsidRDefault="00D47AEC" w:rsidP="005F6972">
            <w:pPr>
              <w:rPr>
                <w:rFonts w:ascii="Times New Roman" w:hAnsi="Times New Roman" w:cs="Times New Roman"/>
                <w:sz w:val="24"/>
                <w:szCs w:val="24"/>
              </w:rPr>
            </w:pPr>
            <w:r w:rsidRPr="00A169B2">
              <w:rPr>
                <w:rFonts w:ascii="Times New Roman" w:hAnsi="Times New Roman" w:cs="Times New Roman"/>
                <w:sz w:val="24"/>
                <w:szCs w:val="24"/>
              </w:rPr>
              <w:t>Формирование регистров аналитического учета операций:</w:t>
            </w:r>
          </w:p>
        </w:tc>
      </w:tr>
      <w:tr w:rsidR="00D47AEC" w:rsidTr="005F6972">
        <w:trPr>
          <w:gridAfter w:val="1"/>
          <w:wAfter w:w="30" w:type="dxa"/>
          <w:trHeight w:val="68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5F6972">
            <w:pPr>
              <w:jc w:val="both"/>
              <w:rPr>
                <w:rFonts w:ascii="Times New Roman" w:hAnsi="Times New Roman" w:cs="Times New Roman"/>
                <w:sz w:val="24"/>
                <w:szCs w:val="24"/>
              </w:rPr>
            </w:pPr>
            <w:proofErr w:type="gramStart"/>
            <w:r w:rsidRPr="00A169B2">
              <w:rPr>
                <w:rFonts w:ascii="Times New Roman" w:hAnsi="Times New Roman" w:cs="Times New Roman"/>
                <w:sz w:val="24"/>
                <w:szCs w:val="24"/>
              </w:rPr>
              <w:t xml:space="preserve">несоблюдение установленного порядка формирования регистров аналитического учета операций со средствами федерального бюджета, средствами, поступающими во временное распоряжение получателей средств федерального бюджета в соответствии с бюджетным законодательством Российской Федерации, средствами бюджета Союзного государства, средствами для финансирования мероприятий по оперативно-розыскной деятельности, </w:t>
            </w:r>
            <w:r w:rsidRPr="00A169B2">
              <w:rPr>
                <w:rFonts w:ascii="Times New Roman" w:eastAsia="Times New Roman" w:hAnsi="Times New Roman" w:cs="Times New Roman"/>
                <w:sz w:val="24"/>
                <w:szCs w:val="24"/>
              </w:rPr>
              <w:t>средствами федеральных бюджетных (автономных) учреждений</w:t>
            </w:r>
            <w:r w:rsidRPr="00A169B2">
              <w:rPr>
                <w:rFonts w:ascii="Times New Roman" w:eastAsia="Times New Roman" w:hAnsi="Times New Roman" w:cs="Times New Roman"/>
                <w:sz w:val="24"/>
                <w:szCs w:val="24"/>
                <w:vertAlign w:val="superscript"/>
              </w:rPr>
              <w:t xml:space="preserve"> </w:t>
            </w:r>
            <w:r w:rsidRPr="00A169B2">
              <w:rPr>
                <w:rFonts w:ascii="Times New Roman" w:eastAsia="Times New Roman" w:hAnsi="Times New Roman" w:cs="Times New Roman"/>
                <w:sz w:val="24"/>
                <w:szCs w:val="24"/>
              </w:rPr>
              <w:t xml:space="preserve">и </w:t>
            </w:r>
            <w:r w:rsidRPr="00A169B2">
              <w:rPr>
                <w:rFonts w:ascii="Times New Roman" w:eastAsia="Times New Roman" w:hAnsi="Times New Roman" w:cs="Times New Roman"/>
                <w:sz w:val="24"/>
                <w:szCs w:val="24"/>
              </w:rPr>
              <w:lastRenderedPageBreak/>
              <w:t>иных неучастников бюджетного процесса, средствами обязательного медицинского страхования, поступающими федеральным бюджетным (автономным) учреждениям</w:t>
            </w:r>
            <w:r>
              <w:rPr>
                <w:rFonts w:ascii="Times New Roman" w:eastAsia="Times New Roman" w:hAnsi="Times New Roman" w:cs="Times New Roman"/>
                <w:sz w:val="24"/>
                <w:szCs w:val="24"/>
              </w:rPr>
              <w:t xml:space="preserve"> (далее – </w:t>
            </w:r>
            <w:r w:rsidRPr="00A169B2">
              <w:rPr>
                <w:rFonts w:ascii="Times New Roman" w:hAnsi="Times New Roman" w:cs="Times New Roman"/>
                <w:sz w:val="24"/>
                <w:szCs w:val="24"/>
              </w:rPr>
              <w:t>регистр</w:t>
            </w:r>
            <w:r>
              <w:rPr>
                <w:rFonts w:ascii="Times New Roman" w:hAnsi="Times New Roman" w:cs="Times New Roman"/>
                <w:sz w:val="24"/>
                <w:szCs w:val="24"/>
              </w:rPr>
              <w:t>ы</w:t>
            </w:r>
            <w:proofErr w:type="gramEnd"/>
            <w:r w:rsidRPr="00A169B2">
              <w:rPr>
                <w:rFonts w:ascii="Times New Roman" w:hAnsi="Times New Roman" w:cs="Times New Roman"/>
                <w:sz w:val="24"/>
                <w:szCs w:val="24"/>
              </w:rPr>
              <w:t xml:space="preserve"> аналитического учета операций</w:t>
            </w:r>
            <w:r>
              <w:rPr>
                <w:rFonts w:ascii="Times New Roman" w:hAnsi="Times New Roman" w:cs="Times New Roman"/>
                <w:sz w:val="24"/>
                <w:szCs w:val="24"/>
              </w:rPr>
              <w:t>)</w:t>
            </w:r>
            <w:r w:rsidRPr="00A169B2">
              <w:rPr>
                <w:rFonts w:ascii="Times New Roman" w:eastAsia="Times New Roman" w:hAnsi="Times New Roman" w:cs="Times New Roman"/>
                <w:sz w:val="24"/>
                <w:szCs w:val="24"/>
              </w:rPr>
              <w:t>;</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680"/>
        </w:trPr>
        <w:tc>
          <w:tcPr>
            <w:tcW w:w="807" w:type="dxa"/>
            <w:vMerge/>
          </w:tcPr>
          <w:p w:rsidR="00D47AEC" w:rsidRDefault="00D47AEC" w:rsidP="005F6972"/>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Pr="00A169B2" w:rsidRDefault="00D47AEC" w:rsidP="005F6972">
            <w:pPr>
              <w:jc w:val="both"/>
              <w:rPr>
                <w:rFonts w:ascii="Times New Roman" w:hAnsi="Times New Roman" w:cs="Times New Roman"/>
                <w:sz w:val="24"/>
                <w:szCs w:val="24"/>
              </w:rPr>
            </w:pPr>
            <w:r w:rsidRPr="00A169B2">
              <w:rPr>
                <w:rFonts w:ascii="Times New Roman" w:hAnsi="Times New Roman" w:cs="Times New Roman"/>
                <w:sz w:val="24"/>
                <w:szCs w:val="24"/>
              </w:rPr>
              <w:t xml:space="preserve">несоблюдение </w:t>
            </w:r>
            <w:proofErr w:type="gramStart"/>
            <w:r w:rsidRPr="00A169B2">
              <w:rPr>
                <w:rFonts w:ascii="Times New Roman" w:hAnsi="Times New Roman" w:cs="Times New Roman"/>
                <w:sz w:val="24"/>
                <w:szCs w:val="24"/>
              </w:rPr>
              <w:t>сроков формирования регистров аналитического учета операций</w:t>
            </w:r>
            <w:proofErr w:type="gramEnd"/>
            <w:r>
              <w:rPr>
                <w:rFonts w:ascii="Times New Roman" w:hAnsi="Times New Roman" w:cs="Times New Roman"/>
                <w:sz w:val="24"/>
                <w:szCs w:val="24"/>
              </w:rPr>
              <w:t>;</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5F6972">
        <w:trPr>
          <w:gridAfter w:val="1"/>
          <w:wAfter w:w="30" w:type="dxa"/>
          <w:trHeight w:val="680"/>
        </w:trPr>
        <w:tc>
          <w:tcPr>
            <w:tcW w:w="807" w:type="dxa"/>
            <w:vMerge/>
          </w:tcPr>
          <w:p w:rsidR="00D47AEC" w:rsidRDefault="00D47AEC" w:rsidP="005F6972"/>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2</w:t>
            </w:r>
            <w:r w:rsidRPr="005704B5">
              <w:rPr>
                <w:rFonts w:ascii="Times New Roman" w:hAnsi="Times New Roman" w:cs="Times New Roman"/>
                <w:sz w:val="24"/>
                <w:szCs w:val="24"/>
              </w:rPr>
              <w:t xml:space="preserve"> 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5F6972">
        <w:trPr>
          <w:gridAfter w:val="1"/>
          <w:wAfter w:w="30" w:type="dxa"/>
          <w:trHeight w:val="680"/>
        </w:trPr>
        <w:tc>
          <w:tcPr>
            <w:tcW w:w="807" w:type="dxa"/>
            <w:vMerge w:val="restart"/>
          </w:tcPr>
          <w:p w:rsidR="00D47AEC" w:rsidRPr="00DD1610" w:rsidRDefault="00D47AEC" w:rsidP="005F6972">
            <w:pPr>
              <w:jc w:val="center"/>
              <w:rPr>
                <w:rFonts w:ascii="Times New Roman" w:hAnsi="Times New Roman" w:cs="Times New Roman"/>
                <w:sz w:val="24"/>
                <w:szCs w:val="24"/>
              </w:rPr>
            </w:pPr>
            <w:r w:rsidRPr="00DD1610">
              <w:rPr>
                <w:rFonts w:ascii="Times New Roman" w:hAnsi="Times New Roman" w:cs="Times New Roman"/>
                <w:sz w:val="24"/>
                <w:szCs w:val="24"/>
              </w:rPr>
              <w:t>3.</w:t>
            </w:r>
          </w:p>
        </w:tc>
        <w:tc>
          <w:tcPr>
            <w:tcW w:w="13551" w:type="dxa"/>
            <w:gridSpan w:val="32"/>
            <w:vAlign w:val="center"/>
          </w:tcPr>
          <w:p w:rsidR="00D47AEC" w:rsidRPr="00DD1610" w:rsidRDefault="00D47AEC" w:rsidP="005F6972">
            <w:pPr>
              <w:jc w:val="both"/>
            </w:pPr>
            <w:r w:rsidRPr="00DD1610">
              <w:rPr>
                <w:rFonts w:ascii="Times New Roman" w:hAnsi="Times New Roman" w:cs="Times New Roman"/>
                <w:sz w:val="24"/>
                <w:szCs w:val="24"/>
              </w:rPr>
              <w:t>Д</w:t>
            </w:r>
            <w:r w:rsidRPr="00DD1610">
              <w:rPr>
                <w:rFonts w:ascii="Times New Roman" w:eastAsia="Times New Roman" w:hAnsi="Times New Roman" w:cs="Times New Roman"/>
                <w:sz w:val="24"/>
                <w:szCs w:val="24"/>
                <w:lang w:eastAsia="ru-RU"/>
              </w:rPr>
              <w:t xml:space="preserve">оведение бюджетных ассигнований и (или) лимитов бюджетных обязательств, предельных объемов финансирования (далее – бюджетные данные), в случае принятия </w:t>
            </w:r>
            <w:r>
              <w:rPr>
                <w:rFonts w:ascii="Times New Roman" w:eastAsia="Times New Roman" w:hAnsi="Times New Roman" w:cs="Times New Roman"/>
                <w:sz w:val="24"/>
                <w:szCs w:val="24"/>
                <w:lang w:eastAsia="ru-RU"/>
              </w:rPr>
              <w:t>Минфином России соответствующего</w:t>
            </w:r>
            <w:r w:rsidRPr="00DD1610">
              <w:rPr>
                <w:rFonts w:ascii="Times New Roman" w:eastAsia="Times New Roman" w:hAnsi="Times New Roman" w:cs="Times New Roman"/>
                <w:sz w:val="24"/>
                <w:szCs w:val="24"/>
                <w:lang w:eastAsia="ru-RU"/>
              </w:rPr>
              <w:t xml:space="preserve"> решения, при организации исполнения </w:t>
            </w:r>
            <w:r>
              <w:rPr>
                <w:rFonts w:ascii="Times New Roman" w:eastAsia="Times New Roman" w:hAnsi="Times New Roman" w:cs="Times New Roman"/>
                <w:sz w:val="24"/>
                <w:szCs w:val="24"/>
                <w:lang w:eastAsia="ru-RU"/>
              </w:rPr>
              <w:t xml:space="preserve">федерального </w:t>
            </w:r>
            <w:r w:rsidRPr="00DD1610">
              <w:rPr>
                <w:rFonts w:ascii="Times New Roman" w:eastAsia="Times New Roman" w:hAnsi="Times New Roman" w:cs="Times New Roman"/>
                <w:sz w:val="24"/>
                <w:szCs w:val="24"/>
                <w:lang w:eastAsia="ru-RU"/>
              </w:rPr>
              <w:t xml:space="preserve">бюджета по расходам и источникам финансирования дефицита </w:t>
            </w:r>
            <w:r>
              <w:rPr>
                <w:rFonts w:ascii="Times New Roman" w:eastAsia="Times New Roman" w:hAnsi="Times New Roman" w:cs="Times New Roman"/>
                <w:sz w:val="24"/>
                <w:szCs w:val="24"/>
                <w:lang w:eastAsia="ru-RU"/>
              </w:rPr>
              <w:t xml:space="preserve">федерального </w:t>
            </w:r>
            <w:r w:rsidRPr="00DD1610">
              <w:rPr>
                <w:rFonts w:ascii="Times New Roman" w:eastAsia="Times New Roman" w:hAnsi="Times New Roman" w:cs="Times New Roman"/>
                <w:sz w:val="24"/>
                <w:szCs w:val="24"/>
                <w:lang w:eastAsia="ru-RU"/>
              </w:rPr>
              <w:t xml:space="preserve">бюджета и передачи бюджетных данных при реорганизации участников бюджетного процесса </w:t>
            </w:r>
            <w:r>
              <w:rPr>
                <w:rFonts w:ascii="Times New Roman" w:eastAsia="Times New Roman" w:hAnsi="Times New Roman" w:cs="Times New Roman"/>
                <w:sz w:val="24"/>
                <w:szCs w:val="24"/>
                <w:lang w:eastAsia="ru-RU"/>
              </w:rPr>
              <w:t>федерального уровня</w:t>
            </w:r>
            <w:r w:rsidRPr="00DD1610">
              <w:rPr>
                <w:rFonts w:ascii="Times New Roman" w:eastAsia="Times New Roman" w:hAnsi="Times New Roman" w:cs="Times New Roman"/>
                <w:sz w:val="24"/>
                <w:szCs w:val="24"/>
                <w:lang w:eastAsia="ru-RU"/>
              </w:rPr>
              <w:t>:</w:t>
            </w:r>
          </w:p>
        </w:tc>
      </w:tr>
      <w:tr w:rsidR="00D47AEC" w:rsidTr="005F6972">
        <w:trPr>
          <w:gridAfter w:val="1"/>
          <w:wAfter w:w="30" w:type="dxa"/>
          <w:trHeight w:val="6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5F6972">
            <w:pPr>
              <w:jc w:val="both"/>
              <w:rPr>
                <w:rFonts w:ascii="Times New Roman" w:hAnsi="Times New Roman" w:cs="Times New Roman"/>
                <w:sz w:val="24"/>
                <w:szCs w:val="24"/>
              </w:rPr>
            </w:pPr>
            <w:r w:rsidRPr="00A169B2">
              <w:rPr>
                <w:rFonts w:ascii="Times New Roman" w:hAnsi="Times New Roman" w:cs="Times New Roman"/>
                <w:sz w:val="24"/>
                <w:szCs w:val="24"/>
              </w:rPr>
              <w:t>несвоевременность отражения на соответствующих лицевых счетах клиентов операций по доведению и распределению бюджетных данных;</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68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Pr="00A169B2" w:rsidRDefault="00D47AEC" w:rsidP="005F6972">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отзыва распорядителем неиспользованных и/или нераспределенных бюджетных данных, отраженных на соответствующих лицевых счетах клиентов;</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68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4616" w:type="dxa"/>
            <w:gridSpan w:val="5"/>
            <w:vAlign w:val="center"/>
          </w:tcPr>
          <w:p w:rsidR="00D47AEC" w:rsidRPr="00A169B2" w:rsidRDefault="00D47AEC" w:rsidP="005F6972">
            <w:pPr>
              <w:jc w:val="both"/>
              <w:rPr>
                <w:rFonts w:ascii="Times New Roman" w:hAnsi="Times New Roman" w:cs="Times New Roman"/>
                <w:sz w:val="24"/>
                <w:szCs w:val="24"/>
              </w:rPr>
            </w:pPr>
            <w:r w:rsidRPr="00A169B2">
              <w:rPr>
                <w:rFonts w:ascii="Times New Roman" w:hAnsi="Times New Roman" w:cs="Times New Roman"/>
                <w:sz w:val="24"/>
                <w:szCs w:val="24"/>
              </w:rPr>
              <w:t xml:space="preserve">превышение бюджетных данных, распределенных распорядителями средств </w:t>
            </w:r>
            <w:r>
              <w:rPr>
                <w:rFonts w:ascii="Times New Roman" w:hAnsi="Times New Roman" w:cs="Times New Roman"/>
                <w:sz w:val="24"/>
                <w:szCs w:val="24"/>
              </w:rPr>
              <w:lastRenderedPageBreak/>
              <w:t xml:space="preserve">федерального </w:t>
            </w:r>
            <w:r w:rsidRPr="00A169B2">
              <w:rPr>
                <w:rFonts w:ascii="Times New Roman" w:hAnsi="Times New Roman" w:cs="Times New Roman"/>
                <w:sz w:val="24"/>
                <w:szCs w:val="24"/>
              </w:rPr>
              <w:t xml:space="preserve">бюджета между нижестоящими распорядителями и получателями средств </w:t>
            </w:r>
            <w:r>
              <w:rPr>
                <w:rFonts w:ascii="Times New Roman" w:hAnsi="Times New Roman" w:cs="Times New Roman"/>
                <w:sz w:val="24"/>
                <w:szCs w:val="24"/>
              </w:rPr>
              <w:t>федерального</w:t>
            </w:r>
            <w:r w:rsidRPr="00A169B2">
              <w:rPr>
                <w:rFonts w:ascii="Times New Roman" w:hAnsi="Times New Roman" w:cs="Times New Roman"/>
                <w:sz w:val="24"/>
                <w:szCs w:val="24"/>
              </w:rPr>
              <w:t xml:space="preserve"> бюджета, над утвержденными им бюджетными данными</w:t>
            </w:r>
            <w:r>
              <w:rPr>
                <w:rFonts w:ascii="Times New Roman" w:hAnsi="Times New Roman" w:cs="Times New Roman"/>
                <w:sz w:val="24"/>
                <w:szCs w:val="24"/>
              </w:rPr>
              <w:t>;</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cantSplit/>
          <w:trHeight w:val="374"/>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3</w:t>
            </w:r>
            <w:r w:rsidRPr="005704B5">
              <w:rPr>
                <w:rFonts w:ascii="Times New Roman" w:hAnsi="Times New Roman" w:cs="Times New Roman"/>
                <w:sz w:val="24"/>
                <w:szCs w:val="24"/>
              </w:rPr>
              <w:t xml:space="preserve"> 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5F6972">
        <w:trPr>
          <w:gridAfter w:val="1"/>
          <w:wAfter w:w="30" w:type="dxa"/>
          <w:trHeight w:val="465"/>
        </w:trPr>
        <w:tc>
          <w:tcPr>
            <w:tcW w:w="807" w:type="dxa"/>
            <w:vMerge w:val="restart"/>
          </w:tcPr>
          <w:p w:rsidR="00D47AEC" w:rsidRDefault="00D47AEC" w:rsidP="005F6972">
            <w:pPr>
              <w:jc w:val="center"/>
            </w:pPr>
            <w:r>
              <w:rPr>
                <w:rFonts w:ascii="Times New Roman" w:hAnsi="Times New Roman" w:cs="Times New Roman"/>
                <w:sz w:val="24"/>
                <w:szCs w:val="24"/>
              </w:rPr>
              <w:t>4.</w:t>
            </w:r>
          </w:p>
        </w:tc>
        <w:tc>
          <w:tcPr>
            <w:tcW w:w="13551" w:type="dxa"/>
            <w:gridSpan w:val="32"/>
            <w:vAlign w:val="center"/>
          </w:tcPr>
          <w:p w:rsidR="00D47AEC" w:rsidRPr="00A169B2" w:rsidRDefault="00D47AEC" w:rsidP="005F6972">
            <w:pPr>
              <w:jc w:val="both"/>
            </w:pPr>
            <w:r>
              <w:rPr>
                <w:rFonts w:ascii="Times New Roman" w:hAnsi="Times New Roman" w:cs="Times New Roman"/>
                <w:sz w:val="24"/>
                <w:szCs w:val="24"/>
              </w:rPr>
              <w:t>Проведение</w:t>
            </w:r>
            <w:r w:rsidRPr="00A169B2">
              <w:rPr>
                <w:rFonts w:ascii="Times New Roman" w:hAnsi="Times New Roman" w:cs="Times New Roman"/>
                <w:sz w:val="24"/>
                <w:szCs w:val="24"/>
              </w:rPr>
              <w:t xml:space="preserve"> операций со средствами, поступающими во временное распоряжение получателя средств федерального бюджета:</w:t>
            </w:r>
          </w:p>
        </w:tc>
      </w:tr>
      <w:tr w:rsidR="00D47AEC" w:rsidTr="005F6972">
        <w:trPr>
          <w:gridAfter w:val="1"/>
          <w:wAfter w:w="30" w:type="dxa"/>
          <w:trHeight w:val="602"/>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5F6972">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осуществления операций на лицевом счете для учета операций со средствами, поступающими во временное распоряжение получателя средств федерального бюджета;</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540"/>
        </w:trPr>
        <w:tc>
          <w:tcPr>
            <w:tcW w:w="807" w:type="dxa"/>
            <w:vMerge/>
          </w:tcPr>
          <w:p w:rsidR="00D47AEC" w:rsidRDefault="00D47AEC" w:rsidP="005F6972"/>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4</w:t>
            </w:r>
            <w:r w:rsidRPr="005704B5">
              <w:rPr>
                <w:rFonts w:ascii="Times New Roman" w:hAnsi="Times New Roman" w:cs="Times New Roman"/>
                <w:sz w:val="24"/>
                <w:szCs w:val="24"/>
              </w:rPr>
              <w:t xml:space="preserve"> 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7B3E89">
        <w:trPr>
          <w:gridAfter w:val="1"/>
          <w:wAfter w:w="30" w:type="dxa"/>
          <w:trHeight w:val="420"/>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13551" w:type="dxa"/>
            <w:gridSpan w:val="32"/>
            <w:vAlign w:val="center"/>
          </w:tcPr>
          <w:p w:rsidR="00D47AEC" w:rsidRPr="00A169B2" w:rsidRDefault="00D47AEC" w:rsidP="005F6972">
            <w:pPr>
              <w:rPr>
                <w:rFonts w:ascii="Times New Roman" w:hAnsi="Times New Roman" w:cs="Times New Roman"/>
                <w:sz w:val="24"/>
                <w:szCs w:val="24"/>
              </w:rPr>
            </w:pPr>
            <w:r w:rsidRPr="00A169B2">
              <w:rPr>
                <w:rFonts w:ascii="Times New Roman" w:hAnsi="Times New Roman" w:cs="Times New Roman"/>
                <w:sz w:val="24"/>
                <w:szCs w:val="24"/>
              </w:rPr>
              <w:t>Исполнение бюджета Союзного государства:</w:t>
            </w:r>
          </w:p>
        </w:tc>
      </w:tr>
      <w:tr w:rsidR="00D47AEC" w:rsidTr="005F6972">
        <w:trPr>
          <w:gridAfter w:val="1"/>
          <w:wAfter w:w="30" w:type="dxa"/>
          <w:trHeight w:val="6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5F6972">
            <w:pPr>
              <w:jc w:val="both"/>
              <w:rPr>
                <w:rFonts w:ascii="Times New Roman" w:hAnsi="Times New Roman" w:cs="Times New Roman"/>
                <w:sz w:val="24"/>
                <w:szCs w:val="24"/>
              </w:rPr>
            </w:pPr>
            <w:r w:rsidRPr="00A169B2">
              <w:rPr>
                <w:rFonts w:ascii="Times New Roman" w:hAnsi="Times New Roman" w:cs="Times New Roman"/>
                <w:sz w:val="24"/>
                <w:szCs w:val="24"/>
              </w:rPr>
              <w:t xml:space="preserve">несоблюдение порядка </w:t>
            </w:r>
            <w:r>
              <w:rPr>
                <w:rFonts w:ascii="Times New Roman" w:hAnsi="Times New Roman" w:cs="Times New Roman"/>
                <w:sz w:val="24"/>
                <w:szCs w:val="24"/>
              </w:rPr>
              <w:t>ведения</w:t>
            </w:r>
            <w:r w:rsidRPr="00A169B2">
              <w:rPr>
                <w:rFonts w:ascii="Times New Roman" w:hAnsi="Times New Roman" w:cs="Times New Roman"/>
                <w:sz w:val="24"/>
                <w:szCs w:val="24"/>
              </w:rPr>
              <w:t xml:space="preserve"> лицевых счетов распорядителей и получателей средств бюджета Союзного государства (далее</w:t>
            </w:r>
            <w:r>
              <w:rPr>
                <w:rFonts w:ascii="Times New Roman" w:hAnsi="Times New Roman" w:cs="Times New Roman"/>
                <w:sz w:val="24"/>
                <w:szCs w:val="24"/>
              </w:rPr>
              <w:t> </w:t>
            </w:r>
            <w:r w:rsidRPr="00A169B2">
              <w:rPr>
                <w:rFonts w:ascii="Times New Roman" w:hAnsi="Times New Roman" w:cs="Times New Roman"/>
                <w:sz w:val="24"/>
                <w:szCs w:val="24"/>
              </w:rPr>
              <w:t>–</w:t>
            </w:r>
            <w:r>
              <w:rPr>
                <w:rFonts w:ascii="Times New Roman" w:hAnsi="Times New Roman" w:cs="Times New Roman"/>
                <w:sz w:val="24"/>
                <w:szCs w:val="24"/>
              </w:rPr>
              <w:t> </w:t>
            </w:r>
            <w:r w:rsidRPr="00A169B2">
              <w:rPr>
                <w:rFonts w:ascii="Times New Roman" w:hAnsi="Times New Roman" w:cs="Times New Roman"/>
                <w:sz w:val="24"/>
                <w:szCs w:val="24"/>
              </w:rPr>
              <w:t>лицевой счет клиента Союзного государства);</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68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Pr="00A169B2" w:rsidRDefault="00D47AEC" w:rsidP="005F6972">
            <w:pPr>
              <w:jc w:val="both"/>
              <w:rPr>
                <w:rFonts w:ascii="Times New Roman" w:hAnsi="Times New Roman" w:cs="Times New Roman"/>
                <w:sz w:val="24"/>
                <w:szCs w:val="24"/>
              </w:rPr>
            </w:pPr>
            <w:r w:rsidRPr="00A169B2">
              <w:rPr>
                <w:rFonts w:ascii="Times New Roman" w:hAnsi="Times New Roman" w:cs="Times New Roman"/>
                <w:sz w:val="24"/>
                <w:szCs w:val="24"/>
              </w:rPr>
              <w:t xml:space="preserve">несвоевременность отражения на лицевых счетах </w:t>
            </w:r>
            <w:proofErr w:type="gramStart"/>
            <w:r w:rsidRPr="00A169B2">
              <w:rPr>
                <w:rFonts w:ascii="Times New Roman" w:hAnsi="Times New Roman" w:cs="Times New Roman"/>
                <w:sz w:val="24"/>
                <w:szCs w:val="24"/>
              </w:rPr>
              <w:t>клиентов Союзного государства объемов финансирования расходов бюджета Союзного</w:t>
            </w:r>
            <w:proofErr w:type="gramEnd"/>
            <w:r w:rsidRPr="00A169B2">
              <w:rPr>
                <w:rFonts w:ascii="Times New Roman" w:hAnsi="Times New Roman" w:cs="Times New Roman"/>
                <w:sz w:val="24"/>
                <w:szCs w:val="24"/>
              </w:rPr>
              <w:t xml:space="preserve"> государства, доведенных реестрами финансирования и </w:t>
            </w:r>
            <w:r w:rsidRPr="00A169B2">
              <w:rPr>
                <w:rFonts w:ascii="Times New Roman" w:hAnsi="Times New Roman" w:cs="Times New Roman"/>
                <w:sz w:val="24"/>
                <w:szCs w:val="24"/>
              </w:rPr>
              <w:lastRenderedPageBreak/>
              <w:t>отзыва неиспользованных и/или нераспределенных объемов финансирования расходов бюджета Союзного государства;</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cantSplit/>
          <w:trHeight w:val="96"/>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4616" w:type="dxa"/>
            <w:gridSpan w:val="5"/>
            <w:vAlign w:val="center"/>
          </w:tcPr>
          <w:p w:rsidR="00D47AEC" w:rsidRPr="00A169B2" w:rsidRDefault="00D47AEC" w:rsidP="005F6972">
            <w:pPr>
              <w:jc w:val="both"/>
              <w:rPr>
                <w:rFonts w:ascii="Times New Roman" w:hAnsi="Times New Roman" w:cs="Times New Roman"/>
                <w:sz w:val="24"/>
                <w:szCs w:val="24"/>
              </w:rPr>
            </w:pPr>
            <w:r w:rsidRPr="00A169B2">
              <w:rPr>
                <w:rFonts w:ascii="Times New Roman" w:hAnsi="Times New Roman" w:cs="Times New Roman"/>
                <w:sz w:val="24"/>
                <w:szCs w:val="24"/>
              </w:rPr>
              <w:t xml:space="preserve">несоблюдение </w:t>
            </w:r>
            <w:proofErr w:type="gramStart"/>
            <w:r w:rsidRPr="00A169B2">
              <w:rPr>
                <w:rFonts w:ascii="Times New Roman" w:hAnsi="Times New Roman" w:cs="Times New Roman"/>
                <w:sz w:val="24"/>
                <w:szCs w:val="24"/>
              </w:rPr>
              <w:t xml:space="preserve">порядка </w:t>
            </w:r>
            <w:r w:rsidR="00EF162F">
              <w:rPr>
                <w:rFonts w:ascii="Times New Roman" w:hAnsi="Times New Roman" w:cs="Times New Roman"/>
                <w:sz w:val="24"/>
                <w:szCs w:val="24"/>
              </w:rPr>
              <w:t>казначейского</w:t>
            </w:r>
            <w:r w:rsidR="00EF162F" w:rsidRPr="00A169B2">
              <w:rPr>
                <w:rFonts w:ascii="Times New Roman" w:hAnsi="Times New Roman" w:cs="Times New Roman"/>
                <w:sz w:val="24"/>
                <w:szCs w:val="24"/>
              </w:rPr>
              <w:t xml:space="preserve"> </w:t>
            </w:r>
            <w:r w:rsidRPr="00A169B2">
              <w:rPr>
                <w:rFonts w:ascii="Times New Roman" w:hAnsi="Times New Roman" w:cs="Times New Roman"/>
                <w:sz w:val="24"/>
                <w:szCs w:val="24"/>
              </w:rPr>
              <w:t>обслуживания исполнения бюджета Союзного государства</w:t>
            </w:r>
            <w:proofErr w:type="gramEnd"/>
            <w:r w:rsidRPr="00A169B2">
              <w:rPr>
                <w:rFonts w:ascii="Times New Roman" w:hAnsi="Times New Roman" w:cs="Times New Roman"/>
                <w:sz w:val="24"/>
                <w:szCs w:val="24"/>
              </w:rPr>
              <w:t xml:space="preserve"> и санкционирования расходов получателей средств бюджета Союзного государства;</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05535A">
        <w:trPr>
          <w:gridAfter w:val="1"/>
          <w:wAfter w:w="30" w:type="dxa"/>
          <w:trHeight w:val="318"/>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4616" w:type="dxa"/>
            <w:gridSpan w:val="5"/>
            <w:vAlign w:val="center"/>
          </w:tcPr>
          <w:p w:rsidR="00D47AEC" w:rsidRPr="00A169B2" w:rsidRDefault="00D47AEC" w:rsidP="005F6972">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завершения операций по исполнению бюджета Союзного государства в текущем финансовом году</w:t>
            </w:r>
            <w:r>
              <w:rPr>
                <w:rFonts w:ascii="Times New Roman" w:hAnsi="Times New Roman" w:cs="Times New Roman"/>
                <w:sz w:val="24"/>
                <w:szCs w:val="24"/>
              </w:rPr>
              <w:t>;</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05535A">
        <w:trPr>
          <w:gridAfter w:val="1"/>
          <w:wAfter w:w="30" w:type="dxa"/>
          <w:trHeight w:val="737"/>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5</w:t>
            </w:r>
            <w:r w:rsidRPr="005704B5">
              <w:rPr>
                <w:rFonts w:ascii="Times New Roman" w:hAnsi="Times New Roman" w:cs="Times New Roman"/>
                <w:sz w:val="24"/>
                <w:szCs w:val="24"/>
              </w:rPr>
              <w:t xml:space="preserve"> 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05535A">
        <w:trPr>
          <w:gridAfter w:val="1"/>
          <w:wAfter w:w="30" w:type="dxa"/>
          <w:trHeight w:val="693"/>
        </w:trPr>
        <w:tc>
          <w:tcPr>
            <w:tcW w:w="807" w:type="dxa"/>
            <w:vMerge w:val="restart"/>
          </w:tcPr>
          <w:p w:rsidR="00D47AEC" w:rsidRPr="004E7D93" w:rsidRDefault="00D47AEC" w:rsidP="005F6972">
            <w:pPr>
              <w:jc w:val="center"/>
              <w:rPr>
                <w:rFonts w:ascii="Times New Roman" w:hAnsi="Times New Roman" w:cs="Times New Roman"/>
                <w:sz w:val="24"/>
                <w:szCs w:val="24"/>
              </w:rPr>
            </w:pPr>
            <w:r>
              <w:rPr>
                <w:rFonts w:ascii="Times New Roman" w:hAnsi="Times New Roman" w:cs="Times New Roman"/>
                <w:sz w:val="24"/>
                <w:szCs w:val="24"/>
              </w:rPr>
              <w:t>6.</w:t>
            </w:r>
          </w:p>
        </w:tc>
        <w:tc>
          <w:tcPr>
            <w:tcW w:w="13551" w:type="dxa"/>
            <w:gridSpan w:val="32"/>
            <w:vAlign w:val="center"/>
          </w:tcPr>
          <w:p w:rsidR="00D47AEC" w:rsidRPr="00A169B2" w:rsidRDefault="00D47AEC" w:rsidP="0005535A">
            <w:pPr>
              <w:autoSpaceDE w:val="0"/>
              <w:autoSpaceDN w:val="0"/>
              <w:adjustRightInd w:val="0"/>
            </w:pPr>
            <w:r w:rsidRPr="00A169B2">
              <w:rPr>
                <w:rFonts w:ascii="Times New Roman" w:hAnsi="Times New Roman" w:cs="Times New Roman"/>
                <w:sz w:val="24"/>
                <w:szCs w:val="24"/>
              </w:rPr>
              <w:t xml:space="preserve">Осуществление предварительного и текущего </w:t>
            </w:r>
            <w:proofErr w:type="gramStart"/>
            <w:r w:rsidRPr="00A169B2">
              <w:rPr>
                <w:rFonts w:ascii="Times New Roman" w:hAnsi="Times New Roman" w:cs="Times New Roman"/>
                <w:sz w:val="24"/>
                <w:szCs w:val="24"/>
              </w:rPr>
              <w:t>контроля за</w:t>
            </w:r>
            <w:proofErr w:type="gramEnd"/>
            <w:r w:rsidRPr="00A169B2">
              <w:rPr>
                <w:rFonts w:ascii="Times New Roman" w:hAnsi="Times New Roman" w:cs="Times New Roman"/>
                <w:sz w:val="24"/>
                <w:szCs w:val="24"/>
              </w:rPr>
              <w:t xml:space="preserve"> ведением операций со средствами федерального бюджета получателями средств федерального бюджета:</w:t>
            </w:r>
          </w:p>
        </w:tc>
      </w:tr>
      <w:tr w:rsidR="00D47AEC" w:rsidTr="005F6972">
        <w:trPr>
          <w:gridAfter w:val="1"/>
          <w:wAfter w:w="30" w:type="dxa"/>
          <w:trHeight w:val="6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5F6972">
            <w:pPr>
              <w:tabs>
                <w:tab w:val="left" w:pos="993"/>
              </w:tabs>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 xml:space="preserve">превышение </w:t>
            </w:r>
            <w:r w:rsidR="00EF162F">
              <w:rPr>
                <w:rFonts w:ascii="Times New Roman" w:eastAsia="Times New Roman" w:hAnsi="Times New Roman" w:cs="Times New Roman"/>
                <w:sz w:val="24"/>
                <w:szCs w:val="24"/>
                <w:lang w:eastAsia="ru-RU"/>
              </w:rPr>
              <w:t>перечислений</w:t>
            </w:r>
            <w:r w:rsidRPr="00A169B2">
              <w:rPr>
                <w:rFonts w:ascii="Times New Roman" w:eastAsia="Times New Roman" w:hAnsi="Times New Roman" w:cs="Times New Roman"/>
                <w:sz w:val="24"/>
                <w:szCs w:val="24"/>
                <w:lang w:eastAsia="ru-RU"/>
              </w:rPr>
              <w:t>, учтенных на соответствующих лицевых счетах получателей бюджетных средств, иных получателей бюджетных средств, над суммами доведенных бюджетных данных;</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EF162F">
        <w:trPr>
          <w:gridAfter w:val="1"/>
          <w:wAfter w:w="30" w:type="dxa"/>
          <w:trHeight w:val="109"/>
        </w:trPr>
        <w:tc>
          <w:tcPr>
            <w:tcW w:w="807" w:type="dxa"/>
            <w:vMerge/>
          </w:tcPr>
          <w:p w:rsidR="00D47AEC" w:rsidRDefault="00D47AEC" w:rsidP="005F6972"/>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Pr="00A169B2" w:rsidRDefault="00D47AEC" w:rsidP="005F6972">
            <w:pPr>
              <w:jc w:val="both"/>
              <w:rPr>
                <w:rFonts w:ascii="Times New Roman" w:hAnsi="Times New Roman" w:cs="Times New Roman"/>
                <w:sz w:val="24"/>
                <w:szCs w:val="24"/>
              </w:rPr>
            </w:pPr>
            <w:r w:rsidRPr="00A169B2">
              <w:rPr>
                <w:rFonts w:ascii="Times New Roman" w:hAnsi="Times New Roman" w:cs="Times New Roman"/>
                <w:sz w:val="24"/>
                <w:szCs w:val="24"/>
              </w:rPr>
              <w:t xml:space="preserve">превышение бюджетных ассигнований для осуществления </w:t>
            </w:r>
            <w:r w:rsidR="00EF162F">
              <w:rPr>
                <w:rFonts w:ascii="Times New Roman" w:hAnsi="Times New Roman" w:cs="Times New Roman"/>
                <w:sz w:val="24"/>
                <w:szCs w:val="24"/>
              </w:rPr>
              <w:t xml:space="preserve">перечислений </w:t>
            </w:r>
            <w:r w:rsidRPr="00A169B2">
              <w:rPr>
                <w:rFonts w:ascii="Times New Roman" w:hAnsi="Times New Roman" w:cs="Times New Roman"/>
                <w:sz w:val="24"/>
                <w:szCs w:val="24"/>
              </w:rPr>
              <w:t xml:space="preserve">по источникам финансирования дефицита федерального бюджета, доведенных </w:t>
            </w:r>
            <w:r w:rsidRPr="00A169B2">
              <w:rPr>
                <w:rFonts w:ascii="Times New Roman" w:hAnsi="Times New Roman" w:cs="Times New Roman"/>
                <w:sz w:val="24"/>
                <w:szCs w:val="24"/>
              </w:rPr>
              <w:lastRenderedPageBreak/>
              <w:t>главному администратору источников финансирования дефицита бюджета (администратору с полномочиями главного администратора), над распределенными им суммами между нижестоящими администраторами источников финансирования дефицита бюджета</w:t>
            </w:r>
            <w:r>
              <w:rPr>
                <w:rFonts w:ascii="Times New Roman" w:hAnsi="Times New Roman" w:cs="Times New Roman"/>
                <w:sz w:val="24"/>
                <w:szCs w:val="24"/>
              </w:rPr>
              <w:t>;</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05535A">
        <w:trPr>
          <w:gridAfter w:val="1"/>
          <w:wAfter w:w="30" w:type="dxa"/>
          <w:trHeight w:val="699"/>
        </w:trPr>
        <w:tc>
          <w:tcPr>
            <w:tcW w:w="807" w:type="dxa"/>
            <w:vMerge/>
          </w:tcPr>
          <w:p w:rsidR="00D47AEC" w:rsidRDefault="00D47AEC" w:rsidP="005F6972"/>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6</w:t>
            </w:r>
            <w:r w:rsidRPr="005704B5">
              <w:rPr>
                <w:rFonts w:ascii="Times New Roman" w:hAnsi="Times New Roman" w:cs="Times New Roman"/>
                <w:sz w:val="24"/>
                <w:szCs w:val="24"/>
              </w:rPr>
              <w:t xml:space="preserve"> 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5F6972">
        <w:trPr>
          <w:gridAfter w:val="1"/>
          <w:wAfter w:w="30" w:type="dxa"/>
          <w:trHeight w:val="1358"/>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7.</w:t>
            </w:r>
          </w:p>
        </w:tc>
        <w:tc>
          <w:tcPr>
            <w:tcW w:w="13551" w:type="dxa"/>
            <w:gridSpan w:val="32"/>
            <w:vAlign w:val="center"/>
          </w:tcPr>
          <w:p w:rsidR="00D47AEC" w:rsidRPr="00294E67" w:rsidRDefault="00D47AEC" w:rsidP="005F6972">
            <w:pPr>
              <w:jc w:val="both"/>
              <w:rPr>
                <w:rFonts w:ascii="Times New Roman" w:hAnsi="Times New Roman" w:cs="Times New Roman"/>
                <w:sz w:val="24"/>
                <w:szCs w:val="24"/>
              </w:rPr>
            </w:pPr>
            <w:proofErr w:type="gramStart"/>
            <w:r w:rsidRPr="00294E67">
              <w:rPr>
                <w:rFonts w:ascii="Times New Roman" w:hAnsi="Times New Roman" w:cs="Times New Roman"/>
                <w:sz w:val="24"/>
                <w:szCs w:val="24"/>
              </w:rPr>
              <w:t xml:space="preserve">Осуществление </w:t>
            </w:r>
            <w:r w:rsidRPr="00294E67">
              <w:rPr>
                <w:rFonts w:ascii="Times New Roman" w:eastAsia="Times New Roman" w:hAnsi="Times New Roman" w:cs="Times New Roman"/>
                <w:sz w:val="24"/>
                <w:szCs w:val="24"/>
                <w:lang w:eastAsia="ru-RU"/>
              </w:rPr>
              <w:t>контроля, предусмотренного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(далее</w:t>
            </w:r>
            <w:r>
              <w:rPr>
                <w:rFonts w:ascii="Times New Roman" w:eastAsia="Times New Roman" w:hAnsi="Times New Roman" w:cs="Times New Roman"/>
                <w:sz w:val="24"/>
                <w:szCs w:val="24"/>
                <w:lang w:eastAsia="ru-RU"/>
              </w:rPr>
              <w:t> </w:t>
            </w:r>
            <w:r w:rsidRPr="00294E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94E67">
              <w:rPr>
                <w:rFonts w:ascii="Times New Roman" w:eastAsia="Times New Roman" w:hAnsi="Times New Roman" w:cs="Times New Roman"/>
                <w:sz w:val="24"/>
                <w:szCs w:val="24"/>
                <w:lang w:eastAsia="ru-RU"/>
              </w:rPr>
              <w:t>Закон № 44-ФЗ)</w:t>
            </w:r>
            <w:r w:rsidRPr="00294E67">
              <w:rPr>
                <w:rFonts w:ascii="Times New Roman" w:eastAsia="Times New Roman" w:hAnsi="Times New Roman" w:cs="Times New Roman"/>
                <w:sz w:val="24"/>
                <w:szCs w:val="24"/>
                <w:vertAlign w:val="superscript"/>
                <w:lang w:eastAsia="ru-RU"/>
              </w:rPr>
              <w:footnoteReference w:id="2"/>
            </w:r>
            <w:r w:rsidRPr="00294E67">
              <w:rPr>
                <w:rFonts w:ascii="Times New Roman" w:eastAsia="Times New Roman" w:hAnsi="Times New Roman" w:cs="Times New Roman"/>
                <w:sz w:val="24"/>
                <w:szCs w:val="24"/>
                <w:lang w:eastAsia="ru-RU"/>
              </w:rPr>
              <w:t xml:space="preserve"> и постановлением Правительства Российской Федерации от 28 ноября 2013 г. № 1084 (Собрание законодательства Российской Федерации, 2013, № 49) (далее</w:t>
            </w:r>
            <w:r>
              <w:rPr>
                <w:rFonts w:ascii="Times New Roman" w:eastAsia="Times New Roman" w:hAnsi="Times New Roman" w:cs="Times New Roman"/>
                <w:sz w:val="24"/>
                <w:szCs w:val="24"/>
                <w:lang w:eastAsia="ru-RU"/>
              </w:rPr>
              <w:t> </w:t>
            </w:r>
            <w:r w:rsidRPr="00294E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Постановление № </w:t>
            </w:r>
            <w:r w:rsidRPr="00294E67">
              <w:rPr>
                <w:rFonts w:ascii="Times New Roman" w:eastAsia="Times New Roman" w:hAnsi="Times New Roman" w:cs="Times New Roman"/>
                <w:sz w:val="24"/>
                <w:szCs w:val="24"/>
                <w:lang w:eastAsia="ru-RU"/>
              </w:rPr>
              <w:t>1084):</w:t>
            </w:r>
            <w:proofErr w:type="gramEnd"/>
          </w:p>
        </w:tc>
      </w:tr>
      <w:tr w:rsidR="00D47AEC" w:rsidTr="005F6972">
        <w:trPr>
          <w:gridAfter w:val="1"/>
          <w:wAfter w:w="30" w:type="dxa"/>
          <w:trHeight w:val="68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tcPr>
          <w:p w:rsidR="00D47AEC" w:rsidRPr="008B2F0D" w:rsidRDefault="00D47AEC" w:rsidP="005F6972">
            <w:pPr>
              <w:jc w:val="both"/>
              <w:rPr>
                <w:rFonts w:ascii="Times New Roman" w:eastAsia="Times New Roman" w:hAnsi="Times New Roman" w:cs="Times New Roman"/>
                <w:sz w:val="24"/>
                <w:szCs w:val="24"/>
                <w:highlight w:val="yellow"/>
                <w:lang w:eastAsia="ru-RU"/>
              </w:rPr>
            </w:pPr>
            <w:r w:rsidRPr="006E56A4">
              <w:rPr>
                <w:rFonts w:ascii="Times New Roman" w:eastAsia="Times New Roman" w:hAnsi="Times New Roman" w:cs="Times New Roman"/>
                <w:sz w:val="24"/>
                <w:szCs w:val="24"/>
                <w:lang w:eastAsia="ru-RU"/>
              </w:rPr>
              <w:t xml:space="preserve">несоблюдение порядка </w:t>
            </w:r>
            <w:r w:rsidRPr="006E56A4">
              <w:rPr>
                <w:rFonts w:ascii="Times New Roman" w:hAnsi="Times New Roman" w:cs="Times New Roman"/>
                <w:sz w:val="24"/>
                <w:szCs w:val="24"/>
              </w:rPr>
              <w:t xml:space="preserve">осуществления </w:t>
            </w:r>
            <w:r w:rsidRPr="006E56A4">
              <w:rPr>
                <w:rFonts w:ascii="Times New Roman" w:eastAsia="Times New Roman" w:hAnsi="Times New Roman" w:cs="Times New Roman"/>
                <w:sz w:val="24"/>
                <w:szCs w:val="24"/>
                <w:lang w:eastAsia="ru-RU"/>
              </w:rPr>
              <w:t xml:space="preserve">контроля, предусмотренного положениями части 5 статьи 99 Закона № 44-ФЗ и пунктами 13, 14 Правил ведения реестра контрактов, заключенных заказчиками и пунктом 13 Правил ведения реестра контрактов, содержащего сведения, составляющие государственную тайну, утвержденных </w:t>
            </w:r>
            <w:r w:rsidRPr="00973500">
              <w:rPr>
                <w:rFonts w:ascii="Times New Roman" w:eastAsia="Times New Roman" w:hAnsi="Times New Roman" w:cs="Times New Roman"/>
                <w:sz w:val="24"/>
                <w:szCs w:val="24"/>
                <w:lang w:eastAsia="ru-RU"/>
              </w:rPr>
              <w:t xml:space="preserve">Постановлением </w:t>
            </w:r>
            <w:r>
              <w:rPr>
                <w:rFonts w:ascii="Times New Roman" w:eastAsia="Times New Roman" w:hAnsi="Times New Roman" w:cs="Times New Roman"/>
                <w:sz w:val="24"/>
                <w:szCs w:val="24"/>
                <w:lang w:eastAsia="ru-RU"/>
              </w:rPr>
              <w:br/>
              <w:t>№ </w:t>
            </w:r>
            <w:r w:rsidRPr="00973500">
              <w:rPr>
                <w:rFonts w:ascii="Times New Roman" w:eastAsia="Times New Roman" w:hAnsi="Times New Roman" w:cs="Times New Roman"/>
                <w:sz w:val="24"/>
                <w:szCs w:val="24"/>
                <w:lang w:eastAsia="ru-RU"/>
              </w:rPr>
              <w:t>1084</w:t>
            </w:r>
            <w:r>
              <w:rPr>
                <w:rFonts w:ascii="Times New Roman" w:eastAsia="Times New Roman" w:hAnsi="Times New Roman" w:cs="Times New Roman"/>
                <w:sz w:val="24"/>
                <w:szCs w:val="24"/>
                <w:lang w:eastAsia="ru-RU"/>
              </w:rPr>
              <w:t>;</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EF162F">
        <w:trPr>
          <w:gridAfter w:val="1"/>
          <w:wAfter w:w="30" w:type="dxa"/>
          <w:trHeight w:val="885"/>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tcPr>
          <w:p w:rsidR="00D47AEC" w:rsidRPr="006E56A4" w:rsidRDefault="00D47AEC" w:rsidP="005F6972">
            <w:pPr>
              <w:jc w:val="both"/>
              <w:rPr>
                <w:rFonts w:ascii="Times New Roman" w:eastAsia="Times New Roman" w:hAnsi="Times New Roman" w:cs="Times New Roman"/>
                <w:sz w:val="24"/>
                <w:szCs w:val="24"/>
                <w:lang w:eastAsia="ru-RU"/>
              </w:rPr>
            </w:pPr>
            <w:r w:rsidRPr="006E56A4">
              <w:rPr>
                <w:rFonts w:ascii="Times New Roman" w:eastAsia="Times New Roman" w:hAnsi="Times New Roman" w:cs="Times New Roman"/>
                <w:sz w:val="24"/>
                <w:szCs w:val="24"/>
                <w:lang w:eastAsia="ru-RU"/>
              </w:rPr>
              <w:t xml:space="preserve">несоблюдение порядка </w:t>
            </w:r>
            <w:r w:rsidRPr="006E56A4">
              <w:rPr>
                <w:rFonts w:ascii="Times New Roman" w:hAnsi="Times New Roman" w:cs="Times New Roman"/>
                <w:sz w:val="24"/>
                <w:szCs w:val="24"/>
              </w:rPr>
              <w:t xml:space="preserve">осуществления </w:t>
            </w:r>
            <w:r w:rsidRPr="006E56A4">
              <w:rPr>
                <w:rFonts w:ascii="Times New Roman" w:eastAsia="Times New Roman" w:hAnsi="Times New Roman" w:cs="Times New Roman"/>
                <w:sz w:val="24"/>
                <w:szCs w:val="24"/>
                <w:lang w:eastAsia="ru-RU"/>
              </w:rPr>
              <w:t xml:space="preserve">контроля, предусмотренного положениями </w:t>
            </w:r>
            <w:r w:rsidRPr="003066D3">
              <w:rPr>
                <w:rFonts w:ascii="Times New Roman" w:eastAsia="Times New Roman" w:hAnsi="Times New Roman" w:cs="Times New Roman"/>
                <w:sz w:val="24"/>
                <w:szCs w:val="24"/>
                <w:lang w:eastAsia="ru-RU"/>
              </w:rPr>
              <w:t xml:space="preserve">части 5.1 </w:t>
            </w:r>
            <w:r w:rsidRPr="006E56A4">
              <w:rPr>
                <w:rFonts w:ascii="Times New Roman" w:eastAsia="Times New Roman" w:hAnsi="Times New Roman" w:cs="Times New Roman"/>
                <w:sz w:val="24"/>
                <w:szCs w:val="24"/>
                <w:lang w:eastAsia="ru-RU"/>
              </w:rPr>
              <w:t>статьи 99 Закона № 44-ФЗ</w:t>
            </w:r>
            <w:r>
              <w:rPr>
                <w:rFonts w:ascii="Times New Roman" w:eastAsia="Times New Roman" w:hAnsi="Times New Roman" w:cs="Times New Roman"/>
                <w:sz w:val="24"/>
                <w:szCs w:val="24"/>
                <w:lang w:eastAsia="ru-RU"/>
              </w:rPr>
              <w:t>;</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D47AEC" w:rsidTr="005F6972">
        <w:trPr>
          <w:gridAfter w:val="1"/>
          <w:wAfter w:w="30" w:type="dxa"/>
          <w:trHeight w:val="612"/>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7</w:t>
            </w:r>
            <w:r w:rsidRPr="005704B5">
              <w:rPr>
                <w:rFonts w:ascii="Times New Roman" w:hAnsi="Times New Roman" w:cs="Times New Roman"/>
                <w:sz w:val="24"/>
                <w:szCs w:val="24"/>
              </w:rPr>
              <w:t xml:space="preserve"> 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EF162F">
        <w:trPr>
          <w:gridAfter w:val="1"/>
          <w:wAfter w:w="30" w:type="dxa"/>
          <w:trHeight w:val="414"/>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8.</w:t>
            </w:r>
          </w:p>
        </w:tc>
        <w:tc>
          <w:tcPr>
            <w:tcW w:w="13551" w:type="dxa"/>
            <w:gridSpan w:val="32"/>
            <w:vAlign w:val="center"/>
          </w:tcPr>
          <w:p w:rsidR="00D47AEC" w:rsidRPr="00A169B2" w:rsidRDefault="00D47AEC" w:rsidP="005F6972">
            <w:pPr>
              <w:jc w:val="both"/>
              <w:rPr>
                <w:rFonts w:ascii="Times New Roman" w:hAnsi="Times New Roman" w:cs="Times New Roman"/>
                <w:sz w:val="24"/>
                <w:szCs w:val="24"/>
              </w:rPr>
            </w:pPr>
            <w:r w:rsidRPr="006E56A4">
              <w:rPr>
                <w:rFonts w:ascii="Times New Roman" w:hAnsi="Times New Roman" w:cs="Times New Roman"/>
                <w:sz w:val="24"/>
                <w:szCs w:val="24"/>
              </w:rPr>
              <w:t>С</w:t>
            </w:r>
            <w:r w:rsidRPr="006E56A4">
              <w:rPr>
                <w:rFonts w:ascii="Times New Roman" w:eastAsia="Times New Roman" w:hAnsi="Times New Roman" w:cs="Times New Roman"/>
                <w:sz w:val="24"/>
                <w:szCs w:val="24"/>
                <w:lang w:eastAsia="ru-RU"/>
              </w:rPr>
              <w:t xml:space="preserve">анкционирование </w:t>
            </w:r>
            <w:proofErr w:type="gramStart"/>
            <w:r w:rsidRPr="006E56A4">
              <w:rPr>
                <w:rFonts w:ascii="Times New Roman" w:eastAsia="Times New Roman" w:hAnsi="Times New Roman" w:cs="Times New Roman"/>
                <w:sz w:val="24"/>
                <w:szCs w:val="24"/>
                <w:lang w:eastAsia="ru-RU"/>
              </w:rPr>
              <w:t>оплаты денежных обязательств получателей средств федерального бюджета</w:t>
            </w:r>
            <w:proofErr w:type="gramEnd"/>
            <w:r w:rsidRPr="006E56A4">
              <w:rPr>
                <w:rFonts w:ascii="Times New Roman" w:eastAsia="Times New Roman" w:hAnsi="Times New Roman" w:cs="Times New Roman"/>
                <w:sz w:val="24"/>
                <w:szCs w:val="24"/>
                <w:lang w:eastAsia="ru-RU"/>
              </w:rPr>
              <w:t xml:space="preserve"> и администраторов источников внутреннего финансирования дефицита федерального бюджета, расходов федеральных бюджетных (автономных) учреждений:</w:t>
            </w:r>
          </w:p>
        </w:tc>
      </w:tr>
      <w:tr w:rsidR="00D47AEC" w:rsidTr="005F6972">
        <w:trPr>
          <w:gridAfter w:val="1"/>
          <w:wAfter w:w="30" w:type="dxa"/>
          <w:trHeight w:val="96"/>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tcPr>
          <w:p w:rsidR="00D47AEC" w:rsidRPr="00A169B2" w:rsidRDefault="00D47AEC" w:rsidP="005F6972">
            <w:pPr>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 xml:space="preserve">несоблюдение </w:t>
            </w:r>
            <w:proofErr w:type="gramStart"/>
            <w:r w:rsidRPr="00A169B2">
              <w:rPr>
                <w:rFonts w:ascii="Times New Roman" w:eastAsia="Times New Roman" w:hAnsi="Times New Roman" w:cs="Times New Roman"/>
                <w:sz w:val="24"/>
                <w:szCs w:val="24"/>
                <w:lang w:eastAsia="ru-RU"/>
              </w:rPr>
              <w:t>порядка санкционирования оплаты денежных обязательств получателей средств федерального бюджета</w:t>
            </w:r>
            <w:proofErr w:type="gramEnd"/>
            <w:r w:rsidRPr="00A169B2">
              <w:rPr>
                <w:rFonts w:ascii="Times New Roman" w:eastAsia="Times New Roman" w:hAnsi="Times New Roman" w:cs="Times New Roman"/>
                <w:sz w:val="24"/>
                <w:szCs w:val="24"/>
                <w:lang w:eastAsia="ru-RU"/>
              </w:rPr>
              <w:t xml:space="preserve"> и администраторов источников внутреннего финансирования дефицита федерального бюджета;</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EF162F">
        <w:trPr>
          <w:gridAfter w:val="1"/>
          <w:wAfter w:w="30" w:type="dxa"/>
          <w:trHeight w:val="446"/>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tcPr>
          <w:p w:rsidR="00D47AEC" w:rsidRPr="00A169B2" w:rsidRDefault="00D47AEC" w:rsidP="005F6972">
            <w:pPr>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несоблюдение порядка санкционирования</w:t>
            </w:r>
            <w:r w:rsidRPr="006E56A4">
              <w:rPr>
                <w:rFonts w:ascii="Times New Roman" w:eastAsia="Times New Roman" w:hAnsi="Times New Roman" w:cs="Times New Roman"/>
                <w:sz w:val="24"/>
                <w:szCs w:val="24"/>
                <w:lang w:eastAsia="ru-RU"/>
              </w:rPr>
              <w:t xml:space="preserve"> расходов федеральных бюджетных (автономных) учреждений</w:t>
            </w:r>
            <w:r>
              <w:rPr>
                <w:rFonts w:ascii="Times New Roman" w:eastAsia="Times New Roman" w:hAnsi="Times New Roman" w:cs="Times New Roman"/>
                <w:sz w:val="24"/>
                <w:szCs w:val="24"/>
                <w:lang w:eastAsia="ru-RU"/>
              </w:rPr>
              <w:t>;</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2"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8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EF162F">
        <w:trPr>
          <w:gridAfter w:val="1"/>
          <w:wAfter w:w="30" w:type="dxa"/>
          <w:trHeight w:val="1875"/>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A169B2" w:rsidRDefault="00D47AEC" w:rsidP="005F6972">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санкционирования</w:t>
            </w:r>
            <w:r w:rsidRPr="00A169B2">
              <w:rPr>
                <w:rFonts w:ascii="Times New Roman" w:eastAsia="Times New Roman" w:hAnsi="Times New Roman" w:cs="Times New Roman"/>
                <w:sz w:val="24"/>
                <w:szCs w:val="24"/>
                <w:lang w:eastAsia="ru-RU"/>
              </w:rPr>
              <w:t xml:space="preserve"> расходов федеральных бюджетных (автономных) учреждений, источником финансового обеспечения которых являются субсидии, полученные</w:t>
            </w:r>
            <w:r w:rsidRPr="00A169B2">
              <w:rPr>
                <w:rFonts w:ascii="Times New Roman" w:hAnsi="Times New Roman" w:cs="Times New Roman"/>
                <w:sz w:val="24"/>
                <w:szCs w:val="24"/>
              </w:rPr>
              <w:t xml:space="preserve"> </w:t>
            </w:r>
            <w:r w:rsidRPr="00A169B2">
              <w:rPr>
                <w:rFonts w:ascii="Times New Roman" w:eastAsia="Times New Roman" w:hAnsi="Times New Roman" w:cs="Times New Roman"/>
                <w:sz w:val="24"/>
                <w:szCs w:val="24"/>
                <w:lang w:eastAsia="ru-RU"/>
              </w:rPr>
              <w:t xml:space="preserve">в соответствии с абзацем вторым </w:t>
            </w:r>
            <w:hyperlink r:id="rId8" w:history="1">
              <w:r w:rsidRPr="00A169B2">
                <w:rPr>
                  <w:rFonts w:ascii="Times New Roman" w:eastAsia="Times New Roman" w:hAnsi="Times New Roman" w:cs="Times New Roman"/>
                  <w:sz w:val="24"/>
                  <w:szCs w:val="24"/>
                  <w:lang w:eastAsia="ru-RU"/>
                </w:rPr>
                <w:t>части 1 статьи 78.1</w:t>
              </w:r>
            </w:hyperlink>
            <w:r w:rsidRPr="00A169B2">
              <w:rPr>
                <w:rFonts w:ascii="Times New Roman" w:eastAsia="Times New Roman" w:hAnsi="Times New Roman" w:cs="Times New Roman"/>
                <w:sz w:val="24"/>
                <w:szCs w:val="24"/>
                <w:lang w:eastAsia="ru-RU"/>
              </w:rPr>
              <w:t xml:space="preserve"> и статьей 78.2 БК РФ, лицевые счета которых открыты в УФК</w:t>
            </w:r>
            <w:r>
              <w:rPr>
                <w:rFonts w:ascii="Times New Roman" w:eastAsia="Times New Roman" w:hAnsi="Times New Roman" w:cs="Times New Roman"/>
                <w:sz w:val="24"/>
                <w:szCs w:val="24"/>
                <w:lang w:eastAsia="ru-RU"/>
              </w:rPr>
              <w:t>;</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EF162F">
        <w:trPr>
          <w:gridAfter w:val="1"/>
          <w:wAfter w:w="30" w:type="dxa"/>
          <w:trHeight w:val="109"/>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8</w:t>
            </w:r>
            <w:r w:rsidRPr="005704B5">
              <w:rPr>
                <w:rFonts w:ascii="Times New Roman" w:hAnsi="Times New Roman" w:cs="Times New Roman"/>
                <w:sz w:val="24"/>
                <w:szCs w:val="24"/>
              </w:rPr>
              <w:t xml:space="preserve"> 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5F6972">
        <w:trPr>
          <w:gridAfter w:val="1"/>
          <w:wAfter w:w="30" w:type="dxa"/>
          <w:trHeight w:val="422"/>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3551" w:type="dxa"/>
            <w:gridSpan w:val="32"/>
            <w:vAlign w:val="center"/>
          </w:tcPr>
          <w:p w:rsidR="00D47AEC" w:rsidRPr="00A169B2" w:rsidRDefault="00D47AEC" w:rsidP="005F6972">
            <w:pPr>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учета бюджетных </w:t>
            </w:r>
            <w:r w:rsidRPr="00A169B2">
              <w:rPr>
                <w:rFonts w:ascii="Times New Roman" w:eastAsia="Times New Roman" w:hAnsi="Times New Roman" w:cs="Times New Roman"/>
                <w:sz w:val="24"/>
                <w:szCs w:val="24"/>
                <w:lang w:eastAsia="ru-RU"/>
              </w:rPr>
              <w:t xml:space="preserve">и денежных обязательств </w:t>
            </w:r>
            <w:r w:rsidRPr="00A169B2">
              <w:rPr>
                <w:rFonts w:ascii="Times New Roman" w:hAnsi="Times New Roman" w:cs="Times New Roman"/>
                <w:sz w:val="24"/>
                <w:szCs w:val="24"/>
              </w:rPr>
              <w:t>получателей средств федерального бюджета:</w:t>
            </w:r>
          </w:p>
        </w:tc>
      </w:tr>
      <w:tr w:rsidR="00D47AEC" w:rsidTr="005F6972">
        <w:trPr>
          <w:gridAfter w:val="1"/>
          <w:wAfter w:w="30" w:type="dxa"/>
          <w:trHeight w:val="1063"/>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5F6972">
            <w:pPr>
              <w:jc w:val="both"/>
              <w:rPr>
                <w:rFonts w:ascii="Times New Roman" w:hAnsi="Times New Roman" w:cs="Times New Roman"/>
                <w:sz w:val="24"/>
                <w:szCs w:val="24"/>
              </w:rPr>
            </w:pPr>
            <w:r w:rsidRPr="00A169B2">
              <w:rPr>
                <w:rFonts w:ascii="Times New Roman" w:hAnsi="Times New Roman" w:cs="Times New Roman"/>
                <w:sz w:val="24"/>
                <w:szCs w:val="24"/>
              </w:rPr>
              <w:t xml:space="preserve">несоблюдение порядка учета бюджетных </w:t>
            </w:r>
            <w:r w:rsidRPr="00A169B2">
              <w:rPr>
                <w:rFonts w:ascii="Times New Roman" w:eastAsia="Times New Roman" w:hAnsi="Times New Roman" w:cs="Times New Roman"/>
                <w:sz w:val="24"/>
                <w:szCs w:val="24"/>
                <w:lang w:eastAsia="ru-RU"/>
              </w:rPr>
              <w:t xml:space="preserve">и денежных обязательств </w:t>
            </w:r>
            <w:r w:rsidRPr="00A169B2">
              <w:rPr>
                <w:rFonts w:ascii="Times New Roman" w:hAnsi="Times New Roman" w:cs="Times New Roman"/>
                <w:sz w:val="24"/>
                <w:szCs w:val="24"/>
              </w:rPr>
              <w:t>получателей средств федерального бюджета;</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68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9</w:t>
            </w:r>
            <w:r w:rsidRPr="005704B5">
              <w:rPr>
                <w:rFonts w:ascii="Times New Roman" w:hAnsi="Times New Roman" w:cs="Times New Roman"/>
                <w:sz w:val="24"/>
                <w:szCs w:val="24"/>
              </w:rPr>
              <w:t xml:space="preserve"> 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5F6972">
        <w:trPr>
          <w:gridAfter w:val="1"/>
          <w:wAfter w:w="30" w:type="dxa"/>
          <w:trHeight w:val="460"/>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10.</w:t>
            </w:r>
          </w:p>
        </w:tc>
        <w:tc>
          <w:tcPr>
            <w:tcW w:w="13551" w:type="dxa"/>
            <w:gridSpan w:val="32"/>
            <w:vAlign w:val="center"/>
          </w:tcPr>
          <w:p w:rsidR="00D47AEC" w:rsidRPr="00A169B2" w:rsidRDefault="00D47AEC" w:rsidP="005F6972">
            <w:pPr>
              <w:jc w:val="both"/>
              <w:rPr>
                <w:rFonts w:ascii="Times New Roman" w:hAnsi="Times New Roman" w:cs="Times New Roman"/>
                <w:sz w:val="24"/>
                <w:szCs w:val="24"/>
              </w:rPr>
            </w:pPr>
            <w:r>
              <w:rPr>
                <w:rFonts w:ascii="Times New Roman" w:hAnsi="Times New Roman" w:cs="Times New Roman"/>
                <w:sz w:val="24"/>
                <w:szCs w:val="24"/>
              </w:rPr>
              <w:t>Проведение</w:t>
            </w:r>
            <w:r w:rsidRPr="00A169B2">
              <w:rPr>
                <w:rFonts w:ascii="Times New Roman" w:hAnsi="Times New Roman" w:cs="Times New Roman"/>
                <w:sz w:val="24"/>
                <w:szCs w:val="24"/>
              </w:rPr>
              <w:t xml:space="preserve"> </w:t>
            </w:r>
            <w:r w:rsidRPr="00A169B2">
              <w:rPr>
                <w:rFonts w:ascii="Times New Roman" w:eastAsia="Times New Roman" w:hAnsi="Times New Roman" w:cs="Times New Roman"/>
                <w:sz w:val="24"/>
                <w:szCs w:val="24"/>
              </w:rPr>
              <w:t>операций по обеспечению наличными денежными средствами организаций федерального уровня:</w:t>
            </w:r>
          </w:p>
        </w:tc>
      </w:tr>
      <w:tr w:rsidR="00D47AEC" w:rsidTr="005F6972">
        <w:trPr>
          <w:gridAfter w:val="1"/>
          <w:wAfter w:w="30" w:type="dxa"/>
          <w:trHeight w:val="2027"/>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r>
              <w:rPr>
                <w:rFonts w:ascii="Times New Roman" w:hAnsi="Times New Roman" w:cs="Times New Roman"/>
                <w:sz w:val="24"/>
                <w:szCs w:val="24"/>
              </w:rPr>
              <w:t>0</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5F6972">
            <w:pPr>
              <w:jc w:val="both"/>
              <w:rPr>
                <w:rFonts w:ascii="Times New Roman" w:hAnsi="Times New Roman" w:cs="Times New Roman"/>
                <w:sz w:val="24"/>
                <w:szCs w:val="24"/>
              </w:rPr>
            </w:pPr>
            <w:r w:rsidRPr="00A169B2">
              <w:rPr>
                <w:rFonts w:ascii="Times New Roman" w:eastAsia="Times New Roman" w:hAnsi="Times New Roman" w:cs="Times New Roman"/>
                <w:sz w:val="24"/>
                <w:szCs w:val="24"/>
              </w:rPr>
              <w:t>н</w:t>
            </w:r>
            <w:r w:rsidRPr="00A169B2">
              <w:rPr>
                <w:rFonts w:ascii="Times New Roman" w:hAnsi="Times New Roman" w:cs="Times New Roman"/>
                <w:sz w:val="24"/>
                <w:szCs w:val="24"/>
              </w:rPr>
              <w:t>есоблюдение</w:t>
            </w:r>
            <w:r w:rsidRPr="00A169B2">
              <w:rPr>
                <w:rFonts w:ascii="Times New Roman" w:eastAsia="Times New Roman" w:hAnsi="Times New Roman" w:cs="Times New Roman"/>
                <w:sz w:val="24"/>
                <w:szCs w:val="24"/>
              </w:rPr>
              <w:t xml:space="preserve"> порядка проведения операций по обеспечению наличными денежными средствами и осуществление операций с использованием расчетных (дебетовых) карт организаций федерального уровня, лицевые счета которых открыты в УФК;</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837"/>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10</w:t>
            </w:r>
            <w:r w:rsidRPr="005704B5">
              <w:rPr>
                <w:rFonts w:ascii="Times New Roman" w:hAnsi="Times New Roman" w:cs="Times New Roman"/>
                <w:sz w:val="24"/>
                <w:szCs w:val="24"/>
              </w:rPr>
              <w:t xml:space="preserve"> 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5F6972">
        <w:trPr>
          <w:gridAfter w:val="1"/>
          <w:wAfter w:w="30" w:type="dxa"/>
          <w:trHeight w:val="680"/>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11.</w:t>
            </w:r>
          </w:p>
        </w:tc>
        <w:tc>
          <w:tcPr>
            <w:tcW w:w="13551" w:type="dxa"/>
            <w:gridSpan w:val="32"/>
            <w:vAlign w:val="center"/>
          </w:tcPr>
          <w:p w:rsidR="00D47AEC" w:rsidRPr="006E56A4" w:rsidRDefault="00D47AEC" w:rsidP="005F6972">
            <w:pPr>
              <w:jc w:val="both"/>
              <w:rPr>
                <w:rFonts w:ascii="Times New Roman" w:hAnsi="Times New Roman" w:cs="Times New Roman"/>
                <w:sz w:val="24"/>
                <w:szCs w:val="24"/>
              </w:rPr>
            </w:pPr>
            <w:r w:rsidRPr="006E56A4">
              <w:rPr>
                <w:rFonts w:ascii="Times New Roman" w:eastAsia="Times New Roman" w:hAnsi="Times New Roman" w:cs="Times New Roman"/>
                <w:sz w:val="24"/>
                <w:szCs w:val="24"/>
                <w:lang w:eastAsia="ru-RU"/>
              </w:rPr>
              <w:t xml:space="preserve">Осуществление функции администратора доходов бюджета по главе 100 «Федеральное казначейство» в части уточнения платежей, возврата платежей, направления Запроса на выяснение принадлежности платежа по платежам, поступившим на счета, открытые УФК для учета операций со средствами федерального бюджета и учтенным как невыясненные поступлений </w:t>
            </w:r>
            <w:r>
              <w:rPr>
                <w:rFonts w:ascii="Times New Roman" w:eastAsia="Times New Roman" w:hAnsi="Times New Roman" w:cs="Times New Roman"/>
                <w:sz w:val="24"/>
                <w:szCs w:val="24"/>
                <w:lang w:eastAsia="ru-RU"/>
              </w:rPr>
              <w:br/>
            </w:r>
            <w:r w:rsidRPr="006E56A4">
              <w:rPr>
                <w:rFonts w:ascii="Times New Roman" w:eastAsia="Times New Roman" w:hAnsi="Times New Roman" w:cs="Times New Roman"/>
                <w:sz w:val="24"/>
                <w:szCs w:val="24"/>
                <w:lang w:eastAsia="ru-RU"/>
              </w:rPr>
              <w:t>(далее</w:t>
            </w:r>
            <w:r>
              <w:rPr>
                <w:rFonts w:ascii="Times New Roman" w:eastAsia="Times New Roman" w:hAnsi="Times New Roman" w:cs="Times New Roman"/>
                <w:sz w:val="24"/>
                <w:szCs w:val="24"/>
                <w:lang w:eastAsia="ru-RU"/>
              </w:rPr>
              <w:t> </w:t>
            </w:r>
            <w:r w:rsidRPr="006E56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6E56A4">
              <w:rPr>
                <w:rFonts w:ascii="Times New Roman" w:eastAsia="Times New Roman" w:hAnsi="Times New Roman" w:cs="Times New Roman"/>
                <w:sz w:val="24"/>
                <w:szCs w:val="24"/>
                <w:lang w:eastAsia="ru-RU"/>
              </w:rPr>
              <w:t>невыясненные поступления):</w:t>
            </w:r>
          </w:p>
        </w:tc>
      </w:tr>
      <w:tr w:rsidR="00D47AEC" w:rsidTr="005F6972">
        <w:trPr>
          <w:gridAfter w:val="1"/>
          <w:wAfter w:w="30" w:type="dxa"/>
          <w:trHeight w:val="680"/>
        </w:trPr>
        <w:tc>
          <w:tcPr>
            <w:tcW w:w="807" w:type="dxa"/>
            <w:vMerge/>
          </w:tcPr>
          <w:p w:rsidR="00D47AEC" w:rsidRDefault="00D47AEC" w:rsidP="005F6972">
            <w:pPr>
              <w:jc w:val="center"/>
              <w:rPr>
                <w:rFonts w:ascii="Times New Roman" w:hAnsi="Times New Roman" w:cs="Times New Roman"/>
                <w:sz w:val="24"/>
                <w:szCs w:val="24"/>
              </w:rPr>
            </w:pPr>
          </w:p>
        </w:tc>
        <w:tc>
          <w:tcPr>
            <w:tcW w:w="810" w:type="dxa"/>
            <w:gridSpan w:val="2"/>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3</w:t>
            </w:r>
          </w:p>
        </w:tc>
        <w:tc>
          <w:tcPr>
            <w:tcW w:w="696" w:type="dxa"/>
            <w:gridSpan w:val="3"/>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11</w:t>
            </w:r>
          </w:p>
        </w:tc>
        <w:tc>
          <w:tcPr>
            <w:tcW w:w="775" w:type="dxa"/>
            <w:gridSpan w:val="7"/>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1</w:t>
            </w:r>
          </w:p>
        </w:tc>
        <w:tc>
          <w:tcPr>
            <w:tcW w:w="4577" w:type="dxa"/>
            <w:vAlign w:val="center"/>
          </w:tcPr>
          <w:p w:rsidR="00D47AEC" w:rsidRPr="006E56A4" w:rsidRDefault="00D47AEC" w:rsidP="005F6972">
            <w:pPr>
              <w:jc w:val="both"/>
              <w:rPr>
                <w:rFonts w:ascii="Times New Roman" w:hAnsi="Times New Roman" w:cs="Times New Roman"/>
                <w:sz w:val="24"/>
                <w:szCs w:val="24"/>
              </w:rPr>
            </w:pPr>
            <w:r w:rsidRPr="006E56A4">
              <w:rPr>
                <w:rFonts w:ascii="Times New Roman" w:hAnsi="Times New Roman" w:cs="Times New Roman"/>
                <w:sz w:val="24"/>
                <w:szCs w:val="24"/>
              </w:rPr>
              <w:t>необоснованный возврат (перечисление) невыясненных поступлений плательщику (банку,</w:t>
            </w:r>
            <w:r w:rsidRPr="006E56A4">
              <w:rPr>
                <w:rFonts w:ascii="Times New Roman" w:eastAsia="Times New Roman" w:hAnsi="Times New Roman" w:cs="Times New Roman"/>
                <w:sz w:val="28"/>
                <w:szCs w:val="28"/>
                <w:lang w:eastAsia="ru-RU"/>
              </w:rPr>
              <w:t xml:space="preserve"> </w:t>
            </w:r>
            <w:r w:rsidRPr="006E56A4">
              <w:rPr>
                <w:rFonts w:ascii="Times New Roman" w:eastAsia="Times New Roman" w:hAnsi="Times New Roman" w:cs="Times New Roman"/>
                <w:sz w:val="24"/>
                <w:szCs w:val="24"/>
                <w:lang w:eastAsia="ru-RU"/>
              </w:rPr>
              <w:t xml:space="preserve">организации федеральной </w:t>
            </w:r>
            <w:r w:rsidRPr="006E56A4">
              <w:rPr>
                <w:rFonts w:ascii="Times New Roman" w:eastAsia="Times New Roman" w:hAnsi="Times New Roman" w:cs="Times New Roman"/>
                <w:sz w:val="24"/>
                <w:szCs w:val="24"/>
                <w:lang w:eastAsia="ru-RU"/>
              </w:rPr>
              <w:lastRenderedPageBreak/>
              <w:t>почтовой связи,</w:t>
            </w:r>
            <w:r w:rsidRPr="006E56A4">
              <w:rPr>
                <w:rFonts w:ascii="Times New Roman" w:hAnsi="Times New Roman" w:cs="Times New Roman"/>
                <w:sz w:val="24"/>
                <w:szCs w:val="24"/>
              </w:rPr>
              <w:t xml:space="preserve"> </w:t>
            </w:r>
            <w:r w:rsidRPr="006E56A4">
              <w:rPr>
                <w:rFonts w:ascii="Times New Roman" w:eastAsia="Times New Roman" w:hAnsi="Times New Roman" w:cs="Times New Roman"/>
                <w:sz w:val="24"/>
                <w:szCs w:val="24"/>
                <w:lang w:eastAsia="ru-RU"/>
              </w:rPr>
              <w:t xml:space="preserve">государственному или муниципальному </w:t>
            </w:r>
            <w:r w:rsidRPr="006E56A4">
              <w:rPr>
                <w:rFonts w:ascii="Times New Roman" w:hAnsi="Times New Roman" w:cs="Times New Roman"/>
                <w:sz w:val="24"/>
                <w:szCs w:val="24"/>
              </w:rPr>
              <w:t xml:space="preserve">учреждению); </w:t>
            </w:r>
          </w:p>
        </w:tc>
        <w:tc>
          <w:tcPr>
            <w:tcW w:w="737" w:type="dxa"/>
            <w:gridSpan w:val="4"/>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lastRenderedPageBreak/>
              <w:t>–</w:t>
            </w:r>
          </w:p>
        </w:tc>
        <w:tc>
          <w:tcPr>
            <w:tcW w:w="774" w:type="dxa"/>
            <w:gridSpan w:val="3"/>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w:t>
            </w:r>
          </w:p>
        </w:tc>
        <w:tc>
          <w:tcPr>
            <w:tcW w:w="851" w:type="dxa"/>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Х</w:t>
            </w:r>
          </w:p>
        </w:tc>
        <w:tc>
          <w:tcPr>
            <w:tcW w:w="720" w:type="dxa"/>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Х</w:t>
            </w:r>
          </w:p>
        </w:tc>
        <w:tc>
          <w:tcPr>
            <w:tcW w:w="777" w:type="dxa"/>
            <w:gridSpan w:val="4"/>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w:t>
            </w:r>
          </w:p>
        </w:tc>
        <w:tc>
          <w:tcPr>
            <w:tcW w:w="894" w:type="dxa"/>
            <w:gridSpan w:val="5"/>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w:t>
            </w:r>
          </w:p>
        </w:tc>
        <w:tc>
          <w:tcPr>
            <w:tcW w:w="1940" w:type="dxa"/>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значимый</w:t>
            </w:r>
          </w:p>
        </w:tc>
      </w:tr>
      <w:tr w:rsidR="00D47AEC" w:rsidTr="005F6972">
        <w:trPr>
          <w:gridAfter w:val="1"/>
          <w:wAfter w:w="30" w:type="dxa"/>
          <w:trHeight w:val="354"/>
        </w:trPr>
        <w:tc>
          <w:tcPr>
            <w:tcW w:w="807" w:type="dxa"/>
            <w:vMerge/>
          </w:tcPr>
          <w:p w:rsidR="00D47AEC" w:rsidRDefault="00D47AEC" w:rsidP="005F6972">
            <w:pPr>
              <w:jc w:val="center"/>
              <w:rPr>
                <w:rFonts w:ascii="Times New Roman" w:hAnsi="Times New Roman" w:cs="Times New Roman"/>
                <w:sz w:val="24"/>
                <w:szCs w:val="24"/>
              </w:rPr>
            </w:pPr>
          </w:p>
        </w:tc>
        <w:tc>
          <w:tcPr>
            <w:tcW w:w="810" w:type="dxa"/>
            <w:gridSpan w:val="2"/>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3</w:t>
            </w:r>
          </w:p>
        </w:tc>
        <w:tc>
          <w:tcPr>
            <w:tcW w:w="696" w:type="dxa"/>
            <w:gridSpan w:val="3"/>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11</w:t>
            </w:r>
          </w:p>
        </w:tc>
        <w:tc>
          <w:tcPr>
            <w:tcW w:w="775" w:type="dxa"/>
            <w:gridSpan w:val="7"/>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2</w:t>
            </w:r>
          </w:p>
        </w:tc>
        <w:tc>
          <w:tcPr>
            <w:tcW w:w="4577" w:type="dxa"/>
            <w:vAlign w:val="center"/>
          </w:tcPr>
          <w:p w:rsidR="00D47AEC" w:rsidRPr="006E56A4" w:rsidRDefault="00D47AEC" w:rsidP="005F6972">
            <w:pPr>
              <w:jc w:val="both"/>
              <w:rPr>
                <w:rFonts w:ascii="Times New Roman" w:hAnsi="Times New Roman" w:cs="Times New Roman"/>
                <w:sz w:val="24"/>
                <w:szCs w:val="24"/>
              </w:rPr>
            </w:pPr>
            <w:r w:rsidRPr="006E56A4">
              <w:rPr>
                <w:rFonts w:ascii="Times New Roman" w:hAnsi="Times New Roman" w:cs="Times New Roman"/>
                <w:sz w:val="24"/>
                <w:szCs w:val="24"/>
              </w:rPr>
              <w:t>несвоевременный возврат (перечисление) невыясненных поступлений плательщику (банку,</w:t>
            </w:r>
            <w:r w:rsidRPr="006E56A4">
              <w:rPr>
                <w:rFonts w:ascii="Times New Roman" w:eastAsia="Times New Roman" w:hAnsi="Times New Roman" w:cs="Times New Roman"/>
                <w:sz w:val="24"/>
                <w:szCs w:val="24"/>
                <w:lang w:eastAsia="ru-RU"/>
              </w:rPr>
              <w:t xml:space="preserve"> организации федеральной почтовой связи,</w:t>
            </w:r>
            <w:r w:rsidRPr="006E56A4">
              <w:rPr>
                <w:rFonts w:ascii="Times New Roman" w:hAnsi="Times New Roman" w:cs="Times New Roman"/>
                <w:sz w:val="24"/>
                <w:szCs w:val="24"/>
              </w:rPr>
              <w:t xml:space="preserve"> </w:t>
            </w:r>
            <w:r w:rsidRPr="006E56A4">
              <w:rPr>
                <w:rFonts w:ascii="Times New Roman" w:eastAsia="Times New Roman" w:hAnsi="Times New Roman" w:cs="Times New Roman"/>
                <w:sz w:val="24"/>
                <w:szCs w:val="24"/>
                <w:lang w:eastAsia="ru-RU"/>
              </w:rPr>
              <w:t xml:space="preserve">государственному или муниципальному </w:t>
            </w:r>
            <w:r w:rsidRPr="006E56A4">
              <w:rPr>
                <w:rFonts w:ascii="Times New Roman" w:hAnsi="Times New Roman" w:cs="Times New Roman"/>
                <w:sz w:val="24"/>
                <w:szCs w:val="24"/>
              </w:rPr>
              <w:t>учреждению);</w:t>
            </w:r>
          </w:p>
        </w:tc>
        <w:tc>
          <w:tcPr>
            <w:tcW w:w="737" w:type="dxa"/>
            <w:gridSpan w:val="4"/>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w:t>
            </w:r>
          </w:p>
        </w:tc>
        <w:tc>
          <w:tcPr>
            <w:tcW w:w="774" w:type="dxa"/>
            <w:gridSpan w:val="3"/>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w:t>
            </w:r>
          </w:p>
        </w:tc>
        <w:tc>
          <w:tcPr>
            <w:tcW w:w="851" w:type="dxa"/>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Х</w:t>
            </w:r>
          </w:p>
        </w:tc>
        <w:tc>
          <w:tcPr>
            <w:tcW w:w="720" w:type="dxa"/>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Х</w:t>
            </w:r>
          </w:p>
        </w:tc>
        <w:tc>
          <w:tcPr>
            <w:tcW w:w="777" w:type="dxa"/>
            <w:gridSpan w:val="4"/>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w:t>
            </w:r>
          </w:p>
        </w:tc>
        <w:tc>
          <w:tcPr>
            <w:tcW w:w="894" w:type="dxa"/>
            <w:gridSpan w:val="5"/>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w:t>
            </w:r>
          </w:p>
        </w:tc>
        <w:tc>
          <w:tcPr>
            <w:tcW w:w="1940" w:type="dxa"/>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значимый</w:t>
            </w:r>
          </w:p>
        </w:tc>
      </w:tr>
      <w:tr w:rsidR="00D47AEC" w:rsidTr="005F6972">
        <w:trPr>
          <w:gridAfter w:val="1"/>
          <w:wAfter w:w="30" w:type="dxa"/>
          <w:trHeight w:val="680"/>
        </w:trPr>
        <w:tc>
          <w:tcPr>
            <w:tcW w:w="807" w:type="dxa"/>
            <w:vMerge/>
          </w:tcPr>
          <w:p w:rsidR="00D47AEC" w:rsidRDefault="00D47AEC" w:rsidP="005F6972">
            <w:pPr>
              <w:jc w:val="center"/>
              <w:rPr>
                <w:rFonts w:ascii="Times New Roman" w:hAnsi="Times New Roman" w:cs="Times New Roman"/>
                <w:sz w:val="24"/>
                <w:szCs w:val="24"/>
              </w:rPr>
            </w:pPr>
          </w:p>
        </w:tc>
        <w:tc>
          <w:tcPr>
            <w:tcW w:w="810" w:type="dxa"/>
            <w:gridSpan w:val="2"/>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3</w:t>
            </w:r>
          </w:p>
        </w:tc>
        <w:tc>
          <w:tcPr>
            <w:tcW w:w="696" w:type="dxa"/>
            <w:gridSpan w:val="3"/>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11</w:t>
            </w:r>
          </w:p>
        </w:tc>
        <w:tc>
          <w:tcPr>
            <w:tcW w:w="775" w:type="dxa"/>
            <w:gridSpan w:val="7"/>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3</w:t>
            </w:r>
          </w:p>
        </w:tc>
        <w:tc>
          <w:tcPr>
            <w:tcW w:w="4577" w:type="dxa"/>
            <w:vAlign w:val="center"/>
          </w:tcPr>
          <w:p w:rsidR="00D47AEC" w:rsidRPr="006E56A4" w:rsidRDefault="00D47AEC" w:rsidP="005F6972">
            <w:pPr>
              <w:jc w:val="both"/>
              <w:rPr>
                <w:rFonts w:ascii="Times New Roman" w:hAnsi="Times New Roman" w:cs="Times New Roman"/>
                <w:sz w:val="24"/>
                <w:szCs w:val="24"/>
              </w:rPr>
            </w:pPr>
            <w:r w:rsidRPr="006E56A4">
              <w:rPr>
                <w:rFonts w:ascii="Times New Roman" w:hAnsi="Times New Roman" w:cs="Times New Roman"/>
                <w:sz w:val="24"/>
                <w:szCs w:val="24"/>
              </w:rPr>
              <w:t>несоблюдение порядка оформления расчетных документов при возврате (перечисление) невыясненных поступлений плательщику (банку,</w:t>
            </w:r>
            <w:r w:rsidRPr="006E56A4">
              <w:rPr>
                <w:rFonts w:ascii="Times New Roman" w:eastAsia="Times New Roman" w:hAnsi="Times New Roman" w:cs="Times New Roman"/>
                <w:sz w:val="24"/>
                <w:szCs w:val="24"/>
                <w:lang w:eastAsia="ru-RU"/>
              </w:rPr>
              <w:t xml:space="preserve"> организации федеральной почтовой связи,</w:t>
            </w:r>
            <w:r w:rsidRPr="006E56A4">
              <w:rPr>
                <w:rFonts w:ascii="Times New Roman" w:hAnsi="Times New Roman" w:cs="Times New Roman"/>
                <w:sz w:val="24"/>
                <w:szCs w:val="24"/>
              </w:rPr>
              <w:t xml:space="preserve"> </w:t>
            </w:r>
            <w:r w:rsidRPr="006E56A4">
              <w:rPr>
                <w:rFonts w:ascii="Times New Roman" w:eastAsia="Times New Roman" w:hAnsi="Times New Roman" w:cs="Times New Roman"/>
                <w:sz w:val="24"/>
                <w:szCs w:val="24"/>
                <w:lang w:eastAsia="ru-RU"/>
              </w:rPr>
              <w:t xml:space="preserve">государственному или муниципальному </w:t>
            </w:r>
            <w:r w:rsidRPr="006E56A4">
              <w:rPr>
                <w:rFonts w:ascii="Times New Roman" w:hAnsi="Times New Roman" w:cs="Times New Roman"/>
                <w:sz w:val="24"/>
                <w:szCs w:val="24"/>
              </w:rPr>
              <w:t>учреждению)</w:t>
            </w:r>
            <w:r>
              <w:rPr>
                <w:rFonts w:ascii="Times New Roman" w:hAnsi="Times New Roman" w:cs="Times New Roman"/>
                <w:sz w:val="24"/>
                <w:szCs w:val="24"/>
              </w:rPr>
              <w:t>;</w:t>
            </w:r>
          </w:p>
        </w:tc>
        <w:tc>
          <w:tcPr>
            <w:tcW w:w="737" w:type="dxa"/>
            <w:gridSpan w:val="4"/>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b/>
                <w:sz w:val="24"/>
                <w:szCs w:val="24"/>
              </w:rPr>
              <w:t>–</w:t>
            </w:r>
          </w:p>
        </w:tc>
        <w:tc>
          <w:tcPr>
            <w:tcW w:w="774" w:type="dxa"/>
            <w:gridSpan w:val="3"/>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Х</w:t>
            </w:r>
          </w:p>
        </w:tc>
        <w:tc>
          <w:tcPr>
            <w:tcW w:w="851" w:type="dxa"/>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w:t>
            </w:r>
          </w:p>
        </w:tc>
        <w:tc>
          <w:tcPr>
            <w:tcW w:w="720" w:type="dxa"/>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Х</w:t>
            </w:r>
          </w:p>
        </w:tc>
        <w:tc>
          <w:tcPr>
            <w:tcW w:w="777" w:type="dxa"/>
            <w:gridSpan w:val="4"/>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w:t>
            </w:r>
          </w:p>
        </w:tc>
        <w:tc>
          <w:tcPr>
            <w:tcW w:w="894" w:type="dxa"/>
            <w:gridSpan w:val="5"/>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w:t>
            </w:r>
          </w:p>
        </w:tc>
        <w:tc>
          <w:tcPr>
            <w:tcW w:w="1940" w:type="dxa"/>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средний</w:t>
            </w:r>
          </w:p>
        </w:tc>
      </w:tr>
      <w:tr w:rsidR="00D47AEC" w:rsidTr="005F6972">
        <w:trPr>
          <w:gridAfter w:val="1"/>
          <w:wAfter w:w="30" w:type="dxa"/>
          <w:trHeight w:val="132"/>
        </w:trPr>
        <w:tc>
          <w:tcPr>
            <w:tcW w:w="807" w:type="dxa"/>
            <w:vMerge/>
          </w:tcPr>
          <w:p w:rsidR="00D47AEC" w:rsidRDefault="00D47AEC" w:rsidP="005F6972">
            <w:pPr>
              <w:jc w:val="center"/>
              <w:rPr>
                <w:rFonts w:ascii="Times New Roman" w:hAnsi="Times New Roman" w:cs="Times New Roman"/>
                <w:sz w:val="24"/>
                <w:szCs w:val="24"/>
              </w:rPr>
            </w:pPr>
          </w:p>
        </w:tc>
        <w:tc>
          <w:tcPr>
            <w:tcW w:w="810" w:type="dxa"/>
            <w:gridSpan w:val="2"/>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3</w:t>
            </w:r>
          </w:p>
        </w:tc>
        <w:tc>
          <w:tcPr>
            <w:tcW w:w="696" w:type="dxa"/>
            <w:gridSpan w:val="3"/>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11</w:t>
            </w:r>
          </w:p>
        </w:tc>
        <w:tc>
          <w:tcPr>
            <w:tcW w:w="775" w:type="dxa"/>
            <w:gridSpan w:val="7"/>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4</w:t>
            </w:r>
          </w:p>
        </w:tc>
        <w:tc>
          <w:tcPr>
            <w:tcW w:w="4577" w:type="dxa"/>
            <w:vAlign w:val="center"/>
          </w:tcPr>
          <w:p w:rsidR="00D47AEC" w:rsidRPr="006E56A4" w:rsidRDefault="00D47AEC" w:rsidP="005F6972">
            <w:pPr>
              <w:jc w:val="both"/>
              <w:rPr>
                <w:rFonts w:ascii="Times New Roman" w:hAnsi="Times New Roman" w:cs="Times New Roman"/>
                <w:sz w:val="24"/>
                <w:szCs w:val="24"/>
              </w:rPr>
            </w:pPr>
            <w:r w:rsidRPr="006E56A4">
              <w:rPr>
                <w:rFonts w:ascii="Times New Roman" w:hAnsi="Times New Roman" w:cs="Times New Roman"/>
                <w:sz w:val="24"/>
                <w:szCs w:val="24"/>
              </w:rPr>
              <w:t xml:space="preserve">иные риски по пункту 11 направления деятельности </w:t>
            </w:r>
            <w:r w:rsidRPr="006E56A4">
              <w:rPr>
                <w:rFonts w:ascii="Times New Roman" w:eastAsia="Times New Roman" w:hAnsi="Times New Roman" w:cs="Times New Roman"/>
                <w:bCs/>
                <w:sz w:val="24"/>
                <w:szCs w:val="24"/>
                <w:lang w:val="en-US" w:eastAsia="ru-RU"/>
              </w:rPr>
              <w:t>III</w:t>
            </w:r>
            <w:r w:rsidRPr="006E56A4">
              <w:rPr>
                <w:rFonts w:ascii="Times New Roman" w:hAnsi="Times New Roman" w:cs="Times New Roman"/>
                <w:sz w:val="24"/>
                <w:szCs w:val="24"/>
              </w:rPr>
              <w:t xml:space="preserve"> </w:t>
            </w:r>
            <w:r w:rsidRPr="006E56A4">
              <w:rPr>
                <w:rFonts w:ascii="Times New Roman" w:eastAsia="Times New Roman" w:hAnsi="Times New Roman" w:cs="Times New Roman"/>
                <w:sz w:val="24"/>
                <w:szCs w:val="24"/>
                <w:lang w:eastAsia="ru-RU"/>
              </w:rPr>
              <w:t>Классификатора рисков</w:t>
            </w:r>
            <w:r w:rsidRPr="006E56A4">
              <w:rPr>
                <w:rFonts w:ascii="Times New Roman" w:hAnsi="Times New Roman" w:cs="Times New Roman"/>
                <w:sz w:val="24"/>
                <w:szCs w:val="24"/>
              </w:rPr>
              <w:t>.</w:t>
            </w:r>
          </w:p>
        </w:tc>
        <w:tc>
          <w:tcPr>
            <w:tcW w:w="737" w:type="dxa"/>
            <w:gridSpan w:val="4"/>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Х</w:t>
            </w:r>
          </w:p>
        </w:tc>
        <w:tc>
          <w:tcPr>
            <w:tcW w:w="774" w:type="dxa"/>
            <w:gridSpan w:val="3"/>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w:t>
            </w:r>
          </w:p>
        </w:tc>
        <w:tc>
          <w:tcPr>
            <w:tcW w:w="851" w:type="dxa"/>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w:t>
            </w:r>
          </w:p>
        </w:tc>
        <w:tc>
          <w:tcPr>
            <w:tcW w:w="720" w:type="dxa"/>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Х</w:t>
            </w:r>
          </w:p>
        </w:tc>
        <w:tc>
          <w:tcPr>
            <w:tcW w:w="777" w:type="dxa"/>
            <w:gridSpan w:val="4"/>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w:t>
            </w:r>
          </w:p>
        </w:tc>
        <w:tc>
          <w:tcPr>
            <w:tcW w:w="894" w:type="dxa"/>
            <w:gridSpan w:val="5"/>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w:t>
            </w:r>
          </w:p>
        </w:tc>
        <w:tc>
          <w:tcPr>
            <w:tcW w:w="1940" w:type="dxa"/>
            <w:vAlign w:val="center"/>
          </w:tcPr>
          <w:p w:rsidR="00D47AEC" w:rsidRPr="006E56A4" w:rsidRDefault="00D47AEC" w:rsidP="005F6972">
            <w:pPr>
              <w:jc w:val="center"/>
              <w:rPr>
                <w:rFonts w:ascii="Times New Roman" w:hAnsi="Times New Roman" w:cs="Times New Roman"/>
                <w:sz w:val="24"/>
                <w:szCs w:val="24"/>
              </w:rPr>
            </w:pPr>
            <w:r w:rsidRPr="006E56A4">
              <w:rPr>
                <w:rFonts w:ascii="Times New Roman" w:hAnsi="Times New Roman" w:cs="Times New Roman"/>
                <w:sz w:val="24"/>
                <w:szCs w:val="24"/>
              </w:rPr>
              <w:t>низкий</w:t>
            </w:r>
          </w:p>
        </w:tc>
      </w:tr>
      <w:tr w:rsidR="00D47AEC" w:rsidTr="007B3E89">
        <w:trPr>
          <w:gridAfter w:val="1"/>
          <w:wAfter w:w="30" w:type="dxa"/>
          <w:trHeight w:val="482"/>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12.</w:t>
            </w:r>
          </w:p>
        </w:tc>
        <w:tc>
          <w:tcPr>
            <w:tcW w:w="13551" w:type="dxa"/>
            <w:gridSpan w:val="32"/>
            <w:vAlign w:val="center"/>
          </w:tcPr>
          <w:p w:rsidR="00D47AEC" w:rsidRPr="00A169B2" w:rsidRDefault="00D47AEC" w:rsidP="005F6972">
            <w:pPr>
              <w:rPr>
                <w:rFonts w:ascii="Times New Roman" w:hAnsi="Times New Roman" w:cs="Times New Roman"/>
                <w:sz w:val="24"/>
                <w:szCs w:val="24"/>
              </w:rPr>
            </w:pPr>
            <w:r>
              <w:rPr>
                <w:rFonts w:ascii="Times New Roman" w:hAnsi="Times New Roman" w:cs="Times New Roman"/>
                <w:sz w:val="24"/>
                <w:szCs w:val="24"/>
              </w:rPr>
              <w:t>З</w:t>
            </w:r>
            <w:r w:rsidRPr="00A169B2">
              <w:rPr>
                <w:rFonts w:ascii="Times New Roman" w:hAnsi="Times New Roman" w:cs="Times New Roman"/>
                <w:sz w:val="24"/>
                <w:szCs w:val="24"/>
              </w:rPr>
              <w:t>авершени</w:t>
            </w:r>
            <w:r>
              <w:rPr>
                <w:rFonts w:ascii="Times New Roman" w:hAnsi="Times New Roman" w:cs="Times New Roman"/>
                <w:sz w:val="24"/>
                <w:szCs w:val="24"/>
              </w:rPr>
              <w:t>е</w:t>
            </w:r>
            <w:r w:rsidRPr="00A169B2">
              <w:rPr>
                <w:rFonts w:ascii="Times New Roman" w:hAnsi="Times New Roman" w:cs="Times New Roman"/>
                <w:sz w:val="24"/>
                <w:szCs w:val="24"/>
              </w:rPr>
              <w:t xml:space="preserve"> операций по исполнению федерального бюджета в текущем финансовом году:</w:t>
            </w:r>
          </w:p>
        </w:tc>
      </w:tr>
      <w:tr w:rsidR="00D47AEC" w:rsidTr="005F6972">
        <w:trPr>
          <w:gridAfter w:val="1"/>
          <w:wAfter w:w="30" w:type="dxa"/>
          <w:cantSplit/>
          <w:trHeight w:val="6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widowControl w:val="0"/>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widowControl w:val="0"/>
              <w:jc w:val="center"/>
              <w:rPr>
                <w:rFonts w:ascii="Times New Roman" w:hAnsi="Times New Roman" w:cs="Times New Roman"/>
                <w:sz w:val="24"/>
                <w:szCs w:val="24"/>
              </w:rPr>
            </w:pPr>
            <w:r>
              <w:rPr>
                <w:rFonts w:ascii="Times New Roman" w:hAnsi="Times New Roman" w:cs="Times New Roman"/>
                <w:sz w:val="24"/>
                <w:szCs w:val="24"/>
              </w:rPr>
              <w:t>12</w:t>
            </w:r>
          </w:p>
        </w:tc>
        <w:tc>
          <w:tcPr>
            <w:tcW w:w="753" w:type="dxa"/>
            <w:gridSpan w:val="4"/>
            <w:vAlign w:val="center"/>
          </w:tcPr>
          <w:p w:rsidR="00D47AEC" w:rsidRPr="00A169B2" w:rsidRDefault="00D47AEC" w:rsidP="005F6972">
            <w:pPr>
              <w:widowControl w:val="0"/>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5F6972">
            <w:pPr>
              <w:widowControl w:val="0"/>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завершения операций по исполнению федерального бюджета в текущем финансовом году;</w:t>
            </w:r>
          </w:p>
        </w:tc>
        <w:tc>
          <w:tcPr>
            <w:tcW w:w="714" w:type="dxa"/>
            <w:gridSpan w:val="2"/>
            <w:vAlign w:val="center"/>
          </w:tcPr>
          <w:p w:rsidR="00D47AEC" w:rsidRPr="0099578C" w:rsidRDefault="00D47AEC" w:rsidP="005F6972">
            <w:pPr>
              <w:widowControl w:val="0"/>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99578C" w:rsidRDefault="00D47AEC" w:rsidP="005F6972">
            <w:pPr>
              <w:widowControl w:val="0"/>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99578C" w:rsidRDefault="00D47AEC" w:rsidP="005F6972">
            <w:pPr>
              <w:widowControl w:val="0"/>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D47AEC" w:rsidRPr="0099578C" w:rsidRDefault="00D47AEC" w:rsidP="005F6972">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D47AEC" w:rsidRPr="0099578C" w:rsidRDefault="00D47AEC" w:rsidP="005F6972">
            <w:pPr>
              <w:widowControl w:val="0"/>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widowControl w:val="0"/>
              <w:jc w:val="center"/>
            </w:pPr>
            <w:r w:rsidRPr="00A169B2">
              <w:rPr>
                <w:rFonts w:ascii="Times New Roman" w:hAnsi="Times New Roman" w:cs="Times New Roman"/>
                <w:sz w:val="24"/>
                <w:szCs w:val="24"/>
              </w:rPr>
              <w:t>значимый</w:t>
            </w:r>
          </w:p>
        </w:tc>
      </w:tr>
      <w:tr w:rsidR="00D47AEC" w:rsidTr="005F6972">
        <w:trPr>
          <w:gridAfter w:val="1"/>
          <w:wAfter w:w="30" w:type="dxa"/>
          <w:trHeight w:val="68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686" w:type="dxa"/>
            <w:gridSpan w:val="3"/>
            <w:vAlign w:val="center"/>
          </w:tcPr>
          <w:p w:rsidR="00D47AEC" w:rsidRDefault="00D47AEC" w:rsidP="005F6972">
            <w:pPr>
              <w:widowControl w:val="0"/>
              <w:jc w:val="center"/>
              <w:rPr>
                <w:rFonts w:ascii="Times New Roman" w:hAnsi="Times New Roman" w:cs="Times New Roman"/>
                <w:sz w:val="24"/>
                <w:szCs w:val="24"/>
              </w:rPr>
            </w:pPr>
            <w:r>
              <w:rPr>
                <w:rFonts w:ascii="Times New Roman" w:hAnsi="Times New Roman" w:cs="Times New Roman"/>
                <w:sz w:val="24"/>
                <w:szCs w:val="24"/>
              </w:rPr>
              <w:t>12</w:t>
            </w:r>
          </w:p>
        </w:tc>
        <w:tc>
          <w:tcPr>
            <w:tcW w:w="753" w:type="dxa"/>
            <w:gridSpan w:val="4"/>
            <w:vAlign w:val="center"/>
          </w:tcPr>
          <w:p w:rsidR="00D47AEC" w:rsidRDefault="00D47AEC" w:rsidP="005F6972">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Pr="0055198E" w:rsidRDefault="00D47AEC" w:rsidP="005F6972">
            <w:pPr>
              <w:widowControl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12</w:t>
            </w:r>
            <w:r w:rsidRPr="005704B5">
              <w:rPr>
                <w:rFonts w:ascii="Times New Roman" w:hAnsi="Times New Roman" w:cs="Times New Roman"/>
                <w:sz w:val="24"/>
                <w:szCs w:val="24"/>
              </w:rPr>
              <w:t xml:space="preserve"> 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widowControl w:val="0"/>
              <w:jc w:val="center"/>
            </w:pPr>
            <w:r>
              <w:rPr>
                <w:rFonts w:ascii="Times New Roman" w:hAnsi="Times New Roman" w:cs="Times New Roman"/>
                <w:sz w:val="24"/>
                <w:szCs w:val="24"/>
              </w:rPr>
              <w:t>низкий</w:t>
            </w:r>
          </w:p>
        </w:tc>
      </w:tr>
      <w:tr w:rsidR="00D47AEC" w:rsidTr="005F6972">
        <w:trPr>
          <w:gridAfter w:val="1"/>
          <w:wAfter w:w="30" w:type="dxa"/>
          <w:trHeight w:val="470"/>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13.</w:t>
            </w:r>
          </w:p>
        </w:tc>
        <w:tc>
          <w:tcPr>
            <w:tcW w:w="13551" w:type="dxa"/>
            <w:gridSpan w:val="32"/>
            <w:vAlign w:val="center"/>
          </w:tcPr>
          <w:p w:rsidR="00D47AEC" w:rsidRPr="00A169B2" w:rsidRDefault="00D47AEC" w:rsidP="005F6972">
            <w:pPr>
              <w:jc w:val="both"/>
              <w:rPr>
                <w:rFonts w:ascii="Times New Roman" w:hAnsi="Times New Roman" w:cs="Times New Roman"/>
                <w:sz w:val="24"/>
                <w:szCs w:val="24"/>
              </w:rPr>
            </w:pPr>
            <w:r>
              <w:rPr>
                <w:rFonts w:ascii="Times New Roman" w:hAnsi="Times New Roman" w:cs="Times New Roman"/>
                <w:sz w:val="24"/>
                <w:szCs w:val="24"/>
              </w:rPr>
              <w:t>В</w:t>
            </w:r>
            <w:r w:rsidRPr="00A169B2">
              <w:rPr>
                <w:rFonts w:ascii="Times New Roman" w:hAnsi="Times New Roman" w:cs="Times New Roman"/>
                <w:sz w:val="24"/>
                <w:szCs w:val="24"/>
              </w:rPr>
              <w:t>зыскани</w:t>
            </w:r>
            <w:r>
              <w:rPr>
                <w:rFonts w:ascii="Times New Roman" w:hAnsi="Times New Roman" w:cs="Times New Roman"/>
                <w:sz w:val="24"/>
                <w:szCs w:val="24"/>
              </w:rPr>
              <w:t>е</w:t>
            </w:r>
            <w:r w:rsidRPr="00A169B2">
              <w:rPr>
                <w:rFonts w:ascii="Times New Roman" w:hAnsi="Times New Roman" w:cs="Times New Roman"/>
                <w:sz w:val="24"/>
                <w:szCs w:val="24"/>
              </w:rPr>
              <w:t xml:space="preserve"> неиспользованных остатков субсидий, предоставленных из федерального бюджета:</w:t>
            </w:r>
          </w:p>
        </w:tc>
      </w:tr>
      <w:tr w:rsidR="00D47AEC" w:rsidTr="00EF162F">
        <w:trPr>
          <w:gridAfter w:val="1"/>
          <w:wAfter w:w="30" w:type="dxa"/>
          <w:trHeight w:val="109"/>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r>
              <w:rPr>
                <w:rFonts w:ascii="Times New Roman" w:hAnsi="Times New Roman" w:cs="Times New Roman"/>
                <w:sz w:val="24"/>
                <w:szCs w:val="24"/>
              </w:rPr>
              <w:t>3</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5F6972">
            <w:pPr>
              <w:jc w:val="both"/>
              <w:rPr>
                <w:rFonts w:ascii="Times New Roman" w:hAnsi="Times New Roman" w:cs="Times New Roman"/>
                <w:sz w:val="24"/>
                <w:szCs w:val="24"/>
              </w:rPr>
            </w:pPr>
            <w:r w:rsidRPr="00A169B2">
              <w:rPr>
                <w:rFonts w:ascii="Times New Roman" w:hAnsi="Times New Roman" w:cs="Times New Roman"/>
                <w:sz w:val="24"/>
                <w:szCs w:val="24"/>
              </w:rPr>
              <w:t xml:space="preserve">несоблюдение порядка взыскания неиспользованных остатков субсидий, </w:t>
            </w:r>
            <w:r w:rsidRPr="00A169B2">
              <w:rPr>
                <w:rFonts w:ascii="Times New Roman" w:hAnsi="Times New Roman" w:cs="Times New Roman"/>
                <w:sz w:val="24"/>
                <w:szCs w:val="24"/>
              </w:rPr>
              <w:lastRenderedPageBreak/>
              <w:t>предоставленных из федерального бюджета федеральным бюджетным (автономным) учреждениям, лицевые счета которых открыты в УФК;</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382"/>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13</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13</w:t>
            </w:r>
            <w:r w:rsidRPr="005704B5">
              <w:rPr>
                <w:rFonts w:ascii="Times New Roman" w:hAnsi="Times New Roman" w:cs="Times New Roman"/>
                <w:sz w:val="24"/>
                <w:szCs w:val="24"/>
              </w:rPr>
              <w:t xml:space="preserve"> 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5F6972">
        <w:trPr>
          <w:gridAfter w:val="1"/>
          <w:wAfter w:w="30" w:type="dxa"/>
          <w:trHeight w:val="438"/>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14.</w:t>
            </w:r>
          </w:p>
        </w:tc>
        <w:tc>
          <w:tcPr>
            <w:tcW w:w="13551" w:type="dxa"/>
            <w:gridSpan w:val="32"/>
            <w:vAlign w:val="center"/>
          </w:tcPr>
          <w:p w:rsidR="00D47AEC" w:rsidRPr="00A169B2" w:rsidRDefault="00D47AEC" w:rsidP="005F6972">
            <w:pPr>
              <w:rPr>
                <w:rFonts w:ascii="Times New Roman" w:hAnsi="Times New Roman" w:cs="Times New Roman"/>
                <w:sz w:val="24"/>
                <w:szCs w:val="24"/>
              </w:rPr>
            </w:pPr>
            <w:r w:rsidRPr="00A169B2">
              <w:rPr>
                <w:rFonts w:ascii="Times New Roman" w:hAnsi="Times New Roman" w:cs="Times New Roman"/>
                <w:sz w:val="24"/>
                <w:szCs w:val="24"/>
              </w:rPr>
              <w:t>Осуществление возврата клиентам документов без исполнения:</w:t>
            </w:r>
          </w:p>
        </w:tc>
      </w:tr>
      <w:tr w:rsidR="00D47AEC" w:rsidTr="00D56018">
        <w:trPr>
          <w:gridAfter w:val="1"/>
          <w:wAfter w:w="30" w:type="dxa"/>
          <w:trHeight w:val="566"/>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r>
              <w:rPr>
                <w:rFonts w:ascii="Times New Roman" w:hAnsi="Times New Roman" w:cs="Times New Roman"/>
                <w:sz w:val="24"/>
                <w:szCs w:val="24"/>
              </w:rPr>
              <w:t>4</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5F6972">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неправомерность возврата клие</w:t>
            </w:r>
            <w:r>
              <w:rPr>
                <w:rFonts w:ascii="Times New Roman" w:hAnsi="Times New Roman" w:cs="Times New Roman"/>
                <w:sz w:val="24"/>
                <w:szCs w:val="24"/>
              </w:rPr>
              <w:t>нтам документов без исполнения;</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EF162F">
        <w:trPr>
          <w:gridAfter w:val="1"/>
          <w:wAfter w:w="30" w:type="dxa"/>
          <w:trHeight w:val="584"/>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r>
              <w:rPr>
                <w:rFonts w:ascii="Times New Roman" w:hAnsi="Times New Roman" w:cs="Times New Roman"/>
                <w:sz w:val="24"/>
                <w:szCs w:val="24"/>
              </w:rPr>
              <w:t>4</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Pr="00A169B2" w:rsidRDefault="00D47AEC" w:rsidP="005F6972">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несвоевременность возврата клиентам документов без исполнения;</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EF162F">
        <w:trPr>
          <w:gridAfter w:val="1"/>
          <w:wAfter w:w="30" w:type="dxa"/>
          <w:trHeight w:val="1019"/>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r>
              <w:rPr>
                <w:rFonts w:ascii="Times New Roman" w:hAnsi="Times New Roman" w:cs="Times New Roman"/>
                <w:sz w:val="24"/>
                <w:szCs w:val="24"/>
              </w:rPr>
              <w:t>4</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4616" w:type="dxa"/>
            <w:gridSpan w:val="5"/>
            <w:vAlign w:val="center"/>
          </w:tcPr>
          <w:p w:rsidR="00D47AEC" w:rsidRPr="00A169B2" w:rsidRDefault="00D47AEC" w:rsidP="005F697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несоблюдения порядка оформления установленных Федеральным казначейством документов по возврату </w:t>
            </w:r>
            <w:r w:rsidRPr="00A169B2">
              <w:rPr>
                <w:rFonts w:ascii="Times New Roman" w:hAnsi="Times New Roman" w:cs="Times New Roman"/>
                <w:sz w:val="24"/>
                <w:szCs w:val="24"/>
              </w:rPr>
              <w:t>клиентам документов без исполнения</w:t>
            </w:r>
            <w:r>
              <w:rPr>
                <w:rFonts w:ascii="Times New Roman" w:hAnsi="Times New Roman" w:cs="Times New Roman"/>
                <w:sz w:val="24"/>
                <w:szCs w:val="24"/>
              </w:rPr>
              <w:t>;</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99578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Pr>
                <w:rFonts w:ascii="Times New Roman" w:hAnsi="Times New Roman" w:cs="Times New Roman"/>
                <w:sz w:val="24"/>
                <w:szCs w:val="24"/>
              </w:rPr>
              <w:t>средний</w:t>
            </w:r>
          </w:p>
        </w:tc>
      </w:tr>
      <w:tr w:rsidR="00D47AEC" w:rsidTr="00D56018">
        <w:trPr>
          <w:gridAfter w:val="1"/>
          <w:wAfter w:w="30" w:type="dxa"/>
          <w:trHeight w:val="564"/>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14</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 xml:space="preserve">14 </w:t>
            </w:r>
            <w:r w:rsidRPr="005704B5">
              <w:rPr>
                <w:rFonts w:ascii="Times New Roman" w:hAnsi="Times New Roman" w:cs="Times New Roman"/>
                <w:sz w:val="24"/>
                <w:szCs w:val="24"/>
              </w:rPr>
              <w:t xml:space="preserve">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01106A">
        <w:trPr>
          <w:gridAfter w:val="1"/>
          <w:wAfter w:w="30" w:type="dxa"/>
          <w:trHeight w:val="574"/>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15.</w:t>
            </w:r>
          </w:p>
        </w:tc>
        <w:tc>
          <w:tcPr>
            <w:tcW w:w="13551" w:type="dxa"/>
            <w:gridSpan w:val="32"/>
            <w:vAlign w:val="center"/>
          </w:tcPr>
          <w:p w:rsidR="00D47AEC" w:rsidRPr="00973500" w:rsidRDefault="00D47AEC" w:rsidP="005F6972">
            <w:pPr>
              <w:jc w:val="both"/>
              <w:rPr>
                <w:rFonts w:ascii="Times New Roman" w:hAnsi="Times New Roman" w:cs="Times New Roman"/>
                <w:sz w:val="24"/>
                <w:szCs w:val="24"/>
              </w:rPr>
            </w:pPr>
            <w:r w:rsidRPr="00973500">
              <w:rPr>
                <w:rFonts w:ascii="Times New Roman" w:hAnsi="Times New Roman" w:cs="Times New Roman"/>
                <w:sz w:val="24"/>
                <w:szCs w:val="24"/>
              </w:rPr>
              <w:t>Ф</w:t>
            </w:r>
            <w:r w:rsidRPr="00973500">
              <w:rPr>
                <w:rFonts w:ascii="Times New Roman" w:eastAsia="Times New Roman" w:hAnsi="Times New Roman" w:cs="Times New Roman"/>
                <w:sz w:val="24"/>
                <w:szCs w:val="24"/>
              </w:rPr>
              <w:t xml:space="preserve">ормирование и представление в </w:t>
            </w:r>
            <w:r>
              <w:rPr>
                <w:rFonts w:ascii="Times New Roman" w:eastAsia="Times New Roman" w:hAnsi="Times New Roman" w:cs="Times New Roman"/>
                <w:sz w:val="24"/>
                <w:szCs w:val="24"/>
              </w:rPr>
              <w:t>МОУ ФК</w:t>
            </w:r>
            <w:r w:rsidRPr="00973500">
              <w:rPr>
                <w:rFonts w:ascii="Times New Roman" w:eastAsia="Times New Roman" w:hAnsi="Times New Roman" w:cs="Times New Roman"/>
                <w:sz w:val="24"/>
                <w:szCs w:val="24"/>
              </w:rPr>
              <w:t xml:space="preserve">, Уполномоченный территориальный орган Федерального казначейства </w:t>
            </w:r>
            <w:r>
              <w:rPr>
                <w:rFonts w:ascii="Times New Roman" w:eastAsia="Times New Roman" w:hAnsi="Times New Roman" w:cs="Times New Roman"/>
                <w:sz w:val="24"/>
                <w:szCs w:val="24"/>
              </w:rPr>
              <w:br/>
            </w:r>
            <w:r w:rsidRPr="00973500">
              <w:rPr>
                <w:rFonts w:ascii="Times New Roman" w:eastAsia="Times New Roman" w:hAnsi="Times New Roman" w:cs="Times New Roman"/>
                <w:sz w:val="24"/>
                <w:szCs w:val="24"/>
              </w:rPr>
              <w:t>(далее – ТОФК) установленной отчетности</w:t>
            </w:r>
            <w:r w:rsidRPr="00973500">
              <w:rPr>
                <w:rFonts w:ascii="Times New Roman" w:hAnsi="Times New Roman" w:cs="Times New Roman"/>
                <w:sz w:val="24"/>
                <w:szCs w:val="24"/>
              </w:rPr>
              <w:t>:</w:t>
            </w:r>
          </w:p>
        </w:tc>
      </w:tr>
      <w:tr w:rsidR="00D47AEC" w:rsidTr="007B3E89">
        <w:trPr>
          <w:gridAfter w:val="1"/>
          <w:wAfter w:w="30" w:type="dxa"/>
          <w:trHeight w:val="598"/>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r>
              <w:rPr>
                <w:rFonts w:ascii="Times New Roman" w:hAnsi="Times New Roman" w:cs="Times New Roman"/>
                <w:sz w:val="24"/>
                <w:szCs w:val="24"/>
              </w:rPr>
              <w:t>5</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5F6972">
            <w:pPr>
              <w:tabs>
                <w:tab w:val="left" w:pos="1440"/>
                <w:tab w:val="left" w:pos="1620"/>
              </w:tabs>
              <w:jc w:val="both"/>
              <w:rPr>
                <w:rFonts w:ascii="Times New Roman" w:hAnsi="Times New Roman" w:cs="Times New Roman"/>
                <w:sz w:val="24"/>
                <w:szCs w:val="24"/>
              </w:rPr>
            </w:pPr>
            <w:r w:rsidRPr="00A169B2">
              <w:rPr>
                <w:rFonts w:ascii="Times New Roman" w:eastAsia="Times New Roman" w:hAnsi="Times New Roman" w:cs="Times New Roman"/>
                <w:sz w:val="24"/>
                <w:szCs w:val="24"/>
              </w:rPr>
              <w:t>н</w:t>
            </w:r>
            <w:r w:rsidRPr="00A169B2">
              <w:rPr>
                <w:rFonts w:ascii="Times New Roman" w:hAnsi="Times New Roman" w:cs="Times New Roman"/>
                <w:sz w:val="24"/>
                <w:szCs w:val="24"/>
              </w:rPr>
              <w:t>есоблюдение</w:t>
            </w:r>
            <w:r w:rsidRPr="00A169B2">
              <w:rPr>
                <w:rFonts w:ascii="Times New Roman" w:eastAsia="Times New Roman" w:hAnsi="Times New Roman" w:cs="Times New Roman"/>
                <w:sz w:val="24"/>
                <w:szCs w:val="24"/>
              </w:rPr>
              <w:t xml:space="preserve"> порядка формирования установленной отчетности;</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13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r>
              <w:rPr>
                <w:rFonts w:ascii="Times New Roman" w:hAnsi="Times New Roman" w:cs="Times New Roman"/>
                <w:sz w:val="24"/>
                <w:szCs w:val="24"/>
              </w:rPr>
              <w:t>5</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Pr="00A169B2" w:rsidRDefault="00D47AEC" w:rsidP="005F6972">
            <w:pPr>
              <w:tabs>
                <w:tab w:val="left" w:pos="1440"/>
                <w:tab w:val="left" w:pos="1620"/>
              </w:tabs>
              <w:jc w:val="both"/>
              <w:rPr>
                <w:rFonts w:ascii="Times New Roman" w:eastAsia="Times New Roman" w:hAnsi="Times New Roman" w:cs="Times New Roman"/>
                <w:sz w:val="24"/>
                <w:szCs w:val="24"/>
              </w:rPr>
            </w:pPr>
            <w:r w:rsidRPr="00A169B2">
              <w:rPr>
                <w:rFonts w:ascii="Times New Roman" w:eastAsia="Times New Roman" w:hAnsi="Times New Roman" w:cs="Times New Roman"/>
                <w:sz w:val="24"/>
                <w:szCs w:val="24"/>
              </w:rPr>
              <w:t xml:space="preserve">несвоевременность представления в </w:t>
            </w:r>
            <w:r>
              <w:rPr>
                <w:rFonts w:ascii="Times New Roman" w:eastAsia="Times New Roman" w:hAnsi="Times New Roman" w:cs="Times New Roman"/>
                <w:sz w:val="24"/>
                <w:szCs w:val="24"/>
              </w:rPr>
              <w:t>МОУ ФК, Уполномоченный ТОФК</w:t>
            </w:r>
            <w:r w:rsidRPr="00A169B2">
              <w:rPr>
                <w:rFonts w:ascii="Times New Roman" w:eastAsia="Times New Roman" w:hAnsi="Times New Roman" w:cs="Times New Roman"/>
                <w:sz w:val="24"/>
                <w:szCs w:val="24"/>
              </w:rPr>
              <w:t xml:space="preserve"> установленной отчетности</w:t>
            </w:r>
            <w:r>
              <w:rPr>
                <w:rFonts w:ascii="Times New Roman" w:eastAsia="Times New Roman" w:hAnsi="Times New Roman" w:cs="Times New Roman"/>
                <w:sz w:val="24"/>
                <w:szCs w:val="24"/>
              </w:rPr>
              <w:t>;</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EF162F">
        <w:trPr>
          <w:gridAfter w:val="1"/>
          <w:wAfter w:w="30" w:type="dxa"/>
          <w:trHeight w:val="109"/>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15</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15</w:t>
            </w:r>
            <w:r w:rsidRPr="005704B5">
              <w:rPr>
                <w:rFonts w:ascii="Times New Roman" w:hAnsi="Times New Roman" w:cs="Times New Roman"/>
                <w:sz w:val="24"/>
                <w:szCs w:val="24"/>
              </w:rPr>
              <w:t xml:space="preserve"> 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5F6972">
        <w:trPr>
          <w:gridAfter w:val="1"/>
          <w:wAfter w:w="30" w:type="dxa"/>
          <w:trHeight w:val="542"/>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13551" w:type="dxa"/>
            <w:gridSpan w:val="32"/>
            <w:vAlign w:val="center"/>
          </w:tcPr>
          <w:p w:rsidR="00D47AEC" w:rsidRPr="003B46D7" w:rsidRDefault="00D47AEC" w:rsidP="005F6972">
            <w:pPr>
              <w:jc w:val="both"/>
              <w:rPr>
                <w:rFonts w:ascii="Times New Roman" w:hAnsi="Times New Roman" w:cs="Times New Roman"/>
                <w:sz w:val="24"/>
                <w:szCs w:val="24"/>
              </w:rPr>
            </w:pPr>
            <w:r w:rsidRPr="003B46D7">
              <w:rPr>
                <w:rFonts w:ascii="Times New Roman" w:hAnsi="Times New Roman" w:cs="Times New Roman"/>
                <w:sz w:val="24"/>
                <w:szCs w:val="24"/>
              </w:rPr>
              <w:t xml:space="preserve">Исполнение </w:t>
            </w:r>
            <w:r w:rsidRPr="003B46D7">
              <w:rPr>
                <w:rFonts w:ascii="Times New Roman" w:eastAsia="Times New Roman" w:hAnsi="Times New Roman" w:cs="Times New Roman"/>
                <w:sz w:val="24"/>
                <w:szCs w:val="24"/>
                <w:lang w:eastAsia="ru-RU"/>
              </w:rPr>
              <w:t>судебных актов, решений налогового органа о взыскании налога, сбора,</w:t>
            </w:r>
            <w:r w:rsidRPr="003B46D7">
              <w:rPr>
                <w:rFonts w:ascii="Times New Roman" w:eastAsia="Times New Roman" w:hAnsi="Times New Roman" w:cs="Times New Roman"/>
                <w:sz w:val="28"/>
                <w:szCs w:val="28"/>
                <w:lang w:eastAsia="ru-RU"/>
              </w:rPr>
              <w:t xml:space="preserve"> </w:t>
            </w:r>
            <w:r w:rsidRPr="003B46D7">
              <w:rPr>
                <w:rFonts w:ascii="Times New Roman" w:eastAsia="Times New Roman" w:hAnsi="Times New Roman" w:cs="Times New Roman"/>
                <w:sz w:val="24"/>
                <w:szCs w:val="24"/>
                <w:lang w:eastAsia="ru-RU"/>
              </w:rPr>
              <w:t>страхового взноса</w:t>
            </w:r>
            <w:r w:rsidRPr="003B46D7">
              <w:rPr>
                <w:rFonts w:ascii="Times New Roman" w:eastAsia="Times New Roman" w:hAnsi="Times New Roman" w:cs="Times New Roman"/>
                <w:sz w:val="28"/>
                <w:szCs w:val="28"/>
                <w:lang w:eastAsia="ru-RU"/>
              </w:rPr>
              <w:t>,</w:t>
            </w:r>
            <w:r w:rsidRPr="003B46D7">
              <w:rPr>
                <w:rFonts w:ascii="Times New Roman" w:eastAsia="Times New Roman" w:hAnsi="Times New Roman" w:cs="Times New Roman"/>
                <w:sz w:val="24"/>
                <w:szCs w:val="24"/>
                <w:lang w:eastAsia="ru-RU"/>
              </w:rPr>
              <w:t xml:space="preserve"> пеней и штрафов, предусматривающих обращение взыскания на средства бюджетов бюджетной системы Российской Федерации:</w:t>
            </w:r>
          </w:p>
        </w:tc>
      </w:tr>
      <w:tr w:rsidR="00D47AEC" w:rsidTr="00D56018">
        <w:trPr>
          <w:gridAfter w:val="1"/>
          <w:wAfter w:w="30" w:type="dxa"/>
          <w:trHeight w:val="177"/>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16</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5F6972">
            <w:pPr>
              <w:jc w:val="both"/>
              <w:rPr>
                <w:rFonts w:ascii="Times New Roman" w:hAnsi="Times New Roman" w:cs="Times New Roman"/>
                <w:sz w:val="24"/>
                <w:szCs w:val="24"/>
              </w:rPr>
            </w:pPr>
            <w:r w:rsidRPr="00A169B2">
              <w:rPr>
                <w:rFonts w:ascii="Times New Roman" w:hAnsi="Times New Roman" w:cs="Times New Roman"/>
                <w:sz w:val="24"/>
                <w:szCs w:val="24"/>
              </w:rPr>
              <w:t xml:space="preserve">несоблюдение порядка исполнения </w:t>
            </w:r>
            <w:r w:rsidRPr="00A169B2">
              <w:rPr>
                <w:rFonts w:ascii="Times New Roman" w:eastAsia="Times New Roman" w:hAnsi="Times New Roman" w:cs="Times New Roman"/>
                <w:sz w:val="24"/>
                <w:szCs w:val="24"/>
                <w:lang w:eastAsia="ru-RU"/>
              </w:rPr>
              <w:t>судебных актов, предусматривающих обращение взыскания на средства бюджетов бюджетной системы Российской Федерации по денежным обязательствам казенных учреждений, на средства бюджетных (автономных) учреждений;</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ind w:left="-79"/>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109"/>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16</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Default="00D47AEC" w:rsidP="005F6972">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несоблюдение порядка исполнения</w:t>
            </w:r>
            <w:r w:rsidRPr="00A169B2">
              <w:rPr>
                <w:rFonts w:ascii="Times New Roman" w:eastAsia="Times New Roman" w:hAnsi="Times New Roman" w:cs="Times New Roman"/>
                <w:sz w:val="24"/>
                <w:szCs w:val="24"/>
                <w:lang w:eastAsia="ru-RU"/>
              </w:rPr>
              <w:t xml:space="preserve"> решений налогового органа о взыскании налога, сбора,</w:t>
            </w:r>
            <w:r w:rsidRPr="00A169B2">
              <w:rPr>
                <w:rFonts w:ascii="Times New Roman" w:eastAsia="Times New Roman" w:hAnsi="Times New Roman" w:cs="Times New Roman"/>
                <w:sz w:val="28"/>
                <w:szCs w:val="28"/>
                <w:lang w:eastAsia="ru-RU"/>
              </w:rPr>
              <w:t xml:space="preserve"> </w:t>
            </w:r>
            <w:r w:rsidRPr="00A169B2">
              <w:rPr>
                <w:rFonts w:ascii="Times New Roman" w:eastAsia="Times New Roman" w:hAnsi="Times New Roman" w:cs="Times New Roman"/>
                <w:sz w:val="24"/>
                <w:szCs w:val="24"/>
                <w:lang w:eastAsia="ru-RU"/>
              </w:rPr>
              <w:t>страхового взноса</w:t>
            </w:r>
            <w:r w:rsidRPr="00A169B2">
              <w:rPr>
                <w:rFonts w:ascii="Times New Roman" w:eastAsia="Times New Roman" w:hAnsi="Times New Roman" w:cs="Times New Roman"/>
                <w:sz w:val="28"/>
                <w:szCs w:val="28"/>
                <w:lang w:eastAsia="ru-RU"/>
              </w:rPr>
              <w:t>,</w:t>
            </w:r>
            <w:r w:rsidRPr="00A169B2">
              <w:rPr>
                <w:rFonts w:ascii="Times New Roman" w:eastAsia="Times New Roman" w:hAnsi="Times New Roman" w:cs="Times New Roman"/>
                <w:sz w:val="24"/>
                <w:szCs w:val="24"/>
                <w:lang w:eastAsia="ru-RU"/>
              </w:rPr>
              <w:t xml:space="preserve"> пеней и штрафов, предусматривающих обращение взыскания на средства бюджетов бюджетной системы Российской Федерации, на средства бюджетных (автономных) учреждений</w:t>
            </w:r>
            <w:r>
              <w:rPr>
                <w:rFonts w:ascii="Times New Roman" w:eastAsia="Times New Roman" w:hAnsi="Times New Roman" w:cs="Times New Roman"/>
                <w:sz w:val="24"/>
                <w:szCs w:val="24"/>
                <w:lang w:eastAsia="ru-RU"/>
              </w:rPr>
              <w:t>;</w:t>
            </w:r>
          </w:p>
        </w:tc>
        <w:tc>
          <w:tcPr>
            <w:tcW w:w="714" w:type="dxa"/>
            <w:gridSpan w:val="2"/>
            <w:vAlign w:val="center"/>
          </w:tcPr>
          <w:p w:rsidR="00D47AEC" w:rsidRPr="00644D38" w:rsidRDefault="00D47AEC" w:rsidP="005F6972">
            <w:pPr>
              <w:jc w:val="center"/>
              <w:rPr>
                <w:rFonts w:ascii="Times New Roman" w:hAnsi="Times New Roman" w:cs="Times New Roman"/>
                <w:sz w:val="24"/>
                <w:szCs w:val="24"/>
              </w:rPr>
            </w:pPr>
            <w:r w:rsidRPr="00644D38">
              <w:rPr>
                <w:rFonts w:ascii="Times New Roman" w:hAnsi="Times New Roman" w:cs="Times New Roman"/>
                <w:sz w:val="24"/>
                <w:szCs w:val="24"/>
              </w:rPr>
              <w:t>–</w:t>
            </w:r>
          </w:p>
        </w:tc>
        <w:tc>
          <w:tcPr>
            <w:tcW w:w="760" w:type="dxa"/>
            <w:gridSpan w:val="2"/>
            <w:vAlign w:val="center"/>
          </w:tcPr>
          <w:p w:rsidR="00D47AEC" w:rsidRPr="00A169B2" w:rsidRDefault="00D47AEC" w:rsidP="005F6972">
            <w:pPr>
              <w:ind w:left="-79"/>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45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16</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Default="00D47AEC" w:rsidP="005F6972">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занесение в информационную систему Федерального казначейства неполной информации при </w:t>
            </w:r>
            <w:r>
              <w:rPr>
                <w:rFonts w:ascii="Times New Roman" w:hAnsi="Times New Roman" w:cs="Times New Roman"/>
                <w:sz w:val="24"/>
                <w:szCs w:val="24"/>
              </w:rPr>
              <w:t xml:space="preserve">регистрации исполнительного документа, решения налогового органа, а также </w:t>
            </w:r>
            <w:proofErr w:type="spellStart"/>
            <w:r>
              <w:rPr>
                <w:rFonts w:ascii="Times New Roman" w:hAnsi="Times New Roman" w:cs="Times New Roman"/>
                <w:sz w:val="24"/>
                <w:szCs w:val="24"/>
              </w:rPr>
              <w:t>незанесение</w:t>
            </w:r>
            <w:proofErr w:type="spellEnd"/>
            <w:r>
              <w:rPr>
                <w:rFonts w:ascii="Times New Roman" w:hAnsi="Times New Roman" w:cs="Times New Roman"/>
                <w:sz w:val="24"/>
                <w:szCs w:val="24"/>
              </w:rPr>
              <w:t xml:space="preserve"> информации в процессе организации исполнения;</w:t>
            </w:r>
          </w:p>
        </w:tc>
        <w:tc>
          <w:tcPr>
            <w:tcW w:w="714" w:type="dxa"/>
            <w:gridSpan w:val="2"/>
            <w:vAlign w:val="center"/>
          </w:tcPr>
          <w:p w:rsidR="00D47AEC" w:rsidRPr="00644D38" w:rsidRDefault="00D47AEC" w:rsidP="005F6972">
            <w:pPr>
              <w:jc w:val="center"/>
              <w:rPr>
                <w:rFonts w:ascii="Times New Roman" w:hAnsi="Times New Roman" w:cs="Times New Roman"/>
                <w:sz w:val="24"/>
                <w:szCs w:val="24"/>
              </w:rPr>
            </w:pPr>
            <w:r w:rsidRPr="00644D38">
              <w:rPr>
                <w:rFonts w:ascii="Times New Roman" w:hAnsi="Times New Roman" w:cs="Times New Roman"/>
                <w:sz w:val="24"/>
                <w:szCs w:val="24"/>
              </w:rPr>
              <w:t>Х</w:t>
            </w:r>
          </w:p>
        </w:tc>
        <w:tc>
          <w:tcPr>
            <w:tcW w:w="760"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47AEC" w:rsidTr="0001106A">
        <w:trPr>
          <w:gridAfter w:val="1"/>
          <w:wAfter w:w="30" w:type="dxa"/>
          <w:trHeight w:val="177"/>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16</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16</w:t>
            </w:r>
            <w:r w:rsidRPr="005704B5">
              <w:rPr>
                <w:rFonts w:ascii="Times New Roman" w:hAnsi="Times New Roman" w:cs="Times New Roman"/>
                <w:sz w:val="24"/>
                <w:szCs w:val="24"/>
              </w:rPr>
              <w:t xml:space="preserve"> 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5F6972">
        <w:trPr>
          <w:gridAfter w:val="1"/>
          <w:wAfter w:w="30" w:type="dxa"/>
          <w:trHeight w:val="504"/>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13551" w:type="dxa"/>
            <w:gridSpan w:val="32"/>
            <w:vAlign w:val="center"/>
          </w:tcPr>
          <w:p w:rsidR="00D47AEC" w:rsidRPr="00A169B2" w:rsidRDefault="00D47AEC" w:rsidP="005F6972">
            <w:pPr>
              <w:rPr>
                <w:rFonts w:ascii="Times New Roman" w:hAnsi="Times New Roman" w:cs="Times New Roman"/>
                <w:sz w:val="24"/>
                <w:szCs w:val="24"/>
              </w:rPr>
            </w:pPr>
            <w:r>
              <w:rPr>
                <w:rFonts w:ascii="Times New Roman" w:hAnsi="Times New Roman" w:cs="Times New Roman"/>
                <w:sz w:val="24"/>
                <w:szCs w:val="24"/>
              </w:rPr>
              <w:t>П</w:t>
            </w:r>
            <w:r w:rsidRPr="00A169B2">
              <w:rPr>
                <w:rFonts w:ascii="Times New Roman" w:hAnsi="Times New Roman" w:cs="Times New Roman"/>
                <w:sz w:val="24"/>
                <w:szCs w:val="24"/>
              </w:rPr>
              <w:t>риостановлени</w:t>
            </w:r>
            <w:r>
              <w:rPr>
                <w:rFonts w:ascii="Times New Roman" w:hAnsi="Times New Roman" w:cs="Times New Roman"/>
                <w:sz w:val="24"/>
                <w:szCs w:val="24"/>
              </w:rPr>
              <w:t>е</w:t>
            </w:r>
            <w:r w:rsidRPr="00A169B2">
              <w:rPr>
                <w:rFonts w:ascii="Times New Roman" w:hAnsi="Times New Roman" w:cs="Times New Roman"/>
                <w:sz w:val="24"/>
                <w:szCs w:val="24"/>
              </w:rPr>
              <w:t xml:space="preserve"> операций на </w:t>
            </w:r>
            <w:r w:rsidRPr="00A169B2">
              <w:rPr>
                <w:rFonts w:ascii="Times New Roman" w:eastAsia="Times New Roman" w:hAnsi="Times New Roman" w:cs="Times New Roman"/>
                <w:sz w:val="24"/>
                <w:szCs w:val="24"/>
              </w:rPr>
              <w:t>лицевых счетах, открытых клиентам в УФК:</w:t>
            </w:r>
          </w:p>
        </w:tc>
      </w:tr>
      <w:tr w:rsidR="00D47AEC" w:rsidTr="005F6972">
        <w:trPr>
          <w:gridAfter w:val="1"/>
          <w:wAfter w:w="30" w:type="dxa"/>
          <w:trHeight w:val="68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17</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5F6972">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приостановления операций на</w:t>
            </w:r>
            <w:r w:rsidRPr="00A169B2">
              <w:rPr>
                <w:rFonts w:ascii="Times New Roman" w:eastAsia="Times New Roman" w:hAnsi="Times New Roman" w:cs="Times New Roman"/>
                <w:sz w:val="24"/>
                <w:szCs w:val="24"/>
              </w:rPr>
              <w:t xml:space="preserve"> лицевых счетах, открытых клиентам в УФК, в соответствии с бюджетным законодательством Российской Федерации;</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ind w:left="-79"/>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252"/>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17</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17</w:t>
            </w:r>
            <w:r w:rsidRPr="005704B5">
              <w:rPr>
                <w:rFonts w:ascii="Times New Roman" w:hAnsi="Times New Roman" w:cs="Times New Roman"/>
                <w:sz w:val="24"/>
                <w:szCs w:val="24"/>
              </w:rPr>
              <w:t xml:space="preserve"> 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5F6972">
        <w:trPr>
          <w:gridAfter w:val="1"/>
          <w:wAfter w:w="30" w:type="dxa"/>
          <w:trHeight w:val="454"/>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18.</w:t>
            </w:r>
          </w:p>
        </w:tc>
        <w:tc>
          <w:tcPr>
            <w:tcW w:w="13551" w:type="dxa"/>
            <w:gridSpan w:val="32"/>
            <w:vAlign w:val="center"/>
          </w:tcPr>
          <w:p w:rsidR="00D47AEC" w:rsidRPr="00A169B2" w:rsidRDefault="00D47AEC" w:rsidP="005F6972">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w:t>
            </w:r>
            <w:r w:rsidRPr="00A169B2">
              <w:rPr>
                <w:rFonts w:ascii="Times New Roman" w:hAnsi="Times New Roman" w:cs="Times New Roman"/>
                <w:spacing w:val="-3"/>
                <w:sz w:val="24"/>
                <w:szCs w:val="24"/>
              </w:rPr>
              <w:t>н</w:t>
            </w:r>
            <w:r w:rsidRPr="00A169B2">
              <w:rPr>
                <w:rFonts w:ascii="Times New Roman" w:hAnsi="Times New Roman" w:cs="Times New Roman"/>
                <w:sz w:val="24"/>
                <w:szCs w:val="24"/>
              </w:rPr>
              <w:t>аправления УФК представлений о приостановлении операций в валюте Российской Федерации</w:t>
            </w:r>
            <w:r w:rsidRPr="00A169B2">
              <w:rPr>
                <w:rFonts w:ascii="Times New Roman" w:eastAsia="Times New Roman" w:hAnsi="Times New Roman" w:cs="Times New Roman"/>
                <w:sz w:val="24"/>
                <w:szCs w:val="24"/>
              </w:rPr>
              <w:t>:</w:t>
            </w:r>
          </w:p>
        </w:tc>
      </w:tr>
      <w:tr w:rsidR="00D47AEC" w:rsidTr="005F6972">
        <w:trPr>
          <w:gridAfter w:val="1"/>
          <w:wAfter w:w="30" w:type="dxa"/>
          <w:trHeight w:val="46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18</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5F6972">
            <w:pPr>
              <w:shd w:val="clear" w:color="auto" w:fill="FFFFFF"/>
              <w:tabs>
                <w:tab w:val="left" w:pos="1440"/>
                <w:tab w:val="left" w:pos="1620"/>
              </w:tabs>
              <w:jc w:val="both"/>
              <w:rPr>
                <w:rFonts w:ascii="Times New Roman" w:hAnsi="Times New Roman" w:cs="Times New Roman"/>
                <w:sz w:val="24"/>
                <w:szCs w:val="24"/>
              </w:rPr>
            </w:pPr>
            <w:r w:rsidRPr="00A169B2">
              <w:rPr>
                <w:rFonts w:ascii="Times New Roman" w:hAnsi="Times New Roman" w:cs="Times New Roman"/>
                <w:spacing w:val="-3"/>
                <w:sz w:val="24"/>
                <w:szCs w:val="24"/>
              </w:rPr>
              <w:t>н</w:t>
            </w:r>
            <w:r w:rsidRPr="00A169B2">
              <w:rPr>
                <w:rFonts w:ascii="Times New Roman" w:hAnsi="Times New Roman" w:cs="Times New Roman"/>
                <w:sz w:val="24"/>
                <w:szCs w:val="24"/>
              </w:rPr>
              <w:t>есоблюдение</w:t>
            </w:r>
            <w:r w:rsidRPr="00A169B2">
              <w:rPr>
                <w:rFonts w:ascii="Times New Roman" w:hAnsi="Times New Roman" w:cs="Times New Roman"/>
                <w:spacing w:val="-3"/>
                <w:sz w:val="24"/>
                <w:szCs w:val="24"/>
              </w:rPr>
              <w:t xml:space="preserve"> порядка н</w:t>
            </w:r>
            <w:r w:rsidRPr="00A169B2">
              <w:rPr>
                <w:rFonts w:ascii="Times New Roman" w:hAnsi="Times New Roman" w:cs="Times New Roman"/>
                <w:sz w:val="24"/>
                <w:szCs w:val="24"/>
              </w:rPr>
              <w:t>аправления УФК представлений о приостановлении операций в валюте Российской Федерации по счетам, открытым участникам бюджетного процесса и федеральным бюджетным учреждениям в учреждении Банка России, кредитных организациях в нарушение бюджетного законодательства Российской Федерации;</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EF162F">
        <w:trPr>
          <w:gridAfter w:val="1"/>
          <w:wAfter w:w="30" w:type="dxa"/>
          <w:trHeight w:val="318"/>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18</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Pr="00A169B2" w:rsidRDefault="00D47AEC" w:rsidP="005F6972">
            <w:pPr>
              <w:tabs>
                <w:tab w:val="left" w:pos="1440"/>
                <w:tab w:val="left" w:pos="1620"/>
              </w:tabs>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 xml:space="preserve">несоблюдение порядка направления в Федеральное казначейство сведений о приостановлении операций в валюте Российской Федерации по счетам, открытым участникам бюджетного процесса и федеральным бюджетным учреждениям в учреждении Банка России, кредитных организациях в нарушение </w:t>
            </w:r>
            <w:r w:rsidRPr="00A169B2">
              <w:rPr>
                <w:rFonts w:ascii="Times New Roman" w:hAnsi="Times New Roman" w:cs="Times New Roman"/>
                <w:sz w:val="24"/>
                <w:szCs w:val="24"/>
              </w:rPr>
              <w:lastRenderedPageBreak/>
              <w:t>бюджетного законодательства Российской Федерации</w:t>
            </w:r>
            <w:r>
              <w:rPr>
                <w:rFonts w:ascii="Times New Roman" w:hAnsi="Times New Roman" w:cs="Times New Roman"/>
                <w:sz w:val="24"/>
                <w:szCs w:val="24"/>
              </w:rPr>
              <w:t>;</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 xml:space="preserve">Х </w:t>
            </w:r>
          </w:p>
        </w:tc>
        <w:tc>
          <w:tcPr>
            <w:tcW w:w="760"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низкий</w:t>
            </w:r>
          </w:p>
        </w:tc>
      </w:tr>
      <w:tr w:rsidR="00D47AEC" w:rsidTr="005F6972">
        <w:trPr>
          <w:gridAfter w:val="1"/>
          <w:wAfter w:w="30" w:type="dxa"/>
          <w:trHeight w:val="109"/>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18</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18</w:t>
            </w:r>
            <w:r w:rsidRPr="005704B5">
              <w:rPr>
                <w:rFonts w:ascii="Times New Roman" w:hAnsi="Times New Roman" w:cs="Times New Roman"/>
                <w:sz w:val="24"/>
                <w:szCs w:val="24"/>
              </w:rPr>
              <w:t xml:space="preserve"> 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211503">
        <w:trPr>
          <w:gridAfter w:val="1"/>
          <w:wAfter w:w="30" w:type="dxa"/>
          <w:trHeight w:val="602"/>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19.</w:t>
            </w:r>
          </w:p>
        </w:tc>
        <w:tc>
          <w:tcPr>
            <w:tcW w:w="13551" w:type="dxa"/>
            <w:gridSpan w:val="32"/>
            <w:vAlign w:val="center"/>
          </w:tcPr>
          <w:p w:rsidR="00D47AEC" w:rsidRPr="00A169B2" w:rsidRDefault="00D47AEC" w:rsidP="005F6972">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w:t>
            </w:r>
            <w:r w:rsidRPr="00A169B2">
              <w:rPr>
                <w:rFonts w:ascii="Times New Roman" w:eastAsia="Times New Roman" w:hAnsi="Times New Roman" w:cs="Times New Roman"/>
                <w:sz w:val="24"/>
                <w:szCs w:val="24"/>
                <w:lang w:eastAsia="ru-RU"/>
              </w:rPr>
              <w:t>едени</w:t>
            </w:r>
            <w:r>
              <w:rPr>
                <w:rFonts w:ascii="Times New Roman" w:eastAsia="Times New Roman" w:hAnsi="Times New Roman" w:cs="Times New Roman"/>
                <w:sz w:val="24"/>
                <w:szCs w:val="24"/>
                <w:lang w:eastAsia="ru-RU"/>
              </w:rPr>
              <w:t>е</w:t>
            </w:r>
            <w:r w:rsidRPr="00A169B2">
              <w:rPr>
                <w:rFonts w:ascii="Times New Roman" w:eastAsia="Times New Roman" w:hAnsi="Times New Roman" w:cs="Times New Roman"/>
                <w:sz w:val="24"/>
                <w:szCs w:val="24"/>
                <w:lang w:eastAsia="ru-RU"/>
              </w:rPr>
              <w:t xml:space="preserve"> Реестра соглашений (договоров) о предоставлении субсидий, бюджетных инвестиций, межбюджетных трансфертов:</w:t>
            </w:r>
          </w:p>
        </w:tc>
      </w:tr>
      <w:tr w:rsidR="00D47AEC" w:rsidTr="00EF162F">
        <w:trPr>
          <w:gridAfter w:val="1"/>
          <w:wAfter w:w="30" w:type="dxa"/>
          <w:trHeight w:val="839"/>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19</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5F6972">
            <w:pPr>
              <w:tabs>
                <w:tab w:val="left" w:pos="1701"/>
              </w:tabs>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несоблюдение порядка ведения Реестра соглашений (договоров) о предоставлении субсидий, бюджетных инвестиций, межбюджетных трансфертов;</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 xml:space="preserve">Х </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 xml:space="preserve">низкий </w:t>
            </w:r>
          </w:p>
        </w:tc>
      </w:tr>
      <w:tr w:rsidR="00D47AEC" w:rsidTr="00EF162F">
        <w:trPr>
          <w:gridAfter w:val="1"/>
          <w:wAfter w:w="30" w:type="dxa"/>
          <w:trHeight w:val="572"/>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19</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19</w:t>
            </w:r>
            <w:r w:rsidRPr="005704B5">
              <w:rPr>
                <w:rFonts w:ascii="Times New Roman" w:hAnsi="Times New Roman" w:cs="Times New Roman"/>
                <w:sz w:val="24"/>
                <w:szCs w:val="24"/>
              </w:rPr>
              <w:t xml:space="preserve"> направления деятельности </w:t>
            </w:r>
            <w:r w:rsidRPr="00A169B2">
              <w:rPr>
                <w:rFonts w:ascii="Times New Roman" w:eastAsia="Times New Roman" w:hAnsi="Times New Roman" w:cs="Times New Roman"/>
                <w:bCs/>
                <w:sz w:val="24"/>
                <w:szCs w:val="24"/>
                <w:lang w:val="en-US" w:eastAsia="ru-RU"/>
              </w:rPr>
              <w:t>III</w:t>
            </w:r>
            <w:r w:rsidRPr="00A169B2">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5F6972">
        <w:trPr>
          <w:gridAfter w:val="1"/>
          <w:wAfter w:w="30" w:type="dxa"/>
          <w:trHeight w:val="739"/>
        </w:trPr>
        <w:tc>
          <w:tcPr>
            <w:tcW w:w="807" w:type="dxa"/>
            <w:vMerge w:val="restart"/>
          </w:tcPr>
          <w:p w:rsidR="00D47AEC" w:rsidRPr="000E1354" w:rsidRDefault="00D47AEC" w:rsidP="005F6972">
            <w:pPr>
              <w:jc w:val="center"/>
              <w:rPr>
                <w:rFonts w:ascii="Times New Roman" w:hAnsi="Times New Roman" w:cs="Times New Roman"/>
                <w:sz w:val="24"/>
                <w:szCs w:val="24"/>
              </w:rPr>
            </w:pPr>
            <w:r>
              <w:rPr>
                <w:rFonts w:ascii="Times New Roman" w:hAnsi="Times New Roman" w:cs="Times New Roman"/>
                <w:sz w:val="24"/>
                <w:szCs w:val="24"/>
              </w:rPr>
              <w:t>20</w:t>
            </w:r>
            <w:r w:rsidRPr="008B2F0D">
              <w:rPr>
                <w:rFonts w:ascii="Times New Roman" w:hAnsi="Times New Roman" w:cs="Times New Roman"/>
                <w:sz w:val="24"/>
                <w:szCs w:val="24"/>
                <w:lang w:val="en-US"/>
              </w:rPr>
              <w:t>.</w:t>
            </w:r>
          </w:p>
        </w:tc>
        <w:tc>
          <w:tcPr>
            <w:tcW w:w="13551" w:type="dxa"/>
            <w:gridSpan w:val="32"/>
            <w:vAlign w:val="center"/>
          </w:tcPr>
          <w:p w:rsidR="00D47AEC" w:rsidRPr="000E1354" w:rsidRDefault="00D47AEC" w:rsidP="005F6972">
            <w:pPr>
              <w:jc w:val="both"/>
              <w:rPr>
                <w:rFonts w:ascii="Times New Roman" w:hAnsi="Times New Roman" w:cs="Times New Roman"/>
                <w:sz w:val="24"/>
                <w:szCs w:val="24"/>
              </w:rPr>
            </w:pPr>
            <w:r w:rsidRPr="008B2F0D">
              <w:rPr>
                <w:rFonts w:ascii="Times New Roman" w:hAnsi="Times New Roman" w:cs="Times New Roman"/>
                <w:sz w:val="24"/>
                <w:szCs w:val="24"/>
              </w:rPr>
              <w:t>Другие операции, действия (в том числе по формированию документов),</w:t>
            </w:r>
            <w:r w:rsidRPr="000E1354">
              <w:rPr>
                <w:rFonts w:ascii="Times New Roman" w:eastAsia="Times New Roman" w:hAnsi="Times New Roman" w:cs="Times New Roman"/>
                <w:bCs/>
                <w:sz w:val="24"/>
                <w:szCs w:val="24"/>
                <w:lang w:eastAsia="ru-RU"/>
              </w:rPr>
              <w:t xml:space="preserve"> </w:t>
            </w:r>
            <w:r w:rsidRPr="000E1354">
              <w:rPr>
                <w:rFonts w:ascii="Times New Roman" w:hAnsi="Times New Roman" w:cs="Times New Roman"/>
                <w:sz w:val="24"/>
                <w:szCs w:val="24"/>
              </w:rPr>
              <w:t xml:space="preserve">осуществляемые </w:t>
            </w:r>
            <w:r w:rsidRPr="000E1354">
              <w:rPr>
                <w:rFonts w:ascii="Times New Roman" w:eastAsia="Times New Roman" w:hAnsi="Times New Roman" w:cs="Times New Roman"/>
                <w:bCs/>
                <w:sz w:val="24"/>
                <w:szCs w:val="24"/>
                <w:lang w:eastAsia="ru-RU"/>
              </w:rPr>
              <w:t xml:space="preserve">УФК по направлению деятельности </w:t>
            </w:r>
            <w:r>
              <w:rPr>
                <w:rFonts w:ascii="Times New Roman" w:eastAsia="Times New Roman" w:hAnsi="Times New Roman" w:cs="Times New Roman"/>
                <w:bCs/>
                <w:sz w:val="24"/>
                <w:szCs w:val="24"/>
                <w:lang w:val="en-US" w:eastAsia="ru-RU"/>
              </w:rPr>
              <w:t>III</w:t>
            </w:r>
            <w:r>
              <w:rPr>
                <w:rFonts w:ascii="Times New Roman" w:eastAsia="Times New Roman" w:hAnsi="Times New Roman" w:cs="Times New Roman"/>
                <w:bCs/>
                <w:sz w:val="24"/>
                <w:szCs w:val="24"/>
                <w:lang w:eastAsia="ru-RU"/>
              </w:rPr>
              <w:t xml:space="preserve"> </w:t>
            </w:r>
            <w:r w:rsidRPr="000E1354">
              <w:rPr>
                <w:rFonts w:ascii="Times New Roman" w:eastAsia="Times New Roman" w:hAnsi="Times New Roman" w:cs="Times New Roman"/>
                <w:sz w:val="24"/>
                <w:szCs w:val="24"/>
                <w:lang w:eastAsia="ru-RU"/>
              </w:rPr>
              <w:t>Классификатора рисков:</w:t>
            </w:r>
          </w:p>
        </w:tc>
      </w:tr>
      <w:tr w:rsidR="00D47AEC" w:rsidTr="005F6972">
        <w:trPr>
          <w:gridAfter w:val="1"/>
          <w:wAfter w:w="30" w:type="dxa"/>
          <w:trHeight w:val="1543"/>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20</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4616" w:type="dxa"/>
            <w:gridSpan w:val="5"/>
            <w:vAlign w:val="center"/>
          </w:tcPr>
          <w:p w:rsidR="00D47AEC" w:rsidRPr="00A169B2" w:rsidRDefault="00D47AEC" w:rsidP="005F6972">
            <w:pPr>
              <w:tabs>
                <w:tab w:val="left" w:pos="1260"/>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УФК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t xml:space="preserve">(в том числе по формированию документов) по направлению деятельности </w:t>
            </w:r>
            <w:r w:rsidRPr="0031291F">
              <w:rPr>
                <w:rFonts w:ascii="Times New Roman" w:eastAsia="Times New Roman" w:hAnsi="Times New Roman" w:cs="Times New Roman"/>
                <w:bCs/>
                <w:sz w:val="24"/>
                <w:szCs w:val="24"/>
                <w:lang w:val="en-US" w:eastAsia="ru-RU"/>
              </w:rPr>
              <w:t>III</w:t>
            </w:r>
            <w:r w:rsidRPr="00FC060B">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Классификатора рисков.</w:t>
            </w:r>
          </w:p>
        </w:tc>
        <w:tc>
          <w:tcPr>
            <w:tcW w:w="714" w:type="dxa"/>
            <w:gridSpan w:val="2"/>
            <w:vAlign w:val="center"/>
          </w:tcPr>
          <w:p w:rsidR="00D47AEC" w:rsidRPr="0099578C" w:rsidRDefault="00D47AEC" w:rsidP="005F697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0" w:type="dxa"/>
            <w:gridSpan w:val="2"/>
            <w:vAlign w:val="center"/>
          </w:tcPr>
          <w:p w:rsidR="00D47AEC" w:rsidRPr="0099578C" w:rsidRDefault="00D47AEC" w:rsidP="005F697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65" w:type="dxa"/>
            <w:gridSpan w:val="2"/>
            <w:vAlign w:val="center"/>
          </w:tcPr>
          <w:p w:rsidR="00D47AEC" w:rsidRPr="0099578C" w:rsidRDefault="00D47AEC" w:rsidP="005F697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rPr>
                <w:rFonts w:ascii="Times New Roman" w:hAnsi="Times New Roman" w:cs="Times New Roman"/>
                <w:sz w:val="24"/>
                <w:szCs w:val="24"/>
              </w:rPr>
            </w:pPr>
            <w:r w:rsidRPr="00FC060B">
              <w:rPr>
                <w:rFonts w:ascii="Times New Roman" w:hAnsi="Times New Roman" w:cs="Times New Roman"/>
                <w:sz w:val="24"/>
                <w:szCs w:val="24"/>
              </w:rPr>
              <w:t>низкий</w:t>
            </w:r>
          </w:p>
        </w:tc>
      </w:tr>
      <w:tr w:rsidR="00D47AEC" w:rsidTr="0001106A">
        <w:trPr>
          <w:gridAfter w:val="1"/>
          <w:wAfter w:w="30" w:type="dxa"/>
          <w:trHeight w:val="258"/>
        </w:trPr>
        <w:tc>
          <w:tcPr>
            <w:tcW w:w="14358" w:type="dxa"/>
            <w:gridSpan w:val="33"/>
            <w:vAlign w:val="center"/>
          </w:tcPr>
          <w:p w:rsidR="00D47AEC" w:rsidRPr="00A169B2" w:rsidRDefault="00D47AEC" w:rsidP="005F6972">
            <w:pPr>
              <w:rPr>
                <w:rFonts w:ascii="Times New Roman" w:hAnsi="Times New Roman" w:cs="Times New Roman"/>
                <w:sz w:val="24"/>
                <w:szCs w:val="24"/>
              </w:rPr>
            </w:pPr>
            <w:r w:rsidRPr="00A169B2">
              <w:rPr>
                <w:rFonts w:ascii="Times New Roman" w:eastAsia="Times New Roman" w:hAnsi="Times New Roman" w:cs="Times New Roman"/>
                <w:b/>
                <w:bCs/>
                <w:sz w:val="24"/>
                <w:szCs w:val="24"/>
                <w:u w:val="single"/>
                <w:lang w:eastAsia="ru-RU"/>
              </w:rPr>
              <w:t>Направление деятельности:</w:t>
            </w:r>
            <w:r w:rsidRPr="00A169B2">
              <w:rPr>
                <w:rFonts w:ascii="Times New Roman" w:eastAsia="Times New Roman" w:hAnsi="Times New Roman" w:cs="Times New Roman"/>
                <w:b/>
                <w:bCs/>
                <w:sz w:val="24"/>
                <w:szCs w:val="24"/>
                <w:lang w:eastAsia="ru-RU"/>
              </w:rPr>
              <w:t xml:space="preserve"> IV. </w:t>
            </w:r>
            <w:r w:rsidRPr="00A169B2">
              <w:rPr>
                <w:rFonts w:ascii="Times New Roman" w:eastAsia="Times New Roman" w:hAnsi="Times New Roman" w:cs="Times New Roman"/>
                <w:b/>
                <w:sz w:val="24"/>
                <w:szCs w:val="24"/>
                <w:lang w:eastAsia="ru-RU"/>
              </w:rPr>
              <w:t>Ведение федеральных реестров</w:t>
            </w:r>
          </w:p>
        </w:tc>
      </w:tr>
      <w:tr w:rsidR="00D47AEC" w:rsidTr="005F6972">
        <w:trPr>
          <w:gridAfter w:val="1"/>
          <w:wAfter w:w="30" w:type="dxa"/>
          <w:trHeight w:val="705"/>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13551" w:type="dxa"/>
            <w:gridSpan w:val="32"/>
            <w:vAlign w:val="center"/>
          </w:tcPr>
          <w:p w:rsidR="00D47AEC" w:rsidRPr="00A169B2" w:rsidRDefault="00D47AEC" w:rsidP="005F6972">
            <w:pPr>
              <w:jc w:val="both"/>
              <w:rPr>
                <w:rFonts w:ascii="Times New Roman" w:hAnsi="Times New Roman" w:cs="Times New Roman"/>
                <w:sz w:val="24"/>
                <w:szCs w:val="24"/>
              </w:rPr>
            </w:pPr>
            <w:r>
              <w:rPr>
                <w:rFonts w:ascii="Times New Roman" w:hAnsi="Times New Roman" w:cs="Times New Roman"/>
                <w:sz w:val="24"/>
                <w:szCs w:val="24"/>
              </w:rPr>
              <w:t>Ф</w:t>
            </w:r>
            <w:r w:rsidRPr="00A169B2">
              <w:rPr>
                <w:rFonts w:ascii="Times New Roman" w:hAnsi="Times New Roman" w:cs="Times New Roman"/>
                <w:sz w:val="24"/>
                <w:szCs w:val="24"/>
              </w:rPr>
              <w:t>ормировани</w:t>
            </w:r>
            <w:r>
              <w:rPr>
                <w:rFonts w:ascii="Times New Roman" w:hAnsi="Times New Roman" w:cs="Times New Roman"/>
                <w:sz w:val="24"/>
                <w:szCs w:val="24"/>
              </w:rPr>
              <w:t>е</w:t>
            </w:r>
            <w:r w:rsidRPr="00A169B2">
              <w:rPr>
                <w:rFonts w:ascii="Times New Roman" w:hAnsi="Times New Roman" w:cs="Times New Roman"/>
                <w:sz w:val="24"/>
                <w:szCs w:val="24"/>
              </w:rPr>
              <w:t xml:space="preserve"> и ведени</w:t>
            </w:r>
            <w:r>
              <w:rPr>
                <w:rFonts w:ascii="Times New Roman" w:hAnsi="Times New Roman" w:cs="Times New Roman"/>
                <w:sz w:val="24"/>
                <w:szCs w:val="24"/>
              </w:rPr>
              <w:t>е</w:t>
            </w:r>
            <w:r w:rsidRPr="00A169B2">
              <w:rPr>
                <w:rFonts w:ascii="Times New Roman" w:hAnsi="Times New Roman" w:cs="Times New Roman"/>
                <w:sz w:val="24"/>
                <w:szCs w:val="24"/>
              </w:rPr>
              <w:t xml:space="preserve"> </w:t>
            </w:r>
            <w:r w:rsidRPr="00CA1A04">
              <w:rPr>
                <w:rFonts w:ascii="Times New Roman" w:hAnsi="Times New Roman" w:cs="Times New Roman"/>
                <w:sz w:val="24"/>
                <w:szCs w:val="24"/>
              </w:rPr>
              <w:t>Реестра участников бюджетного процесса, а также юридических лиц, не являющихся участника</w:t>
            </w:r>
            <w:r>
              <w:rPr>
                <w:rFonts w:ascii="Times New Roman" w:hAnsi="Times New Roman" w:cs="Times New Roman"/>
                <w:sz w:val="24"/>
                <w:szCs w:val="24"/>
              </w:rPr>
              <w:t>ми бюджетного процесса (далее – </w:t>
            </w:r>
            <w:r w:rsidRPr="00CA1A04">
              <w:rPr>
                <w:rFonts w:ascii="Times New Roman" w:hAnsi="Times New Roman" w:cs="Times New Roman"/>
                <w:sz w:val="24"/>
                <w:szCs w:val="24"/>
              </w:rPr>
              <w:t>Сводный реестр)</w:t>
            </w:r>
            <w:r w:rsidRPr="00A169B2">
              <w:rPr>
                <w:rFonts w:ascii="Times New Roman" w:hAnsi="Times New Roman" w:cs="Times New Roman"/>
                <w:sz w:val="24"/>
                <w:szCs w:val="24"/>
              </w:rPr>
              <w:t>:</w:t>
            </w:r>
          </w:p>
        </w:tc>
      </w:tr>
      <w:tr w:rsidR="00D47AEC" w:rsidTr="00EF162F">
        <w:trPr>
          <w:gridAfter w:val="1"/>
          <w:wAfter w:w="30" w:type="dxa"/>
          <w:trHeight w:val="318"/>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211503">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несоблюдение правил формирования информации, содержащейся в реестровой записи Сводного реестра;</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318"/>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6" w:type="dxa"/>
            <w:gridSpan w:val="3"/>
            <w:vAlign w:val="center"/>
          </w:tcPr>
          <w:p w:rsidR="00D47AEC" w:rsidRPr="002153A1"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Pr="009341B1" w:rsidRDefault="00D47AEC" w:rsidP="005F6972">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несвоевременность направления организациям извещения о включении (изменении) информации об организации в Сводный реестр в информационной системе в форме электронного документа по форме (код формы по ОКУД 0501121);</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2866"/>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6" w:type="dxa"/>
            <w:gridSpan w:val="3"/>
            <w:vAlign w:val="center"/>
          </w:tcPr>
          <w:p w:rsidR="00D47AEC" w:rsidRPr="002153A1"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4616" w:type="dxa"/>
            <w:gridSpan w:val="5"/>
            <w:vAlign w:val="center"/>
          </w:tcPr>
          <w:p w:rsidR="00D47AEC" w:rsidRPr="00A169B2" w:rsidRDefault="00D47AEC" w:rsidP="005F6972">
            <w:pPr>
              <w:autoSpaceDE w:val="0"/>
              <w:autoSpaceDN w:val="0"/>
              <w:adjustRightInd w:val="0"/>
              <w:jc w:val="both"/>
              <w:rPr>
                <w:rFonts w:ascii="Times New Roman" w:hAnsi="Times New Roman" w:cs="Times New Roman"/>
                <w:sz w:val="24"/>
                <w:szCs w:val="24"/>
              </w:rPr>
            </w:pPr>
            <w:r w:rsidRPr="00A169B2">
              <w:rPr>
                <w:rFonts w:ascii="Times New Roman" w:hAnsi="Times New Roman" w:cs="Times New Roman"/>
                <w:sz w:val="24"/>
                <w:szCs w:val="24"/>
              </w:rPr>
              <w:t>несвоевременность направления организациям протокола, содержащего перечень выявленных несоответствий и (или) основания, по которым информация и документы не включены в Сводный реестр в информационной системе в форме электронного документа по форме (код формы по КФД 0531805), с приложением представленных информации и документов;</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318"/>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4616" w:type="dxa"/>
            <w:gridSpan w:val="5"/>
            <w:vAlign w:val="center"/>
          </w:tcPr>
          <w:p w:rsidR="00D47AEC" w:rsidRPr="00A169B2" w:rsidRDefault="00D47AEC" w:rsidP="005F6972">
            <w:pPr>
              <w:autoSpaceDE w:val="0"/>
              <w:autoSpaceDN w:val="0"/>
              <w:adjustRightInd w:val="0"/>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недостоверность информации, содержащейся в реестровой записи Сводного реестра</w:t>
            </w:r>
            <w:r>
              <w:rPr>
                <w:rFonts w:ascii="Times New Roman" w:eastAsia="Times New Roman" w:hAnsi="Times New Roman" w:cs="Times New Roman"/>
                <w:sz w:val="24"/>
                <w:szCs w:val="24"/>
                <w:lang w:eastAsia="ru-RU"/>
              </w:rPr>
              <w:t>;</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2"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8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5F6972">
        <w:trPr>
          <w:gridAfter w:val="1"/>
          <w:wAfter w:w="30" w:type="dxa"/>
          <w:trHeight w:val="1155"/>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w:t>
            </w:r>
            <w:r w:rsidRPr="005704B5">
              <w:rPr>
                <w:rFonts w:ascii="Times New Roman" w:hAnsi="Times New Roman" w:cs="Times New Roman"/>
                <w:sz w:val="24"/>
                <w:szCs w:val="24"/>
              </w:rPr>
              <w:t xml:space="preserve"> направления деятельности </w:t>
            </w:r>
            <w:r w:rsidRPr="00664AB9">
              <w:rPr>
                <w:rFonts w:ascii="Times New Roman" w:eastAsia="Times New Roman" w:hAnsi="Times New Roman" w:cs="Times New Roman"/>
                <w:bCs/>
                <w:sz w:val="24"/>
                <w:szCs w:val="24"/>
                <w:lang w:eastAsia="ru-RU"/>
              </w:rPr>
              <w:t>IV</w:t>
            </w:r>
            <w:r>
              <w:rPr>
                <w:rFonts w:ascii="Times New Roman" w:eastAsia="Times New Roman" w:hAnsi="Times New Roman" w:cs="Times New Roman"/>
                <w:bCs/>
                <w:sz w:val="24"/>
                <w:szCs w:val="24"/>
                <w:lang w:eastAsia="ru-RU"/>
              </w:rPr>
              <w:t xml:space="preserve"> «</w:t>
            </w:r>
            <w:r w:rsidRPr="00664AB9">
              <w:rPr>
                <w:rFonts w:ascii="Times New Roman" w:eastAsia="Times New Roman" w:hAnsi="Times New Roman" w:cs="Times New Roman"/>
                <w:sz w:val="24"/>
                <w:szCs w:val="24"/>
                <w:lang w:eastAsia="ru-RU"/>
              </w:rPr>
              <w:t>Ведение федеральных реестров</w:t>
            </w:r>
            <w:r>
              <w:rPr>
                <w:rFonts w:ascii="Times New Roman" w:eastAsia="Times New Roman" w:hAnsi="Times New Roman" w:cs="Times New Roman"/>
                <w:sz w:val="24"/>
                <w:szCs w:val="24"/>
                <w:lang w:eastAsia="ru-RU"/>
              </w:rPr>
              <w:t>»</w:t>
            </w:r>
            <w:r w:rsidRPr="00664A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(далее </w:t>
            </w:r>
            <w:r w:rsidRPr="00A169B2">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A169B2">
              <w:rPr>
                <w:rFonts w:ascii="Times New Roman" w:eastAsia="Times New Roman" w:hAnsi="Times New Roman" w:cs="Times New Roman"/>
                <w:sz w:val="24"/>
                <w:szCs w:val="24"/>
              </w:rPr>
              <w:t xml:space="preserve">направление деятельности </w:t>
            </w:r>
            <w:r w:rsidRPr="00A169B2">
              <w:rPr>
                <w:rFonts w:ascii="Times New Roman" w:eastAsia="Times New Roman" w:hAnsi="Times New Roman" w:cs="Times New Roman"/>
                <w:sz w:val="24"/>
                <w:szCs w:val="24"/>
                <w:lang w:val="en-US"/>
              </w:rPr>
              <w:t>I</w:t>
            </w:r>
            <w:r w:rsidRPr="00664AB9">
              <w:rPr>
                <w:rFonts w:ascii="Times New Roman" w:eastAsia="Times New Roman" w:hAnsi="Times New Roman" w:cs="Times New Roman"/>
                <w:bCs/>
                <w:sz w:val="24"/>
                <w:szCs w:val="24"/>
                <w:lang w:eastAsia="ru-RU"/>
              </w:rPr>
              <w:t>V</w:t>
            </w:r>
            <w:r>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5F6972">
        <w:trPr>
          <w:gridAfter w:val="1"/>
          <w:wAfter w:w="30" w:type="dxa"/>
          <w:trHeight w:val="462"/>
        </w:trPr>
        <w:tc>
          <w:tcPr>
            <w:tcW w:w="807" w:type="dxa"/>
            <w:vMerge w:val="restart"/>
          </w:tcPr>
          <w:p w:rsidR="00D47AEC" w:rsidRDefault="00D47AEC" w:rsidP="005F697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551" w:type="dxa"/>
            <w:gridSpan w:val="32"/>
            <w:vAlign w:val="center"/>
          </w:tcPr>
          <w:p w:rsidR="00D47AEC" w:rsidRPr="00A169B2" w:rsidRDefault="00D47AEC" w:rsidP="005F6972">
            <w:pPr>
              <w:jc w:val="both"/>
              <w:rPr>
                <w:rFonts w:ascii="Times New Roman" w:hAnsi="Times New Roman" w:cs="Times New Roman"/>
                <w:sz w:val="24"/>
                <w:szCs w:val="24"/>
              </w:rPr>
            </w:pPr>
            <w:r>
              <w:rPr>
                <w:rFonts w:ascii="Times New Roman" w:hAnsi="Times New Roman" w:cs="Times New Roman"/>
                <w:sz w:val="24"/>
                <w:szCs w:val="24"/>
              </w:rPr>
              <w:t>В</w:t>
            </w:r>
            <w:r w:rsidRPr="00A169B2">
              <w:rPr>
                <w:rFonts w:ascii="Times New Roman" w:eastAsia="Times New Roman" w:hAnsi="Times New Roman" w:cs="Times New Roman"/>
                <w:sz w:val="24"/>
                <w:szCs w:val="24"/>
                <w:lang w:eastAsia="ru-RU"/>
              </w:rPr>
              <w:t>едени</w:t>
            </w:r>
            <w:r>
              <w:rPr>
                <w:rFonts w:ascii="Times New Roman" w:eastAsia="Times New Roman" w:hAnsi="Times New Roman" w:cs="Times New Roman"/>
                <w:sz w:val="24"/>
                <w:szCs w:val="24"/>
                <w:lang w:eastAsia="ru-RU"/>
              </w:rPr>
              <w:t>е</w:t>
            </w:r>
            <w:r w:rsidRPr="00A169B2">
              <w:rPr>
                <w:rFonts w:ascii="Times New Roman" w:eastAsia="Times New Roman" w:hAnsi="Times New Roman" w:cs="Times New Roman"/>
                <w:sz w:val="24"/>
                <w:szCs w:val="24"/>
                <w:lang w:eastAsia="ru-RU"/>
              </w:rPr>
              <w:t xml:space="preserve"> Реестра контрактов, содержащего сведения, составляющие государственную тайну</w:t>
            </w:r>
            <w:r w:rsidRPr="00A169B2">
              <w:rPr>
                <w:rFonts w:ascii="Times New Roman" w:hAnsi="Times New Roman" w:cs="Times New Roman"/>
                <w:sz w:val="24"/>
                <w:szCs w:val="24"/>
              </w:rPr>
              <w:t>:</w:t>
            </w:r>
          </w:p>
        </w:tc>
      </w:tr>
      <w:tr w:rsidR="00D47AEC" w:rsidTr="00D56018">
        <w:trPr>
          <w:gridAfter w:val="1"/>
          <w:wAfter w:w="30" w:type="dxa"/>
          <w:trHeight w:val="318"/>
        </w:trPr>
        <w:tc>
          <w:tcPr>
            <w:tcW w:w="807" w:type="dxa"/>
            <w:vMerge/>
          </w:tcPr>
          <w:p w:rsidR="00D47AEC" w:rsidRDefault="00D47AEC" w:rsidP="005F6972">
            <w:pPr>
              <w:jc w:val="center"/>
              <w:rPr>
                <w:rFonts w:ascii="Times New Roman" w:eastAsia="Times New Roman" w:hAnsi="Times New Roman" w:cs="Times New Roman"/>
                <w:sz w:val="24"/>
                <w:szCs w:val="24"/>
                <w:lang w:eastAsia="ru-RU"/>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8479AD">
            <w:pPr>
              <w:autoSpaceDE w:val="0"/>
              <w:autoSpaceDN w:val="0"/>
              <w:adjustRightInd w:val="0"/>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 xml:space="preserve">несоблюдение порядка ведения Реестра контрактов, содержащего сведения, </w:t>
            </w:r>
            <w:r w:rsidRPr="00A169B2">
              <w:rPr>
                <w:rFonts w:ascii="Times New Roman" w:eastAsia="Times New Roman" w:hAnsi="Times New Roman" w:cs="Times New Roman"/>
                <w:sz w:val="24"/>
                <w:szCs w:val="24"/>
                <w:lang w:eastAsia="ru-RU"/>
              </w:rPr>
              <w:lastRenderedPageBreak/>
              <w:t>составляющие государственную тайну, в том числе в части сроков проверки включаемых сведений, а также включения в указанны</w:t>
            </w:r>
            <w:r>
              <w:rPr>
                <w:rFonts w:ascii="Times New Roman" w:eastAsia="Times New Roman" w:hAnsi="Times New Roman" w:cs="Times New Roman"/>
                <w:sz w:val="24"/>
                <w:szCs w:val="24"/>
                <w:lang w:eastAsia="ru-RU"/>
              </w:rPr>
              <w:t>й</w:t>
            </w:r>
            <w:r w:rsidRPr="00A169B2">
              <w:rPr>
                <w:rFonts w:ascii="Times New Roman" w:eastAsia="Times New Roman" w:hAnsi="Times New Roman" w:cs="Times New Roman"/>
                <w:sz w:val="24"/>
                <w:szCs w:val="24"/>
                <w:lang w:eastAsia="ru-RU"/>
              </w:rPr>
              <w:t xml:space="preserve"> реестр информации</w:t>
            </w:r>
            <w:r w:rsidR="008479AD">
              <w:rPr>
                <w:rFonts w:ascii="Times New Roman" w:eastAsia="Times New Roman" w:hAnsi="Times New Roman" w:cs="Times New Roman"/>
                <w:sz w:val="24"/>
                <w:szCs w:val="24"/>
                <w:lang w:eastAsia="ru-RU"/>
              </w:rPr>
              <w:t>, предусмотренной</w:t>
            </w:r>
            <w:r w:rsidRPr="00A169B2">
              <w:rPr>
                <w:rFonts w:ascii="Times New Roman" w:eastAsia="Times New Roman" w:hAnsi="Times New Roman" w:cs="Times New Roman"/>
                <w:sz w:val="24"/>
                <w:szCs w:val="24"/>
                <w:lang w:eastAsia="ru-RU"/>
              </w:rPr>
              <w:t xml:space="preserve"> законодательством Российской Федерации;</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2" w:type="dxa"/>
            <w:gridSpan w:val="2"/>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83" w:type="dxa"/>
            <w:gridSpan w:val="4"/>
            <w:vAlign w:val="center"/>
          </w:tcPr>
          <w:p w:rsidR="00D47AEC" w:rsidRPr="0099578C"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174"/>
        </w:trPr>
        <w:tc>
          <w:tcPr>
            <w:tcW w:w="807" w:type="dxa"/>
            <w:vMerge/>
          </w:tcPr>
          <w:p w:rsidR="00D47AEC" w:rsidRDefault="00D47AEC" w:rsidP="005F6972">
            <w:pPr>
              <w:jc w:val="center"/>
              <w:rPr>
                <w:rFonts w:ascii="Times New Roman" w:eastAsia="Times New Roman" w:hAnsi="Times New Roman" w:cs="Times New Roman"/>
                <w:sz w:val="24"/>
                <w:szCs w:val="24"/>
                <w:lang w:eastAsia="ru-RU"/>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2</w:t>
            </w:r>
            <w:r w:rsidRPr="005704B5">
              <w:rPr>
                <w:rFonts w:ascii="Times New Roman" w:hAnsi="Times New Roman" w:cs="Times New Roman"/>
                <w:sz w:val="24"/>
                <w:szCs w:val="24"/>
              </w:rPr>
              <w:t xml:space="preserve"> направления деятельности </w:t>
            </w:r>
            <w:r w:rsidRPr="00664AB9">
              <w:rPr>
                <w:rFonts w:ascii="Times New Roman" w:eastAsia="Times New Roman" w:hAnsi="Times New Roman" w:cs="Times New Roman"/>
                <w:bCs/>
                <w:sz w:val="24"/>
                <w:szCs w:val="24"/>
                <w:lang w:eastAsia="ru-RU"/>
              </w:rPr>
              <w:t>IV</w:t>
            </w:r>
            <w:r>
              <w:rPr>
                <w:rFonts w:ascii="Times New Roman" w:eastAsia="Times New Roman" w:hAnsi="Times New Roman" w:cs="Times New Roman"/>
                <w:bCs/>
                <w:sz w:val="24"/>
                <w:szCs w:val="24"/>
                <w:lang w:eastAsia="ru-RU"/>
              </w:rPr>
              <w:t xml:space="preserve"> К</w:t>
            </w:r>
            <w:r w:rsidRPr="000E1354">
              <w:rPr>
                <w:rFonts w:ascii="Times New Roman" w:eastAsia="Times New Roman" w:hAnsi="Times New Roman" w:cs="Times New Roman"/>
                <w:sz w:val="24"/>
                <w:szCs w:val="24"/>
                <w:lang w:eastAsia="ru-RU"/>
              </w:rPr>
              <w:t>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211503">
        <w:trPr>
          <w:gridAfter w:val="1"/>
          <w:wAfter w:w="30" w:type="dxa"/>
          <w:trHeight w:val="336"/>
        </w:trPr>
        <w:tc>
          <w:tcPr>
            <w:tcW w:w="807" w:type="dxa"/>
            <w:vMerge w:val="restart"/>
          </w:tcPr>
          <w:p w:rsidR="00D47AEC" w:rsidRDefault="00D47AEC" w:rsidP="005F697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551" w:type="dxa"/>
            <w:gridSpan w:val="32"/>
            <w:vAlign w:val="center"/>
          </w:tcPr>
          <w:p w:rsidR="00D47AEC" w:rsidRPr="00A169B2" w:rsidRDefault="00D47AEC" w:rsidP="005F6972">
            <w:pPr>
              <w:jc w:val="both"/>
              <w:rPr>
                <w:rFonts w:ascii="Times New Roman" w:hAnsi="Times New Roman" w:cs="Times New Roman"/>
                <w:sz w:val="24"/>
                <w:szCs w:val="24"/>
              </w:rPr>
            </w:pPr>
            <w:r>
              <w:rPr>
                <w:rFonts w:ascii="Times New Roman" w:hAnsi="Times New Roman" w:cs="Times New Roman"/>
                <w:sz w:val="24"/>
                <w:szCs w:val="24"/>
              </w:rPr>
              <w:t>В</w:t>
            </w:r>
            <w:r w:rsidRPr="00A169B2">
              <w:rPr>
                <w:rFonts w:ascii="Times New Roman" w:eastAsia="Times New Roman" w:hAnsi="Times New Roman" w:cs="Times New Roman"/>
                <w:sz w:val="24"/>
                <w:szCs w:val="24"/>
                <w:lang w:eastAsia="ru-RU"/>
              </w:rPr>
              <w:t>едени</w:t>
            </w:r>
            <w:r>
              <w:rPr>
                <w:rFonts w:ascii="Times New Roman" w:eastAsia="Times New Roman" w:hAnsi="Times New Roman" w:cs="Times New Roman"/>
                <w:sz w:val="24"/>
                <w:szCs w:val="24"/>
                <w:lang w:eastAsia="ru-RU"/>
              </w:rPr>
              <w:t>е</w:t>
            </w:r>
            <w:r w:rsidRPr="00A169B2">
              <w:rPr>
                <w:rFonts w:ascii="Times New Roman" w:eastAsia="Times New Roman" w:hAnsi="Times New Roman" w:cs="Times New Roman"/>
                <w:sz w:val="24"/>
                <w:szCs w:val="24"/>
                <w:lang w:eastAsia="ru-RU"/>
              </w:rPr>
              <w:t xml:space="preserve"> Закрытого реестра банковских гарантий, предоставленных в качестве обеспечения заявок и (или) исполнения контрактов, содержа</w:t>
            </w:r>
            <w:r>
              <w:rPr>
                <w:rFonts w:ascii="Times New Roman" w:eastAsia="Times New Roman" w:hAnsi="Times New Roman" w:cs="Times New Roman"/>
                <w:sz w:val="24"/>
                <w:szCs w:val="24"/>
                <w:lang w:eastAsia="ru-RU"/>
              </w:rPr>
              <w:t>щего</w:t>
            </w:r>
            <w:r w:rsidRPr="00A169B2">
              <w:rPr>
                <w:rFonts w:ascii="Times New Roman" w:eastAsia="Times New Roman" w:hAnsi="Times New Roman" w:cs="Times New Roman"/>
                <w:sz w:val="24"/>
                <w:szCs w:val="24"/>
                <w:lang w:eastAsia="ru-RU"/>
              </w:rPr>
              <w:t xml:space="preserve"> сведения, составляющие государственную тайну:</w:t>
            </w:r>
          </w:p>
        </w:tc>
      </w:tr>
      <w:tr w:rsidR="002B6741" w:rsidTr="002B6741">
        <w:trPr>
          <w:gridAfter w:val="1"/>
          <w:wAfter w:w="30" w:type="dxa"/>
          <w:trHeight w:val="4004"/>
        </w:trPr>
        <w:tc>
          <w:tcPr>
            <w:tcW w:w="807" w:type="dxa"/>
            <w:vMerge/>
          </w:tcPr>
          <w:p w:rsidR="002B6741" w:rsidRDefault="002B6741" w:rsidP="005F6972">
            <w:pPr>
              <w:jc w:val="center"/>
              <w:rPr>
                <w:rFonts w:ascii="Times New Roman" w:eastAsia="Times New Roman" w:hAnsi="Times New Roman" w:cs="Times New Roman"/>
                <w:sz w:val="24"/>
                <w:szCs w:val="24"/>
                <w:lang w:eastAsia="ru-RU"/>
              </w:rPr>
            </w:pPr>
          </w:p>
        </w:tc>
        <w:tc>
          <w:tcPr>
            <w:tcW w:w="826" w:type="dxa"/>
            <w:gridSpan w:val="3"/>
            <w:vAlign w:val="center"/>
          </w:tcPr>
          <w:p w:rsidR="002B6741" w:rsidRPr="00A169B2" w:rsidRDefault="002B6741"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6" w:type="dxa"/>
            <w:gridSpan w:val="3"/>
            <w:vAlign w:val="center"/>
          </w:tcPr>
          <w:p w:rsidR="002B6741" w:rsidRPr="00A169B2" w:rsidRDefault="002B6741"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2B6741" w:rsidRPr="00A169B2" w:rsidRDefault="002B6741"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2B6741" w:rsidRPr="00A169B2" w:rsidRDefault="002B6741" w:rsidP="00A755E6">
            <w:pPr>
              <w:autoSpaceDE w:val="0"/>
              <w:autoSpaceDN w:val="0"/>
              <w:adjustRightInd w:val="0"/>
              <w:jc w:val="both"/>
              <w:rPr>
                <w:rFonts w:ascii="Times New Roman" w:hAnsi="Times New Roman" w:cs="Times New Roman"/>
                <w:sz w:val="24"/>
                <w:szCs w:val="24"/>
              </w:rPr>
            </w:pPr>
            <w:proofErr w:type="gramStart"/>
            <w:r w:rsidRPr="00A169B2">
              <w:rPr>
                <w:rFonts w:ascii="Times New Roman" w:eastAsia="Times New Roman" w:hAnsi="Times New Roman" w:cs="Times New Roman"/>
                <w:sz w:val="24"/>
                <w:szCs w:val="24"/>
                <w:lang w:eastAsia="ru-RU"/>
              </w:rPr>
              <w:t>несвоевременность осуществления проверки наличия информации, подлежащей включению в Закрытый реестр банковских гарантий, предусмотренной пунктом 4 Правил формирования и ведения закрытого реестра банковских гарантий, утвержденных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A169B2">
              <w:rPr>
                <w:rFonts w:ascii="Times New Roman" w:eastAsia="Times New Roman" w:hAnsi="Times New Roman" w:cs="Times New Roman"/>
                <w:sz w:val="28"/>
                <w:szCs w:val="28"/>
                <w:lang w:eastAsia="ru-RU"/>
              </w:rPr>
              <w:t xml:space="preserve"> </w:t>
            </w:r>
            <w:r w:rsidRPr="00A169B2">
              <w:rPr>
                <w:rFonts w:ascii="Times New Roman" w:eastAsia="Times New Roman" w:hAnsi="Times New Roman" w:cs="Times New Roman"/>
                <w:sz w:val="24"/>
                <w:szCs w:val="24"/>
                <w:lang w:eastAsia="ru-RU"/>
              </w:rPr>
              <w:t>(Собрание законодательства Российской</w:t>
            </w:r>
            <w:proofErr w:type="gramEnd"/>
            <w:r w:rsidRPr="00A169B2">
              <w:rPr>
                <w:rFonts w:ascii="Times New Roman" w:eastAsia="Times New Roman" w:hAnsi="Times New Roman" w:cs="Times New Roman"/>
                <w:sz w:val="24"/>
                <w:szCs w:val="24"/>
                <w:lang w:eastAsia="ru-RU"/>
              </w:rPr>
              <w:t xml:space="preserve"> Федерации, 2013, № 46, ст. 5947; </w:t>
            </w:r>
            <w:proofErr w:type="gramStart"/>
            <w:r w:rsidRPr="00A169B2">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Pr="00A169B2">
              <w:rPr>
                <w:rFonts w:ascii="Times New Roman" w:eastAsia="Times New Roman" w:hAnsi="Times New Roman" w:cs="Times New Roman"/>
                <w:sz w:val="24"/>
                <w:szCs w:val="24"/>
                <w:lang w:eastAsia="ru-RU"/>
              </w:rPr>
              <w:t>, № </w:t>
            </w:r>
            <w:r>
              <w:rPr>
                <w:rFonts w:ascii="Times New Roman" w:eastAsia="Times New Roman" w:hAnsi="Times New Roman" w:cs="Times New Roman"/>
                <w:sz w:val="24"/>
                <w:szCs w:val="24"/>
                <w:lang w:eastAsia="ru-RU"/>
              </w:rPr>
              <w:t>30</w:t>
            </w:r>
            <w:r w:rsidRPr="00A169B2">
              <w:rPr>
                <w:rFonts w:ascii="Times New Roman" w:eastAsia="Times New Roman" w:hAnsi="Times New Roman" w:cs="Times New Roman"/>
                <w:sz w:val="24"/>
                <w:szCs w:val="24"/>
                <w:lang w:eastAsia="ru-RU"/>
              </w:rPr>
              <w:t xml:space="preserve">, ст. </w:t>
            </w:r>
            <w:r>
              <w:rPr>
                <w:rFonts w:ascii="Times New Roman" w:eastAsia="Times New Roman" w:hAnsi="Times New Roman" w:cs="Times New Roman"/>
                <w:sz w:val="24"/>
                <w:szCs w:val="24"/>
                <w:lang w:eastAsia="ru-RU"/>
              </w:rPr>
              <w:t>4305</w:t>
            </w:r>
            <w:r w:rsidRPr="00A169B2">
              <w:rPr>
                <w:rFonts w:ascii="Times New Roman" w:eastAsia="Times New Roman" w:hAnsi="Times New Roman" w:cs="Times New Roman"/>
                <w:sz w:val="24"/>
                <w:szCs w:val="24"/>
                <w:lang w:eastAsia="ru-RU"/>
              </w:rPr>
              <w:t xml:space="preserve">) </w:t>
            </w:r>
            <w:r w:rsidRPr="00A169B2">
              <w:rPr>
                <w:rFonts w:ascii="Times New Roman" w:eastAsia="Times New Roman" w:hAnsi="Times New Roman" w:cs="Times New Roman"/>
                <w:sz w:val="24"/>
                <w:szCs w:val="24"/>
                <w:lang w:eastAsia="ru-RU"/>
              </w:rPr>
              <w:lastRenderedPageBreak/>
              <w:t>и ее несоответствие требованиям, установленным</w:t>
            </w:r>
            <w:r>
              <w:rPr>
                <w:rFonts w:ascii="Times New Roman" w:eastAsia="Times New Roman" w:hAnsi="Times New Roman" w:cs="Times New Roman"/>
                <w:sz w:val="24"/>
                <w:szCs w:val="24"/>
                <w:lang w:eastAsia="ru-RU"/>
              </w:rPr>
              <w:t xml:space="preserve"> Порядком</w:t>
            </w:r>
            <w:r w:rsidRPr="00A169B2">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формирования и направления информации, подлежащей включению в закрытый реестр банковских гарантий, направления Федеральным казначейством выписок и протоколов, а также формах представления указанной информации в целях формирования и ведения закрытого реестра банковских гарантий</w:t>
            </w:r>
            <w:r w:rsidRPr="00A169B2">
              <w:rPr>
                <w:rFonts w:ascii="Times New Roman" w:eastAsia="Times New Roman" w:hAnsi="Times New Roman" w:cs="Times New Roman"/>
                <w:sz w:val="24"/>
                <w:szCs w:val="24"/>
                <w:lang w:eastAsia="ru-RU"/>
              </w:rPr>
              <w:t xml:space="preserve"> утвержденным приказом </w:t>
            </w:r>
            <w:r>
              <w:rPr>
                <w:rFonts w:ascii="Times New Roman" w:eastAsia="Times New Roman" w:hAnsi="Times New Roman" w:cs="Times New Roman"/>
                <w:sz w:val="24"/>
                <w:szCs w:val="24"/>
                <w:lang w:eastAsia="ru-RU"/>
              </w:rPr>
              <w:t>Минфина России</w:t>
            </w:r>
            <w:r w:rsidRPr="00A169B2">
              <w:rPr>
                <w:rFonts w:ascii="Times New Roman" w:eastAsia="Times New Roman" w:hAnsi="Times New Roman" w:cs="Times New Roman"/>
                <w:sz w:val="24"/>
                <w:szCs w:val="24"/>
                <w:lang w:eastAsia="ru-RU"/>
              </w:rPr>
              <w:t xml:space="preserve"> от 22 </w:t>
            </w:r>
            <w:r>
              <w:rPr>
                <w:rFonts w:ascii="Times New Roman" w:eastAsia="Times New Roman" w:hAnsi="Times New Roman" w:cs="Times New Roman"/>
                <w:sz w:val="24"/>
                <w:szCs w:val="24"/>
                <w:lang w:eastAsia="ru-RU"/>
              </w:rPr>
              <w:t>июня</w:t>
            </w:r>
            <w:r w:rsidRPr="00A169B2">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20</w:t>
            </w:r>
            <w:r w:rsidRPr="00A169B2">
              <w:rPr>
                <w:rFonts w:ascii="Times New Roman" w:eastAsia="Times New Roman" w:hAnsi="Times New Roman" w:cs="Times New Roman"/>
                <w:sz w:val="24"/>
                <w:szCs w:val="24"/>
                <w:lang w:eastAsia="ru-RU"/>
              </w:rPr>
              <w:t> г. № 1</w:t>
            </w:r>
            <w:r>
              <w:rPr>
                <w:rFonts w:ascii="Times New Roman" w:eastAsia="Times New Roman" w:hAnsi="Times New Roman" w:cs="Times New Roman"/>
                <w:sz w:val="24"/>
                <w:szCs w:val="24"/>
                <w:lang w:eastAsia="ru-RU"/>
              </w:rPr>
              <w:t>18</w:t>
            </w:r>
            <w:r w:rsidRPr="00A169B2">
              <w:rPr>
                <w:rFonts w:ascii="Times New Roman" w:eastAsia="Times New Roman" w:hAnsi="Times New Roman" w:cs="Times New Roman"/>
                <w:sz w:val="24"/>
                <w:szCs w:val="24"/>
                <w:lang w:eastAsia="ru-RU"/>
              </w:rPr>
              <w:t xml:space="preserve">н (зарегистрирован в Министерстве юстиции Российской Федерации </w:t>
            </w:r>
            <w:r>
              <w:rPr>
                <w:rFonts w:ascii="Times New Roman" w:eastAsia="Times New Roman" w:hAnsi="Times New Roman" w:cs="Times New Roman"/>
                <w:sz w:val="24"/>
                <w:szCs w:val="24"/>
                <w:lang w:eastAsia="ru-RU"/>
              </w:rPr>
              <w:br/>
              <w:t>12</w:t>
            </w:r>
            <w:r w:rsidRPr="00A169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октября</w:t>
            </w:r>
            <w:proofErr w:type="gramEnd"/>
            <w:r w:rsidRPr="00A169B2">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20</w:t>
            </w:r>
            <w:r w:rsidRPr="00A169B2">
              <w:rPr>
                <w:rFonts w:ascii="Times New Roman" w:eastAsia="Times New Roman" w:hAnsi="Times New Roman" w:cs="Times New Roman"/>
                <w:sz w:val="24"/>
                <w:szCs w:val="24"/>
                <w:lang w:eastAsia="ru-RU"/>
              </w:rPr>
              <w:t xml:space="preserve"> г., регистрационный номер </w:t>
            </w:r>
            <w:r>
              <w:rPr>
                <w:rFonts w:ascii="Times New Roman" w:eastAsia="Times New Roman" w:hAnsi="Times New Roman" w:cs="Times New Roman"/>
                <w:sz w:val="24"/>
                <w:szCs w:val="24"/>
                <w:lang w:eastAsia="ru-RU"/>
              </w:rPr>
              <w:t>60344)</w:t>
            </w:r>
            <w:proofErr w:type="gramStart"/>
            <w:r w:rsidRPr="00536829">
              <w:rPr>
                <w:rFonts w:ascii="Times New Roman" w:hAnsi="Times New Roman" w:cs="Times New Roman"/>
                <w:sz w:val="24"/>
                <w:szCs w:val="24"/>
              </w:rPr>
              <w:t xml:space="preserve"> </w:t>
            </w:r>
            <w:r>
              <w:rPr>
                <w:rFonts w:ascii="Times New Roman" w:hAnsi="Times New Roman" w:cs="Times New Roman"/>
                <w:sz w:val="24"/>
                <w:szCs w:val="24"/>
              </w:rPr>
              <w:t>;</w:t>
            </w:r>
            <w:proofErr w:type="gramEnd"/>
          </w:p>
        </w:tc>
        <w:tc>
          <w:tcPr>
            <w:tcW w:w="714" w:type="dxa"/>
            <w:gridSpan w:val="2"/>
            <w:vAlign w:val="center"/>
          </w:tcPr>
          <w:p w:rsidR="002B6741" w:rsidRPr="00A169B2" w:rsidRDefault="002B6741" w:rsidP="005F697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2B6741" w:rsidRPr="00A169B2" w:rsidRDefault="002B6741"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2B6741" w:rsidRPr="00A169B2" w:rsidRDefault="002B6741"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2B6741" w:rsidRPr="00D35C34" w:rsidRDefault="002B6741"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2" w:type="dxa"/>
            <w:gridSpan w:val="2"/>
            <w:vAlign w:val="center"/>
          </w:tcPr>
          <w:p w:rsidR="002B6741" w:rsidRPr="00D35C34" w:rsidRDefault="002B6741"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83" w:type="dxa"/>
            <w:gridSpan w:val="4"/>
            <w:vAlign w:val="center"/>
          </w:tcPr>
          <w:p w:rsidR="002B6741" w:rsidRPr="00D35C34" w:rsidRDefault="002B6741"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2B6741" w:rsidRPr="00A169B2" w:rsidRDefault="002B6741"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921"/>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Pr="00A169B2" w:rsidRDefault="00D47AEC" w:rsidP="005F6972">
            <w:pPr>
              <w:autoSpaceDE w:val="0"/>
              <w:autoSpaceDN w:val="0"/>
              <w:adjustRightInd w:val="0"/>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несвоевременность присвоения уникального номера реестровой записи в Закрытом реестре банковских гарантий;</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2" w:type="dxa"/>
            <w:gridSpan w:val="2"/>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83" w:type="dxa"/>
            <w:gridSpan w:val="4"/>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933"/>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4616" w:type="dxa"/>
            <w:gridSpan w:val="5"/>
            <w:vAlign w:val="center"/>
          </w:tcPr>
          <w:p w:rsidR="00D47AEC" w:rsidRPr="00A169B2" w:rsidRDefault="00D47AEC" w:rsidP="005F6972">
            <w:pPr>
              <w:autoSpaceDE w:val="0"/>
              <w:autoSpaceDN w:val="0"/>
              <w:adjustRightInd w:val="0"/>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недостоверность информации, содержащейся в реестровой записи Закрытого реестра банковских гарантий;</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5F6972">
        <w:trPr>
          <w:gridAfter w:val="1"/>
          <w:wAfter w:w="30" w:type="dxa"/>
          <w:trHeight w:val="613"/>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4616" w:type="dxa"/>
            <w:gridSpan w:val="5"/>
            <w:vAlign w:val="center"/>
          </w:tcPr>
          <w:p w:rsidR="00D47AEC" w:rsidRPr="00A169B2" w:rsidRDefault="00D47AEC" w:rsidP="005F6972">
            <w:pPr>
              <w:autoSpaceDE w:val="0"/>
              <w:autoSpaceDN w:val="0"/>
              <w:adjustRightInd w:val="0"/>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 xml:space="preserve">несвоевременность направления банку выписки из Закрытого реестра банковских гарантий; </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2" w:type="dxa"/>
            <w:gridSpan w:val="2"/>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83" w:type="dxa"/>
            <w:gridSpan w:val="4"/>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EF162F">
        <w:trPr>
          <w:gridAfter w:val="1"/>
          <w:wAfter w:w="30" w:type="dxa"/>
          <w:trHeight w:val="109"/>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4616" w:type="dxa"/>
            <w:gridSpan w:val="5"/>
            <w:vAlign w:val="center"/>
          </w:tcPr>
          <w:p w:rsidR="00D47AEC" w:rsidRPr="00A169B2" w:rsidRDefault="00D47AEC" w:rsidP="005F6972">
            <w:pPr>
              <w:autoSpaceDE w:val="0"/>
              <w:autoSpaceDN w:val="0"/>
              <w:adjustRightInd w:val="0"/>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 xml:space="preserve">необоснованность </w:t>
            </w:r>
            <w:proofErr w:type="spellStart"/>
            <w:r w:rsidRPr="00A169B2">
              <w:rPr>
                <w:rFonts w:ascii="Times New Roman" w:eastAsia="Times New Roman" w:hAnsi="Times New Roman" w:cs="Times New Roman"/>
                <w:sz w:val="24"/>
                <w:szCs w:val="24"/>
                <w:lang w:eastAsia="ru-RU"/>
              </w:rPr>
              <w:t>невключения</w:t>
            </w:r>
            <w:proofErr w:type="spellEnd"/>
            <w:r w:rsidRPr="00A169B2">
              <w:rPr>
                <w:rFonts w:ascii="Times New Roman" w:eastAsia="Times New Roman" w:hAnsi="Times New Roman" w:cs="Times New Roman"/>
                <w:sz w:val="24"/>
                <w:szCs w:val="24"/>
                <w:lang w:eastAsia="ru-RU"/>
              </w:rPr>
              <w:t xml:space="preserve"> направленной банком информации, </w:t>
            </w:r>
            <w:r w:rsidRPr="00A169B2">
              <w:rPr>
                <w:rFonts w:ascii="Times New Roman" w:eastAsia="Times New Roman" w:hAnsi="Times New Roman" w:cs="Times New Roman"/>
                <w:sz w:val="24"/>
                <w:szCs w:val="24"/>
                <w:lang w:eastAsia="ru-RU"/>
              </w:rPr>
              <w:lastRenderedPageBreak/>
              <w:t>подлежащей включению в Закрытый реестр банковских гарантий;</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2" w:type="dxa"/>
            <w:gridSpan w:val="2"/>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83" w:type="dxa"/>
            <w:gridSpan w:val="4"/>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68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4616" w:type="dxa"/>
            <w:gridSpan w:val="5"/>
            <w:vAlign w:val="center"/>
          </w:tcPr>
          <w:p w:rsidR="00D47AEC" w:rsidRPr="00A169B2" w:rsidRDefault="00D47AEC" w:rsidP="005F6972">
            <w:pPr>
              <w:autoSpaceDE w:val="0"/>
              <w:autoSpaceDN w:val="0"/>
              <w:adjustRightInd w:val="0"/>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несвоевременность направления в банк протокола, содержащего сведения о выявленных несоответствиях, а также возврата банку поступившей информации, подлежащей включению в Закрытый реестр банковских гарантий</w:t>
            </w:r>
            <w:r>
              <w:rPr>
                <w:rFonts w:ascii="Times New Roman" w:eastAsia="Times New Roman" w:hAnsi="Times New Roman" w:cs="Times New Roman"/>
                <w:sz w:val="24"/>
                <w:szCs w:val="24"/>
                <w:lang w:eastAsia="ru-RU"/>
              </w:rPr>
              <w:t>;</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2" w:type="dxa"/>
            <w:gridSpan w:val="2"/>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83" w:type="dxa"/>
            <w:gridSpan w:val="4"/>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666"/>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3</w:t>
            </w:r>
            <w:r w:rsidRPr="005704B5">
              <w:rPr>
                <w:rFonts w:ascii="Times New Roman" w:hAnsi="Times New Roman" w:cs="Times New Roman"/>
                <w:sz w:val="24"/>
                <w:szCs w:val="24"/>
              </w:rPr>
              <w:t xml:space="preserve"> направления деятельности </w:t>
            </w:r>
            <w:r w:rsidRPr="00664AB9">
              <w:rPr>
                <w:rFonts w:ascii="Times New Roman" w:eastAsia="Times New Roman" w:hAnsi="Times New Roman" w:cs="Times New Roman"/>
                <w:bCs/>
                <w:sz w:val="24"/>
                <w:szCs w:val="24"/>
                <w:lang w:eastAsia="ru-RU"/>
              </w:rPr>
              <w:t>IV</w:t>
            </w:r>
            <w:r>
              <w:rPr>
                <w:rFonts w:ascii="Times New Roman" w:eastAsia="Times New Roman" w:hAnsi="Times New Roman" w:cs="Times New Roman"/>
                <w:bCs/>
                <w:sz w:val="24"/>
                <w:szCs w:val="24"/>
                <w:lang w:eastAsia="ru-RU"/>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D56018">
        <w:trPr>
          <w:gridAfter w:val="1"/>
          <w:wAfter w:w="30" w:type="dxa"/>
          <w:trHeight w:val="508"/>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13551" w:type="dxa"/>
            <w:gridSpan w:val="32"/>
            <w:vAlign w:val="center"/>
          </w:tcPr>
          <w:p w:rsidR="00D47AEC" w:rsidRPr="00A169B2" w:rsidRDefault="00D47AEC" w:rsidP="005F6972">
            <w:pPr>
              <w:jc w:val="both"/>
              <w:rPr>
                <w:rFonts w:ascii="Times New Roman" w:hAnsi="Times New Roman" w:cs="Times New Roman"/>
                <w:sz w:val="24"/>
                <w:szCs w:val="24"/>
              </w:rPr>
            </w:pPr>
            <w:r w:rsidRPr="00A169B2">
              <w:rPr>
                <w:rFonts w:ascii="Times New Roman" w:hAnsi="Times New Roman" w:cs="Times New Roman"/>
                <w:sz w:val="24"/>
                <w:szCs w:val="24"/>
              </w:rPr>
              <w:t>О</w:t>
            </w:r>
            <w:r w:rsidRPr="00A169B2">
              <w:rPr>
                <w:rFonts w:ascii="Times New Roman" w:hAnsi="Times New Roman"/>
                <w:sz w:val="24"/>
                <w:szCs w:val="24"/>
              </w:rPr>
              <w:t>ткрыти</w:t>
            </w:r>
            <w:r>
              <w:rPr>
                <w:rFonts w:ascii="Times New Roman" w:hAnsi="Times New Roman"/>
                <w:sz w:val="24"/>
                <w:szCs w:val="24"/>
              </w:rPr>
              <w:t>е</w:t>
            </w:r>
            <w:r w:rsidRPr="00A169B2">
              <w:rPr>
                <w:rFonts w:ascii="Times New Roman" w:hAnsi="Times New Roman"/>
                <w:sz w:val="24"/>
                <w:szCs w:val="24"/>
              </w:rPr>
              <w:t>, переоформлени</w:t>
            </w:r>
            <w:r>
              <w:rPr>
                <w:rFonts w:ascii="Times New Roman" w:hAnsi="Times New Roman"/>
                <w:sz w:val="24"/>
                <w:szCs w:val="24"/>
              </w:rPr>
              <w:t>е</w:t>
            </w:r>
            <w:r w:rsidRPr="00A169B2">
              <w:rPr>
                <w:rFonts w:ascii="Times New Roman" w:hAnsi="Times New Roman"/>
                <w:sz w:val="24"/>
                <w:szCs w:val="24"/>
              </w:rPr>
              <w:t>, закрыти</w:t>
            </w:r>
            <w:r>
              <w:rPr>
                <w:rFonts w:ascii="Times New Roman" w:hAnsi="Times New Roman"/>
                <w:sz w:val="24"/>
                <w:szCs w:val="24"/>
              </w:rPr>
              <w:t>е</w:t>
            </w:r>
            <w:r w:rsidRPr="00A169B2">
              <w:rPr>
                <w:rFonts w:ascii="Times New Roman" w:hAnsi="Times New Roman"/>
                <w:sz w:val="24"/>
                <w:szCs w:val="24"/>
              </w:rPr>
              <w:t xml:space="preserve"> лицевых счетов клиентов</w:t>
            </w:r>
            <w:r>
              <w:rPr>
                <w:rFonts w:ascii="Times New Roman" w:hAnsi="Times New Roman"/>
                <w:sz w:val="24"/>
                <w:szCs w:val="24"/>
              </w:rPr>
              <w:t>,</w:t>
            </w:r>
            <w:r w:rsidRPr="008E5C99">
              <w:rPr>
                <w:rFonts w:ascii="Times New Roman" w:hAnsi="Times New Roman"/>
                <w:sz w:val="24"/>
                <w:szCs w:val="24"/>
              </w:rPr>
              <w:t xml:space="preserve"> лицевых счетов клиента Союзного государства:</w:t>
            </w:r>
          </w:p>
        </w:tc>
      </w:tr>
      <w:tr w:rsidR="00D47AEC" w:rsidTr="00D56018">
        <w:trPr>
          <w:gridAfter w:val="1"/>
          <w:wAfter w:w="30" w:type="dxa"/>
          <w:trHeight w:val="318"/>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tcPr>
          <w:p w:rsidR="00D47AEC" w:rsidRPr="00A169B2" w:rsidRDefault="00D47AEC" w:rsidP="005F6972">
            <w:pPr>
              <w:jc w:val="both"/>
              <w:rPr>
                <w:rFonts w:ascii="Times New Roman" w:hAnsi="Times New Roman" w:cs="Times New Roman"/>
                <w:sz w:val="24"/>
                <w:szCs w:val="24"/>
              </w:rPr>
            </w:pPr>
            <w:r w:rsidRPr="00A169B2">
              <w:rPr>
                <w:rFonts w:ascii="Times New Roman" w:hAnsi="Times New Roman"/>
                <w:sz w:val="24"/>
                <w:szCs w:val="24"/>
              </w:rPr>
              <w:t>н</w:t>
            </w:r>
            <w:r w:rsidRPr="00A169B2">
              <w:rPr>
                <w:rFonts w:ascii="Times New Roman" w:hAnsi="Times New Roman" w:cs="Times New Roman"/>
                <w:sz w:val="24"/>
                <w:szCs w:val="24"/>
              </w:rPr>
              <w:t>есоблюдение</w:t>
            </w:r>
            <w:r w:rsidRPr="00A169B2">
              <w:rPr>
                <w:rFonts w:ascii="Times New Roman" w:hAnsi="Times New Roman"/>
                <w:sz w:val="24"/>
                <w:szCs w:val="24"/>
              </w:rPr>
              <w:t xml:space="preserve"> порядка открытия, переоформления, закрытия лицевых счетов клиентов</w:t>
            </w:r>
            <w:r>
              <w:rPr>
                <w:rFonts w:ascii="Times New Roman" w:hAnsi="Times New Roman"/>
                <w:sz w:val="24"/>
                <w:szCs w:val="24"/>
              </w:rPr>
              <w:t>,</w:t>
            </w:r>
            <w:r w:rsidRPr="008E5C99">
              <w:rPr>
                <w:rFonts w:ascii="Times New Roman" w:hAnsi="Times New Roman"/>
                <w:sz w:val="24"/>
                <w:szCs w:val="24"/>
              </w:rPr>
              <w:t xml:space="preserve"> лицевых счетов клиента Союзного государства</w:t>
            </w:r>
            <w:r w:rsidRPr="00A169B2">
              <w:rPr>
                <w:rFonts w:ascii="Times New Roman" w:hAnsi="Times New Roman"/>
                <w:sz w:val="24"/>
                <w:szCs w:val="24"/>
              </w:rPr>
              <w:t>;</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2" w:type="dxa"/>
            <w:gridSpan w:val="2"/>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83" w:type="dxa"/>
            <w:gridSpan w:val="4"/>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13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tcPr>
          <w:p w:rsidR="00D47AEC" w:rsidRPr="00870228" w:rsidRDefault="00D47AEC" w:rsidP="005F6972">
            <w:pPr>
              <w:jc w:val="both"/>
              <w:rPr>
                <w:rFonts w:ascii="Times New Roman" w:hAnsi="Times New Roman" w:cs="Times New Roman"/>
                <w:sz w:val="24"/>
                <w:szCs w:val="24"/>
              </w:rPr>
            </w:pPr>
            <w:r w:rsidRPr="008B2F0D">
              <w:rPr>
                <w:rFonts w:ascii="Times New Roman" w:hAnsi="Times New Roman" w:cs="Times New Roman"/>
                <w:sz w:val="24"/>
                <w:szCs w:val="24"/>
              </w:rPr>
              <w:t>несвоевременность направления в налоговый орган сообщения об открытии, переоформлении, закрытии лицевых счетов</w:t>
            </w:r>
            <w:r>
              <w:rPr>
                <w:rFonts w:ascii="Times New Roman" w:hAnsi="Times New Roman"/>
                <w:sz w:val="24"/>
                <w:szCs w:val="24"/>
              </w:rPr>
              <w:t>,</w:t>
            </w:r>
            <w:r w:rsidRPr="008E5C99">
              <w:rPr>
                <w:rFonts w:ascii="Times New Roman" w:hAnsi="Times New Roman"/>
                <w:sz w:val="24"/>
                <w:szCs w:val="24"/>
              </w:rPr>
              <w:t xml:space="preserve"> лицевых счетов клиента Союзного государства</w:t>
            </w:r>
            <w:r>
              <w:rPr>
                <w:rFonts w:ascii="Times New Roman" w:hAnsi="Times New Roman" w:cs="Times New Roman"/>
                <w:sz w:val="24"/>
                <w:szCs w:val="24"/>
              </w:rPr>
              <w:t>;</w:t>
            </w:r>
            <w:r w:rsidRPr="00870228" w:rsidDel="00870228">
              <w:rPr>
                <w:rFonts w:ascii="Times New Roman" w:hAnsi="Times New Roman" w:cs="Times New Roman"/>
                <w:sz w:val="24"/>
                <w:szCs w:val="24"/>
              </w:rPr>
              <w:t xml:space="preserve"> </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низкий</w:t>
            </w:r>
          </w:p>
        </w:tc>
      </w:tr>
      <w:tr w:rsidR="00D47AEC" w:rsidTr="005F6972">
        <w:trPr>
          <w:gridAfter w:val="1"/>
          <w:wAfter w:w="30" w:type="dxa"/>
          <w:trHeight w:val="44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4</w:t>
            </w:r>
            <w:r w:rsidRPr="005704B5">
              <w:rPr>
                <w:rFonts w:ascii="Times New Roman" w:hAnsi="Times New Roman" w:cs="Times New Roman"/>
                <w:sz w:val="24"/>
                <w:szCs w:val="24"/>
              </w:rPr>
              <w:t xml:space="preserve"> направления деятельности </w:t>
            </w:r>
            <w:r w:rsidRPr="00664AB9">
              <w:rPr>
                <w:rFonts w:ascii="Times New Roman" w:eastAsia="Times New Roman" w:hAnsi="Times New Roman" w:cs="Times New Roman"/>
                <w:bCs/>
                <w:sz w:val="24"/>
                <w:szCs w:val="24"/>
                <w:lang w:eastAsia="ru-RU"/>
              </w:rPr>
              <w:t>IV</w:t>
            </w:r>
            <w:r>
              <w:rPr>
                <w:rFonts w:ascii="Times New Roman" w:eastAsia="Times New Roman" w:hAnsi="Times New Roman" w:cs="Times New Roman"/>
                <w:bCs/>
                <w:sz w:val="24"/>
                <w:szCs w:val="24"/>
                <w:lang w:eastAsia="ru-RU"/>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5F6972">
        <w:trPr>
          <w:gridAfter w:val="1"/>
          <w:wAfter w:w="30" w:type="dxa"/>
          <w:trHeight w:val="478"/>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13551" w:type="dxa"/>
            <w:gridSpan w:val="32"/>
            <w:vAlign w:val="center"/>
          </w:tcPr>
          <w:p w:rsidR="00D47AEC" w:rsidRPr="00A169B2" w:rsidRDefault="00D47AEC" w:rsidP="005F6972">
            <w:pPr>
              <w:jc w:val="both"/>
              <w:rPr>
                <w:rFonts w:ascii="Times New Roman" w:hAnsi="Times New Roman" w:cs="Times New Roman"/>
                <w:sz w:val="24"/>
                <w:szCs w:val="24"/>
              </w:rPr>
            </w:pPr>
            <w:r>
              <w:rPr>
                <w:rFonts w:ascii="Times New Roman" w:hAnsi="Times New Roman" w:cs="Times New Roman"/>
                <w:sz w:val="24"/>
                <w:szCs w:val="24"/>
              </w:rPr>
              <w:t>Ф</w:t>
            </w:r>
            <w:r w:rsidRPr="00A169B2">
              <w:rPr>
                <w:rFonts w:ascii="Times New Roman" w:hAnsi="Times New Roman" w:cs="Times New Roman"/>
                <w:sz w:val="24"/>
                <w:szCs w:val="24"/>
              </w:rPr>
              <w:t>ормировани</w:t>
            </w:r>
            <w:r>
              <w:rPr>
                <w:rFonts w:ascii="Times New Roman" w:hAnsi="Times New Roman" w:cs="Times New Roman"/>
                <w:sz w:val="24"/>
                <w:szCs w:val="24"/>
              </w:rPr>
              <w:t>е</w:t>
            </w:r>
            <w:r w:rsidRPr="00A169B2">
              <w:rPr>
                <w:rFonts w:ascii="Times New Roman" w:hAnsi="Times New Roman"/>
                <w:sz w:val="24"/>
                <w:szCs w:val="24"/>
              </w:rPr>
              <w:t xml:space="preserve"> дел клиентов</w:t>
            </w:r>
            <w:r w:rsidRPr="00A169B2">
              <w:rPr>
                <w:rFonts w:ascii="Times New Roman" w:eastAsia="Times New Roman" w:hAnsi="Times New Roman" w:cs="Times New Roman"/>
                <w:sz w:val="24"/>
                <w:szCs w:val="24"/>
                <w:lang w:eastAsia="ru-RU"/>
              </w:rPr>
              <w:t xml:space="preserve"> и участников ГИС ГМП,</w:t>
            </w:r>
            <w:r w:rsidRPr="00A169B2">
              <w:rPr>
                <w:rFonts w:ascii="Times New Roman" w:hAnsi="Times New Roman"/>
                <w:sz w:val="24"/>
                <w:szCs w:val="24"/>
              </w:rPr>
              <w:t xml:space="preserve"> ведени</w:t>
            </w:r>
            <w:r>
              <w:rPr>
                <w:rFonts w:ascii="Times New Roman" w:hAnsi="Times New Roman"/>
                <w:sz w:val="24"/>
                <w:szCs w:val="24"/>
              </w:rPr>
              <w:t>е</w:t>
            </w:r>
            <w:r w:rsidRPr="00A169B2">
              <w:rPr>
                <w:rFonts w:ascii="Times New Roman" w:hAnsi="Times New Roman"/>
                <w:sz w:val="24"/>
                <w:szCs w:val="24"/>
              </w:rPr>
              <w:t xml:space="preserve"> книг регистрации лицевых счетов</w:t>
            </w:r>
            <w:r w:rsidRPr="00A169B2">
              <w:rPr>
                <w:rFonts w:ascii="Times New Roman" w:hAnsi="Times New Roman" w:cs="Times New Roman"/>
                <w:sz w:val="24"/>
                <w:szCs w:val="24"/>
              </w:rPr>
              <w:t>:</w:t>
            </w:r>
          </w:p>
        </w:tc>
      </w:tr>
      <w:tr w:rsidR="00D47AEC" w:rsidTr="00EF162F">
        <w:trPr>
          <w:gridAfter w:val="1"/>
          <w:wAfter w:w="30" w:type="dxa"/>
          <w:trHeight w:val="177"/>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5F6972">
            <w:pPr>
              <w:jc w:val="both"/>
              <w:rPr>
                <w:rFonts w:ascii="Times New Roman" w:hAnsi="Times New Roman" w:cs="Times New Roman"/>
                <w:sz w:val="24"/>
                <w:szCs w:val="24"/>
              </w:rPr>
            </w:pPr>
            <w:r w:rsidRPr="00A169B2">
              <w:rPr>
                <w:rFonts w:ascii="Times New Roman" w:hAnsi="Times New Roman"/>
                <w:sz w:val="24"/>
                <w:szCs w:val="24"/>
              </w:rPr>
              <w:t>н</w:t>
            </w:r>
            <w:r w:rsidRPr="00A169B2">
              <w:rPr>
                <w:rFonts w:ascii="Times New Roman" w:hAnsi="Times New Roman" w:cs="Times New Roman"/>
                <w:sz w:val="24"/>
                <w:szCs w:val="24"/>
              </w:rPr>
              <w:t>есоблюдение</w:t>
            </w:r>
            <w:r w:rsidRPr="00A169B2">
              <w:rPr>
                <w:rFonts w:ascii="Times New Roman" w:hAnsi="Times New Roman"/>
                <w:sz w:val="24"/>
                <w:szCs w:val="24"/>
              </w:rPr>
              <w:t xml:space="preserve"> порядка формирования дел клиентов</w:t>
            </w:r>
            <w:r w:rsidRPr="00A169B2">
              <w:rPr>
                <w:rFonts w:ascii="Times New Roman" w:eastAsia="Times New Roman" w:hAnsi="Times New Roman" w:cs="Times New Roman"/>
                <w:sz w:val="24"/>
                <w:szCs w:val="24"/>
                <w:lang w:eastAsia="ru-RU"/>
              </w:rPr>
              <w:t xml:space="preserve"> и участников ГИС ГМП, </w:t>
            </w:r>
            <w:r w:rsidRPr="00A169B2">
              <w:rPr>
                <w:rFonts w:ascii="Times New Roman" w:eastAsia="Times New Roman" w:hAnsi="Times New Roman" w:cs="Times New Roman"/>
                <w:sz w:val="24"/>
                <w:szCs w:val="24"/>
                <w:lang w:eastAsia="ru-RU"/>
              </w:rPr>
              <w:lastRenderedPageBreak/>
              <w:t>формирования дел участников ГИС ГМП, которым не открыты лицевые счета в УФК</w:t>
            </w:r>
            <w:r w:rsidRPr="00A169B2">
              <w:rPr>
                <w:rFonts w:ascii="Times New Roman" w:hAnsi="Times New Roman"/>
                <w:sz w:val="24"/>
                <w:szCs w:val="24"/>
              </w:rPr>
              <w:t>;</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D35C34">
              <w:rPr>
                <w:rFonts w:ascii="Times New Roman" w:hAnsi="Times New Roman" w:cs="Times New Roman"/>
                <w:sz w:val="24"/>
                <w:szCs w:val="24"/>
              </w:rPr>
              <w:t>X</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2" w:type="dxa"/>
            <w:gridSpan w:val="2"/>
            <w:vAlign w:val="center"/>
          </w:tcPr>
          <w:p w:rsidR="00D47AEC" w:rsidRPr="00A169B2" w:rsidRDefault="00D47AEC" w:rsidP="005F6972">
            <w:pPr>
              <w:jc w:val="center"/>
              <w:rPr>
                <w:rFonts w:ascii="Times New Roman" w:hAnsi="Times New Roman" w:cs="Times New Roman"/>
                <w:sz w:val="24"/>
                <w:szCs w:val="24"/>
              </w:rPr>
            </w:pPr>
            <w:r w:rsidRPr="00D35C34">
              <w:rPr>
                <w:rFonts w:ascii="Times New Roman" w:hAnsi="Times New Roman" w:cs="Times New Roman"/>
                <w:sz w:val="24"/>
                <w:szCs w:val="24"/>
              </w:rPr>
              <w:t>X</w:t>
            </w:r>
          </w:p>
        </w:tc>
        <w:tc>
          <w:tcPr>
            <w:tcW w:w="88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5F6972">
        <w:trPr>
          <w:gridAfter w:val="1"/>
          <w:wAfter w:w="30" w:type="dxa"/>
          <w:trHeight w:val="382"/>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tcPr>
          <w:p w:rsidR="00D47AEC" w:rsidRPr="00A169B2" w:rsidRDefault="00D47AEC" w:rsidP="005F6972">
            <w:pPr>
              <w:jc w:val="both"/>
              <w:rPr>
                <w:rFonts w:ascii="Times New Roman" w:hAnsi="Times New Roman" w:cs="Times New Roman"/>
                <w:sz w:val="24"/>
                <w:szCs w:val="24"/>
              </w:rPr>
            </w:pPr>
            <w:r w:rsidRPr="00A169B2">
              <w:rPr>
                <w:rFonts w:ascii="Times New Roman" w:hAnsi="Times New Roman"/>
                <w:sz w:val="24"/>
                <w:szCs w:val="24"/>
              </w:rPr>
              <w:t>н</w:t>
            </w:r>
            <w:r w:rsidRPr="00A169B2">
              <w:rPr>
                <w:rFonts w:ascii="Times New Roman" w:hAnsi="Times New Roman" w:cs="Times New Roman"/>
                <w:sz w:val="24"/>
                <w:szCs w:val="24"/>
              </w:rPr>
              <w:t>есоблюдение</w:t>
            </w:r>
            <w:r w:rsidRPr="00A169B2">
              <w:rPr>
                <w:rFonts w:ascii="Times New Roman" w:hAnsi="Times New Roman"/>
                <w:sz w:val="24"/>
                <w:szCs w:val="24"/>
              </w:rPr>
              <w:t xml:space="preserve"> </w:t>
            </w:r>
            <w:proofErr w:type="gramStart"/>
            <w:r w:rsidRPr="00A169B2">
              <w:rPr>
                <w:rFonts w:ascii="Times New Roman" w:hAnsi="Times New Roman"/>
                <w:sz w:val="24"/>
                <w:szCs w:val="24"/>
              </w:rPr>
              <w:t>порядка ведения книг регистрации лицевых счетов</w:t>
            </w:r>
            <w:proofErr w:type="gramEnd"/>
            <w:r>
              <w:rPr>
                <w:rFonts w:ascii="Times New Roman" w:hAnsi="Times New Roman"/>
                <w:sz w:val="24"/>
                <w:szCs w:val="24"/>
              </w:rPr>
              <w:t>;</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2" w:type="dxa"/>
            <w:gridSpan w:val="2"/>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83" w:type="dxa"/>
            <w:gridSpan w:val="4"/>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376"/>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5</w:t>
            </w:r>
            <w:r w:rsidRPr="005704B5">
              <w:rPr>
                <w:rFonts w:ascii="Times New Roman" w:hAnsi="Times New Roman" w:cs="Times New Roman"/>
                <w:sz w:val="24"/>
                <w:szCs w:val="24"/>
              </w:rPr>
              <w:t xml:space="preserve"> направления деятельности </w:t>
            </w:r>
            <w:r w:rsidRPr="00664AB9">
              <w:rPr>
                <w:rFonts w:ascii="Times New Roman" w:eastAsia="Times New Roman" w:hAnsi="Times New Roman" w:cs="Times New Roman"/>
                <w:bCs/>
                <w:sz w:val="24"/>
                <w:szCs w:val="24"/>
                <w:lang w:eastAsia="ru-RU"/>
              </w:rPr>
              <w:t>IV</w:t>
            </w:r>
            <w:r>
              <w:rPr>
                <w:rFonts w:ascii="Times New Roman" w:eastAsia="Times New Roman" w:hAnsi="Times New Roman" w:cs="Times New Roman"/>
                <w:bCs/>
                <w:sz w:val="24"/>
                <w:szCs w:val="24"/>
                <w:lang w:eastAsia="ru-RU"/>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5F6972">
        <w:trPr>
          <w:gridAfter w:val="1"/>
          <w:wAfter w:w="30" w:type="dxa"/>
          <w:trHeight w:val="449"/>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6.</w:t>
            </w:r>
          </w:p>
        </w:tc>
        <w:tc>
          <w:tcPr>
            <w:tcW w:w="13551" w:type="dxa"/>
            <w:gridSpan w:val="32"/>
            <w:vAlign w:val="center"/>
          </w:tcPr>
          <w:p w:rsidR="00D47AEC" w:rsidRPr="00A169B2" w:rsidRDefault="00D47AEC" w:rsidP="005F6972">
            <w:pPr>
              <w:jc w:val="both"/>
              <w:rPr>
                <w:rFonts w:ascii="Times New Roman" w:hAnsi="Times New Roman" w:cs="Times New Roman"/>
                <w:sz w:val="24"/>
                <w:szCs w:val="24"/>
              </w:rPr>
            </w:pPr>
            <w:r>
              <w:rPr>
                <w:rFonts w:ascii="Times New Roman" w:hAnsi="Times New Roman" w:cs="Times New Roman"/>
                <w:sz w:val="24"/>
                <w:szCs w:val="24"/>
              </w:rPr>
              <w:t>З</w:t>
            </w:r>
            <w:r w:rsidRPr="00A169B2">
              <w:rPr>
                <w:rFonts w:ascii="Times New Roman" w:hAnsi="Times New Roman"/>
                <w:sz w:val="24"/>
                <w:szCs w:val="24"/>
              </w:rPr>
              <w:t>аключени</w:t>
            </w:r>
            <w:r>
              <w:rPr>
                <w:rFonts w:ascii="Times New Roman" w:hAnsi="Times New Roman"/>
                <w:sz w:val="24"/>
                <w:szCs w:val="24"/>
              </w:rPr>
              <w:t>е</w:t>
            </w:r>
            <w:r w:rsidRPr="00A169B2">
              <w:rPr>
                <w:rFonts w:ascii="Times New Roman" w:hAnsi="Times New Roman"/>
                <w:sz w:val="24"/>
                <w:szCs w:val="24"/>
              </w:rPr>
              <w:t xml:space="preserve"> и исполнени</w:t>
            </w:r>
            <w:r>
              <w:rPr>
                <w:rFonts w:ascii="Times New Roman" w:hAnsi="Times New Roman"/>
                <w:sz w:val="24"/>
                <w:szCs w:val="24"/>
              </w:rPr>
              <w:t>е</w:t>
            </w:r>
            <w:r w:rsidRPr="00A169B2">
              <w:rPr>
                <w:rFonts w:ascii="Times New Roman" w:hAnsi="Times New Roman"/>
                <w:sz w:val="24"/>
                <w:szCs w:val="24"/>
              </w:rPr>
              <w:t xml:space="preserve"> генеральных соглашений о покупке (продаже) ценных бумаг по договорам </w:t>
            </w:r>
            <w:proofErr w:type="spellStart"/>
            <w:r w:rsidRPr="00A169B2">
              <w:rPr>
                <w:rFonts w:ascii="Times New Roman" w:hAnsi="Times New Roman"/>
                <w:sz w:val="24"/>
                <w:szCs w:val="24"/>
              </w:rPr>
              <w:t>репо</w:t>
            </w:r>
            <w:proofErr w:type="spellEnd"/>
            <w:r w:rsidRPr="00A169B2">
              <w:rPr>
                <w:rFonts w:ascii="Times New Roman" w:hAnsi="Times New Roman"/>
                <w:sz w:val="24"/>
                <w:szCs w:val="24"/>
              </w:rPr>
              <w:t>:</w:t>
            </w:r>
          </w:p>
        </w:tc>
      </w:tr>
      <w:tr w:rsidR="00D47AEC" w:rsidTr="0005535A">
        <w:trPr>
          <w:gridAfter w:val="1"/>
          <w:wAfter w:w="30" w:type="dxa"/>
          <w:trHeight w:val="1438"/>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5F6972">
            <w:pPr>
              <w:tabs>
                <w:tab w:val="left" w:pos="1440"/>
                <w:tab w:val="left" w:pos="1620"/>
              </w:tabs>
              <w:jc w:val="both"/>
              <w:rPr>
                <w:rFonts w:ascii="Times New Roman" w:hAnsi="Times New Roman"/>
                <w:sz w:val="24"/>
                <w:szCs w:val="24"/>
              </w:rPr>
            </w:pPr>
            <w:r w:rsidRPr="00A169B2">
              <w:rPr>
                <w:rFonts w:ascii="Times New Roman" w:hAnsi="Times New Roman"/>
                <w:sz w:val="24"/>
                <w:szCs w:val="24"/>
              </w:rPr>
              <w:t xml:space="preserve">неосуществление проверки документов, представленных для заключения и исполнения генеральных соглашений о покупке (продаже) ценных бумаг по договорам </w:t>
            </w:r>
            <w:proofErr w:type="spellStart"/>
            <w:r w:rsidRPr="00A169B2">
              <w:rPr>
                <w:rFonts w:ascii="Times New Roman" w:hAnsi="Times New Roman"/>
                <w:sz w:val="24"/>
                <w:szCs w:val="24"/>
              </w:rPr>
              <w:t>репо</w:t>
            </w:r>
            <w:proofErr w:type="spellEnd"/>
            <w:r w:rsidRPr="00A169B2">
              <w:rPr>
                <w:rFonts w:ascii="Times New Roman" w:hAnsi="Times New Roman"/>
                <w:sz w:val="24"/>
                <w:szCs w:val="24"/>
              </w:rPr>
              <w:t>;</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176"/>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Pr="00A169B2" w:rsidRDefault="00D47AEC" w:rsidP="005F6972">
            <w:pPr>
              <w:tabs>
                <w:tab w:val="left" w:pos="1440"/>
                <w:tab w:val="left" w:pos="1620"/>
              </w:tabs>
              <w:jc w:val="both"/>
              <w:rPr>
                <w:rFonts w:ascii="Times New Roman" w:hAnsi="Times New Roman"/>
                <w:sz w:val="24"/>
                <w:szCs w:val="24"/>
              </w:rPr>
            </w:pPr>
            <w:r w:rsidRPr="00A169B2">
              <w:rPr>
                <w:rFonts w:ascii="Times New Roman" w:hAnsi="Times New Roman"/>
                <w:sz w:val="24"/>
                <w:szCs w:val="24"/>
              </w:rPr>
              <w:t>н</w:t>
            </w:r>
            <w:r w:rsidRPr="00A169B2">
              <w:rPr>
                <w:rFonts w:ascii="Times New Roman" w:hAnsi="Times New Roman" w:cs="Times New Roman"/>
                <w:sz w:val="24"/>
                <w:szCs w:val="24"/>
              </w:rPr>
              <w:t>есоблюдение</w:t>
            </w:r>
            <w:r w:rsidRPr="00A169B2">
              <w:rPr>
                <w:rFonts w:ascii="Times New Roman" w:hAnsi="Times New Roman"/>
                <w:sz w:val="24"/>
                <w:szCs w:val="24"/>
              </w:rPr>
              <w:t xml:space="preserve"> порядка заключения, внесения изменений и расторжения генеральных соглашений о покупке (продаже) ценных бумаг по договорам </w:t>
            </w:r>
            <w:proofErr w:type="spellStart"/>
            <w:r w:rsidRPr="00A169B2">
              <w:rPr>
                <w:rFonts w:ascii="Times New Roman" w:hAnsi="Times New Roman"/>
                <w:sz w:val="24"/>
                <w:szCs w:val="24"/>
              </w:rPr>
              <w:t>репо</w:t>
            </w:r>
            <w:proofErr w:type="spellEnd"/>
            <w:r w:rsidRPr="00A169B2">
              <w:rPr>
                <w:rFonts w:ascii="Times New Roman" w:hAnsi="Times New Roman"/>
                <w:sz w:val="24"/>
                <w:szCs w:val="24"/>
              </w:rPr>
              <w:t>;</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1291"/>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4616" w:type="dxa"/>
            <w:gridSpan w:val="5"/>
            <w:vAlign w:val="center"/>
          </w:tcPr>
          <w:p w:rsidR="00D47AEC" w:rsidRPr="00A169B2" w:rsidRDefault="00D47AEC" w:rsidP="005F6972">
            <w:pPr>
              <w:tabs>
                <w:tab w:val="left" w:pos="1440"/>
                <w:tab w:val="left" w:pos="1620"/>
              </w:tabs>
              <w:jc w:val="both"/>
              <w:rPr>
                <w:rFonts w:ascii="Times New Roman" w:hAnsi="Times New Roman"/>
                <w:sz w:val="24"/>
                <w:szCs w:val="24"/>
              </w:rPr>
            </w:pPr>
            <w:r w:rsidRPr="00A169B2">
              <w:rPr>
                <w:rFonts w:ascii="Times New Roman" w:hAnsi="Times New Roman"/>
                <w:sz w:val="24"/>
                <w:szCs w:val="24"/>
              </w:rPr>
              <w:t xml:space="preserve">неосуществление </w:t>
            </w:r>
            <w:proofErr w:type="gramStart"/>
            <w:r w:rsidRPr="00A169B2">
              <w:rPr>
                <w:rFonts w:ascii="Times New Roman" w:hAnsi="Times New Roman"/>
                <w:sz w:val="24"/>
                <w:szCs w:val="24"/>
              </w:rPr>
              <w:t>контроля за</w:t>
            </w:r>
            <w:proofErr w:type="gramEnd"/>
            <w:r w:rsidRPr="00A169B2">
              <w:rPr>
                <w:rFonts w:ascii="Times New Roman" w:hAnsi="Times New Roman"/>
                <w:sz w:val="24"/>
                <w:szCs w:val="24"/>
              </w:rPr>
              <w:t xml:space="preserve"> исполнением генеральных соглашений о покупке (продаже) ценных бумаг по договорам </w:t>
            </w:r>
            <w:proofErr w:type="spellStart"/>
            <w:r w:rsidRPr="00A169B2">
              <w:rPr>
                <w:rFonts w:ascii="Times New Roman" w:hAnsi="Times New Roman"/>
                <w:sz w:val="24"/>
                <w:szCs w:val="24"/>
              </w:rPr>
              <w:t>репо</w:t>
            </w:r>
            <w:proofErr w:type="spellEnd"/>
            <w:r w:rsidRPr="00A169B2">
              <w:rPr>
                <w:rFonts w:ascii="Times New Roman" w:hAnsi="Times New Roman"/>
                <w:sz w:val="24"/>
                <w:szCs w:val="24"/>
              </w:rPr>
              <w:t>;</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EF162F">
        <w:trPr>
          <w:gridAfter w:val="1"/>
          <w:wAfter w:w="30" w:type="dxa"/>
          <w:trHeight w:val="602"/>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4616" w:type="dxa"/>
            <w:gridSpan w:val="5"/>
            <w:vAlign w:val="center"/>
          </w:tcPr>
          <w:p w:rsidR="00D47AEC" w:rsidRPr="00A169B2" w:rsidRDefault="00D47AEC" w:rsidP="005F6972">
            <w:pPr>
              <w:tabs>
                <w:tab w:val="left" w:pos="1440"/>
                <w:tab w:val="left" w:pos="1620"/>
              </w:tabs>
              <w:jc w:val="both"/>
              <w:rPr>
                <w:rFonts w:ascii="Times New Roman" w:hAnsi="Times New Roman"/>
                <w:sz w:val="24"/>
                <w:szCs w:val="24"/>
              </w:rPr>
            </w:pPr>
            <w:r w:rsidRPr="00A169B2">
              <w:rPr>
                <w:rFonts w:ascii="Times New Roman" w:hAnsi="Times New Roman"/>
                <w:sz w:val="24"/>
                <w:szCs w:val="24"/>
              </w:rPr>
              <w:t>н</w:t>
            </w:r>
            <w:r w:rsidRPr="00A169B2">
              <w:rPr>
                <w:rFonts w:ascii="Times New Roman" w:hAnsi="Times New Roman" w:cs="Times New Roman"/>
                <w:sz w:val="24"/>
                <w:szCs w:val="24"/>
              </w:rPr>
              <w:t>есоблюдение</w:t>
            </w:r>
            <w:r w:rsidRPr="00A169B2">
              <w:rPr>
                <w:rFonts w:ascii="Times New Roman" w:hAnsi="Times New Roman"/>
                <w:sz w:val="24"/>
                <w:szCs w:val="24"/>
              </w:rPr>
              <w:t xml:space="preserve"> порядка взаимодействия с кредитными организациями по вопросам заключения и исполнения генеральных </w:t>
            </w:r>
            <w:r w:rsidRPr="00A169B2">
              <w:rPr>
                <w:rFonts w:ascii="Times New Roman" w:hAnsi="Times New Roman"/>
                <w:sz w:val="24"/>
                <w:szCs w:val="24"/>
              </w:rPr>
              <w:lastRenderedPageBreak/>
              <w:t xml:space="preserve">соглашений о покупке (продаже) ценных бумаг по договорам </w:t>
            </w:r>
            <w:proofErr w:type="spellStart"/>
            <w:r w:rsidRPr="00A169B2">
              <w:rPr>
                <w:rFonts w:ascii="Times New Roman" w:hAnsi="Times New Roman"/>
                <w:sz w:val="24"/>
                <w:szCs w:val="24"/>
              </w:rPr>
              <w:t>репо</w:t>
            </w:r>
            <w:proofErr w:type="spellEnd"/>
            <w:r>
              <w:rPr>
                <w:rFonts w:ascii="Times New Roman" w:hAnsi="Times New Roman"/>
                <w:sz w:val="24"/>
                <w:szCs w:val="24"/>
              </w:rPr>
              <w:t>;</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693"/>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6</w:t>
            </w:r>
            <w:r w:rsidRPr="005704B5">
              <w:rPr>
                <w:rFonts w:ascii="Times New Roman" w:hAnsi="Times New Roman" w:cs="Times New Roman"/>
                <w:sz w:val="24"/>
                <w:szCs w:val="24"/>
              </w:rPr>
              <w:t xml:space="preserve"> направления деятельности </w:t>
            </w:r>
            <w:r w:rsidRPr="00664AB9">
              <w:rPr>
                <w:rFonts w:ascii="Times New Roman" w:eastAsia="Times New Roman" w:hAnsi="Times New Roman" w:cs="Times New Roman"/>
                <w:bCs/>
                <w:sz w:val="24"/>
                <w:szCs w:val="24"/>
                <w:lang w:eastAsia="ru-RU"/>
              </w:rPr>
              <w:t>IV</w:t>
            </w:r>
            <w:r>
              <w:rPr>
                <w:rFonts w:ascii="Times New Roman" w:eastAsia="Times New Roman" w:hAnsi="Times New Roman" w:cs="Times New Roman"/>
                <w:bCs/>
                <w:sz w:val="24"/>
                <w:szCs w:val="24"/>
                <w:lang w:eastAsia="ru-RU"/>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5F6972">
        <w:trPr>
          <w:gridAfter w:val="1"/>
          <w:wAfter w:w="30" w:type="dxa"/>
          <w:trHeight w:val="420"/>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7.</w:t>
            </w:r>
          </w:p>
        </w:tc>
        <w:tc>
          <w:tcPr>
            <w:tcW w:w="13551" w:type="dxa"/>
            <w:gridSpan w:val="32"/>
            <w:vAlign w:val="center"/>
          </w:tcPr>
          <w:p w:rsidR="00D47AEC" w:rsidRPr="00A169B2" w:rsidRDefault="00D47AEC" w:rsidP="005F6972">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w:t>
            </w:r>
            <w:r>
              <w:rPr>
                <w:rFonts w:ascii="Times New Roman" w:hAnsi="Times New Roman" w:cs="Times New Roman"/>
                <w:sz w:val="24"/>
                <w:szCs w:val="24"/>
              </w:rPr>
              <w:t xml:space="preserve">мониторинга </w:t>
            </w:r>
            <w:r w:rsidRPr="00A169B2">
              <w:rPr>
                <w:rFonts w:ascii="Times New Roman" w:eastAsia="Times New Roman" w:hAnsi="Times New Roman" w:cs="Times New Roman"/>
                <w:sz w:val="24"/>
                <w:szCs w:val="24"/>
                <w:lang w:eastAsia="ru-RU"/>
              </w:rPr>
              <w:t xml:space="preserve">предоставления сведений </w:t>
            </w:r>
            <w:r w:rsidRPr="00CA1A04">
              <w:rPr>
                <w:rFonts w:ascii="Times New Roman" w:hAnsi="Times New Roman" w:cs="Times New Roman"/>
                <w:sz w:val="24"/>
                <w:szCs w:val="24"/>
              </w:rPr>
              <w:t xml:space="preserve">в государственную автоматизированную систему «Управление» </w:t>
            </w:r>
            <w:r>
              <w:rPr>
                <w:rFonts w:ascii="Times New Roman" w:hAnsi="Times New Roman" w:cs="Times New Roman"/>
                <w:sz w:val="24"/>
                <w:szCs w:val="24"/>
              </w:rPr>
              <w:br/>
              <w:t>(далее </w:t>
            </w:r>
            <w:r w:rsidRPr="00CA1A04">
              <w:rPr>
                <w:rFonts w:ascii="Times New Roman" w:hAnsi="Times New Roman" w:cs="Times New Roman"/>
                <w:sz w:val="24"/>
                <w:szCs w:val="24"/>
              </w:rPr>
              <w:t>–</w:t>
            </w:r>
            <w:r>
              <w:rPr>
                <w:rFonts w:ascii="Times New Roman" w:hAnsi="Times New Roman" w:cs="Times New Roman"/>
                <w:sz w:val="24"/>
                <w:szCs w:val="24"/>
              </w:rPr>
              <w:t> </w:t>
            </w:r>
            <w:r w:rsidRPr="00CA1A04">
              <w:rPr>
                <w:rFonts w:ascii="Times New Roman" w:hAnsi="Times New Roman" w:cs="Times New Roman"/>
                <w:sz w:val="24"/>
                <w:szCs w:val="24"/>
              </w:rPr>
              <w:t>система «Управление»):</w:t>
            </w:r>
          </w:p>
        </w:tc>
      </w:tr>
      <w:tr w:rsidR="00D47AEC" w:rsidTr="005F6972">
        <w:trPr>
          <w:gridAfter w:val="1"/>
          <w:wAfter w:w="30" w:type="dxa"/>
          <w:trHeight w:val="163"/>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5F6972">
            <w:pPr>
              <w:tabs>
                <w:tab w:val="left" w:pos="1440"/>
                <w:tab w:val="left" w:pos="1620"/>
              </w:tabs>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 xml:space="preserve">предоставление сведений в систему </w:t>
            </w:r>
            <w:r>
              <w:rPr>
                <w:rFonts w:ascii="Times New Roman" w:eastAsia="Times New Roman" w:hAnsi="Times New Roman" w:cs="Times New Roman"/>
                <w:sz w:val="24"/>
                <w:szCs w:val="24"/>
                <w:lang w:eastAsia="ru-RU"/>
              </w:rPr>
              <w:t>«</w:t>
            </w:r>
            <w:r w:rsidRPr="00A169B2">
              <w:rPr>
                <w:rFonts w:ascii="Times New Roman" w:eastAsia="Times New Roman" w:hAnsi="Times New Roman" w:cs="Times New Roman"/>
                <w:sz w:val="24"/>
                <w:szCs w:val="24"/>
                <w:lang w:eastAsia="ru-RU"/>
              </w:rPr>
              <w:t>Управление» не в полном объеме;</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D35C34">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D35C34">
              <w:rPr>
                <w:rFonts w:ascii="Times New Roman" w:hAnsi="Times New Roman" w:cs="Times New Roman"/>
                <w:sz w:val="24"/>
                <w:szCs w:val="24"/>
              </w:rPr>
              <w:t>Х</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D35C34">
              <w:rPr>
                <w:rFonts w:ascii="Times New Roman" w:hAnsi="Times New Roman" w:cs="Times New Roman"/>
                <w:sz w:val="24"/>
                <w:szCs w:val="24"/>
              </w:rPr>
              <w:t>–</w:t>
            </w:r>
          </w:p>
        </w:tc>
        <w:tc>
          <w:tcPr>
            <w:tcW w:w="745" w:type="dxa"/>
            <w:gridSpan w:val="3"/>
            <w:vAlign w:val="center"/>
          </w:tcPr>
          <w:p w:rsidR="00D47AEC" w:rsidRPr="00A169B2" w:rsidRDefault="00D47AEC" w:rsidP="005F6972">
            <w:pPr>
              <w:jc w:val="center"/>
              <w:rPr>
                <w:rFonts w:ascii="Times New Roman" w:hAnsi="Times New Roman" w:cs="Times New Roman"/>
                <w:sz w:val="24"/>
                <w:szCs w:val="24"/>
              </w:rPr>
            </w:pPr>
            <w:r w:rsidRPr="00D35C34">
              <w:rPr>
                <w:rFonts w:ascii="Times New Roman" w:hAnsi="Times New Roman" w:cs="Times New Roman"/>
                <w:sz w:val="24"/>
                <w:szCs w:val="24"/>
              </w:rPr>
              <w:t>Х</w:t>
            </w:r>
          </w:p>
        </w:tc>
        <w:tc>
          <w:tcPr>
            <w:tcW w:w="752" w:type="dxa"/>
            <w:gridSpan w:val="2"/>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средний</w:t>
            </w:r>
          </w:p>
        </w:tc>
      </w:tr>
      <w:tr w:rsidR="00D47AEC" w:rsidTr="005F6972">
        <w:trPr>
          <w:gridAfter w:val="1"/>
          <w:wAfter w:w="30" w:type="dxa"/>
          <w:trHeight w:val="729"/>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686" w:type="dxa"/>
            <w:gridSpan w:val="3"/>
            <w:vAlign w:val="center"/>
          </w:tcPr>
          <w:p w:rsidR="00D47AEC" w:rsidRPr="00A169B2" w:rsidRDefault="00D47AEC" w:rsidP="005F697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D47AEC" w:rsidRPr="00A169B2"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Pr="00A169B2" w:rsidRDefault="00D47AEC" w:rsidP="005F6972">
            <w:pPr>
              <w:tabs>
                <w:tab w:val="left" w:pos="1440"/>
                <w:tab w:val="left" w:pos="1620"/>
              </w:tabs>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несвоевременное предоставление сведений в систему «Управление»</w:t>
            </w:r>
            <w:r>
              <w:rPr>
                <w:rFonts w:ascii="Times New Roman" w:eastAsia="Times New Roman" w:hAnsi="Times New Roman" w:cs="Times New Roman"/>
                <w:sz w:val="24"/>
                <w:szCs w:val="24"/>
                <w:lang w:eastAsia="ru-RU"/>
              </w:rPr>
              <w:t>;</w:t>
            </w:r>
          </w:p>
        </w:tc>
        <w:tc>
          <w:tcPr>
            <w:tcW w:w="714" w:type="dxa"/>
            <w:gridSpan w:val="2"/>
            <w:vAlign w:val="center"/>
          </w:tcPr>
          <w:p w:rsidR="00D47AEC" w:rsidRPr="00A169B2" w:rsidRDefault="00D47AEC" w:rsidP="005F6972">
            <w:pPr>
              <w:jc w:val="center"/>
              <w:rPr>
                <w:rFonts w:ascii="Times New Roman" w:hAnsi="Times New Roman" w:cs="Times New Roman"/>
                <w:sz w:val="24"/>
                <w:szCs w:val="24"/>
              </w:rPr>
            </w:pPr>
            <w:r w:rsidRPr="00D35C34">
              <w:rPr>
                <w:rFonts w:ascii="Times New Roman" w:hAnsi="Times New Roman" w:cs="Times New Roman"/>
                <w:sz w:val="24"/>
                <w:szCs w:val="24"/>
              </w:rPr>
              <w:t>–</w:t>
            </w:r>
          </w:p>
        </w:tc>
        <w:tc>
          <w:tcPr>
            <w:tcW w:w="760" w:type="dxa"/>
            <w:gridSpan w:val="2"/>
            <w:vAlign w:val="center"/>
          </w:tcPr>
          <w:p w:rsidR="00D47AEC" w:rsidRPr="00A169B2" w:rsidRDefault="00D47AEC" w:rsidP="005F6972">
            <w:pPr>
              <w:jc w:val="center"/>
              <w:rPr>
                <w:rFonts w:ascii="Times New Roman" w:hAnsi="Times New Roman" w:cs="Times New Roman"/>
                <w:sz w:val="24"/>
                <w:szCs w:val="24"/>
              </w:rPr>
            </w:pPr>
            <w:r w:rsidRPr="00D35C34">
              <w:rPr>
                <w:rFonts w:ascii="Times New Roman" w:hAnsi="Times New Roman" w:cs="Times New Roman"/>
                <w:sz w:val="24"/>
                <w:szCs w:val="24"/>
              </w:rPr>
              <w:t>Х</w:t>
            </w:r>
          </w:p>
        </w:tc>
        <w:tc>
          <w:tcPr>
            <w:tcW w:w="865" w:type="dxa"/>
            <w:gridSpan w:val="2"/>
            <w:vAlign w:val="center"/>
          </w:tcPr>
          <w:p w:rsidR="00D47AEC" w:rsidRPr="00A169B2" w:rsidRDefault="00D47AEC" w:rsidP="005F6972">
            <w:pPr>
              <w:jc w:val="center"/>
              <w:rPr>
                <w:rFonts w:ascii="Times New Roman" w:hAnsi="Times New Roman" w:cs="Times New Roman"/>
                <w:sz w:val="24"/>
                <w:szCs w:val="24"/>
              </w:rPr>
            </w:pPr>
            <w:r w:rsidRPr="00D35C34">
              <w:rPr>
                <w:rFonts w:ascii="Times New Roman" w:hAnsi="Times New Roman" w:cs="Times New Roman"/>
                <w:sz w:val="24"/>
                <w:szCs w:val="24"/>
              </w:rPr>
              <w:t>–</w:t>
            </w:r>
          </w:p>
        </w:tc>
        <w:tc>
          <w:tcPr>
            <w:tcW w:w="745" w:type="dxa"/>
            <w:gridSpan w:val="3"/>
            <w:vAlign w:val="center"/>
          </w:tcPr>
          <w:p w:rsidR="00D47AEC" w:rsidRPr="00A169B2" w:rsidRDefault="00D47AEC" w:rsidP="005F6972">
            <w:pPr>
              <w:jc w:val="center"/>
              <w:rPr>
                <w:rFonts w:ascii="Times New Roman" w:hAnsi="Times New Roman" w:cs="Times New Roman"/>
                <w:sz w:val="24"/>
                <w:szCs w:val="24"/>
              </w:rPr>
            </w:pPr>
            <w:r w:rsidRPr="00D35C34">
              <w:rPr>
                <w:rFonts w:ascii="Times New Roman" w:hAnsi="Times New Roman" w:cs="Times New Roman"/>
                <w:sz w:val="24"/>
                <w:szCs w:val="24"/>
              </w:rPr>
              <w:t>Х</w:t>
            </w:r>
          </w:p>
        </w:tc>
        <w:tc>
          <w:tcPr>
            <w:tcW w:w="752" w:type="dxa"/>
            <w:gridSpan w:val="2"/>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5F697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5F6972">
            <w:pPr>
              <w:jc w:val="center"/>
            </w:pPr>
            <w:r w:rsidRPr="00A169B2">
              <w:rPr>
                <w:rFonts w:ascii="Times New Roman" w:hAnsi="Times New Roman" w:cs="Times New Roman"/>
                <w:sz w:val="24"/>
                <w:szCs w:val="24"/>
              </w:rPr>
              <w:t>средний</w:t>
            </w:r>
          </w:p>
        </w:tc>
      </w:tr>
      <w:tr w:rsidR="00D47AEC" w:rsidTr="005F6972">
        <w:trPr>
          <w:gridAfter w:val="1"/>
          <w:wAfter w:w="30" w:type="dxa"/>
          <w:trHeight w:val="68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4</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5F697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7</w:t>
            </w:r>
            <w:r w:rsidRPr="005704B5">
              <w:rPr>
                <w:rFonts w:ascii="Times New Roman" w:hAnsi="Times New Roman" w:cs="Times New Roman"/>
                <w:sz w:val="24"/>
                <w:szCs w:val="24"/>
              </w:rPr>
              <w:t xml:space="preserve"> направления деятельности </w:t>
            </w:r>
            <w:r w:rsidRPr="00664AB9">
              <w:rPr>
                <w:rFonts w:ascii="Times New Roman" w:eastAsia="Times New Roman" w:hAnsi="Times New Roman" w:cs="Times New Roman"/>
                <w:bCs/>
                <w:sz w:val="24"/>
                <w:szCs w:val="24"/>
                <w:lang w:eastAsia="ru-RU"/>
              </w:rPr>
              <w:t>IV</w:t>
            </w:r>
            <w:r>
              <w:rPr>
                <w:rFonts w:ascii="Times New Roman" w:eastAsia="Times New Roman" w:hAnsi="Times New Roman" w:cs="Times New Roman"/>
                <w:bCs/>
                <w:sz w:val="24"/>
                <w:szCs w:val="24"/>
                <w:lang w:eastAsia="ru-RU"/>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5F697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5F6972">
            <w:pPr>
              <w:jc w:val="center"/>
            </w:pPr>
            <w:r>
              <w:rPr>
                <w:rFonts w:ascii="Times New Roman" w:hAnsi="Times New Roman" w:cs="Times New Roman"/>
                <w:sz w:val="24"/>
                <w:szCs w:val="24"/>
              </w:rPr>
              <w:t>низкий</w:t>
            </w:r>
          </w:p>
        </w:tc>
      </w:tr>
      <w:tr w:rsidR="00D47AEC" w:rsidTr="0001106A">
        <w:trPr>
          <w:gridAfter w:val="1"/>
          <w:wAfter w:w="30" w:type="dxa"/>
          <w:trHeight w:val="416"/>
        </w:trPr>
        <w:tc>
          <w:tcPr>
            <w:tcW w:w="807" w:type="dxa"/>
            <w:vMerge w:val="restart"/>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8.</w:t>
            </w:r>
          </w:p>
        </w:tc>
        <w:tc>
          <w:tcPr>
            <w:tcW w:w="13551" w:type="dxa"/>
            <w:gridSpan w:val="32"/>
            <w:vAlign w:val="center"/>
          </w:tcPr>
          <w:p w:rsidR="00D47AEC" w:rsidRDefault="00D47AEC" w:rsidP="005F6972">
            <w:pPr>
              <w:rPr>
                <w:rFonts w:ascii="Times New Roman" w:hAnsi="Times New Roman" w:cs="Times New Roman"/>
                <w:sz w:val="24"/>
                <w:szCs w:val="24"/>
              </w:rPr>
            </w:pPr>
            <w:r w:rsidRPr="00DB6A24">
              <w:rPr>
                <w:rFonts w:ascii="Times New Roman" w:hAnsi="Times New Roman" w:cs="Times New Roman"/>
                <w:sz w:val="24"/>
                <w:szCs w:val="24"/>
              </w:rPr>
              <w:t>Приостановление открытия (отказ в открытии) лицевых счетов</w:t>
            </w:r>
            <w:r>
              <w:rPr>
                <w:rFonts w:ascii="Times New Roman" w:hAnsi="Times New Roman" w:cs="Times New Roman"/>
                <w:sz w:val="24"/>
                <w:szCs w:val="24"/>
              </w:rPr>
              <w:t>:</w:t>
            </w:r>
          </w:p>
        </w:tc>
      </w:tr>
      <w:tr w:rsidR="00D47AEC" w:rsidTr="002B6741">
        <w:trPr>
          <w:gridAfter w:val="1"/>
          <w:wAfter w:w="30" w:type="dxa"/>
          <w:trHeight w:val="176"/>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sidRPr="00DB6A24">
              <w:rPr>
                <w:rFonts w:ascii="Times New Roman" w:hAnsi="Times New Roman" w:cs="Times New Roman"/>
                <w:sz w:val="24"/>
                <w:szCs w:val="24"/>
              </w:rPr>
              <w:t>4</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D47AEC" w:rsidRDefault="00D47AEC" w:rsidP="005F6972">
            <w:pPr>
              <w:jc w:val="center"/>
              <w:rPr>
                <w:rFonts w:ascii="Times New Roman" w:hAnsi="Times New Roman" w:cs="Times New Roman"/>
                <w:sz w:val="24"/>
                <w:szCs w:val="24"/>
              </w:rPr>
            </w:pPr>
            <w:r w:rsidRPr="00DB6A24">
              <w:rPr>
                <w:rFonts w:ascii="Times New Roman" w:hAnsi="Times New Roman" w:cs="Times New Roman"/>
                <w:sz w:val="24"/>
                <w:szCs w:val="24"/>
              </w:rPr>
              <w:t>1</w:t>
            </w:r>
          </w:p>
        </w:tc>
        <w:tc>
          <w:tcPr>
            <w:tcW w:w="4616" w:type="dxa"/>
            <w:gridSpan w:val="5"/>
            <w:vAlign w:val="center"/>
          </w:tcPr>
          <w:p w:rsidR="00D47AEC" w:rsidRDefault="00D47AEC" w:rsidP="002B6741">
            <w:pPr>
              <w:jc w:val="both"/>
              <w:rPr>
                <w:rFonts w:ascii="Times New Roman" w:hAnsi="Times New Roman" w:cs="Times New Roman"/>
                <w:sz w:val="24"/>
                <w:szCs w:val="24"/>
              </w:rPr>
            </w:pPr>
            <w:r w:rsidRPr="00DB6A24">
              <w:rPr>
                <w:rFonts w:ascii="Times New Roman" w:hAnsi="Times New Roman" w:cs="Times New Roman"/>
                <w:sz w:val="24"/>
                <w:szCs w:val="24"/>
              </w:rPr>
              <w:t xml:space="preserve">несоблюдение порядка приостановления открытия (отказа в открытии) лицевых счетов территориальными органами </w:t>
            </w:r>
            <w:r w:rsidR="002B6741">
              <w:rPr>
                <w:rFonts w:ascii="Times New Roman" w:hAnsi="Times New Roman" w:cs="Times New Roman"/>
                <w:sz w:val="24"/>
                <w:szCs w:val="24"/>
              </w:rPr>
              <w:t>Ф</w:t>
            </w:r>
            <w:r w:rsidRPr="00DB6A24">
              <w:rPr>
                <w:rFonts w:ascii="Times New Roman" w:hAnsi="Times New Roman" w:cs="Times New Roman"/>
                <w:sz w:val="24"/>
                <w:szCs w:val="24"/>
              </w:rPr>
              <w:t xml:space="preserve">едерального казначейства при казначейском сопровождении средств, получаемых при осуществлении расчетов в целях исполнения государственных контрактов (контрактов, договоров) по государственному оборонному заказу; </w:t>
            </w:r>
          </w:p>
        </w:tc>
        <w:tc>
          <w:tcPr>
            <w:tcW w:w="714" w:type="dxa"/>
            <w:gridSpan w:val="2"/>
            <w:vAlign w:val="center"/>
          </w:tcPr>
          <w:p w:rsidR="00D47AEC" w:rsidRDefault="00D47AEC" w:rsidP="005F6972">
            <w:pPr>
              <w:jc w:val="center"/>
              <w:rPr>
                <w:rFonts w:ascii="Times New Roman" w:hAnsi="Times New Roman" w:cs="Times New Roman"/>
                <w:sz w:val="24"/>
                <w:szCs w:val="24"/>
              </w:rPr>
            </w:pPr>
            <w:r w:rsidRPr="00DB6A24">
              <w:rPr>
                <w:rFonts w:ascii="Times New Roman" w:hAnsi="Times New Roman" w:cs="Times New Roman"/>
                <w:sz w:val="24"/>
                <w:szCs w:val="24"/>
              </w:rPr>
              <w:t>–</w:t>
            </w:r>
          </w:p>
        </w:tc>
        <w:tc>
          <w:tcPr>
            <w:tcW w:w="760" w:type="dxa"/>
            <w:gridSpan w:val="2"/>
            <w:vAlign w:val="center"/>
          </w:tcPr>
          <w:p w:rsidR="00D47AEC" w:rsidRDefault="00D47AEC" w:rsidP="005F6972">
            <w:pPr>
              <w:jc w:val="center"/>
              <w:rPr>
                <w:rFonts w:ascii="Times New Roman" w:hAnsi="Times New Roman" w:cs="Times New Roman"/>
                <w:sz w:val="24"/>
                <w:szCs w:val="24"/>
              </w:rPr>
            </w:pPr>
            <w:r w:rsidRPr="00DB6A24">
              <w:rPr>
                <w:rFonts w:ascii="Times New Roman" w:hAnsi="Times New Roman" w:cs="Times New Roman"/>
                <w:sz w:val="24"/>
                <w:szCs w:val="24"/>
              </w:rPr>
              <w:t>X</w:t>
            </w:r>
          </w:p>
        </w:tc>
        <w:tc>
          <w:tcPr>
            <w:tcW w:w="865" w:type="dxa"/>
            <w:gridSpan w:val="2"/>
            <w:vAlign w:val="center"/>
          </w:tcPr>
          <w:p w:rsidR="00D47AEC" w:rsidRDefault="00D47AEC" w:rsidP="005F6972">
            <w:pPr>
              <w:jc w:val="center"/>
              <w:rPr>
                <w:rFonts w:ascii="Times New Roman" w:hAnsi="Times New Roman" w:cs="Times New Roman"/>
                <w:sz w:val="24"/>
                <w:szCs w:val="24"/>
              </w:rPr>
            </w:pPr>
            <w:r w:rsidRPr="00DB6A24">
              <w:rPr>
                <w:rFonts w:ascii="Times New Roman" w:hAnsi="Times New Roman" w:cs="Times New Roman"/>
                <w:sz w:val="24"/>
                <w:szCs w:val="24"/>
              </w:rPr>
              <w:t>–</w:t>
            </w:r>
          </w:p>
        </w:tc>
        <w:tc>
          <w:tcPr>
            <w:tcW w:w="745" w:type="dxa"/>
            <w:gridSpan w:val="3"/>
            <w:vAlign w:val="center"/>
          </w:tcPr>
          <w:p w:rsidR="00D47AEC" w:rsidRDefault="00D47AEC" w:rsidP="005F6972">
            <w:pPr>
              <w:jc w:val="center"/>
              <w:rPr>
                <w:rFonts w:ascii="Times New Roman" w:hAnsi="Times New Roman" w:cs="Times New Roman"/>
                <w:sz w:val="24"/>
                <w:szCs w:val="24"/>
              </w:rPr>
            </w:pPr>
            <w:r w:rsidRPr="00DB6A24">
              <w:rPr>
                <w:rFonts w:ascii="Times New Roman" w:hAnsi="Times New Roman" w:cs="Times New Roman"/>
                <w:sz w:val="24"/>
                <w:szCs w:val="24"/>
              </w:rPr>
              <w:t>–</w:t>
            </w:r>
          </w:p>
        </w:tc>
        <w:tc>
          <w:tcPr>
            <w:tcW w:w="752" w:type="dxa"/>
            <w:gridSpan w:val="2"/>
            <w:vAlign w:val="center"/>
          </w:tcPr>
          <w:p w:rsidR="00D47AEC" w:rsidRDefault="00D47AEC" w:rsidP="005F6972">
            <w:pPr>
              <w:jc w:val="center"/>
              <w:rPr>
                <w:rFonts w:ascii="Times New Roman" w:hAnsi="Times New Roman" w:cs="Times New Roman"/>
                <w:sz w:val="24"/>
                <w:szCs w:val="24"/>
              </w:rPr>
            </w:pPr>
            <w:r w:rsidRPr="00DB6A24">
              <w:rPr>
                <w:rFonts w:ascii="Times New Roman" w:hAnsi="Times New Roman" w:cs="Times New Roman"/>
                <w:sz w:val="24"/>
                <w:szCs w:val="24"/>
              </w:rPr>
              <w:t>X</w:t>
            </w:r>
          </w:p>
        </w:tc>
        <w:tc>
          <w:tcPr>
            <w:tcW w:w="883" w:type="dxa"/>
            <w:gridSpan w:val="4"/>
            <w:vAlign w:val="center"/>
          </w:tcPr>
          <w:p w:rsidR="00D47AEC" w:rsidRDefault="00D47AEC" w:rsidP="005F6972">
            <w:pPr>
              <w:jc w:val="center"/>
              <w:rPr>
                <w:rFonts w:ascii="Times New Roman" w:hAnsi="Times New Roman" w:cs="Times New Roman"/>
                <w:sz w:val="24"/>
                <w:szCs w:val="24"/>
              </w:rPr>
            </w:pPr>
            <w:r w:rsidRPr="00DB6A24">
              <w:rPr>
                <w:rFonts w:ascii="Times New Roman" w:hAnsi="Times New Roman" w:cs="Times New Roman"/>
                <w:sz w:val="24"/>
                <w:szCs w:val="24"/>
              </w:rPr>
              <w:t>–</w:t>
            </w:r>
          </w:p>
        </w:tc>
        <w:tc>
          <w:tcPr>
            <w:tcW w:w="1951" w:type="dxa"/>
            <w:gridSpan w:val="2"/>
            <w:vAlign w:val="center"/>
          </w:tcPr>
          <w:p w:rsidR="00D47AEC" w:rsidRDefault="00D47AEC" w:rsidP="005F6972">
            <w:pPr>
              <w:jc w:val="center"/>
              <w:rPr>
                <w:rFonts w:ascii="Times New Roman" w:hAnsi="Times New Roman" w:cs="Times New Roman"/>
                <w:sz w:val="24"/>
                <w:szCs w:val="24"/>
              </w:rPr>
            </w:pPr>
            <w:r w:rsidRPr="00DB6A24">
              <w:rPr>
                <w:rFonts w:ascii="Times New Roman" w:hAnsi="Times New Roman" w:cs="Times New Roman"/>
                <w:sz w:val="24"/>
                <w:szCs w:val="24"/>
              </w:rPr>
              <w:t>значимый</w:t>
            </w:r>
          </w:p>
        </w:tc>
      </w:tr>
      <w:tr w:rsidR="00D47AEC" w:rsidTr="005F6972">
        <w:trPr>
          <w:gridAfter w:val="1"/>
          <w:wAfter w:w="30" w:type="dxa"/>
          <w:trHeight w:val="680"/>
        </w:trPr>
        <w:tc>
          <w:tcPr>
            <w:tcW w:w="807" w:type="dxa"/>
            <w:vMerge/>
          </w:tcPr>
          <w:p w:rsidR="00D47AEC" w:rsidRDefault="00D47AEC" w:rsidP="005F6972">
            <w:pPr>
              <w:jc w:val="center"/>
              <w:rPr>
                <w:rFonts w:ascii="Times New Roman" w:hAnsi="Times New Roman" w:cs="Times New Roman"/>
                <w:sz w:val="24"/>
                <w:szCs w:val="24"/>
              </w:rPr>
            </w:pPr>
          </w:p>
        </w:tc>
        <w:tc>
          <w:tcPr>
            <w:tcW w:w="826" w:type="dxa"/>
            <w:gridSpan w:val="3"/>
            <w:vAlign w:val="center"/>
          </w:tcPr>
          <w:p w:rsidR="00D47AEC" w:rsidRDefault="00D47AEC" w:rsidP="005F6972">
            <w:pPr>
              <w:jc w:val="center"/>
              <w:rPr>
                <w:rFonts w:ascii="Times New Roman" w:hAnsi="Times New Roman" w:cs="Times New Roman"/>
                <w:sz w:val="24"/>
                <w:szCs w:val="24"/>
              </w:rPr>
            </w:pPr>
            <w:r w:rsidRPr="00DB6A24">
              <w:rPr>
                <w:rFonts w:ascii="Times New Roman" w:hAnsi="Times New Roman" w:cs="Times New Roman"/>
                <w:sz w:val="24"/>
                <w:szCs w:val="24"/>
              </w:rPr>
              <w:t>4</w:t>
            </w:r>
          </w:p>
        </w:tc>
        <w:tc>
          <w:tcPr>
            <w:tcW w:w="686" w:type="dxa"/>
            <w:gridSpan w:val="3"/>
            <w:vAlign w:val="center"/>
          </w:tcPr>
          <w:p w:rsidR="00D47AEC" w:rsidRDefault="00D47AEC" w:rsidP="005F697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D47AEC" w:rsidRDefault="00D47AEC" w:rsidP="005F6972">
            <w:pPr>
              <w:jc w:val="center"/>
              <w:rPr>
                <w:rFonts w:ascii="Times New Roman" w:hAnsi="Times New Roman" w:cs="Times New Roman"/>
                <w:sz w:val="24"/>
                <w:szCs w:val="24"/>
              </w:rPr>
            </w:pPr>
            <w:r w:rsidRPr="00DB6A24">
              <w:rPr>
                <w:rFonts w:ascii="Times New Roman" w:hAnsi="Times New Roman" w:cs="Times New Roman"/>
                <w:sz w:val="24"/>
                <w:szCs w:val="24"/>
              </w:rPr>
              <w:t>2</w:t>
            </w:r>
          </w:p>
        </w:tc>
        <w:tc>
          <w:tcPr>
            <w:tcW w:w="4616" w:type="dxa"/>
            <w:gridSpan w:val="5"/>
            <w:vAlign w:val="center"/>
          </w:tcPr>
          <w:p w:rsidR="00D47AEC" w:rsidRDefault="00D47AEC" w:rsidP="005F6972">
            <w:pPr>
              <w:jc w:val="both"/>
              <w:rPr>
                <w:rFonts w:ascii="Times New Roman" w:hAnsi="Times New Roman" w:cs="Times New Roman"/>
                <w:sz w:val="24"/>
                <w:szCs w:val="24"/>
              </w:rPr>
            </w:pPr>
            <w:r w:rsidRPr="00DB6A24">
              <w:rPr>
                <w:rFonts w:ascii="Times New Roman" w:hAnsi="Times New Roman" w:cs="Times New Roman"/>
                <w:sz w:val="24"/>
                <w:szCs w:val="24"/>
              </w:rPr>
              <w:t xml:space="preserve">иные риски по пункту </w:t>
            </w:r>
            <w:r>
              <w:rPr>
                <w:rFonts w:ascii="Times New Roman" w:hAnsi="Times New Roman" w:cs="Times New Roman"/>
                <w:sz w:val="24"/>
                <w:szCs w:val="24"/>
              </w:rPr>
              <w:t>8</w:t>
            </w:r>
            <w:r w:rsidRPr="00DB6A24">
              <w:rPr>
                <w:rFonts w:ascii="Times New Roman" w:hAnsi="Times New Roman" w:cs="Times New Roman"/>
                <w:sz w:val="24"/>
                <w:szCs w:val="24"/>
              </w:rPr>
              <w:t xml:space="preserve"> направления деятельности IV Классификатора рисков.</w:t>
            </w:r>
          </w:p>
        </w:tc>
        <w:tc>
          <w:tcPr>
            <w:tcW w:w="714" w:type="dxa"/>
            <w:gridSpan w:val="2"/>
            <w:vAlign w:val="center"/>
          </w:tcPr>
          <w:p w:rsidR="00D47AEC" w:rsidRDefault="00D47AEC" w:rsidP="005F6972">
            <w:pPr>
              <w:jc w:val="center"/>
              <w:rPr>
                <w:rFonts w:ascii="Times New Roman" w:hAnsi="Times New Roman" w:cs="Times New Roman"/>
                <w:sz w:val="24"/>
                <w:szCs w:val="24"/>
              </w:rPr>
            </w:pPr>
            <w:r w:rsidRPr="00DB6A24">
              <w:rPr>
                <w:rFonts w:ascii="Times New Roman" w:hAnsi="Times New Roman" w:cs="Times New Roman"/>
                <w:sz w:val="24"/>
                <w:szCs w:val="24"/>
              </w:rPr>
              <w:t>Х</w:t>
            </w:r>
          </w:p>
        </w:tc>
        <w:tc>
          <w:tcPr>
            <w:tcW w:w="760" w:type="dxa"/>
            <w:gridSpan w:val="2"/>
            <w:vAlign w:val="center"/>
          </w:tcPr>
          <w:p w:rsidR="00D47AEC" w:rsidRDefault="00D47AEC" w:rsidP="005F6972">
            <w:pPr>
              <w:jc w:val="center"/>
              <w:rPr>
                <w:rFonts w:ascii="Times New Roman" w:hAnsi="Times New Roman" w:cs="Times New Roman"/>
                <w:sz w:val="24"/>
                <w:szCs w:val="24"/>
              </w:rPr>
            </w:pPr>
            <w:r w:rsidRPr="00DB6A24">
              <w:rPr>
                <w:rFonts w:ascii="Times New Roman" w:hAnsi="Times New Roman" w:cs="Times New Roman"/>
                <w:sz w:val="24"/>
                <w:szCs w:val="24"/>
              </w:rPr>
              <w:t>–</w:t>
            </w:r>
          </w:p>
        </w:tc>
        <w:tc>
          <w:tcPr>
            <w:tcW w:w="865" w:type="dxa"/>
            <w:gridSpan w:val="2"/>
            <w:vAlign w:val="center"/>
          </w:tcPr>
          <w:p w:rsidR="00D47AEC" w:rsidRDefault="00D47AEC" w:rsidP="005F6972">
            <w:pPr>
              <w:jc w:val="center"/>
              <w:rPr>
                <w:rFonts w:ascii="Times New Roman" w:hAnsi="Times New Roman" w:cs="Times New Roman"/>
                <w:sz w:val="24"/>
                <w:szCs w:val="24"/>
              </w:rPr>
            </w:pPr>
            <w:r w:rsidRPr="00DB6A24">
              <w:rPr>
                <w:rFonts w:ascii="Times New Roman" w:hAnsi="Times New Roman" w:cs="Times New Roman"/>
                <w:sz w:val="24"/>
                <w:szCs w:val="24"/>
              </w:rPr>
              <w:t>–</w:t>
            </w:r>
          </w:p>
        </w:tc>
        <w:tc>
          <w:tcPr>
            <w:tcW w:w="745" w:type="dxa"/>
            <w:gridSpan w:val="3"/>
            <w:vAlign w:val="center"/>
          </w:tcPr>
          <w:p w:rsidR="00D47AEC" w:rsidRDefault="00D47AEC" w:rsidP="005F6972">
            <w:pPr>
              <w:jc w:val="center"/>
              <w:rPr>
                <w:rFonts w:ascii="Times New Roman" w:hAnsi="Times New Roman" w:cs="Times New Roman"/>
                <w:sz w:val="24"/>
                <w:szCs w:val="24"/>
              </w:rPr>
            </w:pPr>
            <w:r w:rsidRPr="00DB6A24">
              <w:rPr>
                <w:rFonts w:ascii="Times New Roman" w:hAnsi="Times New Roman" w:cs="Times New Roman"/>
                <w:sz w:val="24"/>
                <w:szCs w:val="24"/>
              </w:rPr>
              <w:t>Х</w:t>
            </w:r>
          </w:p>
        </w:tc>
        <w:tc>
          <w:tcPr>
            <w:tcW w:w="752" w:type="dxa"/>
            <w:gridSpan w:val="2"/>
            <w:vAlign w:val="center"/>
          </w:tcPr>
          <w:p w:rsidR="00D47AEC" w:rsidRDefault="00D47AEC" w:rsidP="005F6972">
            <w:pPr>
              <w:jc w:val="center"/>
              <w:rPr>
                <w:rFonts w:ascii="Times New Roman" w:hAnsi="Times New Roman" w:cs="Times New Roman"/>
                <w:sz w:val="24"/>
                <w:szCs w:val="24"/>
              </w:rPr>
            </w:pPr>
            <w:r w:rsidRPr="00DB6A24">
              <w:rPr>
                <w:rFonts w:ascii="Times New Roman" w:hAnsi="Times New Roman" w:cs="Times New Roman"/>
                <w:sz w:val="24"/>
                <w:szCs w:val="24"/>
              </w:rPr>
              <w:t>–</w:t>
            </w:r>
          </w:p>
        </w:tc>
        <w:tc>
          <w:tcPr>
            <w:tcW w:w="883" w:type="dxa"/>
            <w:gridSpan w:val="4"/>
            <w:vAlign w:val="center"/>
          </w:tcPr>
          <w:p w:rsidR="00D47AEC" w:rsidRDefault="00D47AEC" w:rsidP="005F6972">
            <w:pPr>
              <w:jc w:val="center"/>
              <w:rPr>
                <w:rFonts w:ascii="Times New Roman" w:hAnsi="Times New Roman" w:cs="Times New Roman"/>
                <w:sz w:val="24"/>
                <w:szCs w:val="24"/>
              </w:rPr>
            </w:pPr>
            <w:r w:rsidRPr="00DB6A24">
              <w:rPr>
                <w:rFonts w:ascii="Times New Roman" w:hAnsi="Times New Roman" w:cs="Times New Roman"/>
                <w:sz w:val="24"/>
                <w:szCs w:val="24"/>
              </w:rPr>
              <w:t>–</w:t>
            </w:r>
          </w:p>
        </w:tc>
        <w:tc>
          <w:tcPr>
            <w:tcW w:w="1951" w:type="dxa"/>
            <w:gridSpan w:val="2"/>
            <w:vAlign w:val="center"/>
          </w:tcPr>
          <w:p w:rsidR="00D47AEC" w:rsidRDefault="00D47AEC" w:rsidP="005F6972">
            <w:pPr>
              <w:jc w:val="center"/>
              <w:rPr>
                <w:rFonts w:ascii="Times New Roman" w:hAnsi="Times New Roman" w:cs="Times New Roman"/>
                <w:sz w:val="24"/>
                <w:szCs w:val="24"/>
              </w:rPr>
            </w:pPr>
            <w:r w:rsidRPr="00DB6A24">
              <w:rPr>
                <w:rFonts w:ascii="Times New Roman" w:hAnsi="Times New Roman" w:cs="Times New Roman"/>
                <w:sz w:val="24"/>
                <w:szCs w:val="24"/>
              </w:rPr>
              <w:t>низкий</w:t>
            </w:r>
          </w:p>
        </w:tc>
      </w:tr>
      <w:tr w:rsidR="0005535A" w:rsidTr="0005535A">
        <w:trPr>
          <w:gridAfter w:val="1"/>
          <w:wAfter w:w="30" w:type="dxa"/>
          <w:trHeight w:val="426"/>
        </w:trPr>
        <w:tc>
          <w:tcPr>
            <w:tcW w:w="807" w:type="dxa"/>
            <w:vMerge w:val="restart"/>
          </w:tcPr>
          <w:p w:rsidR="0005535A" w:rsidRDefault="0005535A" w:rsidP="0005535A">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3551" w:type="dxa"/>
            <w:gridSpan w:val="32"/>
            <w:vAlign w:val="center"/>
          </w:tcPr>
          <w:p w:rsidR="0005535A" w:rsidRPr="00DB6A24" w:rsidRDefault="00EF162F" w:rsidP="00823342">
            <w:pPr>
              <w:rPr>
                <w:rFonts w:ascii="Times New Roman" w:hAnsi="Times New Roman" w:cs="Times New Roman"/>
                <w:sz w:val="24"/>
                <w:szCs w:val="24"/>
              </w:rPr>
            </w:pPr>
            <w:r>
              <w:rPr>
                <w:rFonts w:ascii="Times New Roman" w:hAnsi="Times New Roman" w:cs="Times New Roman"/>
                <w:sz w:val="24"/>
                <w:szCs w:val="24"/>
              </w:rPr>
              <w:t>Открытие, закрытие и ведение казначейских счетов:</w:t>
            </w:r>
          </w:p>
        </w:tc>
      </w:tr>
      <w:tr w:rsidR="0005535A" w:rsidTr="005F6972">
        <w:trPr>
          <w:gridAfter w:val="1"/>
          <w:wAfter w:w="30" w:type="dxa"/>
          <w:trHeight w:val="680"/>
        </w:trPr>
        <w:tc>
          <w:tcPr>
            <w:tcW w:w="807" w:type="dxa"/>
            <w:vMerge/>
          </w:tcPr>
          <w:p w:rsidR="0005535A" w:rsidRDefault="0005535A" w:rsidP="00823342">
            <w:pPr>
              <w:jc w:val="center"/>
              <w:rPr>
                <w:rFonts w:ascii="Times New Roman" w:hAnsi="Times New Roman" w:cs="Times New Roman"/>
                <w:sz w:val="24"/>
                <w:szCs w:val="24"/>
              </w:rPr>
            </w:pPr>
          </w:p>
        </w:tc>
        <w:tc>
          <w:tcPr>
            <w:tcW w:w="826" w:type="dxa"/>
            <w:gridSpan w:val="3"/>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686" w:type="dxa"/>
            <w:gridSpan w:val="3"/>
            <w:vAlign w:val="center"/>
          </w:tcPr>
          <w:p w:rsidR="0005535A" w:rsidRDefault="0005535A"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05535A" w:rsidRPr="00DB6A24" w:rsidRDefault="0005535A" w:rsidP="00823342">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есоблюдение</w:t>
            </w:r>
            <w:r>
              <w:rPr>
                <w:rFonts w:ascii="Times New Roman" w:eastAsia="Times New Roman" w:hAnsi="Times New Roman" w:cs="Times New Roman"/>
                <w:sz w:val="24"/>
                <w:szCs w:val="24"/>
                <w:lang w:eastAsia="ru-RU"/>
              </w:rPr>
              <w:t xml:space="preserve"> порядка формирования документов, предусмотренных для открытия и закрытия казначейских счетов клиентов;</w:t>
            </w:r>
          </w:p>
        </w:tc>
        <w:tc>
          <w:tcPr>
            <w:tcW w:w="714" w:type="dxa"/>
            <w:gridSpan w:val="2"/>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05535A" w:rsidRPr="00DB6A24" w:rsidRDefault="0005535A" w:rsidP="00823342">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52" w:type="dxa"/>
            <w:gridSpan w:val="2"/>
            <w:vAlign w:val="center"/>
          </w:tcPr>
          <w:p w:rsidR="0005535A" w:rsidRPr="00DB6A24" w:rsidRDefault="0005535A" w:rsidP="00823342">
            <w:pPr>
              <w:jc w:val="center"/>
              <w:rPr>
                <w:rFonts w:ascii="Times New Roman" w:hAnsi="Times New Roman" w:cs="Times New Roman"/>
                <w:sz w:val="24"/>
                <w:szCs w:val="24"/>
              </w:rPr>
            </w:pPr>
            <w:r w:rsidRPr="00295CD5">
              <w:rPr>
                <w:rFonts w:ascii="Times New Roman" w:hAnsi="Times New Roman" w:cs="Times New Roman"/>
                <w:sz w:val="24"/>
                <w:szCs w:val="24"/>
              </w:rPr>
              <w:t xml:space="preserve">Х </w:t>
            </w:r>
          </w:p>
        </w:tc>
        <w:tc>
          <w:tcPr>
            <w:tcW w:w="883" w:type="dxa"/>
            <w:gridSpan w:val="4"/>
            <w:vAlign w:val="center"/>
          </w:tcPr>
          <w:p w:rsidR="0005535A" w:rsidRPr="00DB6A24" w:rsidRDefault="0005535A" w:rsidP="00823342">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951" w:type="dxa"/>
            <w:gridSpan w:val="2"/>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05535A" w:rsidTr="005F6972">
        <w:trPr>
          <w:gridAfter w:val="1"/>
          <w:wAfter w:w="30" w:type="dxa"/>
          <w:trHeight w:val="680"/>
        </w:trPr>
        <w:tc>
          <w:tcPr>
            <w:tcW w:w="807" w:type="dxa"/>
            <w:vMerge/>
          </w:tcPr>
          <w:p w:rsidR="0005535A" w:rsidRDefault="0005535A" w:rsidP="00823342">
            <w:pPr>
              <w:jc w:val="center"/>
              <w:rPr>
                <w:rFonts w:ascii="Times New Roman" w:hAnsi="Times New Roman" w:cs="Times New Roman"/>
                <w:sz w:val="24"/>
                <w:szCs w:val="24"/>
              </w:rPr>
            </w:pPr>
          </w:p>
        </w:tc>
        <w:tc>
          <w:tcPr>
            <w:tcW w:w="826" w:type="dxa"/>
            <w:gridSpan w:val="3"/>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686" w:type="dxa"/>
            <w:gridSpan w:val="3"/>
            <w:vAlign w:val="center"/>
          </w:tcPr>
          <w:p w:rsidR="0005535A" w:rsidRDefault="0005535A"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05535A" w:rsidRPr="00DB6A24" w:rsidRDefault="0005535A" w:rsidP="00823342">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есоблюдение</w:t>
            </w:r>
            <w:r>
              <w:rPr>
                <w:rFonts w:ascii="Times New Roman" w:eastAsia="Times New Roman" w:hAnsi="Times New Roman" w:cs="Times New Roman"/>
                <w:sz w:val="24"/>
                <w:szCs w:val="24"/>
                <w:lang w:eastAsia="ru-RU"/>
              </w:rPr>
              <w:t xml:space="preserve"> порядка при осуществлении приема и проверки документов, предусмотренных для открытия и закрытия казначейских счетов клиентов;</w:t>
            </w:r>
          </w:p>
        </w:tc>
        <w:tc>
          <w:tcPr>
            <w:tcW w:w="714" w:type="dxa"/>
            <w:gridSpan w:val="2"/>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05535A" w:rsidRPr="00DB6A24" w:rsidRDefault="0005535A" w:rsidP="00823342">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52" w:type="dxa"/>
            <w:gridSpan w:val="2"/>
            <w:vAlign w:val="center"/>
          </w:tcPr>
          <w:p w:rsidR="0005535A" w:rsidRPr="00DB6A24" w:rsidRDefault="0005535A" w:rsidP="00823342">
            <w:pPr>
              <w:jc w:val="center"/>
              <w:rPr>
                <w:rFonts w:ascii="Times New Roman" w:hAnsi="Times New Roman" w:cs="Times New Roman"/>
                <w:sz w:val="24"/>
                <w:szCs w:val="24"/>
              </w:rPr>
            </w:pPr>
            <w:r w:rsidRPr="00295CD5">
              <w:rPr>
                <w:rFonts w:ascii="Times New Roman" w:hAnsi="Times New Roman" w:cs="Times New Roman"/>
                <w:sz w:val="24"/>
                <w:szCs w:val="24"/>
              </w:rPr>
              <w:t xml:space="preserve">Х </w:t>
            </w:r>
          </w:p>
        </w:tc>
        <w:tc>
          <w:tcPr>
            <w:tcW w:w="883" w:type="dxa"/>
            <w:gridSpan w:val="4"/>
            <w:vAlign w:val="center"/>
          </w:tcPr>
          <w:p w:rsidR="0005535A" w:rsidRPr="00DB6A24" w:rsidRDefault="0005535A" w:rsidP="00823342">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951" w:type="dxa"/>
            <w:gridSpan w:val="2"/>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05535A" w:rsidTr="005F6972">
        <w:trPr>
          <w:gridAfter w:val="1"/>
          <w:wAfter w:w="30" w:type="dxa"/>
          <w:trHeight w:val="680"/>
        </w:trPr>
        <w:tc>
          <w:tcPr>
            <w:tcW w:w="807" w:type="dxa"/>
            <w:vMerge/>
          </w:tcPr>
          <w:p w:rsidR="0005535A" w:rsidRDefault="0005535A" w:rsidP="00823342">
            <w:pPr>
              <w:jc w:val="center"/>
              <w:rPr>
                <w:rFonts w:ascii="Times New Roman" w:hAnsi="Times New Roman" w:cs="Times New Roman"/>
                <w:sz w:val="24"/>
                <w:szCs w:val="24"/>
              </w:rPr>
            </w:pPr>
          </w:p>
        </w:tc>
        <w:tc>
          <w:tcPr>
            <w:tcW w:w="826" w:type="dxa"/>
            <w:gridSpan w:val="3"/>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686" w:type="dxa"/>
            <w:gridSpan w:val="3"/>
            <w:vAlign w:val="center"/>
          </w:tcPr>
          <w:p w:rsidR="0005535A" w:rsidRDefault="0005535A"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05535A" w:rsidRPr="00DB6A24" w:rsidRDefault="0005535A" w:rsidP="00716527">
            <w:pPr>
              <w:jc w:val="both"/>
              <w:rPr>
                <w:rFonts w:ascii="Times New Roman" w:hAnsi="Times New Roman" w:cs="Times New Roman"/>
                <w:sz w:val="24"/>
                <w:szCs w:val="24"/>
              </w:rPr>
            </w:pPr>
            <w:r w:rsidRPr="00907723">
              <w:rPr>
                <w:rFonts w:ascii="Times New Roman" w:hAnsi="Times New Roman" w:cs="Times New Roman"/>
                <w:color w:val="000000" w:themeColor="text1"/>
                <w:sz w:val="24"/>
                <w:szCs w:val="24"/>
              </w:rPr>
              <w:t xml:space="preserve">несвоевременное </w:t>
            </w:r>
            <w:r>
              <w:rPr>
                <w:rFonts w:ascii="Times New Roman" w:hAnsi="Times New Roman" w:cs="Times New Roman"/>
                <w:color w:val="000000" w:themeColor="text1"/>
                <w:sz w:val="24"/>
                <w:szCs w:val="24"/>
              </w:rPr>
              <w:t>направление уведомления</w:t>
            </w:r>
            <w:r w:rsidRPr="0090772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об</w:t>
            </w:r>
            <w:r w:rsidRPr="00907723">
              <w:rPr>
                <w:rFonts w:ascii="Times New Roman" w:hAnsi="Times New Roman" w:cs="Times New Roman"/>
                <w:color w:val="000000" w:themeColor="text1"/>
                <w:sz w:val="24"/>
                <w:szCs w:val="24"/>
              </w:rPr>
              <w:t xml:space="preserve"> открыти</w:t>
            </w:r>
            <w:r>
              <w:rPr>
                <w:rFonts w:ascii="Times New Roman" w:hAnsi="Times New Roman" w:cs="Times New Roman"/>
                <w:color w:val="000000" w:themeColor="text1"/>
                <w:sz w:val="24"/>
                <w:szCs w:val="24"/>
              </w:rPr>
              <w:t>и</w:t>
            </w:r>
            <w:r w:rsidRPr="0090772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изменении</w:t>
            </w:r>
            <w:r w:rsidRPr="00907723">
              <w:rPr>
                <w:rFonts w:ascii="Times New Roman" w:hAnsi="Times New Roman" w:cs="Times New Roman"/>
                <w:color w:val="000000" w:themeColor="text1"/>
                <w:sz w:val="24"/>
                <w:szCs w:val="24"/>
              </w:rPr>
              <w:t xml:space="preserve"> и закрыти</w:t>
            </w:r>
            <w:r>
              <w:rPr>
                <w:rFonts w:ascii="Times New Roman" w:hAnsi="Times New Roman" w:cs="Times New Roman"/>
                <w:color w:val="000000" w:themeColor="text1"/>
                <w:sz w:val="24"/>
                <w:szCs w:val="24"/>
              </w:rPr>
              <w:t>и</w:t>
            </w:r>
            <w:r w:rsidRPr="00907723">
              <w:rPr>
                <w:rFonts w:ascii="Times New Roman" w:hAnsi="Times New Roman" w:cs="Times New Roman"/>
                <w:color w:val="000000" w:themeColor="text1"/>
                <w:sz w:val="24"/>
                <w:szCs w:val="24"/>
              </w:rPr>
              <w:t xml:space="preserve"> соответствующего </w:t>
            </w:r>
            <w:r>
              <w:rPr>
                <w:rFonts w:ascii="Times New Roman" w:hAnsi="Times New Roman" w:cs="Times New Roman"/>
                <w:color w:val="000000" w:themeColor="text1"/>
                <w:sz w:val="24"/>
                <w:szCs w:val="24"/>
              </w:rPr>
              <w:t>казначейского</w:t>
            </w:r>
            <w:r w:rsidRPr="00907723">
              <w:rPr>
                <w:rFonts w:ascii="Times New Roman" w:hAnsi="Times New Roman" w:cs="Times New Roman"/>
                <w:color w:val="000000" w:themeColor="text1"/>
                <w:sz w:val="24"/>
                <w:szCs w:val="24"/>
              </w:rPr>
              <w:t xml:space="preserve"> счета</w:t>
            </w:r>
            <w:r>
              <w:rPr>
                <w:rFonts w:ascii="Times New Roman" w:hAnsi="Times New Roman" w:cs="Times New Roman"/>
                <w:color w:val="000000" w:themeColor="text1"/>
                <w:sz w:val="24"/>
                <w:szCs w:val="24"/>
              </w:rPr>
              <w:t>;</w:t>
            </w:r>
          </w:p>
        </w:tc>
        <w:tc>
          <w:tcPr>
            <w:tcW w:w="714" w:type="dxa"/>
            <w:gridSpan w:val="2"/>
            <w:vAlign w:val="center"/>
          </w:tcPr>
          <w:p w:rsidR="0005535A" w:rsidRPr="00DB6A24" w:rsidRDefault="0005535A" w:rsidP="00823342">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w:t>
            </w:r>
          </w:p>
        </w:tc>
        <w:tc>
          <w:tcPr>
            <w:tcW w:w="760" w:type="dxa"/>
            <w:gridSpan w:val="2"/>
            <w:vAlign w:val="center"/>
          </w:tcPr>
          <w:p w:rsidR="0005535A" w:rsidRPr="00DB6A24" w:rsidRDefault="0005535A" w:rsidP="00823342">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Х</w:t>
            </w:r>
          </w:p>
        </w:tc>
        <w:tc>
          <w:tcPr>
            <w:tcW w:w="865" w:type="dxa"/>
            <w:gridSpan w:val="2"/>
            <w:vAlign w:val="center"/>
          </w:tcPr>
          <w:p w:rsidR="0005535A" w:rsidRPr="00DB6A24" w:rsidRDefault="0005535A" w:rsidP="00823342">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w:t>
            </w:r>
          </w:p>
        </w:tc>
        <w:tc>
          <w:tcPr>
            <w:tcW w:w="745" w:type="dxa"/>
            <w:gridSpan w:val="3"/>
            <w:vAlign w:val="center"/>
          </w:tcPr>
          <w:p w:rsidR="0005535A" w:rsidRPr="00DB6A24" w:rsidRDefault="0005535A" w:rsidP="00823342">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w:t>
            </w:r>
          </w:p>
        </w:tc>
        <w:tc>
          <w:tcPr>
            <w:tcW w:w="752" w:type="dxa"/>
            <w:gridSpan w:val="2"/>
            <w:vAlign w:val="center"/>
          </w:tcPr>
          <w:p w:rsidR="0005535A" w:rsidRPr="00DB6A24" w:rsidRDefault="0005535A" w:rsidP="00823342">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Х</w:t>
            </w:r>
          </w:p>
        </w:tc>
        <w:tc>
          <w:tcPr>
            <w:tcW w:w="883" w:type="dxa"/>
            <w:gridSpan w:val="4"/>
            <w:vAlign w:val="center"/>
          </w:tcPr>
          <w:p w:rsidR="0005535A" w:rsidRPr="00DB6A24" w:rsidRDefault="0005535A" w:rsidP="00823342">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w:t>
            </w:r>
          </w:p>
        </w:tc>
        <w:tc>
          <w:tcPr>
            <w:tcW w:w="1951" w:type="dxa"/>
            <w:gridSpan w:val="2"/>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color w:val="000000" w:themeColor="text1"/>
                <w:sz w:val="24"/>
                <w:szCs w:val="24"/>
              </w:rPr>
              <w:t>значимый</w:t>
            </w:r>
          </w:p>
        </w:tc>
      </w:tr>
      <w:tr w:rsidR="0005535A" w:rsidTr="005F6972">
        <w:trPr>
          <w:gridAfter w:val="1"/>
          <w:wAfter w:w="30" w:type="dxa"/>
          <w:trHeight w:val="680"/>
        </w:trPr>
        <w:tc>
          <w:tcPr>
            <w:tcW w:w="807" w:type="dxa"/>
            <w:vMerge/>
          </w:tcPr>
          <w:p w:rsidR="0005535A" w:rsidRDefault="0005535A" w:rsidP="00823342">
            <w:pPr>
              <w:jc w:val="center"/>
              <w:rPr>
                <w:rFonts w:ascii="Times New Roman" w:hAnsi="Times New Roman" w:cs="Times New Roman"/>
                <w:sz w:val="24"/>
                <w:szCs w:val="24"/>
              </w:rPr>
            </w:pPr>
          </w:p>
        </w:tc>
        <w:tc>
          <w:tcPr>
            <w:tcW w:w="826" w:type="dxa"/>
            <w:gridSpan w:val="3"/>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686" w:type="dxa"/>
            <w:gridSpan w:val="3"/>
            <w:vAlign w:val="center"/>
          </w:tcPr>
          <w:p w:rsidR="0005535A" w:rsidRDefault="0005535A"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05535A" w:rsidRPr="00DB6A24" w:rsidRDefault="0005535A" w:rsidP="007E6E69">
            <w:pPr>
              <w:jc w:val="both"/>
              <w:rPr>
                <w:rFonts w:ascii="Times New Roman" w:hAnsi="Times New Roman" w:cs="Times New Roman"/>
                <w:sz w:val="24"/>
                <w:szCs w:val="24"/>
              </w:rPr>
            </w:pPr>
            <w:r w:rsidRPr="00907723">
              <w:rPr>
                <w:rFonts w:ascii="Times New Roman" w:hAnsi="Times New Roman" w:cs="Times New Roman"/>
                <w:color w:val="000000" w:themeColor="text1"/>
                <w:sz w:val="24"/>
                <w:szCs w:val="24"/>
              </w:rPr>
              <w:t xml:space="preserve">несвоевременное </w:t>
            </w:r>
            <w:r>
              <w:rPr>
                <w:rFonts w:ascii="Times New Roman" w:hAnsi="Times New Roman" w:cs="Times New Roman"/>
                <w:color w:val="000000" w:themeColor="text1"/>
                <w:sz w:val="24"/>
                <w:szCs w:val="24"/>
              </w:rPr>
              <w:t>направление протокола в случае отрицательной проверки</w:t>
            </w:r>
            <w:r w:rsidRPr="0090772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заявлений на открытие</w:t>
            </w:r>
            <w:r w:rsidRPr="00907723">
              <w:rPr>
                <w:rFonts w:ascii="Times New Roman" w:hAnsi="Times New Roman" w:cs="Times New Roman"/>
                <w:color w:val="000000" w:themeColor="text1"/>
                <w:sz w:val="24"/>
                <w:szCs w:val="24"/>
              </w:rPr>
              <w:t xml:space="preserve"> и закрыти</w:t>
            </w:r>
            <w:r>
              <w:rPr>
                <w:rFonts w:ascii="Times New Roman" w:hAnsi="Times New Roman" w:cs="Times New Roman"/>
                <w:color w:val="000000" w:themeColor="text1"/>
                <w:sz w:val="24"/>
                <w:szCs w:val="24"/>
              </w:rPr>
              <w:t>е</w:t>
            </w:r>
            <w:r w:rsidRPr="00907723">
              <w:rPr>
                <w:rFonts w:ascii="Times New Roman" w:hAnsi="Times New Roman" w:cs="Times New Roman"/>
                <w:color w:val="000000" w:themeColor="text1"/>
                <w:sz w:val="24"/>
                <w:szCs w:val="24"/>
              </w:rPr>
              <w:t xml:space="preserve"> соответствующего </w:t>
            </w:r>
            <w:r>
              <w:rPr>
                <w:rFonts w:ascii="Times New Roman" w:hAnsi="Times New Roman" w:cs="Times New Roman"/>
                <w:color w:val="000000" w:themeColor="text1"/>
                <w:sz w:val="24"/>
                <w:szCs w:val="24"/>
              </w:rPr>
              <w:t>казначейского</w:t>
            </w:r>
            <w:r w:rsidRPr="00907723">
              <w:rPr>
                <w:rFonts w:ascii="Times New Roman" w:hAnsi="Times New Roman" w:cs="Times New Roman"/>
                <w:color w:val="000000" w:themeColor="text1"/>
                <w:sz w:val="24"/>
                <w:szCs w:val="24"/>
              </w:rPr>
              <w:t xml:space="preserve"> счета</w:t>
            </w:r>
            <w:r>
              <w:rPr>
                <w:rFonts w:ascii="Times New Roman" w:hAnsi="Times New Roman" w:cs="Times New Roman"/>
                <w:color w:val="000000" w:themeColor="text1"/>
                <w:sz w:val="24"/>
                <w:szCs w:val="24"/>
              </w:rPr>
              <w:t>;</w:t>
            </w:r>
          </w:p>
        </w:tc>
        <w:tc>
          <w:tcPr>
            <w:tcW w:w="714" w:type="dxa"/>
            <w:gridSpan w:val="2"/>
            <w:vAlign w:val="center"/>
          </w:tcPr>
          <w:p w:rsidR="0005535A" w:rsidRPr="00DB6A24" w:rsidRDefault="0005535A" w:rsidP="00823342">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w:t>
            </w:r>
          </w:p>
        </w:tc>
        <w:tc>
          <w:tcPr>
            <w:tcW w:w="760" w:type="dxa"/>
            <w:gridSpan w:val="2"/>
            <w:vAlign w:val="center"/>
          </w:tcPr>
          <w:p w:rsidR="0005535A" w:rsidRPr="00DB6A24" w:rsidRDefault="0005535A" w:rsidP="00823342">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w:t>
            </w:r>
          </w:p>
        </w:tc>
        <w:tc>
          <w:tcPr>
            <w:tcW w:w="865" w:type="dxa"/>
            <w:gridSpan w:val="2"/>
            <w:vAlign w:val="center"/>
          </w:tcPr>
          <w:p w:rsidR="0005535A" w:rsidRPr="00DB6A24" w:rsidRDefault="0005535A" w:rsidP="00823342">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Х</w:t>
            </w:r>
          </w:p>
        </w:tc>
        <w:tc>
          <w:tcPr>
            <w:tcW w:w="745" w:type="dxa"/>
            <w:gridSpan w:val="3"/>
            <w:vAlign w:val="center"/>
          </w:tcPr>
          <w:p w:rsidR="0005535A" w:rsidRPr="00DB6A24" w:rsidRDefault="0005535A" w:rsidP="00823342">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w:t>
            </w:r>
          </w:p>
        </w:tc>
        <w:tc>
          <w:tcPr>
            <w:tcW w:w="752" w:type="dxa"/>
            <w:gridSpan w:val="2"/>
            <w:vAlign w:val="center"/>
          </w:tcPr>
          <w:p w:rsidR="0005535A" w:rsidRPr="00DB6A24" w:rsidRDefault="0005535A" w:rsidP="00823342">
            <w:pPr>
              <w:jc w:val="center"/>
              <w:rPr>
                <w:rFonts w:ascii="Times New Roman" w:hAnsi="Times New Roman" w:cs="Times New Roman"/>
                <w:sz w:val="24"/>
                <w:szCs w:val="24"/>
              </w:rPr>
            </w:pPr>
            <w:r w:rsidRPr="00295CD5">
              <w:rPr>
                <w:rFonts w:ascii="Times New Roman" w:hAnsi="Times New Roman" w:cs="Times New Roman"/>
                <w:sz w:val="24"/>
                <w:szCs w:val="24"/>
              </w:rPr>
              <w:t xml:space="preserve">Х </w:t>
            </w:r>
          </w:p>
        </w:tc>
        <w:tc>
          <w:tcPr>
            <w:tcW w:w="883" w:type="dxa"/>
            <w:gridSpan w:val="4"/>
            <w:vAlign w:val="center"/>
          </w:tcPr>
          <w:p w:rsidR="0005535A" w:rsidRPr="00DB6A24" w:rsidRDefault="0005535A" w:rsidP="00823342">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951" w:type="dxa"/>
            <w:gridSpan w:val="2"/>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color w:val="000000" w:themeColor="text1"/>
                <w:sz w:val="24"/>
                <w:szCs w:val="24"/>
              </w:rPr>
              <w:t>значимый</w:t>
            </w:r>
          </w:p>
        </w:tc>
      </w:tr>
      <w:tr w:rsidR="0005535A" w:rsidTr="0001106A">
        <w:trPr>
          <w:gridAfter w:val="1"/>
          <w:wAfter w:w="30" w:type="dxa"/>
          <w:trHeight w:val="931"/>
        </w:trPr>
        <w:tc>
          <w:tcPr>
            <w:tcW w:w="807" w:type="dxa"/>
            <w:vMerge/>
          </w:tcPr>
          <w:p w:rsidR="0005535A" w:rsidRDefault="0005535A" w:rsidP="00823342">
            <w:pPr>
              <w:jc w:val="center"/>
              <w:rPr>
                <w:rFonts w:ascii="Times New Roman" w:hAnsi="Times New Roman" w:cs="Times New Roman"/>
                <w:sz w:val="24"/>
                <w:szCs w:val="24"/>
              </w:rPr>
            </w:pPr>
          </w:p>
        </w:tc>
        <w:tc>
          <w:tcPr>
            <w:tcW w:w="826" w:type="dxa"/>
            <w:gridSpan w:val="3"/>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686" w:type="dxa"/>
            <w:gridSpan w:val="3"/>
            <w:vAlign w:val="center"/>
          </w:tcPr>
          <w:p w:rsidR="0005535A" w:rsidRDefault="0005535A"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05535A" w:rsidRPr="00DB6A24" w:rsidRDefault="0005535A" w:rsidP="00823342">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несоблюдение установленного </w:t>
            </w:r>
            <w:proofErr w:type="gramStart"/>
            <w:r>
              <w:rPr>
                <w:rFonts w:ascii="Times New Roman" w:eastAsia="Times New Roman" w:hAnsi="Times New Roman" w:cs="Times New Roman"/>
                <w:sz w:val="24"/>
                <w:szCs w:val="24"/>
                <w:lang w:eastAsia="ru-RU"/>
              </w:rPr>
              <w:t>порядка ведения книг регистрации казначейских счетов</w:t>
            </w:r>
            <w:proofErr w:type="gramEnd"/>
            <w:r>
              <w:rPr>
                <w:rFonts w:ascii="Times New Roman" w:eastAsia="Times New Roman" w:hAnsi="Times New Roman" w:cs="Times New Roman"/>
                <w:sz w:val="24"/>
                <w:szCs w:val="24"/>
                <w:lang w:eastAsia="ru-RU"/>
              </w:rPr>
              <w:t>;</w:t>
            </w:r>
          </w:p>
        </w:tc>
        <w:tc>
          <w:tcPr>
            <w:tcW w:w="714" w:type="dxa"/>
            <w:gridSpan w:val="2"/>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05535A" w:rsidRPr="00DB6A24" w:rsidRDefault="0005535A" w:rsidP="00823342">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52" w:type="dxa"/>
            <w:gridSpan w:val="2"/>
            <w:vAlign w:val="center"/>
          </w:tcPr>
          <w:p w:rsidR="0005535A" w:rsidRPr="00DB6A24" w:rsidRDefault="0005535A" w:rsidP="00823342">
            <w:pPr>
              <w:jc w:val="center"/>
              <w:rPr>
                <w:rFonts w:ascii="Times New Roman" w:hAnsi="Times New Roman" w:cs="Times New Roman"/>
                <w:sz w:val="24"/>
                <w:szCs w:val="24"/>
              </w:rPr>
            </w:pPr>
            <w:r w:rsidRPr="00295CD5">
              <w:rPr>
                <w:rFonts w:ascii="Times New Roman" w:hAnsi="Times New Roman" w:cs="Times New Roman"/>
                <w:sz w:val="24"/>
                <w:szCs w:val="24"/>
              </w:rPr>
              <w:t xml:space="preserve">Х </w:t>
            </w:r>
          </w:p>
        </w:tc>
        <w:tc>
          <w:tcPr>
            <w:tcW w:w="883" w:type="dxa"/>
            <w:gridSpan w:val="4"/>
            <w:vAlign w:val="center"/>
          </w:tcPr>
          <w:p w:rsidR="0005535A" w:rsidRPr="00DB6A24" w:rsidRDefault="0005535A" w:rsidP="00823342">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951" w:type="dxa"/>
            <w:gridSpan w:val="2"/>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EF162F" w:rsidTr="005F6972">
        <w:trPr>
          <w:gridAfter w:val="1"/>
          <w:wAfter w:w="30" w:type="dxa"/>
          <w:trHeight w:val="680"/>
        </w:trPr>
        <w:tc>
          <w:tcPr>
            <w:tcW w:w="807" w:type="dxa"/>
            <w:vMerge/>
          </w:tcPr>
          <w:p w:rsidR="00EF162F" w:rsidRDefault="00EF162F" w:rsidP="00823342">
            <w:pPr>
              <w:jc w:val="center"/>
              <w:rPr>
                <w:rFonts w:ascii="Times New Roman" w:hAnsi="Times New Roman" w:cs="Times New Roman"/>
                <w:sz w:val="24"/>
                <w:szCs w:val="24"/>
              </w:rPr>
            </w:pPr>
          </w:p>
        </w:tc>
        <w:tc>
          <w:tcPr>
            <w:tcW w:w="826" w:type="dxa"/>
            <w:gridSpan w:val="3"/>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4</w:t>
            </w:r>
          </w:p>
        </w:tc>
        <w:tc>
          <w:tcPr>
            <w:tcW w:w="686" w:type="dxa"/>
            <w:gridSpan w:val="3"/>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EF162F" w:rsidRDefault="00EF162F" w:rsidP="00AB2F3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несвоевременность доведения выписок из казначейских счетов;</w:t>
            </w:r>
          </w:p>
        </w:tc>
        <w:tc>
          <w:tcPr>
            <w:tcW w:w="714" w:type="dxa"/>
            <w:gridSpan w:val="2"/>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F162F" w:rsidRPr="00295CD5" w:rsidRDefault="00EF162F" w:rsidP="00AB2F39">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52" w:type="dxa"/>
            <w:gridSpan w:val="2"/>
            <w:vAlign w:val="center"/>
          </w:tcPr>
          <w:p w:rsidR="00EF162F" w:rsidRPr="00295CD5" w:rsidRDefault="00EF162F" w:rsidP="00AB2F39">
            <w:pPr>
              <w:jc w:val="center"/>
              <w:rPr>
                <w:rFonts w:ascii="Times New Roman" w:hAnsi="Times New Roman" w:cs="Times New Roman"/>
                <w:sz w:val="24"/>
                <w:szCs w:val="24"/>
              </w:rPr>
            </w:pPr>
            <w:r w:rsidRPr="00295CD5">
              <w:rPr>
                <w:rFonts w:ascii="Times New Roman" w:hAnsi="Times New Roman" w:cs="Times New Roman"/>
                <w:sz w:val="24"/>
                <w:szCs w:val="24"/>
              </w:rPr>
              <w:t xml:space="preserve">Х </w:t>
            </w:r>
          </w:p>
        </w:tc>
        <w:tc>
          <w:tcPr>
            <w:tcW w:w="883" w:type="dxa"/>
            <w:gridSpan w:val="4"/>
            <w:vAlign w:val="center"/>
          </w:tcPr>
          <w:p w:rsidR="00EF162F" w:rsidRPr="00295CD5" w:rsidRDefault="00EF162F" w:rsidP="00AB2F39">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951" w:type="dxa"/>
            <w:gridSpan w:val="2"/>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05535A" w:rsidTr="0001106A">
        <w:trPr>
          <w:gridAfter w:val="1"/>
          <w:wAfter w:w="30" w:type="dxa"/>
          <w:trHeight w:val="727"/>
        </w:trPr>
        <w:tc>
          <w:tcPr>
            <w:tcW w:w="807" w:type="dxa"/>
            <w:vMerge/>
          </w:tcPr>
          <w:p w:rsidR="0005535A" w:rsidRDefault="0005535A" w:rsidP="00823342">
            <w:pPr>
              <w:jc w:val="center"/>
              <w:rPr>
                <w:rFonts w:ascii="Times New Roman" w:hAnsi="Times New Roman" w:cs="Times New Roman"/>
                <w:sz w:val="24"/>
                <w:szCs w:val="24"/>
              </w:rPr>
            </w:pPr>
          </w:p>
        </w:tc>
        <w:tc>
          <w:tcPr>
            <w:tcW w:w="826" w:type="dxa"/>
            <w:gridSpan w:val="3"/>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686" w:type="dxa"/>
            <w:gridSpan w:val="3"/>
            <w:vAlign w:val="center"/>
          </w:tcPr>
          <w:p w:rsidR="0005535A" w:rsidRDefault="0005535A"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05535A" w:rsidRPr="00DB6A24" w:rsidRDefault="00EF162F"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05535A" w:rsidRPr="00DB6A24" w:rsidRDefault="0005535A" w:rsidP="007E6E69">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w:t>
            </w:r>
            <w:r w:rsidRPr="007E6E69">
              <w:rPr>
                <w:rFonts w:ascii="Times New Roman" w:hAnsi="Times New Roman" w:cs="Times New Roman"/>
                <w:sz w:val="24"/>
                <w:szCs w:val="24"/>
              </w:rPr>
              <w:t>9</w:t>
            </w:r>
            <w:r>
              <w:rPr>
                <w:rFonts w:ascii="Times New Roman" w:hAnsi="Times New Roman"/>
                <w:bCs/>
                <w:sz w:val="24"/>
                <w:szCs w:val="24"/>
              </w:rPr>
              <w:t xml:space="preserve"> направления деятельности</w:t>
            </w:r>
            <w:r w:rsidRPr="007E6E69">
              <w:rPr>
                <w:rFonts w:ascii="Times New Roman" w:hAnsi="Times New Roman"/>
                <w:bCs/>
                <w:sz w:val="24"/>
                <w:szCs w:val="24"/>
              </w:rPr>
              <w:t xml:space="preserve"> </w:t>
            </w:r>
            <w:r>
              <w:rPr>
                <w:rFonts w:ascii="Times New Roman" w:hAnsi="Times New Roman"/>
                <w:bCs/>
                <w:sz w:val="24"/>
                <w:szCs w:val="24"/>
                <w:lang w:val="en-US"/>
              </w:rPr>
              <w:t>IV</w:t>
            </w:r>
            <w:r>
              <w:rPr>
                <w:rFonts w:ascii="Times New Roman" w:hAnsi="Times New Roman"/>
                <w:bCs/>
                <w:sz w:val="24"/>
                <w:szCs w:val="24"/>
              </w:rPr>
              <w:t xml:space="preserve"> </w:t>
            </w:r>
            <w:r>
              <w:rPr>
                <w:rFonts w:ascii="Times New Roman" w:hAnsi="Times New Roman" w:cs="Times New Roman"/>
                <w:sz w:val="24"/>
                <w:szCs w:val="24"/>
              </w:rPr>
              <w:t>Классификатора рисков</w:t>
            </w:r>
            <w:r>
              <w:rPr>
                <w:rFonts w:ascii="Times New Roman" w:hAnsi="Times New Roman" w:cs="Times New Roman"/>
                <w:bCs/>
                <w:sz w:val="24"/>
                <w:szCs w:val="24"/>
              </w:rPr>
              <w:t>.</w:t>
            </w:r>
          </w:p>
        </w:tc>
        <w:tc>
          <w:tcPr>
            <w:tcW w:w="714" w:type="dxa"/>
            <w:gridSpan w:val="2"/>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05535A" w:rsidRPr="00DB6A24" w:rsidRDefault="0005535A"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47AEC" w:rsidTr="004C7295">
        <w:trPr>
          <w:gridAfter w:val="1"/>
          <w:wAfter w:w="30" w:type="dxa"/>
          <w:trHeight w:val="511"/>
        </w:trPr>
        <w:tc>
          <w:tcPr>
            <w:tcW w:w="807" w:type="dxa"/>
            <w:vMerge w:val="restart"/>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3551" w:type="dxa"/>
            <w:gridSpan w:val="32"/>
            <w:vAlign w:val="center"/>
          </w:tcPr>
          <w:p w:rsidR="00D47AEC" w:rsidRPr="00A169B2" w:rsidRDefault="00D47AEC" w:rsidP="00823342">
            <w:pPr>
              <w:jc w:val="both"/>
              <w:rPr>
                <w:rFonts w:ascii="Times New Roman" w:hAnsi="Times New Roman" w:cs="Times New Roman"/>
                <w:sz w:val="24"/>
                <w:szCs w:val="24"/>
              </w:rPr>
            </w:pPr>
            <w:r w:rsidRPr="0031291F">
              <w:rPr>
                <w:rFonts w:ascii="Times New Roman" w:hAnsi="Times New Roman" w:cs="Times New Roman"/>
                <w:sz w:val="24"/>
                <w:szCs w:val="24"/>
              </w:rPr>
              <w:t>Другие операции, действия (в том числе по формированию документов),</w:t>
            </w:r>
            <w:r w:rsidRPr="0031291F">
              <w:rPr>
                <w:rFonts w:ascii="Times New Roman" w:eastAsia="Times New Roman" w:hAnsi="Times New Roman" w:cs="Times New Roman"/>
                <w:bCs/>
                <w:sz w:val="24"/>
                <w:szCs w:val="24"/>
                <w:lang w:eastAsia="ru-RU"/>
              </w:rPr>
              <w:t xml:space="preserve"> </w:t>
            </w:r>
            <w:r w:rsidRPr="0031291F">
              <w:rPr>
                <w:rFonts w:ascii="Times New Roman" w:hAnsi="Times New Roman" w:cs="Times New Roman"/>
                <w:sz w:val="24"/>
                <w:szCs w:val="24"/>
              </w:rPr>
              <w:t xml:space="preserve">осуществляемые </w:t>
            </w:r>
            <w:r w:rsidRPr="0031291F">
              <w:rPr>
                <w:rFonts w:ascii="Times New Roman" w:eastAsia="Times New Roman" w:hAnsi="Times New Roman" w:cs="Times New Roman"/>
                <w:bCs/>
                <w:sz w:val="24"/>
                <w:szCs w:val="24"/>
                <w:lang w:eastAsia="ru-RU"/>
              </w:rPr>
              <w:t xml:space="preserve">УФК по направлению деятельности </w:t>
            </w:r>
            <w:r>
              <w:rPr>
                <w:rFonts w:ascii="Times New Roman" w:eastAsia="Times New Roman" w:hAnsi="Times New Roman" w:cs="Times New Roman"/>
                <w:bCs/>
                <w:sz w:val="24"/>
                <w:szCs w:val="24"/>
                <w:lang w:eastAsia="ru-RU"/>
              </w:rPr>
              <w:br/>
            </w:r>
            <w:r w:rsidRPr="008B2F0D">
              <w:rPr>
                <w:rFonts w:ascii="Times New Roman" w:eastAsia="Times New Roman" w:hAnsi="Times New Roman" w:cs="Times New Roman"/>
                <w:bCs/>
                <w:sz w:val="24"/>
                <w:szCs w:val="24"/>
                <w:lang w:eastAsia="ru-RU"/>
              </w:rPr>
              <w:t xml:space="preserve">IV </w:t>
            </w:r>
            <w:r w:rsidRPr="000E1354">
              <w:rPr>
                <w:rFonts w:ascii="Times New Roman" w:eastAsia="Times New Roman" w:hAnsi="Times New Roman" w:cs="Times New Roman"/>
                <w:sz w:val="24"/>
                <w:szCs w:val="24"/>
                <w:lang w:eastAsia="ru-RU"/>
              </w:rPr>
              <w:t>Классификатора рисков:</w:t>
            </w:r>
          </w:p>
        </w:tc>
      </w:tr>
      <w:tr w:rsidR="00D47AEC" w:rsidTr="005F6972">
        <w:trPr>
          <w:gridAfter w:val="1"/>
          <w:wAfter w:w="30" w:type="dxa"/>
          <w:trHeight w:val="68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4616" w:type="dxa"/>
            <w:gridSpan w:val="5"/>
            <w:vAlign w:val="center"/>
          </w:tcPr>
          <w:p w:rsidR="00D47AEC" w:rsidRPr="00A169B2" w:rsidRDefault="00D47AEC" w:rsidP="00823342">
            <w:pPr>
              <w:tabs>
                <w:tab w:val="left" w:pos="1260"/>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УФК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t xml:space="preserve">(в том числе по формированию документов) по направлению деятельности </w:t>
            </w:r>
            <w:r w:rsidRPr="0031291F">
              <w:rPr>
                <w:rFonts w:ascii="Times New Roman" w:eastAsia="Times New Roman" w:hAnsi="Times New Roman" w:cs="Times New Roman"/>
                <w:bCs/>
                <w:sz w:val="24"/>
                <w:szCs w:val="24"/>
                <w:lang w:eastAsia="ru-RU"/>
              </w:rPr>
              <w:t>IV</w:t>
            </w:r>
            <w:r w:rsidRPr="008B2F0D">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Классификатора рисков.</w:t>
            </w:r>
            <w:r w:rsidRPr="00FC060B">
              <w:rPr>
                <w:rFonts w:ascii="Times New Roman" w:hAnsi="Times New Roman" w:cs="Times New Roman"/>
                <w:sz w:val="24"/>
                <w:szCs w:val="24"/>
              </w:rPr>
              <w:t> </w:t>
            </w:r>
          </w:p>
        </w:tc>
        <w:tc>
          <w:tcPr>
            <w:tcW w:w="714" w:type="dxa"/>
            <w:gridSpan w:val="2"/>
            <w:vAlign w:val="center"/>
          </w:tcPr>
          <w:p w:rsidR="00D47AEC" w:rsidRPr="00D35C34" w:rsidRDefault="00D47AEC"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0" w:type="dxa"/>
            <w:gridSpan w:val="2"/>
            <w:vAlign w:val="center"/>
          </w:tcPr>
          <w:p w:rsidR="00D47AEC" w:rsidRPr="00D35C34" w:rsidRDefault="00D47AEC"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65" w:type="dxa"/>
            <w:gridSpan w:val="2"/>
            <w:vAlign w:val="center"/>
          </w:tcPr>
          <w:p w:rsidR="00D47AEC" w:rsidRPr="00D35C34" w:rsidRDefault="00D47AEC"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5" w:type="dxa"/>
            <w:gridSpan w:val="3"/>
            <w:vAlign w:val="center"/>
          </w:tcPr>
          <w:p w:rsidR="00D47AEC" w:rsidRPr="00D35C34" w:rsidRDefault="00D47AEC"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52" w:type="dxa"/>
            <w:gridSpan w:val="2"/>
            <w:vAlign w:val="center"/>
          </w:tcPr>
          <w:p w:rsidR="00D47AEC" w:rsidRPr="00D35C34" w:rsidRDefault="00D47AEC"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83" w:type="dxa"/>
            <w:gridSpan w:val="4"/>
            <w:vAlign w:val="center"/>
          </w:tcPr>
          <w:p w:rsidR="00D47AEC" w:rsidRPr="00D35C34" w:rsidRDefault="00D47AEC"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FC060B">
              <w:rPr>
                <w:rFonts w:ascii="Times New Roman" w:hAnsi="Times New Roman" w:cs="Times New Roman"/>
                <w:sz w:val="24"/>
                <w:szCs w:val="24"/>
              </w:rPr>
              <w:t>низкий</w:t>
            </w:r>
          </w:p>
        </w:tc>
      </w:tr>
      <w:tr w:rsidR="00D47AEC" w:rsidTr="005F6972">
        <w:trPr>
          <w:gridAfter w:val="1"/>
          <w:wAfter w:w="30" w:type="dxa"/>
          <w:trHeight w:val="680"/>
        </w:trPr>
        <w:tc>
          <w:tcPr>
            <w:tcW w:w="14358" w:type="dxa"/>
            <w:gridSpan w:val="33"/>
          </w:tcPr>
          <w:p w:rsidR="00D47AEC" w:rsidRPr="00A169B2" w:rsidRDefault="00D47AEC" w:rsidP="00823342">
            <w:pPr>
              <w:jc w:val="both"/>
              <w:rPr>
                <w:rFonts w:ascii="Times New Roman" w:hAnsi="Times New Roman" w:cs="Times New Roman"/>
                <w:sz w:val="24"/>
                <w:szCs w:val="24"/>
              </w:rPr>
            </w:pPr>
            <w:r w:rsidRPr="00A169B2">
              <w:rPr>
                <w:rFonts w:ascii="Times New Roman" w:eastAsia="Times New Roman" w:hAnsi="Times New Roman" w:cs="Times New Roman"/>
                <w:b/>
                <w:sz w:val="24"/>
                <w:szCs w:val="24"/>
                <w:u w:val="single"/>
                <w:lang w:eastAsia="ru-RU"/>
              </w:rPr>
              <w:t>Направление деятельности:</w:t>
            </w:r>
            <w:r w:rsidRPr="00A169B2">
              <w:rPr>
                <w:rFonts w:ascii="Times New Roman" w:eastAsia="Times New Roman" w:hAnsi="Times New Roman" w:cs="Times New Roman"/>
                <w:b/>
                <w:sz w:val="24"/>
                <w:szCs w:val="24"/>
                <w:lang w:eastAsia="ru-RU"/>
              </w:rPr>
              <w:t> </w:t>
            </w:r>
            <w:r w:rsidRPr="00A169B2">
              <w:rPr>
                <w:rFonts w:ascii="Times New Roman" w:eastAsia="Times New Roman" w:hAnsi="Times New Roman" w:cs="Times New Roman"/>
                <w:b/>
                <w:sz w:val="24"/>
                <w:szCs w:val="24"/>
                <w:lang w:val="en-US" w:eastAsia="ru-RU"/>
              </w:rPr>
              <w:t>V</w:t>
            </w:r>
            <w:r w:rsidRPr="00A169B2">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Казначейское</w:t>
            </w:r>
            <w:r w:rsidRPr="00A169B2">
              <w:rPr>
                <w:rFonts w:ascii="Times New Roman" w:eastAsia="Times New Roman" w:hAnsi="Times New Roman" w:cs="Times New Roman"/>
                <w:b/>
                <w:sz w:val="24"/>
                <w:szCs w:val="24"/>
                <w:lang w:eastAsia="ru-RU"/>
              </w:rPr>
              <w:t xml:space="preserve"> обслуживание исполнения бюджета</w:t>
            </w:r>
            <w:r w:rsidRPr="00A169B2">
              <w:rPr>
                <w:rFonts w:ascii="Times New Roman" w:eastAsia="Times New Roman" w:hAnsi="Times New Roman" w:cs="Times New Roman"/>
                <w:sz w:val="24"/>
                <w:szCs w:val="24"/>
                <w:lang w:eastAsia="ru-RU"/>
              </w:rPr>
              <w:t xml:space="preserve"> </w:t>
            </w:r>
            <w:r w:rsidRPr="00A169B2">
              <w:rPr>
                <w:rFonts w:ascii="Times New Roman" w:eastAsia="Times New Roman" w:hAnsi="Times New Roman" w:cs="Times New Roman"/>
                <w:b/>
                <w:sz w:val="24"/>
                <w:szCs w:val="24"/>
                <w:lang w:eastAsia="ru-RU"/>
              </w:rPr>
              <w:t xml:space="preserve">субъекта Российской Федерации </w:t>
            </w:r>
            <w:r w:rsidRPr="00A169B2">
              <w:rPr>
                <w:rFonts w:ascii="Times New Roman" w:eastAsia="Times New Roman" w:hAnsi="Times New Roman" w:cs="Times New Roman"/>
                <w:b/>
                <w:sz w:val="24"/>
                <w:szCs w:val="24"/>
                <w:lang w:eastAsia="ru-RU"/>
              </w:rPr>
              <w:br/>
              <w:t>(местных бюджетов), бюджетов государственных внебюджетных фондов, учет операций со средствами бюджетных (автономных) учреждений субъекта Российской Федерации (муниципальных бюджетных (автономных) учреждений) и иных неучастников бюджетного процесса субъекта Российской Федерации (муниципальных неучастников бюджетного процесса)</w:t>
            </w:r>
          </w:p>
        </w:tc>
      </w:tr>
      <w:tr w:rsidR="00D47AEC" w:rsidTr="005F6972">
        <w:trPr>
          <w:gridAfter w:val="1"/>
          <w:wAfter w:w="30" w:type="dxa"/>
          <w:trHeight w:val="680"/>
        </w:trPr>
        <w:tc>
          <w:tcPr>
            <w:tcW w:w="807" w:type="dxa"/>
            <w:vMerge w:val="restart"/>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13551" w:type="dxa"/>
            <w:gridSpan w:val="32"/>
            <w:vAlign w:val="center"/>
          </w:tcPr>
          <w:p w:rsidR="00D47AEC" w:rsidRPr="00A169B2" w:rsidRDefault="00D47AEC" w:rsidP="00823342">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и исполнение </w:t>
            </w:r>
            <w:r w:rsidRPr="00A169B2">
              <w:rPr>
                <w:rFonts w:ascii="Times New Roman" w:hAnsi="Times New Roman" w:cs="Times New Roman"/>
                <w:sz w:val="24"/>
                <w:szCs w:val="24"/>
              </w:rPr>
              <w:t>регламента о порядке и условиях обмена информацией между финансовым органом субъекта Российской Федерации (</w:t>
            </w:r>
            <w:r w:rsidRPr="009B5DAE">
              <w:rPr>
                <w:rFonts w:ascii="Times New Roman" w:hAnsi="Times New Roman" w:cs="Times New Roman"/>
                <w:sz w:val="24"/>
                <w:szCs w:val="24"/>
              </w:rPr>
              <w:t>муниципального образования</w:t>
            </w:r>
            <w:r>
              <w:rPr>
                <w:rFonts w:ascii="Times New Roman" w:hAnsi="Times New Roman" w:cs="Times New Roman"/>
                <w:sz w:val="24"/>
                <w:szCs w:val="24"/>
              </w:rPr>
              <w:t>)</w:t>
            </w:r>
            <w:r w:rsidRPr="00A169B2">
              <w:rPr>
                <w:rFonts w:ascii="Times New Roman" w:hAnsi="Times New Roman" w:cs="Times New Roman"/>
                <w:sz w:val="24"/>
                <w:szCs w:val="24"/>
              </w:rPr>
              <w:t>,</w:t>
            </w:r>
            <w:r w:rsidRPr="00A169B2">
              <w:rPr>
                <w:rFonts w:ascii="Times New Roman" w:eastAsia="Times New Roman" w:hAnsi="Times New Roman" w:cs="Times New Roman"/>
                <w:sz w:val="24"/>
                <w:szCs w:val="24"/>
                <w:lang w:eastAsia="ru-RU"/>
              </w:rPr>
              <w:t xml:space="preserve"> территориальным органом государственного внебюджетного фонда Российской Федерации (органом управления территориальным государственным внебюджетным фондом</w:t>
            </w:r>
            <w:r w:rsidRPr="00A169B2">
              <w:rPr>
                <w:rFonts w:ascii="Times New Roman" w:hAnsi="Times New Roman" w:cs="Times New Roman"/>
                <w:sz w:val="24"/>
                <w:szCs w:val="24"/>
              </w:rPr>
              <w:t>) и органом Федерального казначейства</w:t>
            </w:r>
            <w:r>
              <w:rPr>
                <w:rFonts w:ascii="Times New Roman" w:hAnsi="Times New Roman" w:cs="Times New Roman"/>
                <w:sz w:val="24"/>
                <w:szCs w:val="24"/>
              </w:rPr>
              <w:t xml:space="preserve"> (далее – Регламент)</w:t>
            </w:r>
            <w:r w:rsidRPr="00A169B2">
              <w:rPr>
                <w:rFonts w:ascii="Times New Roman" w:hAnsi="Times New Roman" w:cs="Times New Roman"/>
                <w:sz w:val="24"/>
                <w:szCs w:val="24"/>
              </w:rPr>
              <w:t>:</w:t>
            </w:r>
          </w:p>
        </w:tc>
      </w:tr>
      <w:tr w:rsidR="00D47AEC" w:rsidTr="0005535A">
        <w:trPr>
          <w:gridAfter w:val="1"/>
          <w:wAfter w:w="30" w:type="dxa"/>
          <w:trHeight w:val="13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823342">
            <w:pPr>
              <w:jc w:val="both"/>
              <w:rPr>
                <w:rFonts w:ascii="Times New Roman" w:hAnsi="Times New Roman" w:cs="Times New Roman"/>
                <w:sz w:val="24"/>
                <w:szCs w:val="24"/>
              </w:rPr>
            </w:pPr>
            <w:r>
              <w:rPr>
                <w:rFonts w:ascii="Times New Roman" w:hAnsi="Times New Roman" w:cs="Times New Roman"/>
                <w:sz w:val="24"/>
                <w:szCs w:val="24"/>
              </w:rPr>
              <w:t>н</w:t>
            </w:r>
            <w:r w:rsidRPr="00A169B2">
              <w:rPr>
                <w:rFonts w:ascii="Times New Roman" w:hAnsi="Times New Roman" w:cs="Times New Roman"/>
                <w:sz w:val="24"/>
                <w:szCs w:val="24"/>
              </w:rPr>
              <w:t>есоответствие</w:t>
            </w:r>
            <w:r>
              <w:rPr>
                <w:rFonts w:ascii="Times New Roman" w:hAnsi="Times New Roman" w:cs="Times New Roman"/>
                <w:sz w:val="24"/>
                <w:szCs w:val="24"/>
              </w:rPr>
              <w:t xml:space="preserve"> Р</w:t>
            </w:r>
            <w:r w:rsidRPr="00A169B2">
              <w:rPr>
                <w:rFonts w:ascii="Times New Roman" w:hAnsi="Times New Roman" w:cs="Times New Roman"/>
                <w:sz w:val="24"/>
                <w:szCs w:val="24"/>
              </w:rPr>
              <w:t>егламента требованиям нормативных правовых актов Минфина России, Федерального казначейства;</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D47AEC" w:rsidRPr="00D35C34" w:rsidRDefault="00D47AEC" w:rsidP="00823342">
            <w:pPr>
              <w:jc w:val="center"/>
              <w:rPr>
                <w:rFonts w:ascii="Times New Roman" w:hAnsi="Times New Roman" w:cs="Times New Roman"/>
                <w:sz w:val="24"/>
                <w:szCs w:val="24"/>
              </w:rPr>
            </w:pPr>
            <w:r w:rsidRPr="00D35C34">
              <w:rPr>
                <w:rFonts w:ascii="Times New Roman" w:hAnsi="Times New Roman" w:cs="Times New Roman"/>
                <w:sz w:val="24"/>
                <w:szCs w:val="24"/>
              </w:rPr>
              <w:t>X</w:t>
            </w:r>
          </w:p>
        </w:tc>
        <w:tc>
          <w:tcPr>
            <w:tcW w:w="752" w:type="dxa"/>
            <w:gridSpan w:val="2"/>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средний</w:t>
            </w:r>
          </w:p>
        </w:tc>
      </w:tr>
      <w:tr w:rsidR="00D47AEC" w:rsidTr="004C7295">
        <w:trPr>
          <w:gridAfter w:val="1"/>
          <w:wAfter w:w="30" w:type="dxa"/>
          <w:trHeight w:val="46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Pr="00A169B2" w:rsidRDefault="00D47AEC" w:rsidP="00823342">
            <w:pPr>
              <w:jc w:val="both"/>
              <w:rPr>
                <w:rFonts w:ascii="Times New Roman" w:hAnsi="Times New Roman" w:cs="Times New Roman"/>
                <w:sz w:val="24"/>
                <w:szCs w:val="24"/>
              </w:rPr>
            </w:pPr>
            <w:r>
              <w:rPr>
                <w:rFonts w:ascii="Times New Roman" w:hAnsi="Times New Roman" w:cs="Times New Roman"/>
                <w:sz w:val="24"/>
                <w:szCs w:val="24"/>
              </w:rPr>
              <w:t>несоблюдение требований, установленных Регламентом;</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D47AEC" w:rsidRPr="00A169B2" w:rsidRDefault="00D47AEC" w:rsidP="00823342">
            <w:pPr>
              <w:jc w:val="center"/>
              <w:rPr>
                <w:rFonts w:ascii="Times New Roman" w:hAnsi="Times New Roman" w:cs="Times New Roman"/>
                <w:sz w:val="24"/>
                <w:szCs w:val="24"/>
              </w:rPr>
            </w:pPr>
            <w:r w:rsidRPr="00D35C34">
              <w:rPr>
                <w:rFonts w:ascii="Times New Roman" w:hAnsi="Times New Roman" w:cs="Times New Roman"/>
                <w:sz w:val="24"/>
                <w:szCs w:val="24"/>
              </w:rPr>
              <w:t>X</w:t>
            </w:r>
          </w:p>
        </w:tc>
        <w:tc>
          <w:tcPr>
            <w:tcW w:w="752"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средний</w:t>
            </w:r>
          </w:p>
        </w:tc>
      </w:tr>
      <w:tr w:rsidR="00D47AEC" w:rsidTr="002B6741">
        <w:trPr>
          <w:gridAfter w:val="1"/>
          <w:wAfter w:w="30" w:type="dxa"/>
          <w:trHeight w:val="2019"/>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823342">
            <w:pPr>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w:t>
            </w:r>
            <w:r w:rsidRPr="005704B5">
              <w:rPr>
                <w:rFonts w:ascii="Times New Roman" w:hAnsi="Times New Roman" w:cs="Times New Roman"/>
                <w:sz w:val="24"/>
                <w:szCs w:val="24"/>
              </w:rPr>
              <w:t xml:space="preserve"> направления деятельности</w:t>
            </w:r>
            <w:r w:rsidRPr="00141B24">
              <w:rPr>
                <w:rFonts w:ascii="Times New Roman" w:eastAsia="Times New Roman" w:hAnsi="Times New Roman" w:cs="Times New Roman"/>
                <w:b/>
                <w:sz w:val="24"/>
                <w:szCs w:val="24"/>
                <w:lang w:eastAsia="ru-RU"/>
              </w:rPr>
              <w:t xml:space="preserve"> </w:t>
            </w:r>
            <w:r w:rsidRPr="00141B24">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eastAsia="ru-RU"/>
              </w:rPr>
              <w:t xml:space="preserve"> «</w:t>
            </w:r>
            <w:r w:rsidR="00EF162F">
              <w:rPr>
                <w:rFonts w:ascii="Times New Roman" w:eastAsia="Times New Roman" w:hAnsi="Times New Roman" w:cs="Times New Roman"/>
                <w:sz w:val="24"/>
                <w:szCs w:val="24"/>
                <w:lang w:eastAsia="ru-RU"/>
              </w:rPr>
              <w:t>Казначейское</w:t>
            </w:r>
            <w:r w:rsidRPr="00141B24">
              <w:rPr>
                <w:rFonts w:ascii="Times New Roman" w:eastAsia="Times New Roman" w:hAnsi="Times New Roman" w:cs="Times New Roman"/>
                <w:sz w:val="24"/>
                <w:szCs w:val="24"/>
                <w:lang w:eastAsia="ru-RU"/>
              </w:rPr>
              <w:t xml:space="preserve"> обслуживание исполнения бюджета субъекта Российской Федерации (местных бюджетов), бюджетов государственных внебюджетных фондов, учет операций со средствами бюджетных (автономных) </w:t>
            </w:r>
            <w:r w:rsidRPr="00141B24">
              <w:rPr>
                <w:rFonts w:ascii="Times New Roman" w:eastAsia="Times New Roman" w:hAnsi="Times New Roman" w:cs="Times New Roman"/>
                <w:sz w:val="24"/>
                <w:szCs w:val="24"/>
                <w:lang w:eastAsia="ru-RU"/>
              </w:rPr>
              <w:lastRenderedPageBreak/>
              <w:t>учреждений субъекта Российской Федерации (муниципальных бюджетных (автономных) учреждений) и иных неучастников бюджетного процесса субъекта Российской Федерации (муниципальных неучастников бюджетного процесса)» (далее</w:t>
            </w:r>
            <w:r>
              <w:rPr>
                <w:rFonts w:ascii="Times New Roman" w:eastAsia="Times New Roman" w:hAnsi="Times New Roman" w:cs="Times New Roman"/>
                <w:sz w:val="24"/>
                <w:szCs w:val="24"/>
                <w:lang w:eastAsia="ru-RU"/>
              </w:rPr>
              <w:t> </w:t>
            </w:r>
            <w:r w:rsidRPr="00141B2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141B24">
              <w:rPr>
                <w:rFonts w:ascii="Times New Roman" w:eastAsia="Times New Roman" w:hAnsi="Times New Roman" w:cs="Times New Roman"/>
                <w:sz w:val="24"/>
                <w:szCs w:val="24"/>
                <w:lang w:eastAsia="ru-RU"/>
              </w:rPr>
              <w:t xml:space="preserve">направление деятельности </w:t>
            </w:r>
            <w:r w:rsidRPr="00141B24">
              <w:rPr>
                <w:rFonts w:ascii="Times New Roman" w:eastAsia="Times New Roman" w:hAnsi="Times New Roman" w:cs="Times New Roman"/>
                <w:bCs/>
                <w:sz w:val="24"/>
                <w:szCs w:val="24"/>
                <w:lang w:eastAsia="ru-RU"/>
              </w:rPr>
              <w:t xml:space="preserve">V) </w:t>
            </w:r>
            <w:r w:rsidRPr="00141B24">
              <w:rPr>
                <w:rFonts w:ascii="Times New Roman" w:eastAsia="Times New Roman" w:hAnsi="Times New Roman" w:cs="Times New Roman"/>
                <w:sz w:val="24"/>
                <w:szCs w:val="24"/>
                <w:lang w:eastAsia="ru-RU"/>
              </w:rPr>
              <w:t>Классификатора рисков</w:t>
            </w:r>
            <w:r w:rsidRPr="00141B24">
              <w:rPr>
                <w:rFonts w:ascii="Times New Roman" w:hAnsi="Times New Roman" w:cs="Times New Roman"/>
                <w:sz w:val="24"/>
                <w:szCs w:val="24"/>
              </w:rPr>
              <w:t>.</w:t>
            </w:r>
            <w:proofErr w:type="gramEnd"/>
          </w:p>
        </w:tc>
        <w:tc>
          <w:tcPr>
            <w:tcW w:w="714"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lastRenderedPageBreak/>
              <w:t>Х</w:t>
            </w:r>
          </w:p>
        </w:tc>
        <w:tc>
          <w:tcPr>
            <w:tcW w:w="760"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823342">
            <w:pPr>
              <w:jc w:val="center"/>
            </w:pPr>
            <w:r>
              <w:rPr>
                <w:rFonts w:ascii="Times New Roman" w:hAnsi="Times New Roman" w:cs="Times New Roman"/>
                <w:sz w:val="24"/>
                <w:szCs w:val="24"/>
              </w:rPr>
              <w:t>низкий</w:t>
            </w:r>
          </w:p>
        </w:tc>
      </w:tr>
      <w:tr w:rsidR="00D47AEC" w:rsidTr="00CE3811">
        <w:trPr>
          <w:gridAfter w:val="1"/>
          <w:wAfter w:w="30" w:type="dxa"/>
          <w:trHeight w:val="460"/>
        </w:trPr>
        <w:tc>
          <w:tcPr>
            <w:tcW w:w="807" w:type="dxa"/>
            <w:vMerge w:val="restart"/>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551" w:type="dxa"/>
            <w:gridSpan w:val="32"/>
            <w:vAlign w:val="center"/>
          </w:tcPr>
          <w:p w:rsidR="00D47AEC" w:rsidRPr="00A169B2" w:rsidRDefault="00AB2F39" w:rsidP="00AB2F39">
            <w:pPr>
              <w:jc w:val="both"/>
              <w:rPr>
                <w:rFonts w:ascii="Times New Roman" w:hAnsi="Times New Roman" w:cs="Times New Roman"/>
                <w:sz w:val="24"/>
                <w:szCs w:val="24"/>
              </w:rPr>
            </w:pPr>
            <w:r>
              <w:rPr>
                <w:rFonts w:ascii="Times New Roman" w:hAnsi="Times New Roman" w:cs="Times New Roman"/>
                <w:sz w:val="24"/>
                <w:szCs w:val="24"/>
              </w:rPr>
              <w:t>Осуществление</w:t>
            </w:r>
            <w:r w:rsidR="00D47AEC" w:rsidRPr="00787CC6">
              <w:rPr>
                <w:rFonts w:ascii="Times New Roman" w:hAnsi="Times New Roman" w:cs="Times New Roman"/>
                <w:sz w:val="24"/>
                <w:szCs w:val="24"/>
              </w:rPr>
              <w:t xml:space="preserve"> </w:t>
            </w:r>
            <w:r w:rsidR="00D47AEC" w:rsidRPr="00787CC6">
              <w:rPr>
                <w:rFonts w:ascii="Times New Roman" w:eastAsia="Times New Roman" w:hAnsi="Times New Roman" w:cs="Times New Roman"/>
                <w:sz w:val="24"/>
                <w:szCs w:val="24"/>
                <w:lang w:eastAsia="ru-RU"/>
              </w:rPr>
              <w:t xml:space="preserve">органом Федерального казначейства </w:t>
            </w:r>
            <w:r w:rsidR="00D47AEC" w:rsidRPr="00787CC6">
              <w:rPr>
                <w:rFonts w:ascii="Times New Roman" w:hAnsi="Times New Roman" w:cs="Times New Roman"/>
                <w:sz w:val="24"/>
                <w:szCs w:val="24"/>
              </w:rPr>
              <w:t xml:space="preserve">установленных полномочий </w:t>
            </w:r>
            <w:r w:rsidR="00D47AEC">
              <w:rPr>
                <w:rFonts w:ascii="Times New Roman" w:hAnsi="Times New Roman" w:cs="Times New Roman"/>
                <w:sz w:val="24"/>
                <w:szCs w:val="24"/>
              </w:rPr>
              <w:t xml:space="preserve">по </w:t>
            </w:r>
            <w:r w:rsidR="00D47AEC" w:rsidRPr="0035787E">
              <w:rPr>
                <w:rFonts w:ascii="Times New Roman" w:hAnsi="Times New Roman" w:cs="Times New Roman"/>
                <w:sz w:val="24"/>
                <w:szCs w:val="24"/>
              </w:rPr>
              <w:t>к</w:t>
            </w:r>
            <w:r w:rsidR="00D47AEC" w:rsidRPr="00C84B8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значейскому</w:t>
            </w:r>
            <w:r w:rsidR="00D47AEC" w:rsidRPr="00C84B8E">
              <w:rPr>
                <w:rFonts w:ascii="Times New Roman" w:eastAsia="Times New Roman" w:hAnsi="Times New Roman" w:cs="Times New Roman"/>
                <w:sz w:val="24"/>
                <w:szCs w:val="24"/>
                <w:lang w:eastAsia="ru-RU"/>
              </w:rPr>
              <w:t xml:space="preserve"> обслуживанию исполнения бюджета субъекта Российской</w:t>
            </w:r>
            <w:r w:rsidR="00D47AEC" w:rsidRPr="0035787E">
              <w:rPr>
                <w:rFonts w:ascii="Times New Roman" w:eastAsia="Times New Roman" w:hAnsi="Times New Roman" w:cs="Times New Roman"/>
                <w:sz w:val="24"/>
                <w:szCs w:val="24"/>
                <w:lang w:eastAsia="ru-RU"/>
              </w:rPr>
              <w:t xml:space="preserve"> </w:t>
            </w:r>
            <w:r w:rsidR="00D47AEC" w:rsidRPr="00C84B8E">
              <w:rPr>
                <w:rFonts w:ascii="Times New Roman" w:eastAsia="Times New Roman" w:hAnsi="Times New Roman" w:cs="Times New Roman"/>
                <w:sz w:val="24"/>
                <w:szCs w:val="24"/>
                <w:lang w:eastAsia="ru-RU"/>
              </w:rPr>
              <w:t>Федерации</w:t>
            </w:r>
            <w:r w:rsidR="00D47AEC" w:rsidRPr="0035787E">
              <w:rPr>
                <w:rFonts w:ascii="Times New Roman" w:eastAsia="Times New Roman" w:hAnsi="Times New Roman" w:cs="Times New Roman"/>
                <w:sz w:val="24"/>
                <w:szCs w:val="24"/>
                <w:lang w:eastAsia="ru-RU"/>
              </w:rPr>
              <w:t xml:space="preserve"> </w:t>
            </w:r>
            <w:r w:rsidR="00D47AEC" w:rsidRPr="00C84B8E">
              <w:rPr>
                <w:rFonts w:ascii="Times New Roman" w:eastAsia="Times New Roman" w:hAnsi="Times New Roman" w:cs="Times New Roman"/>
                <w:sz w:val="24"/>
                <w:szCs w:val="24"/>
                <w:lang w:eastAsia="ru-RU"/>
              </w:rPr>
              <w:t>(местных бюджетов), бюджетов государственных внебюджетных фондов, учет</w:t>
            </w:r>
            <w:r w:rsidR="00D47AEC">
              <w:rPr>
                <w:rFonts w:ascii="Times New Roman" w:eastAsia="Times New Roman" w:hAnsi="Times New Roman" w:cs="Times New Roman"/>
                <w:sz w:val="24"/>
                <w:szCs w:val="24"/>
                <w:lang w:eastAsia="ru-RU"/>
              </w:rPr>
              <w:t>у</w:t>
            </w:r>
            <w:r w:rsidR="00D47AEC" w:rsidRPr="00C84B8E">
              <w:rPr>
                <w:rFonts w:ascii="Times New Roman" w:eastAsia="Times New Roman" w:hAnsi="Times New Roman" w:cs="Times New Roman"/>
                <w:sz w:val="24"/>
                <w:szCs w:val="24"/>
                <w:lang w:eastAsia="ru-RU"/>
              </w:rPr>
              <w:t xml:space="preserve"> операций со средствами бюджетных (автономных) учреждений субъекта Российской Федерации (муниципальных бюджетных (автономных) учреждений) и иных неучастников бюджетного процесса субъекта Российской Федерации (муниципальных неучастников бюджетного процесса)</w:t>
            </w:r>
            <w:r>
              <w:rPr>
                <w:rFonts w:ascii="Times New Roman" w:eastAsia="Times New Roman" w:hAnsi="Times New Roman" w:cs="Times New Roman"/>
                <w:sz w:val="24"/>
                <w:szCs w:val="24"/>
                <w:lang w:eastAsia="ru-RU"/>
              </w:rPr>
              <w:t xml:space="preserve"> в соответствии с соглашением</w:t>
            </w:r>
            <w:r>
              <w:rPr>
                <w:rStyle w:val="a6"/>
                <w:rFonts w:ascii="Times New Roman" w:eastAsia="Times New Roman" w:hAnsi="Times New Roman" w:cs="Times New Roman"/>
                <w:sz w:val="24"/>
                <w:szCs w:val="24"/>
                <w:lang w:eastAsia="ru-RU"/>
              </w:rPr>
              <w:footnoteReference w:id="3"/>
            </w:r>
            <w:r w:rsidR="00D47AEC">
              <w:rPr>
                <w:rFonts w:ascii="Times New Roman" w:eastAsia="Times New Roman" w:hAnsi="Times New Roman" w:cs="Times New Roman"/>
                <w:sz w:val="24"/>
                <w:szCs w:val="24"/>
                <w:lang w:eastAsia="ru-RU"/>
              </w:rPr>
              <w:t>:</w:t>
            </w:r>
          </w:p>
        </w:tc>
      </w:tr>
      <w:tr w:rsidR="00D47AEC" w:rsidTr="004C7295">
        <w:trPr>
          <w:gridAfter w:val="1"/>
          <w:wAfter w:w="30" w:type="dxa"/>
          <w:trHeight w:val="13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0E1354">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F345F0" w:rsidRDefault="00D47AEC" w:rsidP="00CE1391">
            <w:pPr>
              <w:jc w:val="both"/>
              <w:rPr>
                <w:rFonts w:ascii="Times New Roman" w:hAnsi="Times New Roman" w:cs="Times New Roman"/>
                <w:sz w:val="24"/>
                <w:szCs w:val="24"/>
              </w:rPr>
            </w:pPr>
            <w:r w:rsidRPr="00F345F0">
              <w:rPr>
                <w:rFonts w:ascii="Times New Roman" w:hAnsi="Times New Roman" w:cs="Times New Roman"/>
                <w:sz w:val="24"/>
                <w:szCs w:val="24"/>
              </w:rPr>
              <w:t xml:space="preserve">отсутствие (в случае установленных законодательством Российской Федерации) соглашения об осуществлении органом Федерального казначейства отдельных функций по исполнению бюджета субъекта Российской Федерации (местного </w:t>
            </w:r>
            <w:r w:rsidRPr="00F345F0">
              <w:rPr>
                <w:rFonts w:ascii="Times New Roman" w:hAnsi="Times New Roman" w:cs="Times New Roman"/>
                <w:sz w:val="24"/>
                <w:szCs w:val="24"/>
              </w:rPr>
              <w:lastRenderedPageBreak/>
              <w:t>бюджета), бюджетов государственных внебюджетных фондов при ка</w:t>
            </w:r>
            <w:r w:rsidR="00CE1391">
              <w:rPr>
                <w:rFonts w:ascii="Times New Roman" w:hAnsi="Times New Roman" w:cs="Times New Roman"/>
                <w:sz w:val="24"/>
                <w:szCs w:val="24"/>
              </w:rPr>
              <w:t>значейском</w:t>
            </w:r>
            <w:r w:rsidRPr="00F345F0">
              <w:rPr>
                <w:rFonts w:ascii="Times New Roman" w:hAnsi="Times New Roman" w:cs="Times New Roman"/>
                <w:sz w:val="24"/>
                <w:szCs w:val="24"/>
              </w:rPr>
              <w:t xml:space="preserve"> обслуживании им исполнения бюджета</w:t>
            </w:r>
            <w:r w:rsidRPr="00F345F0">
              <w:rPr>
                <w:rFonts w:ascii="Times New Roman" w:eastAsia="Times New Roman" w:hAnsi="Times New Roman" w:cs="Times New Roman"/>
                <w:sz w:val="24"/>
                <w:szCs w:val="24"/>
                <w:lang w:eastAsia="ru-RU"/>
              </w:rPr>
              <w:t>;</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значимый</w:t>
            </w:r>
          </w:p>
        </w:tc>
      </w:tr>
      <w:tr w:rsidR="00D47AEC" w:rsidTr="00EF162F">
        <w:trPr>
          <w:gridAfter w:val="1"/>
          <w:wAfter w:w="30" w:type="dxa"/>
          <w:trHeight w:val="2584"/>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Pr="00A169B2"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отсутствие (в случае установленных законодательством Российской Федерации) соглашения об открытии и ведении органами Федерального казначейства лицевых счетов для учета операций бюджетных учреждений субъекта Российской Федерации (муниципальных бюджетных учреждений);</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значимый</w:t>
            </w:r>
          </w:p>
        </w:tc>
      </w:tr>
      <w:tr w:rsidR="00D47AEC" w:rsidTr="00EF162F">
        <w:trPr>
          <w:gridAfter w:val="1"/>
          <w:wAfter w:w="30" w:type="dxa"/>
          <w:trHeight w:val="2351"/>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4616" w:type="dxa"/>
            <w:gridSpan w:val="5"/>
            <w:vAlign w:val="center"/>
          </w:tcPr>
          <w:p w:rsidR="00D47AEC" w:rsidRPr="00A169B2"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отсутствие (в случае установленных законодательством Российской Федерации) соглашения об открытии автономным учреждениям субъекта Российской Федерации (муниципальным автономным учреждениям) лицевых счетов в органах Федерального казначейства;</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значимый</w:t>
            </w:r>
          </w:p>
        </w:tc>
      </w:tr>
      <w:tr w:rsidR="00D47AEC" w:rsidTr="00EF162F">
        <w:trPr>
          <w:gridAfter w:val="1"/>
          <w:wAfter w:w="30" w:type="dxa"/>
          <w:trHeight w:val="602"/>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4616" w:type="dxa"/>
            <w:gridSpan w:val="5"/>
            <w:vAlign w:val="center"/>
          </w:tcPr>
          <w:p w:rsidR="00D47AEC" w:rsidRPr="00A169B2"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 xml:space="preserve">отсутствие (в случае установленных законодательством Российской Федерации) соглашения об осуществлении органом Федерального казначейства операций со средствами, поступающими во временное </w:t>
            </w:r>
            <w:r w:rsidRPr="00A169B2">
              <w:rPr>
                <w:rFonts w:ascii="Times New Roman" w:hAnsi="Times New Roman" w:cs="Times New Roman"/>
                <w:sz w:val="24"/>
                <w:szCs w:val="24"/>
              </w:rPr>
              <w:lastRenderedPageBreak/>
              <w:t>распоряжение получателей средств соответствующего бюджета;</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68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4616" w:type="dxa"/>
            <w:gridSpan w:val="5"/>
            <w:vAlign w:val="center"/>
          </w:tcPr>
          <w:p w:rsidR="00D47AEC" w:rsidRPr="00A169B2" w:rsidRDefault="00D47AEC" w:rsidP="00823342">
            <w:pPr>
              <w:autoSpaceDE w:val="0"/>
              <w:autoSpaceDN w:val="0"/>
              <w:adjustRightInd w:val="0"/>
              <w:jc w:val="both"/>
              <w:outlineLvl w:val="1"/>
              <w:rPr>
                <w:rFonts w:ascii="Times New Roman" w:hAnsi="Times New Roman" w:cs="Times New Roman"/>
                <w:sz w:val="24"/>
                <w:szCs w:val="24"/>
              </w:rPr>
            </w:pPr>
            <w:proofErr w:type="gramStart"/>
            <w:r w:rsidRPr="00A169B2">
              <w:rPr>
                <w:rFonts w:ascii="Times New Roman" w:hAnsi="Times New Roman" w:cs="Times New Roman"/>
                <w:sz w:val="24"/>
                <w:szCs w:val="24"/>
              </w:rPr>
              <w:t>отсутствие (в случае установленных законодательством Российской Федерации) соглашения о перечислении остатков средств</w:t>
            </w:r>
            <w:r>
              <w:rPr>
                <w:rFonts w:ascii="Times New Roman" w:hAnsi="Times New Roman" w:cs="Times New Roman"/>
                <w:sz w:val="24"/>
                <w:szCs w:val="24"/>
              </w:rPr>
              <w:t>,</w:t>
            </w:r>
            <w:r w:rsidRPr="00A169B2">
              <w:rPr>
                <w:rFonts w:ascii="Times New Roman" w:hAnsi="Times New Roman" w:cs="Times New Roman"/>
                <w:sz w:val="24"/>
                <w:szCs w:val="24"/>
              </w:rPr>
              <w:t xml:space="preserve"> </w:t>
            </w:r>
            <w:r w:rsidRPr="00A169B2">
              <w:rPr>
                <w:rFonts w:ascii="Times New Roman" w:eastAsia="Times New Roman" w:hAnsi="Times New Roman" w:cs="Times New Roman"/>
                <w:sz w:val="24"/>
                <w:szCs w:val="24"/>
                <w:lang w:eastAsia="ru-RU"/>
              </w:rPr>
              <w:t>поступающих во временное распоряжение казенных учреждений субъекта Российской Федерации (муниципальных казенных учреждений)</w:t>
            </w:r>
            <w:r>
              <w:rPr>
                <w:rFonts w:ascii="Times New Roman" w:eastAsia="Times New Roman" w:hAnsi="Times New Roman" w:cs="Times New Roman"/>
                <w:sz w:val="24"/>
                <w:szCs w:val="24"/>
                <w:lang w:eastAsia="ru-RU"/>
              </w:rPr>
              <w:t>,</w:t>
            </w:r>
            <w:r w:rsidRPr="00A169B2">
              <w:rPr>
                <w:rFonts w:ascii="Times New Roman" w:eastAsia="Times New Roman" w:hAnsi="Times New Roman" w:cs="Times New Roman"/>
                <w:sz w:val="24"/>
                <w:szCs w:val="24"/>
                <w:lang w:eastAsia="ru-RU"/>
              </w:rPr>
              <w:t xml:space="preserve"> и остатков средств бюджетных (автономных) учреждений субъекта Российской Федерации (муниципальных бюджетных (автономных) учреждений) с соответствующих счетов органов Федерального казначейства, открытых в </w:t>
            </w:r>
            <w:r w:rsidRPr="00A169B2">
              <w:rPr>
                <w:rFonts w:ascii="Times New Roman" w:hAnsi="Times New Roman" w:cs="Times New Roman"/>
                <w:sz w:val="24"/>
                <w:szCs w:val="24"/>
              </w:rPr>
              <w:t>учреждении</w:t>
            </w:r>
            <w:r w:rsidRPr="00A169B2">
              <w:rPr>
                <w:rFonts w:ascii="Times New Roman" w:eastAsia="Times New Roman" w:hAnsi="Times New Roman" w:cs="Times New Roman"/>
                <w:sz w:val="24"/>
                <w:szCs w:val="24"/>
                <w:lang w:eastAsia="ru-RU"/>
              </w:rPr>
              <w:t xml:space="preserve"> Банка России в соответствии с законодательством Российской Федерации</w:t>
            </w:r>
            <w:r>
              <w:rPr>
                <w:rFonts w:ascii="Times New Roman" w:eastAsia="Times New Roman" w:hAnsi="Times New Roman" w:cs="Times New Roman"/>
                <w:sz w:val="24"/>
                <w:szCs w:val="24"/>
                <w:lang w:eastAsia="ru-RU"/>
              </w:rPr>
              <w:t>,</w:t>
            </w:r>
            <w:r w:rsidRPr="00A169B2">
              <w:rPr>
                <w:rFonts w:ascii="Times New Roman" w:eastAsia="Times New Roman" w:hAnsi="Times New Roman" w:cs="Times New Roman"/>
                <w:sz w:val="24"/>
                <w:szCs w:val="24"/>
                <w:lang w:eastAsia="ru-RU"/>
              </w:rPr>
              <w:t xml:space="preserve"> для отражения операций со средствами, поступающими</w:t>
            </w:r>
            <w:proofErr w:type="gramEnd"/>
            <w:r w:rsidRPr="00A169B2">
              <w:rPr>
                <w:rFonts w:ascii="Times New Roman" w:eastAsia="Times New Roman" w:hAnsi="Times New Roman" w:cs="Times New Roman"/>
                <w:sz w:val="24"/>
                <w:szCs w:val="24"/>
                <w:lang w:eastAsia="ru-RU"/>
              </w:rPr>
              <w:t xml:space="preserve"> во временное распоряжение казенных учреждений субъекта Российской Федерации (муниципальных казенных учреждений) и со средствами бюджетных (автономных) учреждений субъекта Российской Федерации (муниципальных бюджетных (автономных) учреждений), в бюджет </w:t>
            </w:r>
            <w:r w:rsidRPr="00A169B2">
              <w:rPr>
                <w:rFonts w:ascii="Times New Roman" w:eastAsia="Times New Roman" w:hAnsi="Times New Roman" w:cs="Times New Roman"/>
                <w:sz w:val="24"/>
                <w:szCs w:val="24"/>
                <w:lang w:eastAsia="ru-RU"/>
              </w:rPr>
              <w:lastRenderedPageBreak/>
              <w:t>субъекта Российской Федерации (местные бюджеты), а также их возврата на указанные счета;</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значимый</w:t>
            </w:r>
          </w:p>
        </w:tc>
      </w:tr>
      <w:tr w:rsidR="00D47AEC" w:rsidTr="00B250D6">
        <w:trPr>
          <w:gridAfter w:val="1"/>
          <w:wAfter w:w="30" w:type="dxa"/>
          <w:trHeight w:val="274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Pr="00A169B2" w:rsidRDefault="00CE1391"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D47AEC" w:rsidRPr="00973500" w:rsidRDefault="00D47AEC" w:rsidP="00823342">
            <w:pPr>
              <w:tabs>
                <w:tab w:val="left" w:pos="1440"/>
                <w:tab w:val="left" w:pos="1620"/>
              </w:tabs>
              <w:jc w:val="both"/>
              <w:rPr>
                <w:rFonts w:ascii="Times New Roman" w:eastAsia="Times New Roman" w:hAnsi="Times New Roman" w:cs="Times New Roman"/>
                <w:sz w:val="24"/>
                <w:szCs w:val="24"/>
                <w:lang w:eastAsia="ru-RU"/>
              </w:rPr>
            </w:pPr>
            <w:r w:rsidRPr="00973500">
              <w:rPr>
                <w:rFonts w:ascii="Times New Roman" w:eastAsia="Times New Roman" w:hAnsi="Times New Roman" w:cs="Times New Roman"/>
                <w:sz w:val="24"/>
                <w:szCs w:val="24"/>
                <w:lang w:eastAsia="ru-RU"/>
              </w:rPr>
              <w:t>отсутствие (в случае установленных законодательством Российской Федерации) заключенных соглашений с органом исполнительной власти субъекта Российской Федерации (местного самоуправления) об открытии и ведении органом Федерального казначейства лицевых счетов для учета операций со средствами иных юридических лиц;</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значимый</w:t>
            </w:r>
          </w:p>
        </w:tc>
      </w:tr>
      <w:tr w:rsidR="00D47AEC" w:rsidTr="00B250D6">
        <w:trPr>
          <w:gridAfter w:val="1"/>
          <w:wAfter w:w="30" w:type="dxa"/>
          <w:trHeight w:val="3941"/>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Default="00CE1391"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D47AEC" w:rsidRPr="00973500" w:rsidRDefault="00D47AEC" w:rsidP="00CE1391">
            <w:pPr>
              <w:jc w:val="both"/>
              <w:rPr>
                <w:rFonts w:ascii="Times New Roman" w:hAnsi="Times New Roman" w:cs="Times New Roman"/>
                <w:sz w:val="24"/>
                <w:szCs w:val="24"/>
              </w:rPr>
            </w:pPr>
            <w:r w:rsidRPr="00973500">
              <w:rPr>
                <w:rFonts w:ascii="Times New Roman" w:hAnsi="Times New Roman" w:cs="Times New Roman"/>
                <w:sz w:val="24"/>
                <w:szCs w:val="24"/>
              </w:rPr>
              <w:t>отсутствие (в случаях установленных законодательством Российской Федерации) соглашения об осуществлении органом исполнительной власти полномочий Федерального казначейства по ка</w:t>
            </w:r>
            <w:r w:rsidR="00CE1391">
              <w:rPr>
                <w:rFonts w:ascii="Times New Roman" w:hAnsi="Times New Roman" w:cs="Times New Roman"/>
                <w:sz w:val="24"/>
                <w:szCs w:val="24"/>
              </w:rPr>
              <w:t>значейскому</w:t>
            </w:r>
            <w:r>
              <w:rPr>
                <w:rFonts w:ascii="Times New Roman" w:hAnsi="Times New Roman" w:cs="Times New Roman"/>
                <w:sz w:val="24"/>
                <w:szCs w:val="24"/>
              </w:rPr>
              <w:t xml:space="preserve"> </w:t>
            </w:r>
            <w:r w:rsidRPr="00973500">
              <w:rPr>
                <w:rFonts w:ascii="Times New Roman" w:hAnsi="Times New Roman" w:cs="Times New Roman"/>
                <w:sz w:val="24"/>
                <w:szCs w:val="24"/>
              </w:rPr>
              <w:t>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 Федерации;</w:t>
            </w:r>
          </w:p>
        </w:tc>
        <w:tc>
          <w:tcPr>
            <w:tcW w:w="714"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47AEC" w:rsidTr="005F6972">
        <w:trPr>
          <w:gridAfter w:val="1"/>
          <w:wAfter w:w="30" w:type="dxa"/>
          <w:trHeight w:val="697"/>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Default="00CE1391"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4616" w:type="dxa"/>
            <w:gridSpan w:val="5"/>
            <w:vAlign w:val="center"/>
          </w:tcPr>
          <w:p w:rsidR="00D47AEC" w:rsidRPr="0055198E" w:rsidRDefault="00D47AEC" w:rsidP="0082334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2</w:t>
            </w:r>
            <w:r w:rsidRPr="005704B5">
              <w:rPr>
                <w:rFonts w:ascii="Times New Roman" w:hAnsi="Times New Roman" w:cs="Times New Roman"/>
                <w:sz w:val="24"/>
                <w:szCs w:val="24"/>
              </w:rPr>
              <w:t xml:space="preserve"> направления деятельности</w:t>
            </w:r>
            <w:r w:rsidRPr="00141B24">
              <w:rPr>
                <w:rFonts w:ascii="Times New Roman" w:eastAsia="Times New Roman" w:hAnsi="Times New Roman" w:cs="Times New Roman"/>
                <w:b/>
                <w:sz w:val="24"/>
                <w:szCs w:val="24"/>
                <w:lang w:eastAsia="ru-RU"/>
              </w:rPr>
              <w:t xml:space="preserve"> </w:t>
            </w:r>
            <w:r w:rsidRPr="00141B24">
              <w:rPr>
                <w:rFonts w:ascii="Times New Roman" w:eastAsia="Times New Roman" w:hAnsi="Times New Roman" w:cs="Times New Roman"/>
                <w:sz w:val="24"/>
                <w:szCs w:val="24"/>
                <w:lang w:val="en-US" w:eastAsia="ru-RU"/>
              </w:rPr>
              <w:t>V</w:t>
            </w:r>
            <w:r w:rsidRPr="00141B24">
              <w:rPr>
                <w:rFonts w:ascii="Times New Roman" w:eastAsia="Times New Roman" w:hAnsi="Times New Roman" w:cs="Times New Roman"/>
                <w:sz w:val="24"/>
                <w:szCs w:val="24"/>
                <w:lang w:eastAsia="ru-RU"/>
              </w:rPr>
              <w:t xml:space="preserve"> Классификатора рисков</w:t>
            </w:r>
            <w:r w:rsidRPr="00141B24">
              <w:rPr>
                <w:rFonts w:ascii="Times New Roman" w:hAnsi="Times New Roman" w:cs="Times New Roman"/>
                <w:sz w:val="24"/>
                <w:szCs w:val="24"/>
              </w:rPr>
              <w:t>.</w:t>
            </w:r>
          </w:p>
        </w:tc>
        <w:tc>
          <w:tcPr>
            <w:tcW w:w="714"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823342">
            <w:pPr>
              <w:jc w:val="center"/>
            </w:pPr>
            <w:r>
              <w:rPr>
                <w:rFonts w:ascii="Times New Roman" w:hAnsi="Times New Roman" w:cs="Times New Roman"/>
                <w:sz w:val="24"/>
                <w:szCs w:val="24"/>
              </w:rPr>
              <w:t>низкий</w:t>
            </w:r>
          </w:p>
        </w:tc>
      </w:tr>
      <w:tr w:rsidR="00D47AEC" w:rsidTr="005F6972">
        <w:trPr>
          <w:gridAfter w:val="1"/>
          <w:wAfter w:w="30" w:type="dxa"/>
          <w:trHeight w:val="710"/>
        </w:trPr>
        <w:tc>
          <w:tcPr>
            <w:tcW w:w="807" w:type="dxa"/>
            <w:vMerge w:val="restart"/>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r w:rsidRPr="00DD1610">
              <w:rPr>
                <w:rFonts w:ascii="Times New Roman" w:hAnsi="Times New Roman" w:cs="Times New Roman"/>
                <w:sz w:val="24"/>
                <w:szCs w:val="24"/>
              </w:rPr>
              <w:t>.</w:t>
            </w:r>
          </w:p>
        </w:tc>
        <w:tc>
          <w:tcPr>
            <w:tcW w:w="13551" w:type="dxa"/>
            <w:gridSpan w:val="32"/>
            <w:vAlign w:val="center"/>
          </w:tcPr>
          <w:p w:rsidR="00D47AEC" w:rsidRDefault="00D47AEC" w:rsidP="00823342">
            <w:pPr>
              <w:jc w:val="both"/>
              <w:rPr>
                <w:rFonts w:ascii="Times New Roman" w:hAnsi="Times New Roman" w:cs="Times New Roman"/>
                <w:sz w:val="24"/>
                <w:szCs w:val="24"/>
              </w:rPr>
            </w:pPr>
            <w:r w:rsidRPr="00DD1610">
              <w:rPr>
                <w:rFonts w:ascii="Times New Roman" w:hAnsi="Times New Roman" w:cs="Times New Roman"/>
                <w:sz w:val="24"/>
                <w:szCs w:val="24"/>
              </w:rPr>
              <w:t>Д</w:t>
            </w:r>
            <w:r w:rsidRPr="00DD1610">
              <w:rPr>
                <w:rFonts w:ascii="Times New Roman" w:eastAsia="Times New Roman" w:hAnsi="Times New Roman" w:cs="Times New Roman"/>
                <w:sz w:val="24"/>
                <w:szCs w:val="24"/>
                <w:lang w:eastAsia="ru-RU"/>
              </w:rPr>
              <w:t xml:space="preserve">оведение бюджетных ассигнований и (или) лимитов бюджетных обязательств, предельных объемов финансирования </w:t>
            </w:r>
            <w:r>
              <w:rPr>
                <w:rFonts w:ascii="Times New Roman" w:eastAsia="Times New Roman" w:hAnsi="Times New Roman" w:cs="Times New Roman"/>
                <w:sz w:val="24"/>
                <w:szCs w:val="24"/>
                <w:lang w:eastAsia="ru-RU"/>
              </w:rPr>
              <w:br/>
            </w:r>
            <w:r w:rsidRPr="00DD1610">
              <w:rPr>
                <w:rFonts w:ascii="Times New Roman" w:eastAsia="Times New Roman" w:hAnsi="Times New Roman" w:cs="Times New Roman"/>
                <w:sz w:val="24"/>
                <w:szCs w:val="24"/>
                <w:lang w:eastAsia="ru-RU"/>
              </w:rPr>
              <w:t>(далее</w:t>
            </w:r>
            <w:r>
              <w:rPr>
                <w:rFonts w:ascii="Times New Roman" w:eastAsia="Times New Roman" w:hAnsi="Times New Roman" w:cs="Times New Roman"/>
                <w:sz w:val="24"/>
                <w:szCs w:val="24"/>
                <w:lang w:eastAsia="ru-RU"/>
              </w:rPr>
              <w:t> </w:t>
            </w:r>
            <w:r w:rsidRPr="00DD16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DD1610">
              <w:rPr>
                <w:rFonts w:ascii="Times New Roman" w:eastAsia="Times New Roman" w:hAnsi="Times New Roman" w:cs="Times New Roman"/>
                <w:sz w:val="24"/>
                <w:szCs w:val="24"/>
                <w:lang w:eastAsia="ru-RU"/>
              </w:rPr>
              <w:t>бюджетные данные):</w:t>
            </w:r>
          </w:p>
        </w:tc>
      </w:tr>
      <w:tr w:rsidR="00D47AEC" w:rsidTr="00DC1A92">
        <w:trPr>
          <w:gridAfter w:val="1"/>
          <w:wAfter w:w="30" w:type="dxa"/>
          <w:trHeight w:val="2143"/>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несвоевременность отражения на соответствующих лицевых счетах клиентов операций по доведению и распределению бюджетных данных</w:t>
            </w:r>
            <w:r>
              <w:rPr>
                <w:rFonts w:ascii="Times New Roman" w:hAnsi="Times New Roman" w:cs="Times New Roman"/>
                <w:sz w:val="24"/>
                <w:szCs w:val="24"/>
              </w:rPr>
              <w:t xml:space="preserve"> на основании Расходных расписаний (Реестров расходных расписаний), представленных клиентами в УФК</w:t>
            </w:r>
            <w:r w:rsidRPr="00A169B2">
              <w:rPr>
                <w:rFonts w:ascii="Times New Roman" w:hAnsi="Times New Roman" w:cs="Times New Roman"/>
                <w:sz w:val="24"/>
                <w:szCs w:val="24"/>
              </w:rPr>
              <w:t>;</w:t>
            </w:r>
          </w:p>
        </w:tc>
        <w:tc>
          <w:tcPr>
            <w:tcW w:w="714"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DC1A92">
        <w:trPr>
          <w:gridAfter w:val="1"/>
          <w:wAfter w:w="30" w:type="dxa"/>
          <w:trHeight w:val="1604"/>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отзыва распорядителем неиспользованных и/или нераспределенных бюджетных данных, отраженных на соответствующих лицевых счетах клиентов;</w:t>
            </w:r>
          </w:p>
        </w:tc>
        <w:tc>
          <w:tcPr>
            <w:tcW w:w="714"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EF162F">
        <w:trPr>
          <w:gridAfter w:val="1"/>
          <w:wAfter w:w="30" w:type="dxa"/>
          <w:trHeight w:val="743"/>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4616" w:type="dxa"/>
            <w:gridSpan w:val="5"/>
            <w:vAlign w:val="center"/>
          </w:tcPr>
          <w:p w:rsidR="00D47AEC"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превышение бюджетных данных, распределенных распорядителями средств</w:t>
            </w:r>
            <w:r>
              <w:rPr>
                <w:rFonts w:ascii="Times New Roman" w:hAnsi="Times New Roman" w:cs="Times New Roman"/>
                <w:sz w:val="24"/>
                <w:szCs w:val="24"/>
              </w:rPr>
              <w:t xml:space="preserve"> бюджета субъекта Российской Федерации (местных бюджетов)</w:t>
            </w:r>
            <w:r w:rsidRPr="00A169B2">
              <w:rPr>
                <w:rFonts w:ascii="Times New Roman" w:hAnsi="Times New Roman" w:cs="Times New Roman"/>
                <w:sz w:val="24"/>
                <w:szCs w:val="24"/>
              </w:rPr>
              <w:t xml:space="preserve"> между нижестоящими распорядителями и получателями средств</w:t>
            </w:r>
            <w:r>
              <w:rPr>
                <w:rFonts w:ascii="Times New Roman" w:hAnsi="Times New Roman" w:cs="Times New Roman"/>
                <w:sz w:val="24"/>
                <w:szCs w:val="24"/>
              </w:rPr>
              <w:t xml:space="preserve"> бюджета субъекта Российской Федерации (местных бюджетов)</w:t>
            </w:r>
            <w:r w:rsidRPr="00A169B2">
              <w:rPr>
                <w:rFonts w:ascii="Times New Roman" w:hAnsi="Times New Roman" w:cs="Times New Roman"/>
                <w:sz w:val="24"/>
                <w:szCs w:val="24"/>
              </w:rPr>
              <w:t>,</w:t>
            </w:r>
            <w:r w:rsidRPr="003C1FA3">
              <w:rPr>
                <w:rFonts w:ascii="Times New Roman" w:hAnsi="Times New Roman" w:cs="Times New Roman"/>
                <w:sz w:val="24"/>
                <w:szCs w:val="24"/>
              </w:rPr>
              <w:t xml:space="preserve"> бюджетов государственных </w:t>
            </w:r>
            <w:r w:rsidRPr="003C1FA3">
              <w:rPr>
                <w:rFonts w:ascii="Times New Roman" w:hAnsi="Times New Roman" w:cs="Times New Roman"/>
                <w:sz w:val="24"/>
                <w:szCs w:val="24"/>
              </w:rPr>
              <w:lastRenderedPageBreak/>
              <w:t>внебюджетных фондов</w:t>
            </w:r>
            <w:r w:rsidRPr="00A169B2">
              <w:rPr>
                <w:rFonts w:ascii="Times New Roman" w:hAnsi="Times New Roman" w:cs="Times New Roman"/>
                <w:sz w:val="24"/>
                <w:szCs w:val="24"/>
              </w:rPr>
              <w:t xml:space="preserve"> над утвержденными им бюджетными данными</w:t>
            </w:r>
            <w:r>
              <w:rPr>
                <w:rFonts w:ascii="Times New Roman" w:hAnsi="Times New Roman" w:cs="Times New Roman"/>
                <w:sz w:val="24"/>
                <w:szCs w:val="24"/>
              </w:rPr>
              <w:t>;</w:t>
            </w:r>
          </w:p>
        </w:tc>
        <w:tc>
          <w:tcPr>
            <w:tcW w:w="714"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5F6972">
        <w:trPr>
          <w:gridAfter w:val="1"/>
          <w:wAfter w:w="30" w:type="dxa"/>
          <w:trHeight w:val="68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D47AEC" w:rsidRDefault="00D47AEC" w:rsidP="00823342">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3</w:t>
            </w:r>
            <w:r w:rsidRPr="005704B5">
              <w:rPr>
                <w:rFonts w:ascii="Times New Roman" w:hAnsi="Times New Roman" w:cs="Times New Roman"/>
                <w:sz w:val="24"/>
                <w:szCs w:val="24"/>
              </w:rPr>
              <w:t xml:space="preserve"> направления деятельности</w:t>
            </w:r>
            <w:r w:rsidRPr="00141B24">
              <w:rPr>
                <w:rFonts w:ascii="Times New Roman" w:eastAsia="Times New Roman" w:hAnsi="Times New Roman" w:cs="Times New Roman"/>
                <w:b/>
                <w:sz w:val="24"/>
                <w:szCs w:val="24"/>
                <w:lang w:eastAsia="ru-RU"/>
              </w:rPr>
              <w:t xml:space="preserve"> </w:t>
            </w:r>
            <w:r w:rsidRPr="00141B24">
              <w:rPr>
                <w:rFonts w:ascii="Times New Roman" w:eastAsia="Times New Roman" w:hAnsi="Times New Roman" w:cs="Times New Roman"/>
                <w:sz w:val="24"/>
                <w:szCs w:val="24"/>
                <w:lang w:val="en-US" w:eastAsia="ru-RU"/>
              </w:rPr>
              <w:t>V</w:t>
            </w:r>
            <w:r w:rsidRPr="00141B24">
              <w:rPr>
                <w:rFonts w:ascii="Times New Roman" w:eastAsia="Times New Roman" w:hAnsi="Times New Roman" w:cs="Times New Roman"/>
                <w:sz w:val="24"/>
                <w:szCs w:val="24"/>
                <w:lang w:eastAsia="ru-RU"/>
              </w:rPr>
              <w:t xml:space="preserve"> Классификатора рисков</w:t>
            </w:r>
            <w:r w:rsidRPr="00141B24">
              <w:rPr>
                <w:rFonts w:ascii="Times New Roman" w:hAnsi="Times New Roman" w:cs="Times New Roman"/>
                <w:sz w:val="24"/>
                <w:szCs w:val="24"/>
              </w:rPr>
              <w:t>.</w:t>
            </w:r>
          </w:p>
        </w:tc>
        <w:tc>
          <w:tcPr>
            <w:tcW w:w="714"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47AEC" w:rsidTr="00B250D6">
        <w:trPr>
          <w:gridAfter w:val="1"/>
          <w:wAfter w:w="30" w:type="dxa"/>
          <w:trHeight w:val="198"/>
        </w:trPr>
        <w:tc>
          <w:tcPr>
            <w:tcW w:w="807" w:type="dxa"/>
            <w:vMerge w:val="restart"/>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13551" w:type="dxa"/>
            <w:gridSpan w:val="32"/>
            <w:vAlign w:val="center"/>
          </w:tcPr>
          <w:p w:rsidR="00D47AEC" w:rsidRDefault="00D47AEC" w:rsidP="00823342">
            <w:pPr>
              <w:jc w:val="both"/>
              <w:rPr>
                <w:rFonts w:ascii="Times New Roman" w:hAnsi="Times New Roman" w:cs="Times New Roman"/>
                <w:sz w:val="24"/>
                <w:szCs w:val="24"/>
              </w:rPr>
            </w:pPr>
            <w:r>
              <w:rPr>
                <w:rFonts w:ascii="Times New Roman" w:hAnsi="Times New Roman" w:cs="Times New Roman"/>
                <w:sz w:val="24"/>
                <w:szCs w:val="24"/>
              </w:rPr>
              <w:t>В</w:t>
            </w:r>
            <w:r w:rsidRPr="00A169B2">
              <w:rPr>
                <w:rFonts w:ascii="Times New Roman" w:hAnsi="Times New Roman" w:cs="Times New Roman"/>
                <w:sz w:val="24"/>
                <w:szCs w:val="24"/>
              </w:rPr>
              <w:t>едени</w:t>
            </w:r>
            <w:r>
              <w:rPr>
                <w:rFonts w:ascii="Times New Roman" w:hAnsi="Times New Roman" w:cs="Times New Roman"/>
                <w:sz w:val="24"/>
                <w:szCs w:val="24"/>
              </w:rPr>
              <w:t>е</w:t>
            </w:r>
            <w:r w:rsidRPr="00A169B2">
              <w:rPr>
                <w:rFonts w:ascii="Times New Roman" w:hAnsi="Times New Roman" w:cs="Times New Roman"/>
                <w:sz w:val="24"/>
                <w:szCs w:val="24"/>
              </w:rPr>
              <w:t xml:space="preserve"> лицевых счетов клиентов:</w:t>
            </w:r>
          </w:p>
        </w:tc>
      </w:tr>
      <w:tr w:rsidR="00D47AEC" w:rsidTr="00EF162F">
        <w:trPr>
          <w:gridAfter w:val="1"/>
          <w:wAfter w:w="30" w:type="dxa"/>
          <w:trHeight w:val="1267"/>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Default="00EF162F" w:rsidP="00823342">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ведения лицевых счетов</w:t>
            </w:r>
            <w:r w:rsidRPr="00A169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клиентов</w:t>
            </w:r>
            <w:r w:rsidRPr="00965A8F">
              <w:rPr>
                <w:rFonts w:ascii="Times New Roman" w:hAnsi="Times New Roman" w:cs="Times New Roman"/>
                <w:sz w:val="24"/>
                <w:szCs w:val="24"/>
              </w:rPr>
              <w:t xml:space="preserve">, </w:t>
            </w:r>
            <w:r w:rsidRPr="00A169B2">
              <w:rPr>
                <w:rFonts w:ascii="Times New Roman" w:hAnsi="Times New Roman" w:cs="Times New Roman"/>
                <w:sz w:val="24"/>
                <w:szCs w:val="24"/>
              </w:rPr>
              <w:t>которым в УФК в установленном порядке открыты лицевые счета;</w:t>
            </w:r>
          </w:p>
        </w:tc>
        <w:tc>
          <w:tcPr>
            <w:tcW w:w="714"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CE3811">
        <w:trPr>
          <w:gridAfter w:val="1"/>
          <w:wAfter w:w="30" w:type="dxa"/>
          <w:trHeight w:val="771"/>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Default="00EF162F" w:rsidP="00823342">
            <w:pPr>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 xml:space="preserve">несвоевременность доведения клиентам </w:t>
            </w:r>
            <w:r>
              <w:rPr>
                <w:rFonts w:ascii="Times New Roman" w:eastAsia="Times New Roman" w:hAnsi="Times New Roman" w:cs="Times New Roman"/>
                <w:sz w:val="24"/>
                <w:szCs w:val="24"/>
                <w:lang w:eastAsia="ru-RU"/>
              </w:rPr>
              <w:t>отчетных форм по соответствующим лицевым счетам;</w:t>
            </w:r>
          </w:p>
        </w:tc>
        <w:tc>
          <w:tcPr>
            <w:tcW w:w="714"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B250D6">
        <w:trPr>
          <w:gridAfter w:val="1"/>
          <w:wAfter w:w="30" w:type="dxa"/>
          <w:trHeight w:val="913"/>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D47AEC" w:rsidRDefault="00EF162F"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973500" w:rsidRDefault="00D47AEC" w:rsidP="00823342">
            <w:pPr>
              <w:jc w:val="both"/>
              <w:rPr>
                <w:rFonts w:ascii="Times New Roman" w:hAnsi="Times New Roman" w:cs="Times New Roman"/>
                <w:sz w:val="24"/>
                <w:szCs w:val="24"/>
              </w:rPr>
            </w:pPr>
            <w:r w:rsidRPr="00973500">
              <w:rPr>
                <w:rFonts w:ascii="Times New Roman" w:eastAsia="Times New Roman" w:hAnsi="Times New Roman" w:cs="Times New Roman"/>
                <w:sz w:val="24"/>
                <w:szCs w:val="24"/>
                <w:lang w:eastAsia="ru-RU"/>
              </w:rPr>
              <w:t>несоблюдение порядка ведения лицевых счетов государственных внебюджетных фондов Российской Федерации (территориальных государственных внебюджетных фондов);</w:t>
            </w:r>
          </w:p>
        </w:tc>
        <w:tc>
          <w:tcPr>
            <w:tcW w:w="714" w:type="dxa"/>
            <w:gridSpan w:val="2"/>
            <w:vAlign w:val="center"/>
          </w:tcPr>
          <w:p w:rsidR="00D47AEC" w:rsidRPr="004A3E39" w:rsidRDefault="00D47AEC" w:rsidP="00823342">
            <w:pPr>
              <w:jc w:val="center"/>
              <w:rPr>
                <w:rFonts w:ascii="Times New Roman" w:hAnsi="Times New Roman" w:cs="Times New Roman"/>
                <w:sz w:val="24"/>
                <w:szCs w:val="24"/>
              </w:rPr>
            </w:pPr>
            <w:r w:rsidRPr="004A3E39">
              <w:rPr>
                <w:rFonts w:ascii="Times New Roman" w:hAnsi="Times New Roman" w:cs="Times New Roman"/>
                <w:i/>
                <w:sz w:val="24"/>
                <w:szCs w:val="24"/>
              </w:rPr>
              <w:t>–</w:t>
            </w:r>
          </w:p>
        </w:tc>
        <w:tc>
          <w:tcPr>
            <w:tcW w:w="760" w:type="dxa"/>
            <w:gridSpan w:val="2"/>
            <w:vAlign w:val="center"/>
          </w:tcPr>
          <w:p w:rsidR="00D47AEC" w:rsidRPr="00F345F0" w:rsidRDefault="00D47AEC" w:rsidP="00823342">
            <w:pPr>
              <w:jc w:val="center"/>
              <w:rPr>
                <w:rFonts w:ascii="Times New Roman" w:hAnsi="Times New Roman" w:cs="Times New Roman"/>
                <w:sz w:val="24"/>
                <w:szCs w:val="24"/>
              </w:rPr>
            </w:pPr>
            <w:r w:rsidRPr="00F345F0">
              <w:rPr>
                <w:rFonts w:ascii="Times New Roman" w:hAnsi="Times New Roman" w:cs="Times New Roman"/>
                <w:sz w:val="24"/>
                <w:szCs w:val="24"/>
              </w:rPr>
              <w:t>–</w:t>
            </w:r>
          </w:p>
        </w:tc>
        <w:tc>
          <w:tcPr>
            <w:tcW w:w="865" w:type="dxa"/>
            <w:gridSpan w:val="2"/>
            <w:vAlign w:val="center"/>
          </w:tcPr>
          <w:p w:rsidR="00D47AEC" w:rsidRPr="00F345F0" w:rsidRDefault="00D47AEC" w:rsidP="00823342">
            <w:pPr>
              <w:jc w:val="center"/>
              <w:rPr>
                <w:rFonts w:ascii="Times New Roman" w:hAnsi="Times New Roman" w:cs="Times New Roman"/>
                <w:sz w:val="24"/>
                <w:szCs w:val="24"/>
              </w:rPr>
            </w:pPr>
            <w:r w:rsidRPr="00F345F0">
              <w:rPr>
                <w:rFonts w:ascii="Times New Roman" w:hAnsi="Times New Roman" w:cs="Times New Roman"/>
                <w:sz w:val="24"/>
                <w:szCs w:val="24"/>
              </w:rPr>
              <w:t>Х</w:t>
            </w:r>
          </w:p>
        </w:tc>
        <w:tc>
          <w:tcPr>
            <w:tcW w:w="745" w:type="dxa"/>
            <w:gridSpan w:val="3"/>
            <w:vAlign w:val="center"/>
          </w:tcPr>
          <w:p w:rsidR="00D47AEC" w:rsidRPr="00F345F0" w:rsidRDefault="00D47AEC" w:rsidP="00823342">
            <w:pPr>
              <w:jc w:val="center"/>
              <w:rPr>
                <w:rFonts w:ascii="Times New Roman" w:hAnsi="Times New Roman" w:cs="Times New Roman"/>
                <w:sz w:val="24"/>
                <w:szCs w:val="24"/>
              </w:rPr>
            </w:pPr>
            <w:r w:rsidRPr="00F345F0">
              <w:rPr>
                <w:rFonts w:ascii="Times New Roman" w:hAnsi="Times New Roman" w:cs="Times New Roman"/>
                <w:sz w:val="24"/>
                <w:szCs w:val="24"/>
              </w:rPr>
              <w:t>Х</w:t>
            </w:r>
          </w:p>
        </w:tc>
        <w:tc>
          <w:tcPr>
            <w:tcW w:w="752" w:type="dxa"/>
            <w:gridSpan w:val="2"/>
            <w:vAlign w:val="center"/>
          </w:tcPr>
          <w:p w:rsidR="00D47AEC" w:rsidRPr="00F345F0" w:rsidRDefault="00D47AEC" w:rsidP="00823342">
            <w:pPr>
              <w:jc w:val="center"/>
              <w:rPr>
                <w:rFonts w:ascii="Times New Roman" w:hAnsi="Times New Roman" w:cs="Times New Roman"/>
                <w:sz w:val="24"/>
                <w:szCs w:val="24"/>
              </w:rPr>
            </w:pPr>
            <w:r w:rsidRPr="00F345F0">
              <w:rPr>
                <w:rFonts w:ascii="Times New Roman" w:hAnsi="Times New Roman" w:cs="Times New Roman"/>
                <w:sz w:val="24"/>
                <w:szCs w:val="24"/>
              </w:rPr>
              <w:t>–</w:t>
            </w:r>
          </w:p>
        </w:tc>
        <w:tc>
          <w:tcPr>
            <w:tcW w:w="883" w:type="dxa"/>
            <w:gridSpan w:val="4"/>
            <w:vAlign w:val="center"/>
          </w:tcPr>
          <w:p w:rsidR="00D47AEC" w:rsidRPr="00F345F0" w:rsidRDefault="00D47AEC" w:rsidP="00823342">
            <w:pPr>
              <w:jc w:val="center"/>
              <w:rPr>
                <w:rFonts w:ascii="Times New Roman" w:hAnsi="Times New Roman" w:cs="Times New Roman"/>
                <w:sz w:val="24"/>
                <w:szCs w:val="24"/>
              </w:rPr>
            </w:pPr>
            <w:r w:rsidRPr="00F345F0">
              <w:rPr>
                <w:rFonts w:ascii="Times New Roman" w:hAnsi="Times New Roman" w:cs="Times New Roman"/>
                <w:sz w:val="24"/>
                <w:szCs w:val="24"/>
              </w:rPr>
              <w:t>–</w:t>
            </w:r>
          </w:p>
        </w:tc>
        <w:tc>
          <w:tcPr>
            <w:tcW w:w="1951"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47AEC" w:rsidTr="002B6741">
        <w:trPr>
          <w:gridAfter w:val="1"/>
          <w:wAfter w:w="30" w:type="dxa"/>
          <w:trHeight w:val="68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D47AEC" w:rsidRDefault="00EF162F"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D47AEC" w:rsidRDefault="00D47AEC" w:rsidP="00823342">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4</w:t>
            </w:r>
            <w:r w:rsidRPr="005704B5">
              <w:rPr>
                <w:rFonts w:ascii="Times New Roman" w:hAnsi="Times New Roman" w:cs="Times New Roman"/>
                <w:sz w:val="24"/>
                <w:szCs w:val="24"/>
              </w:rPr>
              <w:t xml:space="preserve"> направления деятельности направления деятельности</w:t>
            </w:r>
            <w:r w:rsidRPr="00141B24">
              <w:rPr>
                <w:rFonts w:ascii="Times New Roman" w:eastAsia="Times New Roman" w:hAnsi="Times New Roman" w:cs="Times New Roman"/>
                <w:b/>
                <w:sz w:val="24"/>
                <w:szCs w:val="24"/>
                <w:lang w:eastAsia="ru-RU"/>
              </w:rPr>
              <w:t xml:space="preserve"> </w:t>
            </w:r>
            <w:r w:rsidRPr="00141B24">
              <w:rPr>
                <w:rFonts w:ascii="Times New Roman" w:eastAsia="Times New Roman" w:hAnsi="Times New Roman" w:cs="Times New Roman"/>
                <w:sz w:val="24"/>
                <w:szCs w:val="24"/>
                <w:lang w:val="en-US" w:eastAsia="ru-RU"/>
              </w:rPr>
              <w:t>V</w:t>
            </w:r>
            <w:r w:rsidRPr="00141B24">
              <w:rPr>
                <w:rFonts w:ascii="Times New Roman" w:eastAsia="Times New Roman" w:hAnsi="Times New Roman" w:cs="Times New Roman"/>
                <w:sz w:val="24"/>
                <w:szCs w:val="24"/>
                <w:lang w:eastAsia="ru-RU"/>
              </w:rPr>
              <w:t xml:space="preserve"> Классификатора рисков</w:t>
            </w:r>
            <w:r w:rsidRPr="005704B5">
              <w:rPr>
                <w:rFonts w:ascii="Times New Roman" w:hAnsi="Times New Roman" w:cs="Times New Roman"/>
                <w:sz w:val="24"/>
                <w:szCs w:val="24"/>
              </w:rPr>
              <w:t>.</w:t>
            </w:r>
          </w:p>
        </w:tc>
        <w:tc>
          <w:tcPr>
            <w:tcW w:w="714"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47AEC" w:rsidTr="004C7295">
        <w:trPr>
          <w:gridAfter w:val="1"/>
          <w:wAfter w:w="30" w:type="dxa"/>
          <w:trHeight w:val="130"/>
        </w:trPr>
        <w:tc>
          <w:tcPr>
            <w:tcW w:w="807" w:type="dxa"/>
            <w:vMerge w:val="restart"/>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13551" w:type="dxa"/>
            <w:gridSpan w:val="32"/>
            <w:vAlign w:val="center"/>
          </w:tcPr>
          <w:p w:rsidR="00D47AEC" w:rsidRPr="00A169B2" w:rsidRDefault="00D47AEC" w:rsidP="00823342">
            <w:pPr>
              <w:jc w:val="both"/>
              <w:rPr>
                <w:rFonts w:ascii="Times New Roman" w:hAnsi="Times New Roman" w:cs="Times New Roman"/>
                <w:sz w:val="24"/>
                <w:szCs w:val="24"/>
              </w:rPr>
            </w:pPr>
            <w:r>
              <w:rPr>
                <w:rFonts w:ascii="Times New Roman" w:hAnsi="Times New Roman" w:cs="Times New Roman"/>
                <w:sz w:val="24"/>
                <w:szCs w:val="24"/>
              </w:rPr>
              <w:t>С</w:t>
            </w:r>
            <w:r w:rsidRPr="00A169B2">
              <w:rPr>
                <w:rFonts w:ascii="Times New Roman" w:eastAsia="Times New Roman" w:hAnsi="Times New Roman" w:cs="Times New Roman"/>
                <w:sz w:val="24"/>
                <w:szCs w:val="24"/>
                <w:lang w:eastAsia="ru-RU"/>
              </w:rPr>
              <w:t>анкционировани</w:t>
            </w:r>
            <w:r>
              <w:rPr>
                <w:rFonts w:ascii="Times New Roman" w:eastAsia="Times New Roman" w:hAnsi="Times New Roman" w:cs="Times New Roman"/>
                <w:sz w:val="24"/>
                <w:szCs w:val="24"/>
                <w:lang w:eastAsia="ru-RU"/>
              </w:rPr>
              <w:t>е</w:t>
            </w:r>
            <w:r w:rsidRPr="00A169B2">
              <w:rPr>
                <w:rFonts w:ascii="Times New Roman" w:eastAsia="Times New Roman" w:hAnsi="Times New Roman" w:cs="Times New Roman"/>
                <w:sz w:val="24"/>
                <w:szCs w:val="24"/>
                <w:lang w:eastAsia="ru-RU"/>
              </w:rPr>
              <w:t xml:space="preserve"> </w:t>
            </w:r>
            <w:proofErr w:type="gramStart"/>
            <w:r w:rsidRPr="00A169B2">
              <w:rPr>
                <w:rFonts w:ascii="Times New Roman" w:eastAsia="Times New Roman" w:hAnsi="Times New Roman" w:cs="Times New Roman"/>
                <w:sz w:val="24"/>
                <w:szCs w:val="24"/>
                <w:lang w:eastAsia="ru-RU"/>
              </w:rPr>
              <w:t>оплаты денежных обязательств получателей средств бюджета субъекта Российской</w:t>
            </w:r>
            <w:proofErr w:type="gramEnd"/>
            <w:r w:rsidRPr="00A169B2">
              <w:rPr>
                <w:rFonts w:ascii="Times New Roman" w:eastAsia="Times New Roman" w:hAnsi="Times New Roman" w:cs="Times New Roman"/>
                <w:sz w:val="24"/>
                <w:szCs w:val="24"/>
                <w:lang w:eastAsia="ru-RU"/>
              </w:rPr>
              <w:t xml:space="preserve"> Федерации (местных бюджетов)</w:t>
            </w:r>
            <w:r>
              <w:rPr>
                <w:rFonts w:ascii="Times New Roman" w:eastAsia="Times New Roman" w:hAnsi="Times New Roman" w:cs="Times New Roman"/>
                <w:sz w:val="24"/>
                <w:szCs w:val="24"/>
                <w:lang w:eastAsia="ru-RU"/>
              </w:rPr>
              <w:t xml:space="preserve"> </w:t>
            </w:r>
            <w:r w:rsidRPr="00A169B2">
              <w:rPr>
                <w:rFonts w:ascii="Times New Roman" w:eastAsia="Times New Roman" w:hAnsi="Times New Roman" w:cs="Times New Roman"/>
                <w:sz w:val="24"/>
                <w:szCs w:val="24"/>
                <w:lang w:eastAsia="ru-RU"/>
              </w:rPr>
              <w:t>и администраторов источников внутреннего финансирования дефицита бюджета субъекта Российской Федерации (местных бюджетов)</w:t>
            </w:r>
            <w:r>
              <w:rPr>
                <w:rFonts w:ascii="Times New Roman" w:eastAsia="Times New Roman" w:hAnsi="Times New Roman" w:cs="Times New Roman"/>
                <w:sz w:val="24"/>
                <w:szCs w:val="24"/>
                <w:lang w:eastAsia="ru-RU"/>
              </w:rPr>
              <w:t>,</w:t>
            </w:r>
            <w:r w:rsidRPr="00A169B2">
              <w:rPr>
                <w:rFonts w:ascii="Times New Roman" w:eastAsia="Times New Roman" w:hAnsi="Times New Roman" w:cs="Times New Roman"/>
                <w:sz w:val="24"/>
                <w:szCs w:val="24"/>
                <w:lang w:eastAsia="ru-RU"/>
              </w:rPr>
              <w:t xml:space="preserve"> иных неучастников бюджетного процесса субъекта Российской Федерации</w:t>
            </w:r>
            <w:r>
              <w:rPr>
                <w:rFonts w:ascii="Times New Roman" w:eastAsia="Times New Roman" w:hAnsi="Times New Roman" w:cs="Times New Roman"/>
                <w:sz w:val="24"/>
                <w:szCs w:val="24"/>
                <w:lang w:eastAsia="ru-RU"/>
              </w:rPr>
              <w:t xml:space="preserve"> </w:t>
            </w:r>
            <w:r w:rsidRPr="00A169B2">
              <w:rPr>
                <w:rFonts w:ascii="Times New Roman" w:eastAsia="Times New Roman" w:hAnsi="Times New Roman" w:cs="Times New Roman"/>
                <w:sz w:val="24"/>
                <w:szCs w:val="24"/>
                <w:lang w:eastAsia="ru-RU"/>
              </w:rPr>
              <w:t>(местных бюджетов):</w:t>
            </w:r>
          </w:p>
        </w:tc>
      </w:tr>
      <w:tr w:rsidR="00D47AEC" w:rsidTr="00B250D6">
        <w:trPr>
          <w:gridAfter w:val="1"/>
          <w:wAfter w:w="30" w:type="dxa"/>
          <w:trHeight w:val="13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tcPr>
          <w:p w:rsidR="00D47AEC" w:rsidRPr="00A169B2" w:rsidRDefault="00D47AEC" w:rsidP="00823342">
            <w:pPr>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 xml:space="preserve">несоблюдение </w:t>
            </w:r>
            <w:proofErr w:type="gramStart"/>
            <w:r w:rsidRPr="00A169B2">
              <w:rPr>
                <w:rFonts w:ascii="Times New Roman" w:eastAsia="Times New Roman" w:hAnsi="Times New Roman" w:cs="Times New Roman"/>
                <w:sz w:val="24"/>
                <w:szCs w:val="24"/>
                <w:lang w:eastAsia="ru-RU"/>
              </w:rPr>
              <w:t xml:space="preserve">порядка санкционирования оплаты денежных обязательств </w:t>
            </w:r>
            <w:r w:rsidRPr="00A169B2">
              <w:rPr>
                <w:rFonts w:ascii="Times New Roman" w:eastAsia="Times New Roman" w:hAnsi="Times New Roman" w:cs="Times New Roman"/>
                <w:sz w:val="24"/>
                <w:szCs w:val="24"/>
                <w:lang w:eastAsia="ru-RU"/>
              </w:rPr>
              <w:lastRenderedPageBreak/>
              <w:t>получателей средств бюджета субъекта Российской</w:t>
            </w:r>
            <w:proofErr w:type="gramEnd"/>
            <w:r w:rsidRPr="00A169B2">
              <w:rPr>
                <w:rFonts w:ascii="Times New Roman" w:eastAsia="Times New Roman" w:hAnsi="Times New Roman" w:cs="Times New Roman"/>
                <w:sz w:val="24"/>
                <w:szCs w:val="24"/>
                <w:lang w:eastAsia="ru-RU"/>
              </w:rPr>
              <w:t xml:space="preserve"> Федерации (местных бюджетов)</w:t>
            </w:r>
            <w:r>
              <w:rPr>
                <w:rFonts w:ascii="Times New Roman" w:eastAsia="Times New Roman" w:hAnsi="Times New Roman" w:cs="Times New Roman"/>
                <w:sz w:val="24"/>
                <w:szCs w:val="24"/>
                <w:lang w:eastAsia="ru-RU"/>
              </w:rPr>
              <w:t xml:space="preserve"> </w:t>
            </w:r>
            <w:r w:rsidRPr="00A169B2">
              <w:rPr>
                <w:rFonts w:ascii="Times New Roman" w:eastAsia="Times New Roman" w:hAnsi="Times New Roman" w:cs="Times New Roman"/>
                <w:sz w:val="24"/>
                <w:szCs w:val="24"/>
                <w:lang w:eastAsia="ru-RU"/>
              </w:rPr>
              <w:t>и администраторов источников внутреннего финансирования дефицита бюджета субъекта Российской Федерации (местных бюджетов);</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2"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8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4C7295">
        <w:trPr>
          <w:gridAfter w:val="1"/>
          <w:wAfter w:w="30" w:type="dxa"/>
          <w:trHeight w:val="2576"/>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Pr="00A169B2" w:rsidRDefault="00D47AEC" w:rsidP="00823342">
            <w:pPr>
              <w:jc w:val="both"/>
              <w:rPr>
                <w:rFonts w:ascii="Times New Roman" w:eastAsia="Times New Roman" w:hAnsi="Times New Roman" w:cs="Times New Roman"/>
                <w:sz w:val="24"/>
                <w:szCs w:val="24"/>
                <w:lang w:eastAsia="ru-RU"/>
              </w:rPr>
            </w:pPr>
            <w:r w:rsidRPr="00A169B2">
              <w:rPr>
                <w:rFonts w:ascii="Times New Roman" w:hAnsi="Times New Roman" w:cs="Times New Roman"/>
                <w:sz w:val="24"/>
                <w:szCs w:val="24"/>
              </w:rPr>
              <w:t>несоблюдение порядка санкционирования</w:t>
            </w:r>
            <w:r w:rsidRPr="00A169B2">
              <w:rPr>
                <w:rFonts w:ascii="Times New Roman" w:eastAsia="Times New Roman" w:hAnsi="Times New Roman" w:cs="Times New Roman"/>
                <w:sz w:val="24"/>
                <w:szCs w:val="24"/>
                <w:lang w:eastAsia="ru-RU"/>
              </w:rPr>
              <w:t xml:space="preserve"> расходов </w:t>
            </w:r>
            <w:r>
              <w:rPr>
                <w:rFonts w:ascii="Times New Roman" w:eastAsia="Times New Roman" w:hAnsi="Times New Roman" w:cs="Times New Roman"/>
                <w:sz w:val="24"/>
                <w:szCs w:val="24"/>
                <w:lang w:eastAsia="ru-RU"/>
              </w:rPr>
              <w:t>государственных (муниципальных),</w:t>
            </w:r>
            <w:r w:rsidRPr="00A169B2">
              <w:rPr>
                <w:rFonts w:ascii="Times New Roman" w:eastAsia="Times New Roman" w:hAnsi="Times New Roman" w:cs="Times New Roman"/>
                <w:sz w:val="24"/>
                <w:szCs w:val="24"/>
                <w:lang w:eastAsia="ru-RU"/>
              </w:rPr>
              <w:t xml:space="preserve"> бюджетных (автономных) учреждений, источником финансового обеспечения которых являются субсидии, полученные</w:t>
            </w:r>
            <w:r w:rsidRPr="00A169B2">
              <w:rPr>
                <w:rFonts w:ascii="Times New Roman" w:hAnsi="Times New Roman" w:cs="Times New Roman"/>
                <w:sz w:val="24"/>
                <w:szCs w:val="24"/>
              </w:rPr>
              <w:t xml:space="preserve"> </w:t>
            </w:r>
            <w:r w:rsidRPr="00A169B2">
              <w:rPr>
                <w:rFonts w:ascii="Times New Roman" w:eastAsia="Times New Roman" w:hAnsi="Times New Roman" w:cs="Times New Roman"/>
                <w:sz w:val="24"/>
                <w:szCs w:val="24"/>
                <w:lang w:eastAsia="ru-RU"/>
              </w:rPr>
              <w:t xml:space="preserve">в соответствии с абзацем вторым </w:t>
            </w:r>
            <w:hyperlink r:id="rId9" w:history="1">
              <w:r w:rsidRPr="00A169B2">
                <w:rPr>
                  <w:rFonts w:ascii="Times New Roman" w:eastAsia="Times New Roman" w:hAnsi="Times New Roman" w:cs="Times New Roman"/>
                  <w:sz w:val="24"/>
                  <w:szCs w:val="24"/>
                  <w:lang w:eastAsia="ru-RU"/>
                </w:rPr>
                <w:t>части 1 статьи 78.1</w:t>
              </w:r>
            </w:hyperlink>
            <w:r w:rsidRPr="00A169B2">
              <w:rPr>
                <w:rFonts w:ascii="Times New Roman" w:eastAsia="Times New Roman" w:hAnsi="Times New Roman" w:cs="Times New Roman"/>
                <w:sz w:val="24"/>
                <w:szCs w:val="24"/>
                <w:lang w:eastAsia="ru-RU"/>
              </w:rPr>
              <w:t xml:space="preserve"> и статьей 78.2 БК РФ, лицевые счета которых открыты в УФК</w:t>
            </w:r>
            <w:r>
              <w:rPr>
                <w:rFonts w:ascii="Times New Roman" w:eastAsia="Times New Roman" w:hAnsi="Times New Roman" w:cs="Times New Roman"/>
                <w:sz w:val="24"/>
                <w:szCs w:val="24"/>
                <w:lang w:eastAsia="ru-RU"/>
              </w:rPr>
              <w:t>;</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5F6972">
        <w:trPr>
          <w:gridAfter w:val="1"/>
          <w:wAfter w:w="30" w:type="dxa"/>
          <w:trHeight w:val="318"/>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tcPr>
          <w:p w:rsidR="00D47AEC" w:rsidRPr="00A169B2" w:rsidRDefault="00D47AEC" w:rsidP="00823342">
            <w:pPr>
              <w:jc w:val="both"/>
              <w:rPr>
                <w:rFonts w:ascii="Times New Roman" w:hAnsi="Times New Roman" w:cs="Times New Roman"/>
                <w:sz w:val="24"/>
                <w:szCs w:val="24"/>
              </w:rPr>
            </w:pPr>
            <w:proofErr w:type="gramStart"/>
            <w:r w:rsidRPr="00A169B2">
              <w:rPr>
                <w:rFonts w:ascii="Times New Roman" w:eastAsia="Times New Roman" w:hAnsi="Times New Roman" w:cs="Times New Roman"/>
                <w:sz w:val="24"/>
                <w:szCs w:val="24"/>
                <w:lang w:eastAsia="ru-RU"/>
              </w:rPr>
              <w:t xml:space="preserve">несоблюдение порядка санкционирования расходов иных неучастников бюджетного процесса субъекта Российской Федерации (муниципальных иных неучастников бюджетного процесса), включая крестьянские (фермерские) хозяйства и индивидуальных предпринимателей, в части средств, предоставленных им из бюджета субъекта Российской Федерации (местного бюджета), источником финансового обеспечения которых являются средства федерального </w:t>
            </w:r>
            <w:r w:rsidRPr="00A169B2">
              <w:rPr>
                <w:rFonts w:ascii="Times New Roman" w:eastAsia="Times New Roman" w:hAnsi="Times New Roman" w:cs="Times New Roman"/>
                <w:sz w:val="24"/>
                <w:szCs w:val="24"/>
                <w:lang w:eastAsia="ru-RU"/>
              </w:rPr>
              <w:lastRenderedPageBreak/>
              <w:t xml:space="preserve">бюджета, предоставленные субъекту Российской Федерации в целях </w:t>
            </w:r>
            <w:proofErr w:type="spellStart"/>
            <w:r w:rsidRPr="00A169B2">
              <w:rPr>
                <w:rFonts w:ascii="Times New Roman" w:eastAsia="Times New Roman" w:hAnsi="Times New Roman" w:cs="Times New Roman"/>
                <w:sz w:val="24"/>
                <w:szCs w:val="24"/>
                <w:lang w:eastAsia="ru-RU"/>
              </w:rPr>
              <w:t>софинансирования</w:t>
            </w:r>
            <w:proofErr w:type="spellEnd"/>
            <w:r w:rsidRPr="00A169B2">
              <w:rPr>
                <w:rFonts w:ascii="Times New Roman" w:eastAsia="Times New Roman" w:hAnsi="Times New Roman" w:cs="Times New Roman"/>
                <w:sz w:val="24"/>
                <w:szCs w:val="24"/>
                <w:lang w:eastAsia="ru-RU"/>
              </w:rPr>
              <w:t xml:space="preserve"> расходных обязательств субъекта Российской Федерации (далее – целевые субсидии), в случаях</w:t>
            </w:r>
            <w:proofErr w:type="gramEnd"/>
            <w:r w:rsidRPr="00A169B2">
              <w:rPr>
                <w:rFonts w:ascii="Times New Roman" w:eastAsia="Times New Roman" w:hAnsi="Times New Roman" w:cs="Times New Roman"/>
                <w:sz w:val="24"/>
                <w:szCs w:val="24"/>
                <w:lang w:eastAsia="ru-RU"/>
              </w:rPr>
              <w:t xml:space="preserve"> и порядке, </w:t>
            </w:r>
            <w:proofErr w:type="gramStart"/>
            <w:r w:rsidRPr="00A169B2">
              <w:rPr>
                <w:rFonts w:ascii="Times New Roman" w:eastAsia="Times New Roman" w:hAnsi="Times New Roman" w:cs="Times New Roman"/>
                <w:sz w:val="24"/>
                <w:szCs w:val="24"/>
                <w:lang w:eastAsia="ru-RU"/>
              </w:rPr>
              <w:t>установленных</w:t>
            </w:r>
            <w:proofErr w:type="gramEnd"/>
            <w:r w:rsidRPr="00A169B2">
              <w:rPr>
                <w:rFonts w:ascii="Times New Roman" w:eastAsia="Times New Roman" w:hAnsi="Times New Roman" w:cs="Times New Roman"/>
                <w:sz w:val="24"/>
                <w:szCs w:val="24"/>
                <w:lang w:eastAsia="ru-RU"/>
              </w:rPr>
              <w:t xml:space="preserve"> законодательством Российской Федерации;</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01106A">
        <w:trPr>
          <w:gridAfter w:val="1"/>
          <w:wAfter w:w="30" w:type="dxa"/>
          <w:trHeight w:val="2491"/>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D47AEC" w:rsidDel="00574381" w:rsidRDefault="00D47AEC"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D47AEC" w:rsidRPr="00973500" w:rsidRDefault="00D47AEC" w:rsidP="00823342">
            <w:pPr>
              <w:jc w:val="both"/>
              <w:rPr>
                <w:rFonts w:ascii="Times New Roman" w:hAnsi="Times New Roman" w:cs="Times New Roman"/>
                <w:sz w:val="24"/>
                <w:szCs w:val="24"/>
              </w:rPr>
            </w:pPr>
            <w:r w:rsidRPr="00973500">
              <w:rPr>
                <w:rFonts w:ascii="Times New Roman" w:eastAsia="Times New Roman" w:hAnsi="Times New Roman" w:cs="Times New Roman"/>
                <w:sz w:val="24"/>
                <w:szCs w:val="24"/>
                <w:lang w:eastAsia="ru-RU"/>
              </w:rPr>
              <w:t xml:space="preserve">несоблюдение требований, установленных соглашением в части санкционирования </w:t>
            </w:r>
            <w:proofErr w:type="gramStart"/>
            <w:r w:rsidRPr="00973500">
              <w:rPr>
                <w:rFonts w:ascii="Times New Roman" w:eastAsia="Times New Roman" w:hAnsi="Times New Roman" w:cs="Times New Roman"/>
                <w:sz w:val="24"/>
                <w:szCs w:val="24"/>
                <w:lang w:eastAsia="ru-RU"/>
              </w:rPr>
              <w:t>оплаты денежных обязательств получателей средств бюджета субъекта Российской</w:t>
            </w:r>
            <w:proofErr w:type="gramEnd"/>
            <w:r w:rsidRPr="00973500">
              <w:rPr>
                <w:rFonts w:ascii="Times New Roman" w:eastAsia="Times New Roman" w:hAnsi="Times New Roman" w:cs="Times New Roman"/>
                <w:sz w:val="24"/>
                <w:szCs w:val="24"/>
                <w:lang w:eastAsia="ru-RU"/>
              </w:rPr>
              <w:t xml:space="preserve"> Федерации (местных бюджетов)</w:t>
            </w:r>
            <w:r>
              <w:rPr>
                <w:rFonts w:ascii="Times New Roman" w:eastAsia="Times New Roman" w:hAnsi="Times New Roman" w:cs="Times New Roman"/>
                <w:sz w:val="24"/>
                <w:szCs w:val="24"/>
                <w:lang w:eastAsia="ru-RU"/>
              </w:rPr>
              <w:t xml:space="preserve"> </w:t>
            </w:r>
            <w:r w:rsidRPr="00973500">
              <w:rPr>
                <w:rFonts w:ascii="Times New Roman" w:eastAsia="Times New Roman" w:hAnsi="Times New Roman" w:cs="Times New Roman"/>
                <w:sz w:val="24"/>
                <w:szCs w:val="24"/>
                <w:lang w:eastAsia="ru-RU"/>
              </w:rPr>
              <w:t>по межбюджетным трансфертам, поступающим из федерального бюджета;</w:t>
            </w:r>
          </w:p>
        </w:tc>
        <w:tc>
          <w:tcPr>
            <w:tcW w:w="714" w:type="dxa"/>
            <w:gridSpan w:val="2"/>
            <w:vAlign w:val="center"/>
          </w:tcPr>
          <w:p w:rsidR="00D47AEC" w:rsidRPr="00973500" w:rsidRDefault="00D47AEC" w:rsidP="00823342">
            <w:pPr>
              <w:jc w:val="center"/>
              <w:rPr>
                <w:rFonts w:ascii="Times New Roman" w:hAnsi="Times New Roman" w:cs="Times New Roman"/>
                <w:sz w:val="24"/>
                <w:szCs w:val="24"/>
              </w:rPr>
            </w:pPr>
            <w:r w:rsidRPr="00973500">
              <w:rPr>
                <w:rFonts w:ascii="Times New Roman" w:hAnsi="Times New Roman" w:cs="Times New Roman"/>
                <w:sz w:val="24"/>
                <w:szCs w:val="24"/>
              </w:rPr>
              <w:t>–</w:t>
            </w:r>
          </w:p>
        </w:tc>
        <w:tc>
          <w:tcPr>
            <w:tcW w:w="760" w:type="dxa"/>
            <w:gridSpan w:val="2"/>
            <w:vAlign w:val="center"/>
          </w:tcPr>
          <w:p w:rsidR="00D47AEC" w:rsidRPr="00973500" w:rsidRDefault="00D47AEC" w:rsidP="00823342">
            <w:pPr>
              <w:jc w:val="center"/>
              <w:rPr>
                <w:rFonts w:ascii="Times New Roman" w:hAnsi="Times New Roman" w:cs="Times New Roman"/>
                <w:sz w:val="24"/>
                <w:szCs w:val="24"/>
              </w:rPr>
            </w:pPr>
            <w:r w:rsidRPr="00973500">
              <w:rPr>
                <w:rFonts w:ascii="Times New Roman" w:hAnsi="Times New Roman" w:cs="Times New Roman"/>
                <w:sz w:val="24"/>
                <w:szCs w:val="24"/>
              </w:rPr>
              <w:t>–</w:t>
            </w:r>
          </w:p>
        </w:tc>
        <w:tc>
          <w:tcPr>
            <w:tcW w:w="865" w:type="dxa"/>
            <w:gridSpan w:val="2"/>
            <w:vAlign w:val="center"/>
          </w:tcPr>
          <w:p w:rsidR="00D47AEC" w:rsidRPr="00973500" w:rsidRDefault="00D47AEC" w:rsidP="00823342">
            <w:pPr>
              <w:jc w:val="center"/>
              <w:rPr>
                <w:rFonts w:ascii="Times New Roman" w:hAnsi="Times New Roman" w:cs="Times New Roman"/>
                <w:sz w:val="24"/>
                <w:szCs w:val="24"/>
              </w:rPr>
            </w:pPr>
            <w:r w:rsidRPr="00973500">
              <w:rPr>
                <w:rFonts w:ascii="Times New Roman" w:hAnsi="Times New Roman" w:cs="Times New Roman"/>
                <w:sz w:val="24"/>
                <w:szCs w:val="24"/>
              </w:rPr>
              <w:t>Х</w:t>
            </w:r>
          </w:p>
        </w:tc>
        <w:tc>
          <w:tcPr>
            <w:tcW w:w="745" w:type="dxa"/>
            <w:gridSpan w:val="3"/>
            <w:vAlign w:val="center"/>
          </w:tcPr>
          <w:p w:rsidR="00D47AEC" w:rsidRPr="00973500" w:rsidRDefault="00D47AEC" w:rsidP="00823342">
            <w:pPr>
              <w:jc w:val="center"/>
              <w:rPr>
                <w:rFonts w:ascii="Times New Roman" w:hAnsi="Times New Roman" w:cs="Times New Roman"/>
                <w:sz w:val="24"/>
                <w:szCs w:val="24"/>
              </w:rPr>
            </w:pPr>
            <w:r w:rsidRPr="00973500">
              <w:rPr>
                <w:rFonts w:ascii="Times New Roman" w:hAnsi="Times New Roman" w:cs="Times New Roman"/>
                <w:sz w:val="24"/>
                <w:szCs w:val="24"/>
              </w:rPr>
              <w:t>Х</w:t>
            </w:r>
          </w:p>
        </w:tc>
        <w:tc>
          <w:tcPr>
            <w:tcW w:w="752" w:type="dxa"/>
            <w:gridSpan w:val="2"/>
            <w:vAlign w:val="center"/>
          </w:tcPr>
          <w:p w:rsidR="00D47AEC" w:rsidRPr="00973500" w:rsidRDefault="00D47AEC" w:rsidP="00823342">
            <w:pPr>
              <w:jc w:val="center"/>
              <w:rPr>
                <w:rFonts w:ascii="Times New Roman" w:hAnsi="Times New Roman" w:cs="Times New Roman"/>
                <w:sz w:val="24"/>
                <w:szCs w:val="24"/>
              </w:rPr>
            </w:pPr>
            <w:r w:rsidRPr="00973500">
              <w:rPr>
                <w:rFonts w:ascii="Times New Roman" w:hAnsi="Times New Roman" w:cs="Times New Roman"/>
                <w:sz w:val="24"/>
                <w:szCs w:val="24"/>
              </w:rPr>
              <w:t>–</w:t>
            </w:r>
          </w:p>
        </w:tc>
        <w:tc>
          <w:tcPr>
            <w:tcW w:w="883" w:type="dxa"/>
            <w:gridSpan w:val="4"/>
            <w:vAlign w:val="center"/>
          </w:tcPr>
          <w:p w:rsidR="00D47AEC" w:rsidRPr="00973500" w:rsidRDefault="00D47AEC" w:rsidP="00823342">
            <w:pPr>
              <w:jc w:val="center"/>
              <w:rPr>
                <w:rFonts w:ascii="Times New Roman" w:hAnsi="Times New Roman" w:cs="Times New Roman"/>
                <w:sz w:val="24"/>
                <w:szCs w:val="24"/>
              </w:rPr>
            </w:pPr>
            <w:r w:rsidRPr="00973500">
              <w:rPr>
                <w:rFonts w:ascii="Times New Roman" w:hAnsi="Times New Roman" w:cs="Times New Roman"/>
                <w:sz w:val="24"/>
                <w:szCs w:val="24"/>
              </w:rPr>
              <w:t>–</w:t>
            </w:r>
          </w:p>
        </w:tc>
        <w:tc>
          <w:tcPr>
            <w:tcW w:w="1951" w:type="dxa"/>
            <w:gridSpan w:val="2"/>
            <w:vAlign w:val="center"/>
          </w:tcPr>
          <w:p w:rsidR="00D47AEC" w:rsidRPr="00973500" w:rsidRDefault="00D47AEC" w:rsidP="00823342">
            <w:pPr>
              <w:jc w:val="center"/>
              <w:rPr>
                <w:rFonts w:ascii="Times New Roman" w:hAnsi="Times New Roman" w:cs="Times New Roman"/>
                <w:sz w:val="24"/>
                <w:szCs w:val="24"/>
              </w:rPr>
            </w:pPr>
            <w:r w:rsidRPr="00973500">
              <w:rPr>
                <w:rFonts w:ascii="Times New Roman" w:hAnsi="Times New Roman" w:cs="Times New Roman"/>
                <w:sz w:val="24"/>
                <w:szCs w:val="24"/>
              </w:rPr>
              <w:t>значимый</w:t>
            </w:r>
          </w:p>
        </w:tc>
      </w:tr>
      <w:tr w:rsidR="00D47AEC" w:rsidTr="0001106A">
        <w:trPr>
          <w:gridAfter w:val="1"/>
          <w:wAfter w:w="30" w:type="dxa"/>
          <w:trHeight w:val="683"/>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D47AEC" w:rsidRPr="0055198E" w:rsidRDefault="00D47AEC" w:rsidP="0082334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5</w:t>
            </w:r>
            <w:r w:rsidRPr="005704B5">
              <w:rPr>
                <w:rFonts w:ascii="Times New Roman" w:hAnsi="Times New Roman" w:cs="Times New Roman"/>
                <w:sz w:val="24"/>
                <w:szCs w:val="24"/>
              </w:rPr>
              <w:t xml:space="preserve"> направления деятельности</w:t>
            </w:r>
            <w:r w:rsidRPr="00141B24">
              <w:rPr>
                <w:rFonts w:ascii="Times New Roman" w:eastAsia="Times New Roman" w:hAnsi="Times New Roman" w:cs="Times New Roman"/>
                <w:b/>
                <w:sz w:val="24"/>
                <w:szCs w:val="24"/>
                <w:lang w:eastAsia="ru-RU"/>
              </w:rPr>
              <w:t xml:space="preserve"> </w:t>
            </w:r>
            <w:r w:rsidRPr="00141B24">
              <w:rPr>
                <w:rFonts w:ascii="Times New Roman" w:eastAsia="Times New Roman" w:hAnsi="Times New Roman" w:cs="Times New Roman"/>
                <w:sz w:val="24"/>
                <w:szCs w:val="24"/>
                <w:lang w:val="en-US" w:eastAsia="ru-RU"/>
              </w:rPr>
              <w:t>V</w:t>
            </w:r>
            <w:r w:rsidRPr="00141B24">
              <w:rPr>
                <w:rFonts w:ascii="Times New Roman" w:eastAsia="Times New Roman" w:hAnsi="Times New Roman" w:cs="Times New Roman"/>
                <w:sz w:val="24"/>
                <w:szCs w:val="24"/>
                <w:lang w:eastAsia="ru-RU"/>
              </w:rPr>
              <w:t xml:space="preserve"> Классификатора рисков</w:t>
            </w:r>
            <w:r w:rsidRPr="00141B24">
              <w:rPr>
                <w:rFonts w:ascii="Times New Roman" w:hAnsi="Times New Roman" w:cs="Times New Roman"/>
                <w:sz w:val="24"/>
                <w:szCs w:val="24"/>
              </w:rPr>
              <w:t>.</w:t>
            </w:r>
          </w:p>
        </w:tc>
        <w:tc>
          <w:tcPr>
            <w:tcW w:w="714"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823342">
            <w:pPr>
              <w:jc w:val="center"/>
            </w:pPr>
            <w:r>
              <w:rPr>
                <w:rFonts w:ascii="Times New Roman" w:hAnsi="Times New Roman" w:cs="Times New Roman"/>
                <w:sz w:val="24"/>
                <w:szCs w:val="24"/>
              </w:rPr>
              <w:t>низкий</w:t>
            </w:r>
          </w:p>
        </w:tc>
      </w:tr>
      <w:tr w:rsidR="00D47AEC" w:rsidTr="005F6972">
        <w:trPr>
          <w:gridAfter w:val="1"/>
          <w:wAfter w:w="30" w:type="dxa"/>
          <w:trHeight w:val="680"/>
        </w:trPr>
        <w:tc>
          <w:tcPr>
            <w:tcW w:w="807" w:type="dxa"/>
            <w:vMerge w:val="restart"/>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13551" w:type="dxa"/>
            <w:gridSpan w:val="32"/>
            <w:vAlign w:val="center"/>
          </w:tcPr>
          <w:p w:rsidR="00D47AEC"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предварительного и текущего </w:t>
            </w:r>
            <w:proofErr w:type="gramStart"/>
            <w:r w:rsidRPr="00A169B2">
              <w:rPr>
                <w:rFonts w:ascii="Times New Roman" w:hAnsi="Times New Roman" w:cs="Times New Roman"/>
                <w:sz w:val="24"/>
                <w:szCs w:val="24"/>
              </w:rPr>
              <w:t>контроля за</w:t>
            </w:r>
            <w:proofErr w:type="gramEnd"/>
            <w:r w:rsidRPr="00A169B2">
              <w:rPr>
                <w:rFonts w:ascii="Times New Roman" w:hAnsi="Times New Roman" w:cs="Times New Roman"/>
                <w:sz w:val="24"/>
                <w:szCs w:val="24"/>
              </w:rPr>
              <w:t xml:space="preserve"> ведением операций со средствами бюджета субъекта Российской Федерации (местных бюджетов)</w:t>
            </w:r>
            <w:r>
              <w:rPr>
                <w:rFonts w:ascii="Times New Roman" w:hAnsi="Times New Roman" w:cs="Times New Roman"/>
                <w:sz w:val="24"/>
                <w:szCs w:val="24"/>
              </w:rPr>
              <w:t xml:space="preserve"> получателями средств</w:t>
            </w:r>
            <w:r w:rsidRPr="00A169B2">
              <w:rPr>
                <w:rFonts w:ascii="Times New Roman" w:hAnsi="Times New Roman" w:cs="Times New Roman"/>
                <w:sz w:val="24"/>
                <w:szCs w:val="24"/>
              </w:rPr>
              <w:t>:</w:t>
            </w:r>
          </w:p>
        </w:tc>
      </w:tr>
      <w:tr w:rsidR="00D47AEC" w:rsidTr="0001106A">
        <w:trPr>
          <w:gridAfter w:val="1"/>
          <w:wAfter w:w="30" w:type="dxa"/>
          <w:trHeight w:val="131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Default="00D47AEC" w:rsidP="00823342">
            <w:pPr>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 xml:space="preserve">превышение </w:t>
            </w:r>
            <w:r w:rsidR="00EF162F">
              <w:rPr>
                <w:rFonts w:ascii="Times New Roman" w:eastAsia="Times New Roman" w:hAnsi="Times New Roman" w:cs="Times New Roman"/>
                <w:sz w:val="24"/>
                <w:szCs w:val="24"/>
                <w:lang w:eastAsia="ru-RU"/>
              </w:rPr>
              <w:t>перечислений</w:t>
            </w:r>
            <w:r w:rsidRPr="00A169B2">
              <w:rPr>
                <w:rFonts w:ascii="Times New Roman" w:eastAsia="Times New Roman" w:hAnsi="Times New Roman" w:cs="Times New Roman"/>
                <w:sz w:val="24"/>
                <w:szCs w:val="24"/>
                <w:lang w:eastAsia="ru-RU"/>
              </w:rPr>
              <w:t>, учтенных на соответствующих лицевых счетах получателей бюджетных средств, иных получателей бюджетных средств, над суммами доведенных бюджетных данных;</w:t>
            </w:r>
          </w:p>
        </w:tc>
        <w:tc>
          <w:tcPr>
            <w:tcW w:w="714"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5F6972">
        <w:trPr>
          <w:gridAfter w:val="1"/>
          <w:wAfter w:w="30" w:type="dxa"/>
          <w:trHeight w:val="68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 xml:space="preserve">превышение бюджетных ассигнований для осуществления </w:t>
            </w:r>
            <w:r w:rsidR="00EF162F">
              <w:rPr>
                <w:rFonts w:ascii="Times New Roman" w:hAnsi="Times New Roman" w:cs="Times New Roman"/>
                <w:sz w:val="24"/>
                <w:szCs w:val="24"/>
              </w:rPr>
              <w:t>перечислений</w:t>
            </w:r>
            <w:r w:rsidR="00EF162F" w:rsidRPr="00A169B2">
              <w:rPr>
                <w:rFonts w:ascii="Times New Roman" w:hAnsi="Times New Roman" w:cs="Times New Roman"/>
                <w:sz w:val="24"/>
                <w:szCs w:val="24"/>
              </w:rPr>
              <w:t xml:space="preserve"> </w:t>
            </w:r>
            <w:r w:rsidRPr="00A169B2">
              <w:rPr>
                <w:rFonts w:ascii="Times New Roman" w:hAnsi="Times New Roman" w:cs="Times New Roman"/>
                <w:sz w:val="24"/>
                <w:szCs w:val="24"/>
              </w:rPr>
              <w:t>по источникам финансирования дефицита бюджета субъекта Российской Федерации (местных бюджетов), доведенных главному администратору источников финансирования дефицита бюджета (администратору с полномочиями главного администратора), над распределенными им суммами между нижестоящими администраторами источников финансирования дефицита бюджета</w:t>
            </w:r>
            <w:r>
              <w:rPr>
                <w:rFonts w:ascii="Times New Roman" w:hAnsi="Times New Roman" w:cs="Times New Roman"/>
                <w:sz w:val="24"/>
                <w:szCs w:val="24"/>
              </w:rPr>
              <w:t>;</w:t>
            </w:r>
          </w:p>
        </w:tc>
        <w:tc>
          <w:tcPr>
            <w:tcW w:w="714"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5F6972">
        <w:trPr>
          <w:gridAfter w:val="1"/>
          <w:wAfter w:w="30" w:type="dxa"/>
          <w:trHeight w:val="68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Default="00D47AEC" w:rsidP="00823342">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6</w:t>
            </w:r>
            <w:r w:rsidRPr="005704B5">
              <w:rPr>
                <w:rFonts w:ascii="Times New Roman" w:hAnsi="Times New Roman" w:cs="Times New Roman"/>
                <w:sz w:val="24"/>
                <w:szCs w:val="24"/>
              </w:rPr>
              <w:t xml:space="preserve"> направления деятельности </w:t>
            </w:r>
            <w:r w:rsidRPr="00141B24">
              <w:rPr>
                <w:rFonts w:ascii="Times New Roman" w:eastAsia="Times New Roman" w:hAnsi="Times New Roman" w:cs="Times New Roman"/>
                <w:sz w:val="24"/>
                <w:szCs w:val="24"/>
                <w:lang w:val="en-US" w:eastAsia="ru-RU"/>
              </w:rPr>
              <w:t>V</w:t>
            </w:r>
            <w:r w:rsidRPr="00C9229E">
              <w:rPr>
                <w:rFonts w:ascii="Times New Roman" w:eastAsia="Times New Roman" w:hAnsi="Times New Roman" w:cs="Times New Roman"/>
                <w:bCs/>
                <w:sz w:val="24"/>
                <w:szCs w:val="24"/>
                <w:lang w:eastAsia="ru-RU"/>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47AEC" w:rsidTr="004C7295">
        <w:trPr>
          <w:gridAfter w:val="1"/>
          <w:wAfter w:w="30" w:type="dxa"/>
          <w:cantSplit/>
          <w:trHeight w:val="718"/>
        </w:trPr>
        <w:tc>
          <w:tcPr>
            <w:tcW w:w="807" w:type="dxa"/>
            <w:vMerge w:val="restart"/>
          </w:tcPr>
          <w:p w:rsidR="00D47AEC" w:rsidRPr="004052BF" w:rsidRDefault="00D47AEC" w:rsidP="00823342">
            <w:pPr>
              <w:jc w:val="center"/>
              <w:rPr>
                <w:rFonts w:ascii="Times New Roman" w:hAnsi="Times New Roman" w:cs="Times New Roman"/>
                <w:sz w:val="24"/>
                <w:szCs w:val="24"/>
              </w:rPr>
            </w:pPr>
            <w:r>
              <w:rPr>
                <w:rFonts w:ascii="Times New Roman" w:hAnsi="Times New Roman" w:cs="Times New Roman"/>
                <w:sz w:val="24"/>
                <w:szCs w:val="24"/>
              </w:rPr>
              <w:t>7</w:t>
            </w:r>
            <w:r w:rsidRPr="004052BF">
              <w:rPr>
                <w:rFonts w:ascii="Times New Roman" w:hAnsi="Times New Roman" w:cs="Times New Roman"/>
                <w:sz w:val="24"/>
                <w:szCs w:val="24"/>
              </w:rPr>
              <w:t>.</w:t>
            </w:r>
          </w:p>
        </w:tc>
        <w:tc>
          <w:tcPr>
            <w:tcW w:w="13551" w:type="dxa"/>
            <w:gridSpan w:val="32"/>
            <w:vAlign w:val="center"/>
          </w:tcPr>
          <w:p w:rsidR="00D47AEC" w:rsidRPr="004052BF" w:rsidRDefault="00D47AEC" w:rsidP="00823342">
            <w:pPr>
              <w:jc w:val="both"/>
              <w:rPr>
                <w:rFonts w:ascii="Times New Roman" w:hAnsi="Times New Roman" w:cs="Times New Roman"/>
                <w:sz w:val="24"/>
                <w:szCs w:val="24"/>
              </w:rPr>
            </w:pPr>
            <w:r w:rsidRPr="004052BF">
              <w:rPr>
                <w:rFonts w:ascii="Times New Roman" w:hAnsi="Times New Roman" w:cs="Times New Roman"/>
                <w:sz w:val="24"/>
                <w:szCs w:val="24"/>
              </w:rPr>
              <w:t xml:space="preserve">Осуществление </w:t>
            </w:r>
            <w:r w:rsidRPr="004052BF">
              <w:rPr>
                <w:rFonts w:ascii="Times New Roman" w:eastAsia="Times New Roman" w:hAnsi="Times New Roman" w:cs="Times New Roman"/>
                <w:sz w:val="24"/>
                <w:szCs w:val="24"/>
                <w:lang w:eastAsia="ru-RU"/>
              </w:rPr>
              <w:t xml:space="preserve">контроля, предусмотренного Федеральным </w:t>
            </w:r>
            <w:r>
              <w:rPr>
                <w:rFonts w:ascii="Times New Roman" w:eastAsia="Times New Roman" w:hAnsi="Times New Roman" w:cs="Times New Roman"/>
                <w:sz w:val="24"/>
                <w:szCs w:val="24"/>
                <w:lang w:eastAsia="ru-RU"/>
              </w:rPr>
              <w:t>з</w:t>
            </w:r>
            <w:r w:rsidRPr="004052BF">
              <w:rPr>
                <w:rFonts w:ascii="Times New Roman" w:eastAsia="Times New Roman" w:hAnsi="Times New Roman" w:cs="Times New Roman"/>
                <w:sz w:val="24"/>
                <w:szCs w:val="24"/>
                <w:lang w:eastAsia="ru-RU"/>
              </w:rPr>
              <w:t>аконом № 44-ФЗ</w:t>
            </w:r>
            <w:r w:rsidRPr="004052BF">
              <w:rPr>
                <w:rFonts w:ascii="Times New Roman" w:eastAsia="Times New Roman" w:hAnsi="Times New Roman" w:cs="Times New Roman"/>
                <w:sz w:val="24"/>
                <w:szCs w:val="24"/>
                <w:vertAlign w:val="superscript"/>
                <w:lang w:eastAsia="ru-RU"/>
              </w:rPr>
              <w:footnoteReference w:id="4"/>
            </w:r>
            <w:r w:rsidRPr="00A169B2">
              <w:rPr>
                <w:rFonts w:ascii="Times New Roman" w:eastAsia="Times New Roman" w:hAnsi="Times New Roman" w:cs="Times New Roman"/>
                <w:sz w:val="24"/>
                <w:szCs w:val="24"/>
                <w:lang w:eastAsia="ru-RU"/>
              </w:rPr>
              <w:t xml:space="preserve"> и пунктами 13, 14 Правил ведения реестра контрактов, заключенных заказчиками и пунктом 13 Правил ведения реестра контрактов, содержащего сведения, составляющие государственную тайну, утвержденных</w:t>
            </w:r>
            <w:r>
              <w:rPr>
                <w:rFonts w:ascii="Times New Roman" w:eastAsia="Times New Roman" w:hAnsi="Times New Roman" w:cs="Times New Roman"/>
                <w:sz w:val="24"/>
                <w:szCs w:val="24"/>
                <w:lang w:eastAsia="ru-RU"/>
              </w:rPr>
              <w:t xml:space="preserve"> Постановлением №1084</w:t>
            </w:r>
            <w:r w:rsidRPr="004052BF">
              <w:rPr>
                <w:rFonts w:ascii="Times New Roman" w:eastAsia="Times New Roman" w:hAnsi="Times New Roman" w:cs="Times New Roman"/>
                <w:sz w:val="24"/>
                <w:szCs w:val="24"/>
                <w:lang w:eastAsia="ru-RU"/>
              </w:rPr>
              <w:t>:</w:t>
            </w:r>
          </w:p>
        </w:tc>
      </w:tr>
      <w:tr w:rsidR="00D47AEC" w:rsidTr="004C7295">
        <w:trPr>
          <w:gridAfter w:val="1"/>
          <w:wAfter w:w="30" w:type="dxa"/>
          <w:trHeight w:val="13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tcPr>
          <w:p w:rsidR="00D47AEC" w:rsidRDefault="00D47AEC" w:rsidP="00823342">
            <w:pPr>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 xml:space="preserve">несоблюдение порядка </w:t>
            </w:r>
            <w:r w:rsidRPr="00A169B2">
              <w:rPr>
                <w:rFonts w:ascii="Times New Roman" w:hAnsi="Times New Roman" w:cs="Times New Roman"/>
                <w:sz w:val="24"/>
                <w:szCs w:val="24"/>
              </w:rPr>
              <w:t xml:space="preserve">осуществления </w:t>
            </w:r>
            <w:r w:rsidRPr="00A169B2">
              <w:rPr>
                <w:rFonts w:ascii="Times New Roman" w:eastAsia="Times New Roman" w:hAnsi="Times New Roman" w:cs="Times New Roman"/>
                <w:sz w:val="24"/>
                <w:szCs w:val="24"/>
                <w:lang w:eastAsia="ru-RU"/>
              </w:rPr>
              <w:t>контроля, предусмотренного</w:t>
            </w:r>
            <w:r w:rsidRPr="00A169B2">
              <w:rPr>
                <w:rFonts w:ascii="Times New Roman" w:hAnsi="Times New Roman" w:cs="Times New Roman"/>
                <w:sz w:val="24"/>
                <w:szCs w:val="24"/>
              </w:rPr>
              <w:t xml:space="preserve"> </w:t>
            </w:r>
            <w:r w:rsidRPr="00A169B2">
              <w:rPr>
                <w:rFonts w:ascii="Times New Roman" w:eastAsia="Times New Roman" w:hAnsi="Times New Roman" w:cs="Times New Roman"/>
                <w:sz w:val="24"/>
                <w:szCs w:val="24"/>
                <w:lang w:eastAsia="ru-RU"/>
              </w:rPr>
              <w:t>положен</w:t>
            </w:r>
            <w:r>
              <w:rPr>
                <w:rFonts w:ascii="Times New Roman" w:eastAsia="Times New Roman" w:hAnsi="Times New Roman" w:cs="Times New Roman"/>
                <w:sz w:val="24"/>
                <w:szCs w:val="24"/>
                <w:lang w:eastAsia="ru-RU"/>
              </w:rPr>
              <w:t>иями части 5 статьи 99 Закона № </w:t>
            </w:r>
            <w:r w:rsidRPr="00A169B2">
              <w:rPr>
                <w:rFonts w:ascii="Times New Roman" w:eastAsia="Times New Roman" w:hAnsi="Times New Roman" w:cs="Times New Roman"/>
                <w:sz w:val="24"/>
                <w:szCs w:val="24"/>
                <w:lang w:eastAsia="ru-RU"/>
              </w:rPr>
              <w:t xml:space="preserve">44-ФЗ и пунктами 13, 14 Правил ведения реестра контрактов, заключенных заказчиками и пунктом 13 Правил ведения реестра контрактов, содержащего </w:t>
            </w:r>
            <w:r w:rsidRPr="00A169B2">
              <w:rPr>
                <w:rFonts w:ascii="Times New Roman" w:eastAsia="Times New Roman" w:hAnsi="Times New Roman" w:cs="Times New Roman"/>
                <w:sz w:val="24"/>
                <w:szCs w:val="24"/>
                <w:lang w:eastAsia="ru-RU"/>
              </w:rPr>
              <w:lastRenderedPageBreak/>
              <w:t>сведения, составляющие государственную тайну, утвержденных постановлением Правительства Российс</w:t>
            </w:r>
            <w:r>
              <w:rPr>
                <w:rFonts w:ascii="Times New Roman" w:eastAsia="Times New Roman" w:hAnsi="Times New Roman" w:cs="Times New Roman"/>
                <w:sz w:val="24"/>
                <w:szCs w:val="24"/>
                <w:lang w:eastAsia="ru-RU"/>
              </w:rPr>
              <w:t>кой Федерации от 28 ноября 2013 </w:t>
            </w:r>
            <w:r w:rsidRPr="00A169B2">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 </w:t>
            </w:r>
            <w:r w:rsidRPr="00A169B2">
              <w:rPr>
                <w:rFonts w:ascii="Times New Roman" w:eastAsia="Times New Roman" w:hAnsi="Times New Roman" w:cs="Times New Roman"/>
                <w:sz w:val="24"/>
                <w:szCs w:val="24"/>
                <w:lang w:eastAsia="ru-RU"/>
              </w:rPr>
              <w:t>1084;</w:t>
            </w:r>
          </w:p>
        </w:tc>
        <w:tc>
          <w:tcPr>
            <w:tcW w:w="714"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4C7295">
        <w:trPr>
          <w:gridAfter w:val="1"/>
          <w:wAfter w:w="30" w:type="dxa"/>
          <w:trHeight w:val="1196"/>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Pr="00A169B2" w:rsidRDefault="00D47AEC" w:rsidP="0082334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отсутствие соглашения о передаче полномочий финансового органа субъекта Российской Федерации (муниципального образования) на осуществление контроля, предусмотренного частью 5 статьи 99 Закона № 44-ФЗ территориальному органу Федерального казначейства;</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4C7295">
        <w:trPr>
          <w:gridAfter w:val="1"/>
          <w:wAfter w:w="30" w:type="dxa"/>
          <w:trHeight w:val="376"/>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82334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пункту</w:t>
            </w:r>
            <w:r>
              <w:rPr>
                <w:rFonts w:ascii="Times New Roman" w:hAnsi="Times New Roman" w:cs="Times New Roman"/>
                <w:sz w:val="24"/>
                <w:szCs w:val="24"/>
              </w:rPr>
              <w:t xml:space="preserve"> 7 </w:t>
            </w:r>
            <w:r w:rsidRPr="005704B5">
              <w:rPr>
                <w:rFonts w:ascii="Times New Roman" w:hAnsi="Times New Roman" w:cs="Times New Roman"/>
                <w:sz w:val="24"/>
                <w:szCs w:val="24"/>
              </w:rPr>
              <w:t>направления деятельности</w:t>
            </w:r>
            <w:r w:rsidRPr="00141B24">
              <w:rPr>
                <w:rFonts w:ascii="Times New Roman" w:eastAsia="Times New Roman" w:hAnsi="Times New Roman" w:cs="Times New Roman"/>
                <w:b/>
                <w:sz w:val="24"/>
                <w:szCs w:val="24"/>
                <w:lang w:eastAsia="ru-RU"/>
              </w:rPr>
              <w:t xml:space="preserve"> </w:t>
            </w:r>
            <w:r w:rsidRPr="00141B24">
              <w:rPr>
                <w:rFonts w:ascii="Times New Roman" w:eastAsia="Times New Roman" w:hAnsi="Times New Roman" w:cs="Times New Roman"/>
                <w:sz w:val="24"/>
                <w:szCs w:val="24"/>
                <w:lang w:val="en-US" w:eastAsia="ru-RU"/>
              </w:rPr>
              <w:t>V</w:t>
            </w:r>
            <w:r w:rsidRPr="00141B24">
              <w:rPr>
                <w:rFonts w:ascii="Times New Roman" w:eastAsia="Times New Roman" w:hAnsi="Times New Roman" w:cs="Times New Roman"/>
                <w:sz w:val="24"/>
                <w:szCs w:val="24"/>
                <w:lang w:eastAsia="ru-RU"/>
              </w:rPr>
              <w:t xml:space="preserve"> Классификатора рисков</w:t>
            </w:r>
            <w:r w:rsidRPr="00141B24">
              <w:rPr>
                <w:rFonts w:ascii="Times New Roman" w:hAnsi="Times New Roman" w:cs="Times New Roman"/>
                <w:sz w:val="24"/>
                <w:szCs w:val="24"/>
              </w:rPr>
              <w:t>.</w:t>
            </w:r>
          </w:p>
        </w:tc>
        <w:tc>
          <w:tcPr>
            <w:tcW w:w="714"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823342">
            <w:pPr>
              <w:jc w:val="center"/>
            </w:pPr>
            <w:r>
              <w:rPr>
                <w:rFonts w:ascii="Times New Roman" w:hAnsi="Times New Roman" w:cs="Times New Roman"/>
                <w:sz w:val="24"/>
                <w:szCs w:val="24"/>
              </w:rPr>
              <w:t>низкий</w:t>
            </w:r>
          </w:p>
        </w:tc>
      </w:tr>
      <w:tr w:rsidR="00D47AEC" w:rsidTr="00CE3811">
        <w:trPr>
          <w:gridAfter w:val="1"/>
          <w:wAfter w:w="30" w:type="dxa"/>
          <w:trHeight w:val="414"/>
        </w:trPr>
        <w:tc>
          <w:tcPr>
            <w:tcW w:w="807" w:type="dxa"/>
            <w:vMerge w:val="restart"/>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13551" w:type="dxa"/>
            <w:gridSpan w:val="32"/>
            <w:vAlign w:val="center"/>
          </w:tcPr>
          <w:p w:rsidR="00D47AEC" w:rsidRPr="00A169B2" w:rsidRDefault="00EF162F" w:rsidP="00823342">
            <w:pPr>
              <w:jc w:val="both"/>
              <w:rPr>
                <w:rFonts w:ascii="Times New Roman" w:hAnsi="Times New Roman" w:cs="Times New Roman"/>
                <w:sz w:val="24"/>
                <w:szCs w:val="24"/>
              </w:rPr>
            </w:pPr>
            <w:r>
              <w:rPr>
                <w:rFonts w:ascii="Times New Roman" w:hAnsi="Times New Roman" w:cs="Times New Roman"/>
                <w:sz w:val="24"/>
                <w:szCs w:val="24"/>
              </w:rPr>
              <w:t>П</w:t>
            </w:r>
            <w:r w:rsidRPr="00A169B2">
              <w:rPr>
                <w:rFonts w:ascii="Times New Roman" w:hAnsi="Times New Roman" w:cs="Times New Roman"/>
                <w:sz w:val="24"/>
                <w:szCs w:val="24"/>
              </w:rPr>
              <w:t>роведени</w:t>
            </w:r>
            <w:r>
              <w:rPr>
                <w:rFonts w:ascii="Times New Roman" w:hAnsi="Times New Roman" w:cs="Times New Roman"/>
                <w:sz w:val="24"/>
                <w:szCs w:val="24"/>
              </w:rPr>
              <w:t>е</w:t>
            </w:r>
            <w:r w:rsidRPr="00A169B2">
              <w:rPr>
                <w:rFonts w:ascii="Times New Roman" w:hAnsi="Times New Roman" w:cs="Times New Roman"/>
                <w:sz w:val="24"/>
                <w:szCs w:val="24"/>
              </w:rPr>
              <w:t xml:space="preserve"> и учет операций с источниками финансирования дефицита бюджета субъекта Российской Федерации (местных бюджетов), с источниками финансирования дефицита бюджетов государственных внебюджетных фондов:</w:t>
            </w:r>
          </w:p>
        </w:tc>
      </w:tr>
      <w:tr w:rsidR="00D47AEC" w:rsidTr="0001106A">
        <w:trPr>
          <w:gridAfter w:val="1"/>
          <w:wAfter w:w="30" w:type="dxa"/>
          <w:trHeight w:val="164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EF162F">
            <w:pPr>
              <w:tabs>
                <w:tab w:val="left" w:pos="1440"/>
                <w:tab w:val="left" w:pos="1620"/>
              </w:tabs>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проведения и учета операций с источниками финансирования дефицита бюджета субъекта Российской Федерации (местных бюджетов);</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значимый</w:t>
            </w:r>
          </w:p>
        </w:tc>
      </w:tr>
      <w:tr w:rsidR="00D47AEC" w:rsidTr="00CE3811">
        <w:trPr>
          <w:gridAfter w:val="1"/>
          <w:wAfter w:w="30" w:type="dxa"/>
          <w:trHeight w:val="726"/>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Pr="00A169B2" w:rsidRDefault="00D47AEC" w:rsidP="00EF162F">
            <w:pPr>
              <w:tabs>
                <w:tab w:val="left" w:pos="1440"/>
                <w:tab w:val="left" w:pos="1620"/>
              </w:tabs>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проведения и учета операций с источниками финансирования дефицита бюджетов государственных внебюджетных фондов</w:t>
            </w:r>
            <w:r>
              <w:rPr>
                <w:rFonts w:ascii="Times New Roman" w:hAnsi="Times New Roman" w:cs="Times New Roman"/>
                <w:sz w:val="24"/>
                <w:szCs w:val="24"/>
              </w:rPr>
              <w:t>;</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значимый</w:t>
            </w:r>
          </w:p>
        </w:tc>
      </w:tr>
      <w:tr w:rsidR="00D47AEC" w:rsidTr="0001106A">
        <w:trPr>
          <w:gridAfter w:val="1"/>
          <w:wAfter w:w="30" w:type="dxa"/>
          <w:trHeight w:val="602"/>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82334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8</w:t>
            </w:r>
            <w:r w:rsidRPr="005704B5">
              <w:rPr>
                <w:rFonts w:ascii="Times New Roman" w:hAnsi="Times New Roman" w:cs="Times New Roman"/>
                <w:sz w:val="24"/>
                <w:szCs w:val="24"/>
              </w:rPr>
              <w:t xml:space="preserve"> направления деятельности</w:t>
            </w:r>
            <w:r w:rsidRPr="00141B24">
              <w:rPr>
                <w:rFonts w:ascii="Times New Roman" w:eastAsia="Times New Roman" w:hAnsi="Times New Roman" w:cs="Times New Roman"/>
                <w:b/>
                <w:sz w:val="24"/>
                <w:szCs w:val="24"/>
                <w:lang w:eastAsia="ru-RU"/>
              </w:rPr>
              <w:t xml:space="preserve"> </w:t>
            </w:r>
            <w:r w:rsidRPr="00141B24">
              <w:rPr>
                <w:rFonts w:ascii="Times New Roman" w:eastAsia="Times New Roman" w:hAnsi="Times New Roman" w:cs="Times New Roman"/>
                <w:sz w:val="24"/>
                <w:szCs w:val="24"/>
                <w:lang w:val="en-US" w:eastAsia="ru-RU"/>
              </w:rPr>
              <w:t>V</w:t>
            </w:r>
            <w:r w:rsidRPr="00141B24">
              <w:rPr>
                <w:rFonts w:ascii="Times New Roman" w:eastAsia="Times New Roman" w:hAnsi="Times New Roman" w:cs="Times New Roman"/>
                <w:sz w:val="24"/>
                <w:szCs w:val="24"/>
                <w:lang w:eastAsia="ru-RU"/>
              </w:rPr>
              <w:t xml:space="preserve"> Классификатора рисков</w:t>
            </w:r>
            <w:r w:rsidRPr="00141B24">
              <w:rPr>
                <w:rFonts w:ascii="Times New Roman" w:hAnsi="Times New Roman" w:cs="Times New Roman"/>
                <w:sz w:val="24"/>
                <w:szCs w:val="24"/>
              </w:rPr>
              <w:t>.</w:t>
            </w:r>
          </w:p>
        </w:tc>
        <w:tc>
          <w:tcPr>
            <w:tcW w:w="714"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823342">
            <w:pPr>
              <w:jc w:val="center"/>
            </w:pPr>
            <w:r>
              <w:rPr>
                <w:rFonts w:ascii="Times New Roman" w:hAnsi="Times New Roman" w:cs="Times New Roman"/>
                <w:sz w:val="24"/>
                <w:szCs w:val="24"/>
              </w:rPr>
              <w:t>низкий</w:t>
            </w:r>
          </w:p>
        </w:tc>
      </w:tr>
      <w:tr w:rsidR="00D47AEC" w:rsidTr="004C7295">
        <w:trPr>
          <w:gridAfter w:val="1"/>
          <w:wAfter w:w="30" w:type="dxa"/>
          <w:trHeight w:val="556"/>
        </w:trPr>
        <w:tc>
          <w:tcPr>
            <w:tcW w:w="807" w:type="dxa"/>
            <w:vMerge w:val="restart"/>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3551" w:type="dxa"/>
            <w:gridSpan w:val="32"/>
            <w:vAlign w:val="center"/>
          </w:tcPr>
          <w:p w:rsidR="00D47AEC" w:rsidRPr="00A169B2" w:rsidRDefault="00D47AEC" w:rsidP="00823342">
            <w:pPr>
              <w:rPr>
                <w:rFonts w:ascii="Times New Roman" w:hAnsi="Times New Roman" w:cs="Times New Roman"/>
                <w:sz w:val="24"/>
                <w:szCs w:val="24"/>
              </w:rPr>
            </w:pPr>
            <w:r>
              <w:rPr>
                <w:rFonts w:ascii="Times New Roman" w:hAnsi="Times New Roman" w:cs="Times New Roman"/>
                <w:sz w:val="24"/>
                <w:szCs w:val="24"/>
              </w:rPr>
              <w:t>У</w:t>
            </w:r>
            <w:r w:rsidRPr="00A169B2">
              <w:rPr>
                <w:rFonts w:ascii="Times New Roman" w:hAnsi="Times New Roman" w:cs="Times New Roman"/>
                <w:sz w:val="24"/>
                <w:szCs w:val="24"/>
              </w:rPr>
              <w:t>чет невыясненных поступлений:</w:t>
            </w:r>
          </w:p>
        </w:tc>
      </w:tr>
      <w:tr w:rsidR="00D47AEC" w:rsidTr="004C7295">
        <w:trPr>
          <w:gridAfter w:val="1"/>
          <w:wAfter w:w="30" w:type="dxa"/>
          <w:trHeight w:val="691"/>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3D63B8" w:rsidRDefault="00D47AEC" w:rsidP="00823342">
            <w:pPr>
              <w:jc w:val="both"/>
              <w:rPr>
                <w:rFonts w:ascii="Times New Roman" w:hAnsi="Times New Roman" w:cs="Times New Roman"/>
                <w:sz w:val="24"/>
                <w:szCs w:val="24"/>
              </w:rPr>
            </w:pPr>
            <w:r w:rsidRPr="008B2F0D">
              <w:rPr>
                <w:rFonts w:ascii="Times New Roman" w:hAnsi="Times New Roman" w:cs="Times New Roman"/>
                <w:sz w:val="24"/>
                <w:szCs w:val="24"/>
              </w:rPr>
              <w:t>необоснованное отнесение поступлений к невыясненным поступлениям;</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значимый</w:t>
            </w:r>
          </w:p>
        </w:tc>
      </w:tr>
      <w:tr w:rsidR="00D47AEC" w:rsidTr="004C7295">
        <w:trPr>
          <w:gridAfter w:val="1"/>
          <w:wAfter w:w="30" w:type="dxa"/>
          <w:trHeight w:val="715"/>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Pr="0055198E" w:rsidRDefault="00D47AEC" w:rsidP="0082334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9</w:t>
            </w:r>
            <w:r w:rsidRPr="005704B5">
              <w:rPr>
                <w:rFonts w:ascii="Times New Roman" w:hAnsi="Times New Roman" w:cs="Times New Roman"/>
                <w:sz w:val="24"/>
                <w:szCs w:val="24"/>
              </w:rPr>
              <w:t xml:space="preserve"> направления деятельности</w:t>
            </w:r>
            <w:r w:rsidRPr="00141B24">
              <w:rPr>
                <w:rFonts w:ascii="Times New Roman" w:eastAsia="Times New Roman" w:hAnsi="Times New Roman" w:cs="Times New Roman"/>
                <w:b/>
                <w:sz w:val="24"/>
                <w:szCs w:val="24"/>
                <w:lang w:eastAsia="ru-RU"/>
              </w:rPr>
              <w:t xml:space="preserve"> </w:t>
            </w:r>
            <w:r w:rsidRPr="00141B24">
              <w:rPr>
                <w:rFonts w:ascii="Times New Roman" w:eastAsia="Times New Roman" w:hAnsi="Times New Roman" w:cs="Times New Roman"/>
                <w:sz w:val="24"/>
                <w:szCs w:val="24"/>
                <w:lang w:val="en-US" w:eastAsia="ru-RU"/>
              </w:rPr>
              <w:t>V</w:t>
            </w:r>
            <w:r w:rsidRPr="00141B24">
              <w:rPr>
                <w:rFonts w:ascii="Times New Roman" w:eastAsia="Times New Roman" w:hAnsi="Times New Roman" w:cs="Times New Roman"/>
                <w:sz w:val="24"/>
                <w:szCs w:val="24"/>
                <w:lang w:eastAsia="ru-RU"/>
              </w:rPr>
              <w:t xml:space="preserve"> Классификатора рисков</w:t>
            </w:r>
            <w:r w:rsidRPr="00141B24">
              <w:rPr>
                <w:rFonts w:ascii="Times New Roman" w:hAnsi="Times New Roman" w:cs="Times New Roman"/>
                <w:sz w:val="24"/>
                <w:szCs w:val="24"/>
              </w:rPr>
              <w:t>.</w:t>
            </w:r>
          </w:p>
        </w:tc>
        <w:tc>
          <w:tcPr>
            <w:tcW w:w="714"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823342">
            <w:pPr>
              <w:jc w:val="center"/>
            </w:pPr>
            <w:r>
              <w:rPr>
                <w:rFonts w:ascii="Times New Roman" w:hAnsi="Times New Roman" w:cs="Times New Roman"/>
                <w:sz w:val="24"/>
                <w:szCs w:val="24"/>
              </w:rPr>
              <w:t>низкий</w:t>
            </w:r>
          </w:p>
        </w:tc>
      </w:tr>
      <w:tr w:rsidR="00D47AEC" w:rsidTr="004C7295">
        <w:trPr>
          <w:gridAfter w:val="1"/>
          <w:wAfter w:w="30" w:type="dxa"/>
          <w:trHeight w:val="693"/>
        </w:trPr>
        <w:tc>
          <w:tcPr>
            <w:tcW w:w="807" w:type="dxa"/>
            <w:vMerge w:val="restart"/>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13551" w:type="dxa"/>
            <w:gridSpan w:val="32"/>
            <w:vAlign w:val="center"/>
          </w:tcPr>
          <w:p w:rsidR="00D47AEC" w:rsidRPr="00A169B2" w:rsidRDefault="00EF162F" w:rsidP="00CE3811">
            <w:pPr>
              <w:pageBreakBefore/>
              <w:jc w:val="both"/>
              <w:rPr>
                <w:rFonts w:ascii="Times New Roman" w:hAnsi="Times New Roman" w:cs="Times New Roman"/>
                <w:sz w:val="24"/>
                <w:szCs w:val="24"/>
              </w:rPr>
            </w:pPr>
            <w:r>
              <w:rPr>
                <w:rFonts w:ascii="Times New Roman" w:hAnsi="Times New Roman" w:cs="Times New Roman"/>
                <w:sz w:val="24"/>
                <w:szCs w:val="24"/>
              </w:rPr>
              <w:t>П</w:t>
            </w:r>
            <w:r w:rsidRPr="00A169B2">
              <w:rPr>
                <w:rFonts w:ascii="Times New Roman" w:hAnsi="Times New Roman" w:cs="Times New Roman"/>
                <w:sz w:val="24"/>
                <w:szCs w:val="24"/>
              </w:rPr>
              <w:t>роведени</w:t>
            </w:r>
            <w:r>
              <w:rPr>
                <w:rFonts w:ascii="Times New Roman" w:hAnsi="Times New Roman" w:cs="Times New Roman"/>
                <w:sz w:val="24"/>
                <w:szCs w:val="24"/>
              </w:rPr>
              <w:t>е</w:t>
            </w:r>
            <w:r w:rsidRPr="00A169B2">
              <w:rPr>
                <w:rFonts w:ascii="Times New Roman" w:hAnsi="Times New Roman" w:cs="Times New Roman"/>
                <w:sz w:val="24"/>
                <w:szCs w:val="24"/>
              </w:rPr>
              <w:t xml:space="preserve"> и учет операций по </w:t>
            </w:r>
            <w:r>
              <w:rPr>
                <w:rFonts w:ascii="Times New Roman" w:hAnsi="Times New Roman" w:cs="Times New Roman"/>
                <w:sz w:val="24"/>
                <w:szCs w:val="24"/>
              </w:rPr>
              <w:t>перечислениям</w:t>
            </w:r>
            <w:r w:rsidRPr="00A169B2">
              <w:rPr>
                <w:rFonts w:ascii="Times New Roman" w:hAnsi="Times New Roman" w:cs="Times New Roman"/>
                <w:sz w:val="24"/>
                <w:szCs w:val="24"/>
              </w:rPr>
              <w:t xml:space="preserve"> из бюджета субъекта Российской Федерации (местных бюджетов), бюджетов государственных внебюджетных фондов от имени и по поручению клиентов, лицевые счета которых открыты в УФК:</w:t>
            </w:r>
          </w:p>
        </w:tc>
      </w:tr>
      <w:tr w:rsidR="00EF162F" w:rsidTr="0001106A">
        <w:trPr>
          <w:gridAfter w:val="1"/>
          <w:wAfter w:w="30" w:type="dxa"/>
          <w:cantSplit/>
          <w:trHeight w:val="1293"/>
        </w:trPr>
        <w:tc>
          <w:tcPr>
            <w:tcW w:w="807" w:type="dxa"/>
            <w:vMerge/>
          </w:tcPr>
          <w:p w:rsidR="00EF162F" w:rsidRDefault="00EF162F" w:rsidP="00823342">
            <w:pPr>
              <w:jc w:val="center"/>
              <w:rPr>
                <w:rFonts w:ascii="Times New Roman" w:hAnsi="Times New Roman" w:cs="Times New Roman"/>
                <w:sz w:val="24"/>
                <w:szCs w:val="24"/>
              </w:rPr>
            </w:pPr>
          </w:p>
        </w:tc>
        <w:tc>
          <w:tcPr>
            <w:tcW w:w="826" w:type="dxa"/>
            <w:gridSpan w:val="3"/>
            <w:vAlign w:val="center"/>
          </w:tcPr>
          <w:p w:rsidR="00EF162F" w:rsidRPr="00A169B2" w:rsidRDefault="00EF162F"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EF162F" w:rsidRPr="00A169B2" w:rsidRDefault="00EF162F"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EF162F" w:rsidRPr="00A169B2" w:rsidRDefault="00EF162F"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EF162F" w:rsidRPr="00A169B2" w:rsidRDefault="00EF162F" w:rsidP="00AB2F39">
            <w:pPr>
              <w:jc w:val="both"/>
              <w:rPr>
                <w:rFonts w:ascii="Times New Roman" w:hAnsi="Times New Roman" w:cs="Times New Roman"/>
                <w:sz w:val="24"/>
                <w:szCs w:val="24"/>
              </w:rPr>
            </w:pPr>
            <w:r w:rsidRPr="00A169B2">
              <w:rPr>
                <w:rFonts w:ascii="Times New Roman" w:hAnsi="Times New Roman" w:cs="Times New Roman"/>
                <w:sz w:val="24"/>
                <w:szCs w:val="24"/>
              </w:rPr>
              <w:t>несвоевременность исполнения расчетных документов</w:t>
            </w:r>
            <w:r>
              <w:rPr>
                <w:rFonts w:ascii="Times New Roman" w:hAnsi="Times New Roman" w:cs="Times New Roman"/>
                <w:sz w:val="24"/>
                <w:szCs w:val="24"/>
              </w:rPr>
              <w:t xml:space="preserve"> (распоряжений</w:t>
            </w:r>
            <w:r w:rsidRPr="00495C80">
              <w:rPr>
                <w:rFonts w:ascii="Times New Roman" w:hAnsi="Times New Roman" w:cs="Times New Roman"/>
                <w:sz w:val="24"/>
                <w:szCs w:val="24"/>
              </w:rPr>
              <w:t xml:space="preserve"> о совершении казначейского платежа</w:t>
            </w:r>
            <w:r>
              <w:rPr>
                <w:rFonts w:ascii="Times New Roman" w:hAnsi="Times New Roman" w:cs="Times New Roman"/>
                <w:sz w:val="24"/>
                <w:szCs w:val="24"/>
              </w:rPr>
              <w:t>)</w:t>
            </w:r>
            <w:r w:rsidRPr="00A169B2">
              <w:rPr>
                <w:rFonts w:ascii="Times New Roman" w:hAnsi="Times New Roman" w:cs="Times New Roman"/>
                <w:sz w:val="24"/>
                <w:szCs w:val="24"/>
              </w:rPr>
              <w:t>, представленных клиентами в УФК;</w:t>
            </w:r>
          </w:p>
        </w:tc>
        <w:tc>
          <w:tcPr>
            <w:tcW w:w="714" w:type="dxa"/>
            <w:gridSpan w:val="2"/>
            <w:vAlign w:val="center"/>
          </w:tcPr>
          <w:p w:rsidR="00EF162F" w:rsidRPr="00A169B2" w:rsidRDefault="00EF162F"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EF162F" w:rsidRPr="00A169B2" w:rsidRDefault="00EF162F"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EF162F" w:rsidRPr="00A169B2" w:rsidRDefault="00EF162F"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EF162F" w:rsidRPr="00D35C34" w:rsidRDefault="00EF162F"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EF162F" w:rsidRPr="00D35C34" w:rsidRDefault="00EF162F"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EF162F" w:rsidRPr="00D35C34" w:rsidRDefault="00EF162F"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EF162F" w:rsidRPr="00A169B2" w:rsidRDefault="00EF162F" w:rsidP="00823342">
            <w:pPr>
              <w:jc w:val="center"/>
            </w:pPr>
            <w:r w:rsidRPr="00A169B2">
              <w:rPr>
                <w:rFonts w:ascii="Times New Roman" w:hAnsi="Times New Roman" w:cs="Times New Roman"/>
                <w:sz w:val="24"/>
                <w:szCs w:val="24"/>
              </w:rPr>
              <w:t>значимый</w:t>
            </w:r>
          </w:p>
        </w:tc>
      </w:tr>
      <w:tr w:rsidR="00D47AEC" w:rsidTr="0001106A">
        <w:trPr>
          <w:gridAfter w:val="1"/>
          <w:wAfter w:w="30" w:type="dxa"/>
          <w:trHeight w:val="1322"/>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Pr="00A169B2" w:rsidRDefault="00EF162F" w:rsidP="00823342">
            <w:pPr>
              <w:jc w:val="both"/>
              <w:rPr>
                <w:rFonts w:ascii="Times New Roman" w:hAnsi="Times New Roman" w:cs="Times New Roman"/>
                <w:sz w:val="24"/>
                <w:szCs w:val="24"/>
              </w:rPr>
            </w:pPr>
            <w:r w:rsidRPr="00A169B2">
              <w:rPr>
                <w:rFonts w:ascii="Times New Roman" w:hAnsi="Times New Roman" w:cs="Times New Roman"/>
                <w:sz w:val="24"/>
                <w:szCs w:val="24"/>
              </w:rPr>
              <w:t>несоответствие расчетных документов</w:t>
            </w:r>
            <w:r>
              <w:rPr>
                <w:rFonts w:ascii="Times New Roman" w:hAnsi="Times New Roman" w:cs="Times New Roman"/>
                <w:sz w:val="24"/>
                <w:szCs w:val="24"/>
              </w:rPr>
              <w:t xml:space="preserve"> (</w:t>
            </w:r>
            <w:r w:rsidRPr="00495C80">
              <w:rPr>
                <w:rFonts w:ascii="Times New Roman" w:hAnsi="Times New Roman" w:cs="Times New Roman"/>
                <w:sz w:val="24"/>
                <w:szCs w:val="24"/>
              </w:rPr>
              <w:t>Распоряжени</w:t>
            </w:r>
            <w:r>
              <w:rPr>
                <w:rFonts w:ascii="Times New Roman" w:hAnsi="Times New Roman" w:cs="Times New Roman"/>
                <w:sz w:val="24"/>
                <w:szCs w:val="24"/>
              </w:rPr>
              <w:t>й</w:t>
            </w:r>
            <w:r w:rsidRPr="00495C80">
              <w:rPr>
                <w:rFonts w:ascii="Times New Roman" w:hAnsi="Times New Roman" w:cs="Times New Roman"/>
                <w:sz w:val="24"/>
                <w:szCs w:val="24"/>
              </w:rPr>
              <w:t xml:space="preserve"> о совершении казначейского платежа</w:t>
            </w:r>
            <w:r>
              <w:rPr>
                <w:rFonts w:ascii="Times New Roman" w:hAnsi="Times New Roman" w:cs="Times New Roman"/>
                <w:sz w:val="24"/>
                <w:szCs w:val="24"/>
              </w:rPr>
              <w:t>)</w:t>
            </w:r>
            <w:r w:rsidRPr="00A169B2">
              <w:rPr>
                <w:rFonts w:ascii="Times New Roman" w:hAnsi="Times New Roman" w:cs="Times New Roman"/>
                <w:sz w:val="24"/>
                <w:szCs w:val="24"/>
              </w:rPr>
              <w:t xml:space="preserve"> клиентов установленным требованиям;</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68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4616" w:type="dxa"/>
            <w:gridSpan w:val="5"/>
            <w:vAlign w:val="center"/>
          </w:tcPr>
          <w:p w:rsidR="00D47AEC" w:rsidRPr="00A169B2"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 xml:space="preserve">необеспечение полноты информации по операциям со средствами соответствующих бюджетов, доведенной УФК до финансового органа субъекта Российской Федерации (муниципального образования), </w:t>
            </w:r>
            <w:r w:rsidRPr="00A169B2">
              <w:rPr>
                <w:rFonts w:ascii="Times New Roman" w:eastAsia="Times New Roman" w:hAnsi="Times New Roman" w:cs="Times New Roman"/>
                <w:sz w:val="24"/>
                <w:szCs w:val="24"/>
                <w:lang w:eastAsia="ru-RU"/>
              </w:rPr>
              <w:t xml:space="preserve">органа управления государственным внебюджетным фондом Российской Федерации (органа </w:t>
            </w:r>
            <w:r w:rsidRPr="00A169B2">
              <w:rPr>
                <w:rFonts w:ascii="Times New Roman" w:eastAsia="Times New Roman" w:hAnsi="Times New Roman" w:cs="Times New Roman"/>
                <w:sz w:val="24"/>
                <w:szCs w:val="24"/>
                <w:lang w:eastAsia="ru-RU"/>
              </w:rPr>
              <w:lastRenderedPageBreak/>
              <w:t>управления территориальным государственным внебюджетным фондом)</w:t>
            </w:r>
            <w:r w:rsidRPr="00A169B2">
              <w:rPr>
                <w:rFonts w:ascii="Times New Roman" w:hAnsi="Times New Roman" w:cs="Times New Roman"/>
                <w:sz w:val="24"/>
                <w:szCs w:val="24"/>
              </w:rPr>
              <w:t>;</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значимый</w:t>
            </w:r>
          </w:p>
        </w:tc>
      </w:tr>
      <w:tr w:rsidR="00D47AEC" w:rsidTr="0001106A">
        <w:trPr>
          <w:gridAfter w:val="1"/>
          <w:wAfter w:w="30" w:type="dxa"/>
          <w:trHeight w:val="3023"/>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4616" w:type="dxa"/>
            <w:gridSpan w:val="5"/>
            <w:vAlign w:val="center"/>
          </w:tcPr>
          <w:p w:rsidR="00D47AEC" w:rsidRPr="00A169B2"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 xml:space="preserve">несвоевременность доведения УФК информации по операциям со средствами соответствующих бюджетов до финансового органа субъекта Российской Федерации (муниципального образования), </w:t>
            </w:r>
            <w:r w:rsidRPr="00A169B2">
              <w:rPr>
                <w:rFonts w:ascii="Times New Roman" w:eastAsia="Times New Roman" w:hAnsi="Times New Roman" w:cs="Times New Roman"/>
                <w:sz w:val="24"/>
                <w:szCs w:val="24"/>
                <w:lang w:eastAsia="ru-RU"/>
              </w:rPr>
              <w:t>органа управления государственным внебюджетным фондом Российской Федерации (органа управления территориальным государственным внебюджетным фондом)</w:t>
            </w:r>
            <w:r>
              <w:rPr>
                <w:rFonts w:ascii="Times New Roman" w:eastAsia="Times New Roman" w:hAnsi="Times New Roman" w:cs="Times New Roman"/>
                <w:sz w:val="24"/>
                <w:szCs w:val="24"/>
                <w:lang w:eastAsia="ru-RU"/>
              </w:rPr>
              <w:t>;</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значимый</w:t>
            </w:r>
          </w:p>
        </w:tc>
      </w:tr>
      <w:tr w:rsidR="00D47AEC" w:rsidTr="00B250D6">
        <w:trPr>
          <w:gridAfter w:val="1"/>
          <w:wAfter w:w="30" w:type="dxa"/>
          <w:trHeight w:val="2955"/>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D47AEC" w:rsidRDefault="00D47AEC" w:rsidP="00823342">
            <w:pPr>
              <w:jc w:val="both"/>
              <w:rPr>
                <w:rFonts w:ascii="Times New Roman" w:hAnsi="Times New Roman" w:cs="Times New Roman"/>
                <w:sz w:val="24"/>
                <w:szCs w:val="24"/>
              </w:rPr>
            </w:pPr>
            <w:r w:rsidRPr="005A564C">
              <w:rPr>
                <w:rFonts w:ascii="Times New Roman" w:hAnsi="Times New Roman" w:cs="Times New Roman"/>
                <w:sz w:val="24"/>
                <w:szCs w:val="24"/>
              </w:rPr>
              <w:t xml:space="preserve">несвоевременность отражения на соответствующих лицевых счетах клиентов операций по уточнению </w:t>
            </w:r>
            <w:r w:rsidR="00EF162F">
              <w:rPr>
                <w:rFonts w:ascii="Times New Roman" w:hAnsi="Times New Roman" w:cs="Times New Roman"/>
                <w:sz w:val="24"/>
                <w:szCs w:val="24"/>
              </w:rPr>
              <w:t xml:space="preserve">перечислений </w:t>
            </w:r>
            <w:r w:rsidRPr="005A564C">
              <w:rPr>
                <w:rFonts w:ascii="Times New Roman" w:hAnsi="Times New Roman" w:cs="Times New Roman"/>
                <w:sz w:val="24"/>
                <w:szCs w:val="24"/>
              </w:rPr>
              <w:t>и (или) кодов бюджетной классификации, по которым данные операции были отражены на лицевом счете клиента, на основании Уведомлений об уточнении вида и принадлежности платежа, представленных клиентами в УФК</w:t>
            </w:r>
            <w:r>
              <w:rPr>
                <w:rFonts w:ascii="Times New Roman" w:hAnsi="Times New Roman" w:cs="Times New Roman"/>
                <w:sz w:val="24"/>
                <w:szCs w:val="24"/>
              </w:rPr>
              <w:t>;</w:t>
            </w:r>
          </w:p>
        </w:tc>
        <w:tc>
          <w:tcPr>
            <w:tcW w:w="714"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2B6741">
        <w:trPr>
          <w:gridAfter w:val="1"/>
          <w:wAfter w:w="30" w:type="dxa"/>
          <w:trHeight w:val="444"/>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D47AEC" w:rsidRPr="0055198E" w:rsidRDefault="00D47AEC" w:rsidP="0082334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10</w:t>
            </w:r>
            <w:r w:rsidRPr="005704B5">
              <w:rPr>
                <w:rFonts w:ascii="Times New Roman" w:hAnsi="Times New Roman" w:cs="Times New Roman"/>
                <w:sz w:val="24"/>
                <w:szCs w:val="24"/>
              </w:rPr>
              <w:t xml:space="preserve"> направления деятельности</w:t>
            </w:r>
            <w:r w:rsidRPr="00141B24">
              <w:rPr>
                <w:rFonts w:ascii="Times New Roman" w:eastAsia="Times New Roman" w:hAnsi="Times New Roman" w:cs="Times New Roman"/>
                <w:b/>
                <w:sz w:val="24"/>
                <w:szCs w:val="24"/>
                <w:lang w:eastAsia="ru-RU"/>
              </w:rPr>
              <w:t xml:space="preserve"> </w:t>
            </w:r>
            <w:r w:rsidRPr="00141B24">
              <w:rPr>
                <w:rFonts w:ascii="Times New Roman" w:eastAsia="Times New Roman" w:hAnsi="Times New Roman" w:cs="Times New Roman"/>
                <w:sz w:val="24"/>
                <w:szCs w:val="24"/>
                <w:lang w:val="en-US" w:eastAsia="ru-RU"/>
              </w:rPr>
              <w:t>V</w:t>
            </w:r>
            <w:r w:rsidRPr="00141B24">
              <w:rPr>
                <w:rFonts w:ascii="Times New Roman" w:eastAsia="Times New Roman" w:hAnsi="Times New Roman" w:cs="Times New Roman"/>
                <w:sz w:val="24"/>
                <w:szCs w:val="24"/>
                <w:lang w:eastAsia="ru-RU"/>
              </w:rPr>
              <w:t xml:space="preserve"> Классификатора рисков</w:t>
            </w:r>
            <w:r w:rsidRPr="00141B24">
              <w:rPr>
                <w:rFonts w:ascii="Times New Roman" w:hAnsi="Times New Roman" w:cs="Times New Roman"/>
                <w:sz w:val="24"/>
                <w:szCs w:val="24"/>
              </w:rPr>
              <w:t>.</w:t>
            </w:r>
          </w:p>
        </w:tc>
        <w:tc>
          <w:tcPr>
            <w:tcW w:w="714"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823342">
            <w:pPr>
              <w:jc w:val="center"/>
            </w:pPr>
            <w:r>
              <w:rPr>
                <w:rFonts w:ascii="Times New Roman" w:hAnsi="Times New Roman" w:cs="Times New Roman"/>
                <w:sz w:val="24"/>
                <w:szCs w:val="24"/>
              </w:rPr>
              <w:t>низкий</w:t>
            </w:r>
          </w:p>
        </w:tc>
      </w:tr>
      <w:tr w:rsidR="00D47AEC" w:rsidTr="002B6741">
        <w:trPr>
          <w:gridAfter w:val="1"/>
          <w:wAfter w:w="30" w:type="dxa"/>
          <w:trHeight w:val="705"/>
        </w:trPr>
        <w:tc>
          <w:tcPr>
            <w:tcW w:w="807" w:type="dxa"/>
            <w:vMerge w:val="restart"/>
          </w:tcPr>
          <w:p w:rsidR="00D47AEC" w:rsidRPr="00961F02" w:rsidRDefault="00D47AEC" w:rsidP="00823342">
            <w:pPr>
              <w:jc w:val="center"/>
              <w:rPr>
                <w:rFonts w:ascii="Times New Roman" w:hAnsi="Times New Roman" w:cs="Times New Roman"/>
                <w:sz w:val="24"/>
                <w:szCs w:val="24"/>
              </w:rPr>
            </w:pPr>
            <w:r>
              <w:rPr>
                <w:rFonts w:ascii="Times New Roman" w:hAnsi="Times New Roman" w:cs="Times New Roman"/>
                <w:sz w:val="24"/>
                <w:szCs w:val="24"/>
              </w:rPr>
              <w:lastRenderedPageBreak/>
              <w:t>11</w:t>
            </w:r>
            <w:r w:rsidRPr="00C31E9A">
              <w:rPr>
                <w:rFonts w:ascii="Times New Roman" w:hAnsi="Times New Roman" w:cs="Times New Roman"/>
                <w:sz w:val="24"/>
                <w:szCs w:val="24"/>
              </w:rPr>
              <w:t>.</w:t>
            </w:r>
          </w:p>
        </w:tc>
        <w:tc>
          <w:tcPr>
            <w:tcW w:w="13551" w:type="dxa"/>
            <w:gridSpan w:val="32"/>
            <w:vAlign w:val="center"/>
          </w:tcPr>
          <w:p w:rsidR="00D47AEC" w:rsidRPr="00A169B2" w:rsidRDefault="00D47AEC" w:rsidP="00823342">
            <w:pPr>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Учет операций со средствами бюджетных (автономных) учреждений субъекта Российской Федерации (муниципальных бюджетных (автономных) учреждений):</w:t>
            </w:r>
          </w:p>
        </w:tc>
      </w:tr>
      <w:tr w:rsidR="00D47AEC" w:rsidTr="00EF162F">
        <w:trPr>
          <w:gridAfter w:val="1"/>
          <w:wAfter w:w="30" w:type="dxa"/>
          <w:trHeight w:val="1576"/>
        </w:trPr>
        <w:tc>
          <w:tcPr>
            <w:tcW w:w="807" w:type="dxa"/>
            <w:vMerge/>
          </w:tcPr>
          <w:p w:rsidR="00D47AEC" w:rsidRPr="00961F02"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823342">
            <w:pPr>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несоблюдение порядка учета операций со средствами бюджетных (автономных) учреждений субъекта Российской Федерации (муниципальных бюджетных (автономных) учреждений);</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EF162F">
        <w:trPr>
          <w:gridAfter w:val="1"/>
          <w:wAfter w:w="30" w:type="dxa"/>
          <w:trHeight w:val="1894"/>
        </w:trPr>
        <w:tc>
          <w:tcPr>
            <w:tcW w:w="807" w:type="dxa"/>
            <w:vMerge/>
          </w:tcPr>
          <w:p w:rsidR="00D47AEC" w:rsidRPr="00961F02" w:rsidRDefault="00D47AEC" w:rsidP="00823342">
            <w:pPr>
              <w:jc w:val="center"/>
              <w:rPr>
                <w:rFonts w:ascii="Times New Roman" w:hAnsi="Times New Roman" w:cs="Times New Roman"/>
                <w:sz w:val="24"/>
                <w:szCs w:val="24"/>
              </w:rPr>
            </w:pPr>
          </w:p>
        </w:tc>
        <w:tc>
          <w:tcPr>
            <w:tcW w:w="826" w:type="dxa"/>
            <w:gridSpan w:val="3"/>
            <w:vAlign w:val="center"/>
          </w:tcPr>
          <w:p w:rsidR="00D47AEC" w:rsidRPr="00013329" w:rsidRDefault="00D47AEC" w:rsidP="00823342">
            <w:pPr>
              <w:jc w:val="center"/>
              <w:rPr>
                <w:rFonts w:ascii="Times New Roman" w:hAnsi="Times New Roman" w:cs="Times New Roman"/>
                <w:sz w:val="24"/>
                <w:szCs w:val="24"/>
              </w:rPr>
            </w:pPr>
            <w:r w:rsidRPr="00013329">
              <w:rPr>
                <w:rFonts w:ascii="Times New Roman" w:hAnsi="Times New Roman" w:cs="Times New Roman"/>
                <w:sz w:val="24"/>
                <w:szCs w:val="24"/>
              </w:rPr>
              <w:t>5</w:t>
            </w:r>
          </w:p>
        </w:tc>
        <w:tc>
          <w:tcPr>
            <w:tcW w:w="686" w:type="dxa"/>
            <w:gridSpan w:val="3"/>
            <w:vAlign w:val="center"/>
          </w:tcPr>
          <w:p w:rsidR="00D47AEC" w:rsidRPr="00013329" w:rsidRDefault="00D47AEC"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753" w:type="dxa"/>
            <w:gridSpan w:val="4"/>
            <w:vAlign w:val="center"/>
          </w:tcPr>
          <w:p w:rsidR="00D47AEC" w:rsidRPr="00013329" w:rsidRDefault="00D47AEC" w:rsidP="00823342">
            <w:pPr>
              <w:jc w:val="center"/>
              <w:rPr>
                <w:rFonts w:ascii="Times New Roman" w:hAnsi="Times New Roman" w:cs="Times New Roman"/>
                <w:sz w:val="24"/>
                <w:szCs w:val="24"/>
              </w:rPr>
            </w:pPr>
            <w:r w:rsidRPr="00013329">
              <w:rPr>
                <w:rFonts w:ascii="Times New Roman" w:hAnsi="Times New Roman" w:cs="Times New Roman"/>
                <w:sz w:val="24"/>
                <w:szCs w:val="24"/>
              </w:rPr>
              <w:t>2</w:t>
            </w:r>
          </w:p>
        </w:tc>
        <w:tc>
          <w:tcPr>
            <w:tcW w:w="4616" w:type="dxa"/>
            <w:gridSpan w:val="5"/>
            <w:vAlign w:val="center"/>
          </w:tcPr>
          <w:p w:rsidR="00D47AEC" w:rsidRPr="00013329" w:rsidRDefault="00D47AEC" w:rsidP="00823342">
            <w:pPr>
              <w:jc w:val="both"/>
              <w:rPr>
                <w:rFonts w:ascii="Times New Roman" w:hAnsi="Times New Roman" w:cs="Times New Roman"/>
                <w:sz w:val="24"/>
                <w:szCs w:val="24"/>
              </w:rPr>
            </w:pPr>
            <w:r w:rsidRPr="00013329">
              <w:rPr>
                <w:rFonts w:ascii="Times New Roman" w:hAnsi="Times New Roman" w:cs="Times New Roman"/>
                <w:sz w:val="24"/>
                <w:szCs w:val="24"/>
              </w:rPr>
              <w:t xml:space="preserve">несоблюдение требований, установленных соглашением в части </w:t>
            </w:r>
            <w:r w:rsidRPr="00013329">
              <w:rPr>
                <w:rFonts w:ascii="Times New Roman" w:eastAsia="Times New Roman" w:hAnsi="Times New Roman" w:cs="Times New Roman"/>
                <w:sz w:val="24"/>
                <w:szCs w:val="24"/>
                <w:lang w:eastAsia="ru-RU"/>
              </w:rPr>
              <w:t>учета операций со средствами бюджетных (автономных) учреждений субъекта Российской Федерации (муниципальных бюджетных (автономных) учреждений);</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EF162F">
        <w:trPr>
          <w:gridAfter w:val="1"/>
          <w:wAfter w:w="30" w:type="dxa"/>
          <w:trHeight w:val="700"/>
        </w:trPr>
        <w:tc>
          <w:tcPr>
            <w:tcW w:w="807" w:type="dxa"/>
            <w:vMerge/>
          </w:tcPr>
          <w:p w:rsidR="00D47AEC" w:rsidRPr="00961F02"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82334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11</w:t>
            </w:r>
            <w:r w:rsidRPr="005704B5">
              <w:rPr>
                <w:rFonts w:ascii="Times New Roman" w:hAnsi="Times New Roman" w:cs="Times New Roman"/>
                <w:sz w:val="24"/>
                <w:szCs w:val="24"/>
              </w:rPr>
              <w:t xml:space="preserve"> направления деятельности</w:t>
            </w:r>
            <w:r w:rsidRPr="00141B24">
              <w:rPr>
                <w:rFonts w:ascii="Times New Roman" w:eastAsia="Times New Roman" w:hAnsi="Times New Roman" w:cs="Times New Roman"/>
                <w:b/>
                <w:sz w:val="24"/>
                <w:szCs w:val="24"/>
                <w:lang w:eastAsia="ru-RU"/>
              </w:rPr>
              <w:t xml:space="preserve"> </w:t>
            </w:r>
            <w:r w:rsidRPr="00141B24">
              <w:rPr>
                <w:rFonts w:ascii="Times New Roman" w:eastAsia="Times New Roman" w:hAnsi="Times New Roman" w:cs="Times New Roman"/>
                <w:sz w:val="24"/>
                <w:szCs w:val="24"/>
                <w:lang w:val="en-US" w:eastAsia="ru-RU"/>
              </w:rPr>
              <w:t>V</w:t>
            </w:r>
            <w:r w:rsidRPr="00141B24">
              <w:rPr>
                <w:rFonts w:ascii="Times New Roman" w:eastAsia="Times New Roman" w:hAnsi="Times New Roman" w:cs="Times New Roman"/>
                <w:sz w:val="24"/>
                <w:szCs w:val="24"/>
                <w:lang w:eastAsia="ru-RU"/>
              </w:rPr>
              <w:t xml:space="preserve"> Классификатора рисков</w:t>
            </w:r>
            <w:r w:rsidRPr="00141B24">
              <w:rPr>
                <w:rFonts w:ascii="Times New Roman" w:hAnsi="Times New Roman" w:cs="Times New Roman"/>
                <w:sz w:val="24"/>
                <w:szCs w:val="24"/>
              </w:rPr>
              <w:t>.</w:t>
            </w:r>
          </w:p>
        </w:tc>
        <w:tc>
          <w:tcPr>
            <w:tcW w:w="714"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823342">
            <w:pPr>
              <w:jc w:val="center"/>
            </w:pPr>
            <w:r>
              <w:rPr>
                <w:rFonts w:ascii="Times New Roman" w:hAnsi="Times New Roman" w:cs="Times New Roman"/>
                <w:sz w:val="24"/>
                <w:szCs w:val="24"/>
              </w:rPr>
              <w:t>низкий</w:t>
            </w:r>
          </w:p>
        </w:tc>
      </w:tr>
      <w:tr w:rsidR="00D47AEC" w:rsidTr="00EF162F">
        <w:trPr>
          <w:gridAfter w:val="1"/>
          <w:wAfter w:w="30" w:type="dxa"/>
          <w:trHeight w:val="507"/>
        </w:trPr>
        <w:tc>
          <w:tcPr>
            <w:tcW w:w="807" w:type="dxa"/>
            <w:vMerge w:val="restart"/>
          </w:tcPr>
          <w:p w:rsidR="00D47AEC" w:rsidRPr="00961F02" w:rsidRDefault="00D47AEC" w:rsidP="00823342">
            <w:pPr>
              <w:jc w:val="center"/>
              <w:rPr>
                <w:rFonts w:ascii="Times New Roman" w:hAnsi="Times New Roman" w:cs="Times New Roman"/>
                <w:sz w:val="24"/>
                <w:szCs w:val="24"/>
              </w:rPr>
            </w:pPr>
            <w:r>
              <w:rPr>
                <w:rFonts w:ascii="Times New Roman" w:hAnsi="Times New Roman" w:cs="Times New Roman"/>
                <w:sz w:val="24"/>
                <w:szCs w:val="24"/>
              </w:rPr>
              <w:t>12</w:t>
            </w:r>
            <w:r w:rsidRPr="00961F02">
              <w:rPr>
                <w:rFonts w:ascii="Times New Roman" w:hAnsi="Times New Roman" w:cs="Times New Roman"/>
                <w:sz w:val="24"/>
                <w:szCs w:val="24"/>
              </w:rPr>
              <w:t>.</w:t>
            </w:r>
          </w:p>
        </w:tc>
        <w:tc>
          <w:tcPr>
            <w:tcW w:w="13551" w:type="dxa"/>
            <w:gridSpan w:val="32"/>
            <w:vAlign w:val="center"/>
          </w:tcPr>
          <w:p w:rsidR="00D47AEC" w:rsidRPr="00A169B2" w:rsidRDefault="00D47AEC" w:rsidP="00823342">
            <w:pPr>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Учет бюджетных</w:t>
            </w:r>
            <w:r>
              <w:rPr>
                <w:rFonts w:ascii="Times New Roman" w:eastAsia="Times New Roman" w:hAnsi="Times New Roman" w:cs="Times New Roman"/>
                <w:sz w:val="24"/>
                <w:szCs w:val="24"/>
                <w:lang w:eastAsia="ru-RU"/>
              </w:rPr>
              <w:t xml:space="preserve"> и денежных</w:t>
            </w:r>
            <w:r w:rsidRPr="00A169B2">
              <w:rPr>
                <w:rFonts w:ascii="Times New Roman" w:eastAsia="Times New Roman" w:hAnsi="Times New Roman" w:cs="Times New Roman"/>
                <w:sz w:val="24"/>
                <w:szCs w:val="24"/>
                <w:lang w:eastAsia="ru-RU"/>
              </w:rPr>
              <w:t xml:space="preserve"> обязательств получателей средств бюджета субъекта Российской Федерации (местных бюджетов):</w:t>
            </w:r>
          </w:p>
        </w:tc>
      </w:tr>
      <w:tr w:rsidR="00D47AEC" w:rsidTr="00EF162F">
        <w:trPr>
          <w:gridAfter w:val="1"/>
          <w:wAfter w:w="30" w:type="dxa"/>
          <w:trHeight w:val="1155"/>
        </w:trPr>
        <w:tc>
          <w:tcPr>
            <w:tcW w:w="807" w:type="dxa"/>
            <w:vMerge/>
          </w:tcPr>
          <w:p w:rsidR="00D47AEC" w:rsidRPr="00961F02"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tcPr>
          <w:p w:rsidR="00D47AEC" w:rsidRPr="00A169B2" w:rsidRDefault="00D47AEC" w:rsidP="00823342">
            <w:pPr>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 xml:space="preserve">несоблюдение порядка учета бюджетных </w:t>
            </w:r>
            <w:r>
              <w:rPr>
                <w:rFonts w:ascii="Times New Roman" w:eastAsia="Times New Roman" w:hAnsi="Times New Roman" w:cs="Times New Roman"/>
                <w:sz w:val="24"/>
                <w:szCs w:val="24"/>
                <w:lang w:eastAsia="ru-RU"/>
              </w:rPr>
              <w:t xml:space="preserve">и денежных </w:t>
            </w:r>
            <w:r w:rsidRPr="00A169B2">
              <w:rPr>
                <w:rFonts w:ascii="Times New Roman" w:eastAsia="Times New Roman" w:hAnsi="Times New Roman" w:cs="Times New Roman"/>
                <w:sz w:val="24"/>
                <w:szCs w:val="24"/>
                <w:lang w:eastAsia="ru-RU"/>
              </w:rPr>
              <w:t>обязательств получателей средств бюджета субъекта Российской Федерации (местных бюджетов);</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EF162F">
        <w:trPr>
          <w:gridAfter w:val="1"/>
          <w:wAfter w:w="30" w:type="dxa"/>
          <w:trHeight w:val="602"/>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013329" w:rsidRDefault="00D47AEC" w:rsidP="00823342">
            <w:pPr>
              <w:jc w:val="center"/>
              <w:rPr>
                <w:rFonts w:ascii="Times New Roman" w:hAnsi="Times New Roman" w:cs="Times New Roman"/>
                <w:sz w:val="24"/>
                <w:szCs w:val="24"/>
              </w:rPr>
            </w:pPr>
            <w:r w:rsidRPr="00013329">
              <w:rPr>
                <w:rFonts w:ascii="Times New Roman" w:hAnsi="Times New Roman" w:cs="Times New Roman"/>
                <w:sz w:val="24"/>
                <w:szCs w:val="24"/>
              </w:rPr>
              <w:t>5</w:t>
            </w:r>
          </w:p>
        </w:tc>
        <w:tc>
          <w:tcPr>
            <w:tcW w:w="686" w:type="dxa"/>
            <w:gridSpan w:val="3"/>
            <w:vAlign w:val="center"/>
          </w:tcPr>
          <w:p w:rsidR="00D47AEC" w:rsidRPr="00013329" w:rsidRDefault="00D47AEC"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753" w:type="dxa"/>
            <w:gridSpan w:val="4"/>
            <w:vAlign w:val="center"/>
          </w:tcPr>
          <w:p w:rsidR="00D47AEC" w:rsidRPr="00013329" w:rsidRDefault="00D47AEC" w:rsidP="00823342">
            <w:pPr>
              <w:jc w:val="center"/>
              <w:rPr>
                <w:rFonts w:ascii="Times New Roman" w:hAnsi="Times New Roman" w:cs="Times New Roman"/>
                <w:sz w:val="24"/>
                <w:szCs w:val="24"/>
              </w:rPr>
            </w:pPr>
            <w:r w:rsidRPr="00013329">
              <w:rPr>
                <w:rFonts w:ascii="Times New Roman" w:hAnsi="Times New Roman" w:cs="Times New Roman"/>
                <w:sz w:val="24"/>
                <w:szCs w:val="24"/>
              </w:rPr>
              <w:t>2</w:t>
            </w:r>
          </w:p>
        </w:tc>
        <w:tc>
          <w:tcPr>
            <w:tcW w:w="4616" w:type="dxa"/>
            <w:gridSpan w:val="5"/>
            <w:vAlign w:val="center"/>
          </w:tcPr>
          <w:p w:rsidR="00D47AEC" w:rsidRPr="00013329" w:rsidRDefault="00D47AEC" w:rsidP="004C7295">
            <w:pPr>
              <w:jc w:val="both"/>
              <w:rPr>
                <w:rFonts w:ascii="Times New Roman" w:hAnsi="Times New Roman" w:cs="Times New Roman"/>
                <w:sz w:val="24"/>
                <w:szCs w:val="24"/>
              </w:rPr>
            </w:pPr>
            <w:r w:rsidRPr="00013329">
              <w:rPr>
                <w:rFonts w:ascii="Times New Roman" w:hAnsi="Times New Roman" w:cs="Times New Roman"/>
                <w:sz w:val="24"/>
                <w:szCs w:val="24"/>
              </w:rPr>
              <w:t xml:space="preserve">несоблюдение требований, установленных соглашением в части </w:t>
            </w:r>
            <w:r w:rsidRPr="00013329">
              <w:rPr>
                <w:rFonts w:ascii="Times New Roman" w:eastAsia="Times New Roman" w:hAnsi="Times New Roman" w:cs="Times New Roman"/>
                <w:sz w:val="24"/>
                <w:szCs w:val="24"/>
                <w:lang w:eastAsia="ru-RU"/>
              </w:rPr>
              <w:t xml:space="preserve">учета бюджетных </w:t>
            </w:r>
            <w:r>
              <w:rPr>
                <w:rFonts w:ascii="Times New Roman" w:eastAsia="Times New Roman" w:hAnsi="Times New Roman" w:cs="Times New Roman"/>
                <w:sz w:val="24"/>
                <w:szCs w:val="24"/>
                <w:lang w:eastAsia="ru-RU"/>
              </w:rPr>
              <w:t xml:space="preserve">и денежных </w:t>
            </w:r>
            <w:r w:rsidRPr="00013329">
              <w:rPr>
                <w:rFonts w:ascii="Times New Roman" w:eastAsia="Times New Roman" w:hAnsi="Times New Roman" w:cs="Times New Roman"/>
                <w:sz w:val="24"/>
                <w:szCs w:val="24"/>
                <w:lang w:eastAsia="ru-RU"/>
              </w:rPr>
              <w:t xml:space="preserve">обязательств получателей </w:t>
            </w:r>
            <w:r w:rsidRPr="00013329">
              <w:rPr>
                <w:rFonts w:ascii="Times New Roman" w:eastAsia="Times New Roman" w:hAnsi="Times New Roman" w:cs="Times New Roman"/>
                <w:sz w:val="24"/>
                <w:szCs w:val="24"/>
                <w:lang w:eastAsia="ru-RU"/>
              </w:rPr>
              <w:lastRenderedPageBreak/>
              <w:t>средств бюджета субъекта Российской Федерации (местных бюджетов</w:t>
            </w:r>
            <w:r>
              <w:rPr>
                <w:rFonts w:ascii="Times New Roman" w:eastAsia="Times New Roman" w:hAnsi="Times New Roman" w:cs="Times New Roman"/>
                <w:sz w:val="24"/>
                <w:szCs w:val="24"/>
                <w:lang w:eastAsia="ru-RU"/>
              </w:rPr>
              <w:t>)</w:t>
            </w:r>
            <w:r w:rsidRPr="00013329">
              <w:rPr>
                <w:rFonts w:ascii="Times New Roman" w:eastAsia="Times New Roman" w:hAnsi="Times New Roman" w:cs="Times New Roman"/>
                <w:sz w:val="24"/>
                <w:szCs w:val="24"/>
                <w:lang w:eastAsia="ru-RU"/>
              </w:rPr>
              <w:t>;</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EF162F">
        <w:trPr>
          <w:gridAfter w:val="1"/>
          <w:wAfter w:w="30" w:type="dxa"/>
          <w:trHeight w:val="744"/>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82334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12</w:t>
            </w:r>
            <w:r w:rsidRPr="005704B5">
              <w:rPr>
                <w:rFonts w:ascii="Times New Roman" w:hAnsi="Times New Roman" w:cs="Times New Roman"/>
                <w:sz w:val="24"/>
                <w:szCs w:val="24"/>
              </w:rPr>
              <w:t xml:space="preserve"> направления деятельности</w:t>
            </w:r>
            <w:r w:rsidRPr="00141B24">
              <w:rPr>
                <w:rFonts w:ascii="Times New Roman" w:eastAsia="Times New Roman" w:hAnsi="Times New Roman" w:cs="Times New Roman"/>
                <w:b/>
                <w:sz w:val="24"/>
                <w:szCs w:val="24"/>
                <w:lang w:eastAsia="ru-RU"/>
              </w:rPr>
              <w:t xml:space="preserve"> </w:t>
            </w:r>
            <w:r w:rsidRPr="00141B24">
              <w:rPr>
                <w:rFonts w:ascii="Times New Roman" w:eastAsia="Times New Roman" w:hAnsi="Times New Roman" w:cs="Times New Roman"/>
                <w:sz w:val="24"/>
                <w:szCs w:val="24"/>
                <w:lang w:val="en-US" w:eastAsia="ru-RU"/>
              </w:rPr>
              <w:t>V</w:t>
            </w:r>
            <w:r w:rsidRPr="00141B24">
              <w:rPr>
                <w:rFonts w:ascii="Times New Roman" w:eastAsia="Times New Roman" w:hAnsi="Times New Roman" w:cs="Times New Roman"/>
                <w:sz w:val="24"/>
                <w:szCs w:val="24"/>
                <w:lang w:eastAsia="ru-RU"/>
              </w:rPr>
              <w:t xml:space="preserve"> Классификатора рисков</w:t>
            </w:r>
            <w:r w:rsidRPr="00141B24">
              <w:rPr>
                <w:rFonts w:ascii="Times New Roman" w:hAnsi="Times New Roman" w:cs="Times New Roman"/>
                <w:sz w:val="24"/>
                <w:szCs w:val="24"/>
              </w:rPr>
              <w:t>.</w:t>
            </w:r>
          </w:p>
        </w:tc>
        <w:tc>
          <w:tcPr>
            <w:tcW w:w="714"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823342">
            <w:pPr>
              <w:jc w:val="center"/>
            </w:pPr>
            <w:r>
              <w:rPr>
                <w:rFonts w:ascii="Times New Roman" w:hAnsi="Times New Roman" w:cs="Times New Roman"/>
                <w:sz w:val="24"/>
                <w:szCs w:val="24"/>
              </w:rPr>
              <w:t>низкий</w:t>
            </w:r>
          </w:p>
        </w:tc>
      </w:tr>
      <w:tr w:rsidR="00D47AEC" w:rsidTr="00EF162F">
        <w:trPr>
          <w:gridAfter w:val="1"/>
          <w:wAfter w:w="30" w:type="dxa"/>
          <w:trHeight w:val="738"/>
        </w:trPr>
        <w:tc>
          <w:tcPr>
            <w:tcW w:w="807" w:type="dxa"/>
            <w:vMerge w:val="restart"/>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13.</w:t>
            </w:r>
          </w:p>
        </w:tc>
        <w:tc>
          <w:tcPr>
            <w:tcW w:w="13551" w:type="dxa"/>
            <w:gridSpan w:val="32"/>
            <w:vAlign w:val="center"/>
          </w:tcPr>
          <w:p w:rsidR="00D47AEC" w:rsidRPr="00A169B2" w:rsidRDefault="00D47AEC" w:rsidP="00823342">
            <w:pPr>
              <w:jc w:val="both"/>
              <w:rPr>
                <w:rFonts w:ascii="Times New Roman" w:hAnsi="Times New Roman" w:cs="Times New Roman"/>
                <w:sz w:val="24"/>
                <w:szCs w:val="24"/>
              </w:rPr>
            </w:pPr>
            <w:r>
              <w:rPr>
                <w:rFonts w:ascii="Times New Roman" w:hAnsi="Times New Roman" w:cs="Times New Roman"/>
                <w:sz w:val="24"/>
                <w:szCs w:val="24"/>
              </w:rPr>
              <w:t xml:space="preserve">Проведение </w:t>
            </w:r>
            <w:r w:rsidRPr="00A169B2">
              <w:rPr>
                <w:rFonts w:ascii="Times New Roman" w:hAnsi="Times New Roman" w:cs="Times New Roman"/>
                <w:sz w:val="24"/>
                <w:szCs w:val="24"/>
              </w:rPr>
              <w:t xml:space="preserve">операций по расходам бюджета субъекта Российской Федерации (муниципального образования), источником финансового </w:t>
            </w:r>
            <w:proofErr w:type="gramStart"/>
            <w:r w:rsidRPr="00A169B2">
              <w:rPr>
                <w:rFonts w:ascii="Times New Roman" w:hAnsi="Times New Roman" w:cs="Times New Roman"/>
                <w:sz w:val="24"/>
                <w:szCs w:val="24"/>
              </w:rPr>
              <w:t>обеспечения</w:t>
            </w:r>
            <w:proofErr w:type="gramEnd"/>
            <w:r w:rsidRPr="00A169B2">
              <w:rPr>
                <w:rFonts w:ascii="Times New Roman" w:hAnsi="Times New Roman" w:cs="Times New Roman"/>
                <w:sz w:val="24"/>
                <w:szCs w:val="24"/>
              </w:rPr>
              <w:t xml:space="preserve"> которых являются межбюджетные трансферты:</w:t>
            </w:r>
          </w:p>
        </w:tc>
      </w:tr>
      <w:tr w:rsidR="00D47AEC" w:rsidTr="005F6972">
        <w:trPr>
          <w:gridAfter w:val="1"/>
          <w:wAfter w:w="30" w:type="dxa"/>
          <w:trHeight w:val="85"/>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13</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823342">
            <w:pPr>
              <w:tabs>
                <w:tab w:val="left" w:pos="1440"/>
              </w:tabs>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 xml:space="preserve">несоблюдение порядка </w:t>
            </w:r>
            <w:r w:rsidRPr="00A169B2">
              <w:rPr>
                <w:rFonts w:ascii="Times New Roman" w:hAnsi="Times New Roman" w:cs="Times New Roman"/>
                <w:sz w:val="24"/>
                <w:szCs w:val="24"/>
              </w:rPr>
              <w:t xml:space="preserve">проведения операций по расходам бюджета субъекта Российской Федерации (муниципального образования), источником финансового </w:t>
            </w:r>
            <w:proofErr w:type="gramStart"/>
            <w:r w:rsidRPr="00A169B2">
              <w:rPr>
                <w:rFonts w:ascii="Times New Roman" w:hAnsi="Times New Roman" w:cs="Times New Roman"/>
                <w:sz w:val="24"/>
                <w:szCs w:val="24"/>
              </w:rPr>
              <w:t>обеспечения</w:t>
            </w:r>
            <w:proofErr w:type="gramEnd"/>
            <w:r w:rsidRPr="00A169B2">
              <w:rPr>
                <w:rFonts w:ascii="Times New Roman" w:hAnsi="Times New Roman" w:cs="Times New Roman"/>
                <w:sz w:val="24"/>
                <w:szCs w:val="24"/>
              </w:rPr>
              <w:t xml:space="preserve"> которых являются межбюджетные трансферты, предоставляемые из федерального бюджета в форме субсидий, субвенций и иных межбюджетных трансфертов, имеющих целевое назначение (да</w:t>
            </w:r>
            <w:r>
              <w:rPr>
                <w:rFonts w:ascii="Times New Roman" w:hAnsi="Times New Roman" w:cs="Times New Roman"/>
                <w:sz w:val="24"/>
                <w:szCs w:val="24"/>
              </w:rPr>
              <w:t>лее – межбюджетные трансферты);</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значимый</w:t>
            </w:r>
          </w:p>
        </w:tc>
      </w:tr>
      <w:tr w:rsidR="00D47AEC" w:rsidTr="00350690">
        <w:trPr>
          <w:gridAfter w:val="1"/>
          <w:wAfter w:w="30" w:type="dxa"/>
          <w:trHeight w:val="1774"/>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13</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Pr="00A169B2" w:rsidRDefault="00D47AEC" w:rsidP="00823342">
            <w:pPr>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несоблюдение порядка формирования, проверки и представления в финансовый орган субъекта Российской Федерации отчетности, содержащей информацию об операциях с межбюджетными трансфертами</w:t>
            </w:r>
            <w:r>
              <w:rPr>
                <w:rFonts w:ascii="Times New Roman" w:eastAsia="Times New Roman" w:hAnsi="Times New Roman" w:cs="Times New Roman"/>
                <w:sz w:val="24"/>
                <w:szCs w:val="24"/>
                <w:lang w:eastAsia="ru-RU"/>
              </w:rPr>
              <w:t>;</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значимый</w:t>
            </w:r>
          </w:p>
        </w:tc>
      </w:tr>
      <w:tr w:rsidR="00D47AEC" w:rsidTr="00350690">
        <w:trPr>
          <w:gridAfter w:val="1"/>
          <w:wAfter w:w="30" w:type="dxa"/>
          <w:trHeight w:val="65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13</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82334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13</w:t>
            </w:r>
            <w:r w:rsidRPr="005704B5">
              <w:rPr>
                <w:rFonts w:ascii="Times New Roman" w:hAnsi="Times New Roman" w:cs="Times New Roman"/>
                <w:sz w:val="24"/>
                <w:szCs w:val="24"/>
              </w:rPr>
              <w:t xml:space="preserve"> направления деятельности</w:t>
            </w:r>
            <w:r w:rsidRPr="00141B24">
              <w:rPr>
                <w:rFonts w:ascii="Times New Roman" w:eastAsia="Times New Roman" w:hAnsi="Times New Roman" w:cs="Times New Roman"/>
                <w:b/>
                <w:sz w:val="24"/>
                <w:szCs w:val="24"/>
                <w:lang w:eastAsia="ru-RU"/>
              </w:rPr>
              <w:t xml:space="preserve"> </w:t>
            </w:r>
            <w:r w:rsidRPr="00141B24">
              <w:rPr>
                <w:rFonts w:ascii="Times New Roman" w:eastAsia="Times New Roman" w:hAnsi="Times New Roman" w:cs="Times New Roman"/>
                <w:sz w:val="24"/>
                <w:szCs w:val="24"/>
                <w:lang w:val="en-US" w:eastAsia="ru-RU"/>
              </w:rPr>
              <w:t>V</w:t>
            </w:r>
            <w:r w:rsidRPr="00141B24">
              <w:rPr>
                <w:rFonts w:ascii="Times New Roman" w:eastAsia="Times New Roman" w:hAnsi="Times New Roman" w:cs="Times New Roman"/>
                <w:sz w:val="24"/>
                <w:szCs w:val="24"/>
                <w:lang w:eastAsia="ru-RU"/>
              </w:rPr>
              <w:t xml:space="preserve"> Классификатора рисков</w:t>
            </w:r>
            <w:r w:rsidRPr="00141B24">
              <w:rPr>
                <w:rFonts w:ascii="Times New Roman" w:hAnsi="Times New Roman" w:cs="Times New Roman"/>
                <w:sz w:val="24"/>
                <w:szCs w:val="24"/>
              </w:rPr>
              <w:t>.</w:t>
            </w:r>
          </w:p>
        </w:tc>
        <w:tc>
          <w:tcPr>
            <w:tcW w:w="714"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823342">
            <w:pPr>
              <w:jc w:val="center"/>
            </w:pPr>
            <w:r>
              <w:rPr>
                <w:rFonts w:ascii="Times New Roman" w:hAnsi="Times New Roman" w:cs="Times New Roman"/>
                <w:sz w:val="24"/>
                <w:szCs w:val="24"/>
              </w:rPr>
              <w:t>низкий</w:t>
            </w:r>
          </w:p>
        </w:tc>
      </w:tr>
      <w:tr w:rsidR="00D47AEC" w:rsidTr="00350690">
        <w:trPr>
          <w:gridAfter w:val="1"/>
          <w:wAfter w:w="30" w:type="dxa"/>
          <w:trHeight w:val="731"/>
        </w:trPr>
        <w:tc>
          <w:tcPr>
            <w:tcW w:w="807" w:type="dxa"/>
            <w:vMerge w:val="restart"/>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13551" w:type="dxa"/>
            <w:gridSpan w:val="32"/>
            <w:vAlign w:val="center"/>
          </w:tcPr>
          <w:p w:rsidR="00D47AEC" w:rsidRPr="00A169B2" w:rsidRDefault="00D47AEC" w:rsidP="00823342">
            <w:pPr>
              <w:jc w:val="both"/>
              <w:rPr>
                <w:rFonts w:ascii="Times New Roman" w:hAnsi="Times New Roman" w:cs="Times New Roman"/>
                <w:sz w:val="24"/>
                <w:szCs w:val="24"/>
              </w:rPr>
            </w:pPr>
            <w:r>
              <w:rPr>
                <w:rFonts w:ascii="Times New Roman" w:hAnsi="Times New Roman" w:cs="Times New Roman"/>
                <w:sz w:val="24"/>
                <w:szCs w:val="24"/>
              </w:rPr>
              <w:t xml:space="preserve">Проведение </w:t>
            </w:r>
            <w:r w:rsidRPr="00A169B2">
              <w:rPr>
                <w:rFonts w:ascii="Times New Roman" w:hAnsi="Times New Roman" w:cs="Times New Roman"/>
                <w:sz w:val="24"/>
                <w:szCs w:val="24"/>
              </w:rPr>
              <w:t>операций со средствами, поступающими во временное распоряжение получателей средств бюджета субъекта Российской Федерации (местных бюджетов), бюджетов государственных внебюджетных фондов:</w:t>
            </w:r>
          </w:p>
        </w:tc>
      </w:tr>
      <w:tr w:rsidR="00D47AEC" w:rsidTr="00B250D6">
        <w:trPr>
          <w:gridAfter w:val="1"/>
          <w:wAfter w:w="30" w:type="dxa"/>
          <w:trHeight w:val="1548"/>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r>
              <w:rPr>
                <w:rFonts w:ascii="Times New Roman" w:hAnsi="Times New Roman" w:cs="Times New Roman"/>
                <w:sz w:val="24"/>
                <w:szCs w:val="24"/>
              </w:rPr>
              <w:t>4</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823342">
            <w:pPr>
              <w:tabs>
                <w:tab w:val="left" w:pos="1440"/>
              </w:tabs>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учета операций со средствами, поступающими во временное распоряжение получателей средств бюджета субъекта Российской Федерации (местных бюджетов);</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значимый</w:t>
            </w:r>
          </w:p>
        </w:tc>
      </w:tr>
      <w:tr w:rsidR="00D47AEC" w:rsidTr="00B250D6">
        <w:trPr>
          <w:gridAfter w:val="1"/>
          <w:wAfter w:w="30" w:type="dxa"/>
          <w:trHeight w:val="1542"/>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r>
              <w:rPr>
                <w:rFonts w:ascii="Times New Roman" w:hAnsi="Times New Roman" w:cs="Times New Roman"/>
                <w:sz w:val="24"/>
                <w:szCs w:val="24"/>
              </w:rPr>
              <w:t>4</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Pr="00A169B2" w:rsidRDefault="00D47AEC" w:rsidP="00823342">
            <w:pPr>
              <w:tabs>
                <w:tab w:val="left" w:pos="1440"/>
              </w:tabs>
              <w:jc w:val="both"/>
              <w:rPr>
                <w:rFonts w:ascii="Times New Roman" w:hAnsi="Times New Roman" w:cs="Times New Roman"/>
                <w:sz w:val="24"/>
                <w:szCs w:val="24"/>
              </w:rPr>
            </w:pPr>
            <w:r w:rsidRPr="00A169B2">
              <w:rPr>
                <w:rFonts w:ascii="Times New Roman" w:hAnsi="Times New Roman" w:cs="Times New Roman"/>
                <w:sz w:val="24"/>
                <w:szCs w:val="24"/>
              </w:rPr>
              <w:t xml:space="preserve">несоблюдение порядка учета операций со средствами, поступающими во временное распоряжение получателей </w:t>
            </w:r>
            <w:r>
              <w:rPr>
                <w:rFonts w:ascii="Times New Roman" w:hAnsi="Times New Roman" w:cs="Times New Roman"/>
                <w:sz w:val="24"/>
                <w:szCs w:val="24"/>
              </w:rPr>
              <w:t xml:space="preserve">средств </w:t>
            </w:r>
            <w:r w:rsidRPr="00A169B2">
              <w:rPr>
                <w:rFonts w:ascii="Times New Roman" w:hAnsi="Times New Roman" w:cs="Times New Roman"/>
                <w:sz w:val="24"/>
                <w:szCs w:val="24"/>
              </w:rPr>
              <w:t>бюджетов государственных внебюджетных фондов</w:t>
            </w:r>
            <w:r>
              <w:rPr>
                <w:rFonts w:ascii="Times New Roman" w:hAnsi="Times New Roman" w:cs="Times New Roman"/>
                <w:sz w:val="24"/>
                <w:szCs w:val="24"/>
              </w:rPr>
              <w:t>;</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значимый</w:t>
            </w:r>
          </w:p>
        </w:tc>
      </w:tr>
      <w:tr w:rsidR="00D47AEC" w:rsidTr="00CE3811">
        <w:trPr>
          <w:gridAfter w:val="1"/>
          <w:wAfter w:w="30" w:type="dxa"/>
          <w:trHeight w:val="671"/>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14</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55198E" w:rsidRDefault="00D47AEC" w:rsidP="0082334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14</w:t>
            </w:r>
            <w:r w:rsidRPr="005704B5">
              <w:rPr>
                <w:rFonts w:ascii="Times New Roman" w:hAnsi="Times New Roman" w:cs="Times New Roman"/>
                <w:sz w:val="24"/>
                <w:szCs w:val="24"/>
              </w:rPr>
              <w:t xml:space="preserve"> направления деятельности</w:t>
            </w:r>
            <w:r w:rsidRPr="00141B24">
              <w:rPr>
                <w:rFonts w:ascii="Times New Roman" w:eastAsia="Times New Roman" w:hAnsi="Times New Roman" w:cs="Times New Roman"/>
                <w:b/>
                <w:sz w:val="24"/>
                <w:szCs w:val="24"/>
                <w:lang w:eastAsia="ru-RU"/>
              </w:rPr>
              <w:t xml:space="preserve"> </w:t>
            </w:r>
            <w:r w:rsidRPr="00141B24">
              <w:rPr>
                <w:rFonts w:ascii="Times New Roman" w:eastAsia="Times New Roman" w:hAnsi="Times New Roman" w:cs="Times New Roman"/>
                <w:sz w:val="24"/>
                <w:szCs w:val="24"/>
                <w:lang w:val="en-US" w:eastAsia="ru-RU"/>
              </w:rPr>
              <w:t>V</w:t>
            </w:r>
            <w:r w:rsidRPr="00141B24">
              <w:rPr>
                <w:rFonts w:ascii="Times New Roman" w:eastAsia="Times New Roman" w:hAnsi="Times New Roman" w:cs="Times New Roman"/>
                <w:sz w:val="24"/>
                <w:szCs w:val="24"/>
                <w:lang w:eastAsia="ru-RU"/>
              </w:rPr>
              <w:t xml:space="preserve"> Классификатора рисков</w:t>
            </w:r>
            <w:r w:rsidRPr="00141B24">
              <w:rPr>
                <w:rFonts w:ascii="Times New Roman" w:hAnsi="Times New Roman" w:cs="Times New Roman"/>
                <w:sz w:val="24"/>
                <w:szCs w:val="24"/>
              </w:rPr>
              <w:t>.</w:t>
            </w:r>
          </w:p>
        </w:tc>
        <w:tc>
          <w:tcPr>
            <w:tcW w:w="714"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823342">
            <w:pPr>
              <w:jc w:val="center"/>
            </w:pPr>
            <w:r>
              <w:rPr>
                <w:rFonts w:ascii="Times New Roman" w:hAnsi="Times New Roman" w:cs="Times New Roman"/>
                <w:sz w:val="24"/>
                <w:szCs w:val="24"/>
              </w:rPr>
              <w:t>низкий</w:t>
            </w:r>
          </w:p>
        </w:tc>
      </w:tr>
      <w:tr w:rsidR="00D47AEC" w:rsidTr="004C7295">
        <w:trPr>
          <w:gridAfter w:val="1"/>
          <w:wAfter w:w="30" w:type="dxa"/>
          <w:trHeight w:val="516"/>
        </w:trPr>
        <w:tc>
          <w:tcPr>
            <w:tcW w:w="807" w:type="dxa"/>
            <w:vMerge w:val="restart"/>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15.</w:t>
            </w:r>
          </w:p>
        </w:tc>
        <w:tc>
          <w:tcPr>
            <w:tcW w:w="13551" w:type="dxa"/>
            <w:gridSpan w:val="32"/>
            <w:vAlign w:val="center"/>
          </w:tcPr>
          <w:p w:rsidR="00D47AEC" w:rsidRPr="00A169B2" w:rsidRDefault="00D47AEC" w:rsidP="00823342">
            <w:pPr>
              <w:jc w:val="both"/>
              <w:rPr>
                <w:rFonts w:ascii="Times New Roman" w:hAnsi="Times New Roman" w:cs="Times New Roman"/>
                <w:sz w:val="24"/>
                <w:szCs w:val="24"/>
              </w:rPr>
            </w:pPr>
            <w:r>
              <w:rPr>
                <w:rFonts w:ascii="Times New Roman" w:hAnsi="Times New Roman" w:cs="Times New Roman"/>
                <w:sz w:val="24"/>
                <w:szCs w:val="24"/>
              </w:rPr>
              <w:t>П</w:t>
            </w:r>
            <w:r w:rsidRPr="00A169B2">
              <w:rPr>
                <w:rFonts w:ascii="Times New Roman" w:eastAsia="Times New Roman" w:hAnsi="Times New Roman" w:cs="Times New Roman"/>
                <w:sz w:val="24"/>
                <w:szCs w:val="24"/>
                <w:lang w:eastAsia="ru-RU"/>
              </w:rPr>
              <w:t>роведени</w:t>
            </w:r>
            <w:r>
              <w:rPr>
                <w:rFonts w:ascii="Times New Roman" w:eastAsia="Times New Roman" w:hAnsi="Times New Roman" w:cs="Times New Roman"/>
                <w:sz w:val="24"/>
                <w:szCs w:val="24"/>
                <w:lang w:eastAsia="ru-RU"/>
              </w:rPr>
              <w:t>е</w:t>
            </w:r>
            <w:r w:rsidRPr="00A169B2">
              <w:rPr>
                <w:rFonts w:ascii="Times New Roman" w:eastAsia="Times New Roman" w:hAnsi="Times New Roman" w:cs="Times New Roman"/>
                <w:sz w:val="24"/>
                <w:szCs w:val="24"/>
                <w:lang w:eastAsia="ru-RU"/>
              </w:rPr>
              <w:t xml:space="preserve"> операций по обеспечению наличными денежными средствами организаций, лицевые счета которых открыты в УФК</w:t>
            </w:r>
            <w:r w:rsidRPr="00A169B2">
              <w:rPr>
                <w:rFonts w:ascii="Times New Roman" w:hAnsi="Times New Roman" w:cs="Times New Roman"/>
                <w:sz w:val="24"/>
                <w:szCs w:val="24"/>
              </w:rPr>
              <w:t>:</w:t>
            </w:r>
          </w:p>
        </w:tc>
      </w:tr>
      <w:tr w:rsidR="00D47AEC" w:rsidTr="00B250D6">
        <w:trPr>
          <w:gridAfter w:val="1"/>
          <w:wAfter w:w="30" w:type="dxa"/>
          <w:trHeight w:val="1482"/>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r>
              <w:rPr>
                <w:rFonts w:ascii="Times New Roman" w:hAnsi="Times New Roman" w:cs="Times New Roman"/>
                <w:sz w:val="24"/>
                <w:szCs w:val="24"/>
              </w:rPr>
              <w:t>5</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823342">
            <w:pPr>
              <w:tabs>
                <w:tab w:val="left" w:pos="1440"/>
              </w:tabs>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п</w:t>
            </w:r>
            <w:r w:rsidRPr="00A169B2">
              <w:rPr>
                <w:rFonts w:ascii="Times New Roman" w:eastAsia="Times New Roman" w:hAnsi="Times New Roman" w:cs="Times New Roman"/>
                <w:sz w:val="24"/>
                <w:szCs w:val="24"/>
                <w:lang w:eastAsia="ru-RU"/>
              </w:rPr>
              <w:t>роведения операций по обеспечению наличными денежными средствами и осуществление операций с использованием расчетных (дебетовых) карт организаций, лицевые счета которых открыты в УФК;</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значимый</w:t>
            </w:r>
          </w:p>
        </w:tc>
      </w:tr>
      <w:tr w:rsidR="00D47AEC" w:rsidTr="004C7295">
        <w:trPr>
          <w:gridAfter w:val="1"/>
          <w:wAfter w:w="30" w:type="dxa"/>
          <w:trHeight w:val="746"/>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15</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Pr="0055198E" w:rsidRDefault="00D47AEC" w:rsidP="0082334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15</w:t>
            </w:r>
            <w:r w:rsidRPr="005704B5">
              <w:rPr>
                <w:rFonts w:ascii="Times New Roman" w:hAnsi="Times New Roman" w:cs="Times New Roman"/>
                <w:sz w:val="24"/>
                <w:szCs w:val="24"/>
              </w:rPr>
              <w:t xml:space="preserve"> направления деятельности</w:t>
            </w:r>
            <w:r w:rsidRPr="00141B24">
              <w:rPr>
                <w:rFonts w:ascii="Times New Roman" w:eastAsia="Times New Roman" w:hAnsi="Times New Roman" w:cs="Times New Roman"/>
                <w:b/>
                <w:sz w:val="24"/>
                <w:szCs w:val="24"/>
                <w:lang w:eastAsia="ru-RU"/>
              </w:rPr>
              <w:t xml:space="preserve"> </w:t>
            </w:r>
            <w:r w:rsidRPr="00141B24">
              <w:rPr>
                <w:rFonts w:ascii="Times New Roman" w:eastAsia="Times New Roman" w:hAnsi="Times New Roman" w:cs="Times New Roman"/>
                <w:sz w:val="24"/>
                <w:szCs w:val="24"/>
                <w:lang w:val="en-US" w:eastAsia="ru-RU"/>
              </w:rPr>
              <w:t>V</w:t>
            </w:r>
            <w:r w:rsidRPr="00141B24">
              <w:rPr>
                <w:rFonts w:ascii="Times New Roman" w:eastAsia="Times New Roman" w:hAnsi="Times New Roman" w:cs="Times New Roman"/>
                <w:sz w:val="24"/>
                <w:szCs w:val="24"/>
                <w:lang w:eastAsia="ru-RU"/>
              </w:rPr>
              <w:t xml:space="preserve"> Классификатора рисков</w:t>
            </w:r>
            <w:r w:rsidRPr="00141B24">
              <w:rPr>
                <w:rFonts w:ascii="Times New Roman" w:hAnsi="Times New Roman" w:cs="Times New Roman"/>
                <w:sz w:val="24"/>
                <w:szCs w:val="24"/>
              </w:rPr>
              <w:t>.</w:t>
            </w:r>
          </w:p>
        </w:tc>
        <w:tc>
          <w:tcPr>
            <w:tcW w:w="714"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823342">
            <w:pPr>
              <w:jc w:val="center"/>
            </w:pPr>
            <w:r>
              <w:rPr>
                <w:rFonts w:ascii="Times New Roman" w:hAnsi="Times New Roman" w:cs="Times New Roman"/>
                <w:sz w:val="24"/>
                <w:szCs w:val="24"/>
              </w:rPr>
              <w:t>низкий</w:t>
            </w:r>
          </w:p>
        </w:tc>
      </w:tr>
      <w:tr w:rsidR="00D47AEC" w:rsidTr="00EF162F">
        <w:trPr>
          <w:gridAfter w:val="1"/>
          <w:wAfter w:w="30" w:type="dxa"/>
          <w:trHeight w:val="460"/>
        </w:trPr>
        <w:tc>
          <w:tcPr>
            <w:tcW w:w="807" w:type="dxa"/>
            <w:vMerge w:val="restart"/>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13551" w:type="dxa"/>
            <w:gridSpan w:val="32"/>
            <w:vAlign w:val="center"/>
          </w:tcPr>
          <w:p w:rsidR="00D47AEC" w:rsidDel="001A5C23" w:rsidRDefault="00D47AEC" w:rsidP="00823342">
            <w:pPr>
              <w:rPr>
                <w:rFonts w:ascii="Times New Roman" w:hAnsi="Times New Roman" w:cs="Times New Roman"/>
                <w:sz w:val="24"/>
                <w:szCs w:val="24"/>
              </w:rPr>
            </w:pPr>
            <w:r w:rsidRPr="00A169B2">
              <w:rPr>
                <w:rFonts w:ascii="Times New Roman" w:hAnsi="Times New Roman" w:cs="Times New Roman"/>
                <w:sz w:val="24"/>
                <w:szCs w:val="24"/>
              </w:rPr>
              <w:t>Осуществление возврата клиентам документов без исполнения:</w:t>
            </w:r>
          </w:p>
        </w:tc>
      </w:tr>
      <w:tr w:rsidR="00D47AEC" w:rsidTr="005F6972">
        <w:trPr>
          <w:gridAfter w:val="1"/>
          <w:wAfter w:w="30" w:type="dxa"/>
          <w:trHeight w:val="226"/>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Del="001A5C23"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r>
              <w:rPr>
                <w:rFonts w:ascii="Times New Roman" w:hAnsi="Times New Roman" w:cs="Times New Roman"/>
                <w:sz w:val="24"/>
                <w:szCs w:val="24"/>
              </w:rPr>
              <w:t>6</w:t>
            </w:r>
          </w:p>
        </w:tc>
        <w:tc>
          <w:tcPr>
            <w:tcW w:w="753" w:type="dxa"/>
            <w:gridSpan w:val="4"/>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Del="001A5C23"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 xml:space="preserve">неправомерность возврата клиентам документов без исполнения; </w:t>
            </w:r>
          </w:p>
        </w:tc>
        <w:tc>
          <w:tcPr>
            <w:tcW w:w="714" w:type="dxa"/>
            <w:gridSpan w:val="2"/>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B250D6">
        <w:trPr>
          <w:gridAfter w:val="1"/>
          <w:wAfter w:w="30" w:type="dxa"/>
          <w:trHeight w:val="688"/>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Del="001A5C23"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r>
              <w:rPr>
                <w:rFonts w:ascii="Times New Roman" w:hAnsi="Times New Roman" w:cs="Times New Roman"/>
                <w:sz w:val="24"/>
                <w:szCs w:val="24"/>
              </w:rPr>
              <w:t>6</w:t>
            </w:r>
          </w:p>
        </w:tc>
        <w:tc>
          <w:tcPr>
            <w:tcW w:w="753" w:type="dxa"/>
            <w:gridSpan w:val="4"/>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Del="001A5C23"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несвоевременность возврата клиентам документов без исполнения;</w:t>
            </w:r>
          </w:p>
        </w:tc>
        <w:tc>
          <w:tcPr>
            <w:tcW w:w="714" w:type="dxa"/>
            <w:gridSpan w:val="2"/>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2B6741">
        <w:trPr>
          <w:gridAfter w:val="1"/>
          <w:wAfter w:w="30" w:type="dxa"/>
          <w:trHeight w:val="1319"/>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Del="001A5C23"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r>
              <w:rPr>
                <w:rFonts w:ascii="Times New Roman" w:hAnsi="Times New Roman" w:cs="Times New Roman"/>
                <w:sz w:val="24"/>
                <w:szCs w:val="24"/>
              </w:rPr>
              <w:t>6</w:t>
            </w:r>
          </w:p>
        </w:tc>
        <w:tc>
          <w:tcPr>
            <w:tcW w:w="753" w:type="dxa"/>
            <w:gridSpan w:val="4"/>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4616" w:type="dxa"/>
            <w:gridSpan w:val="5"/>
            <w:vAlign w:val="center"/>
          </w:tcPr>
          <w:p w:rsidR="00D47AEC" w:rsidDel="001A5C23" w:rsidRDefault="00D47AEC" w:rsidP="00823342">
            <w:pPr>
              <w:jc w:val="both"/>
              <w:rPr>
                <w:rFonts w:ascii="Times New Roman" w:hAnsi="Times New Roman" w:cs="Times New Roman"/>
                <w:sz w:val="24"/>
                <w:szCs w:val="24"/>
              </w:rPr>
            </w:pPr>
            <w:r>
              <w:rPr>
                <w:rFonts w:ascii="Times New Roman" w:hAnsi="Times New Roman" w:cs="Times New Roman"/>
                <w:sz w:val="24"/>
                <w:szCs w:val="24"/>
              </w:rPr>
              <w:t xml:space="preserve">несоблюдения порядка оформления установленных Федеральным казначейством документов по возврату </w:t>
            </w:r>
            <w:r w:rsidRPr="00A169B2">
              <w:rPr>
                <w:rFonts w:ascii="Times New Roman" w:hAnsi="Times New Roman" w:cs="Times New Roman"/>
                <w:sz w:val="24"/>
                <w:szCs w:val="24"/>
              </w:rPr>
              <w:t>клиентам документов без исполнения</w:t>
            </w:r>
            <w:r>
              <w:rPr>
                <w:rFonts w:ascii="Times New Roman" w:hAnsi="Times New Roman" w:cs="Times New Roman"/>
                <w:sz w:val="24"/>
                <w:szCs w:val="24"/>
              </w:rPr>
              <w:t>;</w:t>
            </w:r>
          </w:p>
        </w:tc>
        <w:tc>
          <w:tcPr>
            <w:tcW w:w="714" w:type="dxa"/>
            <w:gridSpan w:val="2"/>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Del="001A5C23"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B250D6">
        <w:trPr>
          <w:gridAfter w:val="1"/>
          <w:wAfter w:w="30" w:type="dxa"/>
          <w:trHeight w:val="743"/>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Del="001A5C23"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Del="001A5C23" w:rsidRDefault="00D47AEC" w:rsidP="00823342">
            <w:pPr>
              <w:jc w:val="center"/>
              <w:rPr>
                <w:rFonts w:ascii="Times New Roman" w:hAnsi="Times New Roman" w:cs="Times New Roman"/>
                <w:sz w:val="24"/>
                <w:szCs w:val="24"/>
              </w:rPr>
            </w:pPr>
            <w:r>
              <w:rPr>
                <w:rFonts w:ascii="Times New Roman" w:hAnsi="Times New Roman" w:cs="Times New Roman"/>
                <w:sz w:val="24"/>
                <w:szCs w:val="24"/>
              </w:rPr>
              <w:t>16</w:t>
            </w:r>
          </w:p>
        </w:tc>
        <w:tc>
          <w:tcPr>
            <w:tcW w:w="753" w:type="dxa"/>
            <w:gridSpan w:val="4"/>
            <w:vAlign w:val="center"/>
          </w:tcPr>
          <w:p w:rsidR="00D47AEC" w:rsidDel="001A5C23" w:rsidRDefault="00D47AEC"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D47AEC" w:rsidDel="001A5C23" w:rsidRDefault="00D47AEC" w:rsidP="00823342">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 xml:space="preserve">16 </w:t>
            </w:r>
            <w:r w:rsidRPr="005704B5">
              <w:rPr>
                <w:rFonts w:ascii="Times New Roman" w:hAnsi="Times New Roman" w:cs="Times New Roman"/>
                <w:sz w:val="24"/>
                <w:szCs w:val="24"/>
              </w:rPr>
              <w:t xml:space="preserve">направления деятельности </w:t>
            </w:r>
            <w:r w:rsidRPr="00141B24">
              <w:rPr>
                <w:rFonts w:ascii="Times New Roman" w:eastAsia="Times New Roman" w:hAnsi="Times New Roman" w:cs="Times New Roman"/>
                <w:sz w:val="24"/>
                <w:szCs w:val="24"/>
                <w:lang w:val="en-US" w:eastAsia="ru-RU"/>
              </w:rPr>
              <w:t>V</w:t>
            </w:r>
            <w:r w:rsidRPr="002B38A9">
              <w:rPr>
                <w:rFonts w:ascii="Times New Roman" w:eastAsia="Times New Roman" w:hAnsi="Times New Roman" w:cs="Times New Roman"/>
                <w:bCs/>
                <w:sz w:val="24"/>
                <w:szCs w:val="24"/>
                <w:lang w:eastAsia="ru-RU"/>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D47AEC" w:rsidDel="001A5C23"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Del="001A5C23"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Del="001A5C23"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Del="001A5C23"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Del="001A5C23"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Del="001A5C23"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Del="001A5C23" w:rsidRDefault="00D47AEC"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47AEC" w:rsidTr="00EF162F">
        <w:trPr>
          <w:gridAfter w:val="1"/>
          <w:wAfter w:w="30" w:type="dxa"/>
          <w:trHeight w:val="468"/>
        </w:trPr>
        <w:tc>
          <w:tcPr>
            <w:tcW w:w="807" w:type="dxa"/>
            <w:vMerge w:val="restart"/>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17.</w:t>
            </w:r>
          </w:p>
        </w:tc>
        <w:tc>
          <w:tcPr>
            <w:tcW w:w="13551" w:type="dxa"/>
            <w:gridSpan w:val="32"/>
            <w:vAlign w:val="center"/>
          </w:tcPr>
          <w:p w:rsidR="00D47AEC" w:rsidRPr="00A169B2" w:rsidRDefault="00D47AEC" w:rsidP="00823342">
            <w:pPr>
              <w:rPr>
                <w:rFonts w:ascii="Times New Roman" w:hAnsi="Times New Roman" w:cs="Times New Roman"/>
                <w:sz w:val="24"/>
                <w:szCs w:val="24"/>
              </w:rPr>
            </w:pPr>
            <w:r>
              <w:rPr>
                <w:rFonts w:ascii="Times New Roman" w:hAnsi="Times New Roman" w:cs="Times New Roman"/>
                <w:sz w:val="24"/>
                <w:szCs w:val="24"/>
              </w:rPr>
              <w:t>Проведение</w:t>
            </w:r>
            <w:r w:rsidRPr="00A169B2">
              <w:rPr>
                <w:rFonts w:ascii="Times New Roman" w:hAnsi="Times New Roman" w:cs="Times New Roman"/>
                <w:sz w:val="24"/>
                <w:szCs w:val="24"/>
              </w:rPr>
              <w:t xml:space="preserve"> операций по завершению финансового года:</w:t>
            </w:r>
          </w:p>
        </w:tc>
      </w:tr>
      <w:tr w:rsidR="00D47AEC" w:rsidTr="00B250D6">
        <w:trPr>
          <w:gridAfter w:val="1"/>
          <w:wAfter w:w="30" w:type="dxa"/>
          <w:trHeight w:val="971"/>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r>
              <w:rPr>
                <w:rFonts w:ascii="Times New Roman" w:hAnsi="Times New Roman" w:cs="Times New Roman"/>
                <w:sz w:val="24"/>
                <w:szCs w:val="24"/>
              </w:rPr>
              <w:t>7</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 отражения операций по завершению финансового года;</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163"/>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17</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Pr="0055198E" w:rsidRDefault="00D47AEC" w:rsidP="0082334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17</w:t>
            </w:r>
            <w:r w:rsidRPr="005704B5">
              <w:rPr>
                <w:rFonts w:ascii="Times New Roman" w:hAnsi="Times New Roman" w:cs="Times New Roman"/>
                <w:sz w:val="24"/>
                <w:szCs w:val="24"/>
              </w:rPr>
              <w:t xml:space="preserve"> направления деятельности</w:t>
            </w:r>
            <w:r w:rsidRPr="00141B24">
              <w:rPr>
                <w:rFonts w:ascii="Times New Roman" w:eastAsia="Times New Roman" w:hAnsi="Times New Roman" w:cs="Times New Roman"/>
                <w:b/>
                <w:sz w:val="24"/>
                <w:szCs w:val="24"/>
                <w:lang w:eastAsia="ru-RU"/>
              </w:rPr>
              <w:t xml:space="preserve"> </w:t>
            </w:r>
            <w:r w:rsidRPr="00141B24">
              <w:rPr>
                <w:rFonts w:ascii="Times New Roman" w:eastAsia="Times New Roman" w:hAnsi="Times New Roman" w:cs="Times New Roman"/>
                <w:sz w:val="24"/>
                <w:szCs w:val="24"/>
                <w:lang w:val="en-US" w:eastAsia="ru-RU"/>
              </w:rPr>
              <w:t>V</w:t>
            </w:r>
            <w:r w:rsidRPr="00141B24">
              <w:rPr>
                <w:rFonts w:ascii="Times New Roman" w:eastAsia="Times New Roman" w:hAnsi="Times New Roman" w:cs="Times New Roman"/>
                <w:sz w:val="24"/>
                <w:szCs w:val="24"/>
                <w:lang w:eastAsia="ru-RU"/>
              </w:rPr>
              <w:t xml:space="preserve"> Классификатора рисков</w:t>
            </w:r>
            <w:r w:rsidRPr="00141B24">
              <w:rPr>
                <w:rFonts w:ascii="Times New Roman" w:hAnsi="Times New Roman" w:cs="Times New Roman"/>
                <w:sz w:val="24"/>
                <w:szCs w:val="24"/>
              </w:rPr>
              <w:t>.</w:t>
            </w:r>
          </w:p>
        </w:tc>
        <w:tc>
          <w:tcPr>
            <w:tcW w:w="714"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823342">
            <w:pPr>
              <w:jc w:val="center"/>
            </w:pPr>
            <w:r>
              <w:rPr>
                <w:rFonts w:ascii="Times New Roman" w:hAnsi="Times New Roman" w:cs="Times New Roman"/>
                <w:sz w:val="24"/>
                <w:szCs w:val="24"/>
              </w:rPr>
              <w:t>низкий</w:t>
            </w:r>
          </w:p>
        </w:tc>
      </w:tr>
      <w:tr w:rsidR="00D47AEC" w:rsidTr="005F6972">
        <w:trPr>
          <w:gridAfter w:val="1"/>
          <w:wAfter w:w="30" w:type="dxa"/>
          <w:trHeight w:val="460"/>
        </w:trPr>
        <w:tc>
          <w:tcPr>
            <w:tcW w:w="807" w:type="dxa"/>
            <w:vMerge w:val="restart"/>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18.</w:t>
            </w:r>
          </w:p>
        </w:tc>
        <w:tc>
          <w:tcPr>
            <w:tcW w:w="13551" w:type="dxa"/>
            <w:gridSpan w:val="32"/>
            <w:vAlign w:val="center"/>
          </w:tcPr>
          <w:p w:rsidR="00D47AEC" w:rsidRPr="00A169B2" w:rsidRDefault="00D47AEC" w:rsidP="00823342">
            <w:pPr>
              <w:rPr>
                <w:rFonts w:ascii="Times New Roman" w:hAnsi="Times New Roman" w:cs="Times New Roman"/>
                <w:sz w:val="24"/>
                <w:szCs w:val="24"/>
              </w:rPr>
            </w:pPr>
            <w:r>
              <w:rPr>
                <w:rFonts w:ascii="Times New Roman" w:hAnsi="Times New Roman" w:cs="Times New Roman"/>
                <w:sz w:val="24"/>
                <w:szCs w:val="24"/>
              </w:rPr>
              <w:t>П</w:t>
            </w:r>
            <w:r w:rsidRPr="00A169B2">
              <w:rPr>
                <w:rFonts w:ascii="Times New Roman" w:hAnsi="Times New Roman" w:cs="Times New Roman"/>
                <w:sz w:val="24"/>
                <w:szCs w:val="24"/>
              </w:rPr>
              <w:t>риостановлени</w:t>
            </w:r>
            <w:r>
              <w:rPr>
                <w:rFonts w:ascii="Times New Roman" w:hAnsi="Times New Roman" w:cs="Times New Roman"/>
                <w:sz w:val="24"/>
                <w:szCs w:val="24"/>
              </w:rPr>
              <w:t>е</w:t>
            </w:r>
            <w:r w:rsidRPr="00A169B2">
              <w:rPr>
                <w:rFonts w:ascii="Times New Roman" w:hAnsi="Times New Roman" w:cs="Times New Roman"/>
                <w:sz w:val="24"/>
                <w:szCs w:val="24"/>
              </w:rPr>
              <w:t xml:space="preserve"> операций на лицевых счетах клиентов:</w:t>
            </w:r>
          </w:p>
        </w:tc>
      </w:tr>
      <w:tr w:rsidR="00D47AEC" w:rsidTr="00350690">
        <w:trPr>
          <w:gridAfter w:val="1"/>
          <w:wAfter w:w="30" w:type="dxa"/>
          <w:trHeight w:val="704"/>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r>
              <w:rPr>
                <w:rFonts w:ascii="Times New Roman" w:hAnsi="Times New Roman" w:cs="Times New Roman"/>
                <w:sz w:val="24"/>
                <w:szCs w:val="24"/>
              </w:rPr>
              <w:t>8</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несоблюдение правил приостановления опера</w:t>
            </w:r>
            <w:r>
              <w:rPr>
                <w:rFonts w:ascii="Times New Roman" w:hAnsi="Times New Roman" w:cs="Times New Roman"/>
                <w:sz w:val="24"/>
                <w:szCs w:val="24"/>
              </w:rPr>
              <w:t>ций на лицевых счетах клиентов;</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D35C34"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значимый</w:t>
            </w:r>
          </w:p>
        </w:tc>
      </w:tr>
      <w:tr w:rsidR="00D47AEC" w:rsidTr="00B250D6">
        <w:trPr>
          <w:gridAfter w:val="1"/>
          <w:wAfter w:w="30" w:type="dxa"/>
          <w:trHeight w:val="13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18</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Pr="0055198E" w:rsidRDefault="00D47AEC" w:rsidP="0082334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18</w:t>
            </w:r>
            <w:r w:rsidRPr="005704B5">
              <w:rPr>
                <w:rFonts w:ascii="Times New Roman" w:hAnsi="Times New Roman" w:cs="Times New Roman"/>
                <w:sz w:val="24"/>
                <w:szCs w:val="24"/>
              </w:rPr>
              <w:t xml:space="preserve"> направления деятельности</w:t>
            </w:r>
            <w:r w:rsidRPr="00141B24">
              <w:rPr>
                <w:rFonts w:ascii="Times New Roman" w:eastAsia="Times New Roman" w:hAnsi="Times New Roman" w:cs="Times New Roman"/>
                <w:b/>
                <w:sz w:val="24"/>
                <w:szCs w:val="24"/>
                <w:lang w:eastAsia="ru-RU"/>
              </w:rPr>
              <w:t xml:space="preserve"> </w:t>
            </w:r>
            <w:r w:rsidRPr="00141B24">
              <w:rPr>
                <w:rFonts w:ascii="Times New Roman" w:eastAsia="Times New Roman" w:hAnsi="Times New Roman" w:cs="Times New Roman"/>
                <w:sz w:val="24"/>
                <w:szCs w:val="24"/>
                <w:lang w:val="en-US" w:eastAsia="ru-RU"/>
              </w:rPr>
              <w:t>V</w:t>
            </w:r>
            <w:r w:rsidRPr="00141B24">
              <w:rPr>
                <w:rFonts w:ascii="Times New Roman" w:eastAsia="Times New Roman" w:hAnsi="Times New Roman" w:cs="Times New Roman"/>
                <w:sz w:val="24"/>
                <w:szCs w:val="24"/>
                <w:lang w:eastAsia="ru-RU"/>
              </w:rPr>
              <w:t xml:space="preserve"> Классификатора рисков</w:t>
            </w:r>
            <w:r w:rsidRPr="00141B24">
              <w:rPr>
                <w:rFonts w:ascii="Times New Roman" w:hAnsi="Times New Roman" w:cs="Times New Roman"/>
                <w:sz w:val="24"/>
                <w:szCs w:val="24"/>
              </w:rPr>
              <w:t>.</w:t>
            </w:r>
          </w:p>
        </w:tc>
        <w:tc>
          <w:tcPr>
            <w:tcW w:w="714"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Pr="00885B0B"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823342">
            <w:pPr>
              <w:jc w:val="center"/>
            </w:pPr>
            <w:r>
              <w:rPr>
                <w:rFonts w:ascii="Times New Roman" w:hAnsi="Times New Roman" w:cs="Times New Roman"/>
                <w:sz w:val="24"/>
                <w:szCs w:val="24"/>
              </w:rPr>
              <w:t>низкий</w:t>
            </w:r>
          </w:p>
        </w:tc>
      </w:tr>
      <w:tr w:rsidR="00D47AEC" w:rsidTr="00350690">
        <w:trPr>
          <w:gridAfter w:val="1"/>
          <w:wAfter w:w="30" w:type="dxa"/>
          <w:trHeight w:val="720"/>
        </w:trPr>
        <w:tc>
          <w:tcPr>
            <w:tcW w:w="807" w:type="dxa"/>
            <w:vMerge w:val="restart"/>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3551" w:type="dxa"/>
            <w:gridSpan w:val="32"/>
            <w:vAlign w:val="center"/>
          </w:tcPr>
          <w:p w:rsidR="00D47AEC" w:rsidRDefault="00D47AEC" w:rsidP="00823342">
            <w:pPr>
              <w:jc w:val="both"/>
              <w:rPr>
                <w:rFonts w:ascii="Times New Roman" w:hAnsi="Times New Roman" w:cs="Times New Roman"/>
                <w:sz w:val="24"/>
                <w:szCs w:val="24"/>
              </w:rPr>
            </w:pPr>
            <w:r>
              <w:rPr>
                <w:rFonts w:ascii="Times New Roman" w:hAnsi="Times New Roman" w:cs="Times New Roman"/>
                <w:sz w:val="24"/>
                <w:szCs w:val="24"/>
              </w:rPr>
              <w:t>И</w:t>
            </w:r>
            <w:r w:rsidRPr="00A169B2">
              <w:rPr>
                <w:rFonts w:ascii="Times New Roman" w:hAnsi="Times New Roman" w:cs="Times New Roman"/>
                <w:sz w:val="24"/>
                <w:szCs w:val="24"/>
              </w:rPr>
              <w:t>сполнени</w:t>
            </w:r>
            <w:r>
              <w:rPr>
                <w:rFonts w:ascii="Times New Roman" w:hAnsi="Times New Roman" w:cs="Times New Roman"/>
                <w:sz w:val="24"/>
                <w:szCs w:val="24"/>
              </w:rPr>
              <w:t>е</w:t>
            </w:r>
            <w:r w:rsidRPr="00A169B2">
              <w:rPr>
                <w:rFonts w:ascii="Times New Roman" w:hAnsi="Times New Roman" w:cs="Times New Roman"/>
                <w:sz w:val="24"/>
                <w:szCs w:val="24"/>
              </w:rPr>
              <w:t xml:space="preserve"> </w:t>
            </w:r>
            <w:r w:rsidRPr="00A169B2">
              <w:rPr>
                <w:rFonts w:ascii="Times New Roman" w:eastAsia="Times New Roman" w:hAnsi="Times New Roman" w:cs="Times New Roman"/>
                <w:sz w:val="24"/>
                <w:szCs w:val="24"/>
                <w:lang w:eastAsia="ru-RU"/>
              </w:rPr>
              <w:t>судебных актов, предусматривающих обращение взыскания на средства бюджетов бюджетной системы Российской Федерации:</w:t>
            </w:r>
          </w:p>
        </w:tc>
      </w:tr>
      <w:tr w:rsidR="00D47AEC" w:rsidTr="00EF162F">
        <w:trPr>
          <w:gridAfter w:val="1"/>
          <w:wAfter w:w="30" w:type="dxa"/>
          <w:trHeight w:val="109"/>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19</w:t>
            </w:r>
          </w:p>
        </w:tc>
        <w:tc>
          <w:tcPr>
            <w:tcW w:w="753" w:type="dxa"/>
            <w:gridSpan w:val="4"/>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 xml:space="preserve">несоблюдение порядка исполнения </w:t>
            </w:r>
            <w:r w:rsidRPr="00A169B2">
              <w:rPr>
                <w:rFonts w:ascii="Times New Roman" w:eastAsia="Times New Roman" w:hAnsi="Times New Roman" w:cs="Times New Roman"/>
                <w:sz w:val="24"/>
                <w:szCs w:val="24"/>
                <w:lang w:eastAsia="ru-RU"/>
              </w:rPr>
              <w:t>судебных актов, предусматривающих обращение взыскания на средства казенных</w:t>
            </w:r>
            <w:r>
              <w:rPr>
                <w:rFonts w:ascii="Times New Roman" w:eastAsia="Times New Roman" w:hAnsi="Times New Roman" w:cs="Times New Roman"/>
                <w:sz w:val="24"/>
                <w:szCs w:val="24"/>
                <w:lang w:eastAsia="ru-RU"/>
              </w:rPr>
              <w:t>, бюджетных (автономных)</w:t>
            </w:r>
            <w:r w:rsidRPr="00A169B2">
              <w:rPr>
                <w:rFonts w:ascii="Times New Roman" w:eastAsia="Times New Roman" w:hAnsi="Times New Roman" w:cs="Times New Roman"/>
                <w:sz w:val="24"/>
                <w:szCs w:val="24"/>
                <w:lang w:eastAsia="ru-RU"/>
              </w:rPr>
              <w:t xml:space="preserve"> учреждений; </w:t>
            </w:r>
          </w:p>
        </w:tc>
        <w:tc>
          <w:tcPr>
            <w:tcW w:w="714"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65"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2"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83" w:type="dxa"/>
            <w:gridSpan w:val="4"/>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EF162F">
        <w:trPr>
          <w:gridAfter w:val="1"/>
          <w:wAfter w:w="30" w:type="dxa"/>
          <w:trHeight w:val="1441"/>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19</w:t>
            </w:r>
          </w:p>
        </w:tc>
        <w:tc>
          <w:tcPr>
            <w:tcW w:w="753" w:type="dxa"/>
            <w:gridSpan w:val="4"/>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Default="00D47AEC" w:rsidP="00823342">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несоблюдение порядка исполнения</w:t>
            </w:r>
            <w:r w:rsidRPr="00A169B2">
              <w:rPr>
                <w:rFonts w:ascii="Times New Roman" w:eastAsia="Times New Roman" w:hAnsi="Times New Roman" w:cs="Times New Roman"/>
                <w:sz w:val="24"/>
                <w:szCs w:val="24"/>
                <w:lang w:eastAsia="ru-RU"/>
              </w:rPr>
              <w:t xml:space="preserve"> решений налогового органа о взыскании налога, сбора,</w:t>
            </w:r>
            <w:r w:rsidRPr="00A169B2">
              <w:rPr>
                <w:rFonts w:ascii="Times New Roman" w:eastAsia="Times New Roman" w:hAnsi="Times New Roman" w:cs="Times New Roman"/>
                <w:sz w:val="28"/>
                <w:szCs w:val="28"/>
                <w:lang w:eastAsia="ru-RU"/>
              </w:rPr>
              <w:t xml:space="preserve"> </w:t>
            </w:r>
            <w:r w:rsidRPr="00A169B2">
              <w:rPr>
                <w:rFonts w:ascii="Times New Roman" w:eastAsia="Times New Roman" w:hAnsi="Times New Roman" w:cs="Times New Roman"/>
                <w:sz w:val="24"/>
                <w:szCs w:val="24"/>
                <w:lang w:eastAsia="ru-RU"/>
              </w:rPr>
              <w:t>страхового взноса</w:t>
            </w:r>
            <w:r w:rsidRPr="00A169B2">
              <w:rPr>
                <w:rFonts w:ascii="Times New Roman" w:eastAsia="Times New Roman" w:hAnsi="Times New Roman" w:cs="Times New Roman"/>
                <w:sz w:val="28"/>
                <w:szCs w:val="28"/>
                <w:lang w:eastAsia="ru-RU"/>
              </w:rPr>
              <w:t>,</w:t>
            </w:r>
            <w:r w:rsidRPr="00A169B2">
              <w:rPr>
                <w:rFonts w:ascii="Times New Roman" w:eastAsia="Times New Roman" w:hAnsi="Times New Roman" w:cs="Times New Roman"/>
                <w:sz w:val="24"/>
                <w:szCs w:val="24"/>
                <w:lang w:eastAsia="ru-RU"/>
              </w:rPr>
              <w:t xml:space="preserve"> пеней и штрафов, предусматривающих обращение взыскания на средства </w:t>
            </w:r>
            <w:r>
              <w:rPr>
                <w:rFonts w:ascii="Times New Roman" w:eastAsia="Times New Roman" w:hAnsi="Times New Roman" w:cs="Times New Roman"/>
                <w:sz w:val="24"/>
                <w:szCs w:val="24"/>
                <w:lang w:eastAsia="ru-RU"/>
              </w:rPr>
              <w:t>казенных,</w:t>
            </w:r>
            <w:r w:rsidRPr="00A169B2">
              <w:rPr>
                <w:rFonts w:ascii="Times New Roman" w:eastAsia="Times New Roman" w:hAnsi="Times New Roman" w:cs="Times New Roman"/>
                <w:sz w:val="24"/>
                <w:szCs w:val="24"/>
                <w:lang w:eastAsia="ru-RU"/>
              </w:rPr>
              <w:t xml:space="preserve"> бюджетных (автономных) учреждений</w:t>
            </w:r>
            <w:r>
              <w:rPr>
                <w:rFonts w:ascii="Times New Roman" w:eastAsia="Times New Roman" w:hAnsi="Times New Roman" w:cs="Times New Roman"/>
                <w:sz w:val="24"/>
                <w:szCs w:val="24"/>
                <w:lang w:eastAsia="ru-RU"/>
              </w:rPr>
              <w:t>;</w:t>
            </w:r>
          </w:p>
        </w:tc>
        <w:tc>
          <w:tcPr>
            <w:tcW w:w="714"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65"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52"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83" w:type="dxa"/>
            <w:gridSpan w:val="4"/>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EF162F">
        <w:trPr>
          <w:gridAfter w:val="1"/>
          <w:wAfter w:w="30" w:type="dxa"/>
          <w:trHeight w:val="1396"/>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19</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lang w:val="en-US"/>
              </w:rPr>
              <w:t>3</w:t>
            </w:r>
          </w:p>
        </w:tc>
        <w:tc>
          <w:tcPr>
            <w:tcW w:w="4616" w:type="dxa"/>
            <w:gridSpan w:val="5"/>
            <w:vAlign w:val="center"/>
          </w:tcPr>
          <w:p w:rsidR="00D47AEC" w:rsidRDefault="00D47AEC" w:rsidP="00823342">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занесение в информационную систему Федерального казначейства неполной информации при </w:t>
            </w:r>
            <w:r>
              <w:rPr>
                <w:rFonts w:ascii="Times New Roman" w:hAnsi="Times New Roman" w:cs="Times New Roman"/>
                <w:sz w:val="24"/>
                <w:szCs w:val="24"/>
              </w:rPr>
              <w:t xml:space="preserve">регистрации исполнительного документа, решения налогового органа, а также </w:t>
            </w:r>
            <w:proofErr w:type="spellStart"/>
            <w:r>
              <w:rPr>
                <w:rFonts w:ascii="Times New Roman" w:hAnsi="Times New Roman" w:cs="Times New Roman"/>
                <w:sz w:val="24"/>
                <w:szCs w:val="24"/>
              </w:rPr>
              <w:t>незанесение</w:t>
            </w:r>
            <w:proofErr w:type="spellEnd"/>
            <w:r>
              <w:rPr>
                <w:rFonts w:ascii="Times New Roman" w:hAnsi="Times New Roman" w:cs="Times New Roman"/>
                <w:sz w:val="24"/>
                <w:szCs w:val="24"/>
              </w:rPr>
              <w:t xml:space="preserve"> информации в процессе организации исполнения;</w:t>
            </w:r>
          </w:p>
        </w:tc>
        <w:tc>
          <w:tcPr>
            <w:tcW w:w="714"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47AEC" w:rsidTr="00EF162F">
        <w:trPr>
          <w:gridAfter w:val="1"/>
          <w:wAfter w:w="30" w:type="dxa"/>
          <w:trHeight w:val="137"/>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19</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D47AEC" w:rsidRDefault="00D47AEC" w:rsidP="00823342">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19</w:t>
            </w:r>
            <w:r w:rsidRPr="005704B5">
              <w:rPr>
                <w:rFonts w:ascii="Times New Roman" w:hAnsi="Times New Roman" w:cs="Times New Roman"/>
                <w:sz w:val="24"/>
                <w:szCs w:val="24"/>
              </w:rPr>
              <w:t xml:space="preserve"> направления деятельности</w:t>
            </w:r>
            <w:r w:rsidRPr="00141B24">
              <w:rPr>
                <w:rFonts w:ascii="Times New Roman" w:eastAsia="Times New Roman" w:hAnsi="Times New Roman" w:cs="Times New Roman"/>
                <w:b/>
                <w:sz w:val="24"/>
                <w:szCs w:val="24"/>
                <w:lang w:eastAsia="ru-RU"/>
              </w:rPr>
              <w:t xml:space="preserve"> </w:t>
            </w:r>
            <w:r w:rsidRPr="00141B24">
              <w:rPr>
                <w:rFonts w:ascii="Times New Roman" w:eastAsia="Times New Roman" w:hAnsi="Times New Roman" w:cs="Times New Roman"/>
                <w:sz w:val="24"/>
                <w:szCs w:val="24"/>
                <w:lang w:val="en-US" w:eastAsia="ru-RU"/>
              </w:rPr>
              <w:t>V</w:t>
            </w:r>
            <w:r w:rsidRPr="00141B24">
              <w:rPr>
                <w:rFonts w:ascii="Times New Roman" w:eastAsia="Times New Roman" w:hAnsi="Times New Roman" w:cs="Times New Roman"/>
                <w:sz w:val="24"/>
                <w:szCs w:val="24"/>
                <w:lang w:eastAsia="ru-RU"/>
              </w:rPr>
              <w:t xml:space="preserve"> Классификатора рисков</w:t>
            </w:r>
            <w:r w:rsidRPr="00141B24">
              <w:rPr>
                <w:rFonts w:ascii="Times New Roman" w:hAnsi="Times New Roman" w:cs="Times New Roman"/>
                <w:sz w:val="24"/>
                <w:szCs w:val="24"/>
              </w:rPr>
              <w:t>.</w:t>
            </w:r>
          </w:p>
        </w:tc>
        <w:tc>
          <w:tcPr>
            <w:tcW w:w="714"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47AEC" w:rsidTr="00EF162F">
        <w:trPr>
          <w:gridAfter w:val="1"/>
          <w:wAfter w:w="30" w:type="dxa"/>
          <w:trHeight w:val="649"/>
        </w:trPr>
        <w:tc>
          <w:tcPr>
            <w:tcW w:w="807" w:type="dxa"/>
            <w:vMerge w:val="restart"/>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20</w:t>
            </w:r>
            <w:r w:rsidRPr="0031291F">
              <w:rPr>
                <w:rFonts w:ascii="Times New Roman" w:hAnsi="Times New Roman" w:cs="Times New Roman"/>
                <w:sz w:val="24"/>
                <w:szCs w:val="24"/>
                <w:lang w:val="en-US"/>
              </w:rPr>
              <w:t>.</w:t>
            </w:r>
          </w:p>
        </w:tc>
        <w:tc>
          <w:tcPr>
            <w:tcW w:w="13551" w:type="dxa"/>
            <w:gridSpan w:val="32"/>
            <w:vAlign w:val="center"/>
          </w:tcPr>
          <w:p w:rsidR="00D47AEC" w:rsidRPr="00A169B2" w:rsidRDefault="00D47AEC" w:rsidP="00823342">
            <w:pPr>
              <w:jc w:val="both"/>
              <w:rPr>
                <w:rFonts w:ascii="Times New Roman" w:hAnsi="Times New Roman" w:cs="Times New Roman"/>
                <w:sz w:val="24"/>
                <w:szCs w:val="24"/>
              </w:rPr>
            </w:pPr>
            <w:r w:rsidRPr="0031291F">
              <w:rPr>
                <w:rFonts w:ascii="Times New Roman" w:hAnsi="Times New Roman" w:cs="Times New Roman"/>
                <w:sz w:val="24"/>
                <w:szCs w:val="24"/>
              </w:rPr>
              <w:t>Другие операции, действия (в том числе по формированию документов),</w:t>
            </w:r>
            <w:r w:rsidRPr="0031291F">
              <w:rPr>
                <w:rFonts w:ascii="Times New Roman" w:eastAsia="Times New Roman" w:hAnsi="Times New Roman" w:cs="Times New Roman"/>
                <w:bCs/>
                <w:sz w:val="24"/>
                <w:szCs w:val="24"/>
                <w:lang w:eastAsia="ru-RU"/>
              </w:rPr>
              <w:t xml:space="preserve"> </w:t>
            </w:r>
            <w:r w:rsidRPr="0031291F">
              <w:rPr>
                <w:rFonts w:ascii="Times New Roman" w:hAnsi="Times New Roman" w:cs="Times New Roman"/>
                <w:sz w:val="24"/>
                <w:szCs w:val="24"/>
              </w:rPr>
              <w:t xml:space="preserve">осуществляемые </w:t>
            </w:r>
            <w:r w:rsidRPr="0031291F">
              <w:rPr>
                <w:rFonts w:ascii="Times New Roman" w:eastAsia="Times New Roman" w:hAnsi="Times New Roman" w:cs="Times New Roman"/>
                <w:bCs/>
                <w:sz w:val="24"/>
                <w:szCs w:val="24"/>
                <w:lang w:eastAsia="ru-RU"/>
              </w:rPr>
              <w:t xml:space="preserve">УФК по направлению деятельности </w:t>
            </w:r>
            <w:r>
              <w:rPr>
                <w:rFonts w:ascii="Times New Roman" w:eastAsia="Times New Roman" w:hAnsi="Times New Roman" w:cs="Times New Roman"/>
                <w:bCs/>
                <w:sz w:val="24"/>
                <w:szCs w:val="24"/>
                <w:lang w:eastAsia="ru-RU"/>
              </w:rPr>
              <w:br/>
            </w:r>
            <w:r w:rsidRPr="00C91423">
              <w:rPr>
                <w:rFonts w:ascii="Times New Roman" w:eastAsia="Times New Roman" w:hAnsi="Times New Roman" w:cs="Times New Roman"/>
                <w:bCs/>
                <w:sz w:val="24"/>
                <w:szCs w:val="24"/>
                <w:lang w:eastAsia="ru-RU"/>
              </w:rPr>
              <w:t xml:space="preserve">V </w:t>
            </w:r>
            <w:r w:rsidRPr="0031291F">
              <w:rPr>
                <w:rFonts w:ascii="Times New Roman" w:eastAsia="Times New Roman" w:hAnsi="Times New Roman" w:cs="Times New Roman"/>
                <w:sz w:val="24"/>
                <w:szCs w:val="24"/>
                <w:lang w:eastAsia="ru-RU"/>
              </w:rPr>
              <w:t>Классификатора рисков:</w:t>
            </w:r>
          </w:p>
        </w:tc>
      </w:tr>
      <w:tr w:rsidR="00D47AEC" w:rsidTr="00EF162F">
        <w:trPr>
          <w:gridAfter w:val="1"/>
          <w:wAfter w:w="30" w:type="dxa"/>
          <w:trHeight w:val="176"/>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20</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4616" w:type="dxa"/>
            <w:gridSpan w:val="5"/>
            <w:vAlign w:val="center"/>
          </w:tcPr>
          <w:p w:rsidR="00D47AEC" w:rsidRPr="00A169B2" w:rsidRDefault="00D47AEC" w:rsidP="00823342">
            <w:pPr>
              <w:tabs>
                <w:tab w:val="left" w:pos="1260"/>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УФК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lastRenderedPageBreak/>
              <w:t xml:space="preserve">(в том числе по формированию документов) по направлению деятельности </w:t>
            </w:r>
            <w:r w:rsidRPr="0031291F">
              <w:rPr>
                <w:rFonts w:ascii="Times New Roman" w:eastAsia="Times New Roman" w:hAnsi="Times New Roman" w:cs="Times New Roman"/>
                <w:bCs/>
                <w:sz w:val="24"/>
                <w:szCs w:val="24"/>
                <w:lang w:eastAsia="ru-RU"/>
              </w:rPr>
              <w:t xml:space="preserve">V </w:t>
            </w:r>
            <w:r>
              <w:rPr>
                <w:rFonts w:ascii="Times New Roman" w:hAnsi="Times New Roman" w:cs="Times New Roman"/>
                <w:sz w:val="24"/>
                <w:szCs w:val="24"/>
              </w:rPr>
              <w:t>Классификатора рисков.</w:t>
            </w:r>
          </w:p>
        </w:tc>
        <w:tc>
          <w:tcPr>
            <w:tcW w:w="714" w:type="dxa"/>
            <w:gridSpan w:val="2"/>
            <w:vAlign w:val="center"/>
          </w:tcPr>
          <w:p w:rsidR="00D47AEC" w:rsidRPr="009F39B1" w:rsidRDefault="00D47AEC" w:rsidP="00823342">
            <w:pPr>
              <w:jc w:val="center"/>
              <w:rPr>
                <w:rFonts w:ascii="Times New Roman" w:hAnsi="Times New Roman" w:cs="Times New Roman"/>
                <w:sz w:val="24"/>
                <w:szCs w:val="24"/>
              </w:rPr>
            </w:pPr>
            <w:r w:rsidRPr="00FC060B">
              <w:rPr>
                <w:rFonts w:ascii="Times New Roman" w:hAnsi="Times New Roman" w:cs="Times New Roman"/>
                <w:sz w:val="24"/>
                <w:szCs w:val="24"/>
              </w:rPr>
              <w:lastRenderedPageBreak/>
              <w:t>Х</w:t>
            </w:r>
          </w:p>
        </w:tc>
        <w:tc>
          <w:tcPr>
            <w:tcW w:w="760" w:type="dxa"/>
            <w:gridSpan w:val="2"/>
            <w:vAlign w:val="center"/>
          </w:tcPr>
          <w:p w:rsidR="00D47AEC" w:rsidRPr="009F39B1" w:rsidRDefault="00D47AEC"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65" w:type="dxa"/>
            <w:gridSpan w:val="2"/>
            <w:vAlign w:val="center"/>
          </w:tcPr>
          <w:p w:rsidR="00D47AEC" w:rsidRPr="009F39B1" w:rsidRDefault="00D47AEC"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5" w:type="dxa"/>
            <w:gridSpan w:val="3"/>
            <w:vAlign w:val="center"/>
          </w:tcPr>
          <w:p w:rsidR="00D47AEC" w:rsidRPr="009F39B1" w:rsidRDefault="00D47AEC"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52" w:type="dxa"/>
            <w:gridSpan w:val="2"/>
            <w:vAlign w:val="center"/>
          </w:tcPr>
          <w:p w:rsidR="00D47AEC" w:rsidRPr="009F39B1" w:rsidRDefault="00D47AEC"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83" w:type="dxa"/>
            <w:gridSpan w:val="4"/>
            <w:vAlign w:val="center"/>
          </w:tcPr>
          <w:p w:rsidR="00D47AEC" w:rsidRPr="009F39B1" w:rsidRDefault="00D47AEC"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FC060B">
              <w:rPr>
                <w:rFonts w:ascii="Times New Roman" w:hAnsi="Times New Roman" w:cs="Times New Roman"/>
                <w:sz w:val="24"/>
                <w:szCs w:val="24"/>
              </w:rPr>
              <w:t>низкий</w:t>
            </w:r>
          </w:p>
        </w:tc>
      </w:tr>
      <w:tr w:rsidR="00D47AEC" w:rsidTr="00EF162F">
        <w:trPr>
          <w:gridAfter w:val="1"/>
          <w:wAfter w:w="30" w:type="dxa"/>
          <w:trHeight w:val="1025"/>
        </w:trPr>
        <w:tc>
          <w:tcPr>
            <w:tcW w:w="14358" w:type="dxa"/>
            <w:gridSpan w:val="33"/>
            <w:vAlign w:val="center"/>
          </w:tcPr>
          <w:p w:rsidR="00D47AEC" w:rsidRPr="00A169B2" w:rsidRDefault="00D47AEC" w:rsidP="00EF162F">
            <w:pPr>
              <w:rPr>
                <w:rFonts w:ascii="Times New Roman" w:hAnsi="Times New Roman" w:cs="Times New Roman"/>
                <w:sz w:val="24"/>
                <w:szCs w:val="24"/>
              </w:rPr>
            </w:pPr>
            <w:r w:rsidRPr="00A169B2">
              <w:rPr>
                <w:rFonts w:ascii="Times New Roman" w:eastAsia="Times New Roman" w:hAnsi="Times New Roman" w:cs="Times New Roman"/>
                <w:b/>
                <w:sz w:val="24"/>
                <w:szCs w:val="24"/>
                <w:u w:val="single"/>
                <w:lang w:eastAsia="ru-RU"/>
              </w:rPr>
              <w:lastRenderedPageBreak/>
              <w:t>Направление деятельности:</w:t>
            </w:r>
            <w:r w:rsidRPr="00A169B2">
              <w:rPr>
                <w:rFonts w:ascii="Times New Roman" w:eastAsia="Times New Roman" w:hAnsi="Times New Roman" w:cs="Times New Roman"/>
                <w:b/>
                <w:sz w:val="24"/>
                <w:szCs w:val="24"/>
                <w:lang w:eastAsia="ru-RU"/>
              </w:rPr>
              <w:t xml:space="preserve"> </w:t>
            </w:r>
            <w:r w:rsidRPr="00A169B2">
              <w:rPr>
                <w:rFonts w:ascii="Times New Roman" w:eastAsia="Times New Roman" w:hAnsi="Times New Roman" w:cs="Times New Roman"/>
                <w:b/>
                <w:sz w:val="24"/>
                <w:szCs w:val="24"/>
                <w:lang w:val="en-US" w:eastAsia="ru-RU"/>
              </w:rPr>
              <w:t>VI</w:t>
            </w:r>
            <w:r w:rsidRPr="00A169B2">
              <w:rPr>
                <w:rFonts w:ascii="Times New Roman" w:eastAsia="Times New Roman" w:hAnsi="Times New Roman" w:cs="Times New Roman"/>
                <w:b/>
                <w:sz w:val="24"/>
                <w:szCs w:val="24"/>
                <w:lang w:eastAsia="ru-RU"/>
              </w:rPr>
              <w:t>. Ведение бюджетного и казначейского учета и формирование отчетности по операциям бюджетов бюджетной системы Российской Федерации, бюджета Союзного государства, операциям со средствами неучастников бюджетного процесса</w:t>
            </w:r>
          </w:p>
        </w:tc>
      </w:tr>
      <w:tr w:rsidR="00D47AEC" w:rsidTr="00EF162F">
        <w:trPr>
          <w:gridAfter w:val="1"/>
          <w:wAfter w:w="30" w:type="dxa"/>
          <w:trHeight w:val="470"/>
        </w:trPr>
        <w:tc>
          <w:tcPr>
            <w:tcW w:w="807" w:type="dxa"/>
            <w:vMerge w:val="restart"/>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13551" w:type="dxa"/>
            <w:gridSpan w:val="32"/>
            <w:vAlign w:val="center"/>
          </w:tcPr>
          <w:p w:rsidR="00D47AEC" w:rsidRPr="00A169B2" w:rsidRDefault="00D47AEC" w:rsidP="00823342">
            <w:pPr>
              <w:jc w:val="both"/>
              <w:rPr>
                <w:rFonts w:ascii="Times New Roman" w:hAnsi="Times New Roman" w:cs="Times New Roman"/>
                <w:sz w:val="24"/>
                <w:szCs w:val="24"/>
              </w:rPr>
            </w:pPr>
            <w:r>
              <w:rPr>
                <w:rFonts w:ascii="Times New Roman" w:hAnsi="Times New Roman" w:cs="Times New Roman"/>
                <w:sz w:val="24"/>
                <w:szCs w:val="24"/>
              </w:rPr>
              <w:t>В</w:t>
            </w:r>
            <w:r w:rsidRPr="00A169B2">
              <w:rPr>
                <w:rFonts w:ascii="Times New Roman" w:hAnsi="Times New Roman" w:cs="Times New Roman"/>
                <w:sz w:val="24"/>
                <w:szCs w:val="24"/>
              </w:rPr>
              <w:t>едени</w:t>
            </w:r>
            <w:r>
              <w:rPr>
                <w:rFonts w:ascii="Times New Roman" w:hAnsi="Times New Roman" w:cs="Times New Roman"/>
                <w:sz w:val="24"/>
                <w:szCs w:val="24"/>
              </w:rPr>
              <w:t>е</w:t>
            </w:r>
            <w:r w:rsidRPr="00A169B2">
              <w:rPr>
                <w:rFonts w:ascii="Times New Roman" w:hAnsi="Times New Roman" w:cs="Times New Roman"/>
                <w:sz w:val="24"/>
                <w:szCs w:val="24"/>
              </w:rPr>
              <w:t xml:space="preserve"> бюджетного и казначейского учета</w:t>
            </w:r>
            <w:r>
              <w:rPr>
                <w:rFonts w:ascii="Times New Roman" w:hAnsi="Times New Roman" w:cs="Times New Roman"/>
                <w:sz w:val="24"/>
                <w:szCs w:val="24"/>
              </w:rPr>
              <w:t>,</w:t>
            </w:r>
            <w:r w:rsidRPr="00A169B2">
              <w:rPr>
                <w:rFonts w:ascii="Times New Roman" w:hAnsi="Times New Roman" w:cs="Times New Roman"/>
                <w:sz w:val="24"/>
                <w:szCs w:val="24"/>
              </w:rPr>
              <w:t xml:space="preserve"> формировани</w:t>
            </w:r>
            <w:r>
              <w:rPr>
                <w:rFonts w:ascii="Times New Roman" w:hAnsi="Times New Roman" w:cs="Times New Roman"/>
                <w:sz w:val="24"/>
                <w:szCs w:val="24"/>
              </w:rPr>
              <w:t>е</w:t>
            </w:r>
            <w:r w:rsidRPr="00A169B2">
              <w:rPr>
                <w:rFonts w:ascii="Times New Roman" w:hAnsi="Times New Roman" w:cs="Times New Roman"/>
                <w:sz w:val="24"/>
                <w:szCs w:val="24"/>
              </w:rPr>
              <w:t xml:space="preserve"> бюджетной отчетности:</w:t>
            </w:r>
          </w:p>
        </w:tc>
      </w:tr>
      <w:tr w:rsidR="00EF162F" w:rsidTr="00EF162F">
        <w:trPr>
          <w:gridAfter w:val="1"/>
          <w:wAfter w:w="30" w:type="dxa"/>
          <w:trHeight w:val="3485"/>
        </w:trPr>
        <w:tc>
          <w:tcPr>
            <w:tcW w:w="807" w:type="dxa"/>
            <w:vMerge/>
          </w:tcPr>
          <w:p w:rsidR="00EF162F" w:rsidRDefault="00EF162F" w:rsidP="00823342">
            <w:pPr>
              <w:jc w:val="center"/>
              <w:rPr>
                <w:rFonts w:ascii="Times New Roman" w:hAnsi="Times New Roman" w:cs="Times New Roman"/>
                <w:sz w:val="24"/>
                <w:szCs w:val="24"/>
              </w:rPr>
            </w:pPr>
          </w:p>
        </w:tc>
        <w:tc>
          <w:tcPr>
            <w:tcW w:w="826" w:type="dxa"/>
            <w:gridSpan w:val="3"/>
            <w:vAlign w:val="center"/>
          </w:tcPr>
          <w:p w:rsidR="00EF162F" w:rsidRPr="00A169B2" w:rsidRDefault="00EF162F" w:rsidP="00823342">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6" w:type="dxa"/>
            <w:gridSpan w:val="3"/>
            <w:vAlign w:val="center"/>
          </w:tcPr>
          <w:p w:rsidR="00EF162F" w:rsidRPr="00A169B2" w:rsidRDefault="00EF162F"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EF162F" w:rsidRPr="00A169B2" w:rsidRDefault="00EF162F"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EF162F" w:rsidRPr="00A169B2" w:rsidRDefault="00EF162F" w:rsidP="00AB2F39">
            <w:pPr>
              <w:jc w:val="both"/>
              <w:rPr>
                <w:rFonts w:ascii="Times New Roman" w:hAnsi="Times New Roman" w:cs="Times New Roman"/>
                <w:sz w:val="24"/>
                <w:szCs w:val="24"/>
              </w:rPr>
            </w:pPr>
            <w:r w:rsidRPr="00A169B2">
              <w:rPr>
                <w:rFonts w:ascii="Times New Roman" w:hAnsi="Times New Roman" w:cs="Times New Roman"/>
                <w:sz w:val="24"/>
                <w:szCs w:val="24"/>
              </w:rPr>
              <w:t xml:space="preserve">отсутствие внутренних документов УФК, регламентирующих организацию работы по ведению бюджетного и казначейского учета и формированию бюджетной отчетности по операциям исполнения федерального бюджета, </w:t>
            </w:r>
            <w:r>
              <w:rPr>
                <w:rFonts w:ascii="Times New Roman" w:hAnsi="Times New Roman" w:cs="Times New Roman"/>
                <w:sz w:val="24"/>
                <w:szCs w:val="24"/>
              </w:rPr>
              <w:t>казначейского</w:t>
            </w:r>
            <w:r w:rsidRPr="00A169B2">
              <w:rPr>
                <w:rFonts w:ascii="Times New Roman" w:hAnsi="Times New Roman" w:cs="Times New Roman"/>
                <w:sz w:val="24"/>
                <w:szCs w:val="24"/>
              </w:rPr>
              <w:t xml:space="preserve"> обслуживания исполнения бюджетов бюджетной системы Российской Федерации и бюджета Союзного государства, операциям со средствами</w:t>
            </w:r>
            <w:r w:rsidRPr="00A169B2">
              <w:rPr>
                <w:rFonts w:ascii="Times New Roman" w:eastAsia="Times New Roman" w:hAnsi="Times New Roman" w:cs="Times New Roman"/>
                <w:sz w:val="24"/>
                <w:szCs w:val="24"/>
                <w:lang w:eastAsia="ru-RU"/>
              </w:rPr>
              <w:t xml:space="preserve"> бюджетных (автономных) учреждений и иных</w:t>
            </w:r>
            <w:r w:rsidRPr="00A169B2">
              <w:rPr>
                <w:rFonts w:ascii="Times New Roman" w:hAnsi="Times New Roman" w:cs="Times New Roman"/>
                <w:sz w:val="24"/>
                <w:szCs w:val="24"/>
              </w:rPr>
              <w:t xml:space="preserve"> неучастников бюджетного процесса;</w:t>
            </w:r>
          </w:p>
        </w:tc>
        <w:tc>
          <w:tcPr>
            <w:tcW w:w="714" w:type="dxa"/>
            <w:gridSpan w:val="2"/>
            <w:vAlign w:val="center"/>
          </w:tcPr>
          <w:p w:rsidR="00EF162F" w:rsidRPr="009F39B1" w:rsidRDefault="00EF162F"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EF162F" w:rsidRPr="009F39B1" w:rsidRDefault="00EF162F"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EF162F" w:rsidRPr="00A169B2" w:rsidRDefault="00EF162F"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EF162F" w:rsidRPr="009F39B1" w:rsidRDefault="00EF162F"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EF162F" w:rsidRPr="009F39B1" w:rsidRDefault="00EF162F"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EF162F" w:rsidRPr="009F39B1" w:rsidRDefault="00EF162F"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EF162F" w:rsidRPr="00A169B2" w:rsidRDefault="00EF162F" w:rsidP="00823342">
            <w:pPr>
              <w:jc w:val="center"/>
            </w:pPr>
            <w:r w:rsidRPr="00A169B2">
              <w:rPr>
                <w:rFonts w:ascii="Times New Roman" w:hAnsi="Times New Roman" w:cs="Times New Roman"/>
                <w:sz w:val="24"/>
                <w:szCs w:val="24"/>
              </w:rPr>
              <w:t>значимый</w:t>
            </w:r>
          </w:p>
        </w:tc>
      </w:tr>
      <w:tr w:rsidR="00D47AEC" w:rsidTr="00B250D6">
        <w:trPr>
          <w:gridAfter w:val="1"/>
          <w:wAfter w:w="30" w:type="dxa"/>
          <w:trHeight w:val="131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Pr="00A169B2"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 xml:space="preserve">несоответствие документов </w:t>
            </w:r>
            <w:r w:rsidRPr="00A169B2">
              <w:rPr>
                <w:rFonts w:ascii="Times New Roman" w:eastAsia="Times New Roman" w:hAnsi="Times New Roman" w:cs="Times New Roman"/>
                <w:sz w:val="24"/>
                <w:szCs w:val="24"/>
                <w:lang w:eastAsia="ru-RU"/>
              </w:rPr>
              <w:t xml:space="preserve">и регистров </w:t>
            </w:r>
            <w:r w:rsidRPr="00A169B2">
              <w:rPr>
                <w:rFonts w:ascii="Times New Roman" w:hAnsi="Times New Roman" w:cs="Times New Roman"/>
                <w:sz w:val="24"/>
                <w:szCs w:val="24"/>
              </w:rPr>
              <w:t>бюджетного и казначейского учета, формируемых в электронных базах данных, утвержденным формам (отсутствие установленных реквизитов и показателей);</w:t>
            </w:r>
          </w:p>
        </w:tc>
        <w:tc>
          <w:tcPr>
            <w:tcW w:w="714" w:type="dxa"/>
            <w:gridSpan w:val="2"/>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65" w:type="dxa"/>
            <w:gridSpan w:val="2"/>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средний</w:t>
            </w:r>
          </w:p>
        </w:tc>
      </w:tr>
      <w:tr w:rsidR="00D47AEC" w:rsidTr="00EF162F">
        <w:trPr>
          <w:gridAfter w:val="1"/>
          <w:wAfter w:w="30" w:type="dxa"/>
          <w:trHeight w:val="1169"/>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4616" w:type="dxa"/>
            <w:gridSpan w:val="5"/>
            <w:vAlign w:val="center"/>
          </w:tcPr>
          <w:p w:rsidR="00D47AEC" w:rsidRPr="00A169B2"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A169B2">
              <w:rPr>
                <w:rFonts w:ascii="Times New Roman" w:hAnsi="Times New Roman" w:cs="Times New Roman"/>
                <w:sz w:val="24"/>
                <w:szCs w:val="24"/>
              </w:rPr>
              <w:t xml:space="preserve"> направления деятельности </w:t>
            </w:r>
            <w:r w:rsidRPr="00A169B2">
              <w:rPr>
                <w:rFonts w:ascii="Times New Roman" w:hAnsi="Times New Roman" w:cs="Times New Roman"/>
                <w:sz w:val="24"/>
                <w:szCs w:val="24"/>
                <w:lang w:val="en-US"/>
              </w:rPr>
              <w:t>VI</w:t>
            </w:r>
            <w:r w:rsidRPr="00A169B2">
              <w:rPr>
                <w:rFonts w:ascii="Times New Roman" w:hAnsi="Times New Roman" w:cs="Times New Roman"/>
                <w:sz w:val="24"/>
                <w:szCs w:val="24"/>
              </w:rPr>
              <w:t xml:space="preserve"> «Ведение бюджетного</w:t>
            </w:r>
            <w:r>
              <w:rPr>
                <w:rFonts w:ascii="Times New Roman" w:hAnsi="Times New Roman" w:cs="Times New Roman"/>
                <w:sz w:val="24"/>
                <w:szCs w:val="24"/>
              </w:rPr>
              <w:t xml:space="preserve"> и казначейского</w:t>
            </w:r>
            <w:r w:rsidRPr="00A169B2">
              <w:rPr>
                <w:rFonts w:ascii="Times New Roman" w:hAnsi="Times New Roman" w:cs="Times New Roman"/>
                <w:sz w:val="24"/>
                <w:szCs w:val="24"/>
              </w:rPr>
              <w:t xml:space="preserve"> учета и формирования отчетности по операциям бюджетов</w:t>
            </w:r>
            <w:r w:rsidRPr="00A169B2">
              <w:rPr>
                <w:rFonts w:ascii="Times New Roman" w:eastAsia="Times New Roman" w:hAnsi="Times New Roman" w:cs="Times New Roman"/>
                <w:b/>
                <w:sz w:val="24"/>
                <w:szCs w:val="24"/>
                <w:lang w:eastAsia="ru-RU"/>
              </w:rPr>
              <w:t xml:space="preserve"> </w:t>
            </w:r>
            <w:r w:rsidRPr="00A169B2">
              <w:rPr>
                <w:rFonts w:ascii="Times New Roman" w:eastAsia="Times New Roman" w:hAnsi="Times New Roman" w:cs="Times New Roman"/>
                <w:sz w:val="24"/>
                <w:szCs w:val="24"/>
                <w:lang w:eastAsia="ru-RU"/>
              </w:rPr>
              <w:t>бюджетной системы Российской Федерации, бюджета Союзного государства, операциям со средствами неучастников бюджетного процесса</w:t>
            </w:r>
            <w:r w:rsidRPr="00A169B2">
              <w:rPr>
                <w:rFonts w:ascii="Times New Roman" w:hAnsi="Times New Roman" w:cs="Times New Roman"/>
                <w:sz w:val="24"/>
                <w:szCs w:val="24"/>
              </w:rPr>
              <w:t>» (далее</w:t>
            </w:r>
            <w:r>
              <w:rPr>
                <w:rFonts w:ascii="Times New Roman" w:hAnsi="Times New Roman" w:cs="Times New Roman"/>
                <w:sz w:val="24"/>
                <w:szCs w:val="24"/>
              </w:rPr>
              <w:t> </w:t>
            </w:r>
            <w:r w:rsidRPr="00A169B2">
              <w:rPr>
                <w:rFonts w:ascii="Times New Roman" w:hAnsi="Times New Roman" w:cs="Times New Roman"/>
                <w:sz w:val="24"/>
                <w:szCs w:val="24"/>
              </w:rPr>
              <w:t>–</w:t>
            </w:r>
            <w:r>
              <w:rPr>
                <w:rFonts w:ascii="Times New Roman" w:hAnsi="Times New Roman" w:cs="Times New Roman"/>
                <w:sz w:val="24"/>
                <w:szCs w:val="24"/>
              </w:rPr>
              <w:t> </w:t>
            </w:r>
            <w:r w:rsidRPr="00A169B2">
              <w:rPr>
                <w:rFonts w:ascii="Times New Roman" w:hAnsi="Times New Roman" w:cs="Times New Roman"/>
                <w:sz w:val="24"/>
                <w:szCs w:val="24"/>
              </w:rPr>
              <w:t xml:space="preserve">направление деятельности </w:t>
            </w:r>
            <w:r w:rsidRPr="00A169B2">
              <w:rPr>
                <w:rFonts w:ascii="Times New Roman" w:hAnsi="Times New Roman" w:cs="Times New Roman"/>
                <w:sz w:val="24"/>
                <w:szCs w:val="24"/>
                <w:lang w:val="en-US"/>
              </w:rPr>
              <w:t>VI</w:t>
            </w:r>
            <w:r w:rsidRPr="00A169B2">
              <w:rPr>
                <w:rFonts w:ascii="Times New Roman" w:hAnsi="Times New Roman" w:cs="Times New Roman"/>
                <w:sz w:val="24"/>
                <w:szCs w:val="24"/>
              </w:rPr>
              <w:t>)</w:t>
            </w:r>
            <w:r>
              <w:rPr>
                <w:rFonts w:ascii="Times New Roman" w:hAnsi="Times New Roman" w:cs="Times New Roman"/>
                <w:sz w:val="24"/>
                <w:szCs w:val="24"/>
              </w:rPr>
              <w:t xml:space="preserve"> Классификатора рисков</w:t>
            </w:r>
            <w:r w:rsidRPr="00A169B2">
              <w:rPr>
                <w:rFonts w:ascii="Times New Roman" w:hAnsi="Times New Roman" w:cs="Times New Roman"/>
                <w:sz w:val="24"/>
                <w:szCs w:val="24"/>
              </w:rPr>
              <w:t>.</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D47AEC" w:rsidTr="002B6741">
        <w:trPr>
          <w:gridAfter w:val="1"/>
          <w:wAfter w:w="30" w:type="dxa"/>
          <w:trHeight w:val="314"/>
        </w:trPr>
        <w:tc>
          <w:tcPr>
            <w:tcW w:w="807" w:type="dxa"/>
            <w:vMerge w:val="restart"/>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13551" w:type="dxa"/>
            <w:gridSpan w:val="32"/>
            <w:vAlign w:val="center"/>
          </w:tcPr>
          <w:p w:rsidR="00D47AEC" w:rsidRPr="00A169B2"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 xml:space="preserve">Осуществление </w:t>
            </w:r>
            <w:r w:rsidRPr="00A169B2">
              <w:rPr>
                <w:rFonts w:ascii="Times New Roman" w:eastAsia="Times New Roman" w:hAnsi="Times New Roman" w:cs="Times New Roman"/>
                <w:sz w:val="24"/>
                <w:szCs w:val="24"/>
                <w:lang w:eastAsia="ru-RU"/>
              </w:rPr>
              <w:t>отражения операций в казначейском учете, в регистрах казначейского учета</w:t>
            </w:r>
            <w:r w:rsidRPr="00A169B2">
              <w:rPr>
                <w:rFonts w:ascii="Times New Roman" w:hAnsi="Times New Roman" w:cs="Times New Roman"/>
                <w:sz w:val="24"/>
                <w:szCs w:val="24"/>
              </w:rPr>
              <w:t>:</w:t>
            </w:r>
          </w:p>
        </w:tc>
      </w:tr>
      <w:tr w:rsidR="00D47AEC" w:rsidTr="005F6972">
        <w:trPr>
          <w:gridAfter w:val="1"/>
          <w:wAfter w:w="30" w:type="dxa"/>
          <w:trHeight w:val="204"/>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823342">
            <w:pPr>
              <w:tabs>
                <w:tab w:val="left" w:pos="851"/>
                <w:tab w:val="left" w:pos="1440"/>
                <w:tab w:val="left" w:pos="1620"/>
                <w:tab w:val="left" w:pos="4644"/>
              </w:tabs>
              <w:jc w:val="both"/>
              <w:rPr>
                <w:rFonts w:ascii="Times New Roman" w:hAnsi="Times New Roman" w:cs="Times New Roman"/>
                <w:sz w:val="24"/>
                <w:szCs w:val="24"/>
              </w:rPr>
            </w:pPr>
            <w:r w:rsidRPr="00A169B2">
              <w:rPr>
                <w:rFonts w:ascii="Times New Roman" w:hAnsi="Times New Roman" w:cs="Times New Roman"/>
                <w:sz w:val="24"/>
                <w:szCs w:val="24"/>
              </w:rPr>
              <w:t xml:space="preserve">несоблюдение порядка </w:t>
            </w:r>
            <w:r w:rsidRPr="00A169B2">
              <w:rPr>
                <w:rFonts w:ascii="Times New Roman" w:eastAsia="Times New Roman" w:hAnsi="Times New Roman" w:cs="Times New Roman"/>
                <w:sz w:val="24"/>
                <w:szCs w:val="24"/>
                <w:lang w:eastAsia="ru-RU"/>
              </w:rPr>
              <w:t>отражения в казначейском учете, в регистрах казначейского учета операций по учету поступлений и их распределения между бюджетами бюджетной системы Российской Федерации;</w:t>
            </w:r>
          </w:p>
        </w:tc>
        <w:tc>
          <w:tcPr>
            <w:tcW w:w="714" w:type="dxa"/>
            <w:gridSpan w:val="2"/>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значимый</w:t>
            </w:r>
          </w:p>
        </w:tc>
      </w:tr>
      <w:tr w:rsidR="00D47AEC" w:rsidTr="005F6972">
        <w:trPr>
          <w:gridAfter w:val="1"/>
          <w:wAfter w:w="30" w:type="dxa"/>
          <w:trHeight w:val="29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tcPr>
          <w:p w:rsidR="00D47AEC" w:rsidRPr="00A169B2" w:rsidRDefault="00D47AEC" w:rsidP="00823342">
            <w:pPr>
              <w:tabs>
                <w:tab w:val="left" w:pos="851"/>
                <w:tab w:val="left" w:pos="1440"/>
                <w:tab w:val="left" w:pos="1620"/>
                <w:tab w:val="left" w:pos="4644"/>
              </w:tabs>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несоблюдение порядка отражения в казначейском учете и в регистрах казначейского учета операций со средствами бюджетных (автономных) учреждений и иных неучастников бюджетного процесса;</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средний</w:t>
            </w:r>
          </w:p>
        </w:tc>
      </w:tr>
      <w:tr w:rsidR="00D47AEC" w:rsidTr="00EF162F">
        <w:trPr>
          <w:gridAfter w:val="1"/>
          <w:wAfter w:w="30" w:type="dxa"/>
          <w:trHeight w:val="46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4616" w:type="dxa"/>
            <w:gridSpan w:val="5"/>
            <w:vAlign w:val="center"/>
          </w:tcPr>
          <w:p w:rsidR="00D47AEC" w:rsidRPr="00A169B2" w:rsidRDefault="00D47AEC" w:rsidP="00823342">
            <w:pPr>
              <w:tabs>
                <w:tab w:val="left" w:pos="851"/>
                <w:tab w:val="left" w:pos="4644"/>
              </w:tabs>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 xml:space="preserve">несоблюдение порядка отражения в казначейском учете и в регистрах казначейского учета операций по </w:t>
            </w:r>
            <w:r w:rsidR="00EF162F">
              <w:rPr>
                <w:rFonts w:ascii="Times New Roman" w:eastAsia="Times New Roman" w:hAnsi="Times New Roman" w:cs="Times New Roman"/>
                <w:sz w:val="24"/>
                <w:szCs w:val="24"/>
                <w:lang w:eastAsia="ru-RU"/>
              </w:rPr>
              <w:t>казначейскому</w:t>
            </w:r>
            <w:r w:rsidR="00EF162F" w:rsidRPr="00A169B2">
              <w:rPr>
                <w:rFonts w:ascii="Times New Roman" w:eastAsia="Times New Roman" w:hAnsi="Times New Roman" w:cs="Times New Roman"/>
                <w:sz w:val="24"/>
                <w:szCs w:val="24"/>
                <w:lang w:eastAsia="ru-RU"/>
              </w:rPr>
              <w:t xml:space="preserve"> </w:t>
            </w:r>
            <w:r w:rsidRPr="00A169B2">
              <w:rPr>
                <w:rFonts w:ascii="Times New Roman" w:eastAsia="Times New Roman" w:hAnsi="Times New Roman" w:cs="Times New Roman"/>
                <w:sz w:val="24"/>
                <w:szCs w:val="24"/>
                <w:lang w:eastAsia="ru-RU"/>
              </w:rPr>
              <w:t xml:space="preserve">обслуживанию исполнения </w:t>
            </w:r>
            <w:r w:rsidRPr="00A169B2">
              <w:rPr>
                <w:rFonts w:ascii="Times New Roman" w:eastAsia="Times New Roman" w:hAnsi="Times New Roman" w:cs="Times New Roman"/>
                <w:sz w:val="24"/>
                <w:szCs w:val="24"/>
                <w:lang w:eastAsia="ru-RU"/>
              </w:rPr>
              <w:lastRenderedPageBreak/>
              <w:t>бюджетов бюджетной системы Российской Федерации;</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значимый</w:t>
            </w:r>
          </w:p>
        </w:tc>
      </w:tr>
      <w:tr w:rsidR="00D47AEC" w:rsidTr="00B250D6">
        <w:trPr>
          <w:gridAfter w:val="1"/>
          <w:wAfter w:w="30" w:type="dxa"/>
          <w:trHeight w:val="1588"/>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4616" w:type="dxa"/>
            <w:gridSpan w:val="5"/>
            <w:vAlign w:val="center"/>
          </w:tcPr>
          <w:p w:rsidR="00D47AEC" w:rsidRPr="00A169B2" w:rsidRDefault="00D47AEC" w:rsidP="00823342">
            <w:pPr>
              <w:tabs>
                <w:tab w:val="left" w:pos="851"/>
                <w:tab w:val="left" w:pos="4644"/>
              </w:tabs>
              <w:jc w:val="both"/>
              <w:rPr>
                <w:rFonts w:ascii="Times New Roman" w:hAnsi="Times New Roman" w:cs="Times New Roman"/>
                <w:sz w:val="24"/>
                <w:szCs w:val="24"/>
              </w:rPr>
            </w:pPr>
            <w:r w:rsidRPr="00A169B2">
              <w:rPr>
                <w:rFonts w:ascii="Times New Roman" w:eastAsia="Times New Roman" w:hAnsi="Times New Roman" w:cs="Times New Roman"/>
                <w:sz w:val="24"/>
                <w:szCs w:val="24"/>
                <w:lang w:eastAsia="ru-RU"/>
              </w:rPr>
              <w:t xml:space="preserve">несоблюдение порядка отражения в казначейском учете и в регистрах казначейского учета операций по </w:t>
            </w:r>
            <w:r w:rsidR="00EF162F">
              <w:rPr>
                <w:rFonts w:ascii="Times New Roman" w:eastAsia="Times New Roman" w:hAnsi="Times New Roman" w:cs="Times New Roman"/>
                <w:sz w:val="24"/>
                <w:szCs w:val="24"/>
                <w:lang w:eastAsia="ru-RU"/>
              </w:rPr>
              <w:t>казначейскому</w:t>
            </w:r>
            <w:r w:rsidR="00EF162F" w:rsidRPr="00A169B2">
              <w:rPr>
                <w:rFonts w:ascii="Times New Roman" w:eastAsia="Times New Roman" w:hAnsi="Times New Roman" w:cs="Times New Roman"/>
                <w:sz w:val="24"/>
                <w:szCs w:val="24"/>
                <w:lang w:eastAsia="ru-RU"/>
              </w:rPr>
              <w:t xml:space="preserve"> </w:t>
            </w:r>
            <w:r w:rsidRPr="00A169B2">
              <w:rPr>
                <w:rFonts w:ascii="Times New Roman" w:eastAsia="Times New Roman" w:hAnsi="Times New Roman" w:cs="Times New Roman"/>
                <w:sz w:val="24"/>
                <w:szCs w:val="24"/>
                <w:lang w:eastAsia="ru-RU"/>
              </w:rPr>
              <w:t>обслуживанию исполнения бюджета Союзного государства;</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9F39B1">
              <w:rPr>
                <w:rFonts w:ascii="Times New Roman" w:hAnsi="Times New Roman" w:cs="Times New Roman"/>
                <w:sz w:val="24"/>
                <w:szCs w:val="24"/>
              </w:rPr>
              <w:t>Х</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45" w:type="dxa"/>
            <w:gridSpan w:val="3"/>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средний</w:t>
            </w:r>
          </w:p>
        </w:tc>
      </w:tr>
      <w:tr w:rsidR="00D47AEC" w:rsidTr="00B250D6">
        <w:trPr>
          <w:gridAfter w:val="1"/>
          <w:wAfter w:w="30" w:type="dxa"/>
          <w:trHeight w:val="283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5</w:t>
            </w:r>
          </w:p>
        </w:tc>
        <w:tc>
          <w:tcPr>
            <w:tcW w:w="4616" w:type="dxa"/>
            <w:gridSpan w:val="5"/>
            <w:vAlign w:val="center"/>
          </w:tcPr>
          <w:p w:rsidR="00D47AEC" w:rsidRPr="00A169B2" w:rsidRDefault="00D47AEC" w:rsidP="00823342">
            <w:pPr>
              <w:tabs>
                <w:tab w:val="left" w:pos="851"/>
                <w:tab w:val="left" w:pos="4644"/>
              </w:tabs>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 xml:space="preserve">несоблюдение порядка отражения в казначейском учете, в регистрах казначейского учета операций с наличными денежными средствами и расчетов с использованием </w:t>
            </w:r>
            <w:proofErr w:type="gramStart"/>
            <w:r w:rsidRPr="00A169B2">
              <w:rPr>
                <w:rFonts w:ascii="Times New Roman" w:eastAsia="Times New Roman" w:hAnsi="Times New Roman" w:cs="Times New Roman"/>
                <w:sz w:val="24"/>
                <w:szCs w:val="24"/>
                <w:lang w:eastAsia="ru-RU"/>
              </w:rPr>
              <w:t>карт получателей средств бюджетов бюджетной системы Российской Федерации</w:t>
            </w:r>
            <w:proofErr w:type="gramEnd"/>
            <w:r w:rsidRPr="00A169B2">
              <w:rPr>
                <w:rFonts w:ascii="Times New Roman" w:eastAsia="Times New Roman" w:hAnsi="Times New Roman" w:cs="Times New Roman"/>
                <w:sz w:val="24"/>
                <w:szCs w:val="24"/>
                <w:lang w:eastAsia="ru-RU"/>
              </w:rPr>
              <w:t xml:space="preserve"> и их уполномоченных подразделений, бюджетных (автономных) учреждений и иных неучастников бюджетного процесса</w:t>
            </w:r>
            <w:r>
              <w:rPr>
                <w:rFonts w:ascii="Times New Roman" w:eastAsia="Times New Roman" w:hAnsi="Times New Roman" w:cs="Times New Roman"/>
                <w:sz w:val="24"/>
                <w:szCs w:val="24"/>
                <w:lang w:eastAsia="ru-RU"/>
              </w:rPr>
              <w:t>;</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средний</w:t>
            </w:r>
          </w:p>
        </w:tc>
      </w:tr>
      <w:tr w:rsidR="00D47AEC" w:rsidTr="00EF162F">
        <w:trPr>
          <w:gridAfter w:val="1"/>
          <w:wAfter w:w="30" w:type="dxa"/>
          <w:cantSplit/>
          <w:trHeight w:val="1538"/>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D47AEC" w:rsidRPr="00A169B2" w:rsidRDefault="00D47AEC"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отражения в казначейском учете, в регистрах казначейского учета операций по заключению счетов казначейского учета отчетного финансового года;</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D47AEC" w:rsidRPr="00A169B2" w:rsidRDefault="00D47AEC" w:rsidP="00823342">
            <w:pPr>
              <w:jc w:val="center"/>
              <w:rPr>
                <w:rFonts w:ascii="Times New Roman" w:hAnsi="Times New Roman" w:cs="Times New Roman"/>
                <w:snapToGrid w:val="0"/>
                <w:sz w:val="24"/>
                <w:szCs w:val="24"/>
              </w:rPr>
            </w:pPr>
            <w:r w:rsidRPr="00A169B2">
              <w:rPr>
                <w:rFonts w:ascii="Times New Roman" w:hAnsi="Times New Roman" w:cs="Times New Roman"/>
                <w:sz w:val="24"/>
                <w:szCs w:val="24"/>
              </w:rPr>
              <w:t>Х</w:t>
            </w:r>
          </w:p>
        </w:tc>
        <w:tc>
          <w:tcPr>
            <w:tcW w:w="752" w:type="dxa"/>
            <w:gridSpan w:val="2"/>
            <w:vAlign w:val="center"/>
          </w:tcPr>
          <w:p w:rsidR="00D47AEC" w:rsidRPr="00A169B2" w:rsidRDefault="00D47AEC" w:rsidP="00823342">
            <w:pPr>
              <w:jc w:val="center"/>
              <w:rPr>
                <w:rFonts w:ascii="Times New Roman" w:hAnsi="Times New Roman" w:cs="Times New Roman"/>
                <w:iCs/>
                <w:sz w:val="24"/>
                <w:szCs w:val="24"/>
              </w:rPr>
            </w:pPr>
            <w:r w:rsidRPr="00A169B2">
              <w:rPr>
                <w:rFonts w:ascii="Times New Roman" w:hAnsi="Times New Roman" w:cs="Times New Roman"/>
                <w:sz w:val="24"/>
                <w:szCs w:val="24"/>
              </w:rPr>
              <w:t>–</w:t>
            </w:r>
          </w:p>
        </w:tc>
        <w:tc>
          <w:tcPr>
            <w:tcW w:w="883" w:type="dxa"/>
            <w:gridSpan w:val="4"/>
            <w:vAlign w:val="center"/>
          </w:tcPr>
          <w:p w:rsidR="00D47AEC" w:rsidRPr="00A169B2" w:rsidRDefault="00D47AEC" w:rsidP="00823342">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средний</w:t>
            </w:r>
          </w:p>
        </w:tc>
      </w:tr>
      <w:tr w:rsidR="00D47AEC" w:rsidTr="00EF162F">
        <w:trPr>
          <w:gridAfter w:val="1"/>
          <w:wAfter w:w="30" w:type="dxa"/>
          <w:cantSplit/>
          <w:trHeight w:val="707"/>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D47AEC" w:rsidRPr="00A169B2"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A169B2">
              <w:rPr>
                <w:rFonts w:ascii="Times New Roman" w:hAnsi="Times New Roman" w:cs="Times New Roman"/>
                <w:sz w:val="24"/>
                <w:szCs w:val="24"/>
              </w:rPr>
              <w:t xml:space="preserve"> направления деятельности </w:t>
            </w:r>
            <w:r w:rsidRPr="00A169B2">
              <w:rPr>
                <w:rFonts w:ascii="Times New Roman" w:hAnsi="Times New Roman" w:cs="Times New Roman"/>
                <w:sz w:val="24"/>
                <w:szCs w:val="24"/>
                <w:lang w:val="en-US"/>
              </w:rPr>
              <w:t>VI</w:t>
            </w:r>
            <w:r w:rsidRPr="00A169B2">
              <w:rPr>
                <w:rFonts w:ascii="Times New Roman" w:hAnsi="Times New Roman" w:cs="Times New Roman"/>
                <w:sz w:val="24"/>
                <w:szCs w:val="24"/>
              </w:rPr>
              <w:t xml:space="preserve"> </w:t>
            </w:r>
            <w:r>
              <w:rPr>
                <w:rFonts w:ascii="Times New Roman" w:hAnsi="Times New Roman" w:cs="Times New Roman"/>
                <w:sz w:val="24"/>
                <w:szCs w:val="24"/>
              </w:rPr>
              <w:t>Классификатора рисков</w:t>
            </w:r>
            <w:r w:rsidRPr="00A169B2">
              <w:rPr>
                <w:rFonts w:ascii="Times New Roman" w:hAnsi="Times New Roman" w:cs="Times New Roman"/>
                <w:sz w:val="24"/>
                <w:szCs w:val="24"/>
              </w:rPr>
              <w:t>.</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D47AEC" w:rsidTr="00EF162F">
        <w:trPr>
          <w:gridAfter w:val="1"/>
          <w:wAfter w:w="30" w:type="dxa"/>
          <w:trHeight w:val="460"/>
        </w:trPr>
        <w:tc>
          <w:tcPr>
            <w:tcW w:w="807" w:type="dxa"/>
            <w:vMerge w:val="restart"/>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3551" w:type="dxa"/>
            <w:gridSpan w:val="32"/>
            <w:vAlign w:val="center"/>
          </w:tcPr>
          <w:p w:rsidR="00D47AEC" w:rsidRPr="00A169B2"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Осуществление</w:t>
            </w:r>
            <w:r w:rsidRPr="00A169B2">
              <w:rPr>
                <w:rFonts w:ascii="Times New Roman" w:eastAsia="Times New Roman" w:hAnsi="Times New Roman" w:cs="Times New Roman"/>
                <w:sz w:val="24"/>
                <w:szCs w:val="24"/>
                <w:lang w:eastAsia="ru-RU"/>
              </w:rPr>
              <w:t xml:space="preserve"> отражения операций в бюджетном учете и в регистрах бюджетного учета</w:t>
            </w:r>
            <w:r w:rsidRPr="00A169B2">
              <w:rPr>
                <w:rFonts w:ascii="Times New Roman" w:hAnsi="Times New Roman" w:cs="Times New Roman"/>
                <w:sz w:val="24"/>
                <w:szCs w:val="24"/>
              </w:rPr>
              <w:t>:</w:t>
            </w:r>
          </w:p>
        </w:tc>
      </w:tr>
      <w:tr w:rsidR="00D47AEC" w:rsidTr="00EF162F">
        <w:trPr>
          <w:gridAfter w:val="1"/>
          <w:wAfter w:w="30" w:type="dxa"/>
          <w:trHeight w:val="109"/>
        </w:trPr>
        <w:tc>
          <w:tcPr>
            <w:tcW w:w="807" w:type="dxa"/>
            <w:vMerge/>
          </w:tcPr>
          <w:p w:rsidR="00D47AEC" w:rsidRPr="00280BC0"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EF162F">
            <w:pPr>
              <w:tabs>
                <w:tab w:val="left" w:pos="851"/>
                <w:tab w:val="left" w:pos="1440"/>
                <w:tab w:val="left" w:pos="1620"/>
                <w:tab w:val="left" w:pos="4644"/>
              </w:tabs>
              <w:jc w:val="both"/>
              <w:rPr>
                <w:rFonts w:ascii="Times New Roman" w:hAnsi="Times New Roman" w:cs="Times New Roman"/>
                <w:sz w:val="24"/>
                <w:szCs w:val="24"/>
              </w:rPr>
            </w:pPr>
            <w:r w:rsidRPr="00A169B2">
              <w:rPr>
                <w:rFonts w:ascii="Times New Roman" w:hAnsi="Times New Roman" w:cs="Times New Roman"/>
                <w:sz w:val="24"/>
                <w:szCs w:val="24"/>
              </w:rPr>
              <w:t>несоблюдение порядка</w:t>
            </w:r>
            <w:r w:rsidRPr="00A169B2">
              <w:rPr>
                <w:rFonts w:ascii="Times New Roman" w:eastAsia="Times New Roman" w:hAnsi="Times New Roman" w:cs="Times New Roman"/>
                <w:sz w:val="24"/>
                <w:szCs w:val="24"/>
                <w:lang w:eastAsia="ru-RU"/>
              </w:rPr>
              <w:t xml:space="preserve"> отражения в бюджетном учете и в регистрах бюджетного учета операций по исполнению федерального бюджета;</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9F39B1"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значимый</w:t>
            </w:r>
          </w:p>
        </w:tc>
      </w:tr>
      <w:tr w:rsidR="00D47AEC" w:rsidTr="00EF162F">
        <w:trPr>
          <w:gridAfter w:val="1"/>
          <w:wAfter w:w="30" w:type="dxa"/>
          <w:trHeight w:val="1452"/>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D47AEC" w:rsidRPr="00A169B2" w:rsidRDefault="00D47AEC" w:rsidP="00211503">
            <w:pPr>
              <w:tabs>
                <w:tab w:val="left" w:pos="851"/>
                <w:tab w:val="left" w:pos="1440"/>
                <w:tab w:val="left" w:pos="1620"/>
                <w:tab w:val="left" w:pos="4644"/>
              </w:tabs>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z w:val="24"/>
                <w:szCs w:val="24"/>
                <w:lang w:eastAsia="ru-RU"/>
              </w:rPr>
              <w:t>несоблюдение порядка отражения в бюджетном учете, в регистрах бюджетного учета операций по заключению счетов бюджетного учета отчетного финансового года</w:t>
            </w:r>
            <w:r>
              <w:rPr>
                <w:rFonts w:ascii="Times New Roman" w:eastAsia="Times New Roman" w:hAnsi="Times New Roman" w:cs="Times New Roman"/>
                <w:sz w:val="24"/>
                <w:szCs w:val="24"/>
                <w:lang w:eastAsia="ru-RU"/>
              </w:rPr>
              <w:t>;</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D47AEC" w:rsidRPr="00A169B2" w:rsidRDefault="00D47AEC" w:rsidP="00823342">
            <w:pPr>
              <w:jc w:val="center"/>
              <w:rPr>
                <w:rFonts w:ascii="Times New Roman" w:hAnsi="Times New Roman" w:cs="Times New Roman"/>
                <w:snapToGrid w:val="0"/>
                <w:sz w:val="24"/>
                <w:szCs w:val="24"/>
              </w:rPr>
            </w:pPr>
            <w:r w:rsidRPr="00A169B2">
              <w:rPr>
                <w:rFonts w:ascii="Times New Roman" w:hAnsi="Times New Roman" w:cs="Times New Roman"/>
                <w:sz w:val="24"/>
                <w:szCs w:val="24"/>
              </w:rPr>
              <w:t>Х</w:t>
            </w:r>
          </w:p>
        </w:tc>
        <w:tc>
          <w:tcPr>
            <w:tcW w:w="752" w:type="dxa"/>
            <w:gridSpan w:val="2"/>
            <w:vAlign w:val="center"/>
          </w:tcPr>
          <w:p w:rsidR="00D47AEC" w:rsidRPr="00A169B2" w:rsidRDefault="00D47AEC" w:rsidP="00823342">
            <w:pPr>
              <w:jc w:val="center"/>
              <w:rPr>
                <w:rFonts w:ascii="Times New Roman" w:hAnsi="Times New Roman" w:cs="Times New Roman"/>
                <w:iCs/>
                <w:sz w:val="24"/>
                <w:szCs w:val="24"/>
              </w:rPr>
            </w:pPr>
            <w:r w:rsidRPr="00A169B2">
              <w:rPr>
                <w:rFonts w:ascii="Times New Roman" w:hAnsi="Times New Roman" w:cs="Times New Roman"/>
                <w:sz w:val="24"/>
                <w:szCs w:val="24"/>
              </w:rPr>
              <w:t>–</w:t>
            </w:r>
          </w:p>
        </w:tc>
        <w:tc>
          <w:tcPr>
            <w:tcW w:w="883" w:type="dxa"/>
            <w:gridSpan w:val="4"/>
            <w:vAlign w:val="center"/>
          </w:tcPr>
          <w:p w:rsidR="00D47AEC" w:rsidRPr="00A169B2" w:rsidRDefault="00D47AEC" w:rsidP="00823342">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A169B2">
              <w:rPr>
                <w:rFonts w:ascii="Times New Roman" w:hAnsi="Times New Roman" w:cs="Times New Roman"/>
                <w:sz w:val="24"/>
                <w:szCs w:val="24"/>
              </w:rPr>
              <w:t>средний</w:t>
            </w:r>
          </w:p>
        </w:tc>
      </w:tr>
      <w:tr w:rsidR="00D47AEC" w:rsidTr="00EF162F">
        <w:trPr>
          <w:gridAfter w:val="1"/>
          <w:wAfter w:w="30" w:type="dxa"/>
          <w:trHeight w:val="409"/>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A169B2"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A169B2">
              <w:rPr>
                <w:rFonts w:ascii="Times New Roman" w:hAnsi="Times New Roman" w:cs="Times New Roman"/>
                <w:sz w:val="24"/>
                <w:szCs w:val="24"/>
              </w:rPr>
              <w:t xml:space="preserve"> направления деятельности </w:t>
            </w:r>
            <w:r w:rsidRPr="00A169B2">
              <w:rPr>
                <w:rFonts w:ascii="Times New Roman" w:hAnsi="Times New Roman" w:cs="Times New Roman"/>
                <w:sz w:val="24"/>
                <w:szCs w:val="24"/>
                <w:lang w:val="en-US"/>
              </w:rPr>
              <w:t>VI</w:t>
            </w:r>
            <w:r w:rsidRPr="00A169B2">
              <w:rPr>
                <w:rFonts w:ascii="Times New Roman" w:hAnsi="Times New Roman" w:cs="Times New Roman"/>
                <w:sz w:val="24"/>
                <w:szCs w:val="24"/>
              </w:rPr>
              <w:t xml:space="preserve"> </w:t>
            </w:r>
            <w:r>
              <w:rPr>
                <w:rFonts w:ascii="Times New Roman" w:hAnsi="Times New Roman" w:cs="Times New Roman"/>
                <w:sz w:val="24"/>
                <w:szCs w:val="24"/>
              </w:rPr>
              <w:t>Классификатора рисков</w:t>
            </w:r>
            <w:r w:rsidRPr="00A169B2">
              <w:rPr>
                <w:rFonts w:ascii="Times New Roman" w:hAnsi="Times New Roman" w:cs="Times New Roman"/>
                <w:sz w:val="24"/>
                <w:szCs w:val="24"/>
              </w:rPr>
              <w:t>.</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D47AEC" w:rsidTr="005F6972">
        <w:trPr>
          <w:gridAfter w:val="1"/>
          <w:wAfter w:w="30" w:type="dxa"/>
          <w:trHeight w:val="344"/>
        </w:trPr>
        <w:tc>
          <w:tcPr>
            <w:tcW w:w="807" w:type="dxa"/>
            <w:vMerge w:val="restart"/>
          </w:tcPr>
          <w:p w:rsidR="00D47AEC" w:rsidRPr="00280BC0" w:rsidRDefault="00D47AEC"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13551" w:type="dxa"/>
            <w:gridSpan w:val="32"/>
            <w:vAlign w:val="center"/>
          </w:tcPr>
          <w:p w:rsidR="00D47AEC" w:rsidRPr="00A169B2" w:rsidRDefault="00D47AEC" w:rsidP="00823342">
            <w:pPr>
              <w:tabs>
                <w:tab w:val="left" w:pos="851"/>
                <w:tab w:val="left" w:pos="1440"/>
                <w:tab w:val="left" w:pos="1620"/>
                <w:tab w:val="left" w:pos="4644"/>
              </w:tabs>
              <w:jc w:val="both"/>
              <w:rPr>
                <w:rFonts w:ascii="Times New Roman" w:hAnsi="Times New Roman" w:cs="Times New Roman"/>
                <w:iCs/>
                <w:sz w:val="24"/>
                <w:szCs w:val="24"/>
              </w:rPr>
            </w:pPr>
            <w:r>
              <w:rPr>
                <w:rFonts w:ascii="Times New Roman" w:hAnsi="Times New Roman" w:cs="Times New Roman"/>
                <w:sz w:val="24"/>
                <w:szCs w:val="24"/>
              </w:rPr>
              <w:t>С</w:t>
            </w:r>
            <w:r w:rsidRPr="00A169B2">
              <w:rPr>
                <w:rFonts w:ascii="Times New Roman" w:eastAsia="Times New Roman" w:hAnsi="Times New Roman" w:cs="Times New Roman"/>
                <w:sz w:val="24"/>
                <w:szCs w:val="24"/>
                <w:lang w:eastAsia="ru-RU"/>
              </w:rPr>
              <w:t>оставлени</w:t>
            </w:r>
            <w:r>
              <w:rPr>
                <w:rFonts w:ascii="Times New Roman" w:eastAsia="Times New Roman" w:hAnsi="Times New Roman" w:cs="Times New Roman"/>
                <w:sz w:val="24"/>
                <w:szCs w:val="24"/>
                <w:lang w:eastAsia="ru-RU"/>
              </w:rPr>
              <w:t>е</w:t>
            </w:r>
            <w:r w:rsidRPr="00A169B2">
              <w:rPr>
                <w:rFonts w:ascii="Times New Roman" w:eastAsia="Times New Roman" w:hAnsi="Times New Roman" w:cs="Times New Roman"/>
                <w:sz w:val="24"/>
                <w:szCs w:val="24"/>
                <w:lang w:eastAsia="ru-RU"/>
              </w:rPr>
              <w:t xml:space="preserve"> и представлени</w:t>
            </w:r>
            <w:r>
              <w:rPr>
                <w:rFonts w:ascii="Times New Roman" w:eastAsia="Times New Roman" w:hAnsi="Times New Roman" w:cs="Times New Roman"/>
                <w:sz w:val="24"/>
                <w:szCs w:val="24"/>
                <w:lang w:eastAsia="ru-RU"/>
              </w:rPr>
              <w:t>е</w:t>
            </w:r>
            <w:r w:rsidRPr="00A169B2">
              <w:rPr>
                <w:rFonts w:ascii="Times New Roman" w:eastAsia="Times New Roman" w:hAnsi="Times New Roman" w:cs="Times New Roman"/>
                <w:sz w:val="24"/>
                <w:szCs w:val="24"/>
                <w:lang w:eastAsia="ru-RU"/>
              </w:rPr>
              <w:t xml:space="preserve"> бюджетной отчетности:</w:t>
            </w:r>
          </w:p>
        </w:tc>
      </w:tr>
      <w:tr w:rsidR="00EF162F" w:rsidTr="00EF162F">
        <w:trPr>
          <w:gridAfter w:val="1"/>
          <w:wAfter w:w="30" w:type="dxa"/>
          <w:trHeight w:val="602"/>
        </w:trPr>
        <w:tc>
          <w:tcPr>
            <w:tcW w:w="807" w:type="dxa"/>
            <w:vMerge/>
          </w:tcPr>
          <w:p w:rsidR="00EF162F" w:rsidRPr="00280BC0" w:rsidRDefault="00EF162F" w:rsidP="00823342">
            <w:pPr>
              <w:jc w:val="center"/>
              <w:rPr>
                <w:rFonts w:ascii="Times New Roman" w:hAnsi="Times New Roman" w:cs="Times New Roman"/>
                <w:sz w:val="24"/>
                <w:szCs w:val="24"/>
              </w:rPr>
            </w:pPr>
          </w:p>
        </w:tc>
        <w:tc>
          <w:tcPr>
            <w:tcW w:w="826" w:type="dxa"/>
            <w:gridSpan w:val="3"/>
            <w:vAlign w:val="center"/>
          </w:tcPr>
          <w:p w:rsidR="00EF162F" w:rsidRPr="00A169B2" w:rsidRDefault="00EF162F" w:rsidP="00823342">
            <w:pPr>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6" w:type="dxa"/>
            <w:gridSpan w:val="3"/>
            <w:vAlign w:val="center"/>
          </w:tcPr>
          <w:p w:rsidR="00EF162F" w:rsidRPr="00A169B2" w:rsidRDefault="00EF162F"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EF162F" w:rsidRPr="00A169B2" w:rsidRDefault="00EF162F"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tcPr>
          <w:p w:rsidR="00EF162F" w:rsidRPr="00A169B2" w:rsidRDefault="00EF162F" w:rsidP="00AB2F39">
            <w:pPr>
              <w:tabs>
                <w:tab w:val="left" w:pos="851"/>
                <w:tab w:val="left" w:pos="4644"/>
              </w:tabs>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napToGrid w:val="0"/>
                <w:color w:val="000000"/>
                <w:sz w:val="24"/>
                <w:szCs w:val="24"/>
                <w:lang w:eastAsia="ru-RU"/>
              </w:rPr>
              <w:t xml:space="preserve">неправильность составления и несвоевременность представления </w:t>
            </w:r>
            <w:r w:rsidRPr="00A169B2">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МОУ ФК</w:t>
            </w:r>
            <w:r w:rsidRPr="00A169B2">
              <w:rPr>
                <w:rFonts w:ascii="Times New Roman" w:eastAsia="Times New Roman" w:hAnsi="Times New Roman" w:cs="Times New Roman"/>
                <w:sz w:val="24"/>
                <w:szCs w:val="24"/>
                <w:lang w:eastAsia="ru-RU"/>
              </w:rPr>
              <w:t xml:space="preserve"> оперативной, периодической и годовой бюджетной отчетности по исполнению федерального бюджета, </w:t>
            </w:r>
            <w:r>
              <w:rPr>
                <w:rFonts w:ascii="Times New Roman" w:eastAsia="Times New Roman" w:hAnsi="Times New Roman" w:cs="Times New Roman"/>
                <w:sz w:val="24"/>
                <w:szCs w:val="24"/>
                <w:lang w:eastAsia="ru-RU"/>
              </w:rPr>
              <w:t>казначейскому</w:t>
            </w:r>
            <w:r w:rsidRPr="00A169B2">
              <w:rPr>
                <w:rFonts w:ascii="Times New Roman" w:eastAsia="Times New Roman" w:hAnsi="Times New Roman" w:cs="Times New Roman"/>
                <w:sz w:val="24"/>
                <w:szCs w:val="24"/>
                <w:lang w:eastAsia="ru-RU"/>
              </w:rPr>
              <w:t xml:space="preserve"> обслуживанию исполнения бюджетов бюджетной системы Российской Федерации и бюджета Союзного государства, операциям со средствами </w:t>
            </w:r>
            <w:r>
              <w:rPr>
                <w:rFonts w:ascii="Times New Roman" w:eastAsia="Times New Roman" w:hAnsi="Times New Roman" w:cs="Times New Roman"/>
                <w:sz w:val="24"/>
                <w:szCs w:val="24"/>
                <w:lang w:eastAsia="ru-RU"/>
              </w:rPr>
              <w:t xml:space="preserve">федеральных </w:t>
            </w:r>
            <w:r w:rsidRPr="00A169B2">
              <w:rPr>
                <w:rFonts w:ascii="Times New Roman" w:eastAsia="Times New Roman" w:hAnsi="Times New Roman" w:cs="Times New Roman"/>
                <w:sz w:val="24"/>
                <w:szCs w:val="24"/>
                <w:lang w:eastAsia="ru-RU"/>
              </w:rPr>
              <w:t>бюджетных (автономных) учреждений и иных н</w:t>
            </w:r>
            <w:r>
              <w:rPr>
                <w:rFonts w:ascii="Times New Roman" w:eastAsia="Times New Roman" w:hAnsi="Times New Roman" w:cs="Times New Roman"/>
                <w:sz w:val="24"/>
                <w:szCs w:val="24"/>
                <w:lang w:eastAsia="ru-RU"/>
              </w:rPr>
              <w:t xml:space="preserve">еучастников бюджетного процесса, бюджетных учреждений государственных </w:t>
            </w:r>
            <w:r>
              <w:rPr>
                <w:rFonts w:ascii="Times New Roman" w:eastAsia="Times New Roman" w:hAnsi="Times New Roman" w:cs="Times New Roman"/>
                <w:sz w:val="24"/>
                <w:szCs w:val="24"/>
                <w:lang w:eastAsia="ru-RU"/>
              </w:rPr>
              <w:lastRenderedPageBreak/>
              <w:t>внебюджетных фондов Российской Федерации;</w:t>
            </w:r>
          </w:p>
        </w:tc>
        <w:tc>
          <w:tcPr>
            <w:tcW w:w="714" w:type="dxa"/>
            <w:gridSpan w:val="2"/>
            <w:vAlign w:val="center"/>
          </w:tcPr>
          <w:p w:rsidR="00EF162F" w:rsidRPr="00A169B2" w:rsidRDefault="00EF162F" w:rsidP="0082334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EF162F" w:rsidRPr="00A169B2" w:rsidRDefault="00EF162F"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65" w:type="dxa"/>
            <w:gridSpan w:val="2"/>
            <w:vAlign w:val="center"/>
          </w:tcPr>
          <w:p w:rsidR="00EF162F" w:rsidRPr="00A169B2" w:rsidRDefault="00EF162F"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EF162F" w:rsidRPr="00A169B2" w:rsidRDefault="00EF162F" w:rsidP="00823342">
            <w:pPr>
              <w:jc w:val="center"/>
              <w:rPr>
                <w:rFonts w:ascii="Times New Roman" w:hAnsi="Times New Roman" w:cs="Times New Roman"/>
                <w:snapToGrid w:val="0"/>
                <w:sz w:val="24"/>
                <w:szCs w:val="24"/>
              </w:rPr>
            </w:pPr>
            <w:r w:rsidRPr="00A169B2">
              <w:rPr>
                <w:rFonts w:ascii="Times New Roman" w:hAnsi="Times New Roman" w:cs="Times New Roman"/>
                <w:sz w:val="24"/>
                <w:szCs w:val="24"/>
              </w:rPr>
              <w:t>Х</w:t>
            </w:r>
          </w:p>
        </w:tc>
        <w:tc>
          <w:tcPr>
            <w:tcW w:w="752" w:type="dxa"/>
            <w:gridSpan w:val="2"/>
            <w:vAlign w:val="center"/>
          </w:tcPr>
          <w:p w:rsidR="00EF162F" w:rsidRPr="00A169B2" w:rsidRDefault="00EF162F" w:rsidP="00823342">
            <w:pPr>
              <w:jc w:val="center"/>
              <w:rPr>
                <w:rFonts w:ascii="Times New Roman" w:hAnsi="Times New Roman" w:cs="Times New Roman"/>
                <w:iCs/>
                <w:sz w:val="24"/>
                <w:szCs w:val="24"/>
              </w:rPr>
            </w:pPr>
            <w:r w:rsidRPr="00A169B2">
              <w:rPr>
                <w:rFonts w:ascii="Times New Roman" w:hAnsi="Times New Roman" w:cs="Times New Roman"/>
                <w:sz w:val="24"/>
                <w:szCs w:val="24"/>
              </w:rPr>
              <w:t>–</w:t>
            </w:r>
          </w:p>
        </w:tc>
        <w:tc>
          <w:tcPr>
            <w:tcW w:w="883" w:type="dxa"/>
            <w:gridSpan w:val="4"/>
            <w:vAlign w:val="center"/>
          </w:tcPr>
          <w:p w:rsidR="00EF162F" w:rsidRPr="00A169B2" w:rsidRDefault="00EF162F" w:rsidP="00823342">
            <w:pPr>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1951" w:type="dxa"/>
            <w:gridSpan w:val="2"/>
            <w:vAlign w:val="center"/>
          </w:tcPr>
          <w:p w:rsidR="00EF162F" w:rsidRPr="00A169B2" w:rsidRDefault="00EF162F" w:rsidP="00823342">
            <w:pPr>
              <w:jc w:val="center"/>
            </w:pPr>
            <w:r w:rsidRPr="00A169B2">
              <w:rPr>
                <w:rFonts w:ascii="Times New Roman" w:hAnsi="Times New Roman" w:cs="Times New Roman"/>
                <w:sz w:val="24"/>
                <w:szCs w:val="24"/>
              </w:rPr>
              <w:t>средний</w:t>
            </w:r>
          </w:p>
        </w:tc>
      </w:tr>
      <w:tr w:rsidR="00EF162F" w:rsidTr="00EF162F">
        <w:trPr>
          <w:gridAfter w:val="1"/>
          <w:wAfter w:w="30" w:type="dxa"/>
          <w:trHeight w:val="109"/>
        </w:trPr>
        <w:tc>
          <w:tcPr>
            <w:tcW w:w="807" w:type="dxa"/>
            <w:vMerge/>
          </w:tcPr>
          <w:p w:rsidR="00EF162F" w:rsidRPr="00280BC0" w:rsidRDefault="00EF162F" w:rsidP="00823342">
            <w:pPr>
              <w:jc w:val="center"/>
              <w:rPr>
                <w:rFonts w:ascii="Times New Roman" w:hAnsi="Times New Roman" w:cs="Times New Roman"/>
                <w:sz w:val="24"/>
                <w:szCs w:val="24"/>
              </w:rPr>
            </w:pPr>
          </w:p>
        </w:tc>
        <w:tc>
          <w:tcPr>
            <w:tcW w:w="826" w:type="dxa"/>
            <w:gridSpan w:val="3"/>
            <w:vAlign w:val="center"/>
          </w:tcPr>
          <w:p w:rsidR="00EF162F" w:rsidRPr="00A169B2" w:rsidRDefault="00EF162F" w:rsidP="00823342">
            <w:pPr>
              <w:widowControl w:val="0"/>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6" w:type="dxa"/>
            <w:gridSpan w:val="3"/>
            <w:vAlign w:val="center"/>
          </w:tcPr>
          <w:p w:rsidR="00EF162F" w:rsidRPr="00A169B2" w:rsidRDefault="00EF162F" w:rsidP="00823342">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EF162F" w:rsidRPr="00A169B2" w:rsidRDefault="00EF162F" w:rsidP="00823342">
            <w:pPr>
              <w:widowControl w:val="0"/>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EF162F" w:rsidRPr="0046395C" w:rsidRDefault="00EF162F" w:rsidP="00AB2F39">
            <w:pPr>
              <w:widowControl w:val="0"/>
              <w:jc w:val="both"/>
              <w:rPr>
                <w:rFonts w:ascii="Times New Roman" w:eastAsia="Times New Roman" w:hAnsi="Times New Roman" w:cs="Times New Roman"/>
                <w:sz w:val="23"/>
                <w:szCs w:val="23"/>
                <w:lang w:eastAsia="ru-RU"/>
              </w:rPr>
            </w:pPr>
            <w:r w:rsidRPr="0046395C">
              <w:rPr>
                <w:rFonts w:ascii="Times New Roman" w:eastAsia="Times New Roman" w:hAnsi="Times New Roman" w:cs="Times New Roman"/>
                <w:sz w:val="24"/>
                <w:szCs w:val="24"/>
                <w:lang w:eastAsia="ru-RU"/>
              </w:rPr>
              <w:t xml:space="preserve">неправильность составления и несвоевременность представления в финансовые органы субъектов Российской Федерации и муниципальных образований периодической и годовой бюджетной отчетности по </w:t>
            </w:r>
            <w:r>
              <w:rPr>
                <w:rFonts w:ascii="Times New Roman" w:eastAsia="Times New Roman" w:hAnsi="Times New Roman" w:cs="Times New Roman"/>
                <w:sz w:val="24"/>
                <w:szCs w:val="24"/>
                <w:lang w:eastAsia="ru-RU"/>
              </w:rPr>
              <w:t>казначейскому</w:t>
            </w:r>
            <w:r w:rsidRPr="0046395C">
              <w:rPr>
                <w:rFonts w:ascii="Times New Roman" w:eastAsia="Times New Roman" w:hAnsi="Times New Roman" w:cs="Times New Roman"/>
                <w:sz w:val="24"/>
                <w:szCs w:val="24"/>
                <w:lang w:eastAsia="ru-RU"/>
              </w:rPr>
              <w:t xml:space="preserve"> обслуживанию исполнения бюджетов субъектов Российской Федерации и муниципальных образований, по </w:t>
            </w:r>
            <w:r>
              <w:rPr>
                <w:rFonts w:ascii="Times New Roman" w:eastAsia="Times New Roman" w:hAnsi="Times New Roman" w:cs="Times New Roman"/>
                <w:sz w:val="24"/>
                <w:szCs w:val="24"/>
                <w:lang w:eastAsia="ru-RU"/>
              </w:rPr>
              <w:t xml:space="preserve">казначейскому </w:t>
            </w:r>
            <w:r w:rsidRPr="0046395C">
              <w:rPr>
                <w:rFonts w:ascii="Times New Roman" w:eastAsia="Times New Roman" w:hAnsi="Times New Roman" w:cs="Times New Roman"/>
                <w:sz w:val="24"/>
                <w:szCs w:val="24"/>
                <w:lang w:eastAsia="ru-RU"/>
              </w:rPr>
              <w:t xml:space="preserve">обслуживанию исполнения </w:t>
            </w:r>
            <w:r w:rsidRPr="00E95C3B">
              <w:rPr>
                <w:rFonts w:ascii="Times New Roman" w:eastAsia="Times New Roman" w:hAnsi="Times New Roman" w:cs="Times New Roman"/>
                <w:sz w:val="24"/>
                <w:szCs w:val="24"/>
                <w:lang w:eastAsia="ru-RU"/>
              </w:rPr>
              <w:t>бюджета территориального государственного внебюджетного фонд</w:t>
            </w:r>
            <w:r>
              <w:rPr>
                <w:rFonts w:ascii="Times New Roman" w:eastAsia="Times New Roman" w:hAnsi="Times New Roman" w:cs="Times New Roman"/>
                <w:sz w:val="24"/>
                <w:szCs w:val="24"/>
                <w:lang w:eastAsia="ru-RU"/>
              </w:rPr>
              <w:t xml:space="preserve"> </w:t>
            </w:r>
            <w:r w:rsidRPr="0046395C">
              <w:rPr>
                <w:rFonts w:ascii="Times New Roman" w:eastAsia="Times New Roman" w:hAnsi="Times New Roman" w:cs="Times New Roman"/>
                <w:sz w:val="24"/>
                <w:szCs w:val="24"/>
                <w:lang w:eastAsia="ru-RU"/>
              </w:rPr>
              <w:t>операциям со средствами бюджетных (автономных) учреждений и иных неучастников бюджетного процесса;</w:t>
            </w:r>
          </w:p>
        </w:tc>
        <w:tc>
          <w:tcPr>
            <w:tcW w:w="714" w:type="dxa"/>
            <w:gridSpan w:val="2"/>
            <w:vAlign w:val="center"/>
          </w:tcPr>
          <w:p w:rsidR="00EF162F" w:rsidRPr="00A169B2" w:rsidRDefault="00EF162F" w:rsidP="00823342">
            <w:pPr>
              <w:widowControl w:val="0"/>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EF162F" w:rsidRPr="00A169B2" w:rsidRDefault="00EF162F" w:rsidP="00823342">
            <w:pPr>
              <w:widowControl w:val="0"/>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65" w:type="dxa"/>
            <w:gridSpan w:val="2"/>
            <w:vAlign w:val="center"/>
          </w:tcPr>
          <w:p w:rsidR="00EF162F" w:rsidRPr="00A169B2" w:rsidRDefault="00EF162F" w:rsidP="00823342">
            <w:pPr>
              <w:widowControl w:val="0"/>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EF162F" w:rsidRPr="00A169B2" w:rsidRDefault="00EF162F" w:rsidP="00823342">
            <w:pPr>
              <w:widowControl w:val="0"/>
              <w:jc w:val="center"/>
              <w:rPr>
                <w:rFonts w:ascii="Times New Roman" w:hAnsi="Times New Roman" w:cs="Times New Roman"/>
                <w:snapToGrid w:val="0"/>
                <w:sz w:val="24"/>
                <w:szCs w:val="24"/>
              </w:rPr>
            </w:pPr>
            <w:r w:rsidRPr="00A169B2">
              <w:rPr>
                <w:rFonts w:ascii="Times New Roman" w:hAnsi="Times New Roman" w:cs="Times New Roman"/>
                <w:sz w:val="24"/>
                <w:szCs w:val="24"/>
              </w:rPr>
              <w:t>Х</w:t>
            </w:r>
          </w:p>
        </w:tc>
        <w:tc>
          <w:tcPr>
            <w:tcW w:w="752" w:type="dxa"/>
            <w:gridSpan w:val="2"/>
            <w:vAlign w:val="center"/>
          </w:tcPr>
          <w:p w:rsidR="00EF162F" w:rsidRPr="00A169B2" w:rsidRDefault="00EF162F" w:rsidP="00823342">
            <w:pPr>
              <w:widowControl w:val="0"/>
              <w:jc w:val="center"/>
              <w:rPr>
                <w:rFonts w:ascii="Times New Roman" w:hAnsi="Times New Roman" w:cs="Times New Roman"/>
                <w:iCs/>
                <w:sz w:val="24"/>
                <w:szCs w:val="24"/>
              </w:rPr>
            </w:pPr>
            <w:r w:rsidRPr="00A169B2">
              <w:rPr>
                <w:rFonts w:ascii="Times New Roman" w:hAnsi="Times New Roman" w:cs="Times New Roman"/>
                <w:sz w:val="24"/>
                <w:szCs w:val="24"/>
              </w:rPr>
              <w:t>–</w:t>
            </w:r>
          </w:p>
        </w:tc>
        <w:tc>
          <w:tcPr>
            <w:tcW w:w="883" w:type="dxa"/>
            <w:gridSpan w:val="4"/>
            <w:vAlign w:val="center"/>
          </w:tcPr>
          <w:p w:rsidR="00EF162F" w:rsidRPr="00A169B2" w:rsidRDefault="00EF162F" w:rsidP="00823342">
            <w:pPr>
              <w:widowControl w:val="0"/>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1951" w:type="dxa"/>
            <w:gridSpan w:val="2"/>
            <w:vAlign w:val="center"/>
          </w:tcPr>
          <w:p w:rsidR="00EF162F" w:rsidRPr="00A169B2" w:rsidRDefault="00EF162F" w:rsidP="00823342">
            <w:pPr>
              <w:widowControl w:val="0"/>
              <w:jc w:val="center"/>
            </w:pPr>
            <w:r w:rsidRPr="00A169B2">
              <w:rPr>
                <w:rFonts w:ascii="Times New Roman" w:hAnsi="Times New Roman" w:cs="Times New Roman"/>
                <w:sz w:val="24"/>
                <w:szCs w:val="24"/>
              </w:rPr>
              <w:t>средний</w:t>
            </w:r>
          </w:p>
        </w:tc>
      </w:tr>
      <w:tr w:rsidR="00EF162F" w:rsidTr="00EF162F">
        <w:trPr>
          <w:gridAfter w:val="1"/>
          <w:wAfter w:w="30" w:type="dxa"/>
          <w:trHeight w:val="602"/>
        </w:trPr>
        <w:tc>
          <w:tcPr>
            <w:tcW w:w="807" w:type="dxa"/>
            <w:vMerge/>
          </w:tcPr>
          <w:p w:rsidR="00EF162F" w:rsidRDefault="00EF162F" w:rsidP="00823342">
            <w:pPr>
              <w:jc w:val="center"/>
              <w:rPr>
                <w:rFonts w:ascii="Times New Roman" w:hAnsi="Times New Roman" w:cs="Times New Roman"/>
                <w:sz w:val="24"/>
                <w:szCs w:val="24"/>
              </w:rPr>
            </w:pPr>
          </w:p>
        </w:tc>
        <w:tc>
          <w:tcPr>
            <w:tcW w:w="826" w:type="dxa"/>
            <w:gridSpan w:val="3"/>
            <w:vAlign w:val="center"/>
          </w:tcPr>
          <w:p w:rsidR="00EF162F" w:rsidRPr="00A169B2" w:rsidRDefault="00EF162F" w:rsidP="00CE3811">
            <w:pPr>
              <w:widowControl w:val="0"/>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6" w:type="dxa"/>
            <w:gridSpan w:val="3"/>
            <w:vAlign w:val="center"/>
          </w:tcPr>
          <w:p w:rsidR="00EF162F" w:rsidRPr="00A169B2" w:rsidRDefault="00EF162F" w:rsidP="00CE3811">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EF162F" w:rsidRPr="00A169B2" w:rsidRDefault="00EF162F" w:rsidP="00CE3811">
            <w:pPr>
              <w:widowControl w:val="0"/>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4616" w:type="dxa"/>
            <w:gridSpan w:val="5"/>
            <w:vAlign w:val="center"/>
          </w:tcPr>
          <w:p w:rsidR="00EF162F" w:rsidRPr="00A169B2" w:rsidRDefault="00EF162F" w:rsidP="00AB2F39">
            <w:pPr>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napToGrid w:val="0"/>
                <w:color w:val="000000"/>
                <w:sz w:val="24"/>
                <w:szCs w:val="24"/>
                <w:lang w:eastAsia="ru-RU"/>
              </w:rPr>
              <w:t xml:space="preserve">неправильность составления и несвоевременность представления </w:t>
            </w:r>
            <w:r w:rsidRPr="00A169B2">
              <w:rPr>
                <w:rFonts w:ascii="Times New Roman" w:eastAsia="Times New Roman" w:hAnsi="Times New Roman" w:cs="Times New Roman"/>
                <w:sz w:val="24"/>
                <w:szCs w:val="24"/>
                <w:lang w:eastAsia="ru-RU"/>
              </w:rPr>
              <w:t xml:space="preserve">в территориальные органы государственных внебюджетных фондов и органы управления государственными внебюджетными фондами периодической и годовой бюджетной отчетности по </w:t>
            </w:r>
            <w:r>
              <w:rPr>
                <w:rFonts w:ascii="Times New Roman" w:eastAsia="Times New Roman" w:hAnsi="Times New Roman" w:cs="Times New Roman"/>
                <w:sz w:val="24"/>
                <w:szCs w:val="24"/>
                <w:lang w:eastAsia="ru-RU"/>
              </w:rPr>
              <w:t>казначейскому</w:t>
            </w:r>
            <w:r w:rsidRPr="00A169B2">
              <w:rPr>
                <w:rFonts w:ascii="Times New Roman" w:eastAsia="Times New Roman" w:hAnsi="Times New Roman" w:cs="Times New Roman"/>
                <w:sz w:val="24"/>
                <w:szCs w:val="24"/>
                <w:lang w:eastAsia="ru-RU"/>
              </w:rPr>
              <w:t xml:space="preserve"> обслуживанию исполнения бюджетов государственных внебюджетных фондов и операциям со </w:t>
            </w:r>
            <w:r w:rsidRPr="00A169B2">
              <w:rPr>
                <w:rFonts w:ascii="Times New Roman" w:eastAsia="Times New Roman" w:hAnsi="Times New Roman" w:cs="Times New Roman"/>
                <w:sz w:val="24"/>
                <w:szCs w:val="24"/>
                <w:lang w:eastAsia="ru-RU"/>
              </w:rPr>
              <w:lastRenderedPageBreak/>
              <w:t>средствами бюджетных учреждений государственных внебюджетных фондов;</w:t>
            </w:r>
          </w:p>
        </w:tc>
        <w:tc>
          <w:tcPr>
            <w:tcW w:w="714" w:type="dxa"/>
            <w:gridSpan w:val="2"/>
            <w:vAlign w:val="center"/>
          </w:tcPr>
          <w:p w:rsidR="00EF162F" w:rsidRPr="00A169B2" w:rsidRDefault="00EF162F" w:rsidP="00CE3811">
            <w:pPr>
              <w:widowControl w:val="0"/>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EF162F" w:rsidRPr="00A169B2" w:rsidRDefault="00EF162F" w:rsidP="00CE3811">
            <w:pPr>
              <w:widowControl w:val="0"/>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65" w:type="dxa"/>
            <w:gridSpan w:val="2"/>
            <w:vAlign w:val="center"/>
          </w:tcPr>
          <w:p w:rsidR="00EF162F" w:rsidRPr="00A169B2" w:rsidRDefault="00EF162F" w:rsidP="00CE3811">
            <w:pPr>
              <w:widowControl w:val="0"/>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EF162F" w:rsidRPr="00A169B2" w:rsidRDefault="00EF162F" w:rsidP="00CE3811">
            <w:pPr>
              <w:widowControl w:val="0"/>
              <w:jc w:val="center"/>
              <w:rPr>
                <w:rFonts w:ascii="Times New Roman" w:hAnsi="Times New Roman" w:cs="Times New Roman"/>
                <w:snapToGrid w:val="0"/>
                <w:sz w:val="24"/>
                <w:szCs w:val="24"/>
              </w:rPr>
            </w:pPr>
            <w:r w:rsidRPr="00A169B2">
              <w:rPr>
                <w:rFonts w:ascii="Times New Roman" w:hAnsi="Times New Roman" w:cs="Times New Roman"/>
                <w:sz w:val="24"/>
                <w:szCs w:val="24"/>
              </w:rPr>
              <w:t>Х</w:t>
            </w:r>
          </w:p>
        </w:tc>
        <w:tc>
          <w:tcPr>
            <w:tcW w:w="752" w:type="dxa"/>
            <w:gridSpan w:val="2"/>
            <w:vAlign w:val="center"/>
          </w:tcPr>
          <w:p w:rsidR="00EF162F" w:rsidRPr="00A169B2" w:rsidRDefault="00EF162F" w:rsidP="00CE3811">
            <w:pPr>
              <w:widowControl w:val="0"/>
              <w:jc w:val="center"/>
              <w:rPr>
                <w:rFonts w:ascii="Times New Roman" w:hAnsi="Times New Roman" w:cs="Times New Roman"/>
                <w:iCs/>
                <w:sz w:val="24"/>
                <w:szCs w:val="24"/>
              </w:rPr>
            </w:pPr>
            <w:r w:rsidRPr="00A169B2">
              <w:rPr>
                <w:rFonts w:ascii="Times New Roman" w:hAnsi="Times New Roman" w:cs="Times New Roman"/>
                <w:sz w:val="24"/>
                <w:szCs w:val="24"/>
              </w:rPr>
              <w:t>–</w:t>
            </w:r>
          </w:p>
        </w:tc>
        <w:tc>
          <w:tcPr>
            <w:tcW w:w="883" w:type="dxa"/>
            <w:gridSpan w:val="4"/>
            <w:vAlign w:val="center"/>
          </w:tcPr>
          <w:p w:rsidR="00EF162F" w:rsidRPr="00A169B2" w:rsidRDefault="00EF162F" w:rsidP="00CE3811">
            <w:pPr>
              <w:widowControl w:val="0"/>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1951" w:type="dxa"/>
            <w:gridSpan w:val="2"/>
            <w:vAlign w:val="center"/>
          </w:tcPr>
          <w:p w:rsidR="00EF162F" w:rsidRPr="00A169B2" w:rsidRDefault="00EF162F" w:rsidP="00CE3811">
            <w:pPr>
              <w:widowControl w:val="0"/>
              <w:jc w:val="center"/>
            </w:pPr>
            <w:r w:rsidRPr="00A169B2">
              <w:rPr>
                <w:rFonts w:ascii="Times New Roman" w:hAnsi="Times New Roman" w:cs="Times New Roman"/>
                <w:sz w:val="24"/>
                <w:szCs w:val="24"/>
              </w:rPr>
              <w:t>средний</w:t>
            </w:r>
          </w:p>
        </w:tc>
      </w:tr>
      <w:tr w:rsidR="00D47AEC" w:rsidTr="00CE3811">
        <w:trPr>
          <w:gridAfter w:val="1"/>
          <w:wAfter w:w="30" w:type="dxa"/>
          <w:trHeight w:val="13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widowControl w:val="0"/>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6" w:type="dxa"/>
            <w:gridSpan w:val="3"/>
            <w:vAlign w:val="center"/>
          </w:tcPr>
          <w:p w:rsidR="00D47AEC" w:rsidRPr="00A169B2" w:rsidRDefault="00D47AEC" w:rsidP="00823342">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D47AEC" w:rsidRPr="00A169B2" w:rsidRDefault="00D47AEC" w:rsidP="00823342">
            <w:pPr>
              <w:widowControl w:val="0"/>
              <w:jc w:val="center"/>
              <w:rPr>
                <w:rFonts w:ascii="Times New Roman" w:hAnsi="Times New Roman" w:cs="Times New Roman"/>
                <w:sz w:val="24"/>
                <w:szCs w:val="24"/>
              </w:rPr>
            </w:pPr>
            <w:r w:rsidRPr="00A169B2">
              <w:rPr>
                <w:rFonts w:ascii="Times New Roman" w:hAnsi="Times New Roman" w:cs="Times New Roman"/>
                <w:sz w:val="24"/>
                <w:szCs w:val="24"/>
              </w:rPr>
              <w:t>4</w:t>
            </w:r>
          </w:p>
        </w:tc>
        <w:tc>
          <w:tcPr>
            <w:tcW w:w="4616" w:type="dxa"/>
            <w:gridSpan w:val="5"/>
            <w:vAlign w:val="center"/>
          </w:tcPr>
          <w:p w:rsidR="00D47AEC" w:rsidRPr="00A169B2" w:rsidRDefault="00D47AEC" w:rsidP="00823342">
            <w:pPr>
              <w:widowControl w:val="0"/>
              <w:jc w:val="both"/>
              <w:rPr>
                <w:rFonts w:ascii="Times New Roman" w:eastAsia="Times New Roman" w:hAnsi="Times New Roman" w:cs="Times New Roman"/>
                <w:sz w:val="24"/>
                <w:szCs w:val="24"/>
                <w:lang w:eastAsia="ru-RU"/>
              </w:rPr>
            </w:pPr>
            <w:r w:rsidRPr="00A169B2">
              <w:rPr>
                <w:rFonts w:ascii="Times New Roman" w:eastAsia="Times New Roman" w:hAnsi="Times New Roman" w:cs="Times New Roman"/>
                <w:snapToGrid w:val="0"/>
                <w:color w:val="000000"/>
                <w:sz w:val="24"/>
                <w:szCs w:val="24"/>
                <w:lang w:eastAsia="ru-RU"/>
              </w:rPr>
              <w:t>неправильность составления и несвоевременность представления получателям средств федерального бюджета, лицевые счета которым открыты в соответствующем территориальном органе Федерального казначейства,</w:t>
            </w:r>
            <w:r w:rsidRPr="00A169B2">
              <w:rPr>
                <w:rFonts w:ascii="Times New Roman" w:eastAsia="Times New Roman" w:hAnsi="Times New Roman" w:cs="Times New Roman"/>
                <w:sz w:val="24"/>
                <w:szCs w:val="24"/>
                <w:lang w:eastAsia="ru-RU"/>
              </w:rPr>
              <w:t xml:space="preserve"> периодической и годовой бюджетной отчетности по операциям с бюджетными и денежными обязательствами;</w:t>
            </w:r>
          </w:p>
        </w:tc>
        <w:tc>
          <w:tcPr>
            <w:tcW w:w="714" w:type="dxa"/>
            <w:gridSpan w:val="2"/>
            <w:vAlign w:val="center"/>
          </w:tcPr>
          <w:p w:rsidR="00D47AEC" w:rsidRPr="00A169B2" w:rsidRDefault="00D47AEC" w:rsidP="00823342">
            <w:pPr>
              <w:widowControl w:val="0"/>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D47AEC" w:rsidRPr="00A169B2" w:rsidRDefault="00D47AEC" w:rsidP="00823342">
            <w:pPr>
              <w:widowControl w:val="0"/>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65" w:type="dxa"/>
            <w:gridSpan w:val="2"/>
            <w:vAlign w:val="center"/>
          </w:tcPr>
          <w:p w:rsidR="00D47AEC" w:rsidRPr="00A169B2" w:rsidRDefault="00D47AEC" w:rsidP="00823342">
            <w:pPr>
              <w:widowControl w:val="0"/>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D47AEC" w:rsidRPr="00A169B2" w:rsidRDefault="00D47AEC" w:rsidP="00823342">
            <w:pPr>
              <w:widowControl w:val="0"/>
              <w:jc w:val="center"/>
              <w:rPr>
                <w:rFonts w:ascii="Times New Roman" w:hAnsi="Times New Roman" w:cs="Times New Roman"/>
                <w:snapToGrid w:val="0"/>
                <w:sz w:val="24"/>
                <w:szCs w:val="24"/>
              </w:rPr>
            </w:pPr>
            <w:r w:rsidRPr="00A169B2">
              <w:rPr>
                <w:rFonts w:ascii="Times New Roman" w:hAnsi="Times New Roman" w:cs="Times New Roman"/>
                <w:sz w:val="24"/>
                <w:szCs w:val="24"/>
              </w:rPr>
              <w:t>Х</w:t>
            </w:r>
          </w:p>
        </w:tc>
        <w:tc>
          <w:tcPr>
            <w:tcW w:w="752" w:type="dxa"/>
            <w:gridSpan w:val="2"/>
            <w:vAlign w:val="center"/>
          </w:tcPr>
          <w:p w:rsidR="00D47AEC" w:rsidRPr="00A169B2" w:rsidRDefault="00D47AEC" w:rsidP="00823342">
            <w:pPr>
              <w:widowControl w:val="0"/>
              <w:jc w:val="center"/>
              <w:rPr>
                <w:rFonts w:ascii="Times New Roman" w:hAnsi="Times New Roman" w:cs="Times New Roman"/>
                <w:iCs/>
                <w:sz w:val="24"/>
                <w:szCs w:val="24"/>
              </w:rPr>
            </w:pPr>
            <w:r w:rsidRPr="00A169B2">
              <w:rPr>
                <w:rFonts w:ascii="Times New Roman" w:hAnsi="Times New Roman" w:cs="Times New Roman"/>
                <w:sz w:val="24"/>
                <w:szCs w:val="24"/>
              </w:rPr>
              <w:t>–</w:t>
            </w:r>
          </w:p>
        </w:tc>
        <w:tc>
          <w:tcPr>
            <w:tcW w:w="883" w:type="dxa"/>
            <w:gridSpan w:val="4"/>
            <w:vAlign w:val="center"/>
          </w:tcPr>
          <w:p w:rsidR="00D47AEC" w:rsidRPr="00A169B2" w:rsidRDefault="00D47AEC" w:rsidP="00823342">
            <w:pPr>
              <w:widowControl w:val="0"/>
              <w:jc w:val="center"/>
              <w:rPr>
                <w:rFonts w:ascii="Times New Roman" w:hAnsi="Times New Roman" w:cs="Times New Roman"/>
                <w:snapToGrid w:val="0"/>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widowControl w:val="0"/>
              <w:jc w:val="center"/>
            </w:pPr>
            <w:r w:rsidRPr="00A169B2">
              <w:rPr>
                <w:rFonts w:ascii="Times New Roman" w:hAnsi="Times New Roman" w:cs="Times New Roman"/>
                <w:sz w:val="24"/>
                <w:szCs w:val="24"/>
              </w:rPr>
              <w:t>средний</w:t>
            </w:r>
          </w:p>
        </w:tc>
      </w:tr>
      <w:tr w:rsidR="00D47AEC" w:rsidTr="004C7295">
        <w:trPr>
          <w:gridAfter w:val="1"/>
          <w:wAfter w:w="30" w:type="dxa"/>
          <w:trHeight w:val="13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A169B2" w:rsidRDefault="00D47AEC" w:rsidP="00823342">
            <w:pPr>
              <w:widowControl w:val="0"/>
              <w:jc w:val="center"/>
              <w:rPr>
                <w:rFonts w:ascii="Times New Roman" w:hAnsi="Times New Roman" w:cs="Times New Roman"/>
                <w:sz w:val="24"/>
                <w:szCs w:val="24"/>
              </w:rPr>
            </w:pPr>
            <w:r w:rsidRPr="00A169B2">
              <w:rPr>
                <w:rFonts w:ascii="Times New Roman" w:hAnsi="Times New Roman" w:cs="Times New Roman"/>
                <w:sz w:val="24"/>
                <w:szCs w:val="24"/>
              </w:rPr>
              <w:t>6</w:t>
            </w:r>
          </w:p>
        </w:tc>
        <w:tc>
          <w:tcPr>
            <w:tcW w:w="686" w:type="dxa"/>
            <w:gridSpan w:val="3"/>
            <w:vAlign w:val="center"/>
          </w:tcPr>
          <w:p w:rsidR="00D47AEC" w:rsidRPr="00A169B2" w:rsidRDefault="00D47AEC" w:rsidP="00823342">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D47AEC" w:rsidRPr="00A169B2" w:rsidRDefault="00D47AEC" w:rsidP="00823342">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D47AEC" w:rsidRPr="00A169B2" w:rsidRDefault="00D47AEC" w:rsidP="00823342">
            <w:pPr>
              <w:widowControl w:val="0"/>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A169B2">
              <w:rPr>
                <w:rFonts w:ascii="Times New Roman" w:hAnsi="Times New Roman" w:cs="Times New Roman"/>
                <w:sz w:val="24"/>
                <w:szCs w:val="24"/>
              </w:rPr>
              <w:t xml:space="preserve"> направления деятельности </w:t>
            </w:r>
            <w:r w:rsidRPr="00A169B2">
              <w:rPr>
                <w:rFonts w:ascii="Times New Roman" w:hAnsi="Times New Roman" w:cs="Times New Roman"/>
                <w:sz w:val="24"/>
                <w:szCs w:val="24"/>
                <w:lang w:val="en-US"/>
              </w:rPr>
              <w:t>VI</w:t>
            </w:r>
            <w:r w:rsidRPr="00A169B2">
              <w:rPr>
                <w:rFonts w:ascii="Times New Roman" w:hAnsi="Times New Roman" w:cs="Times New Roman"/>
                <w:sz w:val="24"/>
                <w:szCs w:val="24"/>
              </w:rPr>
              <w:t xml:space="preserve"> </w:t>
            </w:r>
            <w:r>
              <w:rPr>
                <w:rFonts w:ascii="Times New Roman" w:hAnsi="Times New Roman" w:cs="Times New Roman"/>
                <w:sz w:val="24"/>
                <w:szCs w:val="24"/>
              </w:rPr>
              <w:t>Классификатора рисков</w:t>
            </w:r>
            <w:r w:rsidRPr="00A169B2">
              <w:rPr>
                <w:rFonts w:ascii="Times New Roman" w:hAnsi="Times New Roman" w:cs="Times New Roman"/>
                <w:sz w:val="24"/>
                <w:szCs w:val="24"/>
              </w:rPr>
              <w:t>.</w:t>
            </w:r>
          </w:p>
        </w:tc>
        <w:tc>
          <w:tcPr>
            <w:tcW w:w="714" w:type="dxa"/>
            <w:gridSpan w:val="2"/>
            <w:vAlign w:val="center"/>
          </w:tcPr>
          <w:p w:rsidR="00D47AEC" w:rsidRPr="00A169B2" w:rsidRDefault="00D47AEC" w:rsidP="00823342">
            <w:pPr>
              <w:widowControl w:val="0"/>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60" w:type="dxa"/>
            <w:gridSpan w:val="2"/>
            <w:vAlign w:val="center"/>
          </w:tcPr>
          <w:p w:rsidR="00D47AEC" w:rsidRPr="00A169B2" w:rsidRDefault="00D47AEC" w:rsidP="00823342">
            <w:pPr>
              <w:widowControl w:val="0"/>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widowControl w:val="0"/>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D47AEC" w:rsidRPr="00A169B2" w:rsidRDefault="00D47AEC" w:rsidP="00823342">
            <w:pPr>
              <w:widowControl w:val="0"/>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A169B2" w:rsidRDefault="00D47AEC" w:rsidP="00823342">
            <w:pPr>
              <w:widowControl w:val="0"/>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A169B2" w:rsidRDefault="00D47AEC" w:rsidP="00823342">
            <w:pPr>
              <w:widowControl w:val="0"/>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widowControl w:val="0"/>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D47AEC" w:rsidTr="00EF162F">
        <w:trPr>
          <w:gridAfter w:val="1"/>
          <w:wAfter w:w="30" w:type="dxa"/>
          <w:trHeight w:val="495"/>
        </w:trPr>
        <w:tc>
          <w:tcPr>
            <w:tcW w:w="807" w:type="dxa"/>
            <w:vMerge w:val="restart"/>
          </w:tcPr>
          <w:p w:rsidR="00D47AEC" w:rsidRPr="0006259B" w:rsidRDefault="00D47AEC" w:rsidP="00823342">
            <w:pPr>
              <w:jc w:val="center"/>
              <w:rPr>
                <w:rFonts w:ascii="Times New Roman" w:hAnsi="Times New Roman" w:cs="Times New Roman"/>
                <w:sz w:val="24"/>
                <w:szCs w:val="24"/>
              </w:rPr>
            </w:pPr>
            <w:r w:rsidRPr="0006259B">
              <w:rPr>
                <w:rFonts w:ascii="Times New Roman" w:hAnsi="Times New Roman" w:cs="Times New Roman"/>
                <w:sz w:val="24"/>
                <w:szCs w:val="24"/>
              </w:rPr>
              <w:t>5.</w:t>
            </w:r>
          </w:p>
        </w:tc>
        <w:tc>
          <w:tcPr>
            <w:tcW w:w="13551" w:type="dxa"/>
            <w:gridSpan w:val="32"/>
            <w:vAlign w:val="center"/>
          </w:tcPr>
          <w:p w:rsidR="00D47AEC" w:rsidRPr="0006259B" w:rsidRDefault="00D47AEC" w:rsidP="00823342">
            <w:pPr>
              <w:jc w:val="both"/>
              <w:rPr>
                <w:rFonts w:ascii="Times New Roman" w:hAnsi="Times New Roman" w:cs="Times New Roman"/>
                <w:sz w:val="24"/>
                <w:szCs w:val="24"/>
              </w:rPr>
            </w:pPr>
            <w:r w:rsidRPr="0006259B">
              <w:rPr>
                <w:rFonts w:ascii="Times New Roman" w:hAnsi="Times New Roman" w:cs="Times New Roman"/>
                <w:sz w:val="24"/>
                <w:szCs w:val="24"/>
              </w:rPr>
              <w:t xml:space="preserve">Размещение информации на сайте УФК в </w:t>
            </w:r>
            <w:r>
              <w:rPr>
                <w:rFonts w:ascii="Times New Roman" w:hAnsi="Times New Roman" w:cs="Times New Roman"/>
                <w:bCs/>
                <w:sz w:val="24"/>
                <w:szCs w:val="24"/>
              </w:rPr>
              <w:t>информационно – </w:t>
            </w:r>
            <w:r w:rsidRPr="0006259B">
              <w:rPr>
                <w:rFonts w:ascii="Times New Roman" w:hAnsi="Times New Roman" w:cs="Times New Roman"/>
                <w:bCs/>
                <w:sz w:val="24"/>
                <w:szCs w:val="24"/>
              </w:rPr>
              <w:t>телекоммуникационной сети «Интернет»</w:t>
            </w:r>
            <w:r w:rsidRPr="0006259B">
              <w:rPr>
                <w:rFonts w:ascii="Times New Roman" w:eastAsia="Times New Roman" w:hAnsi="Times New Roman" w:cs="Times New Roman"/>
                <w:bCs/>
                <w:sz w:val="24"/>
                <w:szCs w:val="24"/>
                <w:lang w:eastAsia="ru-RU"/>
              </w:rPr>
              <w:t xml:space="preserve"> по направлению деятельности </w:t>
            </w:r>
            <w:r w:rsidRPr="0006259B">
              <w:rPr>
                <w:rFonts w:ascii="Times New Roman" w:eastAsia="Times New Roman" w:hAnsi="Times New Roman" w:cs="Times New Roman"/>
                <w:sz w:val="24"/>
                <w:szCs w:val="24"/>
                <w:lang w:val="en-US" w:eastAsia="ru-RU"/>
              </w:rPr>
              <w:t>VI</w:t>
            </w:r>
            <w:r w:rsidRPr="0006259B">
              <w:rPr>
                <w:rFonts w:ascii="Times New Roman" w:eastAsia="Times New Roman" w:hAnsi="Times New Roman" w:cs="Times New Roman"/>
                <w:sz w:val="24"/>
                <w:szCs w:val="24"/>
                <w:lang w:eastAsia="ru-RU"/>
              </w:rPr>
              <w:t xml:space="preserve"> «Классификатора рисков</w:t>
            </w:r>
            <w:r w:rsidR="002B6741">
              <w:rPr>
                <w:rFonts w:ascii="Times New Roman" w:eastAsia="Times New Roman" w:hAnsi="Times New Roman" w:cs="Times New Roman"/>
                <w:sz w:val="24"/>
                <w:szCs w:val="24"/>
                <w:lang w:eastAsia="ru-RU"/>
              </w:rPr>
              <w:t>»</w:t>
            </w:r>
            <w:r w:rsidRPr="0006259B">
              <w:rPr>
                <w:rFonts w:ascii="Times New Roman" w:eastAsia="Times New Roman" w:hAnsi="Times New Roman" w:cs="Times New Roman"/>
                <w:sz w:val="24"/>
                <w:szCs w:val="24"/>
                <w:lang w:eastAsia="ru-RU"/>
              </w:rPr>
              <w:t>:</w:t>
            </w:r>
          </w:p>
        </w:tc>
      </w:tr>
      <w:tr w:rsidR="00EF162F" w:rsidTr="00CE3811">
        <w:trPr>
          <w:trHeight w:val="130"/>
        </w:trPr>
        <w:tc>
          <w:tcPr>
            <w:tcW w:w="807" w:type="dxa"/>
            <w:vMerge/>
          </w:tcPr>
          <w:p w:rsidR="00EF162F" w:rsidRPr="0006259B" w:rsidRDefault="00EF162F" w:rsidP="00823342">
            <w:pPr>
              <w:jc w:val="center"/>
              <w:rPr>
                <w:rFonts w:ascii="Times New Roman" w:hAnsi="Times New Roman" w:cs="Times New Roman"/>
                <w:sz w:val="24"/>
                <w:szCs w:val="24"/>
              </w:rPr>
            </w:pPr>
          </w:p>
        </w:tc>
        <w:tc>
          <w:tcPr>
            <w:tcW w:w="810" w:type="dxa"/>
            <w:gridSpan w:val="2"/>
            <w:vAlign w:val="center"/>
          </w:tcPr>
          <w:p w:rsidR="00EF162F" w:rsidRPr="0006259B" w:rsidRDefault="00EF162F" w:rsidP="00823342">
            <w:pPr>
              <w:jc w:val="center"/>
              <w:rPr>
                <w:rFonts w:ascii="Times New Roman" w:hAnsi="Times New Roman" w:cs="Times New Roman"/>
                <w:sz w:val="24"/>
                <w:szCs w:val="24"/>
              </w:rPr>
            </w:pPr>
            <w:r w:rsidRPr="0006259B">
              <w:rPr>
                <w:rFonts w:ascii="Times New Roman" w:hAnsi="Times New Roman" w:cs="Times New Roman"/>
                <w:sz w:val="24"/>
                <w:szCs w:val="24"/>
              </w:rPr>
              <w:t>6</w:t>
            </w:r>
          </w:p>
        </w:tc>
        <w:tc>
          <w:tcPr>
            <w:tcW w:w="702" w:type="dxa"/>
            <w:gridSpan w:val="4"/>
            <w:vAlign w:val="center"/>
          </w:tcPr>
          <w:p w:rsidR="00EF162F" w:rsidRPr="0006259B" w:rsidRDefault="00EF162F" w:rsidP="00823342">
            <w:pPr>
              <w:jc w:val="center"/>
              <w:rPr>
                <w:rFonts w:ascii="Times New Roman" w:hAnsi="Times New Roman" w:cs="Times New Roman"/>
                <w:sz w:val="24"/>
                <w:szCs w:val="24"/>
              </w:rPr>
            </w:pPr>
            <w:r w:rsidRPr="0006259B">
              <w:rPr>
                <w:rFonts w:ascii="Times New Roman" w:hAnsi="Times New Roman" w:cs="Times New Roman"/>
                <w:sz w:val="24"/>
                <w:szCs w:val="24"/>
              </w:rPr>
              <w:t>5</w:t>
            </w:r>
          </w:p>
        </w:tc>
        <w:tc>
          <w:tcPr>
            <w:tcW w:w="740" w:type="dxa"/>
            <w:gridSpan w:val="3"/>
            <w:vAlign w:val="center"/>
          </w:tcPr>
          <w:p w:rsidR="00EF162F" w:rsidRPr="0006259B" w:rsidRDefault="00EF162F" w:rsidP="00823342">
            <w:pPr>
              <w:jc w:val="center"/>
              <w:rPr>
                <w:rFonts w:ascii="Times New Roman" w:hAnsi="Times New Roman" w:cs="Times New Roman"/>
                <w:sz w:val="24"/>
                <w:szCs w:val="24"/>
              </w:rPr>
            </w:pPr>
            <w:r w:rsidRPr="0006259B">
              <w:rPr>
                <w:rFonts w:ascii="Times New Roman" w:hAnsi="Times New Roman" w:cs="Times New Roman"/>
                <w:sz w:val="24"/>
                <w:szCs w:val="24"/>
              </w:rPr>
              <w:t>1</w:t>
            </w:r>
          </w:p>
        </w:tc>
        <w:tc>
          <w:tcPr>
            <w:tcW w:w="4619" w:type="dxa"/>
            <w:gridSpan w:val="5"/>
            <w:vAlign w:val="center"/>
          </w:tcPr>
          <w:p w:rsidR="00EF162F" w:rsidRPr="0006259B" w:rsidRDefault="00EF162F" w:rsidP="00AB2F39">
            <w:pPr>
              <w:jc w:val="both"/>
              <w:rPr>
                <w:rFonts w:ascii="Times New Roman" w:hAnsi="Times New Roman" w:cs="Times New Roman"/>
                <w:sz w:val="24"/>
                <w:szCs w:val="24"/>
              </w:rPr>
            </w:pPr>
            <w:r>
              <w:rPr>
                <w:rFonts w:ascii="Times New Roman" w:hAnsi="Times New Roman" w:cs="Times New Roman"/>
                <w:bCs/>
                <w:sz w:val="24"/>
                <w:szCs w:val="24"/>
              </w:rPr>
              <w:t>н</w:t>
            </w:r>
            <w:r w:rsidRPr="0006259B">
              <w:rPr>
                <w:rFonts w:ascii="Times New Roman" w:hAnsi="Times New Roman" w:cs="Times New Roman"/>
                <w:bCs/>
                <w:sz w:val="24"/>
                <w:szCs w:val="24"/>
              </w:rPr>
              <w:t>есвоевременное размещение информации о</w:t>
            </w:r>
            <w:r>
              <w:rPr>
                <w:rFonts w:ascii="Times New Roman" w:hAnsi="Times New Roman" w:cs="Times New Roman"/>
                <w:bCs/>
                <w:sz w:val="24"/>
                <w:szCs w:val="24"/>
              </w:rPr>
              <w:t>б</w:t>
            </w:r>
            <w:r w:rsidRPr="0006259B">
              <w:rPr>
                <w:rFonts w:ascii="Times New Roman" w:hAnsi="Times New Roman" w:cs="Times New Roman"/>
                <w:bCs/>
                <w:sz w:val="24"/>
                <w:szCs w:val="24"/>
              </w:rPr>
              <w:t xml:space="preserve"> исполнении федерального бюджета, </w:t>
            </w:r>
            <w:r>
              <w:rPr>
                <w:rFonts w:ascii="Times New Roman" w:hAnsi="Times New Roman" w:cs="Times New Roman"/>
                <w:bCs/>
                <w:sz w:val="24"/>
                <w:szCs w:val="24"/>
              </w:rPr>
              <w:t>казначейском</w:t>
            </w:r>
            <w:r w:rsidRPr="0006259B">
              <w:rPr>
                <w:rFonts w:ascii="Times New Roman" w:hAnsi="Times New Roman" w:cs="Times New Roman"/>
                <w:bCs/>
                <w:sz w:val="24"/>
                <w:szCs w:val="24"/>
              </w:rPr>
              <w:t xml:space="preserve"> обслуживании исполнения бюджетов бюджетной системы Российской Федерации, операциям со средствами бюджетных (автономных) учреждений и иных неучастников бюджетного процесса на официа</w:t>
            </w:r>
            <w:r>
              <w:rPr>
                <w:rFonts w:ascii="Times New Roman" w:hAnsi="Times New Roman" w:cs="Times New Roman"/>
                <w:bCs/>
                <w:sz w:val="24"/>
                <w:szCs w:val="24"/>
              </w:rPr>
              <w:t>льном сайте УФК в информационно - </w:t>
            </w:r>
            <w:r w:rsidRPr="0006259B">
              <w:rPr>
                <w:rFonts w:ascii="Times New Roman" w:hAnsi="Times New Roman" w:cs="Times New Roman"/>
                <w:bCs/>
                <w:sz w:val="24"/>
                <w:szCs w:val="24"/>
              </w:rPr>
              <w:t>телекоммуникационной сети «Интернет»</w:t>
            </w:r>
            <w:r>
              <w:rPr>
                <w:rFonts w:ascii="Times New Roman" w:hAnsi="Times New Roman" w:cs="Times New Roman"/>
                <w:bCs/>
                <w:sz w:val="24"/>
                <w:szCs w:val="24"/>
              </w:rPr>
              <w:t>;</w:t>
            </w:r>
          </w:p>
        </w:tc>
        <w:tc>
          <w:tcPr>
            <w:tcW w:w="724" w:type="dxa"/>
            <w:gridSpan w:val="3"/>
            <w:vAlign w:val="center"/>
          </w:tcPr>
          <w:p w:rsidR="00EF162F" w:rsidRPr="0006259B" w:rsidRDefault="00EF162F" w:rsidP="00823342">
            <w:pPr>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749" w:type="dxa"/>
            <w:vAlign w:val="center"/>
          </w:tcPr>
          <w:p w:rsidR="00EF162F" w:rsidRPr="0006259B" w:rsidRDefault="00EF162F" w:rsidP="00823342">
            <w:pPr>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876" w:type="dxa"/>
            <w:gridSpan w:val="3"/>
            <w:vAlign w:val="center"/>
          </w:tcPr>
          <w:p w:rsidR="00EF162F" w:rsidRPr="0006259B" w:rsidRDefault="00EF162F" w:rsidP="00823342">
            <w:pPr>
              <w:jc w:val="center"/>
              <w:rPr>
                <w:rFonts w:ascii="Times New Roman" w:hAnsi="Times New Roman" w:cs="Times New Roman"/>
                <w:sz w:val="24"/>
                <w:szCs w:val="24"/>
              </w:rPr>
            </w:pPr>
            <w:r w:rsidRPr="0006259B">
              <w:rPr>
                <w:rFonts w:ascii="Times New Roman" w:hAnsi="Times New Roman" w:cs="Times New Roman"/>
                <w:sz w:val="24"/>
                <w:szCs w:val="24"/>
              </w:rPr>
              <w:t>Х</w:t>
            </w:r>
          </w:p>
        </w:tc>
        <w:tc>
          <w:tcPr>
            <w:tcW w:w="770" w:type="dxa"/>
            <w:gridSpan w:val="4"/>
            <w:vAlign w:val="center"/>
          </w:tcPr>
          <w:p w:rsidR="00EF162F" w:rsidRPr="0006259B" w:rsidRDefault="00EF162F" w:rsidP="00823342">
            <w:pPr>
              <w:jc w:val="center"/>
              <w:rPr>
                <w:rFonts w:ascii="Times New Roman" w:hAnsi="Times New Roman" w:cs="Times New Roman"/>
                <w:sz w:val="24"/>
                <w:szCs w:val="24"/>
              </w:rPr>
            </w:pPr>
            <w:r w:rsidRPr="0006259B">
              <w:rPr>
                <w:rFonts w:ascii="Times New Roman" w:hAnsi="Times New Roman" w:cs="Times New Roman"/>
                <w:sz w:val="24"/>
                <w:szCs w:val="24"/>
              </w:rPr>
              <w:t>Х</w:t>
            </w:r>
          </w:p>
        </w:tc>
        <w:tc>
          <w:tcPr>
            <w:tcW w:w="754" w:type="dxa"/>
            <w:gridSpan w:val="2"/>
            <w:vAlign w:val="center"/>
          </w:tcPr>
          <w:p w:rsidR="00EF162F" w:rsidRPr="0006259B" w:rsidRDefault="00EF162F" w:rsidP="00823342">
            <w:pPr>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867" w:type="dxa"/>
            <w:gridSpan w:val="4"/>
            <w:vAlign w:val="center"/>
          </w:tcPr>
          <w:p w:rsidR="00EF162F" w:rsidRPr="0006259B" w:rsidRDefault="00EF162F" w:rsidP="00823342">
            <w:pPr>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1970" w:type="dxa"/>
            <w:gridSpan w:val="2"/>
            <w:vAlign w:val="center"/>
          </w:tcPr>
          <w:p w:rsidR="00EF162F" w:rsidRPr="0006259B" w:rsidRDefault="00EF162F" w:rsidP="00823342">
            <w:pPr>
              <w:jc w:val="center"/>
              <w:rPr>
                <w:rFonts w:ascii="Times New Roman" w:hAnsi="Times New Roman" w:cs="Times New Roman"/>
                <w:sz w:val="24"/>
                <w:szCs w:val="24"/>
              </w:rPr>
            </w:pPr>
            <w:r w:rsidRPr="0006259B">
              <w:rPr>
                <w:rFonts w:ascii="Times New Roman" w:hAnsi="Times New Roman" w:cs="Times New Roman"/>
                <w:sz w:val="24"/>
                <w:szCs w:val="24"/>
              </w:rPr>
              <w:t>значимый</w:t>
            </w:r>
          </w:p>
        </w:tc>
      </w:tr>
      <w:tr w:rsidR="00D47AEC" w:rsidTr="00EF162F">
        <w:trPr>
          <w:trHeight w:val="420"/>
        </w:trPr>
        <w:tc>
          <w:tcPr>
            <w:tcW w:w="807" w:type="dxa"/>
            <w:vMerge/>
          </w:tcPr>
          <w:p w:rsidR="00D47AEC" w:rsidRPr="0006259B" w:rsidRDefault="00D47AEC" w:rsidP="00823342">
            <w:pPr>
              <w:jc w:val="center"/>
              <w:rPr>
                <w:rFonts w:ascii="Times New Roman" w:hAnsi="Times New Roman" w:cs="Times New Roman"/>
                <w:sz w:val="24"/>
                <w:szCs w:val="24"/>
              </w:rPr>
            </w:pPr>
          </w:p>
        </w:tc>
        <w:tc>
          <w:tcPr>
            <w:tcW w:w="810" w:type="dxa"/>
            <w:gridSpan w:val="2"/>
            <w:vAlign w:val="center"/>
          </w:tcPr>
          <w:p w:rsidR="00D47AEC" w:rsidRPr="0006259B" w:rsidRDefault="00D47AEC" w:rsidP="00823342">
            <w:pPr>
              <w:jc w:val="center"/>
              <w:rPr>
                <w:rFonts w:ascii="Times New Roman" w:hAnsi="Times New Roman" w:cs="Times New Roman"/>
                <w:sz w:val="24"/>
                <w:szCs w:val="24"/>
              </w:rPr>
            </w:pPr>
            <w:r w:rsidRPr="0006259B">
              <w:rPr>
                <w:rFonts w:ascii="Times New Roman" w:hAnsi="Times New Roman" w:cs="Times New Roman"/>
                <w:sz w:val="24"/>
                <w:szCs w:val="24"/>
              </w:rPr>
              <w:t>6</w:t>
            </w:r>
          </w:p>
        </w:tc>
        <w:tc>
          <w:tcPr>
            <w:tcW w:w="702" w:type="dxa"/>
            <w:gridSpan w:val="4"/>
            <w:vAlign w:val="center"/>
          </w:tcPr>
          <w:p w:rsidR="00D47AEC" w:rsidRPr="0006259B" w:rsidRDefault="00D47AEC" w:rsidP="00823342">
            <w:pPr>
              <w:jc w:val="center"/>
              <w:rPr>
                <w:rFonts w:ascii="Times New Roman" w:hAnsi="Times New Roman" w:cs="Times New Roman"/>
                <w:sz w:val="24"/>
                <w:szCs w:val="24"/>
              </w:rPr>
            </w:pPr>
            <w:r w:rsidRPr="0006259B">
              <w:rPr>
                <w:rFonts w:ascii="Times New Roman" w:hAnsi="Times New Roman" w:cs="Times New Roman"/>
                <w:sz w:val="24"/>
                <w:szCs w:val="24"/>
              </w:rPr>
              <w:t>5</w:t>
            </w:r>
          </w:p>
        </w:tc>
        <w:tc>
          <w:tcPr>
            <w:tcW w:w="740" w:type="dxa"/>
            <w:gridSpan w:val="3"/>
            <w:vAlign w:val="center"/>
          </w:tcPr>
          <w:p w:rsidR="00D47AEC" w:rsidRPr="0006259B" w:rsidRDefault="00D47AEC" w:rsidP="00823342">
            <w:pPr>
              <w:jc w:val="center"/>
              <w:rPr>
                <w:rFonts w:ascii="Times New Roman" w:hAnsi="Times New Roman" w:cs="Times New Roman"/>
                <w:sz w:val="24"/>
                <w:szCs w:val="24"/>
              </w:rPr>
            </w:pPr>
            <w:r w:rsidRPr="0006259B">
              <w:rPr>
                <w:rFonts w:ascii="Times New Roman" w:hAnsi="Times New Roman" w:cs="Times New Roman"/>
                <w:sz w:val="24"/>
                <w:szCs w:val="24"/>
              </w:rPr>
              <w:t>2</w:t>
            </w:r>
          </w:p>
        </w:tc>
        <w:tc>
          <w:tcPr>
            <w:tcW w:w="4619" w:type="dxa"/>
            <w:gridSpan w:val="5"/>
            <w:vAlign w:val="center"/>
          </w:tcPr>
          <w:p w:rsidR="00D47AEC" w:rsidRPr="0006259B" w:rsidRDefault="00D47AEC" w:rsidP="00823342">
            <w:pPr>
              <w:jc w:val="both"/>
              <w:rPr>
                <w:rFonts w:ascii="Times New Roman" w:hAnsi="Times New Roman" w:cs="Times New Roman"/>
                <w:bCs/>
                <w:sz w:val="24"/>
                <w:szCs w:val="24"/>
              </w:rPr>
            </w:pPr>
            <w:r w:rsidRPr="0006259B">
              <w:rPr>
                <w:rFonts w:ascii="Times New Roman" w:hAnsi="Times New Roman" w:cs="Times New Roman"/>
                <w:sz w:val="24"/>
                <w:szCs w:val="24"/>
              </w:rPr>
              <w:t xml:space="preserve">иные риски по пункту 5 направления деятельности </w:t>
            </w:r>
            <w:r w:rsidRPr="0006259B">
              <w:rPr>
                <w:rFonts w:ascii="Times New Roman" w:hAnsi="Times New Roman" w:cs="Times New Roman"/>
                <w:sz w:val="24"/>
                <w:szCs w:val="24"/>
                <w:lang w:val="en-US"/>
              </w:rPr>
              <w:t>VI</w:t>
            </w:r>
            <w:r w:rsidRPr="0006259B">
              <w:rPr>
                <w:rFonts w:ascii="Times New Roman" w:hAnsi="Times New Roman" w:cs="Times New Roman"/>
                <w:sz w:val="24"/>
                <w:szCs w:val="24"/>
              </w:rPr>
              <w:t xml:space="preserve"> Классификатора рисков.</w:t>
            </w:r>
          </w:p>
        </w:tc>
        <w:tc>
          <w:tcPr>
            <w:tcW w:w="724" w:type="dxa"/>
            <w:gridSpan w:val="3"/>
            <w:vAlign w:val="center"/>
          </w:tcPr>
          <w:p w:rsidR="00D47AEC" w:rsidRPr="0006259B" w:rsidRDefault="00D47AEC" w:rsidP="00823342">
            <w:pPr>
              <w:jc w:val="center"/>
              <w:rPr>
                <w:rFonts w:ascii="Times New Roman" w:hAnsi="Times New Roman" w:cs="Times New Roman"/>
                <w:sz w:val="24"/>
                <w:szCs w:val="24"/>
              </w:rPr>
            </w:pPr>
            <w:r w:rsidRPr="0006259B">
              <w:rPr>
                <w:rFonts w:ascii="Times New Roman" w:hAnsi="Times New Roman" w:cs="Times New Roman"/>
                <w:sz w:val="24"/>
                <w:szCs w:val="24"/>
              </w:rPr>
              <w:t>Х</w:t>
            </w:r>
          </w:p>
        </w:tc>
        <w:tc>
          <w:tcPr>
            <w:tcW w:w="749" w:type="dxa"/>
            <w:vAlign w:val="center"/>
          </w:tcPr>
          <w:p w:rsidR="00D47AEC" w:rsidRPr="0006259B" w:rsidRDefault="00D47AEC" w:rsidP="00823342">
            <w:pPr>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876" w:type="dxa"/>
            <w:gridSpan w:val="3"/>
            <w:vAlign w:val="center"/>
          </w:tcPr>
          <w:p w:rsidR="00D47AEC" w:rsidRPr="0006259B" w:rsidRDefault="00D47AEC" w:rsidP="00823342">
            <w:pPr>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770" w:type="dxa"/>
            <w:gridSpan w:val="4"/>
            <w:vAlign w:val="center"/>
          </w:tcPr>
          <w:p w:rsidR="00D47AEC" w:rsidRPr="0006259B" w:rsidRDefault="00D47AEC" w:rsidP="00823342">
            <w:pPr>
              <w:jc w:val="center"/>
              <w:rPr>
                <w:rFonts w:ascii="Times New Roman" w:hAnsi="Times New Roman" w:cs="Times New Roman"/>
                <w:sz w:val="24"/>
                <w:szCs w:val="24"/>
              </w:rPr>
            </w:pPr>
            <w:r w:rsidRPr="0006259B">
              <w:rPr>
                <w:rFonts w:ascii="Times New Roman" w:hAnsi="Times New Roman" w:cs="Times New Roman"/>
                <w:sz w:val="24"/>
                <w:szCs w:val="24"/>
              </w:rPr>
              <w:t>Х</w:t>
            </w:r>
          </w:p>
        </w:tc>
        <w:tc>
          <w:tcPr>
            <w:tcW w:w="754" w:type="dxa"/>
            <w:gridSpan w:val="2"/>
            <w:vAlign w:val="center"/>
          </w:tcPr>
          <w:p w:rsidR="00D47AEC" w:rsidRPr="0006259B" w:rsidRDefault="00D47AEC" w:rsidP="00823342">
            <w:pPr>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867" w:type="dxa"/>
            <w:gridSpan w:val="4"/>
            <w:vAlign w:val="center"/>
          </w:tcPr>
          <w:p w:rsidR="00D47AEC" w:rsidRPr="0006259B" w:rsidRDefault="00D47AEC" w:rsidP="00823342">
            <w:pPr>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1970" w:type="dxa"/>
            <w:gridSpan w:val="2"/>
            <w:vAlign w:val="center"/>
          </w:tcPr>
          <w:p w:rsidR="00D47AEC" w:rsidRPr="0006259B" w:rsidRDefault="00D47AEC" w:rsidP="00823342">
            <w:pPr>
              <w:jc w:val="center"/>
              <w:rPr>
                <w:rFonts w:ascii="Times New Roman" w:hAnsi="Times New Roman" w:cs="Times New Roman"/>
                <w:sz w:val="24"/>
                <w:szCs w:val="24"/>
              </w:rPr>
            </w:pPr>
            <w:r w:rsidRPr="0006259B">
              <w:rPr>
                <w:rFonts w:ascii="Times New Roman" w:hAnsi="Times New Roman" w:cs="Times New Roman"/>
                <w:sz w:val="24"/>
                <w:szCs w:val="24"/>
              </w:rPr>
              <w:t>низкий</w:t>
            </w:r>
          </w:p>
        </w:tc>
      </w:tr>
      <w:tr w:rsidR="00D47AEC" w:rsidTr="00EF162F">
        <w:trPr>
          <w:gridAfter w:val="1"/>
          <w:wAfter w:w="30" w:type="dxa"/>
          <w:trHeight w:val="301"/>
        </w:trPr>
        <w:tc>
          <w:tcPr>
            <w:tcW w:w="807" w:type="dxa"/>
            <w:vMerge w:val="restart"/>
          </w:tcPr>
          <w:p w:rsidR="00D47AEC" w:rsidRPr="006A238A" w:rsidRDefault="00D47AEC" w:rsidP="00823342">
            <w:pPr>
              <w:jc w:val="center"/>
              <w:rPr>
                <w:rFonts w:ascii="Times New Roman" w:hAnsi="Times New Roman" w:cs="Times New Roman"/>
                <w:sz w:val="24"/>
                <w:szCs w:val="24"/>
              </w:rPr>
            </w:pPr>
            <w:r>
              <w:rPr>
                <w:rFonts w:ascii="Times New Roman" w:hAnsi="Times New Roman" w:cs="Times New Roman"/>
                <w:sz w:val="24"/>
                <w:szCs w:val="24"/>
                <w:lang w:val="en-US"/>
              </w:rPr>
              <w:t>6</w:t>
            </w:r>
            <w:r w:rsidRPr="006A238A">
              <w:rPr>
                <w:rFonts w:ascii="Times New Roman" w:hAnsi="Times New Roman" w:cs="Times New Roman"/>
                <w:sz w:val="24"/>
                <w:szCs w:val="24"/>
                <w:lang w:val="en-US"/>
              </w:rPr>
              <w:t>.</w:t>
            </w:r>
          </w:p>
        </w:tc>
        <w:tc>
          <w:tcPr>
            <w:tcW w:w="13551" w:type="dxa"/>
            <w:gridSpan w:val="32"/>
            <w:vAlign w:val="center"/>
          </w:tcPr>
          <w:p w:rsidR="00D47AEC" w:rsidRPr="006A238A" w:rsidRDefault="00D47AEC" w:rsidP="00823342">
            <w:pPr>
              <w:jc w:val="both"/>
              <w:rPr>
                <w:rFonts w:ascii="Times New Roman" w:hAnsi="Times New Roman" w:cs="Times New Roman"/>
                <w:sz w:val="24"/>
                <w:szCs w:val="24"/>
              </w:rPr>
            </w:pPr>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sidRPr="006A238A">
              <w:rPr>
                <w:rFonts w:ascii="Times New Roman" w:eastAsia="Times New Roman" w:hAnsi="Times New Roman" w:cs="Times New Roman"/>
                <w:bCs/>
                <w:sz w:val="24"/>
                <w:szCs w:val="24"/>
                <w:lang w:eastAsia="ru-RU"/>
              </w:rPr>
              <w:t xml:space="preserve">УФК по направлению деятельности </w:t>
            </w:r>
            <w:r w:rsidRPr="006A238A">
              <w:rPr>
                <w:rFonts w:ascii="Times New Roman" w:eastAsia="Times New Roman" w:hAnsi="Times New Roman" w:cs="Times New Roman"/>
                <w:bCs/>
                <w:sz w:val="24"/>
                <w:szCs w:val="24"/>
                <w:lang w:eastAsia="ru-RU"/>
              </w:rPr>
              <w:br/>
            </w:r>
            <w:r w:rsidRPr="008B2F0D">
              <w:rPr>
                <w:rFonts w:ascii="Times New Roman" w:eastAsia="Times New Roman" w:hAnsi="Times New Roman" w:cs="Times New Roman"/>
                <w:sz w:val="24"/>
                <w:szCs w:val="24"/>
                <w:lang w:val="en-US" w:eastAsia="ru-RU"/>
              </w:rPr>
              <w:t>VI</w:t>
            </w:r>
            <w:r w:rsidRPr="008B2F0D">
              <w:rPr>
                <w:rFonts w:ascii="Times New Roman" w:eastAsia="Times New Roman" w:hAnsi="Times New Roman" w:cs="Times New Roman"/>
                <w:sz w:val="24"/>
                <w:szCs w:val="24"/>
                <w:lang w:eastAsia="ru-RU"/>
              </w:rPr>
              <w:t xml:space="preserve"> </w:t>
            </w:r>
            <w:r w:rsidRPr="006A238A">
              <w:rPr>
                <w:rFonts w:ascii="Times New Roman" w:eastAsia="Times New Roman" w:hAnsi="Times New Roman" w:cs="Times New Roman"/>
                <w:sz w:val="24"/>
                <w:szCs w:val="24"/>
                <w:lang w:eastAsia="ru-RU"/>
              </w:rPr>
              <w:t>Классификатора рисков:</w:t>
            </w:r>
          </w:p>
        </w:tc>
      </w:tr>
      <w:tr w:rsidR="00D47AEC" w:rsidTr="004C7295">
        <w:trPr>
          <w:gridAfter w:val="1"/>
          <w:wAfter w:w="30" w:type="dxa"/>
          <w:trHeight w:val="130"/>
        </w:trPr>
        <w:tc>
          <w:tcPr>
            <w:tcW w:w="807" w:type="dxa"/>
            <w:vMerge/>
          </w:tcPr>
          <w:p w:rsidR="00D47AEC" w:rsidRDefault="00D47AEC" w:rsidP="00823342">
            <w:pPr>
              <w:jc w:val="center"/>
              <w:rPr>
                <w:rFonts w:ascii="Times New Roman" w:hAnsi="Times New Roman" w:cs="Times New Roman"/>
                <w:sz w:val="24"/>
                <w:szCs w:val="24"/>
              </w:rPr>
            </w:pPr>
          </w:p>
        </w:tc>
        <w:tc>
          <w:tcPr>
            <w:tcW w:w="826" w:type="dxa"/>
            <w:gridSpan w:val="3"/>
            <w:vAlign w:val="center"/>
          </w:tcPr>
          <w:p w:rsidR="00D47AEC" w:rsidRPr="00C842C2" w:rsidRDefault="00D47AEC" w:rsidP="00823342">
            <w:pPr>
              <w:jc w:val="center"/>
              <w:rPr>
                <w:rFonts w:ascii="Times New Roman" w:hAnsi="Times New Roman" w:cs="Times New Roman"/>
                <w:sz w:val="24"/>
                <w:szCs w:val="24"/>
                <w:lang w:val="en-US"/>
              </w:rPr>
            </w:pPr>
            <w:r w:rsidRPr="00C842C2">
              <w:rPr>
                <w:rFonts w:ascii="Times New Roman" w:hAnsi="Times New Roman" w:cs="Times New Roman"/>
                <w:sz w:val="24"/>
                <w:szCs w:val="24"/>
                <w:lang w:val="en-US"/>
              </w:rPr>
              <w:t>6</w:t>
            </w:r>
          </w:p>
        </w:tc>
        <w:tc>
          <w:tcPr>
            <w:tcW w:w="686" w:type="dxa"/>
            <w:gridSpan w:val="3"/>
            <w:vAlign w:val="center"/>
          </w:tcPr>
          <w:p w:rsidR="00D47AEC" w:rsidRPr="00095225" w:rsidRDefault="00D47AEC" w:rsidP="00823342">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4616" w:type="dxa"/>
            <w:gridSpan w:val="5"/>
            <w:vAlign w:val="center"/>
          </w:tcPr>
          <w:p w:rsidR="00D47AEC" w:rsidRPr="00A169B2" w:rsidRDefault="00D47AEC" w:rsidP="00823342">
            <w:pPr>
              <w:tabs>
                <w:tab w:val="left" w:pos="1260"/>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УФК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t xml:space="preserve">(в том числе по формированию документов) по направлению деятельности </w:t>
            </w:r>
            <w:r w:rsidRPr="008B2F0D">
              <w:rPr>
                <w:rFonts w:ascii="Times New Roman" w:eastAsia="Times New Roman" w:hAnsi="Times New Roman" w:cs="Times New Roman"/>
                <w:sz w:val="24"/>
                <w:szCs w:val="24"/>
                <w:lang w:val="en-US" w:eastAsia="ru-RU"/>
              </w:rPr>
              <w:t>VI</w:t>
            </w:r>
            <w:r w:rsidRPr="0031291F">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Классификатора рисков.</w:t>
            </w:r>
          </w:p>
        </w:tc>
        <w:tc>
          <w:tcPr>
            <w:tcW w:w="714" w:type="dxa"/>
            <w:gridSpan w:val="2"/>
            <w:vAlign w:val="center"/>
          </w:tcPr>
          <w:p w:rsidR="00D47AEC" w:rsidRPr="009F39B1" w:rsidRDefault="00D47AEC"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0" w:type="dxa"/>
            <w:gridSpan w:val="2"/>
            <w:vAlign w:val="center"/>
          </w:tcPr>
          <w:p w:rsidR="00D47AEC" w:rsidRPr="009F39B1" w:rsidRDefault="00D47AEC"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65" w:type="dxa"/>
            <w:gridSpan w:val="2"/>
            <w:vAlign w:val="center"/>
          </w:tcPr>
          <w:p w:rsidR="00D47AEC" w:rsidRPr="009F39B1" w:rsidRDefault="00D47AEC"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5" w:type="dxa"/>
            <w:gridSpan w:val="3"/>
            <w:vAlign w:val="center"/>
          </w:tcPr>
          <w:p w:rsidR="00D47AEC" w:rsidRPr="009F39B1" w:rsidRDefault="00D47AEC"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52" w:type="dxa"/>
            <w:gridSpan w:val="2"/>
            <w:vAlign w:val="center"/>
          </w:tcPr>
          <w:p w:rsidR="00D47AEC" w:rsidRPr="009F39B1" w:rsidRDefault="00D47AEC"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83" w:type="dxa"/>
            <w:gridSpan w:val="4"/>
            <w:vAlign w:val="center"/>
          </w:tcPr>
          <w:p w:rsidR="00D47AEC" w:rsidRPr="009F39B1" w:rsidRDefault="00D47AEC"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pPr>
            <w:r w:rsidRPr="00FC060B">
              <w:rPr>
                <w:rFonts w:ascii="Times New Roman" w:hAnsi="Times New Roman" w:cs="Times New Roman"/>
                <w:sz w:val="24"/>
                <w:szCs w:val="24"/>
              </w:rPr>
              <w:t>низкий</w:t>
            </w:r>
          </w:p>
        </w:tc>
      </w:tr>
      <w:tr w:rsidR="00D47AEC" w:rsidTr="005F6972">
        <w:trPr>
          <w:gridAfter w:val="1"/>
          <w:wAfter w:w="30" w:type="dxa"/>
          <w:trHeight w:val="1169"/>
        </w:trPr>
        <w:tc>
          <w:tcPr>
            <w:tcW w:w="14358" w:type="dxa"/>
            <w:gridSpan w:val="33"/>
            <w:vAlign w:val="center"/>
          </w:tcPr>
          <w:p w:rsidR="00D47AEC" w:rsidRPr="00A169B2" w:rsidRDefault="00D47AEC" w:rsidP="00823342">
            <w:pPr>
              <w:jc w:val="both"/>
              <w:rPr>
                <w:rFonts w:ascii="Times New Roman" w:hAnsi="Times New Roman" w:cs="Times New Roman"/>
                <w:sz w:val="24"/>
                <w:szCs w:val="24"/>
              </w:rPr>
            </w:pPr>
            <w:r w:rsidRPr="00A169B2">
              <w:rPr>
                <w:rFonts w:ascii="Times New Roman" w:eastAsia="Times New Roman" w:hAnsi="Times New Roman" w:cs="Times New Roman"/>
                <w:b/>
                <w:sz w:val="24"/>
                <w:szCs w:val="24"/>
                <w:u w:val="single"/>
                <w:lang w:eastAsia="ru-RU"/>
              </w:rPr>
              <w:t>Направление деятельности:</w:t>
            </w:r>
            <w:r w:rsidRPr="00A169B2">
              <w:rPr>
                <w:rFonts w:ascii="Times New Roman" w:eastAsia="Times New Roman" w:hAnsi="Times New Roman" w:cs="Times New Roman"/>
                <w:b/>
                <w:sz w:val="24"/>
                <w:szCs w:val="24"/>
                <w:lang w:eastAsia="ru-RU"/>
              </w:rPr>
              <w:t xml:space="preserve"> </w:t>
            </w:r>
            <w:r w:rsidRPr="00A169B2">
              <w:rPr>
                <w:rFonts w:ascii="Times New Roman" w:eastAsia="Times New Roman" w:hAnsi="Times New Roman" w:cs="Times New Roman"/>
                <w:b/>
                <w:sz w:val="24"/>
                <w:szCs w:val="24"/>
                <w:lang w:val="en-US" w:eastAsia="ru-RU"/>
              </w:rPr>
              <w:t>VII</w:t>
            </w:r>
            <w:r w:rsidR="00F87456">
              <w:rPr>
                <w:rFonts w:ascii="Times New Roman" w:eastAsia="Times New Roman" w:hAnsi="Times New Roman" w:cs="Times New Roman"/>
                <w:b/>
                <w:sz w:val="24"/>
                <w:szCs w:val="24"/>
                <w:lang w:eastAsia="ru-RU"/>
              </w:rPr>
              <w:t>. </w:t>
            </w:r>
            <w:r w:rsidRPr="00A169B2">
              <w:rPr>
                <w:rFonts w:ascii="Times New Roman" w:eastAsia="Times New Roman" w:hAnsi="Times New Roman" w:cs="Times New Roman"/>
                <w:b/>
                <w:sz w:val="24"/>
                <w:szCs w:val="24"/>
                <w:lang w:eastAsia="ru-RU"/>
              </w:rPr>
              <w:t>Организация и осуществление полномочий отдельных федеральных органов исполнительной власти (их территориальных органов) по ведению бюджетного (бухгалтерского) учета и формированию бюджетной (бухгалтерской) отчетности, а также по начислению и перечислению оплаты труда, иных выплат и связанных с ними обязательных платежей в бюджеты бюджетной системы Российской Федерации</w:t>
            </w:r>
            <w:r>
              <w:rPr>
                <w:rStyle w:val="a6"/>
                <w:rFonts w:ascii="Times New Roman" w:eastAsia="Times New Roman" w:hAnsi="Times New Roman" w:cs="Times New Roman"/>
                <w:b/>
                <w:sz w:val="24"/>
                <w:szCs w:val="24"/>
                <w:lang w:eastAsia="ru-RU"/>
              </w:rPr>
              <w:footnoteReference w:id="5"/>
            </w:r>
          </w:p>
        </w:tc>
      </w:tr>
      <w:tr w:rsidR="00D47AEC" w:rsidTr="005F6972">
        <w:trPr>
          <w:gridAfter w:val="1"/>
          <w:wAfter w:w="30" w:type="dxa"/>
          <w:trHeight w:val="1115"/>
        </w:trPr>
        <w:tc>
          <w:tcPr>
            <w:tcW w:w="807" w:type="dxa"/>
            <w:vMerge w:val="restart"/>
          </w:tcPr>
          <w:p w:rsidR="00D47AEC" w:rsidRDefault="00D47AEC" w:rsidP="0082334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551" w:type="dxa"/>
            <w:gridSpan w:val="32"/>
            <w:vAlign w:val="center"/>
          </w:tcPr>
          <w:p w:rsidR="00D47AEC" w:rsidRPr="00A169B2" w:rsidRDefault="00D47AEC" w:rsidP="00823342">
            <w:pPr>
              <w:jc w:val="both"/>
              <w:rPr>
                <w:rFonts w:ascii="Times New Roman" w:hAnsi="Times New Roman" w:cs="Times New Roman"/>
                <w:iCs/>
                <w:sz w:val="24"/>
                <w:szCs w:val="24"/>
              </w:rPr>
            </w:pPr>
            <w:r>
              <w:rPr>
                <w:rFonts w:ascii="Times New Roman" w:hAnsi="Times New Roman" w:cs="Times New Roman"/>
                <w:sz w:val="24"/>
                <w:szCs w:val="24"/>
              </w:rPr>
              <w:t>Осуществление мероприятий</w:t>
            </w:r>
            <w:r w:rsidRPr="0052279B">
              <w:rPr>
                <w:rFonts w:ascii="Times New Roman" w:hAnsi="Times New Roman" w:cs="Times New Roman"/>
                <w:sz w:val="24"/>
                <w:szCs w:val="24"/>
              </w:rPr>
              <w:t xml:space="preserve">, связанных с осуществлением полномочий по ведению бюджетного (бухгалтерского) учета </w:t>
            </w:r>
            <w:r>
              <w:rPr>
                <w:rFonts w:ascii="Times New Roman" w:hAnsi="Times New Roman" w:cs="Times New Roman"/>
                <w:sz w:val="24"/>
                <w:szCs w:val="24"/>
              </w:rPr>
              <w:br/>
            </w:r>
            <w:r w:rsidRPr="0052279B">
              <w:rPr>
                <w:rFonts w:ascii="Times New Roman" w:hAnsi="Times New Roman" w:cs="Times New Roman"/>
                <w:sz w:val="24"/>
                <w:szCs w:val="24"/>
              </w:rPr>
              <w:t xml:space="preserve">и формированию бюджетной (бухгалтерской) отчетности, а также по начислению и перечислению оплаты труда, иных выплат </w:t>
            </w:r>
            <w:r>
              <w:rPr>
                <w:rFonts w:ascii="Times New Roman" w:hAnsi="Times New Roman" w:cs="Times New Roman"/>
                <w:sz w:val="24"/>
                <w:szCs w:val="24"/>
              </w:rPr>
              <w:br/>
            </w:r>
            <w:r w:rsidRPr="0052279B">
              <w:rPr>
                <w:rFonts w:ascii="Times New Roman" w:hAnsi="Times New Roman" w:cs="Times New Roman"/>
                <w:sz w:val="24"/>
                <w:szCs w:val="24"/>
              </w:rPr>
              <w:t>и связанных с ними обязательных платежей в бюджеты бюджетной системы Российской Федерации отдельных федеральных органов исполнительной власти (их территориальных органов)</w:t>
            </w:r>
            <w:r>
              <w:rPr>
                <w:rFonts w:ascii="Times New Roman" w:hAnsi="Times New Roman" w:cs="Times New Roman"/>
                <w:sz w:val="24"/>
                <w:szCs w:val="24"/>
              </w:rPr>
              <w:t>:</w:t>
            </w:r>
          </w:p>
        </w:tc>
      </w:tr>
      <w:tr w:rsidR="00D47AEC" w:rsidTr="005F6972">
        <w:trPr>
          <w:gridAfter w:val="1"/>
          <w:wAfter w:w="30" w:type="dxa"/>
          <w:trHeight w:val="85"/>
        </w:trPr>
        <w:tc>
          <w:tcPr>
            <w:tcW w:w="807" w:type="dxa"/>
            <w:vMerge/>
          </w:tcPr>
          <w:p w:rsidR="00D47AEC" w:rsidRDefault="00D47AEC" w:rsidP="00823342">
            <w:pPr>
              <w:jc w:val="center"/>
              <w:rPr>
                <w:rFonts w:ascii="Times New Roman" w:eastAsia="Times New Roman" w:hAnsi="Times New Roman" w:cs="Times New Roman"/>
                <w:sz w:val="24"/>
                <w:szCs w:val="24"/>
                <w:lang w:eastAsia="ru-RU"/>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D47AEC" w:rsidRPr="00A169B2" w:rsidRDefault="00D47AEC"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w:t>
            </w:r>
            <w:r w:rsidRPr="00331C10">
              <w:rPr>
                <w:rFonts w:ascii="Times New Roman" w:eastAsia="Times New Roman" w:hAnsi="Times New Roman" w:cs="Times New Roman"/>
                <w:sz w:val="24"/>
                <w:szCs w:val="24"/>
                <w:lang w:eastAsia="ru-RU"/>
              </w:rPr>
              <w:t>соблюдение сроков</w:t>
            </w:r>
            <w:r>
              <w:rPr>
                <w:rFonts w:ascii="Times New Roman" w:eastAsia="Times New Roman" w:hAnsi="Times New Roman" w:cs="Times New Roman"/>
                <w:sz w:val="24"/>
                <w:szCs w:val="24"/>
                <w:lang w:eastAsia="ru-RU"/>
              </w:rPr>
              <w:t xml:space="preserve"> принятия полномочий, утвержденных Графиком организации централизуемых полномочий;</w:t>
            </w:r>
          </w:p>
        </w:tc>
        <w:tc>
          <w:tcPr>
            <w:tcW w:w="714" w:type="dxa"/>
            <w:gridSpan w:val="2"/>
            <w:vAlign w:val="center"/>
          </w:tcPr>
          <w:p w:rsidR="00D47AEC" w:rsidRPr="00A169B2" w:rsidRDefault="00D47AEC" w:rsidP="00823342">
            <w:pPr>
              <w:jc w:val="center"/>
              <w:rPr>
                <w:rFonts w:ascii="Times New Roman" w:hAnsi="Times New Roman" w:cs="Times New Roman"/>
                <w:snapToGrid w:val="0"/>
                <w:sz w:val="24"/>
                <w:szCs w:val="24"/>
              </w:rPr>
            </w:pPr>
            <w:r w:rsidRPr="00A169B2">
              <w:rPr>
                <w:rFonts w:ascii="Times New Roman" w:hAnsi="Times New Roman" w:cs="Times New Roman"/>
                <w:sz w:val="24"/>
                <w:szCs w:val="24"/>
              </w:rPr>
              <w:t>Х</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napToGrid w:val="0"/>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napToGrid w:val="0"/>
                <w:sz w:val="24"/>
                <w:szCs w:val="24"/>
              </w:rPr>
            </w:pPr>
            <w:r w:rsidRPr="00A169B2">
              <w:rPr>
                <w:rFonts w:ascii="Times New Roman" w:hAnsi="Times New Roman" w:cs="Times New Roman"/>
                <w:snapToGrid w:val="0"/>
                <w:sz w:val="24"/>
                <w:szCs w:val="24"/>
              </w:rPr>
              <w:t>–</w:t>
            </w:r>
          </w:p>
        </w:tc>
        <w:tc>
          <w:tcPr>
            <w:tcW w:w="745" w:type="dxa"/>
            <w:gridSpan w:val="3"/>
            <w:vAlign w:val="center"/>
          </w:tcPr>
          <w:p w:rsidR="00D47AEC" w:rsidRPr="00A169B2" w:rsidRDefault="00D47AEC" w:rsidP="00823342">
            <w:pPr>
              <w:jc w:val="center"/>
              <w:rPr>
                <w:rFonts w:ascii="Times New Roman" w:hAnsi="Times New Roman" w:cs="Times New Roman"/>
                <w:snapToGrid w:val="0"/>
                <w:sz w:val="24"/>
                <w:szCs w:val="24"/>
              </w:rPr>
            </w:pPr>
            <w:r w:rsidRPr="00A169B2">
              <w:rPr>
                <w:rFonts w:ascii="Times New Roman" w:hAnsi="Times New Roman" w:cs="Times New Roman"/>
                <w:sz w:val="24"/>
                <w:szCs w:val="24"/>
              </w:rPr>
              <w:t>Х</w:t>
            </w:r>
          </w:p>
        </w:tc>
        <w:tc>
          <w:tcPr>
            <w:tcW w:w="752"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napToGrid w:val="0"/>
                <w:sz w:val="24"/>
                <w:szCs w:val="24"/>
              </w:rPr>
              <w:t>–</w:t>
            </w:r>
          </w:p>
        </w:tc>
        <w:tc>
          <w:tcPr>
            <w:tcW w:w="883" w:type="dxa"/>
            <w:gridSpan w:val="4"/>
            <w:vAlign w:val="center"/>
          </w:tcPr>
          <w:p w:rsidR="00D47AEC" w:rsidRPr="00A169B2" w:rsidRDefault="00D47AEC" w:rsidP="00823342">
            <w:pPr>
              <w:jc w:val="center"/>
              <w:rPr>
                <w:rFonts w:ascii="Times New Roman" w:hAnsi="Times New Roman" w:cs="Times New Roman"/>
                <w:snapToGrid w:val="0"/>
                <w:sz w:val="24"/>
                <w:szCs w:val="24"/>
              </w:rPr>
            </w:pPr>
            <w:r w:rsidRPr="00A169B2">
              <w:rPr>
                <w:rFonts w:ascii="Times New Roman" w:hAnsi="Times New Roman" w:cs="Times New Roman"/>
                <w:snapToGrid w:val="0"/>
                <w:sz w:val="24"/>
                <w:szCs w:val="24"/>
              </w:rPr>
              <w:t>–</w:t>
            </w:r>
          </w:p>
        </w:tc>
        <w:tc>
          <w:tcPr>
            <w:tcW w:w="1951" w:type="dxa"/>
            <w:gridSpan w:val="2"/>
            <w:vAlign w:val="center"/>
          </w:tcPr>
          <w:p w:rsidR="00D47AEC" w:rsidRPr="00A169B2" w:rsidRDefault="00D47AEC" w:rsidP="00823342">
            <w:pPr>
              <w:jc w:val="center"/>
              <w:rPr>
                <w:rFonts w:ascii="Times New Roman" w:hAnsi="Times New Roman" w:cs="Times New Roman"/>
                <w:sz w:val="24"/>
                <w:szCs w:val="24"/>
              </w:rPr>
            </w:pPr>
            <w:r w:rsidRPr="00FC060B">
              <w:rPr>
                <w:rFonts w:ascii="Times New Roman" w:hAnsi="Times New Roman" w:cs="Times New Roman"/>
                <w:sz w:val="24"/>
                <w:szCs w:val="24"/>
              </w:rPr>
              <w:t>низкий</w:t>
            </w:r>
          </w:p>
        </w:tc>
      </w:tr>
      <w:tr w:rsidR="00D47AEC" w:rsidTr="005F6972">
        <w:trPr>
          <w:gridAfter w:val="1"/>
          <w:wAfter w:w="30" w:type="dxa"/>
          <w:trHeight w:val="209"/>
        </w:trPr>
        <w:tc>
          <w:tcPr>
            <w:tcW w:w="807" w:type="dxa"/>
            <w:vMerge/>
          </w:tcPr>
          <w:p w:rsidR="00D47AEC" w:rsidRDefault="00D47AEC" w:rsidP="00823342">
            <w:pPr>
              <w:jc w:val="center"/>
              <w:rPr>
                <w:rFonts w:ascii="Times New Roman" w:eastAsia="Times New Roman" w:hAnsi="Times New Roman" w:cs="Times New Roman"/>
                <w:sz w:val="24"/>
                <w:szCs w:val="24"/>
                <w:lang w:eastAsia="ru-RU"/>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68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Pr="00A169B2" w:rsidRDefault="00D47AEC" w:rsidP="00823342">
            <w:pPr>
              <w:jc w:val="both"/>
              <w:rPr>
                <w:rFonts w:ascii="Times New Roman" w:hAnsi="Times New Roman" w:cs="Times New Roman"/>
                <w:sz w:val="24"/>
                <w:szCs w:val="24"/>
              </w:rPr>
            </w:pPr>
            <w:proofErr w:type="gramStart"/>
            <w:r w:rsidRPr="00A169B2">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A169B2">
              <w:rPr>
                <w:rFonts w:ascii="Times New Roman" w:hAnsi="Times New Roman" w:cs="Times New Roman"/>
                <w:sz w:val="24"/>
                <w:szCs w:val="24"/>
              </w:rPr>
              <w:t xml:space="preserve"> направления деятельности </w:t>
            </w:r>
            <w:r w:rsidRPr="00A169B2">
              <w:rPr>
                <w:rFonts w:ascii="Times New Roman" w:hAnsi="Times New Roman" w:cs="Times New Roman"/>
                <w:sz w:val="24"/>
                <w:szCs w:val="24"/>
                <w:lang w:val="en-US"/>
              </w:rPr>
              <w:t>VII</w:t>
            </w:r>
            <w:r w:rsidRPr="00A169B2">
              <w:rPr>
                <w:rFonts w:ascii="Times New Roman" w:hAnsi="Times New Roman" w:cs="Times New Roman"/>
                <w:sz w:val="24"/>
                <w:szCs w:val="24"/>
              </w:rPr>
              <w:t xml:space="preserve"> «</w:t>
            </w:r>
            <w:r w:rsidRPr="00A169B2">
              <w:rPr>
                <w:rFonts w:ascii="Times New Roman" w:eastAsia="Times New Roman" w:hAnsi="Times New Roman" w:cs="Times New Roman"/>
                <w:sz w:val="24"/>
                <w:szCs w:val="24"/>
                <w:lang w:eastAsia="ru-RU"/>
              </w:rPr>
              <w:t xml:space="preserve">Организация и осуществление полномочий отдельных федеральных органов исполнительной </w:t>
            </w:r>
            <w:r w:rsidRPr="00A169B2">
              <w:rPr>
                <w:rFonts w:ascii="Times New Roman" w:eastAsia="Times New Roman" w:hAnsi="Times New Roman" w:cs="Times New Roman"/>
                <w:sz w:val="24"/>
                <w:szCs w:val="24"/>
                <w:lang w:eastAsia="ru-RU"/>
              </w:rPr>
              <w:lastRenderedPageBreak/>
              <w:t>власти (их территориальных органов) по ведению бюджетного (бухгалтерского) учета и</w:t>
            </w:r>
            <w:r>
              <w:rPr>
                <w:rFonts w:ascii="Times New Roman" w:eastAsia="Times New Roman" w:hAnsi="Times New Roman" w:cs="Times New Roman"/>
                <w:sz w:val="24"/>
                <w:szCs w:val="24"/>
                <w:lang w:eastAsia="ru-RU"/>
              </w:rPr>
              <w:t xml:space="preserve"> </w:t>
            </w:r>
            <w:r w:rsidRPr="00A169B2">
              <w:rPr>
                <w:rFonts w:ascii="Times New Roman" w:eastAsia="Times New Roman" w:hAnsi="Times New Roman" w:cs="Times New Roman"/>
                <w:sz w:val="24"/>
                <w:szCs w:val="24"/>
                <w:lang w:eastAsia="ru-RU"/>
              </w:rPr>
              <w:t>формированию бюджетной (бухгалтерской) отчетности, а также по начислению и перечислению оплаты труда, иных выплат и связанных с ними обязательных платежей в бюджеты бюджетной системы Российской Федерации»</w:t>
            </w:r>
            <w:r>
              <w:rPr>
                <w:rFonts w:ascii="Times New Roman" w:eastAsia="Times New Roman" w:hAnsi="Times New Roman" w:cs="Times New Roman"/>
                <w:sz w:val="24"/>
                <w:szCs w:val="24"/>
                <w:lang w:eastAsia="ru-RU"/>
              </w:rPr>
              <w:t xml:space="preserve"> (далее – направление деятельности</w:t>
            </w:r>
            <w:r w:rsidRPr="00AE19EC">
              <w:rPr>
                <w:rFonts w:ascii="Times New Roman" w:hAnsi="Times New Roman" w:cs="Times New Roman"/>
                <w:sz w:val="24"/>
                <w:szCs w:val="24"/>
              </w:rPr>
              <w:t xml:space="preserve"> </w:t>
            </w:r>
            <w:r w:rsidRPr="00A169B2">
              <w:rPr>
                <w:rFonts w:ascii="Times New Roman" w:hAnsi="Times New Roman" w:cs="Times New Roman"/>
                <w:sz w:val="24"/>
                <w:szCs w:val="24"/>
                <w:lang w:val="en-US"/>
              </w:rPr>
              <w:t>VII</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Классификатора рисков.</w:t>
            </w:r>
            <w:proofErr w:type="gramEnd"/>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Х</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D47AEC" w:rsidTr="005F6972">
        <w:trPr>
          <w:gridAfter w:val="1"/>
          <w:wAfter w:w="30" w:type="dxa"/>
          <w:trHeight w:val="596"/>
        </w:trPr>
        <w:tc>
          <w:tcPr>
            <w:tcW w:w="807" w:type="dxa"/>
            <w:vMerge w:val="restart"/>
          </w:tcPr>
          <w:p w:rsidR="00D47AEC" w:rsidRDefault="00D47AEC" w:rsidP="0082334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3551" w:type="dxa"/>
            <w:gridSpan w:val="32"/>
            <w:vAlign w:val="center"/>
          </w:tcPr>
          <w:p w:rsidR="00D47AEC" w:rsidRPr="00A169B2" w:rsidRDefault="00D47AEC" w:rsidP="00823342">
            <w:pPr>
              <w:jc w:val="both"/>
              <w:rPr>
                <w:rFonts w:ascii="Times New Roman" w:hAnsi="Times New Roman" w:cs="Times New Roman"/>
                <w:sz w:val="24"/>
                <w:szCs w:val="24"/>
              </w:rPr>
            </w:pPr>
            <w:r w:rsidRPr="00331C10">
              <w:rPr>
                <w:rFonts w:ascii="Times New Roman" w:hAnsi="Times New Roman" w:cs="Times New Roman"/>
                <w:sz w:val="24"/>
                <w:szCs w:val="24"/>
              </w:rPr>
              <w:t xml:space="preserve">Осуществление ведения бюджетного учета </w:t>
            </w:r>
            <w:r w:rsidRPr="0052279B">
              <w:rPr>
                <w:rFonts w:ascii="Times New Roman" w:hAnsi="Times New Roman" w:cs="Times New Roman"/>
                <w:sz w:val="24"/>
                <w:szCs w:val="24"/>
              </w:rPr>
              <w:t>отдельных</w:t>
            </w:r>
            <w:r w:rsidRPr="00331C10">
              <w:rPr>
                <w:rFonts w:ascii="Times New Roman" w:hAnsi="Times New Roman" w:cs="Times New Roman"/>
                <w:sz w:val="24"/>
                <w:szCs w:val="24"/>
              </w:rPr>
              <w:t xml:space="preserve"> федеральных органов исполнительной власти</w:t>
            </w:r>
            <w:r>
              <w:rPr>
                <w:rFonts w:ascii="Times New Roman" w:hAnsi="Times New Roman" w:cs="Times New Roman"/>
                <w:sz w:val="24"/>
                <w:szCs w:val="24"/>
              </w:rPr>
              <w:t xml:space="preserve"> </w:t>
            </w:r>
            <w:r w:rsidRPr="00331C10">
              <w:rPr>
                <w:rFonts w:ascii="Times New Roman" w:hAnsi="Times New Roman" w:cs="Times New Roman"/>
                <w:sz w:val="24"/>
                <w:szCs w:val="24"/>
              </w:rPr>
              <w:t>(их территориальных органов)</w:t>
            </w:r>
            <w:r>
              <w:rPr>
                <w:rFonts w:ascii="Times New Roman" w:hAnsi="Times New Roman" w:cs="Times New Roman"/>
                <w:sz w:val="24"/>
                <w:szCs w:val="24"/>
              </w:rPr>
              <w:t>:</w:t>
            </w:r>
          </w:p>
        </w:tc>
      </w:tr>
      <w:tr w:rsidR="00D47AEC" w:rsidTr="005F6972">
        <w:trPr>
          <w:gridAfter w:val="1"/>
          <w:wAfter w:w="30" w:type="dxa"/>
          <w:trHeight w:val="1116"/>
        </w:trPr>
        <w:tc>
          <w:tcPr>
            <w:tcW w:w="807" w:type="dxa"/>
            <w:vMerge/>
          </w:tcPr>
          <w:p w:rsidR="00D47AEC" w:rsidRDefault="00D47AEC" w:rsidP="00823342">
            <w:pPr>
              <w:jc w:val="center"/>
              <w:rPr>
                <w:rFonts w:ascii="Times New Roman" w:eastAsia="Times New Roman" w:hAnsi="Times New Roman" w:cs="Times New Roman"/>
                <w:sz w:val="24"/>
                <w:szCs w:val="24"/>
                <w:lang w:eastAsia="ru-RU"/>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D47AEC" w:rsidRPr="00A169B2" w:rsidRDefault="00D47AEC" w:rsidP="00823342">
            <w:pPr>
              <w:jc w:val="both"/>
              <w:rPr>
                <w:rFonts w:ascii="Times New Roman" w:hAnsi="Times New Roman" w:cs="Times New Roman"/>
                <w:sz w:val="24"/>
                <w:szCs w:val="24"/>
              </w:rPr>
            </w:pPr>
            <w:r w:rsidRPr="001C2F51">
              <w:rPr>
                <w:rFonts w:ascii="Times New Roman" w:hAnsi="Times New Roman" w:cs="Times New Roman"/>
                <w:sz w:val="24"/>
                <w:szCs w:val="24"/>
              </w:rPr>
              <w:t xml:space="preserve">несоответствие ведения учета </w:t>
            </w:r>
            <w:r w:rsidRPr="001C2F51">
              <w:rPr>
                <w:rFonts w:ascii="Times New Roman" w:hAnsi="Times New Roman" w:cs="Times New Roman"/>
                <w:sz w:val="24"/>
                <w:szCs w:val="24"/>
              </w:rPr>
              <w:br/>
              <w:t>доходов, администрируемых отдельными федеральными органами исполнительной власти (их территориальными органами);</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1C2F51">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1C2F51">
              <w:rPr>
                <w:rFonts w:ascii="Times New Roman" w:hAnsi="Times New Roman" w:cs="Times New Roman"/>
                <w:sz w:val="24"/>
                <w:szCs w:val="24"/>
              </w:rPr>
              <w:t>Х</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1C2F51">
              <w:rPr>
                <w:rFonts w:ascii="Times New Roman" w:hAnsi="Times New Roman" w:cs="Times New Roman"/>
                <w:sz w:val="24"/>
                <w:szCs w:val="24"/>
              </w:rPr>
              <w:t>–</w:t>
            </w:r>
          </w:p>
        </w:tc>
        <w:tc>
          <w:tcPr>
            <w:tcW w:w="745" w:type="dxa"/>
            <w:gridSpan w:val="3"/>
            <w:vAlign w:val="center"/>
          </w:tcPr>
          <w:p w:rsidR="00D47AEC" w:rsidRPr="00A169B2" w:rsidRDefault="00D47AEC" w:rsidP="00823342">
            <w:pPr>
              <w:jc w:val="center"/>
              <w:rPr>
                <w:rFonts w:ascii="Times New Roman" w:hAnsi="Times New Roman" w:cs="Times New Roman"/>
                <w:sz w:val="24"/>
                <w:szCs w:val="24"/>
              </w:rPr>
            </w:pPr>
            <w:r w:rsidRPr="001C2F51">
              <w:rPr>
                <w:rFonts w:ascii="Times New Roman" w:hAnsi="Times New Roman" w:cs="Times New Roman"/>
                <w:sz w:val="24"/>
                <w:szCs w:val="24"/>
              </w:rPr>
              <w:t>–</w:t>
            </w:r>
          </w:p>
        </w:tc>
        <w:tc>
          <w:tcPr>
            <w:tcW w:w="752" w:type="dxa"/>
            <w:gridSpan w:val="2"/>
            <w:vAlign w:val="center"/>
          </w:tcPr>
          <w:p w:rsidR="00D47AEC" w:rsidRPr="00A169B2" w:rsidRDefault="00D47AEC" w:rsidP="00823342">
            <w:pPr>
              <w:jc w:val="center"/>
              <w:rPr>
                <w:rFonts w:ascii="Times New Roman" w:hAnsi="Times New Roman" w:cs="Times New Roman"/>
                <w:sz w:val="24"/>
                <w:szCs w:val="24"/>
              </w:rPr>
            </w:pPr>
            <w:r w:rsidRPr="001C2F51">
              <w:rPr>
                <w:rFonts w:ascii="Times New Roman" w:hAnsi="Times New Roman" w:cs="Times New Roman"/>
                <w:sz w:val="24"/>
                <w:szCs w:val="24"/>
              </w:rPr>
              <w:t>Х</w:t>
            </w:r>
          </w:p>
        </w:tc>
        <w:tc>
          <w:tcPr>
            <w:tcW w:w="883" w:type="dxa"/>
            <w:gridSpan w:val="4"/>
            <w:vAlign w:val="center"/>
          </w:tcPr>
          <w:p w:rsidR="00D47AEC" w:rsidRPr="00A169B2" w:rsidRDefault="00D47AEC" w:rsidP="00823342">
            <w:pPr>
              <w:jc w:val="center"/>
              <w:rPr>
                <w:rFonts w:ascii="Times New Roman" w:hAnsi="Times New Roman" w:cs="Times New Roman"/>
                <w:sz w:val="24"/>
                <w:szCs w:val="24"/>
              </w:rPr>
            </w:pPr>
            <w:r w:rsidRPr="001C2F51">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rPr>
                <w:rFonts w:ascii="Times New Roman" w:hAnsi="Times New Roman" w:cs="Times New Roman"/>
                <w:sz w:val="24"/>
                <w:szCs w:val="24"/>
              </w:rPr>
            </w:pPr>
            <w:r w:rsidRPr="001C2F51">
              <w:rPr>
                <w:rFonts w:ascii="Times New Roman" w:hAnsi="Times New Roman" w:cs="Times New Roman"/>
                <w:sz w:val="24"/>
                <w:szCs w:val="24"/>
              </w:rPr>
              <w:t>значимый</w:t>
            </w:r>
          </w:p>
        </w:tc>
      </w:tr>
      <w:tr w:rsidR="00D47AEC" w:rsidTr="005F6972">
        <w:trPr>
          <w:gridAfter w:val="1"/>
          <w:wAfter w:w="30" w:type="dxa"/>
          <w:trHeight w:val="209"/>
        </w:trPr>
        <w:tc>
          <w:tcPr>
            <w:tcW w:w="807" w:type="dxa"/>
            <w:vMerge/>
          </w:tcPr>
          <w:p w:rsidR="00D47AEC" w:rsidRDefault="00D47AEC" w:rsidP="00823342">
            <w:pPr>
              <w:jc w:val="center"/>
              <w:rPr>
                <w:rFonts w:ascii="Times New Roman" w:eastAsia="Times New Roman" w:hAnsi="Times New Roman" w:cs="Times New Roman"/>
                <w:sz w:val="24"/>
                <w:szCs w:val="24"/>
                <w:lang w:eastAsia="ru-RU"/>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D47AEC" w:rsidRPr="00A169B2" w:rsidRDefault="00D47AEC" w:rsidP="00823342">
            <w:pPr>
              <w:jc w:val="both"/>
              <w:rPr>
                <w:rFonts w:ascii="Times New Roman" w:hAnsi="Times New Roman" w:cs="Times New Roman"/>
                <w:sz w:val="24"/>
                <w:szCs w:val="24"/>
              </w:rPr>
            </w:pPr>
            <w:r>
              <w:rPr>
                <w:rFonts w:ascii="Times New Roman" w:hAnsi="Times New Roman" w:cs="Times New Roman"/>
                <w:sz w:val="24"/>
                <w:szCs w:val="24"/>
              </w:rPr>
              <w:t>не</w:t>
            </w:r>
            <w:r w:rsidRPr="00683FFE">
              <w:rPr>
                <w:rFonts w:ascii="Times New Roman" w:hAnsi="Times New Roman" w:cs="Times New Roman"/>
                <w:sz w:val="24"/>
                <w:szCs w:val="24"/>
              </w:rPr>
              <w:t>соответствие ведения</w:t>
            </w:r>
            <w:r>
              <w:rPr>
                <w:rFonts w:ascii="Times New Roman" w:hAnsi="Times New Roman" w:cs="Times New Roman"/>
                <w:sz w:val="24"/>
                <w:szCs w:val="24"/>
              </w:rPr>
              <w:t xml:space="preserve"> учета </w:t>
            </w:r>
            <w:r>
              <w:rPr>
                <w:rFonts w:ascii="Times New Roman" w:hAnsi="Times New Roman" w:cs="Times New Roman"/>
                <w:sz w:val="24"/>
                <w:szCs w:val="24"/>
              </w:rPr>
              <w:br/>
              <w:t xml:space="preserve">нефинансовых активов, </w:t>
            </w:r>
            <w:r w:rsidRPr="001C2F51">
              <w:rPr>
                <w:rFonts w:ascii="Times New Roman" w:hAnsi="Times New Roman" w:cs="Times New Roman"/>
                <w:sz w:val="24"/>
                <w:szCs w:val="24"/>
              </w:rPr>
              <w:t>непроизведенных активов</w:t>
            </w:r>
            <w:r>
              <w:rPr>
                <w:rFonts w:ascii="Times New Roman" w:hAnsi="Times New Roman" w:cs="Times New Roman"/>
                <w:sz w:val="24"/>
                <w:szCs w:val="24"/>
              </w:rPr>
              <w:t xml:space="preserve"> финансовых активов, обязательств, финансового результата </w:t>
            </w:r>
            <w:r w:rsidRPr="001C2F51">
              <w:rPr>
                <w:rFonts w:ascii="Times New Roman" w:hAnsi="Times New Roman" w:cs="Times New Roman"/>
                <w:sz w:val="24"/>
                <w:szCs w:val="24"/>
              </w:rPr>
              <w:t xml:space="preserve">расчетов с подотчетными лицами, расчетов по налоговым обязательствам </w:t>
            </w:r>
            <w:r>
              <w:rPr>
                <w:rFonts w:ascii="Times New Roman" w:hAnsi="Times New Roman" w:cs="Times New Roman"/>
                <w:sz w:val="24"/>
                <w:szCs w:val="24"/>
              </w:rPr>
              <w:t>и</w:t>
            </w:r>
            <w:r w:rsidRPr="001C2F51">
              <w:rPr>
                <w:rFonts w:ascii="Times New Roman" w:hAnsi="Times New Roman" w:cs="Times New Roman"/>
                <w:sz w:val="24"/>
                <w:szCs w:val="24"/>
              </w:rPr>
              <w:t xml:space="preserve"> прочим платежам в бюджет</w:t>
            </w:r>
            <w:r>
              <w:rPr>
                <w:rFonts w:ascii="Times New Roman" w:hAnsi="Times New Roman" w:cs="Times New Roman"/>
                <w:sz w:val="24"/>
                <w:szCs w:val="24"/>
              </w:rPr>
              <w:t>, санкционирования</w:t>
            </w:r>
            <w:r w:rsidRPr="00331C10">
              <w:rPr>
                <w:rFonts w:ascii="Times New Roman" w:hAnsi="Times New Roman" w:cs="Times New Roman"/>
                <w:sz w:val="24"/>
                <w:szCs w:val="24"/>
              </w:rPr>
              <w:t xml:space="preserve"> ра</w:t>
            </w:r>
            <w:r>
              <w:rPr>
                <w:rFonts w:ascii="Times New Roman" w:hAnsi="Times New Roman" w:cs="Times New Roman"/>
                <w:sz w:val="24"/>
                <w:szCs w:val="24"/>
              </w:rPr>
              <w:t xml:space="preserve">сходов хозяйствующего субъекта; на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47AEC" w:rsidTr="002B6741">
        <w:trPr>
          <w:gridAfter w:val="1"/>
          <w:wAfter w:w="30" w:type="dxa"/>
          <w:trHeight w:val="602"/>
        </w:trPr>
        <w:tc>
          <w:tcPr>
            <w:tcW w:w="807" w:type="dxa"/>
            <w:vMerge/>
          </w:tcPr>
          <w:p w:rsidR="00D47AEC" w:rsidRDefault="00D47AEC" w:rsidP="00823342">
            <w:pPr>
              <w:jc w:val="center"/>
              <w:rPr>
                <w:rFonts w:ascii="Times New Roman" w:eastAsia="Times New Roman" w:hAnsi="Times New Roman" w:cs="Times New Roman"/>
                <w:sz w:val="24"/>
                <w:szCs w:val="24"/>
                <w:lang w:eastAsia="ru-RU"/>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D47AEC" w:rsidRPr="00A169B2" w:rsidRDefault="00D47AEC" w:rsidP="00823342">
            <w:pPr>
              <w:jc w:val="both"/>
              <w:rPr>
                <w:rFonts w:ascii="Times New Roman" w:hAnsi="Times New Roman" w:cs="Times New Roman"/>
                <w:sz w:val="24"/>
                <w:szCs w:val="24"/>
              </w:rPr>
            </w:pPr>
            <w:r>
              <w:rPr>
                <w:rFonts w:ascii="Times New Roman" w:hAnsi="Times New Roman" w:cs="Times New Roman"/>
                <w:sz w:val="24"/>
                <w:szCs w:val="24"/>
              </w:rPr>
              <w:t>не</w:t>
            </w:r>
            <w:r w:rsidRPr="00683FFE">
              <w:rPr>
                <w:rFonts w:ascii="Times New Roman" w:hAnsi="Times New Roman" w:cs="Times New Roman"/>
                <w:sz w:val="24"/>
                <w:szCs w:val="24"/>
              </w:rPr>
              <w:t>соответствие ведения</w:t>
            </w:r>
            <w:r>
              <w:rPr>
                <w:rFonts w:ascii="Times New Roman" w:hAnsi="Times New Roman" w:cs="Times New Roman"/>
                <w:sz w:val="24"/>
                <w:szCs w:val="24"/>
              </w:rPr>
              <w:t xml:space="preserve"> учета отдельных операций</w:t>
            </w:r>
            <w:r w:rsidRPr="00A14503">
              <w:rPr>
                <w:rFonts w:ascii="Times New Roman" w:hAnsi="Times New Roman" w:cs="Times New Roman"/>
                <w:sz w:val="24"/>
                <w:szCs w:val="24"/>
              </w:rPr>
              <w:t xml:space="preserve"> (учет имущества составляющего казну Российской Федерации, движимого имущества обращенного в собственность государства, изъятого имущества, учет </w:t>
            </w:r>
            <w:r>
              <w:rPr>
                <w:rFonts w:ascii="Times New Roman" w:hAnsi="Times New Roman" w:cs="Times New Roman"/>
                <w:sz w:val="24"/>
                <w:szCs w:val="24"/>
              </w:rPr>
              <w:t xml:space="preserve">операций в </w:t>
            </w:r>
            <w:r w:rsidRPr="00A14503">
              <w:rPr>
                <w:rFonts w:ascii="Times New Roman" w:hAnsi="Times New Roman" w:cs="Times New Roman"/>
                <w:sz w:val="24"/>
                <w:szCs w:val="24"/>
              </w:rPr>
              <w:t>загранучреждени</w:t>
            </w:r>
            <w:r>
              <w:rPr>
                <w:rFonts w:ascii="Times New Roman" w:hAnsi="Times New Roman" w:cs="Times New Roman"/>
                <w:sz w:val="24"/>
                <w:szCs w:val="24"/>
              </w:rPr>
              <w:t>ях</w:t>
            </w:r>
            <w:r w:rsidRPr="00A14503">
              <w:rPr>
                <w:rFonts w:ascii="Times New Roman" w:hAnsi="Times New Roman" w:cs="Times New Roman"/>
                <w:sz w:val="24"/>
                <w:szCs w:val="24"/>
              </w:rPr>
              <w:t>, учет резервного фонда Президента Российской Федерации, учет</w:t>
            </w:r>
            <w:r>
              <w:rPr>
                <w:rFonts w:ascii="Times New Roman" w:hAnsi="Times New Roman" w:cs="Times New Roman"/>
                <w:sz w:val="24"/>
                <w:szCs w:val="24"/>
              </w:rPr>
              <w:t xml:space="preserve"> государственного долга и т.п.);</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47AEC" w:rsidTr="00F87456">
        <w:trPr>
          <w:gridAfter w:val="1"/>
          <w:wAfter w:w="30" w:type="dxa"/>
          <w:trHeight w:val="130"/>
        </w:trPr>
        <w:tc>
          <w:tcPr>
            <w:tcW w:w="807" w:type="dxa"/>
            <w:vMerge/>
          </w:tcPr>
          <w:p w:rsidR="00D47AEC" w:rsidRDefault="00D47AEC" w:rsidP="00823342">
            <w:pPr>
              <w:jc w:val="center"/>
              <w:rPr>
                <w:rFonts w:ascii="Times New Roman" w:eastAsia="Times New Roman" w:hAnsi="Times New Roman" w:cs="Times New Roman"/>
                <w:sz w:val="24"/>
                <w:szCs w:val="24"/>
                <w:lang w:eastAsia="ru-RU"/>
              </w:rPr>
            </w:pPr>
          </w:p>
        </w:tc>
        <w:tc>
          <w:tcPr>
            <w:tcW w:w="826"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686"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D47AEC" w:rsidRPr="00A169B2"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A169B2">
              <w:rPr>
                <w:rFonts w:ascii="Times New Roman" w:hAnsi="Times New Roman" w:cs="Times New Roman"/>
                <w:sz w:val="24"/>
                <w:szCs w:val="24"/>
              </w:rPr>
              <w:t xml:space="preserve"> направления деятельности </w:t>
            </w:r>
            <w:r w:rsidRPr="00A169B2">
              <w:rPr>
                <w:rFonts w:ascii="Times New Roman" w:hAnsi="Times New Roman" w:cs="Times New Roman"/>
                <w:sz w:val="24"/>
                <w:szCs w:val="24"/>
                <w:lang w:val="en-US"/>
              </w:rPr>
              <w:t>VII</w:t>
            </w:r>
            <w:r>
              <w:rPr>
                <w:rFonts w:ascii="Times New Roman" w:hAnsi="Times New Roman" w:cs="Times New Roman"/>
                <w:sz w:val="24"/>
                <w:szCs w:val="24"/>
              </w:rPr>
              <w:t xml:space="preserve"> Классификатора рисков.</w:t>
            </w:r>
          </w:p>
        </w:tc>
        <w:tc>
          <w:tcPr>
            <w:tcW w:w="714"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60"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D47AEC" w:rsidTr="00EF162F">
        <w:trPr>
          <w:gridAfter w:val="1"/>
          <w:wAfter w:w="30" w:type="dxa"/>
          <w:trHeight w:val="735"/>
        </w:trPr>
        <w:tc>
          <w:tcPr>
            <w:tcW w:w="807" w:type="dxa"/>
            <w:vMerge w:val="restart"/>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13551" w:type="dxa"/>
            <w:gridSpan w:val="32"/>
            <w:vAlign w:val="center"/>
          </w:tcPr>
          <w:p w:rsidR="00D47AEC" w:rsidRPr="006A238A" w:rsidRDefault="00D47AEC" w:rsidP="00823342">
            <w:pPr>
              <w:jc w:val="both"/>
              <w:rPr>
                <w:rFonts w:ascii="Times New Roman" w:hAnsi="Times New Roman" w:cs="Times New Roman"/>
                <w:sz w:val="24"/>
                <w:szCs w:val="24"/>
              </w:rPr>
            </w:pPr>
            <w:r w:rsidRPr="0052279B">
              <w:rPr>
                <w:rFonts w:ascii="Times New Roman" w:hAnsi="Times New Roman" w:cs="Times New Roman"/>
                <w:sz w:val="24"/>
                <w:szCs w:val="24"/>
              </w:rPr>
              <w:t xml:space="preserve">Осуществление переданных полномочий отдельных федеральных органов исполнительной власти </w:t>
            </w:r>
            <w:r>
              <w:rPr>
                <w:rFonts w:ascii="Times New Roman" w:hAnsi="Times New Roman" w:cs="Times New Roman"/>
                <w:sz w:val="24"/>
                <w:szCs w:val="24"/>
              </w:rPr>
              <w:br/>
            </w:r>
            <w:r w:rsidRPr="0052279B">
              <w:rPr>
                <w:rFonts w:ascii="Times New Roman" w:hAnsi="Times New Roman" w:cs="Times New Roman"/>
                <w:sz w:val="24"/>
                <w:szCs w:val="24"/>
              </w:rPr>
              <w:t>(их территориальных органов) по начислению выплат по оплате труда, иных выплат и связанных с ними обязательных платежей в бюджеты бюджетной системы Российской Федерации и их перечислению</w:t>
            </w:r>
            <w:r>
              <w:rPr>
                <w:rFonts w:ascii="Times New Roman" w:hAnsi="Times New Roman" w:cs="Times New Roman"/>
                <w:sz w:val="24"/>
                <w:szCs w:val="24"/>
              </w:rPr>
              <w:t>:</w:t>
            </w:r>
          </w:p>
        </w:tc>
      </w:tr>
      <w:tr w:rsidR="00D47AEC" w:rsidTr="002B6741">
        <w:trPr>
          <w:gridAfter w:val="1"/>
          <w:wAfter w:w="30" w:type="dxa"/>
          <w:trHeight w:val="1101"/>
        </w:trPr>
        <w:tc>
          <w:tcPr>
            <w:tcW w:w="807" w:type="dxa"/>
            <w:vMerge/>
          </w:tcPr>
          <w:p w:rsidR="00D47AEC" w:rsidRDefault="00D47AEC" w:rsidP="00823342">
            <w:pPr>
              <w:jc w:val="center"/>
              <w:rPr>
                <w:rFonts w:ascii="Times New Roman" w:hAnsi="Times New Roman" w:cs="Times New Roman"/>
                <w:sz w:val="24"/>
                <w:szCs w:val="24"/>
              </w:rPr>
            </w:pPr>
          </w:p>
        </w:tc>
        <w:tc>
          <w:tcPr>
            <w:tcW w:w="802" w:type="dxa"/>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764" w:type="dxa"/>
            <w:gridSpan w:val="7"/>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06" w:type="dxa"/>
            <w:gridSpan w:val="4"/>
            <w:vAlign w:val="center"/>
          </w:tcPr>
          <w:p w:rsidR="00D47AEC" w:rsidRPr="00A169B2" w:rsidRDefault="00D47AEC"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неправильность</w:t>
            </w:r>
            <w:r w:rsidRPr="00EF5430">
              <w:rPr>
                <w:rFonts w:ascii="Times New Roman" w:eastAsia="Times New Roman" w:hAnsi="Times New Roman" w:cs="Times New Roman"/>
                <w:sz w:val="24"/>
                <w:szCs w:val="24"/>
                <w:lang w:eastAsia="ru-RU"/>
              </w:rPr>
              <w:t xml:space="preserve"> начисления заработной платы по установленным должностным </w:t>
            </w:r>
            <w:r>
              <w:rPr>
                <w:rFonts w:ascii="Times New Roman" w:eastAsia="Times New Roman" w:hAnsi="Times New Roman" w:cs="Times New Roman"/>
                <w:sz w:val="24"/>
                <w:szCs w:val="24"/>
                <w:lang w:eastAsia="ru-RU"/>
              </w:rPr>
              <w:t>окладам и надбавкам сотрудникам;</w:t>
            </w:r>
          </w:p>
        </w:tc>
        <w:tc>
          <w:tcPr>
            <w:tcW w:w="703" w:type="dxa"/>
            <w:vAlign w:val="center"/>
          </w:tcPr>
          <w:p w:rsidR="00D47AEC" w:rsidRPr="00A169B2" w:rsidRDefault="00D47AEC" w:rsidP="00823342">
            <w:pPr>
              <w:jc w:val="center"/>
              <w:rPr>
                <w:rFonts w:ascii="Times New Roman" w:hAnsi="Times New Roman" w:cs="Times New Roman"/>
                <w:snapToGrid w:val="0"/>
                <w:sz w:val="24"/>
                <w:szCs w:val="24"/>
              </w:rPr>
            </w:pPr>
            <w:r w:rsidRPr="00A169B2">
              <w:rPr>
                <w:rFonts w:ascii="Times New Roman" w:hAnsi="Times New Roman" w:cs="Times New Roman"/>
                <w:snapToGrid w:val="0"/>
                <w:sz w:val="24"/>
                <w:szCs w:val="24"/>
              </w:rPr>
              <w:t>–</w:t>
            </w:r>
          </w:p>
        </w:tc>
        <w:tc>
          <w:tcPr>
            <w:tcW w:w="785"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51" w:type="dxa"/>
            <w:vAlign w:val="center"/>
          </w:tcPr>
          <w:p w:rsidR="00D47AEC" w:rsidRPr="00A169B2" w:rsidRDefault="00D47AEC" w:rsidP="00823342">
            <w:pPr>
              <w:jc w:val="center"/>
              <w:rPr>
                <w:rFonts w:ascii="Times New Roman" w:hAnsi="Times New Roman" w:cs="Times New Roman"/>
                <w:snapToGrid w:val="0"/>
                <w:sz w:val="24"/>
                <w:szCs w:val="24"/>
              </w:rPr>
            </w:pPr>
            <w:r w:rsidRPr="00A169B2">
              <w:rPr>
                <w:rFonts w:ascii="Times New Roman" w:hAnsi="Times New Roman" w:cs="Times New Roman"/>
                <w:snapToGrid w:val="0"/>
                <w:sz w:val="24"/>
                <w:szCs w:val="24"/>
              </w:rPr>
              <w:t>–</w:t>
            </w:r>
          </w:p>
        </w:tc>
        <w:tc>
          <w:tcPr>
            <w:tcW w:w="739" w:type="dxa"/>
            <w:gridSpan w:val="2"/>
            <w:vAlign w:val="center"/>
          </w:tcPr>
          <w:p w:rsidR="00D47AEC" w:rsidRPr="00A169B2" w:rsidRDefault="00D47AEC" w:rsidP="00823342">
            <w:pPr>
              <w:jc w:val="center"/>
              <w:rPr>
                <w:rFonts w:ascii="Times New Roman" w:hAnsi="Times New Roman" w:cs="Times New Roman"/>
                <w:snapToGrid w:val="0"/>
                <w:sz w:val="24"/>
                <w:szCs w:val="24"/>
              </w:rPr>
            </w:pPr>
            <w:r w:rsidRPr="00A169B2">
              <w:rPr>
                <w:rFonts w:ascii="Times New Roman" w:hAnsi="Times New Roman" w:cs="Times New Roman"/>
                <w:snapToGrid w:val="0"/>
                <w:sz w:val="24"/>
                <w:szCs w:val="24"/>
              </w:rPr>
              <w:t>–</w:t>
            </w:r>
          </w:p>
        </w:tc>
        <w:tc>
          <w:tcPr>
            <w:tcW w:w="758"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51" w:type="dxa"/>
            <w:gridSpan w:val="2"/>
            <w:vAlign w:val="center"/>
          </w:tcPr>
          <w:p w:rsidR="00D47AEC" w:rsidRPr="00A169B2" w:rsidRDefault="00D47AEC" w:rsidP="00823342">
            <w:pPr>
              <w:jc w:val="center"/>
              <w:rPr>
                <w:rFonts w:ascii="Times New Roman" w:hAnsi="Times New Roman" w:cs="Times New Roman"/>
                <w:snapToGrid w:val="0"/>
                <w:sz w:val="24"/>
                <w:szCs w:val="24"/>
              </w:rPr>
            </w:pPr>
            <w:r w:rsidRPr="00A169B2">
              <w:rPr>
                <w:rFonts w:ascii="Times New Roman" w:hAnsi="Times New Roman" w:cs="Times New Roman"/>
                <w:snapToGrid w:val="0"/>
                <w:sz w:val="24"/>
                <w:szCs w:val="24"/>
              </w:rPr>
              <w:t>–</w:t>
            </w:r>
          </w:p>
        </w:tc>
        <w:tc>
          <w:tcPr>
            <w:tcW w:w="198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CE3811">
        <w:trPr>
          <w:gridAfter w:val="1"/>
          <w:wAfter w:w="30" w:type="dxa"/>
          <w:trHeight w:val="743"/>
        </w:trPr>
        <w:tc>
          <w:tcPr>
            <w:tcW w:w="807" w:type="dxa"/>
            <w:vMerge/>
          </w:tcPr>
          <w:p w:rsidR="00D47AEC" w:rsidRDefault="00D47AEC" w:rsidP="00823342">
            <w:pPr>
              <w:jc w:val="center"/>
              <w:rPr>
                <w:rFonts w:ascii="Times New Roman" w:hAnsi="Times New Roman" w:cs="Times New Roman"/>
                <w:sz w:val="24"/>
                <w:szCs w:val="24"/>
              </w:rPr>
            </w:pPr>
          </w:p>
        </w:tc>
        <w:tc>
          <w:tcPr>
            <w:tcW w:w="802" w:type="dxa"/>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764" w:type="dxa"/>
            <w:gridSpan w:val="7"/>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06" w:type="dxa"/>
            <w:gridSpan w:val="4"/>
            <w:vAlign w:val="center"/>
          </w:tcPr>
          <w:p w:rsidR="00D47AEC" w:rsidRPr="00A169B2" w:rsidRDefault="00D47AEC"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w:t>
            </w:r>
            <w:r w:rsidRPr="00EF5430">
              <w:rPr>
                <w:rFonts w:ascii="Times New Roman" w:eastAsia="Times New Roman" w:hAnsi="Times New Roman" w:cs="Times New Roman"/>
                <w:sz w:val="24"/>
                <w:szCs w:val="24"/>
                <w:lang w:eastAsia="ru-RU"/>
              </w:rPr>
              <w:t>соблюдение сроков и порядка выплаты заработной пла</w:t>
            </w:r>
            <w:r>
              <w:rPr>
                <w:rFonts w:ascii="Times New Roman" w:eastAsia="Times New Roman" w:hAnsi="Times New Roman" w:cs="Times New Roman"/>
                <w:sz w:val="24"/>
                <w:szCs w:val="24"/>
                <w:lang w:eastAsia="ru-RU"/>
              </w:rPr>
              <w:t>ты, премий, материальной помощи;</w:t>
            </w:r>
          </w:p>
        </w:tc>
        <w:tc>
          <w:tcPr>
            <w:tcW w:w="703" w:type="dxa"/>
            <w:vAlign w:val="center"/>
          </w:tcPr>
          <w:p w:rsidR="00D47AEC" w:rsidRPr="00A169B2" w:rsidRDefault="00D47AEC" w:rsidP="00823342">
            <w:pPr>
              <w:jc w:val="center"/>
              <w:rPr>
                <w:rFonts w:ascii="Times New Roman" w:hAnsi="Times New Roman" w:cs="Times New Roman"/>
                <w:snapToGrid w:val="0"/>
                <w:sz w:val="24"/>
                <w:szCs w:val="24"/>
              </w:rPr>
            </w:pPr>
            <w:r w:rsidRPr="00A169B2">
              <w:rPr>
                <w:rFonts w:ascii="Times New Roman" w:hAnsi="Times New Roman" w:cs="Times New Roman"/>
                <w:snapToGrid w:val="0"/>
                <w:sz w:val="24"/>
                <w:szCs w:val="24"/>
              </w:rPr>
              <w:t>–</w:t>
            </w:r>
          </w:p>
        </w:tc>
        <w:tc>
          <w:tcPr>
            <w:tcW w:w="785"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napToGrid w:val="0"/>
                <w:sz w:val="24"/>
                <w:szCs w:val="24"/>
              </w:rPr>
              <w:t>–</w:t>
            </w:r>
          </w:p>
        </w:tc>
        <w:tc>
          <w:tcPr>
            <w:tcW w:w="851" w:type="dxa"/>
            <w:vAlign w:val="center"/>
          </w:tcPr>
          <w:p w:rsidR="00D47AEC" w:rsidRPr="00A169B2" w:rsidRDefault="00D47AEC" w:rsidP="00823342">
            <w:pPr>
              <w:jc w:val="center"/>
              <w:rPr>
                <w:rFonts w:ascii="Times New Roman" w:hAnsi="Times New Roman" w:cs="Times New Roman"/>
                <w:snapToGrid w:val="0"/>
                <w:sz w:val="24"/>
                <w:szCs w:val="24"/>
              </w:rPr>
            </w:pPr>
            <w:r w:rsidRPr="00A169B2">
              <w:rPr>
                <w:rFonts w:ascii="Times New Roman" w:hAnsi="Times New Roman" w:cs="Times New Roman"/>
                <w:sz w:val="24"/>
                <w:szCs w:val="24"/>
              </w:rPr>
              <w:t>Х</w:t>
            </w:r>
          </w:p>
        </w:tc>
        <w:tc>
          <w:tcPr>
            <w:tcW w:w="739" w:type="dxa"/>
            <w:gridSpan w:val="2"/>
            <w:vAlign w:val="center"/>
          </w:tcPr>
          <w:p w:rsidR="00D47AEC" w:rsidRPr="00A169B2" w:rsidRDefault="00D47AEC" w:rsidP="00823342">
            <w:pPr>
              <w:jc w:val="center"/>
              <w:rPr>
                <w:rFonts w:ascii="Times New Roman" w:hAnsi="Times New Roman" w:cs="Times New Roman"/>
                <w:snapToGrid w:val="0"/>
                <w:sz w:val="24"/>
                <w:szCs w:val="24"/>
              </w:rPr>
            </w:pPr>
            <w:r w:rsidRPr="00A169B2">
              <w:rPr>
                <w:rFonts w:ascii="Times New Roman" w:hAnsi="Times New Roman" w:cs="Times New Roman"/>
                <w:snapToGrid w:val="0"/>
                <w:sz w:val="24"/>
                <w:szCs w:val="24"/>
              </w:rPr>
              <w:t>–</w:t>
            </w:r>
          </w:p>
        </w:tc>
        <w:tc>
          <w:tcPr>
            <w:tcW w:w="758"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851" w:type="dxa"/>
            <w:gridSpan w:val="2"/>
            <w:vAlign w:val="center"/>
          </w:tcPr>
          <w:p w:rsidR="00D47AEC" w:rsidRPr="00A169B2" w:rsidRDefault="00D47AEC" w:rsidP="00823342">
            <w:pPr>
              <w:jc w:val="center"/>
              <w:rPr>
                <w:rFonts w:ascii="Times New Roman" w:hAnsi="Times New Roman" w:cs="Times New Roman"/>
                <w:snapToGrid w:val="0"/>
                <w:sz w:val="24"/>
                <w:szCs w:val="24"/>
              </w:rPr>
            </w:pPr>
            <w:r w:rsidRPr="00A169B2">
              <w:rPr>
                <w:rFonts w:ascii="Times New Roman" w:hAnsi="Times New Roman" w:cs="Times New Roman"/>
                <w:snapToGrid w:val="0"/>
                <w:sz w:val="24"/>
                <w:szCs w:val="24"/>
              </w:rPr>
              <w:t>–</w:t>
            </w:r>
          </w:p>
        </w:tc>
        <w:tc>
          <w:tcPr>
            <w:tcW w:w="198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D47AEC" w:rsidTr="00EF162F">
        <w:trPr>
          <w:gridAfter w:val="1"/>
          <w:wAfter w:w="30" w:type="dxa"/>
          <w:trHeight w:val="1027"/>
        </w:trPr>
        <w:tc>
          <w:tcPr>
            <w:tcW w:w="807" w:type="dxa"/>
            <w:vMerge/>
          </w:tcPr>
          <w:p w:rsidR="00D47AEC" w:rsidRDefault="00D47AEC" w:rsidP="00823342">
            <w:pPr>
              <w:jc w:val="center"/>
              <w:rPr>
                <w:rFonts w:ascii="Times New Roman" w:hAnsi="Times New Roman" w:cs="Times New Roman"/>
                <w:sz w:val="24"/>
                <w:szCs w:val="24"/>
              </w:rPr>
            </w:pPr>
          </w:p>
        </w:tc>
        <w:tc>
          <w:tcPr>
            <w:tcW w:w="802" w:type="dxa"/>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64" w:type="dxa"/>
            <w:gridSpan w:val="7"/>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06" w:type="dxa"/>
            <w:gridSpan w:val="4"/>
            <w:vAlign w:val="center"/>
          </w:tcPr>
          <w:p w:rsidR="00D47AEC" w:rsidRPr="00EF5430" w:rsidRDefault="00D47AEC" w:rsidP="00823342">
            <w:pPr>
              <w:jc w:val="both"/>
              <w:rPr>
                <w:rFonts w:ascii="Times New Roman CYR" w:hAnsi="Times New Roman CYR" w:cs="Times New Roman"/>
                <w:sz w:val="24"/>
                <w:szCs w:val="24"/>
              </w:rPr>
            </w:pPr>
            <w:proofErr w:type="gramStart"/>
            <w:r>
              <w:rPr>
                <w:rFonts w:ascii="Times New Roman" w:eastAsia="Times New Roman" w:hAnsi="Times New Roman" w:cs="Times New Roman"/>
                <w:sz w:val="24"/>
                <w:szCs w:val="24"/>
                <w:lang w:eastAsia="ru-RU"/>
              </w:rPr>
              <w:t>неправильность</w:t>
            </w:r>
            <w:r w:rsidRPr="00EF5430">
              <w:rPr>
                <w:rFonts w:ascii="Times New Roman CYR" w:hAnsi="Times New Roman CYR" w:cs="Times New Roman"/>
                <w:sz w:val="24"/>
                <w:szCs w:val="24"/>
              </w:rPr>
              <w:t xml:space="preserve"> расчетов с работниками по дополнительным выплатам (пособиям по временной нетрудо</w:t>
            </w:r>
            <w:r>
              <w:rPr>
                <w:rFonts w:ascii="Times New Roman CYR" w:hAnsi="Times New Roman CYR" w:cs="Times New Roman"/>
                <w:sz w:val="24"/>
                <w:szCs w:val="24"/>
              </w:rPr>
              <w:t xml:space="preserve">способности, пособиям по уходу </w:t>
            </w:r>
            <w:r w:rsidRPr="00EF5430">
              <w:rPr>
                <w:rFonts w:ascii="Times New Roman CYR" w:hAnsi="Times New Roman CYR" w:cs="Times New Roman"/>
                <w:sz w:val="24"/>
                <w:szCs w:val="24"/>
              </w:rPr>
              <w:t xml:space="preserve">за ребенком до достижения им возраста 1,5 лет, очередным отпускам, учебным отпускам, </w:t>
            </w:r>
            <w:r w:rsidRPr="00EF5430">
              <w:rPr>
                <w:rFonts w:ascii="Times New Roman CYR" w:hAnsi="Times New Roman CYR" w:cs="Times New Roman"/>
                <w:sz w:val="24"/>
                <w:szCs w:val="24"/>
              </w:rPr>
              <w:lastRenderedPageBreak/>
              <w:t>компенсациям за неиспользованный отпуск при увольнении сотрудника,</w:t>
            </w:r>
            <w:r>
              <w:rPr>
                <w:rFonts w:ascii="Times New Roman CYR" w:hAnsi="Times New Roman CYR" w:cs="Times New Roman"/>
                <w:sz w:val="24"/>
                <w:szCs w:val="24"/>
              </w:rPr>
              <w:t xml:space="preserve"> расчетов за дни служебных командировок,</w:t>
            </w:r>
            <w:r w:rsidRPr="00EF5430">
              <w:rPr>
                <w:rFonts w:ascii="Times New Roman CYR" w:hAnsi="Times New Roman CYR" w:cs="Times New Roman"/>
                <w:sz w:val="24"/>
                <w:szCs w:val="24"/>
              </w:rPr>
              <w:t xml:space="preserve"> пособиям призывникам </w:t>
            </w:r>
            <w:r>
              <w:rPr>
                <w:rFonts w:ascii="Times New Roman CYR" w:hAnsi="Times New Roman CYR" w:cs="Times New Roman"/>
                <w:sz w:val="24"/>
                <w:szCs w:val="24"/>
              </w:rPr>
              <w:br/>
            </w:r>
            <w:r w:rsidRPr="00EF5430">
              <w:rPr>
                <w:rFonts w:ascii="Times New Roman CYR" w:hAnsi="Times New Roman CYR" w:cs="Times New Roman"/>
                <w:sz w:val="24"/>
                <w:szCs w:val="24"/>
              </w:rPr>
              <w:t xml:space="preserve">в армию и иным расчетам), отражения </w:t>
            </w:r>
            <w:r>
              <w:rPr>
                <w:rFonts w:ascii="Times New Roman CYR" w:hAnsi="Times New Roman CYR" w:cs="Times New Roman"/>
                <w:sz w:val="24"/>
                <w:szCs w:val="24"/>
              </w:rPr>
              <w:t>их в регистрах бюджетного учета;</w:t>
            </w:r>
            <w:proofErr w:type="gramEnd"/>
          </w:p>
        </w:tc>
        <w:tc>
          <w:tcPr>
            <w:tcW w:w="703" w:type="dxa"/>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85" w:type="dxa"/>
            <w:gridSpan w:val="4"/>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51" w:type="dxa"/>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39" w:type="dxa"/>
            <w:gridSpan w:val="2"/>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8"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51" w:type="dxa"/>
            <w:gridSpan w:val="2"/>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83" w:type="dxa"/>
            <w:gridSpan w:val="4"/>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47AEC" w:rsidTr="005F6972">
        <w:trPr>
          <w:gridAfter w:val="1"/>
          <w:wAfter w:w="30" w:type="dxa"/>
          <w:trHeight w:val="162"/>
        </w:trPr>
        <w:tc>
          <w:tcPr>
            <w:tcW w:w="807" w:type="dxa"/>
            <w:vMerge/>
          </w:tcPr>
          <w:p w:rsidR="00D47AEC" w:rsidRDefault="00D47AEC" w:rsidP="00823342">
            <w:pPr>
              <w:jc w:val="center"/>
              <w:rPr>
                <w:rFonts w:ascii="Times New Roman" w:hAnsi="Times New Roman" w:cs="Times New Roman"/>
                <w:sz w:val="24"/>
                <w:szCs w:val="24"/>
              </w:rPr>
            </w:pPr>
          </w:p>
        </w:tc>
        <w:tc>
          <w:tcPr>
            <w:tcW w:w="802" w:type="dxa"/>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64" w:type="dxa"/>
            <w:gridSpan w:val="7"/>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06" w:type="dxa"/>
            <w:gridSpan w:val="4"/>
            <w:vAlign w:val="center"/>
          </w:tcPr>
          <w:p w:rsidR="00D47AEC" w:rsidRPr="00EF5430" w:rsidRDefault="00D47AEC" w:rsidP="00823342">
            <w:pPr>
              <w:jc w:val="both"/>
              <w:rPr>
                <w:rFonts w:ascii="Times New Roman CYR" w:hAnsi="Times New Roman CYR" w:cs="Times New Roman"/>
                <w:sz w:val="24"/>
                <w:szCs w:val="24"/>
              </w:rPr>
            </w:pPr>
            <w:r>
              <w:rPr>
                <w:rFonts w:ascii="Times New Roman" w:eastAsia="Times New Roman" w:hAnsi="Times New Roman" w:cs="Times New Roman"/>
                <w:sz w:val="24"/>
                <w:szCs w:val="24"/>
                <w:lang w:eastAsia="ru-RU"/>
              </w:rPr>
              <w:t>необеспечение полноты</w:t>
            </w:r>
            <w:r w:rsidRPr="00EF5430">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своевременности</w:t>
            </w:r>
            <w:r w:rsidRPr="00EF5430">
              <w:rPr>
                <w:rFonts w:ascii="Times New Roman" w:eastAsia="Times New Roman" w:hAnsi="Times New Roman" w:cs="Times New Roman"/>
                <w:sz w:val="24"/>
                <w:szCs w:val="24"/>
                <w:lang w:eastAsia="ru-RU"/>
              </w:rPr>
              <w:t xml:space="preserve"> исчисления налога </w:t>
            </w:r>
            <w:r>
              <w:rPr>
                <w:rFonts w:ascii="Times New Roman" w:eastAsia="Times New Roman" w:hAnsi="Times New Roman" w:cs="Times New Roman"/>
                <w:sz w:val="24"/>
                <w:szCs w:val="24"/>
                <w:lang w:eastAsia="ru-RU"/>
              </w:rPr>
              <w:br/>
            </w:r>
            <w:r w:rsidRPr="00EF5430">
              <w:rPr>
                <w:rFonts w:ascii="Times New Roman" w:eastAsia="Times New Roman" w:hAnsi="Times New Roman" w:cs="Times New Roman"/>
                <w:sz w:val="24"/>
                <w:szCs w:val="24"/>
                <w:lang w:eastAsia="ru-RU"/>
              </w:rPr>
              <w:t>на доходы физических лиц, других обязательных платежей в государственные внебюджетные фонды и перечисления</w:t>
            </w:r>
            <w:r>
              <w:rPr>
                <w:rFonts w:ascii="Times New Roman" w:eastAsia="Times New Roman" w:hAnsi="Times New Roman" w:cs="Times New Roman"/>
                <w:sz w:val="24"/>
                <w:szCs w:val="24"/>
                <w:lang w:eastAsia="ru-RU"/>
              </w:rPr>
              <w:t xml:space="preserve"> их в бюджеты бюджетной системы;</w:t>
            </w:r>
          </w:p>
        </w:tc>
        <w:tc>
          <w:tcPr>
            <w:tcW w:w="703" w:type="dxa"/>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4"/>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51" w:type="dxa"/>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39" w:type="dxa"/>
            <w:gridSpan w:val="2"/>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8"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51" w:type="dxa"/>
            <w:gridSpan w:val="2"/>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83" w:type="dxa"/>
            <w:gridSpan w:val="4"/>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47AEC" w:rsidTr="00EF162F">
        <w:trPr>
          <w:gridAfter w:val="1"/>
          <w:wAfter w:w="30" w:type="dxa"/>
          <w:trHeight w:val="2093"/>
        </w:trPr>
        <w:tc>
          <w:tcPr>
            <w:tcW w:w="807" w:type="dxa"/>
            <w:vMerge/>
          </w:tcPr>
          <w:p w:rsidR="00D47AEC" w:rsidRDefault="00D47AEC" w:rsidP="00823342">
            <w:pPr>
              <w:jc w:val="center"/>
              <w:rPr>
                <w:rFonts w:ascii="Times New Roman" w:hAnsi="Times New Roman" w:cs="Times New Roman"/>
                <w:sz w:val="24"/>
                <w:szCs w:val="24"/>
              </w:rPr>
            </w:pPr>
          </w:p>
        </w:tc>
        <w:tc>
          <w:tcPr>
            <w:tcW w:w="802" w:type="dxa"/>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64" w:type="dxa"/>
            <w:gridSpan w:val="7"/>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gridSpan w:val="3"/>
            <w:vAlign w:val="center"/>
          </w:tcPr>
          <w:p w:rsidR="00D47AEC" w:rsidRDefault="00D47AEC"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06" w:type="dxa"/>
            <w:gridSpan w:val="4"/>
            <w:vAlign w:val="center"/>
          </w:tcPr>
          <w:p w:rsidR="00D47AEC" w:rsidRPr="00EF5430" w:rsidRDefault="00D47AEC"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неосуществление ведения</w:t>
            </w:r>
            <w:r w:rsidRPr="00EF5430">
              <w:rPr>
                <w:rFonts w:ascii="Times New Roman" w:eastAsia="Times New Roman" w:hAnsi="Times New Roman" w:cs="Times New Roman"/>
                <w:sz w:val="24"/>
                <w:szCs w:val="24"/>
                <w:lang w:eastAsia="ru-RU"/>
              </w:rPr>
              <w:t xml:space="preserve"> расчетов </w:t>
            </w:r>
            <w:r>
              <w:rPr>
                <w:rFonts w:ascii="Times New Roman" w:eastAsia="Times New Roman" w:hAnsi="Times New Roman" w:cs="Times New Roman"/>
                <w:sz w:val="24"/>
                <w:szCs w:val="24"/>
                <w:lang w:eastAsia="ru-RU"/>
              </w:rPr>
              <w:br/>
            </w:r>
            <w:r w:rsidRPr="00EF5430">
              <w:rPr>
                <w:rFonts w:ascii="Times New Roman" w:eastAsia="Times New Roman" w:hAnsi="Times New Roman" w:cs="Times New Roman"/>
                <w:sz w:val="24"/>
                <w:szCs w:val="24"/>
                <w:lang w:eastAsia="ru-RU"/>
              </w:rPr>
              <w:t>с сот</w:t>
            </w:r>
            <w:r>
              <w:rPr>
                <w:rFonts w:ascii="Times New Roman" w:eastAsia="Times New Roman" w:hAnsi="Times New Roman" w:cs="Times New Roman"/>
                <w:sz w:val="24"/>
                <w:szCs w:val="24"/>
                <w:lang w:eastAsia="ru-RU"/>
              </w:rPr>
              <w:t xml:space="preserve">рудниками </w:t>
            </w:r>
            <w:proofErr w:type="spellStart"/>
            <w:r>
              <w:rPr>
                <w:rFonts w:ascii="Times New Roman" w:eastAsia="Times New Roman" w:hAnsi="Times New Roman" w:cs="Times New Roman"/>
                <w:sz w:val="24"/>
                <w:szCs w:val="24"/>
                <w:lang w:eastAsia="ru-RU"/>
              </w:rPr>
              <w:t>несписочного</w:t>
            </w:r>
            <w:proofErr w:type="spellEnd"/>
            <w:r>
              <w:rPr>
                <w:rFonts w:ascii="Times New Roman" w:eastAsia="Times New Roman" w:hAnsi="Times New Roman" w:cs="Times New Roman"/>
                <w:sz w:val="24"/>
                <w:szCs w:val="24"/>
                <w:lang w:eastAsia="ru-RU"/>
              </w:rPr>
              <w:t xml:space="preserve"> состава </w:t>
            </w:r>
            <w:r>
              <w:rPr>
                <w:rFonts w:ascii="Times New Roman" w:eastAsia="Times New Roman" w:hAnsi="Times New Roman" w:cs="Times New Roman"/>
                <w:sz w:val="24"/>
                <w:szCs w:val="24"/>
                <w:lang w:eastAsia="ru-RU"/>
              </w:rPr>
              <w:br/>
            </w:r>
            <w:r w:rsidRPr="00EF5430">
              <w:rPr>
                <w:rFonts w:ascii="Times New Roman" w:eastAsia="Times New Roman" w:hAnsi="Times New Roman" w:cs="Times New Roman"/>
                <w:sz w:val="24"/>
                <w:szCs w:val="24"/>
                <w:lang w:eastAsia="ru-RU"/>
              </w:rPr>
              <w:t xml:space="preserve">(по гражданско-правовым договорам) </w:t>
            </w:r>
            <w:r>
              <w:rPr>
                <w:rFonts w:ascii="Times New Roman" w:eastAsia="Times New Roman" w:hAnsi="Times New Roman" w:cs="Times New Roman"/>
                <w:sz w:val="24"/>
                <w:szCs w:val="24"/>
                <w:lang w:eastAsia="ru-RU"/>
              </w:rPr>
              <w:br/>
            </w:r>
            <w:r w:rsidRPr="00EF5430">
              <w:rPr>
                <w:rFonts w:ascii="Times New Roman" w:eastAsia="Times New Roman" w:hAnsi="Times New Roman" w:cs="Times New Roman"/>
                <w:sz w:val="24"/>
                <w:szCs w:val="24"/>
                <w:lang w:eastAsia="ru-RU"/>
              </w:rPr>
              <w:t xml:space="preserve">за оказанные услуги, </w:t>
            </w:r>
            <w:r>
              <w:rPr>
                <w:rFonts w:ascii="Times New Roman" w:eastAsia="Times New Roman" w:hAnsi="Times New Roman" w:cs="Times New Roman"/>
                <w:sz w:val="24"/>
                <w:szCs w:val="24"/>
                <w:lang w:eastAsia="ru-RU"/>
              </w:rPr>
              <w:t>не</w:t>
            </w:r>
            <w:r w:rsidRPr="00EF5430">
              <w:rPr>
                <w:rFonts w:ascii="Times New Roman" w:eastAsia="Times New Roman" w:hAnsi="Times New Roman" w:cs="Times New Roman"/>
                <w:sz w:val="24"/>
                <w:szCs w:val="24"/>
                <w:lang w:eastAsia="ru-RU"/>
              </w:rPr>
              <w:t>соблюдение порядка расчетов по налогам на доходы физических лиц и обязательным платежам в государственный внебюджетный фонд</w:t>
            </w:r>
            <w:r>
              <w:rPr>
                <w:rFonts w:ascii="Times New Roman" w:eastAsia="Times New Roman" w:hAnsi="Times New Roman" w:cs="Times New Roman"/>
                <w:sz w:val="24"/>
                <w:szCs w:val="24"/>
                <w:lang w:eastAsia="ru-RU"/>
              </w:rPr>
              <w:t>;</w:t>
            </w:r>
          </w:p>
        </w:tc>
        <w:tc>
          <w:tcPr>
            <w:tcW w:w="703" w:type="dxa"/>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4"/>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39" w:type="dxa"/>
            <w:gridSpan w:val="2"/>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8"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51" w:type="dxa"/>
            <w:gridSpan w:val="2"/>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83" w:type="dxa"/>
            <w:gridSpan w:val="4"/>
            <w:vAlign w:val="center"/>
          </w:tcPr>
          <w:p w:rsidR="00D47AEC" w:rsidRPr="00A169B2" w:rsidRDefault="00D47AEC" w:rsidP="00823342">
            <w:pPr>
              <w:jc w:val="center"/>
              <w:rPr>
                <w:rFonts w:ascii="Times New Roman" w:hAnsi="Times New Roman" w:cs="Times New Roman"/>
                <w:sz w:val="24"/>
                <w:szCs w:val="24"/>
              </w:rPr>
            </w:pPr>
            <w:r w:rsidRPr="00F527E6">
              <w:rPr>
                <w:rFonts w:ascii="Times New Roman" w:hAnsi="Times New Roman" w:cs="Times New Roman"/>
                <w:sz w:val="24"/>
                <w:szCs w:val="24"/>
              </w:rPr>
              <w:t>средний</w:t>
            </w:r>
          </w:p>
        </w:tc>
      </w:tr>
      <w:tr w:rsidR="00D47AEC" w:rsidTr="005F6972">
        <w:trPr>
          <w:gridAfter w:val="1"/>
          <w:wAfter w:w="30" w:type="dxa"/>
          <w:trHeight w:val="680"/>
        </w:trPr>
        <w:tc>
          <w:tcPr>
            <w:tcW w:w="807" w:type="dxa"/>
            <w:vMerge/>
          </w:tcPr>
          <w:p w:rsidR="00D47AEC" w:rsidRDefault="00D47AEC" w:rsidP="00823342">
            <w:pPr>
              <w:jc w:val="center"/>
              <w:rPr>
                <w:rFonts w:ascii="Times New Roman" w:hAnsi="Times New Roman" w:cs="Times New Roman"/>
                <w:sz w:val="24"/>
                <w:szCs w:val="24"/>
              </w:rPr>
            </w:pPr>
          </w:p>
        </w:tc>
        <w:tc>
          <w:tcPr>
            <w:tcW w:w="802" w:type="dxa"/>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7</w:t>
            </w:r>
          </w:p>
        </w:tc>
        <w:tc>
          <w:tcPr>
            <w:tcW w:w="764" w:type="dxa"/>
            <w:gridSpan w:val="7"/>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gridSpan w:val="3"/>
            <w:vAlign w:val="center"/>
          </w:tcPr>
          <w:p w:rsidR="00D47AEC" w:rsidRPr="00A169B2" w:rsidRDefault="00D47AEC"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4606" w:type="dxa"/>
            <w:gridSpan w:val="4"/>
            <w:vAlign w:val="center"/>
          </w:tcPr>
          <w:p w:rsidR="00D47AEC" w:rsidRPr="0089114C" w:rsidRDefault="00D47AEC" w:rsidP="00823342">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A169B2">
              <w:rPr>
                <w:rFonts w:ascii="Times New Roman" w:hAnsi="Times New Roman" w:cs="Times New Roman"/>
                <w:sz w:val="24"/>
                <w:szCs w:val="24"/>
              </w:rPr>
              <w:t xml:space="preserve"> направления деятельности </w:t>
            </w:r>
            <w:r w:rsidRPr="00A169B2">
              <w:rPr>
                <w:rFonts w:ascii="Times New Roman" w:hAnsi="Times New Roman" w:cs="Times New Roman"/>
                <w:sz w:val="24"/>
                <w:szCs w:val="24"/>
                <w:lang w:val="en-US"/>
              </w:rPr>
              <w:t>VII</w:t>
            </w:r>
            <w:r>
              <w:rPr>
                <w:rFonts w:ascii="Times New Roman" w:hAnsi="Times New Roman" w:cs="Times New Roman"/>
                <w:sz w:val="24"/>
                <w:szCs w:val="24"/>
              </w:rPr>
              <w:t xml:space="preserve"> Классификатора рисков.</w:t>
            </w:r>
          </w:p>
        </w:tc>
        <w:tc>
          <w:tcPr>
            <w:tcW w:w="703" w:type="dxa"/>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5"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51" w:type="dxa"/>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9"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8" w:type="dxa"/>
            <w:gridSpan w:val="3"/>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51" w:type="dxa"/>
            <w:gridSpan w:val="2"/>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83" w:type="dxa"/>
            <w:gridSpan w:val="4"/>
            <w:vAlign w:val="center"/>
          </w:tcPr>
          <w:p w:rsidR="00D47AEC" w:rsidRPr="00A169B2" w:rsidRDefault="00D47AEC" w:rsidP="00823342">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86789" w:rsidTr="00F87456">
        <w:trPr>
          <w:gridAfter w:val="1"/>
          <w:wAfter w:w="30" w:type="dxa"/>
          <w:trHeight w:val="130"/>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13551" w:type="dxa"/>
            <w:gridSpan w:val="32"/>
            <w:vAlign w:val="center"/>
          </w:tcPr>
          <w:p w:rsidR="00586789" w:rsidRPr="00A169B2" w:rsidRDefault="00586789" w:rsidP="00586789">
            <w:pPr>
              <w:jc w:val="both"/>
              <w:rPr>
                <w:rFonts w:ascii="Times New Roman" w:hAnsi="Times New Roman" w:cs="Times New Roman"/>
                <w:sz w:val="24"/>
                <w:szCs w:val="24"/>
              </w:rPr>
            </w:pPr>
            <w:r>
              <w:rPr>
                <w:rFonts w:ascii="Times New Roman" w:hAnsi="Times New Roman" w:cs="Times New Roman"/>
                <w:sz w:val="24"/>
                <w:szCs w:val="24"/>
              </w:rPr>
              <w:t>Соблюдение требований, установленных Графиком документооборота при централизации учета, утвержденного соответствующим приказом Федерального казначейства:</w:t>
            </w:r>
          </w:p>
        </w:tc>
      </w:tr>
      <w:tr w:rsidR="00586789" w:rsidTr="00EF162F">
        <w:trPr>
          <w:gridAfter w:val="1"/>
          <w:wAfter w:w="30" w:type="dxa"/>
          <w:trHeight w:val="318"/>
        </w:trPr>
        <w:tc>
          <w:tcPr>
            <w:tcW w:w="807" w:type="dxa"/>
            <w:vMerge/>
          </w:tcPr>
          <w:p w:rsidR="00586789" w:rsidRDefault="00586789" w:rsidP="00823342">
            <w:pPr>
              <w:jc w:val="center"/>
              <w:rPr>
                <w:rFonts w:ascii="Times New Roman" w:hAnsi="Times New Roman" w:cs="Times New Roman"/>
                <w:sz w:val="24"/>
                <w:szCs w:val="24"/>
              </w:rPr>
            </w:pPr>
          </w:p>
        </w:tc>
        <w:tc>
          <w:tcPr>
            <w:tcW w:w="802" w:type="dxa"/>
            <w:vAlign w:val="center"/>
          </w:tcPr>
          <w:p w:rsidR="00586789" w:rsidRPr="00A169B2" w:rsidRDefault="00586789" w:rsidP="00586789">
            <w:pPr>
              <w:jc w:val="center"/>
              <w:rPr>
                <w:rFonts w:ascii="Times New Roman" w:hAnsi="Times New Roman" w:cs="Times New Roman"/>
                <w:sz w:val="24"/>
                <w:szCs w:val="24"/>
              </w:rPr>
            </w:pPr>
            <w:r>
              <w:rPr>
                <w:rFonts w:ascii="Times New Roman" w:hAnsi="Times New Roman" w:cs="Times New Roman"/>
                <w:sz w:val="24"/>
                <w:szCs w:val="24"/>
              </w:rPr>
              <w:t>7</w:t>
            </w:r>
          </w:p>
        </w:tc>
        <w:tc>
          <w:tcPr>
            <w:tcW w:w="764" w:type="dxa"/>
            <w:gridSpan w:val="7"/>
            <w:vAlign w:val="center"/>
          </w:tcPr>
          <w:p w:rsidR="00586789" w:rsidRDefault="00586789" w:rsidP="00586789">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gridSpan w:val="3"/>
            <w:vAlign w:val="center"/>
          </w:tcPr>
          <w:p w:rsidR="00586789" w:rsidRDefault="00586789" w:rsidP="00586789">
            <w:pPr>
              <w:jc w:val="center"/>
              <w:rPr>
                <w:rFonts w:ascii="Times New Roman" w:hAnsi="Times New Roman" w:cs="Times New Roman"/>
                <w:sz w:val="24"/>
                <w:szCs w:val="24"/>
              </w:rPr>
            </w:pPr>
            <w:r>
              <w:rPr>
                <w:rFonts w:ascii="Times New Roman" w:hAnsi="Times New Roman" w:cs="Times New Roman"/>
                <w:sz w:val="24"/>
                <w:szCs w:val="24"/>
              </w:rPr>
              <w:t>1</w:t>
            </w:r>
          </w:p>
        </w:tc>
        <w:tc>
          <w:tcPr>
            <w:tcW w:w="4606" w:type="dxa"/>
            <w:gridSpan w:val="4"/>
            <w:vAlign w:val="center"/>
          </w:tcPr>
          <w:p w:rsidR="00586789" w:rsidRPr="00A169B2" w:rsidRDefault="00586789" w:rsidP="00586789">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требований по своевременности и порядку принятия к </w:t>
            </w:r>
            <w:r>
              <w:rPr>
                <w:rFonts w:ascii="Times New Roman" w:hAnsi="Times New Roman" w:cs="Times New Roman"/>
                <w:sz w:val="24"/>
                <w:szCs w:val="24"/>
              </w:rPr>
              <w:lastRenderedPageBreak/>
              <w:t>бюджетному учету первичных учетных документов субъекта централизованного учета и отражения информации, указанной в первичных учетных документах, в регистрах бюджетного учета;</w:t>
            </w:r>
          </w:p>
        </w:tc>
        <w:tc>
          <w:tcPr>
            <w:tcW w:w="703" w:type="dxa"/>
            <w:vAlign w:val="center"/>
          </w:tcPr>
          <w:p w:rsidR="00586789" w:rsidRPr="00A169B2" w:rsidRDefault="00586789" w:rsidP="00586789">
            <w:pPr>
              <w:jc w:val="center"/>
              <w:rPr>
                <w:rFonts w:ascii="Times New Roman" w:hAnsi="Times New Roman" w:cs="Times New Roman"/>
                <w:sz w:val="24"/>
                <w:szCs w:val="24"/>
              </w:rPr>
            </w:pPr>
            <w:r w:rsidRPr="0058363B">
              <w:rPr>
                <w:rFonts w:ascii="Times New Roman" w:hAnsi="Times New Roman" w:cs="Times New Roman"/>
                <w:color w:val="000000"/>
                <w:sz w:val="24"/>
                <w:szCs w:val="24"/>
              </w:rPr>
              <w:lastRenderedPageBreak/>
              <w:t>–</w:t>
            </w:r>
          </w:p>
        </w:tc>
        <w:tc>
          <w:tcPr>
            <w:tcW w:w="785" w:type="dxa"/>
            <w:gridSpan w:val="4"/>
            <w:vAlign w:val="center"/>
          </w:tcPr>
          <w:p w:rsidR="00586789" w:rsidRPr="00A169B2" w:rsidRDefault="00586789" w:rsidP="00586789">
            <w:pPr>
              <w:jc w:val="center"/>
              <w:rPr>
                <w:rFonts w:ascii="Times New Roman" w:hAnsi="Times New Roman" w:cs="Times New Roman"/>
                <w:sz w:val="24"/>
                <w:szCs w:val="24"/>
              </w:rPr>
            </w:pPr>
            <w:r w:rsidRPr="0058363B">
              <w:rPr>
                <w:rFonts w:ascii="Times New Roman" w:hAnsi="Times New Roman" w:cs="Times New Roman"/>
                <w:color w:val="000000"/>
                <w:sz w:val="24"/>
                <w:szCs w:val="24"/>
              </w:rPr>
              <w:t>–</w:t>
            </w:r>
          </w:p>
        </w:tc>
        <w:tc>
          <w:tcPr>
            <w:tcW w:w="851" w:type="dxa"/>
            <w:vAlign w:val="center"/>
          </w:tcPr>
          <w:p w:rsidR="00586789" w:rsidRPr="00A169B2" w:rsidRDefault="00586789" w:rsidP="00586789">
            <w:pPr>
              <w:jc w:val="center"/>
              <w:rPr>
                <w:rFonts w:ascii="Times New Roman" w:hAnsi="Times New Roman" w:cs="Times New Roman"/>
                <w:sz w:val="24"/>
                <w:szCs w:val="24"/>
              </w:rPr>
            </w:pPr>
            <w:r w:rsidRPr="0058363B">
              <w:rPr>
                <w:rFonts w:ascii="Times New Roman" w:hAnsi="Times New Roman" w:cs="Times New Roman"/>
                <w:color w:val="000000"/>
                <w:sz w:val="24"/>
                <w:szCs w:val="24"/>
              </w:rPr>
              <w:t>Х</w:t>
            </w:r>
          </w:p>
        </w:tc>
        <w:tc>
          <w:tcPr>
            <w:tcW w:w="739" w:type="dxa"/>
            <w:gridSpan w:val="2"/>
            <w:vAlign w:val="center"/>
          </w:tcPr>
          <w:p w:rsidR="00586789" w:rsidRPr="00A169B2" w:rsidRDefault="00586789" w:rsidP="00586789">
            <w:pPr>
              <w:jc w:val="center"/>
              <w:rPr>
                <w:rFonts w:ascii="Times New Roman" w:hAnsi="Times New Roman" w:cs="Times New Roman"/>
                <w:sz w:val="24"/>
                <w:szCs w:val="24"/>
              </w:rPr>
            </w:pPr>
            <w:r w:rsidRPr="0058363B">
              <w:rPr>
                <w:rFonts w:ascii="Times New Roman" w:hAnsi="Times New Roman" w:cs="Times New Roman"/>
                <w:color w:val="000000"/>
                <w:sz w:val="24"/>
                <w:szCs w:val="24"/>
              </w:rPr>
              <w:t>–</w:t>
            </w:r>
          </w:p>
        </w:tc>
        <w:tc>
          <w:tcPr>
            <w:tcW w:w="758" w:type="dxa"/>
            <w:gridSpan w:val="3"/>
            <w:vAlign w:val="center"/>
          </w:tcPr>
          <w:p w:rsidR="00586789" w:rsidRPr="00A169B2" w:rsidRDefault="00586789" w:rsidP="00586789">
            <w:pPr>
              <w:jc w:val="center"/>
              <w:rPr>
                <w:rFonts w:ascii="Times New Roman" w:hAnsi="Times New Roman" w:cs="Times New Roman"/>
                <w:sz w:val="24"/>
                <w:szCs w:val="24"/>
              </w:rPr>
            </w:pPr>
            <w:r w:rsidRPr="0058363B">
              <w:rPr>
                <w:rFonts w:ascii="Times New Roman" w:hAnsi="Times New Roman" w:cs="Times New Roman"/>
                <w:color w:val="000000"/>
                <w:sz w:val="24"/>
                <w:szCs w:val="24"/>
              </w:rPr>
              <w:t>–</w:t>
            </w:r>
          </w:p>
        </w:tc>
        <w:tc>
          <w:tcPr>
            <w:tcW w:w="851" w:type="dxa"/>
            <w:gridSpan w:val="2"/>
            <w:vAlign w:val="center"/>
          </w:tcPr>
          <w:p w:rsidR="00586789" w:rsidRPr="00A169B2" w:rsidRDefault="00586789" w:rsidP="00586789">
            <w:pPr>
              <w:jc w:val="center"/>
              <w:rPr>
                <w:rFonts w:ascii="Times New Roman" w:hAnsi="Times New Roman" w:cs="Times New Roman"/>
                <w:sz w:val="24"/>
                <w:szCs w:val="24"/>
              </w:rPr>
            </w:pPr>
            <w:r w:rsidRPr="0058363B">
              <w:rPr>
                <w:rFonts w:ascii="Times New Roman" w:hAnsi="Times New Roman" w:cs="Times New Roman"/>
                <w:color w:val="000000"/>
                <w:sz w:val="24"/>
                <w:szCs w:val="24"/>
              </w:rPr>
              <w:t>Х</w:t>
            </w:r>
          </w:p>
        </w:tc>
        <w:tc>
          <w:tcPr>
            <w:tcW w:w="1983" w:type="dxa"/>
            <w:gridSpan w:val="4"/>
            <w:vAlign w:val="center"/>
          </w:tcPr>
          <w:p w:rsidR="00586789" w:rsidRPr="00A169B2" w:rsidRDefault="00586789" w:rsidP="00586789">
            <w:pPr>
              <w:jc w:val="center"/>
              <w:rPr>
                <w:rFonts w:ascii="Times New Roman" w:hAnsi="Times New Roman" w:cs="Times New Roman"/>
                <w:sz w:val="24"/>
                <w:szCs w:val="24"/>
              </w:rPr>
            </w:pPr>
            <w:r w:rsidRPr="0058363B">
              <w:rPr>
                <w:rFonts w:ascii="Times New Roman" w:hAnsi="Times New Roman" w:cs="Times New Roman"/>
                <w:color w:val="000000"/>
                <w:sz w:val="24"/>
                <w:szCs w:val="24"/>
              </w:rPr>
              <w:t>значимый</w:t>
            </w:r>
          </w:p>
        </w:tc>
      </w:tr>
      <w:tr w:rsidR="00586789" w:rsidTr="00F87456">
        <w:trPr>
          <w:gridAfter w:val="1"/>
          <w:wAfter w:w="30" w:type="dxa"/>
          <w:trHeight w:val="460"/>
        </w:trPr>
        <w:tc>
          <w:tcPr>
            <w:tcW w:w="807" w:type="dxa"/>
            <w:vMerge/>
          </w:tcPr>
          <w:p w:rsidR="00586789" w:rsidRDefault="00586789" w:rsidP="00823342">
            <w:pPr>
              <w:jc w:val="center"/>
              <w:rPr>
                <w:rFonts w:ascii="Times New Roman" w:hAnsi="Times New Roman" w:cs="Times New Roman"/>
                <w:sz w:val="24"/>
                <w:szCs w:val="24"/>
              </w:rPr>
            </w:pPr>
          </w:p>
        </w:tc>
        <w:tc>
          <w:tcPr>
            <w:tcW w:w="802" w:type="dxa"/>
            <w:vAlign w:val="center"/>
          </w:tcPr>
          <w:p w:rsidR="00586789" w:rsidRDefault="00586789" w:rsidP="00586789">
            <w:pPr>
              <w:jc w:val="center"/>
              <w:rPr>
                <w:rFonts w:ascii="Times New Roman" w:hAnsi="Times New Roman" w:cs="Times New Roman"/>
                <w:sz w:val="24"/>
                <w:szCs w:val="24"/>
              </w:rPr>
            </w:pPr>
            <w:r>
              <w:rPr>
                <w:rFonts w:ascii="Times New Roman" w:hAnsi="Times New Roman" w:cs="Times New Roman"/>
                <w:sz w:val="24"/>
                <w:szCs w:val="24"/>
              </w:rPr>
              <w:t>7</w:t>
            </w:r>
          </w:p>
        </w:tc>
        <w:tc>
          <w:tcPr>
            <w:tcW w:w="764" w:type="dxa"/>
            <w:gridSpan w:val="7"/>
            <w:vAlign w:val="center"/>
          </w:tcPr>
          <w:p w:rsidR="00586789" w:rsidRDefault="00586789" w:rsidP="00586789">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gridSpan w:val="3"/>
            <w:vAlign w:val="center"/>
          </w:tcPr>
          <w:p w:rsidR="00586789" w:rsidRDefault="00586789" w:rsidP="00586789">
            <w:pPr>
              <w:jc w:val="center"/>
              <w:rPr>
                <w:rFonts w:ascii="Times New Roman" w:hAnsi="Times New Roman" w:cs="Times New Roman"/>
                <w:sz w:val="24"/>
                <w:szCs w:val="24"/>
              </w:rPr>
            </w:pPr>
            <w:r>
              <w:rPr>
                <w:rFonts w:ascii="Times New Roman" w:hAnsi="Times New Roman" w:cs="Times New Roman"/>
                <w:sz w:val="24"/>
                <w:szCs w:val="24"/>
              </w:rPr>
              <w:t>2</w:t>
            </w:r>
          </w:p>
        </w:tc>
        <w:tc>
          <w:tcPr>
            <w:tcW w:w="4606" w:type="dxa"/>
            <w:gridSpan w:val="4"/>
            <w:vAlign w:val="center"/>
          </w:tcPr>
          <w:p w:rsidR="00586789" w:rsidRDefault="00586789" w:rsidP="00586789">
            <w:pPr>
              <w:jc w:val="both"/>
              <w:rPr>
                <w:rFonts w:ascii="Times New Roman" w:hAnsi="Times New Roman" w:cs="Times New Roman"/>
                <w:sz w:val="24"/>
                <w:szCs w:val="24"/>
              </w:rPr>
            </w:pPr>
            <w:r>
              <w:rPr>
                <w:rFonts w:ascii="Times New Roman" w:hAnsi="Times New Roman" w:cs="Times New Roman"/>
                <w:sz w:val="24"/>
                <w:szCs w:val="24"/>
              </w:rPr>
              <w:t>несоблюдение требований по порядку составления и своевременности формирования регистров бюджетного учета;</w:t>
            </w:r>
          </w:p>
        </w:tc>
        <w:tc>
          <w:tcPr>
            <w:tcW w:w="703" w:type="dxa"/>
            <w:vAlign w:val="center"/>
          </w:tcPr>
          <w:p w:rsidR="00586789" w:rsidRPr="0058363B" w:rsidRDefault="00586789" w:rsidP="00586789">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85" w:type="dxa"/>
            <w:gridSpan w:val="4"/>
            <w:vAlign w:val="center"/>
          </w:tcPr>
          <w:p w:rsidR="00586789" w:rsidRPr="0058363B" w:rsidRDefault="00586789" w:rsidP="00586789">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851" w:type="dxa"/>
            <w:vAlign w:val="center"/>
          </w:tcPr>
          <w:p w:rsidR="00586789" w:rsidRPr="0058363B" w:rsidRDefault="00586789" w:rsidP="00586789">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Х</w:t>
            </w:r>
          </w:p>
        </w:tc>
        <w:tc>
          <w:tcPr>
            <w:tcW w:w="739" w:type="dxa"/>
            <w:gridSpan w:val="2"/>
            <w:vAlign w:val="center"/>
          </w:tcPr>
          <w:p w:rsidR="00586789" w:rsidRPr="0058363B" w:rsidRDefault="00586789" w:rsidP="00586789">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58" w:type="dxa"/>
            <w:gridSpan w:val="3"/>
            <w:vAlign w:val="center"/>
          </w:tcPr>
          <w:p w:rsidR="00586789" w:rsidRPr="0058363B" w:rsidRDefault="00586789" w:rsidP="00586789">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851" w:type="dxa"/>
            <w:gridSpan w:val="2"/>
            <w:vAlign w:val="center"/>
          </w:tcPr>
          <w:p w:rsidR="00586789" w:rsidRPr="0058363B" w:rsidRDefault="00586789" w:rsidP="00586789">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Х</w:t>
            </w:r>
          </w:p>
        </w:tc>
        <w:tc>
          <w:tcPr>
            <w:tcW w:w="1983" w:type="dxa"/>
            <w:gridSpan w:val="4"/>
            <w:vAlign w:val="center"/>
          </w:tcPr>
          <w:p w:rsidR="00586789" w:rsidRPr="0058363B" w:rsidRDefault="00586789" w:rsidP="00586789">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значимый</w:t>
            </w:r>
          </w:p>
        </w:tc>
      </w:tr>
      <w:tr w:rsidR="00586789" w:rsidTr="00586789">
        <w:trPr>
          <w:gridAfter w:val="1"/>
          <w:wAfter w:w="30" w:type="dxa"/>
          <w:trHeight w:val="109"/>
        </w:trPr>
        <w:tc>
          <w:tcPr>
            <w:tcW w:w="807" w:type="dxa"/>
            <w:vMerge/>
          </w:tcPr>
          <w:p w:rsidR="00586789" w:rsidRDefault="00586789" w:rsidP="00823342">
            <w:pPr>
              <w:jc w:val="center"/>
              <w:rPr>
                <w:rFonts w:ascii="Times New Roman" w:hAnsi="Times New Roman" w:cs="Times New Roman"/>
                <w:sz w:val="24"/>
                <w:szCs w:val="24"/>
              </w:rPr>
            </w:pPr>
          </w:p>
        </w:tc>
        <w:tc>
          <w:tcPr>
            <w:tcW w:w="802" w:type="dxa"/>
            <w:vAlign w:val="center"/>
          </w:tcPr>
          <w:p w:rsidR="00586789" w:rsidRDefault="00586789" w:rsidP="00586789">
            <w:pPr>
              <w:jc w:val="center"/>
              <w:rPr>
                <w:rFonts w:ascii="Times New Roman" w:hAnsi="Times New Roman" w:cs="Times New Roman"/>
                <w:sz w:val="24"/>
                <w:szCs w:val="24"/>
              </w:rPr>
            </w:pPr>
            <w:r>
              <w:rPr>
                <w:rFonts w:ascii="Times New Roman" w:hAnsi="Times New Roman" w:cs="Times New Roman"/>
                <w:sz w:val="24"/>
                <w:szCs w:val="24"/>
              </w:rPr>
              <w:t>7</w:t>
            </w:r>
          </w:p>
        </w:tc>
        <w:tc>
          <w:tcPr>
            <w:tcW w:w="764" w:type="dxa"/>
            <w:gridSpan w:val="7"/>
            <w:vAlign w:val="center"/>
          </w:tcPr>
          <w:p w:rsidR="00586789" w:rsidRDefault="00586789" w:rsidP="00586789">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gridSpan w:val="3"/>
            <w:vAlign w:val="center"/>
          </w:tcPr>
          <w:p w:rsidR="00586789" w:rsidRDefault="00586789" w:rsidP="00586789">
            <w:pPr>
              <w:jc w:val="center"/>
              <w:rPr>
                <w:rFonts w:ascii="Times New Roman" w:hAnsi="Times New Roman" w:cs="Times New Roman"/>
                <w:sz w:val="24"/>
                <w:szCs w:val="24"/>
              </w:rPr>
            </w:pPr>
            <w:r>
              <w:rPr>
                <w:rFonts w:ascii="Times New Roman" w:hAnsi="Times New Roman" w:cs="Times New Roman"/>
                <w:sz w:val="24"/>
                <w:szCs w:val="24"/>
              </w:rPr>
              <w:t>3</w:t>
            </w:r>
          </w:p>
        </w:tc>
        <w:tc>
          <w:tcPr>
            <w:tcW w:w="4606" w:type="dxa"/>
            <w:gridSpan w:val="4"/>
            <w:vAlign w:val="center"/>
          </w:tcPr>
          <w:p w:rsidR="00586789" w:rsidRPr="00A169B2" w:rsidRDefault="00586789" w:rsidP="00586789">
            <w:pPr>
              <w:jc w:val="both"/>
              <w:rPr>
                <w:rFonts w:ascii="Times New Roman" w:hAnsi="Times New Roman" w:cs="Times New Roman"/>
                <w:sz w:val="24"/>
                <w:szCs w:val="24"/>
              </w:rPr>
            </w:pPr>
            <w:r>
              <w:rPr>
                <w:rFonts w:ascii="Times New Roman" w:hAnsi="Times New Roman" w:cs="Times New Roman"/>
                <w:sz w:val="24"/>
                <w:szCs w:val="24"/>
              </w:rPr>
              <w:t>иные риски по пункту 4</w:t>
            </w:r>
            <w:r w:rsidRPr="0058363B">
              <w:rPr>
                <w:rFonts w:ascii="Times New Roman" w:hAnsi="Times New Roman" w:cs="Times New Roman"/>
                <w:sz w:val="24"/>
                <w:szCs w:val="24"/>
              </w:rPr>
              <w:t xml:space="preserve"> направления деятельности </w:t>
            </w:r>
            <w:r>
              <w:rPr>
                <w:rFonts w:ascii="Times New Roman" w:hAnsi="Times New Roman" w:cs="Times New Roman"/>
                <w:sz w:val="24"/>
                <w:szCs w:val="24"/>
                <w:lang w:val="en-US"/>
              </w:rPr>
              <w:t>VII</w:t>
            </w:r>
            <w:r w:rsidRPr="0058363B">
              <w:rPr>
                <w:rFonts w:ascii="Times New Roman" w:hAnsi="Times New Roman" w:cs="Times New Roman"/>
                <w:sz w:val="24"/>
                <w:szCs w:val="24"/>
              </w:rPr>
              <w:t xml:space="preserve"> Классификатора рисков.</w:t>
            </w:r>
          </w:p>
        </w:tc>
        <w:tc>
          <w:tcPr>
            <w:tcW w:w="703" w:type="dxa"/>
            <w:vAlign w:val="center"/>
          </w:tcPr>
          <w:p w:rsidR="00586789" w:rsidRPr="00A169B2" w:rsidRDefault="00586789" w:rsidP="00586789">
            <w:pPr>
              <w:jc w:val="center"/>
              <w:rPr>
                <w:rFonts w:ascii="Times New Roman" w:hAnsi="Times New Roman" w:cs="Times New Roman"/>
                <w:sz w:val="24"/>
                <w:szCs w:val="24"/>
              </w:rPr>
            </w:pPr>
            <w:r w:rsidRPr="0058363B">
              <w:rPr>
                <w:rFonts w:ascii="Times New Roman" w:hAnsi="Times New Roman" w:cs="Times New Roman"/>
                <w:color w:val="000000"/>
                <w:sz w:val="24"/>
                <w:szCs w:val="24"/>
              </w:rPr>
              <w:t>Х</w:t>
            </w:r>
          </w:p>
        </w:tc>
        <w:tc>
          <w:tcPr>
            <w:tcW w:w="785" w:type="dxa"/>
            <w:gridSpan w:val="4"/>
            <w:vAlign w:val="center"/>
          </w:tcPr>
          <w:p w:rsidR="00586789" w:rsidRPr="00A169B2" w:rsidRDefault="00586789" w:rsidP="00586789">
            <w:pPr>
              <w:jc w:val="center"/>
              <w:rPr>
                <w:rFonts w:ascii="Times New Roman" w:hAnsi="Times New Roman" w:cs="Times New Roman"/>
                <w:sz w:val="24"/>
                <w:szCs w:val="24"/>
              </w:rPr>
            </w:pPr>
            <w:r w:rsidRPr="0058363B">
              <w:rPr>
                <w:rFonts w:ascii="Times New Roman" w:hAnsi="Times New Roman" w:cs="Times New Roman"/>
                <w:color w:val="000000"/>
                <w:sz w:val="24"/>
                <w:szCs w:val="24"/>
              </w:rPr>
              <w:t>–</w:t>
            </w:r>
          </w:p>
        </w:tc>
        <w:tc>
          <w:tcPr>
            <w:tcW w:w="851" w:type="dxa"/>
            <w:vAlign w:val="center"/>
          </w:tcPr>
          <w:p w:rsidR="00586789" w:rsidRPr="00A169B2" w:rsidRDefault="00586789" w:rsidP="00586789">
            <w:pPr>
              <w:jc w:val="center"/>
              <w:rPr>
                <w:rFonts w:ascii="Times New Roman" w:hAnsi="Times New Roman" w:cs="Times New Roman"/>
                <w:sz w:val="24"/>
                <w:szCs w:val="24"/>
              </w:rPr>
            </w:pPr>
            <w:r w:rsidRPr="0058363B">
              <w:rPr>
                <w:rFonts w:ascii="Times New Roman" w:hAnsi="Times New Roman" w:cs="Times New Roman"/>
                <w:color w:val="000000"/>
                <w:sz w:val="24"/>
                <w:szCs w:val="24"/>
              </w:rPr>
              <w:t>–</w:t>
            </w:r>
          </w:p>
        </w:tc>
        <w:tc>
          <w:tcPr>
            <w:tcW w:w="739" w:type="dxa"/>
            <w:gridSpan w:val="2"/>
            <w:vAlign w:val="center"/>
          </w:tcPr>
          <w:p w:rsidR="00586789" w:rsidRPr="00A169B2" w:rsidRDefault="00586789" w:rsidP="00586789">
            <w:pPr>
              <w:jc w:val="center"/>
              <w:rPr>
                <w:rFonts w:ascii="Times New Roman" w:hAnsi="Times New Roman" w:cs="Times New Roman"/>
                <w:sz w:val="24"/>
                <w:szCs w:val="24"/>
              </w:rPr>
            </w:pPr>
            <w:r w:rsidRPr="0058363B">
              <w:rPr>
                <w:rFonts w:ascii="Times New Roman" w:hAnsi="Times New Roman" w:cs="Times New Roman"/>
                <w:color w:val="000000"/>
                <w:sz w:val="24"/>
                <w:szCs w:val="24"/>
              </w:rPr>
              <w:t>Х</w:t>
            </w:r>
          </w:p>
        </w:tc>
        <w:tc>
          <w:tcPr>
            <w:tcW w:w="758" w:type="dxa"/>
            <w:gridSpan w:val="3"/>
            <w:vAlign w:val="center"/>
          </w:tcPr>
          <w:p w:rsidR="00586789" w:rsidRPr="00A169B2" w:rsidRDefault="00586789" w:rsidP="00586789">
            <w:pPr>
              <w:jc w:val="center"/>
              <w:rPr>
                <w:rFonts w:ascii="Times New Roman" w:hAnsi="Times New Roman" w:cs="Times New Roman"/>
                <w:sz w:val="24"/>
                <w:szCs w:val="24"/>
              </w:rPr>
            </w:pPr>
            <w:r w:rsidRPr="0058363B">
              <w:rPr>
                <w:rFonts w:ascii="Times New Roman" w:hAnsi="Times New Roman" w:cs="Times New Roman"/>
                <w:color w:val="000000"/>
                <w:sz w:val="24"/>
                <w:szCs w:val="24"/>
              </w:rPr>
              <w:t>–</w:t>
            </w:r>
          </w:p>
        </w:tc>
        <w:tc>
          <w:tcPr>
            <w:tcW w:w="851" w:type="dxa"/>
            <w:gridSpan w:val="2"/>
            <w:vAlign w:val="center"/>
          </w:tcPr>
          <w:p w:rsidR="00586789" w:rsidRPr="00A169B2" w:rsidRDefault="00586789" w:rsidP="00586789">
            <w:pPr>
              <w:jc w:val="center"/>
              <w:rPr>
                <w:rFonts w:ascii="Times New Roman" w:hAnsi="Times New Roman" w:cs="Times New Roman"/>
                <w:sz w:val="24"/>
                <w:szCs w:val="24"/>
              </w:rPr>
            </w:pPr>
            <w:r w:rsidRPr="0058363B">
              <w:rPr>
                <w:rFonts w:ascii="Times New Roman" w:hAnsi="Times New Roman" w:cs="Times New Roman"/>
                <w:color w:val="000000"/>
                <w:sz w:val="24"/>
                <w:szCs w:val="24"/>
              </w:rPr>
              <w:t>–</w:t>
            </w:r>
          </w:p>
        </w:tc>
        <w:tc>
          <w:tcPr>
            <w:tcW w:w="1983" w:type="dxa"/>
            <w:gridSpan w:val="4"/>
            <w:vAlign w:val="center"/>
          </w:tcPr>
          <w:p w:rsidR="00586789" w:rsidRPr="00A169B2" w:rsidRDefault="00586789" w:rsidP="00586789">
            <w:pPr>
              <w:jc w:val="center"/>
              <w:rPr>
                <w:rFonts w:ascii="Times New Roman" w:hAnsi="Times New Roman" w:cs="Times New Roman"/>
                <w:sz w:val="24"/>
                <w:szCs w:val="24"/>
              </w:rPr>
            </w:pPr>
            <w:r w:rsidRPr="0058363B">
              <w:rPr>
                <w:rFonts w:ascii="Times New Roman" w:hAnsi="Times New Roman" w:cs="Times New Roman"/>
                <w:sz w:val="24"/>
                <w:szCs w:val="24"/>
              </w:rPr>
              <w:t>низкий</w:t>
            </w:r>
          </w:p>
        </w:tc>
      </w:tr>
      <w:tr w:rsidR="00586789" w:rsidTr="00F87456">
        <w:trPr>
          <w:gridAfter w:val="1"/>
          <w:wAfter w:w="30" w:type="dxa"/>
          <w:trHeight w:val="448"/>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13551" w:type="dxa"/>
            <w:gridSpan w:val="32"/>
            <w:vAlign w:val="center"/>
          </w:tcPr>
          <w:p w:rsidR="00586789" w:rsidRPr="00A169B2" w:rsidRDefault="00586789" w:rsidP="00823342">
            <w:pPr>
              <w:jc w:val="both"/>
              <w:rPr>
                <w:rFonts w:ascii="Times New Roman" w:hAnsi="Times New Roman" w:cs="Times New Roman"/>
                <w:sz w:val="24"/>
                <w:szCs w:val="24"/>
              </w:rPr>
            </w:pPr>
            <w:r w:rsidRPr="00331C10">
              <w:rPr>
                <w:rFonts w:ascii="Times New Roman" w:hAnsi="Times New Roman" w:cs="Times New Roman"/>
                <w:sz w:val="24"/>
                <w:szCs w:val="24"/>
              </w:rPr>
              <w:t xml:space="preserve">Составление периодической </w:t>
            </w:r>
            <w:r>
              <w:rPr>
                <w:rFonts w:ascii="Times New Roman" w:hAnsi="Times New Roman" w:cs="Times New Roman"/>
                <w:sz w:val="24"/>
                <w:szCs w:val="24"/>
              </w:rPr>
              <w:t xml:space="preserve">и годовой бюджетной отчетности </w:t>
            </w:r>
            <w:r w:rsidRPr="00331C10">
              <w:rPr>
                <w:rFonts w:ascii="Times New Roman" w:hAnsi="Times New Roman" w:cs="Times New Roman"/>
                <w:sz w:val="24"/>
                <w:szCs w:val="24"/>
              </w:rPr>
              <w:t>об исполнении бюджета</w:t>
            </w:r>
            <w:r w:rsidRPr="001C2F51">
              <w:rPr>
                <w:rFonts w:ascii="Times New Roman" w:hAnsi="Times New Roman" w:cs="Times New Roman"/>
                <w:sz w:val="24"/>
                <w:szCs w:val="24"/>
              </w:rPr>
              <w:t xml:space="preserve"> и иной отчетности, формируемой на основании данных бюджетного учета</w:t>
            </w:r>
            <w:r w:rsidRPr="0052279B">
              <w:rPr>
                <w:rFonts w:ascii="Times New Roman" w:hAnsi="Times New Roman" w:cs="Times New Roman"/>
                <w:sz w:val="24"/>
                <w:szCs w:val="24"/>
              </w:rPr>
              <w:t xml:space="preserve"> отдельных</w:t>
            </w:r>
            <w:r w:rsidRPr="00331C10">
              <w:rPr>
                <w:rFonts w:ascii="Times New Roman" w:hAnsi="Times New Roman" w:cs="Times New Roman"/>
                <w:sz w:val="24"/>
                <w:szCs w:val="24"/>
              </w:rPr>
              <w:t xml:space="preserve"> федеральных органов исполнительной власти (их территориальных органов)</w:t>
            </w:r>
            <w:r>
              <w:rPr>
                <w:rFonts w:ascii="Times New Roman" w:hAnsi="Times New Roman" w:cs="Times New Roman"/>
                <w:sz w:val="24"/>
                <w:szCs w:val="24"/>
              </w:rPr>
              <w:t>:</w:t>
            </w:r>
          </w:p>
        </w:tc>
      </w:tr>
      <w:tr w:rsidR="00586789" w:rsidTr="00F87456">
        <w:trPr>
          <w:gridAfter w:val="1"/>
          <w:wAfter w:w="30" w:type="dxa"/>
          <w:trHeight w:val="187"/>
        </w:trPr>
        <w:tc>
          <w:tcPr>
            <w:tcW w:w="807" w:type="dxa"/>
            <w:vMerge/>
          </w:tcPr>
          <w:p w:rsidR="00586789" w:rsidRDefault="00586789" w:rsidP="00823342">
            <w:pPr>
              <w:jc w:val="center"/>
              <w:rPr>
                <w:rFonts w:ascii="Times New Roman" w:hAnsi="Times New Roman" w:cs="Times New Roman"/>
                <w:sz w:val="24"/>
                <w:szCs w:val="24"/>
              </w:rPr>
            </w:pPr>
          </w:p>
        </w:tc>
        <w:tc>
          <w:tcPr>
            <w:tcW w:w="802" w:type="dxa"/>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64" w:type="dxa"/>
            <w:gridSpan w:val="7"/>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06" w:type="dxa"/>
            <w:gridSpan w:val="4"/>
            <w:vAlign w:val="center"/>
          </w:tcPr>
          <w:p w:rsidR="00586789" w:rsidRPr="00A169B2"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w:t>
            </w:r>
            <w:r w:rsidRPr="00331C10">
              <w:rPr>
                <w:rFonts w:ascii="Times New Roman" w:hAnsi="Times New Roman" w:cs="Times New Roman"/>
                <w:sz w:val="24"/>
                <w:szCs w:val="24"/>
              </w:rPr>
              <w:t>своевременность представления</w:t>
            </w:r>
            <w:r>
              <w:rPr>
                <w:rFonts w:ascii="Times New Roman" w:hAnsi="Times New Roman" w:cs="Times New Roman"/>
                <w:sz w:val="24"/>
                <w:szCs w:val="24"/>
              </w:rPr>
              <w:t xml:space="preserve"> </w:t>
            </w:r>
            <w:r w:rsidRPr="00331C10">
              <w:rPr>
                <w:rFonts w:ascii="Times New Roman" w:hAnsi="Times New Roman" w:cs="Times New Roman"/>
                <w:sz w:val="24"/>
                <w:szCs w:val="24"/>
              </w:rPr>
              <w:t>и</w:t>
            </w:r>
            <w:r>
              <w:rPr>
                <w:rFonts w:ascii="Times New Roman" w:hAnsi="Times New Roman" w:cs="Times New Roman"/>
                <w:sz w:val="24"/>
                <w:szCs w:val="24"/>
              </w:rPr>
              <w:t xml:space="preserve"> (или)</w:t>
            </w:r>
            <w:r w:rsidRPr="00331C10">
              <w:rPr>
                <w:rFonts w:ascii="Times New Roman" w:hAnsi="Times New Roman" w:cs="Times New Roman"/>
                <w:sz w:val="24"/>
                <w:szCs w:val="24"/>
              </w:rPr>
              <w:t xml:space="preserve"> </w:t>
            </w:r>
            <w:r>
              <w:rPr>
                <w:rFonts w:ascii="Times New Roman" w:hAnsi="Times New Roman" w:cs="Times New Roman"/>
                <w:sz w:val="24"/>
                <w:szCs w:val="24"/>
              </w:rPr>
              <w:t>недостоверность бюджетной отчетности;</w:t>
            </w:r>
          </w:p>
        </w:tc>
        <w:tc>
          <w:tcPr>
            <w:tcW w:w="703" w:type="dxa"/>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4"/>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39" w:type="dxa"/>
            <w:gridSpan w:val="2"/>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8" w:type="dxa"/>
            <w:gridSpan w:val="3"/>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51" w:type="dxa"/>
            <w:gridSpan w:val="2"/>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83" w:type="dxa"/>
            <w:gridSpan w:val="4"/>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86789" w:rsidTr="00F87456">
        <w:trPr>
          <w:gridAfter w:val="1"/>
          <w:wAfter w:w="30" w:type="dxa"/>
          <w:trHeight w:val="336"/>
        </w:trPr>
        <w:tc>
          <w:tcPr>
            <w:tcW w:w="807" w:type="dxa"/>
            <w:vMerge/>
          </w:tcPr>
          <w:p w:rsidR="00586789" w:rsidRDefault="00586789" w:rsidP="00823342">
            <w:pPr>
              <w:jc w:val="center"/>
              <w:rPr>
                <w:rFonts w:ascii="Times New Roman" w:hAnsi="Times New Roman" w:cs="Times New Roman"/>
                <w:sz w:val="24"/>
                <w:szCs w:val="24"/>
              </w:rPr>
            </w:pPr>
          </w:p>
        </w:tc>
        <w:tc>
          <w:tcPr>
            <w:tcW w:w="802" w:type="dxa"/>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64" w:type="dxa"/>
            <w:gridSpan w:val="7"/>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06" w:type="dxa"/>
            <w:gridSpan w:val="4"/>
            <w:vAlign w:val="center"/>
          </w:tcPr>
          <w:p w:rsidR="00586789" w:rsidRPr="00A169B2"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w:t>
            </w:r>
            <w:r w:rsidRPr="00331C10">
              <w:rPr>
                <w:rFonts w:ascii="Times New Roman" w:hAnsi="Times New Roman" w:cs="Times New Roman"/>
                <w:sz w:val="24"/>
                <w:szCs w:val="24"/>
              </w:rPr>
              <w:t>правильность составления и</w:t>
            </w:r>
            <w:r>
              <w:rPr>
                <w:rFonts w:ascii="Times New Roman" w:hAnsi="Times New Roman" w:cs="Times New Roman"/>
                <w:sz w:val="24"/>
                <w:szCs w:val="24"/>
              </w:rPr>
              <w:t xml:space="preserve"> (или)</w:t>
            </w:r>
            <w:r w:rsidRPr="00331C10">
              <w:rPr>
                <w:rFonts w:ascii="Times New Roman" w:hAnsi="Times New Roman" w:cs="Times New Roman"/>
                <w:sz w:val="24"/>
                <w:szCs w:val="24"/>
              </w:rPr>
              <w:t xml:space="preserve"> </w:t>
            </w:r>
            <w:r>
              <w:rPr>
                <w:rFonts w:ascii="Times New Roman" w:hAnsi="Times New Roman" w:cs="Times New Roman"/>
                <w:sz w:val="24"/>
                <w:szCs w:val="24"/>
              </w:rPr>
              <w:t>не</w:t>
            </w:r>
            <w:r w:rsidRPr="00331C10">
              <w:rPr>
                <w:rFonts w:ascii="Times New Roman" w:hAnsi="Times New Roman" w:cs="Times New Roman"/>
                <w:sz w:val="24"/>
                <w:szCs w:val="24"/>
              </w:rPr>
              <w:t>своевременность представления отчетности в налоговые и другие органы</w:t>
            </w:r>
            <w:r>
              <w:rPr>
                <w:rFonts w:ascii="Times New Roman" w:hAnsi="Times New Roman" w:cs="Times New Roman"/>
                <w:sz w:val="24"/>
                <w:szCs w:val="24"/>
              </w:rPr>
              <w:t>;</w:t>
            </w:r>
          </w:p>
        </w:tc>
        <w:tc>
          <w:tcPr>
            <w:tcW w:w="703" w:type="dxa"/>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4"/>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39" w:type="dxa"/>
            <w:gridSpan w:val="2"/>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8" w:type="dxa"/>
            <w:gridSpan w:val="3"/>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51" w:type="dxa"/>
            <w:gridSpan w:val="2"/>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83" w:type="dxa"/>
            <w:gridSpan w:val="4"/>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86789" w:rsidTr="00F87456">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02" w:type="dxa"/>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64" w:type="dxa"/>
            <w:gridSpan w:val="7"/>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06" w:type="dxa"/>
            <w:gridSpan w:val="4"/>
            <w:vAlign w:val="center"/>
          </w:tcPr>
          <w:p w:rsidR="00586789" w:rsidRPr="00331C10" w:rsidRDefault="00586789" w:rsidP="00823342">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w:t>
            </w:r>
            <w:r>
              <w:rPr>
                <w:rFonts w:ascii="Times New Roman" w:hAnsi="Times New Roman" w:cs="Times New Roman"/>
                <w:sz w:val="24"/>
                <w:szCs w:val="24"/>
              </w:rPr>
              <w:t>5</w:t>
            </w:r>
            <w:r w:rsidRPr="00A169B2">
              <w:rPr>
                <w:rFonts w:ascii="Times New Roman" w:hAnsi="Times New Roman" w:cs="Times New Roman"/>
                <w:sz w:val="24"/>
                <w:szCs w:val="24"/>
              </w:rPr>
              <w:t xml:space="preserve"> направления деятельности </w:t>
            </w:r>
            <w:r w:rsidRPr="00A169B2">
              <w:rPr>
                <w:rFonts w:ascii="Times New Roman" w:hAnsi="Times New Roman" w:cs="Times New Roman"/>
                <w:sz w:val="24"/>
                <w:szCs w:val="24"/>
                <w:lang w:val="en-US"/>
              </w:rPr>
              <w:t>VII</w:t>
            </w:r>
            <w:r>
              <w:rPr>
                <w:rFonts w:ascii="Times New Roman" w:hAnsi="Times New Roman" w:cs="Times New Roman"/>
                <w:sz w:val="24"/>
                <w:szCs w:val="24"/>
              </w:rPr>
              <w:t xml:space="preserve"> Классификатора рисков.</w:t>
            </w:r>
          </w:p>
        </w:tc>
        <w:tc>
          <w:tcPr>
            <w:tcW w:w="703" w:type="dxa"/>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85" w:type="dxa"/>
            <w:gridSpan w:val="4"/>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51" w:type="dxa"/>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39"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8" w:type="dxa"/>
            <w:gridSpan w:val="3"/>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51"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83" w:type="dxa"/>
            <w:gridSpan w:val="4"/>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86789" w:rsidTr="00EF162F">
        <w:trPr>
          <w:gridAfter w:val="1"/>
          <w:wAfter w:w="30" w:type="dxa"/>
          <w:trHeight w:val="671"/>
        </w:trPr>
        <w:tc>
          <w:tcPr>
            <w:tcW w:w="807" w:type="dxa"/>
            <w:vMerge w:val="restart"/>
          </w:tcPr>
          <w:p w:rsidR="00586789" w:rsidRPr="006A238A"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r w:rsidRPr="006A238A">
              <w:rPr>
                <w:rFonts w:ascii="Times New Roman" w:hAnsi="Times New Roman" w:cs="Times New Roman"/>
                <w:sz w:val="24"/>
                <w:szCs w:val="24"/>
                <w:lang w:val="en-US"/>
              </w:rPr>
              <w:t>.</w:t>
            </w:r>
          </w:p>
        </w:tc>
        <w:tc>
          <w:tcPr>
            <w:tcW w:w="13551" w:type="dxa"/>
            <w:gridSpan w:val="32"/>
            <w:vAlign w:val="center"/>
          </w:tcPr>
          <w:p w:rsidR="00586789" w:rsidRPr="006A238A" w:rsidRDefault="00586789" w:rsidP="00823342">
            <w:pPr>
              <w:jc w:val="both"/>
              <w:rPr>
                <w:rFonts w:ascii="Times New Roman" w:hAnsi="Times New Roman" w:cs="Times New Roman"/>
                <w:sz w:val="24"/>
                <w:szCs w:val="24"/>
              </w:rPr>
            </w:pPr>
            <w:proofErr w:type="gramStart"/>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sidRPr="006A238A">
              <w:rPr>
                <w:rFonts w:ascii="Times New Roman" w:eastAsia="Times New Roman" w:hAnsi="Times New Roman" w:cs="Times New Roman"/>
                <w:bCs/>
                <w:sz w:val="24"/>
                <w:szCs w:val="24"/>
                <w:lang w:eastAsia="ru-RU"/>
              </w:rPr>
              <w:t xml:space="preserve">УФК по направлению деятельности </w:t>
            </w:r>
            <w:r w:rsidRPr="006A238A">
              <w:rPr>
                <w:rFonts w:ascii="Times New Roman" w:eastAsia="Times New Roman" w:hAnsi="Times New Roman" w:cs="Times New Roman"/>
                <w:bCs/>
                <w:sz w:val="24"/>
                <w:szCs w:val="24"/>
                <w:lang w:eastAsia="ru-RU"/>
              </w:rPr>
              <w:br/>
            </w:r>
            <w:r w:rsidRPr="00A169B2">
              <w:rPr>
                <w:rFonts w:ascii="Times New Roman" w:hAnsi="Times New Roman" w:cs="Times New Roman"/>
                <w:sz w:val="24"/>
                <w:szCs w:val="24"/>
                <w:lang w:val="en-US"/>
              </w:rPr>
              <w:t>VII</w:t>
            </w:r>
            <w:r>
              <w:rPr>
                <w:rFonts w:ascii="Times New Roman" w:hAnsi="Times New Roman" w:cs="Times New Roman"/>
                <w:sz w:val="24"/>
                <w:szCs w:val="24"/>
              </w:rPr>
              <w:t xml:space="preserve">) </w:t>
            </w:r>
            <w:r w:rsidRPr="006A238A">
              <w:rPr>
                <w:rFonts w:ascii="Times New Roman" w:eastAsia="Times New Roman" w:hAnsi="Times New Roman" w:cs="Times New Roman"/>
                <w:sz w:val="24"/>
                <w:szCs w:val="24"/>
                <w:lang w:eastAsia="ru-RU"/>
              </w:rPr>
              <w:t>Классификатора рисков:</w:t>
            </w:r>
            <w:proofErr w:type="gramEnd"/>
          </w:p>
        </w:tc>
      </w:tr>
      <w:tr w:rsidR="00586789" w:rsidTr="00CE3811">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686" w:type="dxa"/>
            <w:gridSpan w:val="3"/>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Pr="00A169B2"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4616" w:type="dxa"/>
            <w:gridSpan w:val="5"/>
            <w:vAlign w:val="center"/>
          </w:tcPr>
          <w:p w:rsidR="00586789" w:rsidRPr="00A169B2" w:rsidRDefault="00586789" w:rsidP="00823342">
            <w:pPr>
              <w:tabs>
                <w:tab w:val="left" w:pos="1260"/>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УФК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t xml:space="preserve">(в том числе по формированию </w:t>
            </w:r>
            <w:r w:rsidRPr="00FC060B">
              <w:rPr>
                <w:rFonts w:ascii="Times New Roman" w:hAnsi="Times New Roman" w:cs="Times New Roman"/>
                <w:sz w:val="24"/>
                <w:szCs w:val="24"/>
              </w:rPr>
              <w:lastRenderedPageBreak/>
              <w:t xml:space="preserve">документов) по направлению деятельности </w:t>
            </w:r>
            <w:r w:rsidRPr="00A169B2">
              <w:rPr>
                <w:rFonts w:ascii="Times New Roman" w:hAnsi="Times New Roman" w:cs="Times New Roman"/>
                <w:sz w:val="24"/>
                <w:szCs w:val="24"/>
                <w:lang w:val="en-US"/>
              </w:rPr>
              <w:t>VII</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Классификатора рисков.</w:t>
            </w:r>
          </w:p>
        </w:tc>
        <w:tc>
          <w:tcPr>
            <w:tcW w:w="714" w:type="dxa"/>
            <w:gridSpan w:val="2"/>
            <w:vAlign w:val="center"/>
          </w:tcPr>
          <w:p w:rsidR="00586789" w:rsidRPr="009F39B1"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lastRenderedPageBreak/>
              <w:t>Х</w:t>
            </w:r>
          </w:p>
        </w:tc>
        <w:tc>
          <w:tcPr>
            <w:tcW w:w="760" w:type="dxa"/>
            <w:gridSpan w:val="2"/>
            <w:vAlign w:val="center"/>
          </w:tcPr>
          <w:p w:rsidR="00586789" w:rsidRPr="009F39B1"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65" w:type="dxa"/>
            <w:gridSpan w:val="2"/>
            <w:vAlign w:val="center"/>
          </w:tcPr>
          <w:p w:rsidR="00586789" w:rsidRPr="009F39B1"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5" w:type="dxa"/>
            <w:gridSpan w:val="3"/>
            <w:vAlign w:val="center"/>
          </w:tcPr>
          <w:p w:rsidR="00586789" w:rsidRPr="009F39B1"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52" w:type="dxa"/>
            <w:gridSpan w:val="2"/>
            <w:vAlign w:val="center"/>
          </w:tcPr>
          <w:p w:rsidR="00586789" w:rsidRPr="009F39B1"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83" w:type="dxa"/>
            <w:gridSpan w:val="4"/>
            <w:vAlign w:val="center"/>
          </w:tcPr>
          <w:p w:rsidR="00586789" w:rsidRPr="009F39B1"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951" w:type="dxa"/>
            <w:gridSpan w:val="2"/>
            <w:vAlign w:val="center"/>
          </w:tcPr>
          <w:p w:rsidR="00586789" w:rsidRPr="00A169B2"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низкий</w:t>
            </w:r>
          </w:p>
        </w:tc>
      </w:tr>
      <w:tr w:rsidR="00586789" w:rsidTr="002B6741">
        <w:trPr>
          <w:gridAfter w:val="1"/>
          <w:wAfter w:w="30" w:type="dxa"/>
          <w:trHeight w:val="265"/>
        </w:trPr>
        <w:tc>
          <w:tcPr>
            <w:tcW w:w="14358" w:type="dxa"/>
            <w:gridSpan w:val="33"/>
            <w:vAlign w:val="center"/>
          </w:tcPr>
          <w:p w:rsidR="00586789" w:rsidRPr="00A169B2" w:rsidRDefault="00586789" w:rsidP="00823342">
            <w:pPr>
              <w:spacing w:line="276" w:lineRule="auto"/>
            </w:pPr>
            <w:r w:rsidRPr="00A169B2">
              <w:rPr>
                <w:rFonts w:ascii="Times New Roman" w:eastAsia="Times New Roman" w:hAnsi="Times New Roman" w:cs="Times New Roman"/>
                <w:b/>
                <w:sz w:val="24"/>
                <w:szCs w:val="24"/>
                <w:u w:val="single"/>
                <w:lang w:eastAsia="ru-RU"/>
              </w:rPr>
              <w:lastRenderedPageBreak/>
              <w:t>Направление деятельности:</w:t>
            </w:r>
            <w:r w:rsidRPr="00A169B2">
              <w:rPr>
                <w:rFonts w:ascii="Times New Roman" w:eastAsia="Times New Roman" w:hAnsi="Times New Roman" w:cs="Times New Roman"/>
                <w:b/>
                <w:sz w:val="24"/>
                <w:szCs w:val="24"/>
                <w:lang w:eastAsia="ru-RU"/>
              </w:rPr>
              <w:t xml:space="preserve"> </w:t>
            </w:r>
            <w:r w:rsidRPr="00A169B2">
              <w:rPr>
                <w:rFonts w:ascii="Times New Roman" w:eastAsia="Times New Roman" w:hAnsi="Times New Roman" w:cs="Times New Roman"/>
                <w:b/>
                <w:bCs/>
                <w:sz w:val="24"/>
                <w:szCs w:val="24"/>
                <w:lang w:eastAsia="ru-RU"/>
              </w:rPr>
              <w:t>VIII. Правовое обеспечение деятельности</w:t>
            </w:r>
          </w:p>
        </w:tc>
      </w:tr>
      <w:tr w:rsidR="00586789" w:rsidTr="002B6741">
        <w:trPr>
          <w:gridAfter w:val="1"/>
          <w:wAfter w:w="30" w:type="dxa"/>
          <w:trHeight w:val="270"/>
        </w:trPr>
        <w:tc>
          <w:tcPr>
            <w:tcW w:w="807" w:type="dxa"/>
            <w:vMerge w:val="restart"/>
          </w:tcPr>
          <w:p w:rsidR="00586789" w:rsidRPr="00DD143E"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sidRPr="00586789">
              <w:rPr>
                <w:rFonts w:ascii="Times New Roman" w:hAnsi="Times New Roman" w:cs="Times New Roman"/>
                <w:sz w:val="24"/>
                <w:szCs w:val="24"/>
              </w:rPr>
              <w:t>.</w:t>
            </w:r>
          </w:p>
        </w:tc>
        <w:tc>
          <w:tcPr>
            <w:tcW w:w="13551" w:type="dxa"/>
            <w:gridSpan w:val="32"/>
            <w:vAlign w:val="center"/>
          </w:tcPr>
          <w:p w:rsidR="00586789" w:rsidRPr="00230022" w:rsidRDefault="00586789" w:rsidP="00823342">
            <w:pPr>
              <w:shd w:val="clear" w:color="auto" w:fill="FFFFFF"/>
              <w:tabs>
                <w:tab w:val="left" w:pos="1440"/>
              </w:tabs>
              <w:jc w:val="both"/>
              <w:rPr>
                <w:rFonts w:ascii="Times New Roman" w:hAnsi="Times New Roman" w:cs="Times New Roman"/>
                <w:sz w:val="24"/>
                <w:szCs w:val="24"/>
              </w:rPr>
            </w:pPr>
            <w:r>
              <w:rPr>
                <w:rFonts w:ascii="Times New Roman" w:eastAsiaTheme="minorEastAsia" w:hAnsi="Times New Roman" w:cs="Times New Roman"/>
                <w:bCs/>
                <w:sz w:val="24"/>
                <w:szCs w:val="24"/>
                <w:lang w:eastAsia="ru-RU"/>
              </w:rPr>
              <w:t>Ф</w:t>
            </w:r>
            <w:r w:rsidRPr="00C32D86">
              <w:rPr>
                <w:rFonts w:ascii="Times New Roman" w:eastAsiaTheme="minorEastAsia" w:hAnsi="Times New Roman" w:cs="Times New Roman"/>
                <w:bCs/>
                <w:sz w:val="24"/>
                <w:szCs w:val="24"/>
                <w:lang w:eastAsia="ru-RU"/>
              </w:rPr>
              <w:t>ормировани</w:t>
            </w:r>
            <w:r>
              <w:rPr>
                <w:rFonts w:ascii="Times New Roman" w:eastAsiaTheme="minorEastAsia" w:hAnsi="Times New Roman" w:cs="Times New Roman"/>
                <w:bCs/>
                <w:sz w:val="24"/>
                <w:szCs w:val="24"/>
                <w:lang w:eastAsia="ru-RU"/>
              </w:rPr>
              <w:t>е</w:t>
            </w:r>
            <w:r w:rsidRPr="00C32D86">
              <w:rPr>
                <w:rFonts w:ascii="Times New Roman" w:eastAsiaTheme="minorEastAsia" w:hAnsi="Times New Roman" w:cs="Times New Roman"/>
                <w:bCs/>
                <w:sz w:val="24"/>
                <w:szCs w:val="24"/>
                <w:lang w:eastAsia="ru-RU"/>
              </w:rPr>
              <w:t xml:space="preserve"> и направлени</w:t>
            </w:r>
            <w:r>
              <w:rPr>
                <w:rFonts w:ascii="Times New Roman" w:eastAsiaTheme="minorEastAsia" w:hAnsi="Times New Roman" w:cs="Times New Roman"/>
                <w:bCs/>
                <w:sz w:val="24"/>
                <w:szCs w:val="24"/>
                <w:lang w:eastAsia="ru-RU"/>
              </w:rPr>
              <w:t>е</w:t>
            </w:r>
            <w:r w:rsidRPr="00C32D86">
              <w:rPr>
                <w:rFonts w:ascii="Times New Roman" w:eastAsiaTheme="minorEastAsia" w:hAnsi="Times New Roman" w:cs="Times New Roman"/>
                <w:bCs/>
                <w:sz w:val="24"/>
                <w:szCs w:val="24"/>
                <w:lang w:eastAsia="ru-RU"/>
              </w:rPr>
              <w:t xml:space="preserve"> в Федеральное казначейство отчетности о деятельности юридического отдела:</w:t>
            </w:r>
          </w:p>
        </w:tc>
      </w:tr>
      <w:tr w:rsidR="00586789" w:rsidTr="00F87456">
        <w:trPr>
          <w:gridAfter w:val="1"/>
          <w:wAfter w:w="30" w:type="dxa"/>
          <w:trHeight w:val="130"/>
        </w:trPr>
        <w:tc>
          <w:tcPr>
            <w:tcW w:w="807" w:type="dxa"/>
            <w:vMerge/>
          </w:tcPr>
          <w:p w:rsidR="00586789" w:rsidRPr="00440C93" w:rsidRDefault="00586789" w:rsidP="00823342">
            <w:pPr>
              <w:jc w:val="center"/>
              <w:rPr>
                <w:rFonts w:ascii="Times New Roman" w:hAnsi="Times New Roman" w:cs="Times New Roman"/>
                <w:sz w:val="24"/>
                <w:szCs w:val="24"/>
              </w:rPr>
            </w:pPr>
          </w:p>
        </w:tc>
        <w:tc>
          <w:tcPr>
            <w:tcW w:w="826" w:type="dxa"/>
            <w:gridSpan w:val="3"/>
            <w:vAlign w:val="center"/>
          </w:tcPr>
          <w:p w:rsidR="00586789" w:rsidRPr="00230022" w:rsidRDefault="00586789" w:rsidP="00823342">
            <w:pPr>
              <w:jc w:val="center"/>
              <w:rPr>
                <w:rFonts w:ascii="Times New Roman" w:hAnsi="Times New Roman" w:cs="Times New Roman"/>
                <w:sz w:val="24"/>
                <w:szCs w:val="24"/>
              </w:rPr>
            </w:pPr>
            <w:r w:rsidRPr="00230022">
              <w:rPr>
                <w:rFonts w:ascii="Times New Roman" w:hAnsi="Times New Roman" w:cs="Times New Roman"/>
                <w:sz w:val="24"/>
                <w:szCs w:val="24"/>
              </w:rPr>
              <w:t>8</w:t>
            </w:r>
          </w:p>
        </w:tc>
        <w:tc>
          <w:tcPr>
            <w:tcW w:w="686" w:type="dxa"/>
            <w:gridSpan w:val="3"/>
            <w:vAlign w:val="center"/>
          </w:tcPr>
          <w:p w:rsidR="00586789" w:rsidRPr="00230022"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Pr="00230022" w:rsidRDefault="00586789" w:rsidP="00823342">
            <w:pPr>
              <w:jc w:val="center"/>
              <w:rPr>
                <w:rFonts w:ascii="Times New Roman" w:hAnsi="Times New Roman" w:cs="Times New Roman"/>
                <w:sz w:val="24"/>
                <w:szCs w:val="24"/>
              </w:rPr>
            </w:pPr>
            <w:r w:rsidRPr="00230022">
              <w:rPr>
                <w:rFonts w:ascii="Times New Roman" w:hAnsi="Times New Roman" w:cs="Times New Roman"/>
                <w:sz w:val="24"/>
                <w:szCs w:val="24"/>
              </w:rPr>
              <w:t>1</w:t>
            </w:r>
          </w:p>
        </w:tc>
        <w:tc>
          <w:tcPr>
            <w:tcW w:w="4616" w:type="dxa"/>
            <w:gridSpan w:val="5"/>
            <w:vAlign w:val="center"/>
          </w:tcPr>
          <w:p w:rsidR="00586789" w:rsidRPr="00230022" w:rsidRDefault="00586789" w:rsidP="00823342">
            <w:pPr>
              <w:shd w:val="clear" w:color="auto" w:fill="FFFFFF"/>
              <w:tabs>
                <w:tab w:val="left" w:pos="1440"/>
              </w:tabs>
              <w:jc w:val="both"/>
              <w:rPr>
                <w:rFonts w:ascii="Times New Roman" w:hAnsi="Times New Roman" w:cs="Times New Roman"/>
                <w:sz w:val="24"/>
                <w:szCs w:val="24"/>
              </w:rPr>
            </w:pPr>
            <w:r w:rsidRPr="00C32D86">
              <w:rPr>
                <w:rFonts w:ascii="Times New Roman" w:hAnsi="Times New Roman" w:cs="Times New Roman"/>
                <w:bCs/>
                <w:sz w:val="24"/>
                <w:szCs w:val="24"/>
              </w:rPr>
              <w:t>недостоверность отчета о результативности деятельности юридического отдела;</w:t>
            </w:r>
          </w:p>
        </w:tc>
        <w:tc>
          <w:tcPr>
            <w:tcW w:w="714" w:type="dxa"/>
            <w:gridSpan w:val="2"/>
            <w:vAlign w:val="center"/>
          </w:tcPr>
          <w:p w:rsidR="00586789" w:rsidRPr="00F527E6" w:rsidRDefault="00586789" w:rsidP="00823342">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760" w:type="dxa"/>
            <w:gridSpan w:val="2"/>
            <w:vAlign w:val="center"/>
          </w:tcPr>
          <w:p w:rsidR="00586789" w:rsidRPr="00F527E6" w:rsidRDefault="00586789" w:rsidP="00823342">
            <w:pPr>
              <w:jc w:val="center"/>
              <w:rPr>
                <w:rFonts w:ascii="Times New Roman" w:hAnsi="Times New Roman" w:cs="Times New Roman"/>
                <w:sz w:val="24"/>
                <w:szCs w:val="24"/>
              </w:rPr>
            </w:pPr>
            <w:r w:rsidRPr="00F527E6">
              <w:rPr>
                <w:rFonts w:ascii="Times New Roman" w:hAnsi="Times New Roman" w:cs="Times New Roman"/>
                <w:sz w:val="24"/>
                <w:szCs w:val="24"/>
              </w:rPr>
              <w:t>Х</w:t>
            </w:r>
          </w:p>
        </w:tc>
        <w:tc>
          <w:tcPr>
            <w:tcW w:w="865" w:type="dxa"/>
            <w:gridSpan w:val="2"/>
            <w:vAlign w:val="center"/>
          </w:tcPr>
          <w:p w:rsidR="00586789" w:rsidRPr="00F527E6" w:rsidRDefault="00586789" w:rsidP="00823342">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745" w:type="dxa"/>
            <w:gridSpan w:val="3"/>
            <w:vAlign w:val="center"/>
          </w:tcPr>
          <w:p w:rsidR="00586789" w:rsidRPr="00F527E6" w:rsidRDefault="00586789" w:rsidP="00823342">
            <w:pPr>
              <w:jc w:val="center"/>
              <w:rPr>
                <w:rFonts w:ascii="Times New Roman" w:hAnsi="Times New Roman" w:cs="Times New Roman"/>
                <w:sz w:val="24"/>
                <w:szCs w:val="24"/>
              </w:rPr>
            </w:pPr>
            <w:r w:rsidRPr="00F527E6">
              <w:rPr>
                <w:rFonts w:ascii="Times New Roman" w:hAnsi="Times New Roman" w:cs="Times New Roman"/>
                <w:sz w:val="24"/>
                <w:szCs w:val="24"/>
              </w:rPr>
              <w:t>Х</w:t>
            </w:r>
          </w:p>
        </w:tc>
        <w:tc>
          <w:tcPr>
            <w:tcW w:w="752" w:type="dxa"/>
            <w:gridSpan w:val="2"/>
            <w:vAlign w:val="center"/>
          </w:tcPr>
          <w:p w:rsidR="00586789" w:rsidRPr="00F527E6" w:rsidRDefault="00586789" w:rsidP="00823342">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883" w:type="dxa"/>
            <w:gridSpan w:val="4"/>
            <w:vAlign w:val="center"/>
          </w:tcPr>
          <w:p w:rsidR="00586789" w:rsidRPr="00F527E6" w:rsidRDefault="00586789" w:rsidP="00823342">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1951" w:type="dxa"/>
            <w:gridSpan w:val="2"/>
            <w:vAlign w:val="center"/>
          </w:tcPr>
          <w:p w:rsidR="00586789" w:rsidRPr="00F527E6" w:rsidRDefault="00586789" w:rsidP="00823342">
            <w:pPr>
              <w:jc w:val="center"/>
              <w:rPr>
                <w:rFonts w:ascii="Times New Roman" w:hAnsi="Times New Roman" w:cs="Times New Roman"/>
                <w:sz w:val="24"/>
                <w:szCs w:val="24"/>
              </w:rPr>
            </w:pPr>
            <w:r w:rsidRPr="00F527E6">
              <w:rPr>
                <w:rFonts w:ascii="Times New Roman" w:hAnsi="Times New Roman" w:cs="Times New Roman"/>
                <w:sz w:val="24"/>
                <w:szCs w:val="24"/>
              </w:rPr>
              <w:t>средний</w:t>
            </w:r>
          </w:p>
        </w:tc>
      </w:tr>
      <w:tr w:rsidR="00586789" w:rsidTr="002B6741">
        <w:trPr>
          <w:gridAfter w:val="1"/>
          <w:wAfter w:w="30" w:type="dxa"/>
          <w:trHeight w:val="756"/>
        </w:trPr>
        <w:tc>
          <w:tcPr>
            <w:tcW w:w="807" w:type="dxa"/>
            <w:vMerge/>
          </w:tcPr>
          <w:p w:rsidR="00586789" w:rsidRPr="00440C93" w:rsidRDefault="00586789" w:rsidP="00823342">
            <w:pPr>
              <w:jc w:val="center"/>
              <w:rPr>
                <w:rFonts w:ascii="Times New Roman" w:hAnsi="Times New Roman" w:cs="Times New Roman"/>
                <w:sz w:val="24"/>
                <w:szCs w:val="24"/>
              </w:rPr>
            </w:pPr>
          </w:p>
        </w:tc>
        <w:tc>
          <w:tcPr>
            <w:tcW w:w="826" w:type="dxa"/>
            <w:gridSpan w:val="3"/>
            <w:vAlign w:val="center"/>
          </w:tcPr>
          <w:p w:rsidR="00586789" w:rsidRPr="00230022" w:rsidRDefault="00586789" w:rsidP="00823342">
            <w:pPr>
              <w:jc w:val="center"/>
              <w:rPr>
                <w:rFonts w:ascii="Times New Roman" w:hAnsi="Times New Roman" w:cs="Times New Roman"/>
                <w:sz w:val="24"/>
                <w:szCs w:val="24"/>
              </w:rPr>
            </w:pPr>
            <w:r w:rsidRPr="00230022">
              <w:rPr>
                <w:rFonts w:ascii="Times New Roman" w:hAnsi="Times New Roman" w:cs="Times New Roman"/>
                <w:sz w:val="24"/>
                <w:szCs w:val="24"/>
              </w:rPr>
              <w:t>8</w:t>
            </w:r>
          </w:p>
        </w:tc>
        <w:tc>
          <w:tcPr>
            <w:tcW w:w="686" w:type="dxa"/>
            <w:gridSpan w:val="3"/>
            <w:vAlign w:val="center"/>
          </w:tcPr>
          <w:p w:rsidR="00586789" w:rsidRPr="00230022"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Pr="00230022" w:rsidRDefault="00586789" w:rsidP="00823342">
            <w:pPr>
              <w:jc w:val="center"/>
              <w:rPr>
                <w:rFonts w:ascii="Times New Roman" w:hAnsi="Times New Roman" w:cs="Times New Roman"/>
                <w:sz w:val="24"/>
                <w:szCs w:val="24"/>
              </w:rPr>
            </w:pPr>
            <w:r w:rsidRPr="00230022">
              <w:rPr>
                <w:rFonts w:ascii="Times New Roman" w:hAnsi="Times New Roman" w:cs="Times New Roman"/>
                <w:sz w:val="24"/>
                <w:szCs w:val="24"/>
              </w:rPr>
              <w:t>2</w:t>
            </w:r>
          </w:p>
        </w:tc>
        <w:tc>
          <w:tcPr>
            <w:tcW w:w="4616" w:type="dxa"/>
            <w:gridSpan w:val="5"/>
            <w:vAlign w:val="center"/>
          </w:tcPr>
          <w:p w:rsidR="00586789" w:rsidRPr="00230022" w:rsidRDefault="00586789" w:rsidP="00823342">
            <w:pPr>
              <w:shd w:val="clear" w:color="auto" w:fill="FFFFFF"/>
              <w:tabs>
                <w:tab w:val="left" w:pos="1440"/>
              </w:tabs>
              <w:jc w:val="both"/>
              <w:rPr>
                <w:rFonts w:ascii="Times New Roman" w:hAnsi="Times New Roman" w:cs="Times New Roman"/>
                <w:sz w:val="24"/>
                <w:szCs w:val="24"/>
              </w:rPr>
            </w:pPr>
            <w:r w:rsidRPr="00C32D86">
              <w:rPr>
                <w:rFonts w:ascii="Times New Roman" w:hAnsi="Times New Roman" w:cs="Times New Roman"/>
                <w:bCs/>
                <w:sz w:val="24"/>
                <w:szCs w:val="24"/>
              </w:rPr>
              <w:t>недостоверность отчета о правовой работе юридического отдела;</w:t>
            </w:r>
          </w:p>
        </w:tc>
        <w:tc>
          <w:tcPr>
            <w:tcW w:w="714" w:type="dxa"/>
            <w:gridSpan w:val="2"/>
            <w:vAlign w:val="center"/>
          </w:tcPr>
          <w:p w:rsidR="00586789" w:rsidRPr="00F527E6" w:rsidRDefault="00586789" w:rsidP="00823342">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760" w:type="dxa"/>
            <w:gridSpan w:val="2"/>
            <w:vAlign w:val="center"/>
          </w:tcPr>
          <w:p w:rsidR="00586789" w:rsidRPr="00F527E6" w:rsidRDefault="00586789" w:rsidP="00823342">
            <w:pPr>
              <w:jc w:val="center"/>
              <w:rPr>
                <w:rFonts w:ascii="Times New Roman" w:hAnsi="Times New Roman" w:cs="Times New Roman"/>
                <w:sz w:val="24"/>
                <w:szCs w:val="24"/>
              </w:rPr>
            </w:pPr>
            <w:r w:rsidRPr="00F527E6">
              <w:rPr>
                <w:rFonts w:ascii="Times New Roman" w:hAnsi="Times New Roman" w:cs="Times New Roman"/>
                <w:sz w:val="24"/>
                <w:szCs w:val="24"/>
              </w:rPr>
              <w:t>Х</w:t>
            </w:r>
          </w:p>
        </w:tc>
        <w:tc>
          <w:tcPr>
            <w:tcW w:w="865" w:type="dxa"/>
            <w:gridSpan w:val="2"/>
            <w:vAlign w:val="center"/>
          </w:tcPr>
          <w:p w:rsidR="00586789" w:rsidRPr="00F527E6" w:rsidRDefault="00586789" w:rsidP="00823342">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745" w:type="dxa"/>
            <w:gridSpan w:val="3"/>
            <w:vAlign w:val="center"/>
          </w:tcPr>
          <w:p w:rsidR="00586789" w:rsidRPr="00F527E6" w:rsidRDefault="00586789" w:rsidP="00823342">
            <w:pPr>
              <w:jc w:val="center"/>
              <w:rPr>
                <w:rFonts w:ascii="Times New Roman" w:hAnsi="Times New Roman" w:cs="Times New Roman"/>
                <w:sz w:val="24"/>
                <w:szCs w:val="24"/>
              </w:rPr>
            </w:pPr>
            <w:r w:rsidRPr="00F527E6">
              <w:rPr>
                <w:rFonts w:ascii="Times New Roman" w:hAnsi="Times New Roman" w:cs="Times New Roman"/>
                <w:sz w:val="24"/>
                <w:szCs w:val="24"/>
              </w:rPr>
              <w:t>Х</w:t>
            </w:r>
          </w:p>
        </w:tc>
        <w:tc>
          <w:tcPr>
            <w:tcW w:w="752" w:type="dxa"/>
            <w:gridSpan w:val="2"/>
            <w:vAlign w:val="center"/>
          </w:tcPr>
          <w:p w:rsidR="00586789" w:rsidRPr="00F527E6" w:rsidRDefault="00586789" w:rsidP="00823342">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883" w:type="dxa"/>
            <w:gridSpan w:val="4"/>
            <w:vAlign w:val="center"/>
          </w:tcPr>
          <w:p w:rsidR="00586789" w:rsidRPr="00F527E6" w:rsidRDefault="00586789" w:rsidP="00823342">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1951" w:type="dxa"/>
            <w:gridSpan w:val="2"/>
            <w:vAlign w:val="center"/>
          </w:tcPr>
          <w:p w:rsidR="00586789" w:rsidRPr="00F527E6" w:rsidRDefault="00586789" w:rsidP="00823342">
            <w:pPr>
              <w:jc w:val="center"/>
              <w:rPr>
                <w:rFonts w:ascii="Times New Roman" w:hAnsi="Times New Roman" w:cs="Times New Roman"/>
                <w:sz w:val="24"/>
                <w:szCs w:val="24"/>
              </w:rPr>
            </w:pPr>
            <w:r w:rsidRPr="00F527E6">
              <w:rPr>
                <w:rFonts w:ascii="Times New Roman" w:hAnsi="Times New Roman" w:cs="Times New Roman"/>
                <w:sz w:val="24"/>
                <w:szCs w:val="24"/>
              </w:rPr>
              <w:t>средний</w:t>
            </w:r>
          </w:p>
        </w:tc>
      </w:tr>
      <w:tr w:rsidR="00586789" w:rsidTr="00F87456">
        <w:trPr>
          <w:gridAfter w:val="1"/>
          <w:wAfter w:w="30" w:type="dxa"/>
          <w:trHeight w:val="130"/>
        </w:trPr>
        <w:tc>
          <w:tcPr>
            <w:tcW w:w="807" w:type="dxa"/>
            <w:vMerge/>
          </w:tcPr>
          <w:p w:rsidR="00586789" w:rsidRPr="00440C93" w:rsidRDefault="00586789" w:rsidP="00823342">
            <w:pPr>
              <w:jc w:val="center"/>
              <w:rPr>
                <w:rFonts w:ascii="Times New Roman" w:hAnsi="Times New Roman" w:cs="Times New Roman"/>
                <w:sz w:val="24"/>
                <w:szCs w:val="24"/>
              </w:rPr>
            </w:pPr>
          </w:p>
        </w:tc>
        <w:tc>
          <w:tcPr>
            <w:tcW w:w="826" w:type="dxa"/>
            <w:gridSpan w:val="3"/>
            <w:vAlign w:val="center"/>
          </w:tcPr>
          <w:p w:rsidR="00586789" w:rsidRPr="00230022" w:rsidRDefault="00586789" w:rsidP="00823342">
            <w:pPr>
              <w:jc w:val="center"/>
              <w:rPr>
                <w:rFonts w:ascii="Times New Roman" w:hAnsi="Times New Roman" w:cs="Times New Roman"/>
                <w:sz w:val="24"/>
                <w:szCs w:val="24"/>
              </w:rPr>
            </w:pPr>
            <w:r w:rsidRPr="00230022">
              <w:rPr>
                <w:rFonts w:ascii="Times New Roman" w:hAnsi="Times New Roman" w:cs="Times New Roman"/>
                <w:sz w:val="24"/>
                <w:szCs w:val="24"/>
              </w:rPr>
              <w:t>8</w:t>
            </w:r>
          </w:p>
        </w:tc>
        <w:tc>
          <w:tcPr>
            <w:tcW w:w="686" w:type="dxa"/>
            <w:gridSpan w:val="3"/>
            <w:vAlign w:val="center"/>
          </w:tcPr>
          <w:p w:rsidR="00586789" w:rsidRPr="00230022"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Pr="00230022" w:rsidRDefault="00586789" w:rsidP="00823342">
            <w:pPr>
              <w:jc w:val="center"/>
              <w:rPr>
                <w:rFonts w:ascii="Times New Roman" w:hAnsi="Times New Roman" w:cs="Times New Roman"/>
                <w:sz w:val="24"/>
                <w:szCs w:val="24"/>
              </w:rPr>
            </w:pPr>
            <w:r w:rsidRPr="00230022">
              <w:rPr>
                <w:rFonts w:ascii="Times New Roman" w:hAnsi="Times New Roman" w:cs="Times New Roman"/>
                <w:sz w:val="24"/>
                <w:szCs w:val="24"/>
              </w:rPr>
              <w:t>3</w:t>
            </w:r>
          </w:p>
        </w:tc>
        <w:tc>
          <w:tcPr>
            <w:tcW w:w="4616" w:type="dxa"/>
            <w:gridSpan w:val="5"/>
            <w:vAlign w:val="center"/>
          </w:tcPr>
          <w:p w:rsidR="00586789" w:rsidRPr="00230022" w:rsidRDefault="00586789" w:rsidP="00823342">
            <w:pPr>
              <w:shd w:val="clear" w:color="auto" w:fill="FFFFFF"/>
              <w:tabs>
                <w:tab w:val="left" w:pos="1440"/>
              </w:tabs>
              <w:jc w:val="both"/>
              <w:rPr>
                <w:rFonts w:ascii="Times New Roman" w:hAnsi="Times New Roman" w:cs="Times New Roman"/>
                <w:sz w:val="24"/>
                <w:szCs w:val="24"/>
              </w:rPr>
            </w:pPr>
            <w:r w:rsidRPr="00C32D86">
              <w:rPr>
                <w:rFonts w:ascii="Times New Roman" w:hAnsi="Times New Roman" w:cs="Times New Roman"/>
                <w:bCs/>
                <w:sz w:val="24"/>
                <w:szCs w:val="24"/>
              </w:rPr>
              <w:t>недостоверность отчетов по судебным делам;</w:t>
            </w:r>
          </w:p>
        </w:tc>
        <w:tc>
          <w:tcPr>
            <w:tcW w:w="714" w:type="dxa"/>
            <w:gridSpan w:val="2"/>
            <w:vAlign w:val="center"/>
          </w:tcPr>
          <w:p w:rsidR="00586789" w:rsidRPr="00F527E6" w:rsidRDefault="00586789" w:rsidP="00823342">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760" w:type="dxa"/>
            <w:gridSpan w:val="2"/>
            <w:vAlign w:val="center"/>
          </w:tcPr>
          <w:p w:rsidR="00586789" w:rsidRPr="00F527E6" w:rsidRDefault="00586789" w:rsidP="00823342">
            <w:pPr>
              <w:jc w:val="center"/>
              <w:rPr>
                <w:rFonts w:ascii="Times New Roman" w:hAnsi="Times New Roman" w:cs="Times New Roman"/>
                <w:sz w:val="24"/>
                <w:szCs w:val="24"/>
              </w:rPr>
            </w:pPr>
            <w:r w:rsidRPr="00F527E6">
              <w:rPr>
                <w:rFonts w:ascii="Times New Roman" w:hAnsi="Times New Roman" w:cs="Times New Roman"/>
                <w:sz w:val="24"/>
                <w:szCs w:val="24"/>
              </w:rPr>
              <w:t>Х</w:t>
            </w:r>
          </w:p>
        </w:tc>
        <w:tc>
          <w:tcPr>
            <w:tcW w:w="865" w:type="dxa"/>
            <w:gridSpan w:val="2"/>
            <w:vAlign w:val="center"/>
          </w:tcPr>
          <w:p w:rsidR="00586789" w:rsidRPr="00F527E6" w:rsidRDefault="00586789" w:rsidP="00823342">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745" w:type="dxa"/>
            <w:gridSpan w:val="3"/>
            <w:vAlign w:val="center"/>
          </w:tcPr>
          <w:p w:rsidR="00586789" w:rsidRPr="00F527E6" w:rsidRDefault="00586789" w:rsidP="00823342">
            <w:pPr>
              <w:jc w:val="center"/>
              <w:rPr>
                <w:rFonts w:ascii="Times New Roman" w:hAnsi="Times New Roman" w:cs="Times New Roman"/>
                <w:sz w:val="24"/>
                <w:szCs w:val="24"/>
              </w:rPr>
            </w:pPr>
            <w:r w:rsidRPr="00F527E6">
              <w:rPr>
                <w:rFonts w:ascii="Times New Roman" w:hAnsi="Times New Roman" w:cs="Times New Roman"/>
                <w:sz w:val="24"/>
                <w:szCs w:val="24"/>
              </w:rPr>
              <w:t>Х</w:t>
            </w:r>
          </w:p>
        </w:tc>
        <w:tc>
          <w:tcPr>
            <w:tcW w:w="752" w:type="dxa"/>
            <w:gridSpan w:val="2"/>
            <w:vAlign w:val="center"/>
          </w:tcPr>
          <w:p w:rsidR="00586789" w:rsidRPr="00F527E6" w:rsidRDefault="00586789" w:rsidP="00823342">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883" w:type="dxa"/>
            <w:gridSpan w:val="4"/>
            <w:vAlign w:val="center"/>
          </w:tcPr>
          <w:p w:rsidR="00586789" w:rsidRPr="00F527E6" w:rsidRDefault="00586789" w:rsidP="00823342">
            <w:pPr>
              <w:jc w:val="center"/>
              <w:rPr>
                <w:rFonts w:ascii="Times New Roman" w:hAnsi="Times New Roman" w:cs="Times New Roman"/>
                <w:sz w:val="24"/>
                <w:szCs w:val="24"/>
              </w:rPr>
            </w:pPr>
            <w:r w:rsidRPr="00F527E6">
              <w:rPr>
                <w:rFonts w:ascii="Times New Roman" w:hAnsi="Times New Roman" w:cs="Times New Roman"/>
                <w:sz w:val="24"/>
                <w:szCs w:val="24"/>
              </w:rPr>
              <w:t>–</w:t>
            </w:r>
          </w:p>
        </w:tc>
        <w:tc>
          <w:tcPr>
            <w:tcW w:w="1951" w:type="dxa"/>
            <w:gridSpan w:val="2"/>
            <w:vAlign w:val="center"/>
          </w:tcPr>
          <w:p w:rsidR="00586789" w:rsidRPr="00F527E6" w:rsidRDefault="00586789" w:rsidP="00823342">
            <w:pPr>
              <w:jc w:val="center"/>
              <w:rPr>
                <w:rFonts w:ascii="Times New Roman" w:hAnsi="Times New Roman" w:cs="Times New Roman"/>
                <w:sz w:val="24"/>
                <w:szCs w:val="24"/>
              </w:rPr>
            </w:pPr>
            <w:r w:rsidRPr="00F527E6">
              <w:rPr>
                <w:rFonts w:ascii="Times New Roman" w:hAnsi="Times New Roman" w:cs="Times New Roman"/>
                <w:sz w:val="24"/>
                <w:szCs w:val="24"/>
              </w:rPr>
              <w:t>средний</w:t>
            </w:r>
          </w:p>
        </w:tc>
      </w:tr>
      <w:tr w:rsidR="00586789" w:rsidTr="00F87456">
        <w:trPr>
          <w:gridAfter w:val="1"/>
          <w:wAfter w:w="30" w:type="dxa"/>
          <w:trHeight w:val="744"/>
        </w:trPr>
        <w:tc>
          <w:tcPr>
            <w:tcW w:w="807" w:type="dxa"/>
            <w:vMerge/>
          </w:tcPr>
          <w:p w:rsidR="00586789" w:rsidRPr="00440C93" w:rsidRDefault="00586789" w:rsidP="00823342">
            <w:pPr>
              <w:jc w:val="center"/>
              <w:rPr>
                <w:rFonts w:ascii="Times New Roman" w:hAnsi="Times New Roman" w:cs="Times New Roman"/>
                <w:sz w:val="24"/>
                <w:szCs w:val="24"/>
              </w:rPr>
            </w:pPr>
          </w:p>
        </w:tc>
        <w:tc>
          <w:tcPr>
            <w:tcW w:w="826" w:type="dxa"/>
            <w:gridSpan w:val="3"/>
            <w:vAlign w:val="center"/>
          </w:tcPr>
          <w:p w:rsidR="00586789" w:rsidRPr="00230022" w:rsidRDefault="00586789" w:rsidP="00823342">
            <w:pPr>
              <w:jc w:val="center"/>
              <w:rPr>
                <w:rFonts w:ascii="Times New Roman" w:hAnsi="Times New Roman" w:cs="Times New Roman"/>
                <w:sz w:val="24"/>
                <w:szCs w:val="24"/>
              </w:rPr>
            </w:pPr>
            <w:r w:rsidRPr="00230022">
              <w:rPr>
                <w:rFonts w:ascii="Times New Roman" w:hAnsi="Times New Roman" w:cs="Times New Roman"/>
                <w:sz w:val="24"/>
                <w:szCs w:val="24"/>
              </w:rPr>
              <w:t>8</w:t>
            </w:r>
          </w:p>
        </w:tc>
        <w:tc>
          <w:tcPr>
            <w:tcW w:w="686" w:type="dxa"/>
            <w:gridSpan w:val="3"/>
            <w:vAlign w:val="center"/>
          </w:tcPr>
          <w:p w:rsidR="00586789" w:rsidRPr="00230022"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Pr="00230022" w:rsidRDefault="00586789" w:rsidP="00823342">
            <w:pPr>
              <w:jc w:val="center"/>
              <w:rPr>
                <w:rFonts w:ascii="Times New Roman" w:hAnsi="Times New Roman" w:cs="Times New Roman"/>
                <w:sz w:val="24"/>
                <w:szCs w:val="24"/>
              </w:rPr>
            </w:pPr>
            <w:r w:rsidRPr="00230022">
              <w:rPr>
                <w:rFonts w:ascii="Times New Roman" w:hAnsi="Times New Roman" w:cs="Times New Roman"/>
                <w:sz w:val="24"/>
                <w:szCs w:val="24"/>
              </w:rPr>
              <w:t>4</w:t>
            </w:r>
          </w:p>
        </w:tc>
        <w:tc>
          <w:tcPr>
            <w:tcW w:w="4616" w:type="dxa"/>
            <w:gridSpan w:val="5"/>
            <w:vAlign w:val="center"/>
          </w:tcPr>
          <w:p w:rsidR="00586789" w:rsidRPr="00C32D86" w:rsidRDefault="00586789" w:rsidP="00823342">
            <w:pPr>
              <w:shd w:val="clear" w:color="auto" w:fill="FFFFFF"/>
              <w:tabs>
                <w:tab w:val="left" w:pos="1440"/>
              </w:tabs>
              <w:jc w:val="both"/>
              <w:rPr>
                <w:rFonts w:ascii="Times New Roman" w:hAnsi="Times New Roman" w:cs="Times New Roman"/>
                <w:bCs/>
                <w:sz w:val="24"/>
                <w:szCs w:val="24"/>
              </w:rPr>
            </w:pPr>
            <w:r w:rsidRPr="00C32D86">
              <w:rPr>
                <w:rFonts w:ascii="Times New Roman" w:hAnsi="Times New Roman" w:cs="Times New Roman"/>
                <w:bCs/>
                <w:sz w:val="24"/>
                <w:szCs w:val="24"/>
              </w:rPr>
              <w:t>несоблюдение сроков представления отчетности</w:t>
            </w:r>
            <w:r>
              <w:rPr>
                <w:rFonts w:ascii="Times New Roman" w:hAnsi="Times New Roman" w:cs="Times New Roman"/>
                <w:bCs/>
                <w:sz w:val="24"/>
                <w:szCs w:val="24"/>
              </w:rPr>
              <w:t>;</w:t>
            </w:r>
          </w:p>
        </w:tc>
        <w:tc>
          <w:tcPr>
            <w:tcW w:w="714" w:type="dxa"/>
            <w:gridSpan w:val="2"/>
            <w:vAlign w:val="center"/>
          </w:tcPr>
          <w:p w:rsidR="00586789" w:rsidRPr="00F527E6" w:rsidRDefault="00586789" w:rsidP="00823342">
            <w:pPr>
              <w:jc w:val="center"/>
              <w:rPr>
                <w:rFonts w:ascii="Times New Roman" w:hAnsi="Times New Roman" w:cs="Times New Roman"/>
                <w:sz w:val="24"/>
                <w:szCs w:val="24"/>
              </w:rPr>
            </w:pPr>
            <w:r w:rsidRPr="00E15F4F">
              <w:rPr>
                <w:rFonts w:ascii="Times New Roman" w:hAnsi="Times New Roman" w:cs="Times New Roman"/>
                <w:sz w:val="24"/>
                <w:szCs w:val="24"/>
              </w:rPr>
              <w:t>–</w:t>
            </w:r>
          </w:p>
        </w:tc>
        <w:tc>
          <w:tcPr>
            <w:tcW w:w="760" w:type="dxa"/>
            <w:gridSpan w:val="2"/>
            <w:vAlign w:val="center"/>
          </w:tcPr>
          <w:p w:rsidR="00586789" w:rsidRPr="00F527E6" w:rsidRDefault="00586789" w:rsidP="00823342">
            <w:pPr>
              <w:jc w:val="center"/>
              <w:rPr>
                <w:rFonts w:ascii="Times New Roman" w:hAnsi="Times New Roman" w:cs="Times New Roman"/>
                <w:sz w:val="24"/>
                <w:szCs w:val="24"/>
              </w:rPr>
            </w:pPr>
            <w:r w:rsidRPr="00E15F4F">
              <w:rPr>
                <w:rFonts w:ascii="Times New Roman" w:hAnsi="Times New Roman" w:cs="Times New Roman"/>
                <w:sz w:val="24"/>
                <w:szCs w:val="24"/>
              </w:rPr>
              <w:t>Х</w:t>
            </w:r>
          </w:p>
        </w:tc>
        <w:tc>
          <w:tcPr>
            <w:tcW w:w="865" w:type="dxa"/>
            <w:gridSpan w:val="2"/>
            <w:vAlign w:val="center"/>
          </w:tcPr>
          <w:p w:rsidR="00586789" w:rsidRPr="00F527E6" w:rsidRDefault="00586789" w:rsidP="00823342">
            <w:pPr>
              <w:jc w:val="center"/>
              <w:rPr>
                <w:rFonts w:ascii="Times New Roman" w:hAnsi="Times New Roman" w:cs="Times New Roman"/>
                <w:sz w:val="24"/>
                <w:szCs w:val="24"/>
              </w:rPr>
            </w:pPr>
            <w:r w:rsidRPr="00E15F4F">
              <w:rPr>
                <w:rFonts w:ascii="Times New Roman" w:hAnsi="Times New Roman" w:cs="Times New Roman"/>
                <w:sz w:val="24"/>
                <w:szCs w:val="24"/>
              </w:rPr>
              <w:t>–</w:t>
            </w:r>
          </w:p>
        </w:tc>
        <w:tc>
          <w:tcPr>
            <w:tcW w:w="745" w:type="dxa"/>
            <w:gridSpan w:val="3"/>
            <w:vAlign w:val="center"/>
          </w:tcPr>
          <w:p w:rsidR="00586789" w:rsidRPr="00F527E6" w:rsidRDefault="00586789" w:rsidP="00823342">
            <w:pPr>
              <w:jc w:val="center"/>
              <w:rPr>
                <w:rFonts w:ascii="Times New Roman" w:hAnsi="Times New Roman" w:cs="Times New Roman"/>
                <w:sz w:val="24"/>
                <w:szCs w:val="24"/>
              </w:rPr>
            </w:pPr>
            <w:r w:rsidRPr="00E15F4F">
              <w:rPr>
                <w:rFonts w:ascii="Times New Roman" w:hAnsi="Times New Roman" w:cs="Times New Roman"/>
                <w:sz w:val="24"/>
                <w:szCs w:val="24"/>
              </w:rPr>
              <w:t>Х</w:t>
            </w:r>
          </w:p>
        </w:tc>
        <w:tc>
          <w:tcPr>
            <w:tcW w:w="752" w:type="dxa"/>
            <w:gridSpan w:val="2"/>
            <w:vAlign w:val="center"/>
          </w:tcPr>
          <w:p w:rsidR="00586789" w:rsidRPr="00F527E6" w:rsidRDefault="00586789" w:rsidP="00823342">
            <w:pPr>
              <w:jc w:val="center"/>
              <w:rPr>
                <w:rFonts w:ascii="Times New Roman" w:hAnsi="Times New Roman" w:cs="Times New Roman"/>
                <w:sz w:val="24"/>
                <w:szCs w:val="24"/>
              </w:rPr>
            </w:pPr>
            <w:r w:rsidRPr="00E15F4F">
              <w:rPr>
                <w:rFonts w:ascii="Times New Roman" w:hAnsi="Times New Roman" w:cs="Times New Roman"/>
                <w:sz w:val="24"/>
                <w:szCs w:val="24"/>
              </w:rPr>
              <w:t>–</w:t>
            </w:r>
          </w:p>
        </w:tc>
        <w:tc>
          <w:tcPr>
            <w:tcW w:w="883" w:type="dxa"/>
            <w:gridSpan w:val="4"/>
            <w:vAlign w:val="center"/>
          </w:tcPr>
          <w:p w:rsidR="00586789" w:rsidRPr="00F527E6" w:rsidRDefault="00586789" w:rsidP="00823342">
            <w:pPr>
              <w:jc w:val="center"/>
              <w:rPr>
                <w:rFonts w:ascii="Times New Roman" w:hAnsi="Times New Roman" w:cs="Times New Roman"/>
                <w:sz w:val="24"/>
                <w:szCs w:val="24"/>
              </w:rPr>
            </w:pPr>
            <w:r w:rsidRPr="00E15F4F">
              <w:rPr>
                <w:rFonts w:ascii="Times New Roman" w:hAnsi="Times New Roman" w:cs="Times New Roman"/>
                <w:sz w:val="24"/>
                <w:szCs w:val="24"/>
              </w:rPr>
              <w:t>–</w:t>
            </w:r>
          </w:p>
        </w:tc>
        <w:tc>
          <w:tcPr>
            <w:tcW w:w="1951" w:type="dxa"/>
            <w:gridSpan w:val="2"/>
            <w:vAlign w:val="center"/>
          </w:tcPr>
          <w:p w:rsidR="00586789" w:rsidRPr="00F527E6" w:rsidRDefault="00586789" w:rsidP="00823342">
            <w:pPr>
              <w:jc w:val="center"/>
              <w:rPr>
                <w:rFonts w:ascii="Times New Roman" w:hAnsi="Times New Roman" w:cs="Times New Roman"/>
                <w:sz w:val="24"/>
                <w:szCs w:val="24"/>
              </w:rPr>
            </w:pPr>
            <w:r w:rsidRPr="00E15F4F">
              <w:rPr>
                <w:rFonts w:ascii="Times New Roman" w:hAnsi="Times New Roman" w:cs="Times New Roman"/>
                <w:sz w:val="24"/>
                <w:szCs w:val="24"/>
              </w:rPr>
              <w:t>средний</w:t>
            </w:r>
          </w:p>
        </w:tc>
      </w:tr>
      <w:tr w:rsidR="00586789" w:rsidTr="00EF162F">
        <w:trPr>
          <w:gridAfter w:val="1"/>
          <w:wAfter w:w="30" w:type="dxa"/>
          <w:trHeight w:val="1340"/>
        </w:trPr>
        <w:tc>
          <w:tcPr>
            <w:tcW w:w="807" w:type="dxa"/>
            <w:vMerge/>
          </w:tcPr>
          <w:p w:rsidR="00586789" w:rsidRPr="00440C93" w:rsidRDefault="00586789" w:rsidP="00823342">
            <w:pPr>
              <w:jc w:val="center"/>
              <w:rPr>
                <w:rFonts w:ascii="Times New Roman" w:hAnsi="Times New Roman" w:cs="Times New Roman"/>
                <w:sz w:val="24"/>
                <w:szCs w:val="24"/>
              </w:rPr>
            </w:pPr>
          </w:p>
        </w:tc>
        <w:tc>
          <w:tcPr>
            <w:tcW w:w="826" w:type="dxa"/>
            <w:gridSpan w:val="3"/>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gridSpan w:val="3"/>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Pr="00A169B2" w:rsidRDefault="00586789" w:rsidP="00823342">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A169B2">
              <w:rPr>
                <w:rFonts w:ascii="Times New Roman" w:hAnsi="Times New Roman" w:cs="Times New Roman"/>
                <w:sz w:val="24"/>
                <w:szCs w:val="24"/>
              </w:rPr>
              <w:t xml:space="preserve"> направления деятельности </w:t>
            </w:r>
            <w:r w:rsidRPr="006A238A">
              <w:rPr>
                <w:rFonts w:ascii="Times New Roman" w:eastAsia="Times New Roman" w:hAnsi="Times New Roman" w:cs="Times New Roman"/>
                <w:bCs/>
                <w:sz w:val="24"/>
                <w:szCs w:val="24"/>
                <w:lang w:eastAsia="ru-RU"/>
              </w:rPr>
              <w:t>VIII «Правовое обеспечение деятельности»</w:t>
            </w:r>
            <w:r w:rsidRPr="006A238A">
              <w:rPr>
                <w:rFonts w:ascii="Times New Roman" w:hAnsi="Times New Roman" w:cs="Times New Roman"/>
                <w:sz w:val="24"/>
                <w:szCs w:val="24"/>
              </w:rPr>
              <w:t xml:space="preserve"> </w:t>
            </w:r>
            <w:r>
              <w:rPr>
                <w:rFonts w:ascii="Times New Roman" w:hAnsi="Times New Roman" w:cs="Times New Roman"/>
                <w:sz w:val="24"/>
                <w:szCs w:val="24"/>
              </w:rPr>
              <w:t>(далее</w:t>
            </w:r>
            <w:r>
              <w:t> </w:t>
            </w:r>
            <w:r>
              <w:rPr>
                <w:rFonts w:ascii="Times New Roman" w:hAnsi="Times New Roman" w:cs="Times New Roman"/>
                <w:sz w:val="24"/>
                <w:szCs w:val="24"/>
              </w:rPr>
              <w:t xml:space="preserve">– направление деятельности </w:t>
            </w:r>
            <w:r w:rsidRPr="006A238A">
              <w:rPr>
                <w:rFonts w:ascii="Times New Roman" w:eastAsia="Times New Roman" w:hAnsi="Times New Roman" w:cs="Times New Roman"/>
                <w:bCs/>
                <w:sz w:val="24"/>
                <w:szCs w:val="24"/>
                <w:lang w:eastAsia="ru-RU"/>
              </w:rPr>
              <w:t>VIII</w:t>
            </w:r>
            <w:r>
              <w:rPr>
                <w:rFonts w:ascii="Times New Roman" w:eastAsia="Times New Roman" w:hAnsi="Times New Roman" w:cs="Times New Roman"/>
                <w:bCs/>
                <w:sz w:val="24"/>
                <w:szCs w:val="24"/>
                <w:lang w:eastAsia="ru-RU"/>
              </w:rPr>
              <w:t>)</w:t>
            </w:r>
            <w:r>
              <w:rPr>
                <w:rFonts w:ascii="Times New Roman" w:hAnsi="Times New Roman" w:cs="Times New Roman"/>
                <w:sz w:val="24"/>
                <w:szCs w:val="24"/>
              </w:rPr>
              <w:t xml:space="preserve"> Классификатора рисков</w:t>
            </w:r>
            <w:r w:rsidRPr="00A169B2">
              <w:rPr>
                <w:rFonts w:ascii="Times New Roman" w:hAnsi="Times New Roman" w:cs="Times New Roman"/>
                <w:sz w:val="24"/>
                <w:szCs w:val="24"/>
              </w:rPr>
              <w:t>.</w:t>
            </w:r>
          </w:p>
        </w:tc>
        <w:tc>
          <w:tcPr>
            <w:tcW w:w="714"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60"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86789" w:rsidTr="00F87456">
        <w:trPr>
          <w:gridAfter w:val="1"/>
          <w:wAfter w:w="30" w:type="dxa"/>
          <w:trHeight w:val="460"/>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13551" w:type="dxa"/>
            <w:gridSpan w:val="32"/>
            <w:vAlign w:val="center"/>
          </w:tcPr>
          <w:p w:rsidR="00586789" w:rsidRPr="00397188" w:rsidRDefault="00586789" w:rsidP="00823342">
            <w:pPr>
              <w:rPr>
                <w:rFonts w:ascii="Times New Roman" w:hAnsi="Times New Roman" w:cs="Times New Roman"/>
                <w:sz w:val="24"/>
                <w:szCs w:val="24"/>
                <w:highlight w:val="yellow"/>
              </w:rPr>
            </w:pPr>
            <w:r w:rsidRPr="009E4928">
              <w:rPr>
                <w:rFonts w:ascii="Times New Roman" w:hAnsi="Times New Roman" w:cs="Times New Roman"/>
                <w:sz w:val="24"/>
                <w:szCs w:val="24"/>
              </w:rPr>
              <w:t>Осуществление правовой экспертизы проектов документов, подготовленных УФК:</w:t>
            </w:r>
          </w:p>
        </w:tc>
      </w:tr>
      <w:tr w:rsidR="00586789" w:rsidTr="00EF162F">
        <w:trPr>
          <w:gridAfter w:val="1"/>
          <w:wAfter w:w="30" w:type="dxa"/>
          <w:trHeight w:val="10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несоответствие законодательству и/или нормативным правовым актам Российской Федерации завизированных юридическим отделом приказов УФК (за исключением установленных нарушений в части их оформления);</w:t>
            </w:r>
          </w:p>
        </w:tc>
        <w:tc>
          <w:tcPr>
            <w:tcW w:w="714" w:type="dxa"/>
            <w:gridSpan w:val="2"/>
            <w:vAlign w:val="center"/>
          </w:tcPr>
          <w:p w:rsidR="00586789" w:rsidRPr="009F39B1" w:rsidRDefault="00586789" w:rsidP="00823342">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60" w:type="dxa"/>
            <w:gridSpan w:val="2"/>
            <w:vAlign w:val="center"/>
          </w:tcPr>
          <w:p w:rsidR="00586789" w:rsidRPr="009F39B1" w:rsidRDefault="00586789" w:rsidP="00823342">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9F39B1"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9F39B1"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9F39B1"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B250D6">
        <w:trPr>
          <w:gridAfter w:val="1"/>
          <w:wAfter w:w="30" w:type="dxa"/>
          <w:trHeight w:val="3153"/>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законодательству и/или нормативным правовым актам Российской Федерации писем, завизированных юридическим отделом, содержащих разъяснения по вопросам правового характера, входящим в компетенцию УФК, и направленных в органы государственной власти, органы местного самоуправления, юридическим или физическим лицам; </w:t>
            </w:r>
          </w:p>
        </w:tc>
        <w:tc>
          <w:tcPr>
            <w:tcW w:w="714" w:type="dxa"/>
            <w:gridSpan w:val="2"/>
            <w:vAlign w:val="center"/>
          </w:tcPr>
          <w:p w:rsidR="00586789" w:rsidRPr="009F39B1" w:rsidRDefault="00586789" w:rsidP="00823342">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45" w:type="dxa"/>
            <w:gridSpan w:val="3"/>
            <w:vAlign w:val="center"/>
          </w:tcPr>
          <w:p w:rsidR="00586789" w:rsidRPr="009F39B1"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9F39B1"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9F39B1"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B250D6">
        <w:trPr>
          <w:gridAfter w:val="1"/>
          <w:wAfter w:w="30" w:type="dxa"/>
          <w:trHeight w:val="124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несоответствие законодательству и/или нормативным правовым актам Российской Федерации договоров, соглашений, заключенных УФК;</w:t>
            </w:r>
          </w:p>
        </w:tc>
        <w:tc>
          <w:tcPr>
            <w:tcW w:w="714" w:type="dxa"/>
            <w:gridSpan w:val="2"/>
            <w:vAlign w:val="center"/>
          </w:tcPr>
          <w:p w:rsidR="00586789" w:rsidRPr="009F39B1" w:rsidRDefault="00586789" w:rsidP="00823342">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9F39B1">
              <w:rPr>
                <w:rFonts w:ascii="Times New Roman" w:hAnsi="Times New Roman" w:cs="Times New Roman"/>
                <w:sz w:val="24"/>
                <w:szCs w:val="24"/>
              </w:rPr>
              <w:t>–</w:t>
            </w:r>
          </w:p>
        </w:tc>
        <w:tc>
          <w:tcPr>
            <w:tcW w:w="865" w:type="dxa"/>
            <w:gridSpan w:val="2"/>
            <w:vAlign w:val="center"/>
          </w:tcPr>
          <w:p w:rsidR="00586789" w:rsidRPr="009F39B1"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9F39B1"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9F39B1"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9F39B1"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2B6741">
        <w:trPr>
          <w:gridAfter w:val="1"/>
          <w:wAfter w:w="30" w:type="dxa"/>
          <w:trHeight w:val="220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Pr="00537267" w:rsidRDefault="00586789" w:rsidP="00823342">
            <w:pPr>
              <w:tabs>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w:t>
            </w:r>
            <w:r w:rsidRPr="00741077">
              <w:rPr>
                <w:rFonts w:ascii="Times New Roman" w:eastAsia="Calibri" w:hAnsi="Times New Roman" w:cs="Times New Roman"/>
                <w:sz w:val="24"/>
                <w:szCs w:val="24"/>
              </w:rPr>
              <w:t>есоответствие законодательству и/или нормативным правовым актам Российской Федерации представлений, предписаний, предупреждений, уведомлений о применении бюджетных мер принуждения, направленных УФК по результатам контрольных мероприятий</w:t>
            </w:r>
            <w:r>
              <w:rPr>
                <w:rFonts w:ascii="Times New Roman" w:eastAsia="Calibri" w:hAnsi="Times New Roman" w:cs="Times New Roman"/>
                <w:sz w:val="24"/>
                <w:szCs w:val="24"/>
              </w:rPr>
              <w:t>;</w:t>
            </w:r>
          </w:p>
        </w:tc>
        <w:tc>
          <w:tcPr>
            <w:tcW w:w="714" w:type="dxa"/>
            <w:gridSpan w:val="2"/>
            <w:vAlign w:val="center"/>
          </w:tcPr>
          <w:p w:rsidR="00586789" w:rsidRPr="00741077" w:rsidRDefault="00586789" w:rsidP="00823342">
            <w:pPr>
              <w:jc w:val="center"/>
              <w:rPr>
                <w:rFonts w:ascii="Times New Roman" w:hAnsi="Times New Roman" w:cs="Times New Roman"/>
                <w:sz w:val="24"/>
                <w:szCs w:val="24"/>
              </w:rPr>
            </w:pPr>
            <w:r w:rsidRPr="00741077">
              <w:rPr>
                <w:rFonts w:ascii="Times New Roman" w:hAnsi="Times New Roman" w:cs="Times New Roman"/>
                <w:sz w:val="24"/>
                <w:szCs w:val="24"/>
              </w:rPr>
              <w:t>–</w:t>
            </w:r>
          </w:p>
        </w:tc>
        <w:tc>
          <w:tcPr>
            <w:tcW w:w="760" w:type="dxa"/>
            <w:gridSpan w:val="2"/>
            <w:vAlign w:val="center"/>
          </w:tcPr>
          <w:p w:rsidR="00586789" w:rsidRPr="00741077" w:rsidRDefault="00586789" w:rsidP="00823342">
            <w:pPr>
              <w:jc w:val="center"/>
              <w:rPr>
                <w:rFonts w:ascii="Times New Roman" w:hAnsi="Times New Roman" w:cs="Times New Roman"/>
                <w:sz w:val="24"/>
                <w:szCs w:val="24"/>
              </w:rPr>
            </w:pPr>
            <w:r w:rsidRPr="00741077">
              <w:rPr>
                <w:rFonts w:ascii="Times New Roman" w:hAnsi="Times New Roman" w:cs="Times New Roman"/>
                <w:sz w:val="24"/>
                <w:szCs w:val="24"/>
              </w:rPr>
              <w:t>–</w:t>
            </w:r>
          </w:p>
        </w:tc>
        <w:tc>
          <w:tcPr>
            <w:tcW w:w="865" w:type="dxa"/>
            <w:gridSpan w:val="2"/>
            <w:vAlign w:val="center"/>
          </w:tcPr>
          <w:p w:rsidR="00586789" w:rsidRPr="00537267" w:rsidRDefault="00586789" w:rsidP="00823342">
            <w:pPr>
              <w:jc w:val="center"/>
              <w:rPr>
                <w:rFonts w:ascii="Times New Roman" w:hAnsi="Times New Roman" w:cs="Times New Roman"/>
                <w:sz w:val="24"/>
                <w:szCs w:val="24"/>
              </w:rPr>
            </w:pPr>
            <w:r w:rsidRPr="00537267">
              <w:rPr>
                <w:rFonts w:ascii="Times New Roman" w:hAnsi="Times New Roman" w:cs="Times New Roman"/>
                <w:sz w:val="24"/>
                <w:szCs w:val="24"/>
              </w:rPr>
              <w:t>Х</w:t>
            </w:r>
          </w:p>
        </w:tc>
        <w:tc>
          <w:tcPr>
            <w:tcW w:w="745" w:type="dxa"/>
            <w:gridSpan w:val="3"/>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01106A">
        <w:trPr>
          <w:gridAfter w:val="1"/>
          <w:wAfter w:w="30" w:type="dxa"/>
          <w:trHeight w:val="88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gridSpan w:val="3"/>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Pr="00A169B2" w:rsidRDefault="00586789" w:rsidP="00823342">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A169B2">
              <w:rPr>
                <w:rFonts w:ascii="Times New Roman" w:hAnsi="Times New Roman" w:cs="Times New Roman"/>
                <w:sz w:val="24"/>
                <w:szCs w:val="24"/>
              </w:rPr>
              <w:t xml:space="preserve"> направления деятельности </w:t>
            </w:r>
            <w:r w:rsidRPr="006A238A">
              <w:rPr>
                <w:rFonts w:ascii="Times New Roman" w:eastAsia="Times New Roman" w:hAnsi="Times New Roman" w:cs="Times New Roman"/>
                <w:bCs/>
                <w:sz w:val="24"/>
                <w:szCs w:val="24"/>
                <w:lang w:eastAsia="ru-RU"/>
              </w:rPr>
              <w:t xml:space="preserve">VIII </w:t>
            </w:r>
            <w:r>
              <w:rPr>
                <w:rFonts w:ascii="Times New Roman" w:hAnsi="Times New Roman" w:cs="Times New Roman"/>
                <w:sz w:val="24"/>
                <w:szCs w:val="24"/>
              </w:rPr>
              <w:t>Классификатора рисков</w:t>
            </w:r>
            <w:r w:rsidRPr="00A169B2">
              <w:rPr>
                <w:rFonts w:ascii="Times New Roman" w:hAnsi="Times New Roman" w:cs="Times New Roman"/>
                <w:sz w:val="24"/>
                <w:szCs w:val="24"/>
              </w:rPr>
              <w:t>.</w:t>
            </w:r>
          </w:p>
        </w:tc>
        <w:tc>
          <w:tcPr>
            <w:tcW w:w="714"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60"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86789" w:rsidTr="00F87456">
        <w:trPr>
          <w:gridAfter w:val="1"/>
          <w:wAfter w:w="30" w:type="dxa"/>
          <w:trHeight w:val="562"/>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3551" w:type="dxa"/>
            <w:gridSpan w:val="32"/>
            <w:vAlign w:val="center"/>
          </w:tcPr>
          <w:p w:rsidR="00586789" w:rsidRDefault="00586789" w:rsidP="00823342">
            <w:pPr>
              <w:rPr>
                <w:rFonts w:ascii="Times New Roman" w:hAnsi="Times New Roman" w:cs="Times New Roman"/>
                <w:sz w:val="24"/>
                <w:szCs w:val="24"/>
              </w:rPr>
            </w:pPr>
            <w:r>
              <w:rPr>
                <w:rFonts w:ascii="Times New Roman" w:hAnsi="Times New Roman" w:cs="Times New Roman"/>
                <w:sz w:val="24"/>
                <w:szCs w:val="24"/>
              </w:rPr>
              <w:t>Организация работы по исполнению исполнительных документов и решений налоговых органов:</w:t>
            </w:r>
          </w:p>
        </w:tc>
      </w:tr>
      <w:tr w:rsidR="00586789" w:rsidTr="00EF162F">
        <w:trPr>
          <w:gridAfter w:val="1"/>
          <w:wAfter w:w="30" w:type="dxa"/>
          <w:trHeight w:val="300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несоблюдение нормативных правовых актов Российской Федерации, регулирующих вопросы организации исполнения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казенных, бюджетных (автономных) учреждений, поступающих в УФК;</w:t>
            </w:r>
          </w:p>
        </w:tc>
        <w:tc>
          <w:tcPr>
            <w:tcW w:w="714"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60"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96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gridSpan w:val="3"/>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A169B2" w:rsidRDefault="00586789" w:rsidP="00823342">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A169B2">
              <w:rPr>
                <w:rFonts w:ascii="Times New Roman" w:hAnsi="Times New Roman" w:cs="Times New Roman"/>
                <w:sz w:val="24"/>
                <w:szCs w:val="24"/>
              </w:rPr>
              <w:t xml:space="preserve"> направления деятельности </w:t>
            </w:r>
            <w:r w:rsidRPr="006A238A">
              <w:rPr>
                <w:rFonts w:ascii="Times New Roman" w:eastAsia="Times New Roman" w:hAnsi="Times New Roman" w:cs="Times New Roman"/>
                <w:bCs/>
                <w:sz w:val="24"/>
                <w:szCs w:val="24"/>
                <w:lang w:eastAsia="ru-RU"/>
              </w:rPr>
              <w:t>VIII</w:t>
            </w:r>
            <w:r>
              <w:rPr>
                <w:rFonts w:ascii="Times New Roman" w:hAnsi="Times New Roman" w:cs="Times New Roman"/>
                <w:sz w:val="24"/>
                <w:szCs w:val="24"/>
              </w:rPr>
              <w:t xml:space="preserve"> Классификатора рисков</w:t>
            </w:r>
            <w:r w:rsidRPr="00A169B2">
              <w:rPr>
                <w:rFonts w:ascii="Times New Roman" w:hAnsi="Times New Roman" w:cs="Times New Roman"/>
                <w:sz w:val="24"/>
                <w:szCs w:val="24"/>
              </w:rPr>
              <w:t>.</w:t>
            </w:r>
          </w:p>
        </w:tc>
        <w:tc>
          <w:tcPr>
            <w:tcW w:w="714"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60"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86789" w:rsidTr="00EF162F">
        <w:trPr>
          <w:gridAfter w:val="1"/>
          <w:wAfter w:w="30" w:type="dxa"/>
          <w:trHeight w:val="833"/>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13551" w:type="dxa"/>
            <w:gridSpan w:val="32"/>
            <w:vAlign w:val="center"/>
          </w:tcPr>
          <w:p w:rsidR="00586789" w:rsidRDefault="00586789" w:rsidP="00823342">
            <w:pPr>
              <w:jc w:val="both"/>
            </w:pPr>
            <w:r>
              <w:rPr>
                <w:rFonts w:ascii="Times New Roman" w:eastAsia="Calibri" w:hAnsi="Times New Roman" w:cs="Times New Roman"/>
                <w:sz w:val="24"/>
                <w:szCs w:val="24"/>
              </w:rPr>
              <w:t>Представление интересов Минфина России и Правительства Российской Федерации в случаях, когда их представление поручено Минфину России, Федерального казначейства и УФК в судах:</w:t>
            </w:r>
          </w:p>
        </w:tc>
      </w:tr>
      <w:tr w:rsidR="00586789" w:rsidTr="00EF162F">
        <w:trPr>
          <w:gridAfter w:val="1"/>
          <w:wAfter w:w="30" w:type="dxa"/>
          <w:trHeight w:val="118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6B3DCF" w:rsidRDefault="00586789" w:rsidP="00823342">
            <w:pPr>
              <w:autoSpaceDE w:val="0"/>
              <w:autoSpaceDN w:val="0"/>
              <w:adjustRightInd w:val="0"/>
              <w:jc w:val="both"/>
              <w:rPr>
                <w:rFonts w:ascii="Times New Roman" w:hAnsi="Times New Roman" w:cs="Times New Roman"/>
                <w:sz w:val="24"/>
                <w:szCs w:val="24"/>
              </w:rPr>
            </w:pPr>
            <w:r w:rsidRPr="00564DCF">
              <w:rPr>
                <w:rFonts w:ascii="Times New Roman" w:eastAsia="Times New Roman" w:hAnsi="Times New Roman" w:cs="Times New Roman"/>
                <w:sz w:val="24"/>
                <w:szCs w:val="24"/>
              </w:rPr>
              <w:t>несоблюдение порядка закрепления лиц, ответственных за ведение работы по представлению интересов и оформление на них доверенностей;</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60"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865" w:type="dxa"/>
            <w:gridSpan w:val="2"/>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98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6B3DCF" w:rsidRDefault="00586789" w:rsidP="00823342">
            <w:pPr>
              <w:autoSpaceDE w:val="0"/>
              <w:autoSpaceDN w:val="0"/>
              <w:adjustRightInd w:val="0"/>
              <w:jc w:val="both"/>
              <w:rPr>
                <w:rFonts w:ascii="Times New Roman" w:hAnsi="Times New Roman" w:cs="Times New Roman"/>
                <w:sz w:val="24"/>
                <w:szCs w:val="24"/>
              </w:rPr>
            </w:pPr>
            <w:r w:rsidRPr="00564DCF">
              <w:rPr>
                <w:rFonts w:ascii="Times New Roman" w:hAnsi="Times New Roman" w:cs="Times New Roman"/>
                <w:sz w:val="24"/>
                <w:szCs w:val="24"/>
              </w:rPr>
              <w:t xml:space="preserve">несоблюдение </w:t>
            </w:r>
            <w:r>
              <w:rPr>
                <w:rFonts w:ascii="Times New Roman" w:hAnsi="Times New Roman" w:cs="Times New Roman"/>
                <w:sz w:val="24"/>
                <w:szCs w:val="24"/>
              </w:rPr>
              <w:t xml:space="preserve">порядка и </w:t>
            </w:r>
            <w:r w:rsidRPr="00564DCF">
              <w:rPr>
                <w:rFonts w:ascii="Times New Roman" w:hAnsi="Times New Roman" w:cs="Times New Roman"/>
                <w:sz w:val="24"/>
                <w:szCs w:val="24"/>
              </w:rPr>
              <w:t>сроков представления отчетности по судебным делам в Минфин России</w:t>
            </w:r>
            <w:r w:rsidRPr="006B3DCF">
              <w:rPr>
                <w:rFonts w:ascii="Times New Roman" w:hAnsi="Times New Roman" w:cs="Times New Roman"/>
                <w:sz w:val="24"/>
                <w:szCs w:val="24"/>
              </w:rPr>
              <w:t>;</w:t>
            </w:r>
          </w:p>
        </w:tc>
        <w:tc>
          <w:tcPr>
            <w:tcW w:w="714"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60"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102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6B3DCF" w:rsidRDefault="00586789" w:rsidP="00823342">
            <w:pPr>
              <w:autoSpaceDE w:val="0"/>
              <w:autoSpaceDN w:val="0"/>
              <w:adjustRightInd w:val="0"/>
              <w:jc w:val="both"/>
              <w:rPr>
                <w:rFonts w:ascii="Times New Roman" w:hAnsi="Times New Roman" w:cs="Times New Roman"/>
                <w:sz w:val="24"/>
                <w:szCs w:val="24"/>
              </w:rPr>
            </w:pPr>
            <w:r w:rsidRPr="00564DCF">
              <w:rPr>
                <w:rFonts w:ascii="Times New Roman" w:eastAsia="Times New Roman" w:hAnsi="Times New Roman" w:cs="Times New Roman"/>
                <w:sz w:val="24"/>
                <w:szCs w:val="24"/>
              </w:rPr>
              <w:t>несоблюдение требований ведения электронной базы учета правовой работы и судебных дел (</w:t>
            </w:r>
            <w:r w:rsidRPr="00564DCF">
              <w:rPr>
                <w:rFonts w:ascii="Times New Roman" w:hAnsi="Times New Roman" w:cs="Times New Roman"/>
                <w:sz w:val="24"/>
                <w:szCs w:val="24"/>
              </w:rPr>
              <w:t>внесение информации по поступившим и отправленным процессуальным документам, по состоявшимся судебным заседаниям)</w:t>
            </w:r>
            <w:r w:rsidRPr="006B3DCF">
              <w:rPr>
                <w:rFonts w:ascii="Times New Roman" w:hAnsi="Times New Roman" w:cs="Times New Roman"/>
                <w:sz w:val="24"/>
                <w:szCs w:val="24"/>
              </w:rPr>
              <w:t>;</w:t>
            </w:r>
          </w:p>
        </w:tc>
        <w:tc>
          <w:tcPr>
            <w:tcW w:w="714"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60"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1166"/>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Pr="0006259B" w:rsidRDefault="00586789" w:rsidP="00823342">
            <w:pPr>
              <w:jc w:val="both"/>
              <w:rPr>
                <w:rFonts w:ascii="Times New Roman" w:hAnsi="Times New Roman" w:cs="Times New Roman"/>
                <w:sz w:val="24"/>
                <w:szCs w:val="24"/>
              </w:rPr>
            </w:pPr>
            <w:r w:rsidRPr="0006259B">
              <w:rPr>
                <w:rFonts w:ascii="Times New Roman" w:hAnsi="Times New Roman" w:cs="Times New Roman"/>
                <w:sz w:val="24"/>
                <w:szCs w:val="24"/>
              </w:rPr>
              <w:t>несвоевременное представление информации по судебным делам по запросам Федерального казначейства, Минфина России;</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60"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865" w:type="dxa"/>
            <w:gridSpan w:val="2"/>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4C7295">
        <w:trPr>
          <w:gridAfter w:val="1"/>
          <w:wAfter w:w="30" w:type="dxa"/>
          <w:trHeight w:val="971"/>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Pr="0006259B" w:rsidRDefault="00586789" w:rsidP="00823342">
            <w:pPr>
              <w:jc w:val="both"/>
              <w:rPr>
                <w:rFonts w:ascii="Times New Roman" w:hAnsi="Times New Roman" w:cs="Times New Roman"/>
                <w:sz w:val="24"/>
                <w:szCs w:val="24"/>
              </w:rPr>
            </w:pPr>
            <w:r w:rsidRPr="0006259B">
              <w:rPr>
                <w:rFonts w:ascii="Times New Roman" w:hAnsi="Times New Roman" w:cs="Times New Roman"/>
                <w:sz w:val="24"/>
                <w:szCs w:val="24"/>
              </w:rPr>
              <w:t>несоответствие занятой УФК в суде позиции доведенной Федеральным казначейством, Минфином России;</w:t>
            </w:r>
          </w:p>
        </w:tc>
        <w:tc>
          <w:tcPr>
            <w:tcW w:w="714"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60"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2842B9">
        <w:trPr>
          <w:gridAfter w:val="1"/>
          <w:wAfter w:w="30" w:type="dxa"/>
          <w:trHeight w:val="73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586789" w:rsidRPr="006B3DCF" w:rsidRDefault="00586789" w:rsidP="00823342">
            <w:pPr>
              <w:jc w:val="both"/>
              <w:rPr>
                <w:rFonts w:ascii="Times New Roman" w:hAnsi="Times New Roman" w:cs="Times New Roman"/>
                <w:sz w:val="24"/>
                <w:szCs w:val="24"/>
              </w:rPr>
            </w:pPr>
            <w:proofErr w:type="spellStart"/>
            <w:r w:rsidRPr="00564DCF">
              <w:rPr>
                <w:rFonts w:ascii="Times New Roman" w:hAnsi="Times New Roman" w:cs="Times New Roman"/>
                <w:sz w:val="24"/>
                <w:szCs w:val="24"/>
              </w:rPr>
              <w:t>ненаправление</w:t>
            </w:r>
            <w:proofErr w:type="spellEnd"/>
            <w:r w:rsidRPr="00564DCF">
              <w:rPr>
                <w:rFonts w:ascii="Times New Roman" w:hAnsi="Times New Roman" w:cs="Times New Roman"/>
                <w:sz w:val="24"/>
                <w:szCs w:val="24"/>
              </w:rPr>
              <w:t xml:space="preserve"> в суд правовой позиции по существу спора;</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60"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865" w:type="dxa"/>
            <w:gridSpan w:val="2"/>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2842B9">
        <w:trPr>
          <w:gridAfter w:val="1"/>
          <w:wAfter w:w="30" w:type="dxa"/>
          <w:trHeight w:val="76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586789" w:rsidRPr="00564DCF" w:rsidRDefault="00586789" w:rsidP="00823342">
            <w:pPr>
              <w:jc w:val="both"/>
              <w:rPr>
                <w:rFonts w:ascii="Times New Roman" w:hAnsi="Times New Roman" w:cs="Times New Roman"/>
                <w:sz w:val="24"/>
                <w:szCs w:val="24"/>
              </w:rPr>
            </w:pPr>
            <w:r w:rsidRPr="00564DCF">
              <w:rPr>
                <w:rFonts w:ascii="Times New Roman" w:eastAsia="Times New Roman" w:hAnsi="Times New Roman" w:cs="Times New Roman"/>
                <w:sz w:val="24"/>
                <w:szCs w:val="24"/>
              </w:rPr>
              <w:t>непринятие мер к своевременному получению копий судебных актов</w:t>
            </w:r>
            <w:r>
              <w:rPr>
                <w:rFonts w:ascii="Times New Roman" w:eastAsia="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60"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865" w:type="dxa"/>
            <w:gridSpan w:val="2"/>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E90656"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E90656"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2842B9">
        <w:trPr>
          <w:gridAfter w:val="1"/>
          <w:wAfter w:w="30" w:type="dxa"/>
          <w:trHeight w:val="103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4616" w:type="dxa"/>
            <w:gridSpan w:val="5"/>
            <w:vAlign w:val="center"/>
          </w:tcPr>
          <w:p w:rsidR="00586789" w:rsidRPr="00564DCF" w:rsidRDefault="00586789" w:rsidP="00823342">
            <w:pPr>
              <w:jc w:val="both"/>
              <w:rPr>
                <w:rFonts w:ascii="Times New Roman" w:hAnsi="Times New Roman" w:cs="Times New Roman"/>
                <w:sz w:val="24"/>
                <w:szCs w:val="24"/>
              </w:rPr>
            </w:pPr>
            <w:r w:rsidRPr="00564DCF">
              <w:rPr>
                <w:rFonts w:ascii="Times New Roman" w:hAnsi="Times New Roman" w:cs="Times New Roman"/>
                <w:sz w:val="24"/>
                <w:szCs w:val="24"/>
              </w:rPr>
              <w:t>не</w:t>
            </w:r>
            <w:r w:rsidRPr="00564DCF">
              <w:rPr>
                <w:rFonts w:ascii="Times New Roman" w:eastAsia="Times New Roman" w:hAnsi="Times New Roman" w:cs="Times New Roman"/>
                <w:sz w:val="24"/>
                <w:szCs w:val="24"/>
              </w:rPr>
              <w:t>принятие исчерпывающих мер по обжалованию судебных актов при наличии к тому оснований</w:t>
            </w:r>
            <w:r>
              <w:rPr>
                <w:rFonts w:ascii="Times New Roman" w:eastAsia="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60"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865" w:type="dxa"/>
            <w:gridSpan w:val="2"/>
            <w:vAlign w:val="center"/>
          </w:tcPr>
          <w:p w:rsidR="00586789" w:rsidRPr="00E9228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E90656"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E90656"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993"/>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gridSpan w:val="3"/>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4616" w:type="dxa"/>
            <w:gridSpan w:val="5"/>
            <w:vAlign w:val="center"/>
          </w:tcPr>
          <w:p w:rsidR="00586789" w:rsidRPr="00A169B2" w:rsidRDefault="00586789" w:rsidP="00823342">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w:t>
            </w:r>
            <w:r w:rsidRPr="009E0742">
              <w:rPr>
                <w:rFonts w:ascii="Times New Roman" w:hAnsi="Times New Roman" w:cs="Times New Roman"/>
                <w:sz w:val="24"/>
                <w:szCs w:val="24"/>
              </w:rPr>
              <w:t>4</w:t>
            </w:r>
            <w:r w:rsidRPr="00A169B2">
              <w:rPr>
                <w:rFonts w:ascii="Times New Roman" w:hAnsi="Times New Roman" w:cs="Times New Roman"/>
                <w:sz w:val="24"/>
                <w:szCs w:val="24"/>
              </w:rPr>
              <w:t xml:space="preserve"> направления деятельности </w:t>
            </w:r>
            <w:r w:rsidRPr="006A238A">
              <w:rPr>
                <w:rFonts w:ascii="Times New Roman" w:eastAsia="Times New Roman" w:hAnsi="Times New Roman" w:cs="Times New Roman"/>
                <w:bCs/>
                <w:sz w:val="24"/>
                <w:szCs w:val="24"/>
                <w:lang w:eastAsia="ru-RU"/>
              </w:rPr>
              <w:t>VIII</w:t>
            </w:r>
            <w:r>
              <w:rPr>
                <w:rFonts w:ascii="Times New Roman" w:hAnsi="Times New Roman" w:cs="Times New Roman"/>
                <w:sz w:val="24"/>
                <w:szCs w:val="24"/>
              </w:rPr>
              <w:t xml:space="preserve"> Классификатора рисков</w:t>
            </w:r>
            <w:r w:rsidRPr="00A169B2">
              <w:rPr>
                <w:rFonts w:ascii="Times New Roman" w:hAnsi="Times New Roman" w:cs="Times New Roman"/>
                <w:sz w:val="24"/>
                <w:szCs w:val="24"/>
              </w:rPr>
              <w:t>.</w:t>
            </w:r>
          </w:p>
        </w:tc>
        <w:tc>
          <w:tcPr>
            <w:tcW w:w="714"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60"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86789" w:rsidTr="00F87456">
        <w:trPr>
          <w:gridAfter w:val="1"/>
          <w:wAfter w:w="30" w:type="dxa"/>
          <w:trHeight w:val="130"/>
        </w:trPr>
        <w:tc>
          <w:tcPr>
            <w:tcW w:w="807" w:type="dxa"/>
            <w:vMerge w:val="restart"/>
          </w:tcPr>
          <w:p w:rsidR="00586789" w:rsidRPr="0028500C"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3551" w:type="dxa"/>
            <w:gridSpan w:val="32"/>
            <w:vAlign w:val="center"/>
          </w:tcPr>
          <w:p w:rsidR="00586789" w:rsidRDefault="00586789" w:rsidP="00823342">
            <w:pPr>
              <w:tabs>
                <w:tab w:val="left" w:pos="1440"/>
                <w:tab w:val="left" w:pos="1620"/>
              </w:tabs>
              <w:jc w:val="both"/>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производства по делам </w:t>
            </w:r>
            <w:r w:rsidRPr="00F73809">
              <w:rPr>
                <w:rFonts w:ascii="Times New Roman" w:eastAsia="Times New Roman" w:hAnsi="Times New Roman" w:cs="Times New Roman"/>
                <w:sz w:val="24"/>
                <w:szCs w:val="24"/>
                <w:lang w:eastAsia="ru-RU"/>
              </w:rPr>
              <w:t>об административных правонарушениях</w:t>
            </w:r>
            <w:r>
              <w:rPr>
                <w:rFonts w:ascii="Times New Roman" w:eastAsia="Times New Roman" w:hAnsi="Times New Roman" w:cs="Times New Roman"/>
                <w:sz w:val="24"/>
                <w:szCs w:val="24"/>
                <w:lang w:eastAsia="ru-RU"/>
              </w:rPr>
              <w:t xml:space="preserve"> </w:t>
            </w:r>
            <w:r w:rsidRPr="00DE6EB3">
              <w:rPr>
                <w:rFonts w:ascii="Times New Roman" w:hAnsi="Times New Roman" w:cs="Times New Roman"/>
                <w:sz w:val="24"/>
                <w:szCs w:val="24"/>
              </w:rPr>
              <w:t>и учета дел об административных правонарушениях</w:t>
            </w:r>
            <w:r w:rsidR="002B6741">
              <w:rPr>
                <w:rStyle w:val="a6"/>
                <w:rFonts w:ascii="Times New Roman" w:hAnsi="Times New Roman" w:cs="Times New Roman"/>
                <w:sz w:val="24"/>
                <w:szCs w:val="24"/>
              </w:rPr>
              <w:footnoteReference w:id="6"/>
            </w:r>
            <w:r w:rsidRPr="00DE6EB3">
              <w:rPr>
                <w:rFonts w:ascii="Times New Roman" w:hAnsi="Times New Roman" w:cs="Times New Roman"/>
                <w:sz w:val="24"/>
                <w:szCs w:val="24"/>
              </w:rPr>
              <w:t>:</w:t>
            </w:r>
          </w:p>
        </w:tc>
      </w:tr>
      <w:tr w:rsidR="00586789" w:rsidTr="002842B9">
        <w:trPr>
          <w:gridAfter w:val="1"/>
          <w:wAfter w:w="30" w:type="dxa"/>
          <w:trHeight w:val="1291"/>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564DCF">
              <w:rPr>
                <w:rFonts w:ascii="Times New Roman" w:hAnsi="Times New Roman" w:cs="Times New Roman"/>
                <w:sz w:val="24"/>
                <w:szCs w:val="24"/>
              </w:rPr>
              <w:t>несоблюдение порядка извещения лиц, в отношении которых ведется производство по делу об административном правонарушении;</w:t>
            </w:r>
          </w:p>
        </w:tc>
        <w:tc>
          <w:tcPr>
            <w:tcW w:w="714"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60"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10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sidRPr="0028500C">
              <w:rPr>
                <w:rFonts w:ascii="Times New Roman" w:hAnsi="Times New Roman" w:cs="Times New Roman"/>
                <w:sz w:val="24"/>
                <w:szCs w:val="24"/>
              </w:rPr>
              <w:t>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tabs>
                <w:tab w:val="left" w:pos="1440"/>
                <w:tab w:val="left" w:pos="1620"/>
              </w:tabs>
              <w:jc w:val="both"/>
              <w:rPr>
                <w:rFonts w:ascii="Times New Roman" w:hAnsi="Times New Roman" w:cs="Times New Roman"/>
                <w:sz w:val="24"/>
                <w:szCs w:val="24"/>
              </w:rPr>
            </w:pPr>
            <w:r>
              <w:rPr>
                <w:rFonts w:ascii="Times New Roman" w:eastAsia="Calibri" w:hAnsi="Times New Roman" w:cs="Times New Roman"/>
                <w:sz w:val="24"/>
                <w:szCs w:val="24"/>
              </w:rPr>
              <w:t>не</w:t>
            </w:r>
            <w:r w:rsidRPr="00577EDE">
              <w:rPr>
                <w:rFonts w:ascii="Times New Roman" w:eastAsia="Calibri" w:hAnsi="Times New Roman" w:cs="Times New Roman"/>
                <w:sz w:val="24"/>
                <w:szCs w:val="24"/>
              </w:rPr>
              <w:t>соблюдение процессуальных сроков</w:t>
            </w:r>
            <w:r w:rsidRPr="00577EDE">
              <w:rPr>
                <w:rFonts w:ascii="Calibri" w:eastAsia="Calibri" w:hAnsi="Calibri" w:cs="Times New Roman"/>
                <w:sz w:val="24"/>
                <w:szCs w:val="24"/>
              </w:rPr>
              <w:t xml:space="preserve"> </w:t>
            </w:r>
            <w:r w:rsidRPr="00577EDE">
              <w:rPr>
                <w:rFonts w:ascii="Times New Roman" w:eastAsia="Calibri" w:hAnsi="Times New Roman" w:cs="Times New Roman"/>
                <w:sz w:val="24"/>
                <w:szCs w:val="24"/>
              </w:rPr>
              <w:t>производства по делам об административных правонарушениях;</w:t>
            </w:r>
          </w:p>
        </w:tc>
        <w:tc>
          <w:tcPr>
            <w:tcW w:w="714"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60"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2842B9">
        <w:trPr>
          <w:gridAfter w:val="1"/>
          <w:wAfter w:w="30" w:type="dxa"/>
          <w:trHeight w:val="237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sidRPr="0028500C">
              <w:rPr>
                <w:rFonts w:ascii="Times New Roman" w:hAnsi="Times New Roman" w:cs="Times New Roman"/>
                <w:sz w:val="24"/>
                <w:szCs w:val="24"/>
              </w:rPr>
              <w:t>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2C4681" w:rsidRDefault="00586789" w:rsidP="00823342">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w:t>
            </w:r>
            <w:r w:rsidRPr="00577EDE">
              <w:rPr>
                <w:rFonts w:ascii="Times New Roman" w:eastAsia="Times New Roman" w:hAnsi="Times New Roman" w:cs="Times New Roman"/>
                <w:sz w:val="24"/>
                <w:szCs w:val="24"/>
                <w:lang w:eastAsia="ru-RU"/>
              </w:rPr>
              <w:t>соблюдение требований к содержанию</w:t>
            </w:r>
            <w:r>
              <w:rPr>
                <w:rFonts w:ascii="Times New Roman" w:eastAsia="Times New Roman" w:hAnsi="Times New Roman" w:cs="Times New Roman"/>
                <w:sz w:val="24"/>
                <w:szCs w:val="24"/>
                <w:lang w:eastAsia="ru-RU"/>
              </w:rPr>
              <w:t xml:space="preserve"> протоколов,</w:t>
            </w:r>
            <w:r w:rsidRPr="00577EDE">
              <w:rPr>
                <w:rFonts w:ascii="Times New Roman" w:eastAsia="Times New Roman" w:hAnsi="Times New Roman" w:cs="Times New Roman"/>
                <w:sz w:val="24"/>
                <w:szCs w:val="24"/>
                <w:lang w:eastAsia="ru-RU"/>
              </w:rPr>
              <w:t xml:space="preserve"> постановлений и определений по делам об административных правонарушениях, а также представлений об устранении причин и условий, способствовавших совершению административных правонарушений;</w:t>
            </w:r>
          </w:p>
        </w:tc>
        <w:tc>
          <w:tcPr>
            <w:tcW w:w="714"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60"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88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28500C" w:rsidRDefault="00586789" w:rsidP="00823342">
            <w:pPr>
              <w:jc w:val="center"/>
              <w:rPr>
                <w:rFonts w:ascii="Times New Roman" w:hAnsi="Times New Roman" w:cs="Times New Roman"/>
                <w:sz w:val="24"/>
                <w:szCs w:val="24"/>
              </w:rPr>
            </w:pPr>
            <w:r w:rsidRPr="0028500C">
              <w:rPr>
                <w:rFonts w:ascii="Times New Roman" w:hAnsi="Times New Roman" w:cs="Times New Roman"/>
                <w:sz w:val="24"/>
                <w:szCs w:val="24"/>
              </w:rPr>
              <w:t>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tabs>
                <w:tab w:val="left" w:pos="1440"/>
                <w:tab w:val="left" w:pos="16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неосуществление</w:t>
            </w:r>
            <w:r w:rsidRPr="00F73809">
              <w:rPr>
                <w:rFonts w:ascii="Times New Roman" w:eastAsia="Times New Roman" w:hAnsi="Times New Roman" w:cs="Times New Roman"/>
                <w:sz w:val="24"/>
                <w:szCs w:val="24"/>
                <w:lang w:eastAsia="ru-RU"/>
              </w:rPr>
              <w:t xml:space="preserve"> </w:t>
            </w:r>
            <w:proofErr w:type="gramStart"/>
            <w:r w:rsidRPr="00F73809">
              <w:rPr>
                <w:rFonts w:ascii="Times New Roman" w:eastAsia="Times New Roman" w:hAnsi="Times New Roman" w:cs="Times New Roman"/>
                <w:sz w:val="24"/>
                <w:szCs w:val="24"/>
                <w:lang w:eastAsia="ru-RU"/>
              </w:rPr>
              <w:t>контроля за</w:t>
            </w:r>
            <w:proofErr w:type="gramEnd"/>
            <w:r w:rsidRPr="00F738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w:t>
            </w:r>
            <w:r w:rsidRPr="00F73809">
              <w:rPr>
                <w:rFonts w:ascii="Times New Roman" w:eastAsia="Times New Roman" w:hAnsi="Times New Roman" w:cs="Times New Roman"/>
                <w:sz w:val="24"/>
                <w:szCs w:val="24"/>
                <w:lang w:eastAsia="ru-RU"/>
              </w:rPr>
              <w:t>полнением</w:t>
            </w:r>
            <w:r w:rsidR="002B6741">
              <w:rPr>
                <w:rFonts w:ascii="Times New Roman" w:eastAsia="Times New Roman" w:hAnsi="Times New Roman" w:cs="Times New Roman"/>
                <w:sz w:val="24"/>
                <w:szCs w:val="24"/>
                <w:lang w:eastAsia="ru-RU"/>
              </w:rPr>
              <w:t xml:space="preserve"> вступивших в законную силу</w:t>
            </w:r>
            <w:r w:rsidRPr="00F73809">
              <w:rPr>
                <w:rFonts w:ascii="Times New Roman" w:eastAsia="Times New Roman" w:hAnsi="Times New Roman" w:cs="Times New Roman"/>
                <w:sz w:val="24"/>
                <w:szCs w:val="24"/>
                <w:lang w:eastAsia="ru-RU"/>
              </w:rPr>
              <w:t xml:space="preserve"> постановлений о назначении административных наказаний</w:t>
            </w:r>
            <w:r>
              <w:rPr>
                <w:rFonts w:ascii="Times New Roman" w:eastAsia="Times New Roman" w:hAnsi="Times New Roman" w:cs="Times New Roman"/>
                <w:sz w:val="24"/>
                <w:szCs w:val="24"/>
                <w:lang w:eastAsia="ru-RU"/>
              </w:rPr>
              <w:t xml:space="preserve">, вынесенных уполномоченными должностными лицами УФК, в том числе </w:t>
            </w:r>
            <w:proofErr w:type="spellStart"/>
            <w:r>
              <w:rPr>
                <w:rFonts w:ascii="Times New Roman" w:eastAsia="Times New Roman" w:hAnsi="Times New Roman" w:cs="Times New Roman"/>
                <w:sz w:val="24"/>
                <w:szCs w:val="24"/>
                <w:lang w:eastAsia="ru-RU"/>
              </w:rPr>
              <w:t>несоставление</w:t>
            </w:r>
            <w:proofErr w:type="spellEnd"/>
            <w:r>
              <w:rPr>
                <w:rFonts w:ascii="Times New Roman" w:eastAsia="Times New Roman" w:hAnsi="Times New Roman" w:cs="Times New Roman"/>
                <w:sz w:val="24"/>
                <w:szCs w:val="24"/>
                <w:lang w:eastAsia="ru-RU"/>
              </w:rPr>
              <w:t xml:space="preserve"> протоколов об </w:t>
            </w:r>
            <w:r>
              <w:rPr>
                <w:rFonts w:ascii="Times New Roman" w:eastAsia="Times New Roman" w:hAnsi="Times New Roman" w:cs="Times New Roman"/>
                <w:sz w:val="24"/>
                <w:szCs w:val="24"/>
                <w:lang w:eastAsia="ru-RU"/>
              </w:rPr>
              <w:lastRenderedPageBreak/>
              <w:t>административных правонарушениях</w:t>
            </w:r>
            <w:r w:rsidRPr="00577EDE">
              <w:rPr>
                <w:rFonts w:ascii="Times New Roman" w:eastAsia="Times New Roman" w:hAnsi="Times New Roman" w:cs="Times New Roman"/>
                <w:sz w:val="24"/>
                <w:szCs w:val="24"/>
                <w:lang w:eastAsia="ru-RU"/>
              </w:rPr>
              <w:t xml:space="preserve"> по части 1 статьи 20.25 Кодекса Российской Федерации об административных правонарушениях</w:t>
            </w:r>
            <w:r>
              <w:rPr>
                <w:rFonts w:ascii="Times New Roman" w:eastAsia="Times New Roman" w:hAnsi="Times New Roman" w:cs="Times New Roman"/>
                <w:sz w:val="24"/>
                <w:szCs w:val="24"/>
                <w:lang w:eastAsia="ru-RU"/>
              </w:rPr>
              <w:t>;</w:t>
            </w:r>
          </w:p>
        </w:tc>
        <w:tc>
          <w:tcPr>
            <w:tcW w:w="714"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lastRenderedPageBreak/>
              <w:t>–</w:t>
            </w:r>
          </w:p>
        </w:tc>
        <w:tc>
          <w:tcPr>
            <w:tcW w:w="760"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2842B9">
        <w:trPr>
          <w:gridAfter w:val="1"/>
          <w:wAfter w:w="30" w:type="dxa"/>
          <w:trHeight w:val="76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28500C" w:rsidRDefault="00586789" w:rsidP="00823342">
            <w:pPr>
              <w:jc w:val="center"/>
              <w:rPr>
                <w:rFonts w:ascii="Times New Roman" w:hAnsi="Times New Roman" w:cs="Times New Roman"/>
                <w:sz w:val="24"/>
                <w:szCs w:val="24"/>
              </w:rPr>
            </w:pPr>
            <w:r w:rsidRPr="0028500C">
              <w:rPr>
                <w:rFonts w:ascii="Times New Roman" w:hAnsi="Times New Roman" w:cs="Times New Roman"/>
                <w:sz w:val="24"/>
                <w:szCs w:val="24"/>
              </w:rPr>
              <w:t>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Pr="007F4561" w:rsidRDefault="00586789" w:rsidP="00823342">
            <w:pPr>
              <w:tabs>
                <w:tab w:val="left" w:pos="1440"/>
                <w:tab w:val="left" w:pos="16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E61240">
              <w:rPr>
                <w:rFonts w:ascii="Times New Roman" w:eastAsia="Times New Roman" w:hAnsi="Times New Roman" w:cs="Times New Roman"/>
                <w:sz w:val="24"/>
                <w:szCs w:val="24"/>
                <w:lang w:eastAsia="ru-RU"/>
              </w:rPr>
              <w:t>облюдение порядка</w:t>
            </w:r>
            <w:r w:rsidRPr="00E61240">
              <w:rPr>
                <w:rFonts w:ascii="Calibri" w:eastAsia="Calibri" w:hAnsi="Calibri" w:cs="Times New Roman"/>
                <w:sz w:val="24"/>
                <w:szCs w:val="24"/>
              </w:rPr>
              <w:t xml:space="preserve"> </w:t>
            </w:r>
            <w:r w:rsidRPr="00E61240">
              <w:rPr>
                <w:rFonts w:ascii="Times New Roman" w:eastAsia="Times New Roman" w:hAnsi="Times New Roman" w:cs="Times New Roman"/>
                <w:sz w:val="24"/>
                <w:szCs w:val="24"/>
                <w:lang w:eastAsia="ru-RU"/>
              </w:rPr>
              <w:t>учета дел об административных правонарушениях</w:t>
            </w:r>
            <w:r>
              <w:rPr>
                <w:rFonts w:ascii="Times New Roman" w:eastAsia="Times New Roman" w:hAnsi="Times New Roman" w:cs="Times New Roman"/>
                <w:sz w:val="24"/>
                <w:szCs w:val="24"/>
                <w:lang w:eastAsia="ru-RU"/>
              </w:rPr>
              <w:t>;</w:t>
            </w:r>
          </w:p>
        </w:tc>
        <w:tc>
          <w:tcPr>
            <w:tcW w:w="714"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60" w:type="dxa"/>
            <w:gridSpan w:val="2"/>
            <w:vAlign w:val="center"/>
          </w:tcPr>
          <w:p w:rsidR="00586789" w:rsidRPr="00E92280"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Х</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86789" w:rsidTr="00EF162F">
        <w:trPr>
          <w:gridAfter w:val="1"/>
          <w:wAfter w:w="30" w:type="dxa"/>
          <w:trHeight w:val="17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586789" w:rsidRPr="00A169B2" w:rsidRDefault="002B6741" w:rsidP="00823342">
            <w:pPr>
              <w:tabs>
                <w:tab w:val="left" w:pos="1440"/>
                <w:tab w:val="left" w:pos="1620"/>
              </w:tabs>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BF1DF9">
              <w:rPr>
                <w:rFonts w:ascii="Times New Roman" w:eastAsia="Times New Roman" w:hAnsi="Times New Roman" w:cs="Times New Roman"/>
                <w:sz w:val="24"/>
                <w:szCs w:val="24"/>
                <w:lang w:eastAsia="ru-RU"/>
              </w:rPr>
              <w:t xml:space="preserve">еосуществление направления </w:t>
            </w:r>
            <w:r w:rsidRPr="00EB7F80">
              <w:rPr>
                <w:rFonts w:ascii="Times New Roman" w:eastAsia="Times New Roman" w:hAnsi="Times New Roman" w:cs="Times New Roman"/>
                <w:sz w:val="24"/>
                <w:szCs w:val="24"/>
                <w:lang w:eastAsia="ru-RU"/>
              </w:rPr>
              <w:t>копий постановлений о назначении административных наказаний, вынесенных мировыми судьями, в орган исполнительной власти субъекта Российской Федерации, осуществляющий финансовое (организационное) обеспечение деятельности мировых судей</w:t>
            </w:r>
            <w:r>
              <w:rPr>
                <w:rFonts w:ascii="Times New Roman" w:eastAsia="Times New Roman" w:hAnsi="Times New Roman" w:cs="Times New Roman"/>
                <w:sz w:val="24"/>
                <w:szCs w:val="24"/>
                <w:lang w:eastAsia="ru-RU"/>
              </w:rPr>
              <w:t>;</w:t>
            </w:r>
          </w:p>
        </w:tc>
        <w:tc>
          <w:tcPr>
            <w:tcW w:w="714" w:type="dxa"/>
            <w:gridSpan w:val="2"/>
            <w:vAlign w:val="center"/>
          </w:tcPr>
          <w:p w:rsidR="00586789" w:rsidRPr="00A169B2"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60" w:type="dxa"/>
            <w:gridSpan w:val="2"/>
            <w:vAlign w:val="center"/>
          </w:tcPr>
          <w:p w:rsidR="00586789" w:rsidRPr="00A169B2" w:rsidRDefault="00586789" w:rsidP="00823342">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865" w:type="dxa"/>
            <w:gridSpan w:val="2"/>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Pr="00A169B2"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2B6741" w:rsidTr="00EF162F">
        <w:trPr>
          <w:gridAfter w:val="1"/>
          <w:wAfter w:w="30" w:type="dxa"/>
          <w:trHeight w:val="460"/>
        </w:trPr>
        <w:tc>
          <w:tcPr>
            <w:tcW w:w="807" w:type="dxa"/>
            <w:vMerge/>
          </w:tcPr>
          <w:p w:rsidR="002B6741" w:rsidRDefault="002B6741" w:rsidP="00823342">
            <w:pPr>
              <w:jc w:val="center"/>
              <w:rPr>
                <w:rFonts w:ascii="Times New Roman" w:hAnsi="Times New Roman" w:cs="Times New Roman"/>
                <w:sz w:val="24"/>
                <w:szCs w:val="24"/>
              </w:rPr>
            </w:pPr>
          </w:p>
        </w:tc>
        <w:tc>
          <w:tcPr>
            <w:tcW w:w="826" w:type="dxa"/>
            <w:gridSpan w:val="3"/>
            <w:vAlign w:val="center"/>
          </w:tcPr>
          <w:p w:rsidR="002B6741" w:rsidRDefault="002B6741" w:rsidP="00A755E6">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gridSpan w:val="3"/>
            <w:vAlign w:val="center"/>
          </w:tcPr>
          <w:p w:rsidR="002B6741" w:rsidRDefault="002B6741" w:rsidP="00A755E6">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2B6741" w:rsidRDefault="002B6741" w:rsidP="00A755E6">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2B6741" w:rsidRDefault="002B6741" w:rsidP="00A755E6">
            <w:pPr>
              <w:tabs>
                <w:tab w:val="left" w:pos="1440"/>
                <w:tab w:val="left" w:pos="16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неосуществление </w:t>
            </w:r>
            <w:proofErr w:type="gramStart"/>
            <w:r w:rsidRPr="00EB7F80">
              <w:rPr>
                <w:rFonts w:ascii="Times New Roman" w:eastAsia="Times New Roman" w:hAnsi="Times New Roman" w:cs="Times New Roman"/>
                <w:sz w:val="24"/>
                <w:szCs w:val="24"/>
                <w:lang w:eastAsia="ru-RU"/>
              </w:rPr>
              <w:t>контроля за</w:t>
            </w:r>
            <w:proofErr w:type="gramEnd"/>
            <w:r w:rsidRPr="00EB7F80">
              <w:rPr>
                <w:rFonts w:ascii="Times New Roman" w:eastAsia="Times New Roman" w:hAnsi="Times New Roman" w:cs="Times New Roman"/>
                <w:sz w:val="24"/>
                <w:szCs w:val="24"/>
                <w:lang w:eastAsia="ru-RU"/>
              </w:rPr>
              <w:t xml:space="preserve"> исполнением вступивших в законную силу постановлений о назначении административных наказаний в виде штрафа, вынесенных судьями федеральных судов по результатам рассмотрения протоколов об административных правонарушениях, перенаправленных уполномоченными должностными лицами для рассмотрения в порядке, предусмотренном пунктом 1 части 2 статьи 29.9 Кодекса Российской </w:t>
            </w:r>
            <w:r w:rsidRPr="00EB7F80">
              <w:rPr>
                <w:rFonts w:ascii="Times New Roman" w:eastAsia="Times New Roman" w:hAnsi="Times New Roman" w:cs="Times New Roman"/>
                <w:sz w:val="24"/>
                <w:szCs w:val="24"/>
                <w:lang w:eastAsia="ru-RU"/>
              </w:rPr>
              <w:lastRenderedPageBreak/>
              <w:t>Федерации об административных правонарушениях;</w:t>
            </w:r>
          </w:p>
        </w:tc>
        <w:tc>
          <w:tcPr>
            <w:tcW w:w="714" w:type="dxa"/>
            <w:gridSpan w:val="2"/>
            <w:vAlign w:val="center"/>
          </w:tcPr>
          <w:p w:rsidR="002B6741" w:rsidRPr="00E92280" w:rsidRDefault="002B6741" w:rsidP="00A755E6">
            <w:pPr>
              <w:jc w:val="center"/>
              <w:rPr>
                <w:rFonts w:ascii="Times New Roman" w:hAnsi="Times New Roman" w:cs="Times New Roman"/>
                <w:sz w:val="24"/>
                <w:szCs w:val="24"/>
              </w:rPr>
            </w:pPr>
            <w:r w:rsidRPr="00E92280">
              <w:rPr>
                <w:rFonts w:ascii="Times New Roman" w:hAnsi="Times New Roman" w:cs="Times New Roman"/>
                <w:sz w:val="24"/>
                <w:szCs w:val="24"/>
              </w:rPr>
              <w:lastRenderedPageBreak/>
              <w:t>–</w:t>
            </w:r>
          </w:p>
        </w:tc>
        <w:tc>
          <w:tcPr>
            <w:tcW w:w="760" w:type="dxa"/>
            <w:gridSpan w:val="2"/>
            <w:vAlign w:val="center"/>
          </w:tcPr>
          <w:p w:rsidR="002B6741" w:rsidRPr="00E92280" w:rsidRDefault="002B6741" w:rsidP="00A755E6">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865" w:type="dxa"/>
            <w:gridSpan w:val="2"/>
            <w:vAlign w:val="center"/>
          </w:tcPr>
          <w:p w:rsidR="002B6741" w:rsidRDefault="002B6741" w:rsidP="00A755E6">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2B6741" w:rsidRDefault="002B6741" w:rsidP="00A755E6">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2B6741" w:rsidRDefault="002B6741" w:rsidP="00A755E6">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2B6741" w:rsidRDefault="002B6741" w:rsidP="00A755E6">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2B6741" w:rsidRPr="00C05472" w:rsidRDefault="002B6741" w:rsidP="00A755E6">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2842B9">
        <w:trPr>
          <w:gridAfter w:val="1"/>
          <w:wAfter w:w="30" w:type="dxa"/>
          <w:trHeight w:val="97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gridSpan w:val="3"/>
            <w:vAlign w:val="center"/>
          </w:tcPr>
          <w:p w:rsidR="00586789" w:rsidRPr="00A169B2"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Pr="00A169B2" w:rsidRDefault="002B6741"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4616" w:type="dxa"/>
            <w:gridSpan w:val="5"/>
            <w:vAlign w:val="center"/>
          </w:tcPr>
          <w:p w:rsidR="00586789" w:rsidRPr="00A169B2" w:rsidRDefault="00586789" w:rsidP="00823342">
            <w:pPr>
              <w:jc w:val="both"/>
              <w:rPr>
                <w:rFonts w:ascii="Times New Roman" w:hAnsi="Times New Roman" w:cs="Times New Roman"/>
                <w:sz w:val="24"/>
                <w:szCs w:val="24"/>
              </w:rPr>
            </w:pPr>
            <w:r w:rsidRPr="00A169B2">
              <w:rPr>
                <w:rFonts w:ascii="Times New Roman" w:hAnsi="Times New Roman" w:cs="Times New Roman"/>
                <w:sz w:val="24"/>
                <w:szCs w:val="24"/>
              </w:rPr>
              <w:t xml:space="preserve">иные риски по пункту </w:t>
            </w:r>
            <w:r w:rsidRPr="00CA1A04">
              <w:rPr>
                <w:rFonts w:ascii="Times New Roman" w:hAnsi="Times New Roman" w:cs="Times New Roman"/>
                <w:sz w:val="24"/>
                <w:szCs w:val="24"/>
              </w:rPr>
              <w:t>5</w:t>
            </w:r>
            <w:r w:rsidRPr="00A169B2">
              <w:rPr>
                <w:rFonts w:ascii="Times New Roman" w:hAnsi="Times New Roman" w:cs="Times New Roman"/>
                <w:sz w:val="24"/>
                <w:szCs w:val="24"/>
              </w:rPr>
              <w:t xml:space="preserve"> направления деятельности </w:t>
            </w:r>
            <w:r w:rsidRPr="006A238A">
              <w:rPr>
                <w:rFonts w:ascii="Times New Roman" w:eastAsia="Times New Roman" w:hAnsi="Times New Roman" w:cs="Times New Roman"/>
                <w:bCs/>
                <w:sz w:val="24"/>
                <w:szCs w:val="24"/>
                <w:lang w:eastAsia="ru-RU"/>
              </w:rPr>
              <w:t>VIII</w:t>
            </w:r>
            <w:r>
              <w:rPr>
                <w:rFonts w:ascii="Times New Roman" w:hAnsi="Times New Roman" w:cs="Times New Roman"/>
                <w:sz w:val="24"/>
                <w:szCs w:val="24"/>
              </w:rPr>
              <w:t xml:space="preserve"> Классификатора рисков</w:t>
            </w:r>
            <w:r w:rsidRPr="00A169B2">
              <w:rPr>
                <w:rFonts w:ascii="Times New Roman" w:hAnsi="Times New Roman" w:cs="Times New Roman"/>
                <w:sz w:val="24"/>
                <w:szCs w:val="24"/>
              </w:rPr>
              <w:t>.</w:t>
            </w:r>
          </w:p>
        </w:tc>
        <w:tc>
          <w:tcPr>
            <w:tcW w:w="714"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60"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45" w:type="dxa"/>
            <w:gridSpan w:val="3"/>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586789" w:rsidRPr="00A169B2" w:rsidRDefault="00586789" w:rsidP="00823342">
            <w:pPr>
              <w:jc w:val="center"/>
              <w:rPr>
                <w:rFonts w:ascii="Times New Roman" w:hAnsi="Times New Roman" w:cs="Times New Roman"/>
                <w:sz w:val="24"/>
                <w:szCs w:val="24"/>
              </w:rPr>
            </w:pPr>
            <w:r w:rsidRPr="00A169B2">
              <w:rPr>
                <w:rFonts w:ascii="Times New Roman" w:hAnsi="Times New Roman" w:cs="Times New Roman"/>
                <w:sz w:val="24"/>
                <w:szCs w:val="24"/>
              </w:rPr>
              <w:t>низкий</w:t>
            </w:r>
          </w:p>
        </w:tc>
      </w:tr>
      <w:tr w:rsidR="00586789" w:rsidTr="002B6741">
        <w:trPr>
          <w:gridAfter w:val="1"/>
          <w:wAfter w:w="30" w:type="dxa"/>
          <w:trHeight w:val="507"/>
        </w:trPr>
        <w:tc>
          <w:tcPr>
            <w:tcW w:w="807" w:type="dxa"/>
            <w:vMerge w:val="restart"/>
          </w:tcPr>
          <w:p w:rsidR="00586789" w:rsidRPr="006A238A"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r w:rsidRPr="006A238A">
              <w:rPr>
                <w:rFonts w:ascii="Times New Roman" w:hAnsi="Times New Roman" w:cs="Times New Roman"/>
                <w:sz w:val="24"/>
                <w:szCs w:val="24"/>
                <w:lang w:val="en-US"/>
              </w:rPr>
              <w:t>.</w:t>
            </w:r>
          </w:p>
        </w:tc>
        <w:tc>
          <w:tcPr>
            <w:tcW w:w="13551" w:type="dxa"/>
            <w:gridSpan w:val="32"/>
            <w:vAlign w:val="center"/>
          </w:tcPr>
          <w:p w:rsidR="00586789" w:rsidRPr="006A238A" w:rsidRDefault="00586789" w:rsidP="00823342">
            <w:pPr>
              <w:jc w:val="both"/>
              <w:rPr>
                <w:rFonts w:ascii="Times New Roman" w:hAnsi="Times New Roman" w:cs="Times New Roman"/>
                <w:sz w:val="24"/>
                <w:szCs w:val="24"/>
              </w:rPr>
            </w:pPr>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sidRPr="006A238A">
              <w:rPr>
                <w:rFonts w:ascii="Times New Roman" w:eastAsia="Times New Roman" w:hAnsi="Times New Roman" w:cs="Times New Roman"/>
                <w:bCs/>
                <w:sz w:val="24"/>
                <w:szCs w:val="24"/>
                <w:lang w:eastAsia="ru-RU"/>
              </w:rPr>
              <w:t xml:space="preserve">УФК по направлению деятельности </w:t>
            </w:r>
            <w:r w:rsidRPr="006A238A">
              <w:rPr>
                <w:rFonts w:ascii="Times New Roman" w:eastAsia="Times New Roman" w:hAnsi="Times New Roman" w:cs="Times New Roman"/>
                <w:bCs/>
                <w:sz w:val="24"/>
                <w:szCs w:val="24"/>
                <w:lang w:eastAsia="ru-RU"/>
              </w:rPr>
              <w:br/>
              <w:t>VIII</w:t>
            </w:r>
            <w:r>
              <w:rPr>
                <w:rFonts w:ascii="Times New Roman" w:hAnsi="Times New Roman" w:cs="Times New Roman"/>
                <w:sz w:val="24"/>
                <w:szCs w:val="24"/>
              </w:rPr>
              <w:t xml:space="preserve"> </w:t>
            </w:r>
            <w:r w:rsidRPr="006A238A">
              <w:rPr>
                <w:rFonts w:ascii="Times New Roman" w:eastAsia="Times New Roman" w:hAnsi="Times New Roman" w:cs="Times New Roman"/>
                <w:sz w:val="24"/>
                <w:szCs w:val="24"/>
                <w:lang w:eastAsia="ru-RU"/>
              </w:rPr>
              <w:t>Классификатора рисков:</w:t>
            </w:r>
          </w:p>
        </w:tc>
      </w:tr>
      <w:tr w:rsidR="00586789" w:rsidTr="005F6972">
        <w:trPr>
          <w:gridAfter w:val="1"/>
          <w:wAfter w:w="30" w:type="dxa"/>
          <w:trHeight w:val="68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686" w:type="dxa"/>
            <w:gridSpan w:val="3"/>
            <w:vAlign w:val="center"/>
          </w:tcPr>
          <w:p w:rsidR="00586789" w:rsidRPr="004A6388"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Pr="004A6388"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4616" w:type="dxa"/>
            <w:gridSpan w:val="5"/>
            <w:vAlign w:val="center"/>
          </w:tcPr>
          <w:p w:rsidR="00586789" w:rsidRPr="0097592F" w:rsidRDefault="00586789" w:rsidP="00823342">
            <w:pPr>
              <w:tabs>
                <w:tab w:val="left" w:pos="1260"/>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УФК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t xml:space="preserve">(в том числе по формированию документов) по направлению деятельности </w:t>
            </w:r>
            <w:r w:rsidRPr="00A169B2">
              <w:rPr>
                <w:rFonts w:ascii="Times New Roman" w:hAnsi="Times New Roman" w:cs="Times New Roman"/>
                <w:sz w:val="24"/>
                <w:szCs w:val="24"/>
                <w:lang w:val="en-US"/>
              </w:rPr>
              <w:t>VII</w:t>
            </w:r>
            <w:r>
              <w:rPr>
                <w:rFonts w:ascii="Times New Roman" w:hAnsi="Times New Roman" w:cs="Times New Roman"/>
                <w:sz w:val="24"/>
                <w:szCs w:val="24"/>
                <w:lang w:val="en-US"/>
              </w:rPr>
              <w:t>I</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Классификатора рисков.</w:t>
            </w:r>
          </w:p>
        </w:tc>
        <w:tc>
          <w:tcPr>
            <w:tcW w:w="714" w:type="dxa"/>
            <w:gridSpan w:val="2"/>
            <w:vAlign w:val="center"/>
          </w:tcPr>
          <w:p w:rsidR="00586789" w:rsidRPr="00E92280"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0" w:type="dxa"/>
            <w:gridSpan w:val="2"/>
            <w:vAlign w:val="center"/>
          </w:tcPr>
          <w:p w:rsidR="00586789" w:rsidRPr="00E92280"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65" w:type="dxa"/>
            <w:gridSpan w:val="2"/>
            <w:vAlign w:val="center"/>
          </w:tcPr>
          <w:p w:rsidR="00586789" w:rsidRPr="00E92280"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5" w:type="dxa"/>
            <w:gridSpan w:val="3"/>
            <w:vAlign w:val="center"/>
          </w:tcPr>
          <w:p w:rsidR="00586789" w:rsidRPr="00E92280"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52" w:type="dxa"/>
            <w:gridSpan w:val="2"/>
            <w:vAlign w:val="center"/>
          </w:tcPr>
          <w:p w:rsidR="00586789" w:rsidRPr="00E92280"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83" w:type="dxa"/>
            <w:gridSpan w:val="4"/>
            <w:vAlign w:val="center"/>
          </w:tcPr>
          <w:p w:rsidR="00586789" w:rsidRPr="00E92280"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FC060B">
              <w:rPr>
                <w:rFonts w:ascii="Times New Roman" w:hAnsi="Times New Roman" w:cs="Times New Roman"/>
                <w:sz w:val="24"/>
                <w:szCs w:val="24"/>
              </w:rPr>
              <w:t>низкий</w:t>
            </w:r>
          </w:p>
        </w:tc>
      </w:tr>
      <w:tr w:rsidR="00586789" w:rsidTr="002842B9">
        <w:trPr>
          <w:gridAfter w:val="1"/>
          <w:wAfter w:w="30" w:type="dxa"/>
          <w:trHeight w:val="492"/>
        </w:trPr>
        <w:tc>
          <w:tcPr>
            <w:tcW w:w="14358" w:type="dxa"/>
            <w:gridSpan w:val="33"/>
            <w:vAlign w:val="center"/>
          </w:tcPr>
          <w:p w:rsidR="00586789" w:rsidRPr="005A52BA" w:rsidRDefault="00586789" w:rsidP="00823342">
            <w:pPr>
              <w:rPr>
                <w:rFonts w:ascii="Times New Roman" w:hAnsi="Times New Roman" w:cs="Times New Roman"/>
                <w:sz w:val="24"/>
                <w:szCs w:val="24"/>
              </w:rPr>
            </w:pPr>
            <w:r>
              <w:rPr>
                <w:rFonts w:ascii="Times New Roman" w:eastAsia="Times New Roman" w:hAnsi="Times New Roman" w:cs="Times New Roman"/>
                <w:b/>
                <w:sz w:val="24"/>
                <w:szCs w:val="24"/>
                <w:u w:val="single"/>
                <w:lang w:eastAsia="ru-RU"/>
              </w:rPr>
              <w:t>Направление деятельности: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IX. Организация и осуществление внутреннего контроля и внутреннего аудита</w:t>
            </w:r>
          </w:p>
        </w:tc>
      </w:tr>
      <w:tr w:rsidR="00586789" w:rsidTr="002842B9">
        <w:trPr>
          <w:gridAfter w:val="1"/>
          <w:wAfter w:w="30" w:type="dxa"/>
          <w:trHeight w:val="698"/>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13551" w:type="dxa"/>
            <w:gridSpan w:val="32"/>
            <w:vAlign w:val="center"/>
          </w:tcPr>
          <w:p w:rsidR="00586789" w:rsidRPr="00C40C67" w:rsidRDefault="00586789" w:rsidP="00823342">
            <w:pPr>
              <w:jc w:val="both"/>
              <w:rPr>
                <w:rFonts w:ascii="Times New Roman" w:hAnsi="Times New Roman" w:cs="Times New Roman"/>
                <w:snapToGrid w:val="0"/>
                <w:sz w:val="24"/>
                <w:szCs w:val="24"/>
              </w:rPr>
            </w:pPr>
            <w:r w:rsidRPr="00C40C67">
              <w:rPr>
                <w:rFonts w:ascii="Times New Roman" w:hAnsi="Times New Roman" w:cs="Times New Roman"/>
                <w:sz w:val="24"/>
                <w:szCs w:val="24"/>
              </w:rPr>
              <w:t>Осуществление</w:t>
            </w:r>
            <w:r w:rsidRPr="00C40C67">
              <w:rPr>
                <w:rFonts w:ascii="Times New Roman" w:eastAsia="Calibri" w:hAnsi="Times New Roman" w:cs="Times New Roman"/>
                <w:sz w:val="24"/>
                <w:szCs w:val="24"/>
              </w:rPr>
              <w:t xml:space="preserve"> в рамках управления внутренними (операционными) казначейскими рисками ведомственного контроля </w:t>
            </w:r>
            <w:r>
              <w:rPr>
                <w:rFonts w:ascii="Times New Roman" w:eastAsia="Calibri" w:hAnsi="Times New Roman" w:cs="Times New Roman"/>
                <w:sz w:val="24"/>
                <w:szCs w:val="24"/>
              </w:rPr>
              <w:br/>
            </w:r>
            <w:r w:rsidRPr="00C40C67">
              <w:rPr>
                <w:rFonts w:ascii="Times New Roman" w:eastAsia="Calibri" w:hAnsi="Times New Roman" w:cs="Times New Roman"/>
                <w:sz w:val="24"/>
                <w:szCs w:val="24"/>
              </w:rPr>
              <w:t>и внутреннего аудита:</w:t>
            </w:r>
          </w:p>
        </w:tc>
      </w:tr>
      <w:tr w:rsidR="00586789" w:rsidTr="002842B9">
        <w:trPr>
          <w:gridAfter w:val="1"/>
          <w:wAfter w:w="30" w:type="dxa"/>
          <w:trHeight w:val="1261"/>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1004C1" w:rsidRDefault="00586789" w:rsidP="00823342">
            <w:pPr>
              <w:widowControl w:val="0"/>
              <w:autoSpaceDE w:val="0"/>
              <w:autoSpaceDN w:val="0"/>
              <w:jc w:val="both"/>
              <w:rPr>
                <w:rFonts w:ascii="Times New Roman" w:hAnsi="Times New Roman" w:cs="Times New Roman"/>
                <w:color w:val="000000"/>
                <w:sz w:val="24"/>
                <w:szCs w:val="24"/>
              </w:rPr>
            </w:pPr>
            <w:r w:rsidRPr="001004C1">
              <w:rPr>
                <w:rFonts w:ascii="Times New Roman" w:hAnsi="Times New Roman" w:cs="Times New Roman"/>
                <w:snapToGrid w:val="0"/>
                <w:sz w:val="24"/>
                <w:szCs w:val="24"/>
              </w:rPr>
              <w:t>н</w:t>
            </w:r>
            <w:r w:rsidRPr="001004C1">
              <w:rPr>
                <w:rFonts w:ascii="Times New Roman" w:hAnsi="Times New Roman" w:cs="Times New Roman"/>
                <w:sz w:val="24"/>
                <w:szCs w:val="24"/>
              </w:rPr>
              <w:t>есоблюдение</w:t>
            </w:r>
            <w:r w:rsidRPr="001004C1">
              <w:rPr>
                <w:rFonts w:ascii="Times New Roman" w:hAnsi="Times New Roman" w:cs="Times New Roman"/>
                <w:snapToGrid w:val="0"/>
                <w:sz w:val="24"/>
                <w:szCs w:val="24"/>
              </w:rPr>
              <w:t xml:space="preserve"> порядка планирования </w:t>
            </w:r>
            <w:r w:rsidRPr="006C392A">
              <w:rPr>
                <w:rFonts w:ascii="Times New Roman" w:eastAsia="Calibri" w:hAnsi="Times New Roman" w:cs="Times New Roman"/>
                <w:sz w:val="24"/>
                <w:szCs w:val="24"/>
              </w:rPr>
              <w:t>контрольных и аудиторских мероприятий в отношении деятельности структурных подразделений УФК</w:t>
            </w:r>
            <w:r w:rsidRPr="001004C1">
              <w:rPr>
                <w:rFonts w:ascii="Times New Roman" w:eastAsia="Times New Roman" w:hAnsi="Times New Roman" w:cs="Times New Roman"/>
                <w:sz w:val="24"/>
                <w:szCs w:val="24"/>
                <w:lang w:eastAsia="ru-RU"/>
              </w:rPr>
              <w:t>;</w:t>
            </w:r>
          </w:p>
        </w:tc>
        <w:tc>
          <w:tcPr>
            <w:tcW w:w="714"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0"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865"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176"/>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color w:val="000000"/>
                <w:sz w:val="24"/>
                <w:szCs w:val="24"/>
              </w:rPr>
            </w:pPr>
            <w:r>
              <w:rPr>
                <w:rFonts w:ascii="Times New Roman" w:hAnsi="Times New Roman" w:cs="Times New Roman"/>
                <w:snapToGrid w:val="0"/>
                <w:sz w:val="24"/>
                <w:szCs w:val="24"/>
              </w:rPr>
              <w:t>н</w:t>
            </w:r>
            <w:r>
              <w:rPr>
                <w:rFonts w:ascii="Times New Roman" w:hAnsi="Times New Roman" w:cs="Times New Roman"/>
                <w:sz w:val="24"/>
                <w:szCs w:val="24"/>
              </w:rPr>
              <w:t>есоблюдение</w:t>
            </w:r>
            <w:r>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организации и проведении проверок </w:t>
            </w:r>
            <w:r>
              <w:rPr>
                <w:rFonts w:ascii="Times New Roman" w:hAnsi="Times New Roman" w:cs="Times New Roman"/>
                <w:snapToGrid w:val="0"/>
                <w:sz w:val="24"/>
                <w:szCs w:val="24"/>
              </w:rPr>
              <w:lastRenderedPageBreak/>
              <w:t>деятельности структурных подразделений УФК;</w:t>
            </w:r>
          </w:p>
        </w:tc>
        <w:tc>
          <w:tcPr>
            <w:tcW w:w="714"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w:t>
            </w:r>
          </w:p>
        </w:tc>
        <w:tc>
          <w:tcPr>
            <w:tcW w:w="760"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865"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215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1004C1" w:rsidRDefault="00586789" w:rsidP="00823342">
            <w:pPr>
              <w:widowControl w:val="0"/>
              <w:autoSpaceDE w:val="0"/>
              <w:autoSpaceDN w:val="0"/>
              <w:jc w:val="both"/>
              <w:rPr>
                <w:rFonts w:ascii="Times New Roman" w:hAnsi="Times New Roman" w:cs="Times New Roman"/>
                <w:snapToGrid w:val="0"/>
                <w:sz w:val="24"/>
                <w:szCs w:val="24"/>
              </w:rPr>
            </w:pPr>
            <w:r>
              <w:rPr>
                <w:rFonts w:ascii="Times New Roman" w:hAnsi="Times New Roman" w:cs="Times New Roman"/>
                <w:snapToGrid w:val="0"/>
                <w:sz w:val="24"/>
                <w:szCs w:val="24"/>
              </w:rPr>
              <w:t>н</w:t>
            </w:r>
            <w:r>
              <w:rPr>
                <w:rFonts w:ascii="Times New Roman" w:hAnsi="Times New Roman" w:cs="Times New Roman"/>
                <w:sz w:val="24"/>
                <w:szCs w:val="24"/>
              </w:rPr>
              <w:t>есоблюдение</w:t>
            </w:r>
            <w:r>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w:t>
            </w:r>
            <w:r w:rsidRPr="006C392A">
              <w:rPr>
                <w:rFonts w:ascii="Times New Roman" w:eastAsia="Times New Roman" w:hAnsi="Times New Roman" w:cs="Times New Roman"/>
                <w:snapToGrid w:val="0"/>
                <w:sz w:val="24"/>
                <w:szCs w:val="24"/>
                <w:lang w:eastAsia="ru-RU"/>
              </w:rPr>
              <w:t>подготовк</w:t>
            </w:r>
            <w:r>
              <w:rPr>
                <w:rFonts w:ascii="Times New Roman" w:eastAsia="Times New Roman" w:hAnsi="Times New Roman" w:cs="Times New Roman"/>
                <w:snapToGrid w:val="0"/>
                <w:sz w:val="24"/>
                <w:szCs w:val="24"/>
                <w:lang w:eastAsia="ru-RU"/>
              </w:rPr>
              <w:t>и</w:t>
            </w:r>
            <w:r w:rsidRPr="006C392A">
              <w:rPr>
                <w:rFonts w:ascii="Times New Roman" w:eastAsia="Times New Roman" w:hAnsi="Times New Roman" w:cs="Times New Roman"/>
                <w:snapToGrid w:val="0"/>
                <w:sz w:val="24"/>
                <w:szCs w:val="24"/>
                <w:lang w:eastAsia="ru-RU"/>
              </w:rPr>
              <w:t xml:space="preserve"> </w:t>
            </w:r>
            <w:r w:rsidRPr="006C392A">
              <w:rPr>
                <w:rFonts w:ascii="Times New Roman" w:eastAsia="Calibri" w:hAnsi="Times New Roman" w:cs="Times New Roman"/>
                <w:sz w:val="24"/>
                <w:szCs w:val="24"/>
              </w:rPr>
              <w:t>и внесени</w:t>
            </w:r>
            <w:r>
              <w:rPr>
                <w:rFonts w:ascii="Times New Roman" w:eastAsia="Calibri" w:hAnsi="Times New Roman" w:cs="Times New Roman"/>
                <w:sz w:val="24"/>
                <w:szCs w:val="24"/>
              </w:rPr>
              <w:t>и</w:t>
            </w:r>
            <w:r w:rsidRPr="006C392A">
              <w:rPr>
                <w:rFonts w:ascii="Times New Roman" w:eastAsia="Calibri" w:hAnsi="Times New Roman" w:cs="Times New Roman"/>
                <w:sz w:val="24"/>
                <w:szCs w:val="24"/>
              </w:rPr>
              <w:t xml:space="preserve"> на рассмотрение руководству УФК отчетов о результатах проверок деятельности структурных подразделений УФК;</w:t>
            </w:r>
          </w:p>
        </w:tc>
        <w:tc>
          <w:tcPr>
            <w:tcW w:w="714"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0"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865"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2B6741">
        <w:trPr>
          <w:gridAfter w:val="1"/>
          <w:wAfter w:w="30" w:type="dxa"/>
          <w:trHeight w:val="96"/>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Pr="001004C1" w:rsidRDefault="00586789" w:rsidP="00823342">
            <w:pPr>
              <w:jc w:val="both"/>
              <w:rPr>
                <w:rFonts w:ascii="Times New Roman" w:hAnsi="Times New Roman" w:cs="Times New Roman"/>
                <w:color w:val="000000"/>
                <w:sz w:val="24"/>
                <w:szCs w:val="24"/>
              </w:rPr>
            </w:pPr>
            <w:proofErr w:type="gramStart"/>
            <w:r w:rsidRPr="001004C1">
              <w:rPr>
                <w:rFonts w:ascii="Times New Roman" w:hAnsi="Times New Roman" w:cs="Times New Roman"/>
                <w:snapToGrid w:val="0"/>
                <w:sz w:val="24"/>
                <w:szCs w:val="24"/>
              </w:rPr>
              <w:t>н</w:t>
            </w:r>
            <w:r w:rsidRPr="001004C1">
              <w:rPr>
                <w:rFonts w:ascii="Times New Roman" w:hAnsi="Times New Roman" w:cs="Times New Roman"/>
                <w:sz w:val="24"/>
                <w:szCs w:val="24"/>
              </w:rPr>
              <w:t>есоблюдение</w:t>
            </w:r>
            <w:r w:rsidRPr="001004C1">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w:t>
            </w:r>
            <w:r w:rsidRPr="001004C1">
              <w:rPr>
                <w:rFonts w:ascii="Times New Roman" w:eastAsia="Times New Roman" w:hAnsi="Times New Roman" w:cs="Times New Roman"/>
                <w:snapToGrid w:val="0"/>
                <w:sz w:val="24"/>
                <w:szCs w:val="24"/>
                <w:lang w:eastAsia="ru-RU"/>
              </w:rPr>
              <w:t>подготовки</w:t>
            </w:r>
            <w:r w:rsidRPr="001004C1">
              <w:rPr>
                <w:rFonts w:ascii="Times New Roman" w:eastAsia="Times New Roman" w:hAnsi="Times New Roman" w:cs="Times New Roman"/>
                <w:sz w:val="24"/>
                <w:szCs w:val="24"/>
                <w:lang w:eastAsia="ru-RU"/>
              </w:rPr>
              <w:t xml:space="preserve"> предложений </w:t>
            </w:r>
            <w:r w:rsidRPr="006C392A">
              <w:rPr>
                <w:rFonts w:ascii="Times New Roman" w:eastAsia="Calibri" w:hAnsi="Times New Roman" w:cs="Times New Roman"/>
                <w:sz w:val="24"/>
                <w:szCs w:val="24"/>
              </w:rPr>
              <w:t xml:space="preserve">и рекомендаций по устранению выявленных нарушений </w:t>
            </w:r>
            <w:r>
              <w:rPr>
                <w:rFonts w:ascii="Times New Roman" w:eastAsia="Calibri" w:hAnsi="Times New Roman" w:cs="Times New Roman"/>
                <w:sz w:val="24"/>
                <w:szCs w:val="24"/>
              </w:rPr>
              <w:br/>
            </w:r>
            <w:r w:rsidRPr="006C392A">
              <w:rPr>
                <w:rFonts w:ascii="Times New Roman" w:eastAsia="Calibri" w:hAnsi="Times New Roman" w:cs="Times New Roman"/>
                <w:sz w:val="24"/>
                <w:szCs w:val="24"/>
              </w:rPr>
              <w:t xml:space="preserve">и недостатков, принятию мер по минимизации </w:t>
            </w:r>
            <w:r>
              <w:rPr>
                <w:rFonts w:ascii="Times New Roman" w:eastAsia="Calibri" w:hAnsi="Times New Roman" w:cs="Times New Roman"/>
                <w:sz w:val="24"/>
                <w:szCs w:val="24"/>
              </w:rPr>
              <w:t xml:space="preserve">казначейских </w:t>
            </w:r>
            <w:r w:rsidRPr="006C392A">
              <w:rPr>
                <w:rFonts w:ascii="Times New Roman" w:eastAsia="Calibri" w:hAnsi="Times New Roman" w:cs="Times New Roman"/>
                <w:sz w:val="24"/>
                <w:szCs w:val="24"/>
              </w:rPr>
              <w:t>рисков</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(в том числе бюджетных)</w:t>
            </w:r>
            <w:r w:rsidRPr="006C392A">
              <w:rPr>
                <w:rFonts w:ascii="Times New Roman" w:eastAsia="Calibri" w:hAnsi="Times New Roman" w:cs="Times New Roman"/>
                <w:sz w:val="24"/>
                <w:szCs w:val="24"/>
              </w:rPr>
              <w:t xml:space="preserve">, внесению изменений в карты внутреннего контроля, а также предложения по повышению экономности и результативности использования бюджетных средств, </w:t>
            </w:r>
            <w:r>
              <w:rPr>
                <w:rFonts w:ascii="Times New Roman" w:eastAsia="Calibri" w:hAnsi="Times New Roman" w:cs="Times New Roman"/>
                <w:sz w:val="24"/>
                <w:szCs w:val="24"/>
              </w:rPr>
              <w:br/>
            </w:r>
            <w:r w:rsidRPr="006C392A">
              <w:rPr>
                <w:rFonts w:ascii="Times New Roman" w:eastAsia="Calibri" w:hAnsi="Times New Roman" w:cs="Times New Roman"/>
                <w:sz w:val="24"/>
                <w:szCs w:val="24"/>
              </w:rPr>
              <w:t>по совершенствованию систем внутреннего контроля и внутреннего аудита, по повышению эффективности внутреннего контроля, осуществляемого</w:t>
            </w:r>
            <w:proofErr w:type="gramEnd"/>
            <w:r w:rsidRPr="006C392A">
              <w:rPr>
                <w:rFonts w:ascii="Times New Roman" w:eastAsia="Calibri" w:hAnsi="Times New Roman" w:cs="Times New Roman"/>
                <w:sz w:val="24"/>
                <w:szCs w:val="24"/>
              </w:rPr>
              <w:t xml:space="preserve"> методами «самоконтроль», «контроль по </w:t>
            </w:r>
            <w:r w:rsidRPr="006C392A">
              <w:rPr>
                <w:rFonts w:ascii="Times New Roman" w:eastAsia="Calibri" w:hAnsi="Times New Roman" w:cs="Times New Roman"/>
                <w:sz w:val="24"/>
                <w:szCs w:val="24"/>
              </w:rPr>
              <w:lastRenderedPageBreak/>
              <w:t>уровню подчиненности», «смежный контроль» в УФК;</w:t>
            </w:r>
          </w:p>
        </w:tc>
        <w:tc>
          <w:tcPr>
            <w:tcW w:w="714"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w:t>
            </w:r>
          </w:p>
        </w:tc>
        <w:tc>
          <w:tcPr>
            <w:tcW w:w="760"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865"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1831"/>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Pr="00780C9A" w:rsidRDefault="00586789" w:rsidP="00823342">
            <w:pPr>
              <w:jc w:val="both"/>
              <w:rPr>
                <w:color w:val="000000"/>
                <w:sz w:val="24"/>
                <w:szCs w:val="24"/>
              </w:rPr>
            </w:pPr>
            <w:r w:rsidRPr="00780C9A">
              <w:rPr>
                <w:rFonts w:ascii="Times New Roman" w:hAnsi="Times New Roman" w:cs="Times New Roman"/>
                <w:snapToGrid w:val="0"/>
                <w:sz w:val="24"/>
                <w:szCs w:val="24"/>
              </w:rPr>
              <w:t>н</w:t>
            </w:r>
            <w:r w:rsidRPr="00780C9A">
              <w:rPr>
                <w:rFonts w:ascii="Times New Roman" w:hAnsi="Times New Roman" w:cs="Times New Roman"/>
                <w:sz w:val="24"/>
                <w:szCs w:val="24"/>
              </w:rPr>
              <w:t>есоблюдение</w:t>
            </w:r>
            <w:r w:rsidRPr="00780C9A">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w:t>
            </w:r>
            <w:r w:rsidRPr="009765A7">
              <w:rPr>
                <w:rFonts w:ascii="Times New Roman" w:eastAsia="Times New Roman" w:hAnsi="Times New Roman" w:cs="Times New Roman"/>
                <w:sz w:val="24"/>
                <w:szCs w:val="24"/>
                <w:lang w:eastAsia="ru-RU"/>
              </w:rPr>
              <w:t>формирования и направления руководству УФК отчетности о контрольной и аудиторской деятельности;</w:t>
            </w:r>
          </w:p>
        </w:tc>
        <w:tc>
          <w:tcPr>
            <w:tcW w:w="714"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0"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865"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45" w:type="dxa"/>
            <w:gridSpan w:val="3"/>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10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586789" w:rsidRPr="00780C9A" w:rsidRDefault="00586789" w:rsidP="00823342">
            <w:pPr>
              <w:jc w:val="both"/>
              <w:rPr>
                <w:rFonts w:ascii="Times New Roman" w:hAnsi="Times New Roman" w:cs="Times New Roman"/>
                <w:color w:val="000000"/>
                <w:sz w:val="24"/>
                <w:szCs w:val="24"/>
              </w:rPr>
            </w:pPr>
            <w:r w:rsidRPr="00780C9A">
              <w:rPr>
                <w:rFonts w:ascii="Times New Roman" w:hAnsi="Times New Roman" w:cs="Times New Roman"/>
                <w:snapToGrid w:val="0"/>
                <w:sz w:val="24"/>
                <w:szCs w:val="24"/>
              </w:rPr>
              <w:t>н</w:t>
            </w:r>
            <w:r w:rsidRPr="00780C9A">
              <w:rPr>
                <w:rFonts w:ascii="Times New Roman" w:hAnsi="Times New Roman" w:cs="Times New Roman"/>
                <w:sz w:val="24"/>
                <w:szCs w:val="24"/>
              </w:rPr>
              <w:t>есоблюдение</w:t>
            </w:r>
            <w:r w:rsidRPr="00780C9A">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w:t>
            </w:r>
            <w:proofErr w:type="gramStart"/>
            <w:r w:rsidRPr="009765A7">
              <w:rPr>
                <w:rFonts w:ascii="Times New Roman" w:eastAsia="Times New Roman" w:hAnsi="Times New Roman" w:cs="Times New Roman"/>
                <w:sz w:val="24"/>
                <w:szCs w:val="24"/>
                <w:lang w:eastAsia="ru-RU"/>
              </w:rPr>
              <w:t>контроля за</w:t>
            </w:r>
            <w:proofErr w:type="gramEnd"/>
            <w:r w:rsidRPr="009765A7">
              <w:rPr>
                <w:rFonts w:ascii="Times New Roman" w:eastAsia="Times New Roman" w:hAnsi="Times New Roman" w:cs="Times New Roman"/>
                <w:sz w:val="24"/>
                <w:szCs w:val="24"/>
                <w:lang w:eastAsia="ru-RU"/>
              </w:rPr>
              <w:t xml:space="preserve"> своевременностью и полнотой устранения выявленных нарушений в деятельности структурных подразделений УФК</w:t>
            </w:r>
            <w:r>
              <w:rPr>
                <w:rFonts w:ascii="Times New Roman" w:eastAsia="Times New Roman" w:hAnsi="Times New Roman" w:cs="Times New Roman"/>
                <w:sz w:val="24"/>
                <w:szCs w:val="24"/>
                <w:lang w:eastAsia="ru-RU"/>
              </w:rPr>
              <w:t>;</w:t>
            </w:r>
          </w:p>
        </w:tc>
        <w:tc>
          <w:tcPr>
            <w:tcW w:w="714"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0"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865"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154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586789" w:rsidRDefault="00586789" w:rsidP="00823342">
            <w:pPr>
              <w:jc w:val="both"/>
              <w:rPr>
                <w:rFonts w:ascii="Times New Roman" w:hAnsi="Times New Roman" w:cs="Times New Roman"/>
                <w:color w:val="000000"/>
                <w:sz w:val="24"/>
                <w:szCs w:val="24"/>
              </w:rPr>
            </w:pPr>
            <w:r>
              <w:rPr>
                <w:rFonts w:ascii="Times New Roman" w:hAnsi="Times New Roman" w:cs="Times New Roman"/>
                <w:sz w:val="24"/>
                <w:szCs w:val="24"/>
              </w:rPr>
              <w:t>иные риски по пункту 1</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 xml:space="preserve">IX «Организация и осуществление внутреннего контроля и внутреннего аудита» </w:t>
            </w:r>
            <w:r>
              <w:rPr>
                <w:rFonts w:ascii="Times New Roman" w:hAnsi="Times New Roman" w:cs="Times New Roman"/>
                <w:sz w:val="24"/>
                <w:szCs w:val="24"/>
              </w:rPr>
              <w:t xml:space="preserve">(далее – направление деятельности </w:t>
            </w:r>
            <w:r>
              <w:rPr>
                <w:rFonts w:ascii="Times New Roman" w:hAnsi="Times New Roman" w:cs="Times New Roman"/>
                <w:bCs/>
                <w:sz w:val="24"/>
                <w:szCs w:val="24"/>
              </w:rPr>
              <w:t>IX) Классификатора рисков.</w:t>
            </w:r>
          </w:p>
        </w:tc>
        <w:tc>
          <w:tcPr>
            <w:tcW w:w="714"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65"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45" w:type="dxa"/>
            <w:gridSpan w:val="3"/>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51" w:type="dxa"/>
            <w:gridSpan w:val="2"/>
            <w:vAlign w:val="center"/>
          </w:tcPr>
          <w:p w:rsidR="00586789" w:rsidRPr="00531D14" w:rsidRDefault="00586789" w:rsidP="00823342">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586789" w:rsidTr="00EF162F">
        <w:trPr>
          <w:gridAfter w:val="1"/>
          <w:wAfter w:w="30" w:type="dxa"/>
          <w:trHeight w:val="501"/>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13551" w:type="dxa"/>
            <w:gridSpan w:val="32"/>
            <w:vAlign w:val="center"/>
          </w:tcPr>
          <w:p w:rsidR="00586789" w:rsidRPr="0036776D" w:rsidRDefault="00586789" w:rsidP="00823342">
            <w:pPr>
              <w:jc w:val="both"/>
              <w:rPr>
                <w:rFonts w:ascii="Times New Roman" w:hAnsi="Times New Roman" w:cs="Times New Roman"/>
                <w:color w:val="000000"/>
                <w:sz w:val="24"/>
                <w:szCs w:val="24"/>
              </w:rPr>
            </w:pPr>
            <w:r>
              <w:rPr>
                <w:rFonts w:ascii="Times New Roman" w:hAnsi="Times New Roman" w:cs="Times New Roman"/>
                <w:sz w:val="24"/>
                <w:szCs w:val="24"/>
              </w:rPr>
              <w:t xml:space="preserve">Организация </w:t>
            </w:r>
            <w:r w:rsidRPr="006C392A">
              <w:rPr>
                <w:rFonts w:ascii="Times New Roman" w:eastAsia="Calibri" w:hAnsi="Times New Roman" w:cs="Times New Roman"/>
                <w:sz w:val="24"/>
                <w:szCs w:val="24"/>
              </w:rPr>
              <w:t>деятельности структурных подразделений УФК по управлению внутренними (операционными) казначейскими рисками</w:t>
            </w:r>
            <w:r w:rsidRPr="0036776D">
              <w:rPr>
                <w:rFonts w:ascii="Times New Roman" w:eastAsia="Times New Roman" w:hAnsi="Times New Roman" w:cs="Times New Roman"/>
                <w:sz w:val="24"/>
                <w:szCs w:val="24"/>
              </w:rPr>
              <w:t>:</w:t>
            </w:r>
          </w:p>
        </w:tc>
      </w:tr>
      <w:tr w:rsidR="00586789" w:rsidTr="00EF162F">
        <w:trPr>
          <w:gridAfter w:val="1"/>
          <w:wAfter w:w="30" w:type="dxa"/>
          <w:trHeight w:val="10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780C9A" w:rsidRDefault="00586789" w:rsidP="00823342">
            <w:pPr>
              <w:jc w:val="center"/>
              <w:rPr>
                <w:rFonts w:ascii="Times New Roman" w:hAnsi="Times New Roman" w:cs="Times New Roman"/>
                <w:sz w:val="24"/>
                <w:szCs w:val="24"/>
              </w:rPr>
            </w:pPr>
            <w:r w:rsidRPr="00780C9A">
              <w:rPr>
                <w:rFonts w:ascii="Times New Roman" w:hAnsi="Times New Roman" w:cs="Times New Roman"/>
                <w:sz w:val="24"/>
                <w:szCs w:val="24"/>
              </w:rPr>
              <w:t>9</w:t>
            </w:r>
          </w:p>
        </w:tc>
        <w:tc>
          <w:tcPr>
            <w:tcW w:w="686" w:type="dxa"/>
            <w:gridSpan w:val="3"/>
            <w:vAlign w:val="center"/>
          </w:tcPr>
          <w:p w:rsidR="00586789" w:rsidRPr="00780C9A"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Pr="00780C9A" w:rsidRDefault="00586789" w:rsidP="00823342">
            <w:pPr>
              <w:jc w:val="center"/>
              <w:rPr>
                <w:rFonts w:ascii="Times New Roman" w:hAnsi="Times New Roman" w:cs="Times New Roman"/>
                <w:sz w:val="24"/>
                <w:szCs w:val="24"/>
              </w:rPr>
            </w:pPr>
            <w:r w:rsidRPr="00780C9A">
              <w:rPr>
                <w:rFonts w:ascii="Times New Roman" w:hAnsi="Times New Roman" w:cs="Times New Roman"/>
                <w:sz w:val="24"/>
                <w:szCs w:val="24"/>
              </w:rPr>
              <w:t>1</w:t>
            </w:r>
          </w:p>
        </w:tc>
        <w:tc>
          <w:tcPr>
            <w:tcW w:w="4616" w:type="dxa"/>
            <w:gridSpan w:val="5"/>
            <w:vAlign w:val="center"/>
          </w:tcPr>
          <w:p w:rsidR="00586789" w:rsidRPr="0036776D" w:rsidRDefault="00586789" w:rsidP="00823342">
            <w:pPr>
              <w:jc w:val="both"/>
              <w:rPr>
                <w:rFonts w:ascii="Times New Roman" w:eastAsia="Times New Roman" w:hAnsi="Times New Roman" w:cs="Times New Roman"/>
                <w:snapToGrid w:val="0"/>
                <w:sz w:val="24"/>
                <w:szCs w:val="24"/>
                <w:lang w:eastAsia="ru-RU"/>
              </w:rPr>
            </w:pPr>
            <w:r w:rsidRPr="0036776D">
              <w:rPr>
                <w:rFonts w:ascii="Times New Roman" w:eastAsia="Times New Roman" w:hAnsi="Times New Roman" w:cs="Times New Roman"/>
                <w:sz w:val="24"/>
                <w:szCs w:val="24"/>
                <w:lang w:eastAsia="ru-RU"/>
              </w:rPr>
              <w:t xml:space="preserve">несоблюдение порядка </w:t>
            </w:r>
            <w:r w:rsidRPr="006C392A">
              <w:rPr>
                <w:rFonts w:ascii="Times New Roman" w:eastAsia="Calibri" w:hAnsi="Times New Roman" w:cs="Times New Roman"/>
                <w:sz w:val="24"/>
                <w:szCs w:val="24"/>
              </w:rPr>
              <w:t>свода и анализа отчетности о результатах управления внутренними рисками, представленной структурными подразделениями УФК;</w:t>
            </w:r>
          </w:p>
        </w:tc>
        <w:tc>
          <w:tcPr>
            <w:tcW w:w="714"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865"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45" w:type="dxa"/>
            <w:gridSpan w:val="3"/>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2043"/>
        </w:trPr>
        <w:tc>
          <w:tcPr>
            <w:tcW w:w="807" w:type="dxa"/>
            <w:vMerge/>
          </w:tcPr>
          <w:p w:rsidR="00586789" w:rsidRDefault="00586789" w:rsidP="004C7295">
            <w:pPr>
              <w:widowControl w:val="0"/>
              <w:jc w:val="center"/>
              <w:rPr>
                <w:rFonts w:ascii="Times New Roman" w:hAnsi="Times New Roman" w:cs="Times New Roman"/>
                <w:sz w:val="24"/>
                <w:szCs w:val="24"/>
              </w:rPr>
            </w:pPr>
          </w:p>
        </w:tc>
        <w:tc>
          <w:tcPr>
            <w:tcW w:w="826" w:type="dxa"/>
            <w:gridSpan w:val="3"/>
            <w:vAlign w:val="center"/>
          </w:tcPr>
          <w:p w:rsidR="00586789" w:rsidRPr="00780C9A" w:rsidRDefault="00586789" w:rsidP="004C7295">
            <w:pPr>
              <w:widowControl w:val="0"/>
              <w:jc w:val="center"/>
              <w:rPr>
                <w:rFonts w:ascii="Times New Roman" w:hAnsi="Times New Roman" w:cs="Times New Roman"/>
                <w:sz w:val="24"/>
                <w:szCs w:val="24"/>
              </w:rPr>
            </w:pPr>
            <w:r w:rsidRPr="00780C9A">
              <w:rPr>
                <w:rFonts w:ascii="Times New Roman" w:hAnsi="Times New Roman" w:cs="Times New Roman"/>
                <w:sz w:val="24"/>
                <w:szCs w:val="24"/>
              </w:rPr>
              <w:t>9</w:t>
            </w:r>
          </w:p>
        </w:tc>
        <w:tc>
          <w:tcPr>
            <w:tcW w:w="686" w:type="dxa"/>
            <w:gridSpan w:val="3"/>
            <w:vAlign w:val="center"/>
          </w:tcPr>
          <w:p w:rsidR="00586789" w:rsidRPr="00780C9A" w:rsidRDefault="00586789" w:rsidP="004C7295">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Pr="00780C9A" w:rsidRDefault="00586789" w:rsidP="004C7295">
            <w:pPr>
              <w:widowControl w:val="0"/>
              <w:jc w:val="center"/>
              <w:rPr>
                <w:rFonts w:ascii="Times New Roman" w:hAnsi="Times New Roman" w:cs="Times New Roman"/>
                <w:sz w:val="24"/>
                <w:szCs w:val="24"/>
              </w:rPr>
            </w:pPr>
            <w:r w:rsidRPr="00780C9A">
              <w:rPr>
                <w:rFonts w:ascii="Times New Roman" w:hAnsi="Times New Roman" w:cs="Times New Roman"/>
                <w:sz w:val="24"/>
                <w:szCs w:val="24"/>
              </w:rPr>
              <w:t>2</w:t>
            </w:r>
          </w:p>
        </w:tc>
        <w:tc>
          <w:tcPr>
            <w:tcW w:w="4616" w:type="dxa"/>
            <w:gridSpan w:val="5"/>
            <w:vAlign w:val="center"/>
          </w:tcPr>
          <w:p w:rsidR="00586789" w:rsidRPr="0036776D" w:rsidRDefault="00586789" w:rsidP="004C7295">
            <w:pPr>
              <w:widowControl w:val="0"/>
              <w:autoSpaceDE w:val="0"/>
              <w:autoSpaceDN w:val="0"/>
              <w:jc w:val="both"/>
              <w:rPr>
                <w:rFonts w:ascii="Times New Roman" w:eastAsia="Times New Roman" w:hAnsi="Times New Roman" w:cs="Times New Roman"/>
                <w:snapToGrid w:val="0"/>
                <w:sz w:val="24"/>
                <w:szCs w:val="24"/>
                <w:lang w:eastAsia="ru-RU"/>
              </w:rPr>
            </w:pPr>
            <w:r w:rsidRPr="0036776D">
              <w:rPr>
                <w:rFonts w:ascii="Times New Roman" w:eastAsia="Times New Roman" w:hAnsi="Times New Roman" w:cs="Times New Roman"/>
                <w:sz w:val="24"/>
                <w:szCs w:val="24"/>
                <w:lang w:eastAsia="ru-RU"/>
              </w:rPr>
              <w:t xml:space="preserve">несоблюдение порядка </w:t>
            </w:r>
            <w:r w:rsidRPr="006C392A">
              <w:rPr>
                <w:rFonts w:ascii="Times New Roman" w:eastAsia="Calibri" w:hAnsi="Times New Roman" w:cs="Times New Roman"/>
                <w:sz w:val="24"/>
                <w:szCs w:val="24"/>
              </w:rPr>
              <w:t xml:space="preserve">направления </w:t>
            </w:r>
            <w:r>
              <w:rPr>
                <w:rFonts w:ascii="Times New Roman" w:eastAsia="Calibri" w:hAnsi="Times New Roman" w:cs="Times New Roman"/>
                <w:sz w:val="24"/>
                <w:szCs w:val="24"/>
              </w:rPr>
              <w:br/>
            </w:r>
            <w:r w:rsidRPr="006C392A">
              <w:rPr>
                <w:rFonts w:ascii="Times New Roman" w:eastAsia="Calibri" w:hAnsi="Times New Roman" w:cs="Times New Roman"/>
                <w:sz w:val="24"/>
                <w:szCs w:val="24"/>
              </w:rPr>
              <w:t xml:space="preserve">в Федеральное казначейство отчетности </w:t>
            </w:r>
            <w:r>
              <w:rPr>
                <w:rFonts w:ascii="Times New Roman" w:eastAsia="Calibri" w:hAnsi="Times New Roman" w:cs="Times New Roman"/>
                <w:sz w:val="24"/>
                <w:szCs w:val="24"/>
              </w:rPr>
              <w:br/>
            </w:r>
            <w:r w:rsidRPr="006C392A">
              <w:rPr>
                <w:rFonts w:ascii="Times New Roman" w:eastAsia="Calibri" w:hAnsi="Times New Roman" w:cs="Times New Roman"/>
                <w:sz w:val="24"/>
                <w:szCs w:val="24"/>
              </w:rPr>
              <w:t>о результатах управления внутренними (операционными) казначейскими рисками, а также предложений по актуализации классификаторов внутренних (операционных) казначейских рисков</w:t>
            </w:r>
            <w:r>
              <w:rPr>
                <w:rFonts w:ascii="Times New Roman" w:eastAsia="Calibri" w:hAnsi="Times New Roman" w:cs="Times New Roman"/>
                <w:sz w:val="24"/>
                <w:szCs w:val="24"/>
              </w:rPr>
              <w:t>;</w:t>
            </w:r>
          </w:p>
        </w:tc>
        <w:tc>
          <w:tcPr>
            <w:tcW w:w="714" w:type="dxa"/>
            <w:gridSpan w:val="2"/>
            <w:vAlign w:val="center"/>
          </w:tcPr>
          <w:p w:rsidR="00586789" w:rsidRDefault="00586789" w:rsidP="004C7295">
            <w:pPr>
              <w:widowControl w:val="0"/>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60" w:type="dxa"/>
            <w:gridSpan w:val="2"/>
            <w:vAlign w:val="center"/>
          </w:tcPr>
          <w:p w:rsidR="00586789" w:rsidRDefault="00586789" w:rsidP="004C7295">
            <w:pPr>
              <w:widowControl w:val="0"/>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865" w:type="dxa"/>
            <w:gridSpan w:val="2"/>
            <w:vAlign w:val="center"/>
          </w:tcPr>
          <w:p w:rsidR="00586789" w:rsidRDefault="00586789" w:rsidP="004C7295">
            <w:pPr>
              <w:widowControl w:val="0"/>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45" w:type="dxa"/>
            <w:gridSpan w:val="3"/>
            <w:vAlign w:val="center"/>
          </w:tcPr>
          <w:p w:rsidR="00586789" w:rsidRDefault="00586789" w:rsidP="004C7295">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707"/>
        </w:trPr>
        <w:tc>
          <w:tcPr>
            <w:tcW w:w="807" w:type="dxa"/>
            <w:vMerge/>
          </w:tcPr>
          <w:p w:rsidR="00586789" w:rsidRDefault="00586789" w:rsidP="004C7295">
            <w:pPr>
              <w:widowControl w:val="0"/>
              <w:jc w:val="center"/>
              <w:rPr>
                <w:rFonts w:ascii="Times New Roman" w:hAnsi="Times New Roman" w:cs="Times New Roman"/>
                <w:sz w:val="24"/>
                <w:szCs w:val="24"/>
              </w:rPr>
            </w:pPr>
          </w:p>
        </w:tc>
        <w:tc>
          <w:tcPr>
            <w:tcW w:w="826" w:type="dxa"/>
            <w:gridSpan w:val="3"/>
            <w:vAlign w:val="center"/>
          </w:tcPr>
          <w:p w:rsidR="00586789" w:rsidRDefault="00586789" w:rsidP="004C7295">
            <w:pPr>
              <w:widowControl w:val="0"/>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4C7295">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4C7295">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4C7295">
            <w:pPr>
              <w:widowControl w:val="0"/>
              <w:jc w:val="both"/>
              <w:rPr>
                <w:rFonts w:ascii="Times New Roman" w:hAnsi="Times New Roman" w:cs="Times New Roman"/>
                <w:color w:val="000000"/>
                <w:sz w:val="24"/>
                <w:szCs w:val="24"/>
              </w:rPr>
            </w:pPr>
            <w:r>
              <w:rPr>
                <w:rFonts w:ascii="Times New Roman" w:hAnsi="Times New Roman" w:cs="Times New Roman"/>
                <w:sz w:val="24"/>
                <w:szCs w:val="24"/>
              </w:rPr>
              <w:t>иные риски по пункту 2</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IX Классификатора рисков.</w:t>
            </w:r>
          </w:p>
        </w:tc>
        <w:tc>
          <w:tcPr>
            <w:tcW w:w="714" w:type="dxa"/>
            <w:gridSpan w:val="2"/>
            <w:vAlign w:val="center"/>
          </w:tcPr>
          <w:p w:rsidR="00586789" w:rsidRDefault="00586789" w:rsidP="004C7295">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0" w:type="dxa"/>
            <w:gridSpan w:val="2"/>
            <w:vAlign w:val="center"/>
          </w:tcPr>
          <w:p w:rsidR="00586789" w:rsidRDefault="00586789" w:rsidP="004C7295">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65" w:type="dxa"/>
            <w:gridSpan w:val="2"/>
            <w:vAlign w:val="center"/>
          </w:tcPr>
          <w:p w:rsidR="00586789" w:rsidRDefault="00586789" w:rsidP="004C7295">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45" w:type="dxa"/>
            <w:gridSpan w:val="3"/>
            <w:vAlign w:val="center"/>
          </w:tcPr>
          <w:p w:rsidR="00586789" w:rsidRDefault="00586789" w:rsidP="004C7295">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51" w:type="dxa"/>
            <w:gridSpan w:val="2"/>
            <w:vAlign w:val="center"/>
          </w:tcPr>
          <w:p w:rsidR="00586789" w:rsidRPr="00531D14" w:rsidRDefault="00586789" w:rsidP="00823342">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586789" w:rsidTr="00EF162F">
        <w:trPr>
          <w:gridAfter w:val="1"/>
          <w:wAfter w:w="30" w:type="dxa"/>
          <w:trHeight w:val="743"/>
        </w:trPr>
        <w:tc>
          <w:tcPr>
            <w:tcW w:w="807" w:type="dxa"/>
            <w:vMerge w:val="restart"/>
          </w:tcPr>
          <w:p w:rsidR="00586789" w:rsidRDefault="00586789" w:rsidP="00350690">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13551" w:type="dxa"/>
            <w:gridSpan w:val="32"/>
            <w:vAlign w:val="center"/>
          </w:tcPr>
          <w:p w:rsidR="00586789" w:rsidRDefault="00586789" w:rsidP="00350690">
            <w:pPr>
              <w:widowControl w:val="0"/>
              <w:jc w:val="both"/>
              <w:rPr>
                <w:rFonts w:ascii="Times New Roman" w:hAnsi="Times New Roman" w:cs="Times New Roman"/>
                <w:color w:val="000000"/>
                <w:sz w:val="24"/>
                <w:szCs w:val="24"/>
              </w:rPr>
            </w:pPr>
            <w:r>
              <w:rPr>
                <w:rFonts w:ascii="Times New Roman" w:hAnsi="Times New Roman" w:cs="Times New Roman"/>
                <w:sz w:val="24"/>
                <w:szCs w:val="24"/>
              </w:rPr>
              <w:t xml:space="preserve">Проведение </w:t>
            </w:r>
            <w:r w:rsidRPr="009765A7">
              <w:rPr>
                <w:rFonts w:ascii="Times New Roman" w:eastAsia="Times New Roman" w:hAnsi="Times New Roman" w:cs="Times New Roman"/>
                <w:sz w:val="24"/>
                <w:szCs w:val="24"/>
                <w:lang w:eastAsia="ru-RU"/>
              </w:rPr>
              <w:t>анализа исполнения бюджетных полномочий органов государственного (муниципального) финансового</w:t>
            </w:r>
            <w:r>
              <w:rPr>
                <w:rFonts w:ascii="Times New Roman" w:eastAsia="Times New Roman" w:hAnsi="Times New Roman" w:cs="Times New Roman"/>
                <w:sz w:val="24"/>
                <w:szCs w:val="24"/>
                <w:lang w:eastAsia="ru-RU"/>
              </w:rPr>
              <w:t xml:space="preserve"> контроля, являющихся органами </w:t>
            </w:r>
            <w:r w:rsidRPr="009765A7">
              <w:rPr>
                <w:rFonts w:ascii="Times New Roman" w:eastAsia="Times New Roman" w:hAnsi="Times New Roman" w:cs="Times New Roman"/>
                <w:sz w:val="24"/>
                <w:szCs w:val="24"/>
                <w:lang w:eastAsia="ru-RU"/>
              </w:rPr>
              <w:t>исполнительной власти субъектов Российской Федерации (</w:t>
            </w:r>
            <w:r>
              <w:rPr>
                <w:rFonts w:ascii="Times New Roman" w:eastAsia="Times New Roman" w:hAnsi="Times New Roman" w:cs="Times New Roman"/>
                <w:sz w:val="24"/>
                <w:szCs w:val="24"/>
                <w:lang w:eastAsia="ru-RU"/>
              </w:rPr>
              <w:t xml:space="preserve">органами </w:t>
            </w:r>
            <w:r w:rsidRPr="009765A7">
              <w:rPr>
                <w:rFonts w:ascii="Times New Roman" w:eastAsia="Times New Roman" w:hAnsi="Times New Roman" w:cs="Times New Roman"/>
                <w:sz w:val="24"/>
                <w:szCs w:val="24"/>
                <w:lang w:eastAsia="ru-RU"/>
              </w:rPr>
              <w:t>местных администраций</w:t>
            </w:r>
            <w:r>
              <w:rPr>
                <w:rFonts w:ascii="Times New Roman" w:eastAsia="Times New Roman" w:hAnsi="Times New Roman" w:cs="Times New Roman"/>
                <w:sz w:val="24"/>
                <w:szCs w:val="24"/>
                <w:lang w:eastAsia="ru-RU"/>
              </w:rPr>
              <w:t>)</w:t>
            </w:r>
            <w:r>
              <w:rPr>
                <w:rStyle w:val="a6"/>
                <w:rFonts w:ascii="Times New Roman" w:eastAsia="Times New Roman" w:hAnsi="Times New Roman" w:cs="Times New Roman"/>
                <w:sz w:val="24"/>
                <w:szCs w:val="24"/>
                <w:lang w:eastAsia="ru-RU"/>
              </w:rPr>
              <w:t xml:space="preserve"> </w:t>
            </w:r>
            <w:r>
              <w:rPr>
                <w:rStyle w:val="a6"/>
                <w:rFonts w:ascii="Times New Roman" w:eastAsia="Times New Roman" w:hAnsi="Times New Roman" w:cs="Times New Roman"/>
                <w:sz w:val="24"/>
                <w:szCs w:val="24"/>
                <w:lang w:eastAsia="ru-RU"/>
              </w:rPr>
              <w:footnoteReference w:id="7"/>
            </w:r>
            <w:r w:rsidRPr="009765A7">
              <w:rPr>
                <w:rFonts w:ascii="Times New Roman" w:eastAsia="Times New Roman" w:hAnsi="Times New Roman" w:cs="Times New Roman"/>
                <w:sz w:val="24"/>
                <w:szCs w:val="24"/>
              </w:rPr>
              <w:t>:</w:t>
            </w:r>
          </w:p>
        </w:tc>
      </w:tr>
      <w:tr w:rsidR="00586789" w:rsidTr="00EF162F">
        <w:trPr>
          <w:gridAfter w:val="1"/>
          <w:wAfter w:w="30" w:type="dxa"/>
          <w:cantSplit/>
          <w:trHeight w:val="1310"/>
        </w:trPr>
        <w:tc>
          <w:tcPr>
            <w:tcW w:w="807" w:type="dxa"/>
            <w:vMerge/>
          </w:tcPr>
          <w:p w:rsidR="00586789" w:rsidRDefault="00586789" w:rsidP="00350690">
            <w:pPr>
              <w:widowControl w:val="0"/>
              <w:jc w:val="center"/>
              <w:rPr>
                <w:rFonts w:ascii="Times New Roman" w:hAnsi="Times New Roman" w:cs="Times New Roman"/>
                <w:sz w:val="24"/>
                <w:szCs w:val="24"/>
              </w:rPr>
            </w:pPr>
          </w:p>
        </w:tc>
        <w:tc>
          <w:tcPr>
            <w:tcW w:w="826" w:type="dxa"/>
            <w:gridSpan w:val="3"/>
            <w:vAlign w:val="center"/>
          </w:tcPr>
          <w:p w:rsidR="00586789" w:rsidRDefault="00586789" w:rsidP="00350690">
            <w:pPr>
              <w:widowControl w:val="0"/>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350690">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350690">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C508E1" w:rsidRDefault="00586789" w:rsidP="00350690">
            <w:pPr>
              <w:widowControl w:val="0"/>
              <w:jc w:val="both"/>
              <w:rPr>
                <w:rFonts w:ascii="Times New Roman" w:hAnsi="Times New Roman" w:cs="Times New Roman"/>
                <w:color w:val="000000"/>
                <w:sz w:val="24"/>
                <w:szCs w:val="24"/>
              </w:rPr>
            </w:pPr>
            <w:r>
              <w:rPr>
                <w:rFonts w:ascii="Times New Roman" w:eastAsia="Times New Roman" w:hAnsi="Times New Roman" w:cs="Times New Roman"/>
                <w:snapToGrid w:val="0"/>
                <w:sz w:val="24"/>
                <w:szCs w:val="24"/>
                <w:lang w:eastAsia="ru-RU"/>
              </w:rPr>
              <w:t xml:space="preserve">несоблюдение </w:t>
            </w:r>
            <w:proofErr w:type="gramStart"/>
            <w:r>
              <w:rPr>
                <w:rFonts w:ascii="Times New Roman" w:eastAsia="Times New Roman" w:hAnsi="Times New Roman" w:cs="Times New Roman"/>
                <w:snapToGrid w:val="0"/>
                <w:sz w:val="24"/>
                <w:szCs w:val="24"/>
                <w:lang w:eastAsia="ru-RU"/>
              </w:rPr>
              <w:t>требований порядка проведения</w:t>
            </w:r>
            <w:r w:rsidRPr="009765A7">
              <w:rPr>
                <w:rFonts w:ascii="Times New Roman" w:eastAsia="Times New Roman" w:hAnsi="Times New Roman" w:cs="Times New Roman"/>
                <w:sz w:val="24"/>
                <w:szCs w:val="24"/>
                <w:lang w:eastAsia="ru-RU"/>
              </w:rPr>
              <w:t xml:space="preserve"> анализа исполнения бюджетных полномочий органов</w:t>
            </w:r>
            <w:proofErr w:type="gramEnd"/>
            <w:r w:rsidRPr="009765A7">
              <w:rPr>
                <w:rFonts w:ascii="Times New Roman" w:eastAsia="Times New Roman" w:hAnsi="Times New Roman" w:cs="Times New Roman"/>
                <w:sz w:val="24"/>
                <w:szCs w:val="24"/>
                <w:lang w:eastAsia="ru-RU"/>
              </w:rPr>
              <w:t xml:space="preserve"> государственного (муниципального) финансового контроля, являющихся органами исполнительной власти субъектов Российской Федерации (</w:t>
            </w:r>
            <w:r>
              <w:rPr>
                <w:rFonts w:ascii="Times New Roman" w:eastAsia="Times New Roman" w:hAnsi="Times New Roman" w:cs="Times New Roman"/>
                <w:sz w:val="24"/>
                <w:szCs w:val="24"/>
                <w:lang w:eastAsia="ru-RU"/>
              </w:rPr>
              <w:t xml:space="preserve">органами </w:t>
            </w:r>
            <w:r w:rsidRPr="009765A7">
              <w:rPr>
                <w:rFonts w:ascii="Times New Roman" w:eastAsia="Times New Roman" w:hAnsi="Times New Roman" w:cs="Times New Roman"/>
                <w:sz w:val="24"/>
                <w:szCs w:val="24"/>
                <w:lang w:eastAsia="ru-RU"/>
              </w:rPr>
              <w:t>местных администраций)</w:t>
            </w:r>
            <w:r>
              <w:rPr>
                <w:rFonts w:ascii="Times New Roman" w:eastAsia="Times New Roman" w:hAnsi="Times New Roman" w:cs="Times New Roman"/>
                <w:sz w:val="24"/>
                <w:szCs w:val="24"/>
                <w:lang w:eastAsia="ru-RU"/>
              </w:rPr>
              <w:t xml:space="preserve"> </w:t>
            </w:r>
            <w:r w:rsidRPr="00C829EB">
              <w:rPr>
                <w:rFonts w:ascii="Times New Roman" w:eastAsia="Times New Roman" w:hAnsi="Times New Roman" w:cs="Times New Roman"/>
                <w:snapToGrid w:val="0"/>
                <w:sz w:val="24"/>
                <w:szCs w:val="24"/>
                <w:lang w:eastAsia="ru-RU"/>
              </w:rPr>
              <w:t>(далее – Порядок, Анализ</w:t>
            </w:r>
            <w:r>
              <w:rPr>
                <w:rFonts w:ascii="Times New Roman" w:eastAsia="Times New Roman" w:hAnsi="Times New Roman" w:cs="Times New Roman"/>
                <w:snapToGrid w:val="0"/>
                <w:sz w:val="24"/>
                <w:szCs w:val="24"/>
                <w:lang w:eastAsia="ru-RU"/>
              </w:rPr>
              <w:t xml:space="preserve"> ИБП, Органы контроля</w:t>
            </w:r>
            <w:r w:rsidRPr="00C829EB">
              <w:rPr>
                <w:rFonts w:ascii="Times New Roman" w:eastAsia="Times New Roman" w:hAnsi="Times New Roman" w:cs="Times New Roman"/>
                <w:snapToGrid w:val="0"/>
                <w:sz w:val="24"/>
                <w:szCs w:val="24"/>
                <w:lang w:eastAsia="ru-RU"/>
              </w:rPr>
              <w:t xml:space="preserve"> соответственно)</w:t>
            </w:r>
            <w:r w:rsidRPr="00DB434F">
              <w:rPr>
                <w:rFonts w:ascii="Times New Roman" w:hAnsi="Times New Roman" w:cs="Times New Roman"/>
                <w:sz w:val="28"/>
                <w:szCs w:val="28"/>
              </w:rPr>
              <w:t xml:space="preserve"> </w:t>
            </w:r>
            <w:r>
              <w:rPr>
                <w:rFonts w:ascii="Times New Roman" w:eastAsia="Times New Roman" w:hAnsi="Times New Roman" w:cs="Times New Roman"/>
                <w:snapToGrid w:val="0"/>
                <w:sz w:val="24"/>
                <w:szCs w:val="24"/>
                <w:lang w:eastAsia="ru-RU"/>
              </w:rPr>
              <w:t xml:space="preserve">и </w:t>
            </w:r>
            <w:r w:rsidRPr="006E5DC1">
              <w:rPr>
                <w:rFonts w:ascii="Times New Roman" w:eastAsia="Times New Roman" w:hAnsi="Times New Roman" w:cs="Times New Roman"/>
                <w:snapToGrid w:val="0"/>
                <w:sz w:val="24"/>
                <w:szCs w:val="24"/>
                <w:lang w:eastAsia="ru-RU"/>
              </w:rPr>
              <w:t>поручени</w:t>
            </w:r>
            <w:r>
              <w:rPr>
                <w:rFonts w:ascii="Times New Roman" w:eastAsia="Times New Roman" w:hAnsi="Times New Roman" w:cs="Times New Roman"/>
                <w:snapToGrid w:val="0"/>
                <w:sz w:val="24"/>
                <w:szCs w:val="24"/>
                <w:lang w:eastAsia="ru-RU"/>
              </w:rPr>
              <w:t xml:space="preserve">й </w:t>
            </w:r>
            <w:r w:rsidRPr="006E5DC1">
              <w:rPr>
                <w:rFonts w:ascii="Times New Roman" w:eastAsia="Times New Roman" w:hAnsi="Times New Roman" w:cs="Times New Roman"/>
                <w:snapToGrid w:val="0"/>
                <w:sz w:val="24"/>
                <w:szCs w:val="24"/>
                <w:lang w:eastAsia="ru-RU"/>
              </w:rPr>
              <w:t>руководства Федерального казначейства</w:t>
            </w:r>
            <w:r>
              <w:rPr>
                <w:rFonts w:ascii="Times New Roman" w:eastAsia="Times New Roman" w:hAnsi="Times New Roman" w:cs="Times New Roman"/>
                <w:snapToGrid w:val="0"/>
                <w:sz w:val="24"/>
                <w:szCs w:val="24"/>
                <w:lang w:eastAsia="ru-RU"/>
              </w:rPr>
              <w:t xml:space="preserve"> при </w:t>
            </w:r>
            <w:r>
              <w:rPr>
                <w:rFonts w:ascii="Times New Roman" w:hAnsi="Times New Roman" w:cs="Times New Roman"/>
                <w:sz w:val="24"/>
                <w:szCs w:val="24"/>
              </w:rPr>
              <w:t>планировании</w:t>
            </w:r>
            <w:r w:rsidRPr="00C829EB">
              <w:rPr>
                <w:rFonts w:ascii="Times New Roman" w:hAnsi="Times New Roman" w:cs="Times New Roman"/>
                <w:sz w:val="24"/>
                <w:szCs w:val="24"/>
              </w:rPr>
              <w:t xml:space="preserve"> Анализа</w:t>
            </w:r>
            <w:r>
              <w:rPr>
                <w:rFonts w:ascii="Times New Roman" w:hAnsi="Times New Roman" w:cs="Times New Roman"/>
                <w:sz w:val="24"/>
                <w:szCs w:val="24"/>
              </w:rPr>
              <w:t xml:space="preserve"> ИБП</w:t>
            </w:r>
            <w:r>
              <w:rPr>
                <w:rFonts w:ascii="Times New Roman" w:eastAsia="Times New Roman" w:hAnsi="Times New Roman" w:cs="Times New Roman"/>
                <w:sz w:val="24"/>
                <w:szCs w:val="24"/>
                <w:lang w:eastAsia="ru-RU"/>
              </w:rPr>
              <w:t>;</w:t>
            </w:r>
          </w:p>
        </w:tc>
        <w:tc>
          <w:tcPr>
            <w:tcW w:w="714" w:type="dxa"/>
            <w:gridSpan w:val="2"/>
            <w:vAlign w:val="center"/>
          </w:tcPr>
          <w:p w:rsidR="00586789" w:rsidRDefault="00586789" w:rsidP="00350690">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60" w:type="dxa"/>
            <w:gridSpan w:val="2"/>
            <w:vAlign w:val="center"/>
          </w:tcPr>
          <w:p w:rsidR="00586789" w:rsidRDefault="00586789" w:rsidP="00350690">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65" w:type="dxa"/>
            <w:gridSpan w:val="2"/>
            <w:vAlign w:val="center"/>
          </w:tcPr>
          <w:p w:rsidR="00586789" w:rsidRDefault="00586789" w:rsidP="00350690">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45" w:type="dxa"/>
            <w:gridSpan w:val="3"/>
            <w:vAlign w:val="center"/>
          </w:tcPr>
          <w:p w:rsidR="00586789" w:rsidRDefault="00586789" w:rsidP="00350690">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Default="00586789" w:rsidP="00350690">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Default="00586789" w:rsidP="00350690">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350690">
            <w:pPr>
              <w:widowControl w:val="0"/>
              <w:jc w:val="center"/>
            </w:pPr>
            <w:r w:rsidRPr="00C05472">
              <w:rPr>
                <w:rFonts w:ascii="Times New Roman" w:hAnsi="Times New Roman" w:cs="Times New Roman"/>
                <w:sz w:val="24"/>
                <w:szCs w:val="24"/>
              </w:rPr>
              <w:t>значимый</w:t>
            </w:r>
          </w:p>
        </w:tc>
      </w:tr>
      <w:tr w:rsidR="00586789" w:rsidTr="00EF162F">
        <w:trPr>
          <w:gridAfter w:val="1"/>
          <w:wAfter w:w="30" w:type="dxa"/>
          <w:trHeight w:val="123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4C7295">
            <w:pPr>
              <w:widowControl w:val="0"/>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4C7295">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4C7295">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4C7295">
            <w:pPr>
              <w:widowControl w:val="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bCs/>
                <w:snapToGrid w:val="0"/>
                <w:sz w:val="24"/>
                <w:szCs w:val="24"/>
                <w:lang w:eastAsia="ru-RU"/>
              </w:rPr>
              <w:t>несоблюдение требований П</w:t>
            </w:r>
            <w:r w:rsidRPr="00C829EB">
              <w:rPr>
                <w:rFonts w:ascii="Times New Roman" w:eastAsia="Times New Roman" w:hAnsi="Times New Roman" w:cs="Times New Roman"/>
                <w:bCs/>
                <w:snapToGrid w:val="0"/>
                <w:sz w:val="24"/>
                <w:szCs w:val="24"/>
                <w:lang w:eastAsia="ru-RU"/>
              </w:rPr>
              <w:t xml:space="preserve">орядка </w:t>
            </w:r>
            <w:r>
              <w:rPr>
                <w:rFonts w:ascii="Times New Roman" w:eastAsia="Times New Roman" w:hAnsi="Times New Roman" w:cs="Times New Roman"/>
                <w:snapToGrid w:val="0"/>
                <w:sz w:val="24"/>
                <w:szCs w:val="24"/>
                <w:lang w:eastAsia="ru-RU"/>
              </w:rPr>
              <w:t xml:space="preserve">и </w:t>
            </w:r>
            <w:r w:rsidRPr="006E5DC1">
              <w:rPr>
                <w:rFonts w:ascii="Times New Roman" w:eastAsia="Times New Roman" w:hAnsi="Times New Roman" w:cs="Times New Roman"/>
                <w:snapToGrid w:val="0"/>
                <w:sz w:val="24"/>
                <w:szCs w:val="24"/>
                <w:lang w:eastAsia="ru-RU"/>
              </w:rPr>
              <w:t>поручени</w:t>
            </w:r>
            <w:r>
              <w:rPr>
                <w:rFonts w:ascii="Times New Roman" w:eastAsia="Times New Roman" w:hAnsi="Times New Roman" w:cs="Times New Roman"/>
                <w:snapToGrid w:val="0"/>
                <w:sz w:val="24"/>
                <w:szCs w:val="24"/>
                <w:lang w:eastAsia="ru-RU"/>
              </w:rPr>
              <w:t xml:space="preserve">й </w:t>
            </w:r>
            <w:r w:rsidRPr="006E5DC1">
              <w:rPr>
                <w:rFonts w:ascii="Times New Roman" w:eastAsia="Times New Roman" w:hAnsi="Times New Roman" w:cs="Times New Roman"/>
                <w:snapToGrid w:val="0"/>
                <w:sz w:val="24"/>
                <w:szCs w:val="24"/>
                <w:lang w:eastAsia="ru-RU"/>
              </w:rPr>
              <w:t>руководства Федерального казначейства</w:t>
            </w:r>
            <w:r>
              <w:rPr>
                <w:rFonts w:ascii="Times New Roman" w:eastAsia="Times New Roman" w:hAnsi="Times New Roman" w:cs="Times New Roman"/>
                <w:snapToGrid w:val="0"/>
                <w:sz w:val="24"/>
                <w:szCs w:val="24"/>
                <w:lang w:eastAsia="ru-RU"/>
              </w:rPr>
              <w:t xml:space="preserve"> при </w:t>
            </w:r>
            <w:r>
              <w:rPr>
                <w:rFonts w:ascii="Times New Roman" w:hAnsi="Times New Roman" w:cs="Times New Roman"/>
                <w:sz w:val="24"/>
                <w:szCs w:val="24"/>
              </w:rPr>
              <w:t xml:space="preserve">проведении </w:t>
            </w:r>
            <w:r w:rsidRPr="00C829EB">
              <w:rPr>
                <w:rFonts w:ascii="Times New Roman" w:hAnsi="Times New Roman" w:cs="Times New Roman"/>
                <w:sz w:val="24"/>
                <w:szCs w:val="24"/>
              </w:rPr>
              <w:t>Анализа</w:t>
            </w:r>
            <w:r>
              <w:rPr>
                <w:rFonts w:ascii="Times New Roman" w:hAnsi="Times New Roman" w:cs="Times New Roman"/>
                <w:sz w:val="24"/>
                <w:szCs w:val="24"/>
              </w:rPr>
              <w:t xml:space="preserve"> ИБП</w:t>
            </w:r>
            <w:r w:rsidRPr="00530975">
              <w:rPr>
                <w:rFonts w:ascii="Times New Roman" w:eastAsia="Times New Roman" w:hAnsi="Times New Roman" w:cs="Times New Roman"/>
                <w:sz w:val="24"/>
                <w:szCs w:val="24"/>
                <w:lang w:eastAsia="ru-RU"/>
              </w:rPr>
              <w:t>;</w:t>
            </w:r>
          </w:p>
        </w:tc>
        <w:tc>
          <w:tcPr>
            <w:tcW w:w="714" w:type="dxa"/>
            <w:gridSpan w:val="2"/>
            <w:vAlign w:val="center"/>
          </w:tcPr>
          <w:p w:rsidR="00586789" w:rsidRDefault="00586789" w:rsidP="004C7295">
            <w:pPr>
              <w:widowControl w:val="0"/>
              <w:jc w:val="center"/>
              <w:rPr>
                <w:rFonts w:ascii="Times New Roman" w:hAnsi="Times New Roman" w:cs="Times New Roman"/>
                <w:color w:val="000000"/>
                <w:sz w:val="24"/>
                <w:szCs w:val="24"/>
              </w:rPr>
            </w:pPr>
            <w:r w:rsidRPr="00530975">
              <w:rPr>
                <w:rFonts w:ascii="Times New Roman" w:hAnsi="Times New Roman" w:cs="Times New Roman"/>
                <w:color w:val="000000"/>
                <w:sz w:val="24"/>
                <w:szCs w:val="24"/>
              </w:rPr>
              <w:t>–</w:t>
            </w:r>
          </w:p>
        </w:tc>
        <w:tc>
          <w:tcPr>
            <w:tcW w:w="760" w:type="dxa"/>
            <w:gridSpan w:val="2"/>
            <w:vAlign w:val="center"/>
          </w:tcPr>
          <w:p w:rsidR="00586789" w:rsidRDefault="00586789" w:rsidP="004C7295">
            <w:pPr>
              <w:widowControl w:val="0"/>
              <w:jc w:val="center"/>
              <w:rPr>
                <w:rFonts w:ascii="Times New Roman" w:hAnsi="Times New Roman" w:cs="Times New Roman"/>
                <w:color w:val="000000"/>
                <w:sz w:val="24"/>
                <w:szCs w:val="24"/>
              </w:rPr>
            </w:pPr>
            <w:r w:rsidRPr="00530975">
              <w:rPr>
                <w:rFonts w:ascii="Times New Roman" w:hAnsi="Times New Roman" w:cs="Times New Roman"/>
                <w:color w:val="000000"/>
                <w:sz w:val="24"/>
                <w:szCs w:val="24"/>
              </w:rPr>
              <w:t>–</w:t>
            </w:r>
          </w:p>
        </w:tc>
        <w:tc>
          <w:tcPr>
            <w:tcW w:w="865" w:type="dxa"/>
            <w:gridSpan w:val="2"/>
            <w:vAlign w:val="center"/>
          </w:tcPr>
          <w:p w:rsidR="00586789" w:rsidRDefault="00586789" w:rsidP="004C7295">
            <w:pPr>
              <w:widowControl w:val="0"/>
              <w:jc w:val="center"/>
              <w:rPr>
                <w:rFonts w:ascii="Times New Roman" w:hAnsi="Times New Roman" w:cs="Times New Roman"/>
                <w:color w:val="000000"/>
                <w:sz w:val="24"/>
                <w:szCs w:val="24"/>
              </w:rPr>
            </w:pPr>
            <w:r w:rsidRPr="00530975">
              <w:rPr>
                <w:rFonts w:ascii="Times New Roman" w:hAnsi="Times New Roman" w:cs="Times New Roman"/>
                <w:color w:val="000000"/>
                <w:sz w:val="24"/>
                <w:szCs w:val="24"/>
              </w:rPr>
              <w:t>Х</w:t>
            </w:r>
          </w:p>
        </w:tc>
        <w:tc>
          <w:tcPr>
            <w:tcW w:w="745" w:type="dxa"/>
            <w:gridSpan w:val="3"/>
            <w:vAlign w:val="center"/>
          </w:tcPr>
          <w:p w:rsidR="00586789" w:rsidRDefault="00586789" w:rsidP="004C7295">
            <w:pPr>
              <w:widowControl w:val="0"/>
              <w:jc w:val="center"/>
              <w:rPr>
                <w:rFonts w:ascii="Times New Roman" w:hAnsi="Times New Roman" w:cs="Times New Roman"/>
                <w:sz w:val="24"/>
                <w:szCs w:val="24"/>
              </w:rPr>
            </w:pPr>
            <w:r w:rsidRPr="00530975">
              <w:rPr>
                <w:rFonts w:ascii="Times New Roman" w:hAnsi="Times New Roman" w:cs="Times New Roman"/>
                <w:sz w:val="24"/>
                <w:szCs w:val="24"/>
              </w:rPr>
              <w:t>–</w:t>
            </w:r>
          </w:p>
        </w:tc>
        <w:tc>
          <w:tcPr>
            <w:tcW w:w="752" w:type="dxa"/>
            <w:gridSpan w:val="2"/>
            <w:vAlign w:val="center"/>
          </w:tcPr>
          <w:p w:rsidR="00586789" w:rsidRDefault="00586789" w:rsidP="004C7295">
            <w:pPr>
              <w:widowControl w:val="0"/>
              <w:jc w:val="center"/>
              <w:rPr>
                <w:rFonts w:ascii="Times New Roman" w:hAnsi="Times New Roman" w:cs="Times New Roman"/>
                <w:sz w:val="24"/>
                <w:szCs w:val="24"/>
              </w:rPr>
            </w:pPr>
            <w:r w:rsidRPr="00530975">
              <w:rPr>
                <w:rFonts w:ascii="Times New Roman" w:hAnsi="Times New Roman" w:cs="Times New Roman"/>
                <w:sz w:val="24"/>
                <w:szCs w:val="24"/>
              </w:rPr>
              <w:t>Х</w:t>
            </w:r>
          </w:p>
        </w:tc>
        <w:tc>
          <w:tcPr>
            <w:tcW w:w="883" w:type="dxa"/>
            <w:gridSpan w:val="4"/>
            <w:vAlign w:val="center"/>
          </w:tcPr>
          <w:p w:rsidR="00586789" w:rsidRDefault="00586789" w:rsidP="004C7295">
            <w:pPr>
              <w:widowControl w:val="0"/>
              <w:jc w:val="center"/>
              <w:rPr>
                <w:rFonts w:ascii="Times New Roman" w:hAnsi="Times New Roman" w:cs="Times New Roman"/>
                <w:sz w:val="24"/>
                <w:szCs w:val="24"/>
              </w:rPr>
            </w:pPr>
            <w:r w:rsidRPr="00530975">
              <w:rPr>
                <w:rFonts w:ascii="Times New Roman" w:hAnsi="Times New Roman" w:cs="Times New Roman"/>
                <w:sz w:val="24"/>
                <w:szCs w:val="24"/>
              </w:rPr>
              <w:t>–</w:t>
            </w:r>
          </w:p>
        </w:tc>
        <w:tc>
          <w:tcPr>
            <w:tcW w:w="1951" w:type="dxa"/>
            <w:gridSpan w:val="2"/>
            <w:vAlign w:val="center"/>
          </w:tcPr>
          <w:p w:rsidR="00586789" w:rsidRPr="00C05472" w:rsidRDefault="00586789" w:rsidP="004C7295">
            <w:pPr>
              <w:widowControl w:val="0"/>
              <w:jc w:val="center"/>
              <w:rPr>
                <w:rFonts w:ascii="Times New Roman" w:hAnsi="Times New Roman" w:cs="Times New Roman"/>
                <w:sz w:val="24"/>
                <w:szCs w:val="24"/>
              </w:rPr>
            </w:pPr>
            <w:r>
              <w:rPr>
                <w:rFonts w:ascii="Times New Roman" w:hAnsi="Times New Roman" w:cs="Times New Roman"/>
                <w:sz w:val="24"/>
                <w:szCs w:val="24"/>
              </w:rPr>
              <w:t>з</w:t>
            </w:r>
            <w:r w:rsidRPr="00530975">
              <w:rPr>
                <w:rFonts w:ascii="Times New Roman" w:hAnsi="Times New Roman" w:cs="Times New Roman"/>
                <w:sz w:val="24"/>
                <w:szCs w:val="24"/>
              </w:rPr>
              <w:t>начимый</w:t>
            </w:r>
          </w:p>
        </w:tc>
      </w:tr>
      <w:tr w:rsidR="00586789" w:rsidTr="00EF162F">
        <w:trPr>
          <w:gridAfter w:val="1"/>
          <w:wAfter w:w="30" w:type="dxa"/>
          <w:trHeight w:val="125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4C7295">
            <w:pPr>
              <w:widowControl w:val="0"/>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4C7295">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4C7295">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4C7295">
            <w:pPr>
              <w:widowControl w:val="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bCs/>
                <w:snapToGrid w:val="0"/>
                <w:sz w:val="24"/>
                <w:szCs w:val="24"/>
                <w:lang w:eastAsia="ru-RU"/>
              </w:rPr>
              <w:t>несоблюдение требований П</w:t>
            </w:r>
            <w:r w:rsidRPr="00C829EB">
              <w:rPr>
                <w:rFonts w:ascii="Times New Roman" w:eastAsia="Times New Roman" w:hAnsi="Times New Roman" w:cs="Times New Roman"/>
                <w:bCs/>
                <w:snapToGrid w:val="0"/>
                <w:sz w:val="24"/>
                <w:szCs w:val="24"/>
                <w:lang w:eastAsia="ru-RU"/>
              </w:rPr>
              <w:t xml:space="preserve">орядка </w:t>
            </w:r>
            <w:r>
              <w:rPr>
                <w:rFonts w:ascii="Times New Roman" w:eastAsia="Times New Roman" w:hAnsi="Times New Roman" w:cs="Times New Roman"/>
                <w:snapToGrid w:val="0"/>
                <w:sz w:val="24"/>
                <w:szCs w:val="24"/>
                <w:lang w:eastAsia="ru-RU"/>
              </w:rPr>
              <w:t xml:space="preserve">и </w:t>
            </w:r>
            <w:r w:rsidRPr="006E5DC1">
              <w:rPr>
                <w:rFonts w:ascii="Times New Roman" w:eastAsia="Times New Roman" w:hAnsi="Times New Roman" w:cs="Times New Roman"/>
                <w:snapToGrid w:val="0"/>
                <w:sz w:val="24"/>
                <w:szCs w:val="24"/>
                <w:lang w:eastAsia="ru-RU"/>
              </w:rPr>
              <w:t>поручени</w:t>
            </w:r>
            <w:r>
              <w:rPr>
                <w:rFonts w:ascii="Times New Roman" w:eastAsia="Times New Roman" w:hAnsi="Times New Roman" w:cs="Times New Roman"/>
                <w:snapToGrid w:val="0"/>
                <w:sz w:val="24"/>
                <w:szCs w:val="24"/>
                <w:lang w:eastAsia="ru-RU"/>
              </w:rPr>
              <w:t xml:space="preserve">й </w:t>
            </w:r>
            <w:r w:rsidRPr="006E5DC1">
              <w:rPr>
                <w:rFonts w:ascii="Times New Roman" w:eastAsia="Times New Roman" w:hAnsi="Times New Roman" w:cs="Times New Roman"/>
                <w:snapToGrid w:val="0"/>
                <w:sz w:val="24"/>
                <w:szCs w:val="24"/>
                <w:lang w:eastAsia="ru-RU"/>
              </w:rPr>
              <w:t>руководства Федерального казначейства</w:t>
            </w:r>
            <w:r>
              <w:rPr>
                <w:rFonts w:ascii="Times New Roman" w:eastAsia="Times New Roman" w:hAnsi="Times New Roman" w:cs="Times New Roman"/>
                <w:snapToGrid w:val="0"/>
                <w:sz w:val="24"/>
                <w:szCs w:val="24"/>
                <w:lang w:eastAsia="ru-RU"/>
              </w:rPr>
              <w:t xml:space="preserve"> при </w:t>
            </w:r>
            <w:r>
              <w:rPr>
                <w:rFonts w:ascii="Times New Roman" w:hAnsi="Times New Roman" w:cs="Times New Roman"/>
                <w:sz w:val="24"/>
                <w:szCs w:val="24"/>
              </w:rPr>
              <w:t>оформлении</w:t>
            </w:r>
            <w:r w:rsidRPr="00C829EB">
              <w:rPr>
                <w:rFonts w:ascii="Times New Roman" w:hAnsi="Times New Roman" w:cs="Times New Roman"/>
                <w:sz w:val="24"/>
                <w:szCs w:val="24"/>
              </w:rPr>
              <w:t xml:space="preserve"> результатов Анализа</w:t>
            </w:r>
            <w:r>
              <w:rPr>
                <w:rFonts w:ascii="Times New Roman" w:hAnsi="Times New Roman" w:cs="Times New Roman"/>
                <w:sz w:val="24"/>
                <w:szCs w:val="24"/>
              </w:rPr>
              <w:t xml:space="preserve"> ИБП</w:t>
            </w:r>
            <w:r w:rsidRPr="00530975">
              <w:rPr>
                <w:rFonts w:ascii="Times New Roman" w:eastAsia="Times New Roman" w:hAnsi="Times New Roman" w:cs="Times New Roman"/>
                <w:sz w:val="24"/>
                <w:szCs w:val="24"/>
                <w:lang w:eastAsia="ru-RU"/>
              </w:rPr>
              <w:t>;</w:t>
            </w:r>
          </w:p>
        </w:tc>
        <w:tc>
          <w:tcPr>
            <w:tcW w:w="714" w:type="dxa"/>
            <w:gridSpan w:val="2"/>
            <w:vAlign w:val="center"/>
          </w:tcPr>
          <w:p w:rsidR="00586789" w:rsidRDefault="00586789" w:rsidP="004C7295">
            <w:pPr>
              <w:widowControl w:val="0"/>
              <w:jc w:val="center"/>
              <w:rPr>
                <w:rFonts w:ascii="Times New Roman" w:hAnsi="Times New Roman" w:cs="Times New Roman"/>
                <w:color w:val="000000"/>
                <w:sz w:val="24"/>
                <w:szCs w:val="24"/>
              </w:rPr>
            </w:pPr>
            <w:r w:rsidRPr="00530975">
              <w:rPr>
                <w:rFonts w:ascii="Times New Roman" w:hAnsi="Times New Roman" w:cs="Times New Roman"/>
                <w:color w:val="000000"/>
                <w:sz w:val="24"/>
                <w:szCs w:val="24"/>
              </w:rPr>
              <w:t>–</w:t>
            </w:r>
          </w:p>
        </w:tc>
        <w:tc>
          <w:tcPr>
            <w:tcW w:w="760" w:type="dxa"/>
            <w:gridSpan w:val="2"/>
            <w:vAlign w:val="center"/>
          </w:tcPr>
          <w:p w:rsidR="00586789" w:rsidRDefault="00586789" w:rsidP="004C7295">
            <w:pPr>
              <w:widowControl w:val="0"/>
              <w:jc w:val="center"/>
              <w:rPr>
                <w:rFonts w:ascii="Times New Roman" w:hAnsi="Times New Roman" w:cs="Times New Roman"/>
                <w:color w:val="000000"/>
                <w:sz w:val="24"/>
                <w:szCs w:val="24"/>
              </w:rPr>
            </w:pPr>
            <w:r w:rsidRPr="00530975">
              <w:rPr>
                <w:rFonts w:ascii="Times New Roman" w:hAnsi="Times New Roman" w:cs="Times New Roman"/>
                <w:color w:val="000000"/>
                <w:sz w:val="24"/>
                <w:szCs w:val="24"/>
              </w:rPr>
              <w:t>–</w:t>
            </w:r>
          </w:p>
        </w:tc>
        <w:tc>
          <w:tcPr>
            <w:tcW w:w="865" w:type="dxa"/>
            <w:gridSpan w:val="2"/>
            <w:vAlign w:val="center"/>
          </w:tcPr>
          <w:p w:rsidR="00586789" w:rsidRDefault="00586789" w:rsidP="004C7295">
            <w:pPr>
              <w:widowControl w:val="0"/>
              <w:jc w:val="center"/>
              <w:rPr>
                <w:rFonts w:ascii="Times New Roman" w:hAnsi="Times New Roman" w:cs="Times New Roman"/>
                <w:color w:val="000000"/>
                <w:sz w:val="24"/>
                <w:szCs w:val="24"/>
              </w:rPr>
            </w:pPr>
            <w:r w:rsidRPr="00530975">
              <w:rPr>
                <w:rFonts w:ascii="Times New Roman" w:hAnsi="Times New Roman" w:cs="Times New Roman"/>
                <w:color w:val="000000"/>
                <w:sz w:val="24"/>
                <w:szCs w:val="24"/>
              </w:rPr>
              <w:t>Х</w:t>
            </w:r>
          </w:p>
        </w:tc>
        <w:tc>
          <w:tcPr>
            <w:tcW w:w="745" w:type="dxa"/>
            <w:gridSpan w:val="3"/>
            <w:vAlign w:val="center"/>
          </w:tcPr>
          <w:p w:rsidR="00586789" w:rsidRDefault="00586789" w:rsidP="004C7295">
            <w:pPr>
              <w:widowControl w:val="0"/>
              <w:jc w:val="center"/>
              <w:rPr>
                <w:rFonts w:ascii="Times New Roman" w:hAnsi="Times New Roman" w:cs="Times New Roman"/>
                <w:sz w:val="24"/>
                <w:szCs w:val="24"/>
              </w:rPr>
            </w:pPr>
            <w:r w:rsidRPr="00530975">
              <w:rPr>
                <w:rFonts w:ascii="Times New Roman" w:hAnsi="Times New Roman" w:cs="Times New Roman"/>
                <w:sz w:val="24"/>
                <w:szCs w:val="24"/>
              </w:rPr>
              <w:t>–</w:t>
            </w:r>
          </w:p>
        </w:tc>
        <w:tc>
          <w:tcPr>
            <w:tcW w:w="752" w:type="dxa"/>
            <w:gridSpan w:val="2"/>
            <w:vAlign w:val="center"/>
          </w:tcPr>
          <w:p w:rsidR="00586789" w:rsidRDefault="00586789" w:rsidP="004C7295">
            <w:pPr>
              <w:widowControl w:val="0"/>
              <w:jc w:val="center"/>
              <w:rPr>
                <w:rFonts w:ascii="Times New Roman" w:hAnsi="Times New Roman" w:cs="Times New Roman"/>
                <w:sz w:val="24"/>
                <w:szCs w:val="24"/>
              </w:rPr>
            </w:pPr>
            <w:r w:rsidRPr="00530975">
              <w:rPr>
                <w:rFonts w:ascii="Times New Roman" w:hAnsi="Times New Roman" w:cs="Times New Roman"/>
                <w:sz w:val="24"/>
                <w:szCs w:val="24"/>
              </w:rPr>
              <w:t>Х</w:t>
            </w:r>
          </w:p>
        </w:tc>
        <w:tc>
          <w:tcPr>
            <w:tcW w:w="883" w:type="dxa"/>
            <w:gridSpan w:val="4"/>
            <w:vAlign w:val="center"/>
          </w:tcPr>
          <w:p w:rsidR="00586789" w:rsidRDefault="00586789" w:rsidP="004C7295">
            <w:pPr>
              <w:widowControl w:val="0"/>
              <w:jc w:val="center"/>
              <w:rPr>
                <w:rFonts w:ascii="Times New Roman" w:hAnsi="Times New Roman" w:cs="Times New Roman"/>
                <w:sz w:val="24"/>
                <w:szCs w:val="24"/>
              </w:rPr>
            </w:pPr>
            <w:r w:rsidRPr="00530975">
              <w:rPr>
                <w:rFonts w:ascii="Times New Roman" w:hAnsi="Times New Roman" w:cs="Times New Roman"/>
                <w:sz w:val="24"/>
                <w:szCs w:val="24"/>
              </w:rPr>
              <w:t>–</w:t>
            </w:r>
          </w:p>
        </w:tc>
        <w:tc>
          <w:tcPr>
            <w:tcW w:w="1951" w:type="dxa"/>
            <w:gridSpan w:val="2"/>
            <w:vAlign w:val="center"/>
          </w:tcPr>
          <w:p w:rsidR="00586789" w:rsidRPr="00C05472" w:rsidRDefault="00586789" w:rsidP="004C7295">
            <w:pPr>
              <w:widowControl w:val="0"/>
              <w:jc w:val="center"/>
              <w:rPr>
                <w:rFonts w:ascii="Times New Roman" w:hAnsi="Times New Roman" w:cs="Times New Roman"/>
                <w:sz w:val="24"/>
                <w:szCs w:val="24"/>
              </w:rPr>
            </w:pPr>
            <w:r>
              <w:rPr>
                <w:rFonts w:ascii="Times New Roman" w:hAnsi="Times New Roman" w:cs="Times New Roman"/>
                <w:sz w:val="24"/>
                <w:szCs w:val="24"/>
              </w:rPr>
              <w:t>з</w:t>
            </w:r>
            <w:r w:rsidRPr="00530975">
              <w:rPr>
                <w:rFonts w:ascii="Times New Roman" w:hAnsi="Times New Roman" w:cs="Times New Roman"/>
                <w:sz w:val="24"/>
                <w:szCs w:val="24"/>
              </w:rPr>
              <w:t>начимый</w:t>
            </w:r>
          </w:p>
        </w:tc>
      </w:tr>
      <w:tr w:rsidR="00586789" w:rsidTr="00EF162F">
        <w:trPr>
          <w:gridAfter w:val="1"/>
          <w:wAfter w:w="30" w:type="dxa"/>
          <w:trHeight w:val="10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4C7295">
            <w:pPr>
              <w:widowControl w:val="0"/>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4C7295">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4C7295">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EF162F">
            <w:pPr>
              <w:jc w:val="both"/>
              <w:rPr>
                <w:rFonts w:ascii="Times New Roman" w:eastAsia="Times New Roman" w:hAnsi="Times New Roman" w:cs="Times New Roman"/>
                <w:snapToGrid w:val="0"/>
                <w:sz w:val="24"/>
                <w:szCs w:val="24"/>
                <w:lang w:eastAsia="ru-RU"/>
              </w:rPr>
            </w:pPr>
            <w:r w:rsidRPr="00C829EB">
              <w:rPr>
                <w:rFonts w:ascii="Times New Roman" w:hAnsi="Times New Roman" w:cs="Times New Roman"/>
                <w:sz w:val="24"/>
                <w:szCs w:val="24"/>
              </w:rPr>
              <w:t>несо</w:t>
            </w:r>
            <w:r>
              <w:rPr>
                <w:rFonts w:ascii="Times New Roman" w:hAnsi="Times New Roman" w:cs="Times New Roman"/>
                <w:sz w:val="24"/>
                <w:szCs w:val="24"/>
              </w:rPr>
              <w:t>блюдение</w:t>
            </w:r>
            <w:r w:rsidRPr="00C829EB">
              <w:rPr>
                <w:rFonts w:ascii="Times New Roman" w:hAnsi="Times New Roman" w:cs="Times New Roman"/>
                <w:sz w:val="24"/>
                <w:szCs w:val="24"/>
              </w:rPr>
              <w:t xml:space="preserve"> сроков проведения Анализа</w:t>
            </w:r>
            <w:r>
              <w:rPr>
                <w:rFonts w:ascii="Times New Roman" w:hAnsi="Times New Roman" w:cs="Times New Roman"/>
                <w:sz w:val="24"/>
                <w:szCs w:val="24"/>
              </w:rPr>
              <w:t xml:space="preserve"> ИБП,</w:t>
            </w:r>
            <w:r w:rsidRPr="00C829EB">
              <w:rPr>
                <w:rFonts w:ascii="Times New Roman" w:hAnsi="Times New Roman" w:cs="Times New Roman"/>
                <w:sz w:val="24"/>
                <w:szCs w:val="24"/>
              </w:rPr>
              <w:t xml:space="preserve"> </w:t>
            </w:r>
            <w:r>
              <w:rPr>
                <w:rFonts w:ascii="Times New Roman" w:hAnsi="Times New Roman" w:cs="Times New Roman"/>
                <w:sz w:val="24"/>
                <w:szCs w:val="24"/>
              </w:rPr>
              <w:t>установленных графиком</w:t>
            </w:r>
            <w:r w:rsidRPr="00C829EB">
              <w:rPr>
                <w:rFonts w:ascii="Times New Roman" w:hAnsi="Times New Roman" w:cs="Times New Roman"/>
                <w:sz w:val="24"/>
                <w:szCs w:val="24"/>
              </w:rPr>
              <w:t xml:space="preserve"> проведения УФК Анализа</w:t>
            </w:r>
            <w:r>
              <w:rPr>
                <w:rFonts w:ascii="Times New Roman" w:hAnsi="Times New Roman" w:cs="Times New Roman"/>
                <w:sz w:val="24"/>
                <w:szCs w:val="24"/>
              </w:rPr>
              <w:t xml:space="preserve"> ИБП;</w:t>
            </w:r>
          </w:p>
        </w:tc>
        <w:tc>
          <w:tcPr>
            <w:tcW w:w="714" w:type="dxa"/>
            <w:gridSpan w:val="2"/>
            <w:vAlign w:val="center"/>
          </w:tcPr>
          <w:p w:rsidR="00586789" w:rsidRDefault="00586789" w:rsidP="004C7295">
            <w:pPr>
              <w:widowControl w:val="0"/>
              <w:jc w:val="center"/>
              <w:rPr>
                <w:rFonts w:ascii="Times New Roman" w:hAnsi="Times New Roman" w:cs="Times New Roman"/>
                <w:color w:val="000000"/>
                <w:sz w:val="24"/>
                <w:szCs w:val="24"/>
              </w:rPr>
            </w:pPr>
            <w:r w:rsidRPr="00DB434F">
              <w:rPr>
                <w:rFonts w:ascii="Times New Roman" w:hAnsi="Times New Roman" w:cs="Times New Roman"/>
                <w:color w:val="000000"/>
                <w:sz w:val="24"/>
                <w:szCs w:val="24"/>
              </w:rPr>
              <w:t>–</w:t>
            </w:r>
          </w:p>
        </w:tc>
        <w:tc>
          <w:tcPr>
            <w:tcW w:w="760" w:type="dxa"/>
            <w:gridSpan w:val="2"/>
            <w:vAlign w:val="center"/>
          </w:tcPr>
          <w:p w:rsidR="00586789" w:rsidRDefault="00586789" w:rsidP="004C7295">
            <w:pPr>
              <w:widowControl w:val="0"/>
              <w:jc w:val="center"/>
              <w:rPr>
                <w:rFonts w:ascii="Times New Roman" w:hAnsi="Times New Roman" w:cs="Times New Roman"/>
                <w:color w:val="000000"/>
                <w:sz w:val="24"/>
                <w:szCs w:val="24"/>
              </w:rPr>
            </w:pPr>
            <w:r w:rsidRPr="00DB434F">
              <w:rPr>
                <w:rFonts w:ascii="Times New Roman" w:hAnsi="Times New Roman" w:cs="Times New Roman"/>
                <w:color w:val="000000"/>
                <w:sz w:val="24"/>
                <w:szCs w:val="24"/>
              </w:rPr>
              <w:t>Х</w:t>
            </w:r>
          </w:p>
        </w:tc>
        <w:tc>
          <w:tcPr>
            <w:tcW w:w="865" w:type="dxa"/>
            <w:gridSpan w:val="2"/>
            <w:vAlign w:val="center"/>
          </w:tcPr>
          <w:p w:rsidR="00586789" w:rsidRDefault="00586789" w:rsidP="004C7295">
            <w:pPr>
              <w:widowControl w:val="0"/>
              <w:jc w:val="center"/>
              <w:rPr>
                <w:rFonts w:ascii="Times New Roman" w:hAnsi="Times New Roman" w:cs="Times New Roman"/>
                <w:color w:val="000000"/>
                <w:sz w:val="24"/>
                <w:szCs w:val="24"/>
              </w:rPr>
            </w:pPr>
            <w:r w:rsidRPr="00DB434F">
              <w:rPr>
                <w:rFonts w:ascii="Times New Roman" w:hAnsi="Times New Roman" w:cs="Times New Roman"/>
                <w:color w:val="000000"/>
                <w:sz w:val="24"/>
                <w:szCs w:val="24"/>
              </w:rPr>
              <w:t>–</w:t>
            </w:r>
          </w:p>
        </w:tc>
        <w:tc>
          <w:tcPr>
            <w:tcW w:w="745" w:type="dxa"/>
            <w:gridSpan w:val="3"/>
            <w:vAlign w:val="center"/>
          </w:tcPr>
          <w:p w:rsidR="00586789" w:rsidRDefault="00586789" w:rsidP="004C7295">
            <w:pPr>
              <w:widowControl w:val="0"/>
              <w:jc w:val="center"/>
              <w:rPr>
                <w:rFonts w:ascii="Times New Roman" w:hAnsi="Times New Roman" w:cs="Times New Roman"/>
                <w:sz w:val="24"/>
                <w:szCs w:val="24"/>
              </w:rPr>
            </w:pPr>
            <w:r w:rsidRPr="00DB434F">
              <w:rPr>
                <w:rFonts w:ascii="Times New Roman" w:hAnsi="Times New Roman" w:cs="Times New Roman"/>
                <w:color w:val="000000"/>
                <w:sz w:val="24"/>
                <w:szCs w:val="24"/>
              </w:rPr>
              <w:t>Х</w:t>
            </w:r>
          </w:p>
        </w:tc>
        <w:tc>
          <w:tcPr>
            <w:tcW w:w="752" w:type="dxa"/>
            <w:gridSpan w:val="2"/>
            <w:vAlign w:val="center"/>
          </w:tcPr>
          <w:p w:rsidR="00586789" w:rsidRDefault="00586789" w:rsidP="004C7295">
            <w:pPr>
              <w:widowControl w:val="0"/>
              <w:jc w:val="center"/>
              <w:rPr>
                <w:rFonts w:ascii="Times New Roman" w:hAnsi="Times New Roman" w:cs="Times New Roman"/>
                <w:sz w:val="24"/>
                <w:szCs w:val="24"/>
              </w:rPr>
            </w:pPr>
            <w:r w:rsidRPr="00DB434F">
              <w:rPr>
                <w:rFonts w:ascii="Times New Roman" w:hAnsi="Times New Roman" w:cs="Times New Roman"/>
                <w:color w:val="000000"/>
                <w:sz w:val="24"/>
                <w:szCs w:val="24"/>
              </w:rPr>
              <w:t>–</w:t>
            </w:r>
          </w:p>
        </w:tc>
        <w:tc>
          <w:tcPr>
            <w:tcW w:w="883" w:type="dxa"/>
            <w:gridSpan w:val="4"/>
            <w:vAlign w:val="center"/>
          </w:tcPr>
          <w:p w:rsidR="00586789" w:rsidRDefault="00586789" w:rsidP="004C7295">
            <w:pPr>
              <w:widowControl w:val="0"/>
              <w:jc w:val="center"/>
              <w:rPr>
                <w:rFonts w:ascii="Times New Roman" w:hAnsi="Times New Roman" w:cs="Times New Roman"/>
                <w:sz w:val="24"/>
                <w:szCs w:val="24"/>
              </w:rPr>
            </w:pPr>
            <w:r w:rsidRPr="00DB434F">
              <w:rPr>
                <w:rFonts w:ascii="Times New Roman" w:hAnsi="Times New Roman" w:cs="Times New Roman"/>
                <w:color w:val="000000"/>
                <w:sz w:val="24"/>
                <w:szCs w:val="24"/>
              </w:rPr>
              <w:t>–</w:t>
            </w:r>
          </w:p>
        </w:tc>
        <w:tc>
          <w:tcPr>
            <w:tcW w:w="1951" w:type="dxa"/>
            <w:gridSpan w:val="2"/>
            <w:vAlign w:val="center"/>
          </w:tcPr>
          <w:p w:rsidR="00586789" w:rsidRPr="00C05472" w:rsidRDefault="00586789" w:rsidP="004C7295">
            <w:pPr>
              <w:widowControl w:val="0"/>
              <w:jc w:val="center"/>
              <w:rPr>
                <w:rFonts w:ascii="Times New Roman" w:hAnsi="Times New Roman" w:cs="Times New Roman"/>
                <w:sz w:val="24"/>
                <w:szCs w:val="24"/>
              </w:rPr>
            </w:pPr>
            <w:r>
              <w:rPr>
                <w:rFonts w:ascii="Times New Roman" w:hAnsi="Times New Roman" w:cs="Times New Roman"/>
                <w:sz w:val="24"/>
                <w:szCs w:val="24"/>
              </w:rPr>
              <w:t>средний</w:t>
            </w:r>
            <w:r>
              <w:rPr>
                <w:rFonts w:ascii="Times New Roman" w:hAnsi="Times New Roman" w:cs="Times New Roman"/>
                <w:color w:val="000000"/>
                <w:sz w:val="24"/>
                <w:szCs w:val="24"/>
              </w:rPr>
              <w:t xml:space="preserve"> </w:t>
            </w:r>
          </w:p>
        </w:tc>
      </w:tr>
      <w:tr w:rsidR="00586789" w:rsidTr="00EF162F">
        <w:trPr>
          <w:gridAfter w:val="1"/>
          <w:wAfter w:w="30" w:type="dxa"/>
          <w:trHeight w:val="187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Default="00586789" w:rsidP="00823342">
            <w:pPr>
              <w:jc w:val="both"/>
              <w:rPr>
                <w:rFonts w:ascii="Times New Roman" w:eastAsia="Times New Roman" w:hAnsi="Times New Roman" w:cs="Times New Roman"/>
                <w:snapToGrid w:val="0"/>
                <w:sz w:val="24"/>
                <w:szCs w:val="24"/>
                <w:lang w:eastAsia="ru-RU"/>
              </w:rPr>
            </w:pPr>
            <w:r w:rsidRPr="00C829EB">
              <w:rPr>
                <w:rFonts w:ascii="Times New Roman" w:hAnsi="Times New Roman" w:cs="Times New Roman"/>
                <w:bCs/>
                <w:sz w:val="24"/>
                <w:szCs w:val="24"/>
              </w:rPr>
              <w:t>несоблюдение требований</w:t>
            </w:r>
            <w:r>
              <w:rPr>
                <w:rFonts w:ascii="Times New Roman" w:hAnsi="Times New Roman" w:cs="Times New Roman"/>
                <w:bCs/>
                <w:sz w:val="24"/>
                <w:szCs w:val="24"/>
              </w:rPr>
              <w:t xml:space="preserve"> </w:t>
            </w:r>
            <w:r w:rsidRPr="00C829EB">
              <w:rPr>
                <w:rFonts w:ascii="Times New Roman" w:hAnsi="Times New Roman" w:cs="Times New Roman"/>
                <w:bCs/>
                <w:sz w:val="24"/>
                <w:szCs w:val="24"/>
              </w:rPr>
              <w:t>Порядка</w:t>
            </w:r>
            <w:r>
              <w:rPr>
                <w:rFonts w:ascii="Times New Roman" w:hAnsi="Times New Roman" w:cs="Times New Roman"/>
                <w:bCs/>
                <w:sz w:val="24"/>
                <w:szCs w:val="24"/>
              </w:rPr>
              <w:t xml:space="preserve"> </w:t>
            </w:r>
            <w:r>
              <w:rPr>
                <w:rFonts w:ascii="Times New Roman" w:hAnsi="Times New Roman" w:cs="Times New Roman"/>
                <w:bCs/>
                <w:sz w:val="24"/>
                <w:szCs w:val="24"/>
              </w:rPr>
              <w:br/>
              <w:t xml:space="preserve">и </w:t>
            </w:r>
            <w:r w:rsidRPr="006E5DC1">
              <w:rPr>
                <w:rFonts w:ascii="Times New Roman" w:hAnsi="Times New Roman" w:cs="Times New Roman"/>
                <w:bCs/>
                <w:sz w:val="24"/>
                <w:szCs w:val="24"/>
              </w:rPr>
              <w:t>поручени</w:t>
            </w:r>
            <w:r>
              <w:rPr>
                <w:rFonts w:ascii="Times New Roman" w:hAnsi="Times New Roman" w:cs="Times New Roman"/>
                <w:bCs/>
                <w:sz w:val="24"/>
                <w:szCs w:val="24"/>
              </w:rPr>
              <w:t>й</w:t>
            </w:r>
            <w:r w:rsidRPr="006E5DC1">
              <w:rPr>
                <w:rFonts w:ascii="Times New Roman" w:hAnsi="Times New Roman" w:cs="Times New Roman"/>
                <w:bCs/>
                <w:sz w:val="24"/>
                <w:szCs w:val="24"/>
              </w:rPr>
              <w:t xml:space="preserve"> руководства Федерального казначейства</w:t>
            </w:r>
            <w:r w:rsidRPr="00C829EB">
              <w:rPr>
                <w:rFonts w:ascii="Times New Roman" w:hAnsi="Times New Roman" w:cs="Times New Roman"/>
                <w:bCs/>
                <w:sz w:val="24"/>
                <w:szCs w:val="24"/>
              </w:rPr>
              <w:t xml:space="preserve"> </w:t>
            </w:r>
            <w:r>
              <w:rPr>
                <w:rFonts w:ascii="Times New Roman" w:hAnsi="Times New Roman" w:cs="Times New Roman"/>
                <w:bCs/>
                <w:sz w:val="24"/>
                <w:szCs w:val="24"/>
              </w:rPr>
              <w:t xml:space="preserve">при </w:t>
            </w:r>
            <w:r>
              <w:rPr>
                <w:rFonts w:ascii="Times New Roman" w:hAnsi="Times New Roman" w:cs="Times New Roman"/>
                <w:sz w:val="24"/>
                <w:szCs w:val="24"/>
              </w:rPr>
              <w:t xml:space="preserve">составлении </w:t>
            </w:r>
            <w:r>
              <w:rPr>
                <w:rFonts w:ascii="Times New Roman" w:hAnsi="Times New Roman" w:cs="Times New Roman"/>
                <w:sz w:val="24"/>
                <w:szCs w:val="24"/>
              </w:rPr>
              <w:br/>
              <w:t>и представлении отчета об исполнении графика</w:t>
            </w:r>
            <w:r w:rsidRPr="00C829EB">
              <w:rPr>
                <w:rFonts w:ascii="Times New Roman" w:hAnsi="Times New Roman" w:cs="Times New Roman"/>
                <w:sz w:val="24"/>
                <w:szCs w:val="24"/>
              </w:rPr>
              <w:t xml:space="preserve"> </w:t>
            </w:r>
            <w:r>
              <w:rPr>
                <w:rFonts w:ascii="Times New Roman" w:hAnsi="Times New Roman" w:cs="Times New Roman"/>
                <w:sz w:val="24"/>
                <w:szCs w:val="24"/>
              </w:rPr>
              <w:t xml:space="preserve">проведения </w:t>
            </w:r>
            <w:r w:rsidRPr="00C829EB">
              <w:rPr>
                <w:rFonts w:ascii="Times New Roman" w:hAnsi="Times New Roman" w:cs="Times New Roman"/>
                <w:sz w:val="24"/>
                <w:szCs w:val="24"/>
              </w:rPr>
              <w:t>УФК</w:t>
            </w:r>
            <w:r>
              <w:rPr>
                <w:rFonts w:ascii="Times New Roman" w:hAnsi="Times New Roman" w:cs="Times New Roman"/>
                <w:sz w:val="24"/>
                <w:szCs w:val="24"/>
              </w:rPr>
              <w:t xml:space="preserve"> Анализа ИБП</w:t>
            </w:r>
            <w:r w:rsidRPr="00C829EB">
              <w:rPr>
                <w:rFonts w:ascii="Times New Roman" w:hAnsi="Times New Roman" w:cs="Times New Roman"/>
                <w:sz w:val="24"/>
                <w:szCs w:val="24"/>
              </w:rPr>
              <w:t xml:space="preserve"> </w:t>
            </w:r>
            <w:r>
              <w:rPr>
                <w:rFonts w:ascii="Times New Roman" w:hAnsi="Times New Roman" w:cs="Times New Roman"/>
                <w:sz w:val="24"/>
                <w:szCs w:val="24"/>
              </w:rPr>
              <w:br/>
              <w:t>в Федеральное казначейство;</w:t>
            </w:r>
          </w:p>
        </w:tc>
        <w:tc>
          <w:tcPr>
            <w:tcW w:w="714" w:type="dxa"/>
            <w:gridSpan w:val="2"/>
            <w:vAlign w:val="center"/>
          </w:tcPr>
          <w:p w:rsidR="00586789" w:rsidRDefault="00586789" w:rsidP="00823342">
            <w:pPr>
              <w:jc w:val="center"/>
              <w:rPr>
                <w:rFonts w:ascii="Times New Roman" w:hAnsi="Times New Roman" w:cs="Times New Roman"/>
                <w:color w:val="000000"/>
                <w:sz w:val="24"/>
                <w:szCs w:val="24"/>
              </w:rPr>
            </w:pPr>
            <w:r w:rsidRPr="00DB434F">
              <w:rPr>
                <w:rFonts w:ascii="Times New Roman" w:hAnsi="Times New Roman" w:cs="Times New Roman"/>
                <w:color w:val="000000"/>
                <w:sz w:val="24"/>
                <w:szCs w:val="24"/>
              </w:rPr>
              <w:t>Х</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sidRPr="00DB434F">
              <w:rPr>
                <w:rFonts w:ascii="Times New Roman" w:hAnsi="Times New Roman" w:cs="Times New Roman"/>
                <w:color w:val="000000"/>
                <w:sz w:val="24"/>
                <w:szCs w:val="24"/>
              </w:rPr>
              <w:t>–</w:t>
            </w:r>
          </w:p>
        </w:tc>
        <w:tc>
          <w:tcPr>
            <w:tcW w:w="865" w:type="dxa"/>
            <w:gridSpan w:val="2"/>
            <w:vAlign w:val="center"/>
          </w:tcPr>
          <w:p w:rsidR="00586789" w:rsidRDefault="00586789" w:rsidP="00823342">
            <w:pPr>
              <w:jc w:val="center"/>
              <w:rPr>
                <w:rFonts w:ascii="Times New Roman" w:hAnsi="Times New Roman" w:cs="Times New Roman"/>
                <w:color w:val="000000"/>
                <w:sz w:val="24"/>
                <w:szCs w:val="24"/>
              </w:rPr>
            </w:pPr>
            <w:r w:rsidRPr="00DB434F">
              <w:rPr>
                <w:rFonts w:ascii="Times New Roman" w:hAnsi="Times New Roman" w:cs="Times New Roman"/>
                <w:color w:val="000000"/>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DB434F">
              <w:rPr>
                <w:rFonts w:ascii="Times New Roman" w:hAnsi="Times New Roman" w:cs="Times New Roman"/>
                <w:color w:val="000000"/>
                <w:sz w:val="24"/>
                <w:szCs w:val="24"/>
              </w:rPr>
              <w:t>–</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DB434F">
              <w:rPr>
                <w:rFonts w:ascii="Times New Roman" w:hAnsi="Times New Roman" w:cs="Times New Roman"/>
                <w:color w:val="000000"/>
                <w:sz w:val="24"/>
                <w:szCs w:val="24"/>
              </w:rPr>
              <w:t>Х</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DB434F">
              <w:rPr>
                <w:rFonts w:ascii="Times New Roman" w:hAnsi="Times New Roman" w:cs="Times New Roman"/>
                <w:color w:val="000000"/>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86789" w:rsidTr="00EF162F">
        <w:trPr>
          <w:gridAfter w:val="1"/>
          <w:wAfter w:w="30" w:type="dxa"/>
          <w:trHeight w:val="1833"/>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586789" w:rsidRDefault="00586789" w:rsidP="00823342">
            <w:pPr>
              <w:jc w:val="both"/>
              <w:rPr>
                <w:rFonts w:ascii="Times New Roman" w:eastAsia="Times New Roman" w:hAnsi="Times New Roman" w:cs="Times New Roman"/>
                <w:snapToGrid w:val="0"/>
                <w:sz w:val="24"/>
                <w:szCs w:val="24"/>
                <w:lang w:eastAsia="ru-RU"/>
              </w:rPr>
            </w:pPr>
            <w:r w:rsidRPr="00842558">
              <w:rPr>
                <w:rFonts w:ascii="Times New Roman" w:hAnsi="Times New Roman" w:cs="Times New Roman"/>
                <w:bCs/>
                <w:sz w:val="24"/>
                <w:szCs w:val="24"/>
              </w:rPr>
              <w:t xml:space="preserve">несоблюдение требований Порядка </w:t>
            </w:r>
            <w:r>
              <w:rPr>
                <w:rFonts w:ascii="Times New Roman" w:hAnsi="Times New Roman" w:cs="Times New Roman"/>
                <w:bCs/>
                <w:sz w:val="24"/>
                <w:szCs w:val="24"/>
              </w:rPr>
              <w:br/>
            </w:r>
            <w:r w:rsidRPr="00842558">
              <w:rPr>
                <w:rFonts w:ascii="Times New Roman" w:hAnsi="Times New Roman" w:cs="Times New Roman"/>
                <w:bCs/>
                <w:sz w:val="24"/>
                <w:szCs w:val="24"/>
              </w:rPr>
              <w:t xml:space="preserve">и поручений руководства Федерального казначейства при составлении </w:t>
            </w:r>
            <w:r>
              <w:rPr>
                <w:rFonts w:ascii="Times New Roman" w:hAnsi="Times New Roman" w:cs="Times New Roman"/>
                <w:bCs/>
                <w:sz w:val="24"/>
                <w:szCs w:val="24"/>
              </w:rPr>
              <w:br/>
            </w:r>
            <w:r w:rsidRPr="00842558">
              <w:rPr>
                <w:rFonts w:ascii="Times New Roman" w:hAnsi="Times New Roman" w:cs="Times New Roman"/>
                <w:bCs/>
                <w:sz w:val="24"/>
                <w:szCs w:val="24"/>
              </w:rPr>
              <w:t xml:space="preserve">и представлении аналитического отчета </w:t>
            </w:r>
            <w:r>
              <w:rPr>
                <w:rFonts w:ascii="Times New Roman" w:hAnsi="Times New Roman" w:cs="Times New Roman"/>
                <w:bCs/>
                <w:sz w:val="24"/>
                <w:szCs w:val="24"/>
              </w:rPr>
              <w:br/>
            </w:r>
            <w:r w:rsidRPr="00842558">
              <w:rPr>
                <w:rFonts w:ascii="Times New Roman" w:hAnsi="Times New Roman" w:cs="Times New Roman"/>
                <w:bCs/>
                <w:sz w:val="24"/>
                <w:szCs w:val="24"/>
              </w:rPr>
              <w:t>о результатах проведения Анализа</w:t>
            </w:r>
            <w:r>
              <w:rPr>
                <w:rFonts w:ascii="Times New Roman" w:hAnsi="Times New Roman" w:cs="Times New Roman"/>
                <w:bCs/>
                <w:sz w:val="24"/>
                <w:szCs w:val="24"/>
              </w:rPr>
              <w:t xml:space="preserve"> ИБП</w:t>
            </w:r>
            <w:r w:rsidRPr="00842558">
              <w:rPr>
                <w:rFonts w:ascii="Times New Roman" w:hAnsi="Times New Roman" w:cs="Times New Roman"/>
                <w:bCs/>
                <w:sz w:val="24"/>
                <w:szCs w:val="24"/>
              </w:rPr>
              <w:t xml:space="preserve"> </w:t>
            </w:r>
            <w:r>
              <w:rPr>
                <w:rFonts w:ascii="Times New Roman" w:hAnsi="Times New Roman" w:cs="Times New Roman"/>
                <w:bCs/>
                <w:sz w:val="24"/>
                <w:szCs w:val="24"/>
              </w:rPr>
              <w:br/>
            </w:r>
            <w:r w:rsidRPr="00842558">
              <w:rPr>
                <w:rFonts w:ascii="Times New Roman" w:hAnsi="Times New Roman" w:cs="Times New Roman"/>
                <w:bCs/>
                <w:sz w:val="24"/>
                <w:szCs w:val="24"/>
              </w:rPr>
              <w:t>в Федеральное казначейство;</w:t>
            </w:r>
          </w:p>
        </w:tc>
        <w:tc>
          <w:tcPr>
            <w:tcW w:w="714" w:type="dxa"/>
            <w:gridSpan w:val="2"/>
            <w:vAlign w:val="center"/>
          </w:tcPr>
          <w:p w:rsidR="00586789" w:rsidRDefault="00586789" w:rsidP="00823342">
            <w:pPr>
              <w:jc w:val="center"/>
              <w:rPr>
                <w:rFonts w:ascii="Times New Roman" w:hAnsi="Times New Roman" w:cs="Times New Roman"/>
                <w:color w:val="000000"/>
                <w:sz w:val="24"/>
                <w:szCs w:val="24"/>
              </w:rPr>
            </w:pPr>
            <w:r w:rsidRPr="00DB434F">
              <w:rPr>
                <w:rFonts w:ascii="Times New Roman" w:hAnsi="Times New Roman" w:cs="Times New Roman"/>
                <w:color w:val="000000"/>
                <w:sz w:val="24"/>
                <w:szCs w:val="24"/>
              </w:rPr>
              <w:t>–</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sidRPr="00DB434F">
              <w:rPr>
                <w:rFonts w:ascii="Times New Roman" w:hAnsi="Times New Roman" w:cs="Times New Roman"/>
                <w:color w:val="000000"/>
                <w:sz w:val="24"/>
                <w:szCs w:val="24"/>
              </w:rPr>
              <w:t>Х</w:t>
            </w:r>
          </w:p>
        </w:tc>
        <w:tc>
          <w:tcPr>
            <w:tcW w:w="865" w:type="dxa"/>
            <w:gridSpan w:val="2"/>
            <w:vAlign w:val="center"/>
          </w:tcPr>
          <w:p w:rsidR="00586789" w:rsidRDefault="00586789" w:rsidP="00823342">
            <w:pPr>
              <w:jc w:val="center"/>
              <w:rPr>
                <w:rFonts w:ascii="Times New Roman" w:hAnsi="Times New Roman" w:cs="Times New Roman"/>
                <w:color w:val="000000"/>
                <w:sz w:val="24"/>
                <w:szCs w:val="24"/>
              </w:rPr>
            </w:pPr>
            <w:r w:rsidRPr="00DB434F">
              <w:rPr>
                <w:rFonts w:ascii="Times New Roman" w:hAnsi="Times New Roman" w:cs="Times New Roman"/>
                <w:color w:val="000000"/>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DB434F">
              <w:rPr>
                <w:rFonts w:ascii="Times New Roman" w:hAnsi="Times New Roman" w:cs="Times New Roman"/>
                <w:color w:val="000000"/>
                <w:sz w:val="24"/>
                <w:szCs w:val="24"/>
              </w:rPr>
              <w:t>–</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DB434F">
              <w:rPr>
                <w:rFonts w:ascii="Times New Roman" w:hAnsi="Times New Roman" w:cs="Times New Roman"/>
                <w:color w:val="000000"/>
                <w:sz w:val="24"/>
                <w:szCs w:val="24"/>
              </w:rPr>
              <w:t>Х</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DB434F">
              <w:rPr>
                <w:rFonts w:ascii="Times New Roman" w:hAnsi="Times New Roman" w:cs="Times New Roman"/>
                <w:color w:val="000000"/>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sidRPr="00530975">
              <w:rPr>
                <w:rFonts w:ascii="Times New Roman" w:hAnsi="Times New Roman" w:cs="Times New Roman"/>
                <w:sz w:val="24"/>
                <w:szCs w:val="24"/>
              </w:rPr>
              <w:t>значимый</w:t>
            </w:r>
            <w:r>
              <w:rPr>
                <w:rFonts w:ascii="Times New Roman" w:hAnsi="Times New Roman" w:cs="Times New Roman"/>
                <w:color w:val="000000"/>
                <w:sz w:val="24"/>
                <w:szCs w:val="24"/>
              </w:rPr>
              <w:t xml:space="preserve"> </w:t>
            </w:r>
          </w:p>
        </w:tc>
      </w:tr>
      <w:tr w:rsidR="00586789" w:rsidTr="00EF162F">
        <w:trPr>
          <w:gridAfter w:val="1"/>
          <w:wAfter w:w="30" w:type="dxa"/>
          <w:trHeight w:val="208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586789" w:rsidRDefault="00586789" w:rsidP="00823342">
            <w:pPr>
              <w:jc w:val="both"/>
              <w:rPr>
                <w:rFonts w:ascii="Times New Roman" w:eastAsia="Times New Roman" w:hAnsi="Times New Roman" w:cs="Times New Roman"/>
                <w:snapToGrid w:val="0"/>
                <w:sz w:val="24"/>
                <w:szCs w:val="24"/>
                <w:lang w:eastAsia="ru-RU"/>
              </w:rPr>
            </w:pPr>
            <w:r>
              <w:rPr>
                <w:rFonts w:ascii="Times New Roman" w:hAnsi="Times New Roman" w:cs="Times New Roman"/>
                <w:sz w:val="24"/>
                <w:szCs w:val="24"/>
              </w:rPr>
              <w:t>наличие искаженной (</w:t>
            </w:r>
            <w:r w:rsidRPr="00C829EB">
              <w:rPr>
                <w:rFonts w:ascii="Times New Roman" w:hAnsi="Times New Roman" w:cs="Times New Roman"/>
                <w:sz w:val="24"/>
                <w:szCs w:val="24"/>
              </w:rPr>
              <w:t>недостоверной</w:t>
            </w:r>
            <w:r>
              <w:rPr>
                <w:rFonts w:ascii="Times New Roman" w:hAnsi="Times New Roman" w:cs="Times New Roman"/>
                <w:sz w:val="24"/>
                <w:szCs w:val="24"/>
              </w:rPr>
              <w:t>)</w:t>
            </w:r>
            <w:r w:rsidRPr="00C829EB">
              <w:rPr>
                <w:rFonts w:ascii="Times New Roman" w:hAnsi="Times New Roman" w:cs="Times New Roman"/>
                <w:sz w:val="24"/>
                <w:szCs w:val="24"/>
              </w:rPr>
              <w:t xml:space="preserve"> </w:t>
            </w:r>
            <w:r>
              <w:rPr>
                <w:rFonts w:ascii="Times New Roman" w:hAnsi="Times New Roman" w:cs="Times New Roman"/>
                <w:sz w:val="24"/>
                <w:szCs w:val="24"/>
              </w:rPr>
              <w:t xml:space="preserve">информации в перечне Органов контроля, </w:t>
            </w:r>
            <w:r w:rsidRPr="00DB434F">
              <w:rPr>
                <w:rFonts w:ascii="Times New Roman" w:hAnsi="Times New Roman" w:cs="Times New Roman"/>
                <w:sz w:val="24"/>
                <w:szCs w:val="24"/>
              </w:rPr>
              <w:t>отчет</w:t>
            </w:r>
            <w:r>
              <w:rPr>
                <w:rFonts w:ascii="Times New Roman" w:hAnsi="Times New Roman" w:cs="Times New Roman"/>
                <w:sz w:val="24"/>
                <w:szCs w:val="24"/>
              </w:rPr>
              <w:t>е об исполнении графика</w:t>
            </w:r>
            <w:r w:rsidRPr="00DB434F">
              <w:rPr>
                <w:rFonts w:ascii="Times New Roman" w:hAnsi="Times New Roman" w:cs="Times New Roman"/>
                <w:sz w:val="24"/>
                <w:szCs w:val="24"/>
              </w:rPr>
              <w:t xml:space="preserve"> </w:t>
            </w:r>
            <w:r>
              <w:rPr>
                <w:rFonts w:ascii="Times New Roman" w:hAnsi="Times New Roman" w:cs="Times New Roman"/>
                <w:sz w:val="24"/>
                <w:szCs w:val="24"/>
              </w:rPr>
              <w:t xml:space="preserve">проведения </w:t>
            </w:r>
            <w:r w:rsidRPr="00DB434F">
              <w:rPr>
                <w:rFonts w:ascii="Times New Roman" w:hAnsi="Times New Roman" w:cs="Times New Roman"/>
                <w:sz w:val="24"/>
                <w:szCs w:val="24"/>
              </w:rPr>
              <w:t>УФК</w:t>
            </w:r>
            <w:r>
              <w:rPr>
                <w:rFonts w:ascii="Times New Roman" w:hAnsi="Times New Roman" w:cs="Times New Roman"/>
                <w:sz w:val="24"/>
                <w:szCs w:val="24"/>
              </w:rPr>
              <w:t xml:space="preserve"> Анализа ИБП</w:t>
            </w:r>
            <w:r w:rsidRPr="00DB434F">
              <w:rPr>
                <w:rFonts w:ascii="Times New Roman" w:hAnsi="Times New Roman" w:cs="Times New Roman"/>
                <w:sz w:val="24"/>
                <w:szCs w:val="24"/>
              </w:rPr>
              <w:t xml:space="preserve"> и</w:t>
            </w:r>
            <w:r>
              <w:rPr>
                <w:rFonts w:ascii="Times New Roman" w:hAnsi="Times New Roman" w:cs="Times New Roman"/>
                <w:sz w:val="24"/>
                <w:szCs w:val="24"/>
              </w:rPr>
              <w:t xml:space="preserve"> (или)</w:t>
            </w:r>
            <w:r w:rsidRPr="00DB434F">
              <w:rPr>
                <w:rFonts w:ascii="Times New Roman" w:hAnsi="Times New Roman" w:cs="Times New Roman"/>
                <w:sz w:val="24"/>
                <w:szCs w:val="24"/>
              </w:rPr>
              <w:t xml:space="preserve"> аналитическ</w:t>
            </w:r>
            <w:r>
              <w:rPr>
                <w:rFonts w:ascii="Times New Roman" w:hAnsi="Times New Roman" w:cs="Times New Roman"/>
                <w:sz w:val="24"/>
                <w:szCs w:val="24"/>
              </w:rPr>
              <w:t>ом отчете о результатах проведения Анализа ИБП, представляемых УФК в Федеральное казначейство;</w:t>
            </w:r>
          </w:p>
        </w:tc>
        <w:tc>
          <w:tcPr>
            <w:tcW w:w="714" w:type="dxa"/>
            <w:gridSpan w:val="2"/>
            <w:vAlign w:val="center"/>
          </w:tcPr>
          <w:p w:rsidR="00586789" w:rsidRDefault="00586789" w:rsidP="00823342">
            <w:pPr>
              <w:jc w:val="center"/>
              <w:rPr>
                <w:rFonts w:ascii="Times New Roman" w:hAnsi="Times New Roman" w:cs="Times New Roman"/>
                <w:color w:val="000000"/>
                <w:sz w:val="24"/>
                <w:szCs w:val="24"/>
              </w:rPr>
            </w:pPr>
            <w:r w:rsidRPr="00D53481">
              <w:rPr>
                <w:rFonts w:ascii="Times New Roman" w:hAnsi="Times New Roman" w:cs="Times New Roman"/>
                <w:color w:val="000000"/>
                <w:sz w:val="24"/>
                <w:szCs w:val="24"/>
              </w:rPr>
              <w:t>–</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sidRPr="00D53481">
              <w:rPr>
                <w:rFonts w:ascii="Times New Roman" w:hAnsi="Times New Roman" w:cs="Times New Roman"/>
                <w:color w:val="000000"/>
                <w:sz w:val="24"/>
                <w:szCs w:val="24"/>
              </w:rPr>
              <w:t>–</w:t>
            </w:r>
          </w:p>
        </w:tc>
        <w:tc>
          <w:tcPr>
            <w:tcW w:w="865" w:type="dxa"/>
            <w:gridSpan w:val="2"/>
            <w:vAlign w:val="center"/>
          </w:tcPr>
          <w:p w:rsidR="00586789" w:rsidRDefault="00586789" w:rsidP="00823342">
            <w:pPr>
              <w:jc w:val="center"/>
              <w:rPr>
                <w:rFonts w:ascii="Times New Roman" w:hAnsi="Times New Roman" w:cs="Times New Roman"/>
                <w:color w:val="000000"/>
                <w:sz w:val="24"/>
                <w:szCs w:val="24"/>
              </w:rPr>
            </w:pPr>
            <w:r w:rsidRPr="00D53481">
              <w:rPr>
                <w:rFonts w:ascii="Times New Roman" w:hAnsi="Times New Roman" w:cs="Times New Roman"/>
                <w:color w:val="000000"/>
                <w:sz w:val="24"/>
                <w:szCs w:val="24"/>
              </w:rPr>
              <w:t>Х</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D53481">
              <w:rPr>
                <w:rFonts w:ascii="Times New Roman" w:hAnsi="Times New Roman" w:cs="Times New Roman"/>
                <w:color w:val="000000"/>
                <w:sz w:val="24"/>
                <w:szCs w:val="24"/>
              </w:rPr>
              <w:t>–</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D53481">
              <w:rPr>
                <w:rFonts w:ascii="Times New Roman" w:hAnsi="Times New Roman" w:cs="Times New Roman"/>
                <w:color w:val="000000"/>
                <w:sz w:val="24"/>
                <w:szCs w:val="24"/>
              </w:rPr>
              <w:t>Х</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D53481">
              <w:rPr>
                <w:rFonts w:ascii="Times New Roman" w:hAnsi="Times New Roman" w:cs="Times New Roman"/>
                <w:color w:val="000000"/>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sidRPr="00D53481">
              <w:rPr>
                <w:rFonts w:ascii="Times New Roman" w:hAnsi="Times New Roman" w:cs="Times New Roman"/>
                <w:color w:val="000000"/>
                <w:sz w:val="24"/>
                <w:szCs w:val="24"/>
              </w:rPr>
              <w:t>значимый</w:t>
            </w:r>
          </w:p>
        </w:tc>
      </w:tr>
      <w:tr w:rsidR="00586789" w:rsidTr="00EF162F">
        <w:trPr>
          <w:gridAfter w:val="1"/>
          <w:wAfter w:w="30" w:type="dxa"/>
          <w:trHeight w:val="713"/>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4616" w:type="dxa"/>
            <w:gridSpan w:val="5"/>
            <w:vAlign w:val="center"/>
          </w:tcPr>
          <w:p w:rsidR="00586789" w:rsidRDefault="00586789" w:rsidP="00823342">
            <w:pPr>
              <w:jc w:val="both"/>
              <w:rPr>
                <w:rFonts w:ascii="Times New Roman" w:hAnsi="Times New Roman" w:cs="Times New Roman"/>
                <w:color w:val="000000"/>
                <w:sz w:val="24"/>
                <w:szCs w:val="24"/>
              </w:rPr>
            </w:pPr>
            <w:r>
              <w:rPr>
                <w:rFonts w:ascii="Times New Roman" w:hAnsi="Times New Roman" w:cs="Times New Roman"/>
                <w:sz w:val="24"/>
                <w:szCs w:val="24"/>
              </w:rPr>
              <w:t>иные риски по пункту 3</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 xml:space="preserve">IX Классификатора рисков. </w:t>
            </w:r>
          </w:p>
        </w:tc>
        <w:tc>
          <w:tcPr>
            <w:tcW w:w="714"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65"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45" w:type="dxa"/>
            <w:gridSpan w:val="3"/>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51" w:type="dxa"/>
            <w:gridSpan w:val="2"/>
            <w:vAlign w:val="center"/>
          </w:tcPr>
          <w:p w:rsidR="00586789" w:rsidRPr="00531D14" w:rsidRDefault="00586789" w:rsidP="00823342">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586789" w:rsidTr="00AC1B26">
        <w:trPr>
          <w:gridAfter w:val="1"/>
          <w:wAfter w:w="30" w:type="dxa"/>
          <w:trHeight w:val="177"/>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13551" w:type="dxa"/>
            <w:gridSpan w:val="32"/>
            <w:vAlign w:val="center"/>
          </w:tcPr>
          <w:p w:rsidR="00586789" w:rsidRDefault="00586789" w:rsidP="00823342">
            <w:pPr>
              <w:rPr>
                <w:rFonts w:ascii="Times New Roman" w:hAnsi="Times New Roman" w:cs="Times New Roman"/>
                <w:color w:val="000000"/>
                <w:sz w:val="24"/>
                <w:szCs w:val="24"/>
              </w:rPr>
            </w:pPr>
            <w:r>
              <w:rPr>
                <w:rFonts w:ascii="Times New Roman" w:hAnsi="Times New Roman" w:cs="Times New Roman"/>
                <w:sz w:val="24"/>
                <w:szCs w:val="24"/>
              </w:rPr>
              <w:t xml:space="preserve">Проведение </w:t>
            </w:r>
            <w:r w:rsidRPr="009765A7">
              <w:rPr>
                <w:rFonts w:ascii="Times New Roman" w:eastAsia="Times New Roman" w:hAnsi="Times New Roman" w:cs="Times New Roman"/>
                <w:sz w:val="24"/>
                <w:szCs w:val="24"/>
                <w:lang w:eastAsia="ru-RU"/>
              </w:rPr>
              <w:t xml:space="preserve">анализа </w:t>
            </w:r>
            <w:r>
              <w:rPr>
                <w:rFonts w:ascii="Times New Roman" w:eastAsia="Times New Roman" w:hAnsi="Times New Roman" w:cs="Times New Roman"/>
                <w:sz w:val="24"/>
                <w:szCs w:val="24"/>
                <w:lang w:eastAsia="ru-RU"/>
              </w:rPr>
              <w:t>осуществления главными администраторами бюджетных средств внутреннего финансового аудита</w:t>
            </w:r>
            <w:r>
              <w:rPr>
                <w:rStyle w:val="a6"/>
                <w:rFonts w:ascii="Times New Roman" w:eastAsia="Times New Roman" w:hAnsi="Times New Roman" w:cs="Times New Roman"/>
                <w:sz w:val="24"/>
                <w:szCs w:val="24"/>
                <w:lang w:eastAsia="ru-RU"/>
              </w:rPr>
              <w:footnoteReference w:id="8"/>
            </w:r>
            <w:r w:rsidRPr="009765A7">
              <w:rPr>
                <w:rFonts w:ascii="Times New Roman" w:eastAsia="Times New Roman" w:hAnsi="Times New Roman" w:cs="Times New Roman"/>
                <w:sz w:val="24"/>
                <w:szCs w:val="24"/>
              </w:rPr>
              <w:t>:</w:t>
            </w:r>
          </w:p>
        </w:tc>
      </w:tr>
      <w:tr w:rsidR="00586789" w:rsidTr="00EF162F">
        <w:trPr>
          <w:gridAfter w:val="1"/>
          <w:wAfter w:w="30" w:type="dxa"/>
          <w:cantSplit/>
          <w:trHeight w:val="10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C508E1" w:rsidRDefault="00586789" w:rsidP="00823342">
            <w:pPr>
              <w:jc w:val="both"/>
              <w:rPr>
                <w:rFonts w:ascii="Times New Roman" w:hAnsi="Times New Roman" w:cs="Times New Roman"/>
                <w:color w:val="000000"/>
                <w:sz w:val="24"/>
                <w:szCs w:val="24"/>
              </w:rPr>
            </w:pPr>
            <w:r>
              <w:rPr>
                <w:rFonts w:ascii="Times New Roman" w:eastAsia="Times New Roman" w:hAnsi="Times New Roman" w:cs="Times New Roman"/>
                <w:snapToGrid w:val="0"/>
                <w:sz w:val="24"/>
                <w:szCs w:val="24"/>
                <w:lang w:eastAsia="ru-RU"/>
              </w:rPr>
              <w:t>несоблюдение требований утвержденной Минфином России Методики проведения</w:t>
            </w:r>
            <w:r w:rsidRPr="009765A7">
              <w:rPr>
                <w:rFonts w:ascii="Times New Roman" w:eastAsia="Times New Roman" w:hAnsi="Times New Roman" w:cs="Times New Roman"/>
                <w:sz w:val="24"/>
                <w:szCs w:val="24"/>
                <w:lang w:eastAsia="ru-RU"/>
              </w:rPr>
              <w:t xml:space="preserve"> анализа </w:t>
            </w:r>
            <w:r>
              <w:rPr>
                <w:rFonts w:ascii="Times New Roman" w:eastAsia="Times New Roman" w:hAnsi="Times New Roman" w:cs="Times New Roman"/>
                <w:sz w:val="24"/>
                <w:szCs w:val="24"/>
                <w:lang w:eastAsia="ru-RU"/>
              </w:rPr>
              <w:t xml:space="preserve">осуществления главными администраторами бюджетных средств внутреннего финансового аудита </w:t>
            </w:r>
            <w:r>
              <w:rPr>
                <w:rFonts w:ascii="Times New Roman" w:eastAsia="Times New Roman" w:hAnsi="Times New Roman" w:cs="Times New Roman"/>
                <w:sz w:val="24"/>
                <w:szCs w:val="24"/>
                <w:lang w:eastAsia="ru-RU"/>
              </w:rPr>
              <w:br/>
            </w:r>
            <w:r w:rsidRPr="00C829EB">
              <w:rPr>
                <w:rFonts w:ascii="Times New Roman" w:eastAsia="Times New Roman" w:hAnsi="Times New Roman" w:cs="Times New Roman"/>
                <w:snapToGrid w:val="0"/>
                <w:sz w:val="24"/>
                <w:szCs w:val="24"/>
                <w:lang w:eastAsia="ru-RU"/>
              </w:rPr>
              <w:t>(далее – </w:t>
            </w:r>
            <w:r>
              <w:rPr>
                <w:rFonts w:ascii="Times New Roman" w:eastAsia="Times New Roman" w:hAnsi="Times New Roman" w:cs="Times New Roman"/>
                <w:snapToGrid w:val="0"/>
                <w:sz w:val="24"/>
                <w:szCs w:val="24"/>
                <w:lang w:eastAsia="ru-RU"/>
              </w:rPr>
              <w:t>Методика ВФА</w:t>
            </w:r>
            <w:r w:rsidRPr="00C829EB">
              <w:rPr>
                <w:rFonts w:ascii="Times New Roman" w:eastAsia="Times New Roman" w:hAnsi="Times New Roman" w:cs="Times New Roman"/>
                <w:snapToGrid w:val="0"/>
                <w:sz w:val="24"/>
                <w:szCs w:val="24"/>
                <w:lang w:eastAsia="ru-RU"/>
              </w:rPr>
              <w:t>, Анализ</w:t>
            </w:r>
            <w:r>
              <w:rPr>
                <w:rFonts w:ascii="Times New Roman" w:eastAsia="Times New Roman" w:hAnsi="Times New Roman" w:cs="Times New Roman"/>
                <w:snapToGrid w:val="0"/>
                <w:sz w:val="24"/>
                <w:szCs w:val="24"/>
                <w:lang w:eastAsia="ru-RU"/>
              </w:rPr>
              <w:t xml:space="preserve"> ВФА, главные администраторы</w:t>
            </w:r>
            <w:r w:rsidRPr="00C829EB">
              <w:rPr>
                <w:rFonts w:ascii="Times New Roman" w:eastAsia="Times New Roman" w:hAnsi="Times New Roman" w:cs="Times New Roman"/>
                <w:snapToGrid w:val="0"/>
                <w:sz w:val="24"/>
                <w:szCs w:val="24"/>
                <w:lang w:eastAsia="ru-RU"/>
              </w:rPr>
              <w:t xml:space="preserve"> соответственно)</w:t>
            </w:r>
            <w:r w:rsidRPr="00DB434F">
              <w:rPr>
                <w:rFonts w:ascii="Times New Roman" w:hAnsi="Times New Roman" w:cs="Times New Roman"/>
                <w:sz w:val="28"/>
                <w:szCs w:val="28"/>
              </w:rPr>
              <w:t xml:space="preserve"> </w:t>
            </w:r>
            <w:r>
              <w:rPr>
                <w:rFonts w:ascii="Times New Roman" w:eastAsia="Times New Roman" w:hAnsi="Times New Roman" w:cs="Times New Roman"/>
                <w:snapToGrid w:val="0"/>
                <w:sz w:val="24"/>
                <w:szCs w:val="24"/>
                <w:lang w:eastAsia="ru-RU"/>
              </w:rPr>
              <w:t xml:space="preserve">и </w:t>
            </w:r>
            <w:r w:rsidRPr="006E5DC1">
              <w:rPr>
                <w:rFonts w:ascii="Times New Roman" w:eastAsia="Times New Roman" w:hAnsi="Times New Roman" w:cs="Times New Roman"/>
                <w:snapToGrid w:val="0"/>
                <w:sz w:val="24"/>
                <w:szCs w:val="24"/>
                <w:lang w:eastAsia="ru-RU"/>
              </w:rPr>
              <w:t>поручени</w:t>
            </w:r>
            <w:r>
              <w:rPr>
                <w:rFonts w:ascii="Times New Roman" w:eastAsia="Times New Roman" w:hAnsi="Times New Roman" w:cs="Times New Roman"/>
                <w:snapToGrid w:val="0"/>
                <w:sz w:val="24"/>
                <w:szCs w:val="24"/>
                <w:lang w:eastAsia="ru-RU"/>
              </w:rPr>
              <w:t xml:space="preserve">й </w:t>
            </w:r>
            <w:r w:rsidRPr="006E5DC1">
              <w:rPr>
                <w:rFonts w:ascii="Times New Roman" w:eastAsia="Times New Roman" w:hAnsi="Times New Roman" w:cs="Times New Roman"/>
                <w:snapToGrid w:val="0"/>
                <w:sz w:val="24"/>
                <w:szCs w:val="24"/>
                <w:lang w:eastAsia="ru-RU"/>
              </w:rPr>
              <w:t>руководства Федерального казначейства</w:t>
            </w:r>
            <w:r>
              <w:rPr>
                <w:rFonts w:ascii="Times New Roman" w:eastAsia="Times New Roman" w:hAnsi="Times New Roman" w:cs="Times New Roman"/>
                <w:snapToGrid w:val="0"/>
                <w:sz w:val="24"/>
                <w:szCs w:val="24"/>
                <w:lang w:eastAsia="ru-RU"/>
              </w:rPr>
              <w:t xml:space="preserve"> при </w:t>
            </w:r>
            <w:r>
              <w:rPr>
                <w:rFonts w:ascii="Times New Roman" w:hAnsi="Times New Roman" w:cs="Times New Roman"/>
                <w:sz w:val="24"/>
                <w:szCs w:val="24"/>
              </w:rPr>
              <w:t>проведении мониторинга и анкетирования в рамках</w:t>
            </w:r>
            <w:r w:rsidRPr="00C829EB">
              <w:rPr>
                <w:rFonts w:ascii="Times New Roman" w:hAnsi="Times New Roman" w:cs="Times New Roman"/>
                <w:sz w:val="24"/>
                <w:szCs w:val="24"/>
              </w:rPr>
              <w:t xml:space="preserve"> Анализа</w:t>
            </w:r>
            <w:r>
              <w:rPr>
                <w:rFonts w:ascii="Times New Roman" w:hAnsi="Times New Roman" w:cs="Times New Roman"/>
                <w:sz w:val="24"/>
                <w:szCs w:val="24"/>
              </w:rPr>
              <w:t xml:space="preserve"> ВФА</w:t>
            </w:r>
            <w:r>
              <w:rPr>
                <w:rFonts w:ascii="Times New Roman" w:eastAsia="Times New Roman" w:hAnsi="Times New Roman" w:cs="Times New Roman"/>
                <w:sz w:val="24"/>
                <w:szCs w:val="24"/>
                <w:lang w:eastAsia="ru-RU"/>
              </w:rPr>
              <w:t>;</w:t>
            </w:r>
          </w:p>
        </w:tc>
        <w:tc>
          <w:tcPr>
            <w:tcW w:w="714"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65"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45"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AC1B26">
        <w:trPr>
          <w:gridAfter w:val="1"/>
          <w:wAfter w:w="30" w:type="dxa"/>
          <w:trHeight w:val="55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bCs/>
                <w:snapToGrid w:val="0"/>
                <w:sz w:val="24"/>
                <w:szCs w:val="24"/>
                <w:lang w:eastAsia="ru-RU"/>
              </w:rPr>
              <w:t xml:space="preserve">несоблюдение процедур и сроков, установленных требованиями Методики ВФА </w:t>
            </w:r>
            <w:r>
              <w:rPr>
                <w:rFonts w:ascii="Times New Roman" w:eastAsia="Times New Roman" w:hAnsi="Times New Roman" w:cs="Times New Roman"/>
                <w:snapToGrid w:val="0"/>
                <w:sz w:val="24"/>
                <w:szCs w:val="24"/>
                <w:lang w:eastAsia="ru-RU"/>
              </w:rPr>
              <w:t xml:space="preserve">и поручениями </w:t>
            </w:r>
            <w:r w:rsidRPr="006E5DC1">
              <w:rPr>
                <w:rFonts w:ascii="Times New Roman" w:eastAsia="Times New Roman" w:hAnsi="Times New Roman" w:cs="Times New Roman"/>
                <w:snapToGrid w:val="0"/>
                <w:sz w:val="24"/>
                <w:szCs w:val="24"/>
                <w:lang w:eastAsia="ru-RU"/>
              </w:rPr>
              <w:t xml:space="preserve">руководства </w:t>
            </w:r>
            <w:r w:rsidRPr="006E5DC1">
              <w:rPr>
                <w:rFonts w:ascii="Times New Roman" w:eastAsia="Times New Roman" w:hAnsi="Times New Roman" w:cs="Times New Roman"/>
                <w:snapToGrid w:val="0"/>
                <w:sz w:val="24"/>
                <w:szCs w:val="24"/>
                <w:lang w:eastAsia="ru-RU"/>
              </w:rPr>
              <w:lastRenderedPageBreak/>
              <w:t>Федерального казначейства</w:t>
            </w:r>
            <w:r>
              <w:rPr>
                <w:rFonts w:ascii="Times New Roman" w:eastAsia="Times New Roman" w:hAnsi="Times New Roman" w:cs="Times New Roman"/>
                <w:snapToGrid w:val="0"/>
                <w:sz w:val="24"/>
                <w:szCs w:val="24"/>
                <w:lang w:eastAsia="ru-RU"/>
              </w:rPr>
              <w:t xml:space="preserve"> при </w:t>
            </w:r>
            <w:r>
              <w:rPr>
                <w:rFonts w:ascii="Times New Roman" w:hAnsi="Times New Roman" w:cs="Times New Roman"/>
                <w:sz w:val="24"/>
                <w:szCs w:val="24"/>
              </w:rPr>
              <w:t xml:space="preserve">проведении </w:t>
            </w:r>
            <w:r w:rsidRPr="00C829EB">
              <w:rPr>
                <w:rFonts w:ascii="Times New Roman" w:hAnsi="Times New Roman" w:cs="Times New Roman"/>
                <w:sz w:val="24"/>
                <w:szCs w:val="24"/>
              </w:rPr>
              <w:t>Анализа</w:t>
            </w:r>
            <w:r>
              <w:rPr>
                <w:rFonts w:ascii="Times New Roman" w:hAnsi="Times New Roman" w:cs="Times New Roman"/>
                <w:sz w:val="24"/>
                <w:szCs w:val="24"/>
              </w:rPr>
              <w:t xml:space="preserve"> ВФА</w:t>
            </w:r>
            <w:r w:rsidRPr="00530975">
              <w:rPr>
                <w:rFonts w:ascii="Times New Roman" w:eastAsia="Times New Roman" w:hAnsi="Times New Roman" w:cs="Times New Roman"/>
                <w:sz w:val="24"/>
                <w:szCs w:val="24"/>
                <w:lang w:eastAsia="ru-RU"/>
              </w:rPr>
              <w:t>;</w:t>
            </w:r>
          </w:p>
        </w:tc>
        <w:tc>
          <w:tcPr>
            <w:tcW w:w="714" w:type="dxa"/>
            <w:gridSpan w:val="2"/>
            <w:vAlign w:val="center"/>
          </w:tcPr>
          <w:p w:rsidR="00586789" w:rsidRDefault="00586789" w:rsidP="00823342">
            <w:pPr>
              <w:jc w:val="center"/>
              <w:rPr>
                <w:rFonts w:ascii="Times New Roman" w:hAnsi="Times New Roman" w:cs="Times New Roman"/>
                <w:color w:val="000000"/>
                <w:sz w:val="24"/>
                <w:szCs w:val="24"/>
              </w:rPr>
            </w:pPr>
            <w:r w:rsidRPr="00530975">
              <w:rPr>
                <w:rFonts w:ascii="Times New Roman" w:hAnsi="Times New Roman" w:cs="Times New Roman"/>
                <w:color w:val="000000"/>
                <w:sz w:val="24"/>
                <w:szCs w:val="24"/>
              </w:rPr>
              <w:lastRenderedPageBreak/>
              <w:t>–</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sidRPr="00530975">
              <w:rPr>
                <w:rFonts w:ascii="Times New Roman" w:hAnsi="Times New Roman" w:cs="Times New Roman"/>
                <w:color w:val="000000"/>
                <w:sz w:val="24"/>
                <w:szCs w:val="24"/>
              </w:rPr>
              <w:t>–</w:t>
            </w:r>
          </w:p>
        </w:tc>
        <w:tc>
          <w:tcPr>
            <w:tcW w:w="865" w:type="dxa"/>
            <w:gridSpan w:val="2"/>
            <w:vAlign w:val="center"/>
          </w:tcPr>
          <w:p w:rsidR="00586789" w:rsidRDefault="00586789" w:rsidP="00823342">
            <w:pPr>
              <w:jc w:val="center"/>
              <w:rPr>
                <w:rFonts w:ascii="Times New Roman" w:hAnsi="Times New Roman" w:cs="Times New Roman"/>
                <w:color w:val="000000"/>
                <w:sz w:val="24"/>
                <w:szCs w:val="24"/>
              </w:rPr>
            </w:pPr>
            <w:r w:rsidRPr="00530975">
              <w:rPr>
                <w:rFonts w:ascii="Times New Roman" w:hAnsi="Times New Roman" w:cs="Times New Roman"/>
                <w:color w:val="000000"/>
                <w:sz w:val="24"/>
                <w:szCs w:val="24"/>
              </w:rPr>
              <w:t>Х</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530975">
              <w:rPr>
                <w:rFonts w:ascii="Times New Roman" w:hAnsi="Times New Roman" w:cs="Times New Roman"/>
                <w:sz w:val="24"/>
                <w:szCs w:val="24"/>
              </w:rPr>
              <w:t>–</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530975">
              <w:rPr>
                <w:rFonts w:ascii="Times New Roman" w:hAnsi="Times New Roman" w:cs="Times New Roman"/>
                <w:sz w:val="24"/>
                <w:szCs w:val="24"/>
              </w:rPr>
              <w:t>Х</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530975">
              <w:rPr>
                <w:rFonts w:ascii="Times New Roman" w:hAnsi="Times New Roman" w:cs="Times New Roman"/>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sidRPr="00530975">
              <w:rPr>
                <w:rFonts w:ascii="Times New Roman" w:hAnsi="Times New Roman" w:cs="Times New Roman"/>
                <w:sz w:val="24"/>
                <w:szCs w:val="24"/>
              </w:rPr>
              <w:t>значимый</w:t>
            </w:r>
          </w:p>
        </w:tc>
      </w:tr>
      <w:tr w:rsidR="00586789" w:rsidTr="005F6972">
        <w:trPr>
          <w:gridAfter w:val="1"/>
          <w:wAfter w:w="30" w:type="dxa"/>
          <w:trHeight w:val="46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eastAsia="Times New Roman" w:hAnsi="Times New Roman" w:cs="Times New Roman"/>
                <w:snapToGrid w:val="0"/>
                <w:sz w:val="24"/>
                <w:szCs w:val="24"/>
                <w:lang w:eastAsia="ru-RU"/>
              </w:rPr>
            </w:pPr>
            <w:r w:rsidRPr="00C829EB">
              <w:rPr>
                <w:rFonts w:ascii="Times New Roman" w:hAnsi="Times New Roman" w:cs="Times New Roman"/>
                <w:bCs/>
                <w:sz w:val="24"/>
                <w:szCs w:val="24"/>
              </w:rPr>
              <w:t>несоблюдение требований</w:t>
            </w:r>
            <w:r>
              <w:rPr>
                <w:rFonts w:ascii="Times New Roman" w:hAnsi="Times New Roman" w:cs="Times New Roman"/>
                <w:bCs/>
                <w:sz w:val="24"/>
                <w:szCs w:val="24"/>
              </w:rPr>
              <w:t xml:space="preserve"> Методики ВФА и </w:t>
            </w:r>
            <w:r w:rsidRPr="006E5DC1">
              <w:rPr>
                <w:rFonts w:ascii="Times New Roman" w:hAnsi="Times New Roman" w:cs="Times New Roman"/>
                <w:bCs/>
                <w:sz w:val="24"/>
                <w:szCs w:val="24"/>
              </w:rPr>
              <w:t>поручени</w:t>
            </w:r>
            <w:r>
              <w:rPr>
                <w:rFonts w:ascii="Times New Roman" w:hAnsi="Times New Roman" w:cs="Times New Roman"/>
                <w:bCs/>
                <w:sz w:val="24"/>
                <w:szCs w:val="24"/>
              </w:rPr>
              <w:t>й</w:t>
            </w:r>
            <w:r w:rsidRPr="006E5DC1">
              <w:rPr>
                <w:rFonts w:ascii="Times New Roman" w:hAnsi="Times New Roman" w:cs="Times New Roman"/>
                <w:bCs/>
                <w:sz w:val="24"/>
                <w:szCs w:val="24"/>
              </w:rPr>
              <w:t xml:space="preserve"> руководства Федерального казначейства</w:t>
            </w:r>
            <w:r w:rsidRPr="00C829EB">
              <w:rPr>
                <w:rFonts w:ascii="Times New Roman" w:hAnsi="Times New Roman" w:cs="Times New Roman"/>
                <w:bCs/>
                <w:sz w:val="24"/>
                <w:szCs w:val="24"/>
              </w:rPr>
              <w:t xml:space="preserve"> </w:t>
            </w:r>
            <w:r>
              <w:rPr>
                <w:rFonts w:ascii="Times New Roman" w:hAnsi="Times New Roman" w:cs="Times New Roman"/>
                <w:bCs/>
                <w:sz w:val="24"/>
                <w:szCs w:val="24"/>
              </w:rPr>
              <w:t xml:space="preserve">при </w:t>
            </w:r>
            <w:r>
              <w:rPr>
                <w:rFonts w:ascii="Times New Roman" w:hAnsi="Times New Roman" w:cs="Times New Roman"/>
                <w:sz w:val="24"/>
                <w:szCs w:val="24"/>
              </w:rPr>
              <w:t>составлении и представлении отчетности о результатах</w:t>
            </w:r>
            <w:r w:rsidRPr="00C829EB">
              <w:rPr>
                <w:rFonts w:ascii="Times New Roman" w:hAnsi="Times New Roman" w:cs="Times New Roman"/>
                <w:sz w:val="24"/>
                <w:szCs w:val="24"/>
              </w:rPr>
              <w:t xml:space="preserve"> </w:t>
            </w:r>
            <w:r>
              <w:rPr>
                <w:rFonts w:ascii="Times New Roman" w:hAnsi="Times New Roman" w:cs="Times New Roman"/>
                <w:sz w:val="24"/>
                <w:szCs w:val="24"/>
              </w:rPr>
              <w:t xml:space="preserve">проведения </w:t>
            </w:r>
            <w:r w:rsidRPr="00C829EB">
              <w:rPr>
                <w:rFonts w:ascii="Times New Roman" w:hAnsi="Times New Roman" w:cs="Times New Roman"/>
                <w:sz w:val="24"/>
                <w:szCs w:val="24"/>
              </w:rPr>
              <w:t>УФК</w:t>
            </w:r>
            <w:r>
              <w:rPr>
                <w:rFonts w:ascii="Times New Roman" w:hAnsi="Times New Roman" w:cs="Times New Roman"/>
                <w:sz w:val="24"/>
                <w:szCs w:val="24"/>
              </w:rPr>
              <w:t xml:space="preserve"> Анализа</w:t>
            </w:r>
            <w:r w:rsidRPr="00C829EB">
              <w:rPr>
                <w:rFonts w:ascii="Times New Roman" w:hAnsi="Times New Roman" w:cs="Times New Roman"/>
                <w:sz w:val="24"/>
                <w:szCs w:val="24"/>
              </w:rPr>
              <w:t xml:space="preserve"> </w:t>
            </w:r>
            <w:r>
              <w:rPr>
                <w:rFonts w:ascii="Times New Roman" w:hAnsi="Times New Roman" w:cs="Times New Roman"/>
                <w:sz w:val="24"/>
                <w:szCs w:val="24"/>
              </w:rPr>
              <w:t>ВФА в Федеральное казначейство;</w:t>
            </w:r>
          </w:p>
        </w:tc>
        <w:tc>
          <w:tcPr>
            <w:tcW w:w="714" w:type="dxa"/>
            <w:gridSpan w:val="2"/>
            <w:vAlign w:val="center"/>
          </w:tcPr>
          <w:p w:rsidR="00586789" w:rsidRDefault="00586789" w:rsidP="00823342">
            <w:pPr>
              <w:jc w:val="center"/>
              <w:rPr>
                <w:rFonts w:ascii="Times New Roman" w:hAnsi="Times New Roman" w:cs="Times New Roman"/>
                <w:color w:val="000000"/>
                <w:sz w:val="24"/>
                <w:szCs w:val="24"/>
              </w:rPr>
            </w:pPr>
            <w:r w:rsidRPr="00DB434F">
              <w:rPr>
                <w:rFonts w:ascii="Times New Roman" w:hAnsi="Times New Roman" w:cs="Times New Roman"/>
                <w:color w:val="000000"/>
                <w:sz w:val="24"/>
                <w:szCs w:val="24"/>
              </w:rPr>
              <w:t>–</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sidRPr="00DB434F">
              <w:rPr>
                <w:rFonts w:ascii="Times New Roman" w:hAnsi="Times New Roman" w:cs="Times New Roman"/>
                <w:color w:val="000000"/>
                <w:sz w:val="24"/>
                <w:szCs w:val="24"/>
              </w:rPr>
              <w:t>Х</w:t>
            </w:r>
            <w:r w:rsidRPr="00DB434F" w:rsidDel="00565559">
              <w:rPr>
                <w:rFonts w:ascii="Times New Roman" w:hAnsi="Times New Roman" w:cs="Times New Roman"/>
                <w:color w:val="000000"/>
                <w:sz w:val="24"/>
                <w:szCs w:val="24"/>
              </w:rPr>
              <w:t xml:space="preserve"> </w:t>
            </w:r>
          </w:p>
        </w:tc>
        <w:tc>
          <w:tcPr>
            <w:tcW w:w="865" w:type="dxa"/>
            <w:gridSpan w:val="2"/>
            <w:vAlign w:val="center"/>
          </w:tcPr>
          <w:p w:rsidR="00586789" w:rsidRDefault="00586789" w:rsidP="00823342">
            <w:pPr>
              <w:jc w:val="center"/>
              <w:rPr>
                <w:rFonts w:ascii="Times New Roman" w:hAnsi="Times New Roman" w:cs="Times New Roman"/>
                <w:color w:val="000000"/>
                <w:sz w:val="24"/>
                <w:szCs w:val="24"/>
              </w:rPr>
            </w:pPr>
            <w:r w:rsidRPr="00DB434F">
              <w:rPr>
                <w:rFonts w:ascii="Times New Roman" w:hAnsi="Times New Roman" w:cs="Times New Roman"/>
                <w:color w:val="000000"/>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DB434F">
              <w:rPr>
                <w:rFonts w:ascii="Times New Roman" w:hAnsi="Times New Roman" w:cs="Times New Roman"/>
                <w:color w:val="000000"/>
                <w:sz w:val="24"/>
                <w:szCs w:val="24"/>
              </w:rPr>
              <w:t>–</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DB434F">
              <w:rPr>
                <w:rFonts w:ascii="Times New Roman" w:hAnsi="Times New Roman" w:cs="Times New Roman"/>
                <w:color w:val="000000"/>
                <w:sz w:val="24"/>
                <w:szCs w:val="24"/>
              </w:rPr>
              <w:t>Х</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DB434F">
              <w:rPr>
                <w:rFonts w:ascii="Times New Roman" w:hAnsi="Times New Roman" w:cs="Times New Roman"/>
                <w:color w:val="000000"/>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86789" w:rsidTr="00AC1B26">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jc w:val="both"/>
              <w:rPr>
                <w:rFonts w:ascii="Times New Roman" w:eastAsia="Times New Roman" w:hAnsi="Times New Roman" w:cs="Times New Roman"/>
                <w:snapToGrid w:val="0"/>
                <w:sz w:val="24"/>
                <w:szCs w:val="24"/>
                <w:lang w:eastAsia="ru-RU"/>
              </w:rPr>
            </w:pPr>
            <w:r>
              <w:rPr>
                <w:rFonts w:ascii="Times New Roman" w:hAnsi="Times New Roman" w:cs="Times New Roman"/>
                <w:sz w:val="24"/>
                <w:szCs w:val="24"/>
              </w:rPr>
              <w:t>наличие искаженной (</w:t>
            </w:r>
            <w:r w:rsidRPr="00C829EB">
              <w:rPr>
                <w:rFonts w:ascii="Times New Roman" w:hAnsi="Times New Roman" w:cs="Times New Roman"/>
                <w:sz w:val="24"/>
                <w:szCs w:val="24"/>
              </w:rPr>
              <w:t>недостоверной</w:t>
            </w:r>
            <w:r>
              <w:rPr>
                <w:rFonts w:ascii="Times New Roman" w:hAnsi="Times New Roman" w:cs="Times New Roman"/>
                <w:sz w:val="24"/>
                <w:szCs w:val="24"/>
              </w:rPr>
              <w:t>)</w:t>
            </w:r>
            <w:r w:rsidRPr="00C829EB">
              <w:rPr>
                <w:rFonts w:ascii="Times New Roman" w:hAnsi="Times New Roman" w:cs="Times New Roman"/>
                <w:sz w:val="24"/>
                <w:szCs w:val="24"/>
              </w:rPr>
              <w:t xml:space="preserve"> </w:t>
            </w:r>
            <w:r>
              <w:rPr>
                <w:rFonts w:ascii="Times New Roman" w:hAnsi="Times New Roman" w:cs="Times New Roman"/>
                <w:sz w:val="24"/>
                <w:szCs w:val="24"/>
              </w:rPr>
              <w:t xml:space="preserve">информации в </w:t>
            </w:r>
            <w:r w:rsidRPr="00DB434F">
              <w:rPr>
                <w:rFonts w:ascii="Times New Roman" w:hAnsi="Times New Roman" w:cs="Times New Roman"/>
                <w:sz w:val="24"/>
                <w:szCs w:val="24"/>
              </w:rPr>
              <w:t>отчет</w:t>
            </w:r>
            <w:r>
              <w:rPr>
                <w:rFonts w:ascii="Times New Roman" w:hAnsi="Times New Roman" w:cs="Times New Roman"/>
                <w:sz w:val="24"/>
                <w:szCs w:val="24"/>
              </w:rPr>
              <w:t xml:space="preserve">ности о результатах проведения </w:t>
            </w:r>
            <w:r w:rsidRPr="00DB434F">
              <w:rPr>
                <w:rFonts w:ascii="Times New Roman" w:hAnsi="Times New Roman" w:cs="Times New Roman"/>
                <w:sz w:val="24"/>
                <w:szCs w:val="24"/>
              </w:rPr>
              <w:t>УФК</w:t>
            </w:r>
            <w:r>
              <w:rPr>
                <w:rFonts w:ascii="Times New Roman" w:hAnsi="Times New Roman" w:cs="Times New Roman"/>
                <w:sz w:val="24"/>
                <w:szCs w:val="24"/>
              </w:rPr>
              <w:t xml:space="preserve"> Анализа</w:t>
            </w:r>
            <w:r w:rsidRPr="00DB434F">
              <w:rPr>
                <w:rFonts w:ascii="Times New Roman" w:hAnsi="Times New Roman" w:cs="Times New Roman"/>
                <w:sz w:val="24"/>
                <w:szCs w:val="24"/>
              </w:rPr>
              <w:t xml:space="preserve"> </w:t>
            </w:r>
            <w:r>
              <w:rPr>
                <w:rFonts w:ascii="Times New Roman" w:hAnsi="Times New Roman" w:cs="Times New Roman"/>
                <w:sz w:val="24"/>
                <w:szCs w:val="24"/>
              </w:rPr>
              <w:t>ВФА, представляемой УФК в Федеральное казначейство;</w:t>
            </w:r>
          </w:p>
        </w:tc>
        <w:tc>
          <w:tcPr>
            <w:tcW w:w="714" w:type="dxa"/>
            <w:gridSpan w:val="2"/>
            <w:vAlign w:val="center"/>
          </w:tcPr>
          <w:p w:rsidR="00586789" w:rsidRDefault="00586789" w:rsidP="00823342">
            <w:pPr>
              <w:jc w:val="center"/>
              <w:rPr>
                <w:rFonts w:ascii="Times New Roman" w:hAnsi="Times New Roman" w:cs="Times New Roman"/>
                <w:color w:val="000000"/>
                <w:sz w:val="24"/>
                <w:szCs w:val="24"/>
              </w:rPr>
            </w:pPr>
            <w:r w:rsidRPr="00D53481">
              <w:rPr>
                <w:rFonts w:ascii="Times New Roman" w:hAnsi="Times New Roman" w:cs="Times New Roman"/>
                <w:color w:val="000000"/>
                <w:sz w:val="24"/>
                <w:szCs w:val="24"/>
              </w:rPr>
              <w:t>–</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sidRPr="00D53481">
              <w:rPr>
                <w:rFonts w:ascii="Times New Roman" w:hAnsi="Times New Roman" w:cs="Times New Roman"/>
                <w:color w:val="000000"/>
                <w:sz w:val="24"/>
                <w:szCs w:val="24"/>
              </w:rPr>
              <w:t>–</w:t>
            </w:r>
          </w:p>
        </w:tc>
        <w:tc>
          <w:tcPr>
            <w:tcW w:w="865" w:type="dxa"/>
            <w:gridSpan w:val="2"/>
            <w:vAlign w:val="center"/>
          </w:tcPr>
          <w:p w:rsidR="00586789" w:rsidRDefault="00586789" w:rsidP="00823342">
            <w:pPr>
              <w:jc w:val="center"/>
              <w:rPr>
                <w:rFonts w:ascii="Times New Roman" w:hAnsi="Times New Roman" w:cs="Times New Roman"/>
                <w:color w:val="000000"/>
                <w:sz w:val="24"/>
                <w:szCs w:val="24"/>
              </w:rPr>
            </w:pPr>
            <w:r w:rsidRPr="00D53481">
              <w:rPr>
                <w:rFonts w:ascii="Times New Roman" w:hAnsi="Times New Roman" w:cs="Times New Roman"/>
                <w:color w:val="000000"/>
                <w:sz w:val="24"/>
                <w:szCs w:val="24"/>
              </w:rPr>
              <w:t>Х</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D53481">
              <w:rPr>
                <w:rFonts w:ascii="Times New Roman" w:hAnsi="Times New Roman" w:cs="Times New Roman"/>
                <w:color w:val="000000"/>
                <w:sz w:val="24"/>
                <w:szCs w:val="24"/>
              </w:rPr>
              <w:t>–</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D53481">
              <w:rPr>
                <w:rFonts w:ascii="Times New Roman" w:hAnsi="Times New Roman" w:cs="Times New Roman"/>
                <w:color w:val="000000"/>
                <w:sz w:val="24"/>
                <w:szCs w:val="24"/>
              </w:rPr>
              <w:t>Х</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D53481">
              <w:rPr>
                <w:rFonts w:ascii="Times New Roman" w:hAnsi="Times New Roman" w:cs="Times New Roman"/>
                <w:color w:val="000000"/>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sidRPr="00D53481">
              <w:rPr>
                <w:rFonts w:ascii="Times New Roman" w:hAnsi="Times New Roman" w:cs="Times New Roman"/>
                <w:color w:val="000000"/>
                <w:sz w:val="24"/>
                <w:szCs w:val="24"/>
              </w:rPr>
              <w:t>значимый</w:t>
            </w:r>
          </w:p>
        </w:tc>
      </w:tr>
      <w:tr w:rsidR="00586789" w:rsidTr="00E37E3D">
        <w:trPr>
          <w:gridAfter w:val="1"/>
          <w:wAfter w:w="30" w:type="dxa"/>
          <w:trHeight w:val="324"/>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Default="00586789" w:rsidP="00823342">
            <w:pPr>
              <w:jc w:val="both"/>
              <w:rPr>
                <w:rFonts w:ascii="Times New Roman" w:hAnsi="Times New Roman" w:cs="Times New Roman"/>
                <w:color w:val="000000"/>
                <w:sz w:val="24"/>
                <w:szCs w:val="24"/>
              </w:rPr>
            </w:pPr>
            <w:r>
              <w:rPr>
                <w:rFonts w:ascii="Times New Roman" w:hAnsi="Times New Roman" w:cs="Times New Roman"/>
                <w:sz w:val="24"/>
                <w:szCs w:val="24"/>
              </w:rPr>
              <w:t>иные риски по пункту 4</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 xml:space="preserve">IX Классификатора рисков. </w:t>
            </w:r>
          </w:p>
        </w:tc>
        <w:tc>
          <w:tcPr>
            <w:tcW w:w="714"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65"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45" w:type="dxa"/>
            <w:gridSpan w:val="3"/>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51" w:type="dxa"/>
            <w:gridSpan w:val="2"/>
            <w:vAlign w:val="center"/>
          </w:tcPr>
          <w:p w:rsidR="00586789" w:rsidRPr="00531D14" w:rsidRDefault="00586789" w:rsidP="00823342">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586789" w:rsidTr="00EF162F">
        <w:trPr>
          <w:gridAfter w:val="1"/>
          <w:wAfter w:w="30" w:type="dxa"/>
          <w:trHeight w:val="364"/>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13551" w:type="dxa"/>
            <w:gridSpan w:val="32"/>
            <w:vAlign w:val="center"/>
          </w:tcPr>
          <w:p w:rsidR="00586789" w:rsidRPr="00531D14" w:rsidRDefault="00586789" w:rsidP="0082334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9765A7">
              <w:rPr>
                <w:rFonts w:ascii="Times New Roman" w:eastAsia="Times New Roman" w:hAnsi="Times New Roman" w:cs="Times New Roman"/>
                <w:sz w:val="24"/>
                <w:szCs w:val="24"/>
                <w:lang w:eastAsia="ru-RU"/>
              </w:rPr>
              <w:t>организации внутреннего контроля в УФК</w:t>
            </w:r>
            <w:r>
              <w:rPr>
                <w:rFonts w:ascii="Times New Roman" w:eastAsia="Times New Roman" w:hAnsi="Times New Roman" w:cs="Times New Roman"/>
                <w:sz w:val="24"/>
                <w:szCs w:val="24"/>
                <w:lang w:eastAsia="ru-RU"/>
              </w:rPr>
              <w:t>:</w:t>
            </w:r>
          </w:p>
        </w:tc>
      </w:tr>
      <w:tr w:rsidR="00586789" w:rsidTr="00E37E3D">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C508E1" w:rsidRDefault="00586789" w:rsidP="00823342">
            <w:pPr>
              <w:tabs>
                <w:tab w:val="left" w:pos="1260"/>
              </w:tabs>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несоблюдение порядка подготовки и оформления </w:t>
            </w:r>
            <w:r w:rsidRPr="00FF7BC2">
              <w:rPr>
                <w:rFonts w:ascii="Times New Roman" w:eastAsia="Times New Roman" w:hAnsi="Times New Roman" w:cs="Times New Roman"/>
                <w:sz w:val="24"/>
                <w:szCs w:val="24"/>
                <w:lang w:eastAsia="ru-RU"/>
              </w:rPr>
              <w:t xml:space="preserve">аналитической справки </w:t>
            </w:r>
            <w:r>
              <w:rPr>
                <w:rFonts w:ascii="Times New Roman" w:eastAsia="Times New Roman" w:hAnsi="Times New Roman" w:cs="Times New Roman"/>
                <w:sz w:val="24"/>
                <w:szCs w:val="24"/>
                <w:lang w:eastAsia="ru-RU"/>
              </w:rPr>
              <w:t>о результатах осуществления структурными подразделениями УФК внутреннего контроля;</w:t>
            </w:r>
          </w:p>
        </w:tc>
        <w:tc>
          <w:tcPr>
            <w:tcW w:w="714"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865"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45" w:type="dxa"/>
            <w:gridSpan w:val="3"/>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pPr>
            <w:r w:rsidRPr="00D53481">
              <w:rPr>
                <w:rFonts w:ascii="Times New Roman" w:hAnsi="Times New Roman" w:cs="Times New Roman"/>
                <w:color w:val="000000"/>
                <w:sz w:val="24"/>
                <w:szCs w:val="24"/>
              </w:rPr>
              <w:t>значимый</w:t>
            </w:r>
            <w:r>
              <w:rPr>
                <w:rFonts w:ascii="Times New Roman" w:hAnsi="Times New Roman" w:cs="Times New Roman"/>
                <w:sz w:val="24"/>
                <w:szCs w:val="24"/>
              </w:rPr>
              <w:t xml:space="preserve"> </w:t>
            </w:r>
          </w:p>
        </w:tc>
      </w:tr>
      <w:tr w:rsidR="00586789" w:rsidTr="00E37E3D">
        <w:trPr>
          <w:gridAfter w:val="1"/>
          <w:wAfter w:w="30" w:type="dxa"/>
          <w:trHeight w:val="161"/>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tabs>
                <w:tab w:val="left" w:pos="12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несвоевременное </w:t>
            </w:r>
            <w:r w:rsidRPr="00FF7BC2">
              <w:rPr>
                <w:rFonts w:ascii="Times New Roman" w:eastAsia="Times New Roman" w:hAnsi="Times New Roman" w:cs="Times New Roman"/>
                <w:sz w:val="24"/>
                <w:szCs w:val="24"/>
                <w:lang w:eastAsia="ru-RU"/>
              </w:rPr>
              <w:t xml:space="preserve">направление аналитической справки </w:t>
            </w:r>
            <w:r>
              <w:rPr>
                <w:rFonts w:ascii="Times New Roman" w:eastAsia="Times New Roman" w:hAnsi="Times New Roman" w:cs="Times New Roman"/>
                <w:sz w:val="24"/>
                <w:szCs w:val="24"/>
                <w:lang w:eastAsia="ru-RU"/>
              </w:rPr>
              <w:t>о результатах осуществления структурными подразделениями УФК внутреннего контроля</w:t>
            </w:r>
            <w:r w:rsidRPr="00FF7BC2">
              <w:rPr>
                <w:rFonts w:ascii="Times New Roman" w:eastAsia="Times New Roman" w:hAnsi="Times New Roman" w:cs="Times New Roman"/>
                <w:sz w:val="24"/>
                <w:szCs w:val="24"/>
                <w:lang w:eastAsia="ru-RU"/>
              </w:rPr>
              <w:t xml:space="preserve"> руководителю </w:t>
            </w:r>
            <w:r>
              <w:rPr>
                <w:rFonts w:ascii="Times New Roman" w:eastAsia="Times New Roman" w:hAnsi="Times New Roman" w:cs="Times New Roman"/>
                <w:sz w:val="24"/>
                <w:szCs w:val="24"/>
                <w:lang w:eastAsia="ru-RU"/>
              </w:rPr>
              <w:t xml:space="preserve">УФК </w:t>
            </w:r>
            <w:r w:rsidRPr="00FF7BC2">
              <w:rPr>
                <w:rFonts w:ascii="Times New Roman" w:eastAsia="Times New Roman" w:hAnsi="Times New Roman" w:cs="Times New Roman"/>
                <w:sz w:val="24"/>
                <w:szCs w:val="24"/>
                <w:lang w:eastAsia="ru-RU"/>
              </w:rPr>
              <w:t>для рассмотрения</w:t>
            </w:r>
            <w:r>
              <w:rPr>
                <w:rFonts w:ascii="Times New Roman" w:eastAsia="Times New Roman" w:hAnsi="Times New Roman" w:cs="Times New Roman"/>
                <w:sz w:val="24"/>
                <w:szCs w:val="24"/>
                <w:lang w:eastAsia="ru-RU"/>
              </w:rPr>
              <w:t>;</w:t>
            </w:r>
          </w:p>
        </w:tc>
        <w:tc>
          <w:tcPr>
            <w:tcW w:w="714"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865"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45" w:type="dxa"/>
            <w:gridSpan w:val="3"/>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69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5</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cs="Times New Roman"/>
                <w:bCs/>
                <w:sz w:val="24"/>
                <w:szCs w:val="24"/>
              </w:rPr>
              <w:t xml:space="preserve"> IX Классификатора рисков</w:t>
            </w:r>
            <w:r>
              <w:rPr>
                <w:rFonts w:ascii="Times New Roman" w:hAnsi="Times New Roman" w:cs="Times New Roman"/>
                <w:sz w:val="24"/>
                <w:szCs w:val="24"/>
              </w:rPr>
              <w:t>.</w:t>
            </w:r>
          </w:p>
        </w:tc>
        <w:tc>
          <w:tcPr>
            <w:tcW w:w="714" w:type="dxa"/>
            <w:gridSpan w:val="2"/>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AC1B26">
        <w:trPr>
          <w:gridAfter w:val="1"/>
          <w:wAfter w:w="30" w:type="dxa"/>
          <w:trHeight w:val="768"/>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13551" w:type="dxa"/>
            <w:gridSpan w:val="32"/>
            <w:vAlign w:val="center"/>
          </w:tcPr>
          <w:p w:rsidR="00586789" w:rsidRPr="00531D14" w:rsidRDefault="00586789" w:rsidP="00823342">
            <w:pPr>
              <w:jc w:val="both"/>
              <w:rPr>
                <w:rFonts w:ascii="Times New Roman" w:hAnsi="Times New Roman" w:cs="Times New Roman"/>
                <w:sz w:val="24"/>
                <w:szCs w:val="24"/>
              </w:rPr>
            </w:pPr>
            <w:r>
              <w:rPr>
                <w:rFonts w:ascii="Times New Roman" w:eastAsia="Calibri" w:hAnsi="Times New Roman" w:cs="Times New Roman"/>
                <w:sz w:val="24"/>
                <w:szCs w:val="24"/>
              </w:rPr>
              <w:t>С</w:t>
            </w:r>
            <w:r w:rsidRPr="006C392A">
              <w:rPr>
                <w:rFonts w:ascii="Times New Roman" w:eastAsia="Calibri" w:hAnsi="Times New Roman" w:cs="Times New Roman"/>
                <w:sz w:val="24"/>
                <w:szCs w:val="24"/>
              </w:rPr>
              <w:t>оставлени</w:t>
            </w:r>
            <w:r>
              <w:rPr>
                <w:rFonts w:ascii="Times New Roman" w:eastAsia="Calibri" w:hAnsi="Times New Roman" w:cs="Times New Roman"/>
                <w:sz w:val="24"/>
                <w:szCs w:val="24"/>
              </w:rPr>
              <w:t>е</w:t>
            </w:r>
            <w:r w:rsidRPr="006C392A">
              <w:rPr>
                <w:rFonts w:ascii="Times New Roman" w:eastAsia="Calibri" w:hAnsi="Times New Roman" w:cs="Times New Roman"/>
                <w:sz w:val="24"/>
                <w:szCs w:val="24"/>
              </w:rPr>
              <w:t xml:space="preserve"> и направлени</w:t>
            </w:r>
            <w:r>
              <w:rPr>
                <w:rFonts w:ascii="Times New Roman" w:eastAsia="Calibri" w:hAnsi="Times New Roman" w:cs="Times New Roman"/>
                <w:sz w:val="24"/>
                <w:szCs w:val="24"/>
              </w:rPr>
              <w:t>е</w:t>
            </w:r>
            <w:r w:rsidRPr="006C392A">
              <w:rPr>
                <w:rFonts w:ascii="Times New Roman" w:eastAsia="Calibri" w:hAnsi="Times New Roman" w:cs="Times New Roman"/>
                <w:sz w:val="24"/>
                <w:szCs w:val="24"/>
              </w:rPr>
              <w:t xml:space="preserve"> в Федеральное казначейство отчетности о результатах осуществления контрольных и аудиторских мероприятий в УФК</w:t>
            </w:r>
            <w:r w:rsidRPr="007E1537">
              <w:rPr>
                <w:rFonts w:ascii="Times New Roman" w:eastAsia="Times New Roman" w:hAnsi="Times New Roman" w:cs="Times New Roman"/>
                <w:sz w:val="24"/>
                <w:szCs w:val="24"/>
                <w:lang w:eastAsia="ru-RU"/>
              </w:rPr>
              <w:t>:</w:t>
            </w:r>
          </w:p>
        </w:tc>
      </w:tr>
      <w:tr w:rsidR="00586789" w:rsidTr="00E37E3D">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C508E1" w:rsidRDefault="00586789" w:rsidP="00823342">
            <w:pPr>
              <w:widowControl w:val="0"/>
              <w:autoSpaceDE w:val="0"/>
              <w:autoSpaceDN w:val="0"/>
              <w:jc w:val="both"/>
              <w:rPr>
                <w:rFonts w:ascii="Times New Roman" w:hAnsi="Times New Roman" w:cs="Times New Roman"/>
                <w:color w:val="000000"/>
                <w:sz w:val="24"/>
                <w:szCs w:val="24"/>
              </w:rPr>
            </w:pPr>
            <w:r w:rsidRPr="007E1537">
              <w:rPr>
                <w:rFonts w:ascii="Times New Roman" w:eastAsia="Times New Roman" w:hAnsi="Times New Roman" w:cs="Times New Roman"/>
                <w:snapToGrid w:val="0"/>
                <w:sz w:val="24"/>
                <w:szCs w:val="24"/>
                <w:lang w:eastAsia="ru-RU"/>
              </w:rPr>
              <w:t xml:space="preserve">несоблюдение порядка </w:t>
            </w:r>
            <w:r w:rsidRPr="006C392A">
              <w:rPr>
                <w:rFonts w:ascii="Times New Roman" w:eastAsia="Calibri" w:hAnsi="Times New Roman" w:cs="Times New Roman"/>
                <w:sz w:val="24"/>
                <w:szCs w:val="24"/>
              </w:rPr>
              <w:t>составлени</w:t>
            </w:r>
            <w:r>
              <w:rPr>
                <w:rFonts w:ascii="Times New Roman" w:eastAsia="Calibri" w:hAnsi="Times New Roman" w:cs="Times New Roman"/>
                <w:sz w:val="24"/>
                <w:szCs w:val="24"/>
              </w:rPr>
              <w:t>я</w:t>
            </w:r>
            <w:r w:rsidRPr="006C392A">
              <w:rPr>
                <w:rFonts w:ascii="Times New Roman" w:eastAsia="Calibri" w:hAnsi="Times New Roman" w:cs="Times New Roman"/>
                <w:sz w:val="24"/>
                <w:szCs w:val="24"/>
              </w:rPr>
              <w:t xml:space="preserve"> </w:t>
            </w:r>
            <w:r w:rsidRPr="006C392A">
              <w:rPr>
                <w:rFonts w:ascii="Times New Roman" w:eastAsia="Times New Roman" w:hAnsi="Times New Roman" w:cs="Times New Roman"/>
                <w:sz w:val="24"/>
                <w:szCs w:val="24"/>
                <w:lang w:eastAsia="ru-RU"/>
              </w:rPr>
              <w:t>в рамках управления внутренними (операционными) казначейскими рисками</w:t>
            </w:r>
            <w:r w:rsidRPr="006C392A">
              <w:rPr>
                <w:rFonts w:ascii="Times New Roman" w:eastAsia="Calibri" w:hAnsi="Times New Roman" w:cs="Times New Roman"/>
                <w:sz w:val="24"/>
                <w:szCs w:val="24"/>
              </w:rPr>
              <w:t xml:space="preserve"> отчетности о результатах осуществления контрольно-аудиторским подразделением УФК контрольных и аудиторских мероприятий;</w:t>
            </w:r>
          </w:p>
        </w:tc>
        <w:tc>
          <w:tcPr>
            <w:tcW w:w="714"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865"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45" w:type="dxa"/>
            <w:gridSpan w:val="3"/>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2B6741">
        <w:trPr>
          <w:gridAfter w:val="1"/>
          <w:wAfter w:w="30" w:type="dxa"/>
          <w:trHeight w:val="128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7E1537" w:rsidRDefault="00586789" w:rsidP="00823342">
            <w:pPr>
              <w:widowControl w:val="0"/>
              <w:autoSpaceDE w:val="0"/>
              <w:autoSpaceDN w:val="0"/>
              <w:jc w:val="both"/>
              <w:rPr>
                <w:rFonts w:ascii="Times New Roman" w:eastAsia="Times New Roman" w:hAnsi="Times New Roman" w:cs="Times New Roman"/>
                <w:snapToGrid w:val="0"/>
                <w:sz w:val="24"/>
                <w:szCs w:val="24"/>
                <w:lang w:eastAsia="ru-RU"/>
              </w:rPr>
            </w:pPr>
            <w:r w:rsidRPr="00CF51F3">
              <w:rPr>
                <w:rFonts w:ascii="Times New Roman" w:eastAsia="Times New Roman" w:hAnsi="Times New Roman" w:cs="Times New Roman"/>
                <w:snapToGrid w:val="0"/>
                <w:sz w:val="24"/>
                <w:szCs w:val="24"/>
                <w:lang w:eastAsia="ru-RU"/>
              </w:rPr>
              <w:t xml:space="preserve">несоблюдение порядка </w:t>
            </w:r>
            <w:r w:rsidRPr="006C392A">
              <w:rPr>
                <w:rFonts w:ascii="Times New Roman" w:eastAsia="Calibri" w:hAnsi="Times New Roman" w:cs="Times New Roman"/>
                <w:sz w:val="24"/>
                <w:szCs w:val="24"/>
              </w:rPr>
              <w:t>составлени</w:t>
            </w:r>
            <w:r>
              <w:rPr>
                <w:rFonts w:ascii="Times New Roman" w:eastAsia="Calibri" w:hAnsi="Times New Roman" w:cs="Times New Roman"/>
                <w:sz w:val="24"/>
                <w:szCs w:val="24"/>
              </w:rPr>
              <w:t>я</w:t>
            </w:r>
            <w:r w:rsidRPr="006C392A">
              <w:rPr>
                <w:rFonts w:ascii="Times New Roman" w:eastAsia="Times New Roman" w:hAnsi="Times New Roman" w:cs="Times New Roman"/>
                <w:sz w:val="24"/>
                <w:szCs w:val="24"/>
                <w:lang w:eastAsia="ru-RU"/>
              </w:rPr>
              <w:t xml:space="preserve"> </w:t>
            </w:r>
            <w:r w:rsidRPr="006C392A">
              <w:rPr>
                <w:rFonts w:ascii="Times New Roman" w:eastAsia="Calibri" w:hAnsi="Times New Roman" w:cs="Times New Roman"/>
                <w:sz w:val="24"/>
                <w:szCs w:val="24"/>
              </w:rPr>
              <w:t>отчетности о результатах проверок, проведенных контрольно-надзорными органами в УФК;</w:t>
            </w:r>
          </w:p>
        </w:tc>
        <w:tc>
          <w:tcPr>
            <w:tcW w:w="714"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0"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865"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45" w:type="dxa"/>
            <w:gridSpan w:val="3"/>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37E3D">
        <w:trPr>
          <w:gridAfter w:val="1"/>
          <w:wAfter w:w="30" w:type="dxa"/>
          <w:trHeight w:val="1033"/>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7E1537" w:rsidRDefault="00586789" w:rsidP="00823342">
            <w:pPr>
              <w:widowControl w:val="0"/>
              <w:autoSpaceDE w:val="0"/>
              <w:autoSpaceDN w:val="0"/>
              <w:jc w:val="both"/>
              <w:rPr>
                <w:rFonts w:ascii="Times New Roman" w:eastAsia="Times New Roman" w:hAnsi="Times New Roman" w:cs="Times New Roman"/>
                <w:snapToGrid w:val="0"/>
                <w:sz w:val="24"/>
                <w:szCs w:val="24"/>
                <w:lang w:eastAsia="ru-RU"/>
              </w:rPr>
            </w:pPr>
            <w:r w:rsidRPr="007E1537">
              <w:rPr>
                <w:rFonts w:ascii="Times New Roman" w:eastAsia="Times New Roman" w:hAnsi="Times New Roman" w:cs="Times New Roman"/>
                <w:snapToGrid w:val="0"/>
                <w:sz w:val="24"/>
                <w:szCs w:val="24"/>
                <w:lang w:eastAsia="ru-RU"/>
              </w:rPr>
              <w:t xml:space="preserve">несоблюдение порядка </w:t>
            </w:r>
            <w:r w:rsidRPr="006C392A">
              <w:rPr>
                <w:rFonts w:ascii="Times New Roman" w:eastAsia="Calibri" w:hAnsi="Times New Roman" w:cs="Times New Roman"/>
                <w:sz w:val="24"/>
                <w:szCs w:val="24"/>
              </w:rPr>
              <w:t xml:space="preserve">направления в Федеральное казначейство отчетности о контрольных и аудиторских мероприятиях, проводимых в УФК, иной запрашиваемой Федеральным казначейством информации по вопросам, относящимся к </w:t>
            </w:r>
            <w:r>
              <w:rPr>
                <w:rFonts w:ascii="Times New Roman" w:eastAsia="Calibri" w:hAnsi="Times New Roman" w:cs="Times New Roman"/>
                <w:sz w:val="24"/>
                <w:szCs w:val="24"/>
              </w:rPr>
              <w:t>контрольно-аудиторской деятельности УФК;</w:t>
            </w:r>
          </w:p>
        </w:tc>
        <w:tc>
          <w:tcPr>
            <w:tcW w:w="714"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0"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865" w:type="dxa"/>
            <w:gridSpan w:val="2"/>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45" w:type="dxa"/>
            <w:gridSpan w:val="3"/>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01106A">
        <w:trPr>
          <w:gridAfter w:val="1"/>
          <w:wAfter w:w="30" w:type="dxa"/>
          <w:trHeight w:val="61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6</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cs="Times New Roman"/>
                <w:bCs/>
                <w:sz w:val="24"/>
                <w:szCs w:val="24"/>
              </w:rPr>
              <w:t xml:space="preserve"> IX Классификатора рисков</w:t>
            </w:r>
            <w:r>
              <w:rPr>
                <w:rFonts w:ascii="Times New Roman" w:hAnsi="Times New Roman" w:cs="Times New Roman"/>
                <w:sz w:val="24"/>
                <w:szCs w:val="24"/>
              </w:rPr>
              <w:t>.</w:t>
            </w:r>
          </w:p>
        </w:tc>
        <w:tc>
          <w:tcPr>
            <w:tcW w:w="714" w:type="dxa"/>
            <w:gridSpan w:val="2"/>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2B6741">
        <w:trPr>
          <w:gridAfter w:val="1"/>
          <w:wAfter w:w="30" w:type="dxa"/>
          <w:trHeight w:val="785"/>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3551" w:type="dxa"/>
            <w:gridSpan w:val="32"/>
            <w:vAlign w:val="center"/>
          </w:tcPr>
          <w:p w:rsidR="00586789" w:rsidRPr="00531D14" w:rsidRDefault="00586789" w:rsidP="00823342">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9765A7">
              <w:rPr>
                <w:rFonts w:ascii="Times New Roman" w:eastAsia="Times New Roman" w:hAnsi="Times New Roman" w:cs="Times New Roman"/>
                <w:sz w:val="24"/>
                <w:szCs w:val="24"/>
                <w:lang w:eastAsia="ru-RU"/>
              </w:rPr>
              <w:t>взаимодействия УФК с контрольно-счетным органом субъекта Российской Федерации (контрольно-счетными органами муниципальных образований), правоохранительными органами</w:t>
            </w:r>
            <w:r>
              <w:rPr>
                <w:rFonts w:ascii="Times New Roman" w:eastAsia="Times New Roman" w:hAnsi="Times New Roman" w:cs="Times New Roman"/>
                <w:sz w:val="24"/>
                <w:szCs w:val="24"/>
                <w:lang w:eastAsia="ru-RU"/>
              </w:rPr>
              <w:t xml:space="preserve"> и </w:t>
            </w:r>
            <w:r w:rsidRPr="009765A7">
              <w:rPr>
                <w:rFonts w:ascii="Times New Roman" w:eastAsia="Times New Roman" w:hAnsi="Times New Roman" w:cs="Times New Roman"/>
                <w:sz w:val="24"/>
                <w:szCs w:val="24"/>
                <w:lang w:eastAsia="ru-RU"/>
              </w:rPr>
              <w:t>иными органами и организациям</w:t>
            </w:r>
            <w:r>
              <w:rPr>
                <w:rFonts w:ascii="Times New Roman" w:eastAsia="Times New Roman" w:hAnsi="Times New Roman" w:cs="Times New Roman"/>
                <w:sz w:val="24"/>
                <w:szCs w:val="24"/>
                <w:lang w:eastAsia="ru-RU"/>
              </w:rPr>
              <w:t>и:</w:t>
            </w:r>
          </w:p>
        </w:tc>
      </w:tr>
      <w:tr w:rsidR="00586789" w:rsidTr="00AC1B26">
        <w:trPr>
          <w:gridAfter w:val="1"/>
          <w:wAfter w:w="30" w:type="dxa"/>
          <w:trHeight w:val="31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C508E1" w:rsidRDefault="00586789" w:rsidP="00211503">
            <w:pPr>
              <w:jc w:val="both"/>
              <w:rPr>
                <w:rFonts w:ascii="Times New Roman" w:hAnsi="Times New Roman" w:cs="Times New Roman"/>
                <w:color w:val="000000"/>
                <w:sz w:val="24"/>
                <w:szCs w:val="24"/>
              </w:rPr>
            </w:pPr>
            <w:r>
              <w:rPr>
                <w:rFonts w:ascii="Times New Roman" w:eastAsia="Times New Roman" w:hAnsi="Times New Roman" w:cs="Times New Roman"/>
                <w:snapToGrid w:val="0"/>
                <w:sz w:val="24"/>
                <w:szCs w:val="24"/>
                <w:lang w:eastAsia="ru-RU"/>
              </w:rPr>
              <w:t xml:space="preserve">несоблюдение порядка </w:t>
            </w:r>
            <w:r w:rsidRPr="009765A7">
              <w:rPr>
                <w:rFonts w:ascii="Times New Roman" w:eastAsia="Times New Roman" w:hAnsi="Times New Roman" w:cs="Times New Roman"/>
                <w:sz w:val="24"/>
                <w:szCs w:val="24"/>
                <w:lang w:eastAsia="ru-RU"/>
              </w:rPr>
              <w:t xml:space="preserve">координации взаимодействия УФК с контрольно-счетным органом субъекта Российской Федерации (контрольно-счетными органами муниципальных образований), правоохранительными органами, а также </w:t>
            </w:r>
            <w:r>
              <w:rPr>
                <w:rFonts w:ascii="Times New Roman" w:eastAsia="Times New Roman" w:hAnsi="Times New Roman" w:cs="Times New Roman"/>
                <w:sz w:val="24"/>
                <w:szCs w:val="24"/>
                <w:lang w:eastAsia="ru-RU"/>
              </w:rPr>
              <w:br/>
            </w:r>
            <w:r w:rsidRPr="009765A7">
              <w:rPr>
                <w:rFonts w:ascii="Times New Roman" w:eastAsia="Times New Roman" w:hAnsi="Times New Roman" w:cs="Times New Roman"/>
                <w:sz w:val="24"/>
                <w:szCs w:val="24"/>
                <w:lang w:eastAsia="ru-RU"/>
              </w:rPr>
              <w:t xml:space="preserve">с иными органами и организациями </w:t>
            </w:r>
            <w:r>
              <w:rPr>
                <w:rFonts w:ascii="Times New Roman" w:eastAsia="Times New Roman" w:hAnsi="Times New Roman" w:cs="Times New Roman"/>
                <w:sz w:val="24"/>
                <w:szCs w:val="24"/>
                <w:lang w:eastAsia="ru-RU"/>
              </w:rPr>
              <w:br/>
            </w:r>
            <w:r w:rsidRPr="009765A7">
              <w:rPr>
                <w:rFonts w:ascii="Times New Roman" w:eastAsia="Times New Roman" w:hAnsi="Times New Roman" w:cs="Times New Roman"/>
                <w:sz w:val="24"/>
                <w:szCs w:val="24"/>
                <w:lang w:eastAsia="ru-RU"/>
              </w:rPr>
              <w:t>в установленной сфере деятельности</w:t>
            </w:r>
            <w:r>
              <w:rPr>
                <w:rFonts w:ascii="Times New Roman" w:eastAsia="Times New Roman" w:hAnsi="Times New Roman" w:cs="Times New Roman"/>
                <w:sz w:val="24"/>
                <w:szCs w:val="24"/>
                <w:lang w:eastAsia="ru-RU"/>
              </w:rPr>
              <w:t>;</w:t>
            </w:r>
          </w:p>
        </w:tc>
        <w:tc>
          <w:tcPr>
            <w:tcW w:w="714" w:type="dxa"/>
            <w:gridSpan w:val="2"/>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2B6741">
        <w:trPr>
          <w:gridAfter w:val="1"/>
          <w:wAfter w:w="30" w:type="dxa"/>
          <w:trHeight w:val="70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 xml:space="preserve">7 </w:t>
            </w:r>
            <w:r w:rsidRPr="00885B0B">
              <w:rPr>
                <w:rFonts w:ascii="Times New Roman" w:hAnsi="Times New Roman" w:cs="Times New Roman"/>
                <w:sz w:val="24"/>
                <w:szCs w:val="24"/>
              </w:rPr>
              <w:t>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Pr>
                <w:rFonts w:ascii="Times New Roman" w:hAnsi="Times New Roman" w:cs="Times New Roman"/>
                <w:bCs/>
                <w:sz w:val="24"/>
                <w:szCs w:val="24"/>
              </w:rPr>
              <w:t xml:space="preserve"> IX Классификатора рисков</w:t>
            </w:r>
            <w:r>
              <w:rPr>
                <w:rFonts w:ascii="Times New Roman" w:hAnsi="Times New Roman" w:cs="Times New Roman"/>
                <w:sz w:val="24"/>
                <w:szCs w:val="24"/>
              </w:rPr>
              <w:t>.</w:t>
            </w:r>
          </w:p>
        </w:tc>
        <w:tc>
          <w:tcPr>
            <w:tcW w:w="714" w:type="dxa"/>
            <w:gridSpan w:val="2"/>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AC1B26">
        <w:trPr>
          <w:gridAfter w:val="1"/>
          <w:wAfter w:w="30" w:type="dxa"/>
          <w:trHeight w:val="737"/>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13551" w:type="dxa"/>
            <w:gridSpan w:val="32"/>
            <w:vAlign w:val="center"/>
          </w:tcPr>
          <w:p w:rsidR="00586789" w:rsidRDefault="00586789" w:rsidP="00823342">
            <w:pPr>
              <w:jc w:val="both"/>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производства по делам </w:t>
            </w:r>
            <w:r w:rsidRPr="00F73809">
              <w:rPr>
                <w:rFonts w:ascii="Times New Roman" w:eastAsia="Times New Roman" w:hAnsi="Times New Roman" w:cs="Times New Roman"/>
                <w:sz w:val="24"/>
                <w:szCs w:val="24"/>
                <w:lang w:eastAsia="ru-RU"/>
              </w:rPr>
              <w:t>об административных правонарушениях</w:t>
            </w:r>
            <w:r>
              <w:rPr>
                <w:rFonts w:ascii="Times New Roman" w:eastAsia="Times New Roman" w:hAnsi="Times New Roman" w:cs="Times New Roman"/>
                <w:sz w:val="24"/>
                <w:szCs w:val="24"/>
                <w:lang w:eastAsia="ru-RU"/>
              </w:rPr>
              <w:t xml:space="preserve"> </w:t>
            </w:r>
            <w:r w:rsidRPr="00DE6EB3">
              <w:rPr>
                <w:rFonts w:ascii="Times New Roman" w:hAnsi="Times New Roman" w:cs="Times New Roman"/>
                <w:sz w:val="24"/>
                <w:szCs w:val="24"/>
              </w:rPr>
              <w:t>и учета дел об административных правонарушениях</w:t>
            </w:r>
            <w:r>
              <w:rPr>
                <w:rFonts w:ascii="Times New Roman" w:eastAsia="Times New Roman" w:hAnsi="Times New Roman" w:cs="Times New Roman"/>
                <w:sz w:val="24"/>
                <w:szCs w:val="24"/>
                <w:lang w:eastAsia="ru-RU"/>
              </w:rPr>
              <w:t>:</w:t>
            </w:r>
          </w:p>
        </w:tc>
      </w:tr>
      <w:tr w:rsidR="00586789" w:rsidTr="002B6741">
        <w:trPr>
          <w:gridAfter w:val="1"/>
          <w:wAfter w:w="30" w:type="dxa"/>
          <w:trHeight w:val="152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FA15FB" w:rsidRDefault="00586789" w:rsidP="00823342">
            <w:pPr>
              <w:tabs>
                <w:tab w:val="left" w:pos="993"/>
                <w:tab w:val="left" w:pos="1134"/>
              </w:tabs>
              <w:contextualSpacing/>
              <w:jc w:val="both"/>
              <w:rPr>
                <w:rFonts w:ascii="Times New Roman" w:eastAsia="Times New Roman" w:hAnsi="Times New Roman" w:cs="Times New Roman"/>
                <w:sz w:val="24"/>
                <w:szCs w:val="24"/>
                <w:lang w:eastAsia="ru-RU"/>
              </w:rPr>
            </w:pPr>
            <w:proofErr w:type="spellStart"/>
            <w:r w:rsidRPr="006E0FFE">
              <w:rPr>
                <w:rFonts w:ascii="Times New Roman" w:eastAsia="Times New Roman" w:hAnsi="Times New Roman" w:cs="Times New Roman"/>
                <w:sz w:val="24"/>
                <w:szCs w:val="24"/>
                <w:lang w:eastAsia="ru-RU"/>
              </w:rPr>
              <w:t>несоставление</w:t>
            </w:r>
            <w:proofErr w:type="spellEnd"/>
            <w:r w:rsidRPr="006E0FFE">
              <w:rPr>
                <w:rFonts w:ascii="Times New Roman" w:eastAsia="Times New Roman" w:hAnsi="Times New Roman" w:cs="Times New Roman"/>
                <w:sz w:val="24"/>
                <w:szCs w:val="24"/>
                <w:lang w:eastAsia="ru-RU"/>
              </w:rPr>
              <w:t xml:space="preserve"> протоколов об административных правонарушениях в случае выявления фактов, свидетельствующих о наличии событий административных правонарушений;</w:t>
            </w:r>
          </w:p>
        </w:tc>
        <w:tc>
          <w:tcPr>
            <w:tcW w:w="714"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65"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45" w:type="dxa"/>
            <w:gridSpan w:val="3"/>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5F6972">
        <w:trPr>
          <w:gridAfter w:val="1"/>
          <w:wAfter w:w="30" w:type="dxa"/>
          <w:trHeight w:val="94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FA15FB" w:rsidRDefault="00586789" w:rsidP="00823342">
            <w:pPr>
              <w:widowControl w:val="0"/>
              <w:autoSpaceDE w:val="0"/>
              <w:autoSpaceDN w:val="0"/>
              <w:jc w:val="both"/>
              <w:rPr>
                <w:rFonts w:ascii="Times New Roman" w:eastAsia="Times New Roman" w:hAnsi="Times New Roman" w:cs="Times New Roman"/>
                <w:sz w:val="24"/>
                <w:szCs w:val="24"/>
                <w:lang w:eastAsia="ru-RU"/>
              </w:rPr>
            </w:pPr>
            <w:r w:rsidRPr="006E0FFE">
              <w:rPr>
                <w:rFonts w:ascii="Times New Roman" w:eastAsia="Times New Roman" w:hAnsi="Times New Roman" w:cs="Times New Roman"/>
                <w:sz w:val="24"/>
                <w:szCs w:val="24"/>
                <w:lang w:eastAsia="ru-RU"/>
              </w:rPr>
              <w:t>несоблюдение порядка извещения лиц о времени и месте составления протокола об административном правонарушении;</w:t>
            </w:r>
          </w:p>
        </w:tc>
        <w:tc>
          <w:tcPr>
            <w:tcW w:w="714"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65"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45" w:type="dxa"/>
            <w:gridSpan w:val="3"/>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5F6972">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6E0FFE" w:rsidRDefault="00586789" w:rsidP="00823342">
            <w:pPr>
              <w:tabs>
                <w:tab w:val="left" w:pos="993"/>
                <w:tab w:val="left" w:pos="1134"/>
              </w:tabs>
              <w:contextualSpacing/>
              <w:jc w:val="both"/>
              <w:rPr>
                <w:rFonts w:ascii="Times New Roman" w:eastAsia="Times New Roman" w:hAnsi="Times New Roman" w:cs="Times New Roman"/>
                <w:sz w:val="24"/>
                <w:szCs w:val="24"/>
                <w:lang w:eastAsia="ru-RU"/>
              </w:rPr>
            </w:pPr>
            <w:r w:rsidRPr="006E0FFE">
              <w:rPr>
                <w:rFonts w:ascii="Times New Roman" w:eastAsia="Times New Roman" w:hAnsi="Times New Roman" w:cs="Times New Roman"/>
                <w:sz w:val="24"/>
                <w:szCs w:val="24"/>
                <w:lang w:eastAsia="ru-RU"/>
              </w:rPr>
              <w:t xml:space="preserve">несоблюдение процессуальных сроков направления протоколов и материалов дел </w:t>
            </w:r>
            <w:r w:rsidRPr="006E0FFE">
              <w:rPr>
                <w:rFonts w:ascii="Times New Roman" w:eastAsia="Times New Roman" w:hAnsi="Times New Roman" w:cs="Times New Roman"/>
                <w:sz w:val="24"/>
                <w:szCs w:val="24"/>
                <w:lang w:eastAsia="ru-RU"/>
              </w:rPr>
              <w:lastRenderedPageBreak/>
              <w:t>об административных правонарушениях на рассмотрение</w:t>
            </w:r>
            <w:r>
              <w:rPr>
                <w:rFonts w:ascii="Times New Roman" w:eastAsia="Times New Roman" w:hAnsi="Times New Roman" w:cs="Times New Roman"/>
                <w:sz w:val="24"/>
                <w:szCs w:val="24"/>
                <w:lang w:eastAsia="ru-RU"/>
              </w:rPr>
              <w:t>;</w:t>
            </w:r>
          </w:p>
        </w:tc>
        <w:tc>
          <w:tcPr>
            <w:tcW w:w="714"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snapToGrid w:val="0"/>
                <w:sz w:val="24"/>
                <w:szCs w:val="24"/>
              </w:rPr>
              <w:lastRenderedPageBreak/>
              <w:t>–</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865"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45" w:type="dxa"/>
            <w:gridSpan w:val="3"/>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Pr="00FA15FB" w:rsidRDefault="00586789" w:rsidP="00823342">
            <w:pPr>
              <w:tabs>
                <w:tab w:val="left" w:pos="993"/>
                <w:tab w:val="left" w:pos="1134"/>
              </w:tabs>
              <w:contextualSpacing/>
              <w:jc w:val="both"/>
              <w:rPr>
                <w:rFonts w:ascii="Times New Roman" w:eastAsia="Times New Roman" w:hAnsi="Times New Roman" w:cs="Times New Roman"/>
                <w:sz w:val="24"/>
                <w:szCs w:val="24"/>
                <w:lang w:eastAsia="ru-RU"/>
              </w:rPr>
            </w:pPr>
            <w:r w:rsidRPr="006E0FFE">
              <w:rPr>
                <w:rFonts w:ascii="Times New Roman" w:eastAsia="Times New Roman" w:hAnsi="Times New Roman" w:cs="Times New Roman"/>
                <w:sz w:val="24"/>
                <w:szCs w:val="24"/>
                <w:lang w:eastAsia="ru-RU"/>
              </w:rPr>
              <w:t>несоблюдение требований к содержанию протоколов</w:t>
            </w:r>
            <w:r>
              <w:rPr>
                <w:rFonts w:ascii="Times New Roman" w:eastAsia="Times New Roman" w:hAnsi="Times New Roman" w:cs="Times New Roman"/>
                <w:sz w:val="24"/>
                <w:szCs w:val="24"/>
                <w:lang w:eastAsia="ru-RU"/>
              </w:rPr>
              <w:t>,</w:t>
            </w:r>
            <w:r w:rsidRPr="006E0FFE">
              <w:rPr>
                <w:rFonts w:ascii="Times New Roman" w:eastAsia="Times New Roman" w:hAnsi="Times New Roman" w:cs="Times New Roman"/>
                <w:sz w:val="24"/>
                <w:szCs w:val="24"/>
                <w:lang w:eastAsia="ru-RU"/>
              </w:rPr>
              <w:t xml:space="preserve"> определений</w:t>
            </w:r>
            <w:r>
              <w:rPr>
                <w:rFonts w:ascii="Times New Roman" w:eastAsia="Times New Roman" w:hAnsi="Times New Roman" w:cs="Times New Roman"/>
                <w:sz w:val="24"/>
                <w:szCs w:val="24"/>
                <w:lang w:eastAsia="ru-RU"/>
              </w:rPr>
              <w:t xml:space="preserve"> и постановлений</w:t>
            </w:r>
            <w:r w:rsidRPr="006E0FFE">
              <w:rPr>
                <w:rFonts w:ascii="Times New Roman" w:eastAsia="Times New Roman" w:hAnsi="Times New Roman" w:cs="Times New Roman"/>
                <w:sz w:val="24"/>
                <w:szCs w:val="24"/>
                <w:lang w:eastAsia="ru-RU"/>
              </w:rPr>
              <w:t xml:space="preserve"> по делам об административных правонарушениях;</w:t>
            </w:r>
          </w:p>
        </w:tc>
        <w:tc>
          <w:tcPr>
            <w:tcW w:w="714"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65"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45" w:type="dxa"/>
            <w:gridSpan w:val="3"/>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2B6741">
        <w:trPr>
          <w:gridAfter w:val="1"/>
          <w:wAfter w:w="30" w:type="dxa"/>
          <w:trHeight w:val="656"/>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Pr="006E0FFE" w:rsidRDefault="00586789" w:rsidP="00823342">
            <w:pPr>
              <w:tabs>
                <w:tab w:val="left" w:pos="993"/>
                <w:tab w:val="left" w:pos="1134"/>
              </w:tabs>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 учета дел об административных правонарушениях;</w:t>
            </w:r>
          </w:p>
        </w:tc>
        <w:tc>
          <w:tcPr>
            <w:tcW w:w="714"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865"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45" w:type="dxa"/>
            <w:gridSpan w:val="3"/>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86789" w:rsidTr="002B6741">
        <w:trPr>
          <w:gridAfter w:val="1"/>
          <w:wAfter w:w="30" w:type="dxa"/>
          <w:trHeight w:val="244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sidRPr="00A21349">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586789" w:rsidRDefault="00586789" w:rsidP="00823342">
            <w:pPr>
              <w:pStyle w:val="af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9E2D64">
              <w:rPr>
                <w:rFonts w:ascii="Times New Roman" w:eastAsia="Times New Roman" w:hAnsi="Times New Roman" w:cs="Times New Roman"/>
                <w:sz w:val="24"/>
                <w:szCs w:val="24"/>
                <w:lang w:eastAsia="ru-RU"/>
              </w:rPr>
              <w:t xml:space="preserve">еосуществление </w:t>
            </w:r>
            <w:r w:rsidR="002B6741" w:rsidRPr="00EB7F80">
              <w:rPr>
                <w:rFonts w:ascii="Times New Roman" w:eastAsia="Times New Roman" w:hAnsi="Times New Roman" w:cs="Times New Roman"/>
                <w:sz w:val="24"/>
                <w:szCs w:val="24"/>
                <w:lang w:eastAsia="ru-RU"/>
              </w:rPr>
              <w:t>направления копий постановлений о назначении административных наказаний, вынесенных мировыми судьями, в орган исполнительной власти субъекта Российской Федерации, осуществляющий финансовое (организационное) обеспечение деятельности мировых судей</w:t>
            </w:r>
            <w:r w:rsidRPr="009E2D64">
              <w:rPr>
                <w:rFonts w:ascii="Times New Roman" w:eastAsia="Times New Roman" w:hAnsi="Times New Roman" w:cs="Times New Roman"/>
                <w:sz w:val="24"/>
                <w:szCs w:val="24"/>
                <w:lang w:eastAsia="ru-RU"/>
              </w:rPr>
              <w:t>;</w:t>
            </w:r>
          </w:p>
        </w:tc>
        <w:tc>
          <w:tcPr>
            <w:tcW w:w="714"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sz w:val="24"/>
                <w:szCs w:val="24"/>
              </w:rPr>
              <w:t>Х</w:t>
            </w:r>
          </w:p>
        </w:tc>
        <w:tc>
          <w:tcPr>
            <w:tcW w:w="745" w:type="dxa"/>
            <w:gridSpan w:val="3"/>
            <w:vAlign w:val="center"/>
          </w:tcPr>
          <w:p w:rsidR="00586789" w:rsidRDefault="00586789" w:rsidP="00823342">
            <w:pPr>
              <w:jc w:val="center"/>
              <w:rPr>
                <w:rFonts w:ascii="Times New Roman" w:hAnsi="Times New Roman" w:cs="Times New Roman"/>
                <w:color w:val="000000"/>
                <w:sz w:val="24"/>
                <w:szCs w:val="24"/>
              </w:rPr>
            </w:pPr>
            <w:r w:rsidRPr="00C4674E">
              <w:rPr>
                <w:rFonts w:ascii="Times New Roman" w:hAnsi="Times New Roman" w:cs="Times New Roman"/>
                <w:sz w:val="24"/>
                <w:szCs w:val="24"/>
                <w:lang w:val="en-US"/>
              </w:rPr>
              <w:t>X</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sidRPr="00C77CE0">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sidRPr="00C77CE0">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2B6741">
        <w:trPr>
          <w:gridAfter w:val="1"/>
          <w:wAfter w:w="30" w:type="dxa"/>
          <w:trHeight w:val="634"/>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586789" w:rsidRPr="00802FDD" w:rsidRDefault="00586789" w:rsidP="00823342">
            <w:pPr>
              <w:widowControl w:val="0"/>
              <w:autoSpaceDE w:val="0"/>
              <w:autoSpaceDN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иные риски по пункту 8</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 xml:space="preserve">IX Классификатора рисков. </w:t>
            </w:r>
          </w:p>
        </w:tc>
        <w:tc>
          <w:tcPr>
            <w:tcW w:w="714"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65"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45" w:type="dxa"/>
            <w:gridSpan w:val="3"/>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51" w:type="dxa"/>
            <w:gridSpan w:val="2"/>
            <w:vAlign w:val="center"/>
          </w:tcPr>
          <w:p w:rsidR="00586789" w:rsidRPr="00531D14" w:rsidRDefault="00586789" w:rsidP="00823342">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586789" w:rsidTr="002B6741">
        <w:trPr>
          <w:gridAfter w:val="1"/>
          <w:wAfter w:w="30" w:type="dxa"/>
          <w:trHeight w:val="642"/>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13551" w:type="dxa"/>
            <w:gridSpan w:val="32"/>
            <w:vAlign w:val="center"/>
          </w:tcPr>
          <w:p w:rsidR="00586789" w:rsidRPr="00531D14" w:rsidRDefault="00586789" w:rsidP="00823342">
            <w:pPr>
              <w:jc w:val="both"/>
              <w:rPr>
                <w:rFonts w:ascii="Times New Roman" w:hAnsi="Times New Roman" w:cs="Times New Roman"/>
                <w:sz w:val="24"/>
                <w:szCs w:val="24"/>
              </w:rPr>
            </w:pPr>
            <w:r w:rsidRPr="001C2F51">
              <w:rPr>
                <w:rFonts w:ascii="Times New Roman" w:hAnsi="Times New Roman" w:cs="Times New Roman"/>
                <w:sz w:val="24"/>
                <w:szCs w:val="24"/>
              </w:rPr>
              <w:t>Организация работы по размещению информации на официальном сайте УФК в информационно-телекоммуникационной сети «Интернет»</w:t>
            </w:r>
            <w:r>
              <w:rPr>
                <w:rFonts w:ascii="Times New Roman" w:hAnsi="Times New Roman" w:cs="Times New Roman"/>
                <w:sz w:val="24"/>
                <w:szCs w:val="24"/>
              </w:rPr>
              <w:t>:</w:t>
            </w:r>
          </w:p>
        </w:tc>
      </w:tr>
      <w:tr w:rsidR="00586789" w:rsidTr="0001106A">
        <w:trPr>
          <w:gridAfter w:val="1"/>
          <w:wAfter w:w="30" w:type="dxa"/>
          <w:trHeight w:val="145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9</w:t>
            </w:r>
          </w:p>
        </w:tc>
        <w:tc>
          <w:tcPr>
            <w:tcW w:w="753" w:type="dxa"/>
            <w:gridSpan w:val="4"/>
            <w:vAlign w:val="center"/>
          </w:tcPr>
          <w:p w:rsidR="00586789"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1</w:t>
            </w:r>
          </w:p>
        </w:tc>
        <w:tc>
          <w:tcPr>
            <w:tcW w:w="4616" w:type="dxa"/>
            <w:gridSpan w:val="5"/>
            <w:vAlign w:val="center"/>
          </w:tcPr>
          <w:p w:rsidR="00586789" w:rsidRDefault="00586789" w:rsidP="00823342">
            <w:pPr>
              <w:widowControl w:val="0"/>
              <w:autoSpaceDE w:val="0"/>
              <w:autoSpaceDN w:val="0"/>
              <w:jc w:val="both"/>
              <w:rPr>
                <w:rFonts w:ascii="Times New Roman" w:hAnsi="Times New Roman" w:cs="Times New Roman"/>
                <w:sz w:val="24"/>
                <w:szCs w:val="24"/>
              </w:rPr>
            </w:pPr>
            <w:r w:rsidRPr="00B836D6">
              <w:rPr>
                <w:rFonts w:ascii="Times New Roman" w:hAnsi="Times New Roman" w:cs="Times New Roman"/>
                <w:sz w:val="24"/>
                <w:szCs w:val="24"/>
              </w:rPr>
              <w:t>наличие искаженных (недостоверных) сведений в информации, размещаемой на официальном сайте УФК в информационно-телекоммуникационной сети «Интернет»</w:t>
            </w:r>
            <w:r>
              <w:rPr>
                <w:rFonts w:ascii="Times New Roman" w:hAnsi="Times New Roman" w:cs="Times New Roman"/>
                <w:sz w:val="24"/>
                <w:szCs w:val="24"/>
              </w:rPr>
              <w:t>;</w:t>
            </w:r>
          </w:p>
        </w:tc>
        <w:tc>
          <w:tcPr>
            <w:tcW w:w="714" w:type="dxa"/>
            <w:gridSpan w:val="2"/>
            <w:vAlign w:val="center"/>
          </w:tcPr>
          <w:p w:rsidR="00586789" w:rsidRPr="00B836D6"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w:t>
            </w:r>
          </w:p>
        </w:tc>
        <w:tc>
          <w:tcPr>
            <w:tcW w:w="760" w:type="dxa"/>
            <w:gridSpan w:val="2"/>
            <w:vAlign w:val="center"/>
          </w:tcPr>
          <w:p w:rsidR="00586789" w:rsidRPr="00B836D6"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w:t>
            </w:r>
          </w:p>
        </w:tc>
        <w:tc>
          <w:tcPr>
            <w:tcW w:w="865" w:type="dxa"/>
            <w:gridSpan w:val="2"/>
            <w:vAlign w:val="center"/>
          </w:tcPr>
          <w:p w:rsidR="00586789" w:rsidRPr="00B836D6"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Х</w:t>
            </w:r>
          </w:p>
        </w:tc>
        <w:tc>
          <w:tcPr>
            <w:tcW w:w="745" w:type="dxa"/>
            <w:gridSpan w:val="3"/>
            <w:vAlign w:val="center"/>
          </w:tcPr>
          <w:p w:rsidR="00586789" w:rsidRPr="00B836D6"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X</w:t>
            </w:r>
          </w:p>
        </w:tc>
        <w:tc>
          <w:tcPr>
            <w:tcW w:w="752" w:type="dxa"/>
            <w:gridSpan w:val="2"/>
            <w:vAlign w:val="center"/>
          </w:tcPr>
          <w:p w:rsidR="00586789" w:rsidRPr="00B836D6"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w:t>
            </w:r>
          </w:p>
        </w:tc>
        <w:tc>
          <w:tcPr>
            <w:tcW w:w="883" w:type="dxa"/>
            <w:gridSpan w:val="4"/>
            <w:vAlign w:val="center"/>
          </w:tcPr>
          <w:p w:rsidR="00586789" w:rsidRPr="00B836D6"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w:t>
            </w:r>
          </w:p>
        </w:tc>
        <w:tc>
          <w:tcPr>
            <w:tcW w:w="1951" w:type="dxa"/>
            <w:gridSpan w:val="2"/>
            <w:vAlign w:val="center"/>
          </w:tcPr>
          <w:p w:rsidR="00586789" w:rsidRPr="00531D14"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значимый</w:t>
            </w:r>
          </w:p>
        </w:tc>
      </w:tr>
      <w:tr w:rsidR="00586789" w:rsidTr="002B6741">
        <w:trPr>
          <w:gridAfter w:val="1"/>
          <w:wAfter w:w="30" w:type="dxa"/>
          <w:trHeight w:val="152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9</w:t>
            </w:r>
          </w:p>
        </w:tc>
        <w:tc>
          <w:tcPr>
            <w:tcW w:w="753" w:type="dxa"/>
            <w:gridSpan w:val="4"/>
            <w:vAlign w:val="center"/>
          </w:tcPr>
          <w:p w:rsidR="00586789"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2</w:t>
            </w:r>
          </w:p>
        </w:tc>
        <w:tc>
          <w:tcPr>
            <w:tcW w:w="4616" w:type="dxa"/>
            <w:gridSpan w:val="5"/>
            <w:vAlign w:val="center"/>
          </w:tcPr>
          <w:p w:rsidR="00586789" w:rsidRDefault="00586789" w:rsidP="00823342">
            <w:pPr>
              <w:widowControl w:val="0"/>
              <w:autoSpaceDE w:val="0"/>
              <w:autoSpaceDN w:val="0"/>
              <w:jc w:val="both"/>
              <w:rPr>
                <w:rFonts w:ascii="Times New Roman" w:hAnsi="Times New Roman" w:cs="Times New Roman"/>
                <w:sz w:val="24"/>
                <w:szCs w:val="24"/>
              </w:rPr>
            </w:pPr>
            <w:proofErr w:type="spellStart"/>
            <w:r w:rsidRPr="00B836D6">
              <w:rPr>
                <w:rFonts w:ascii="Times New Roman" w:hAnsi="Times New Roman" w:cs="Times New Roman"/>
                <w:sz w:val="24"/>
                <w:szCs w:val="24"/>
              </w:rPr>
              <w:t>неразмещение</w:t>
            </w:r>
            <w:proofErr w:type="spellEnd"/>
            <w:r w:rsidRPr="00B836D6">
              <w:rPr>
                <w:rFonts w:ascii="Times New Roman" w:hAnsi="Times New Roman" w:cs="Times New Roman"/>
                <w:sz w:val="24"/>
                <w:szCs w:val="24"/>
              </w:rPr>
              <w:t xml:space="preserve"> (несвоевременное размещение) информации на официальном сайте УФК в информационно-телекоммуникационной сети «Интернет»</w:t>
            </w:r>
            <w:r>
              <w:rPr>
                <w:rFonts w:ascii="Times New Roman" w:hAnsi="Times New Roman" w:cs="Times New Roman"/>
                <w:sz w:val="24"/>
                <w:szCs w:val="24"/>
              </w:rPr>
              <w:t>;</w:t>
            </w:r>
          </w:p>
        </w:tc>
        <w:tc>
          <w:tcPr>
            <w:tcW w:w="714" w:type="dxa"/>
            <w:gridSpan w:val="2"/>
            <w:vAlign w:val="center"/>
          </w:tcPr>
          <w:p w:rsidR="00586789" w:rsidRPr="00B836D6"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w:t>
            </w:r>
          </w:p>
        </w:tc>
        <w:tc>
          <w:tcPr>
            <w:tcW w:w="760" w:type="dxa"/>
            <w:gridSpan w:val="2"/>
            <w:vAlign w:val="center"/>
          </w:tcPr>
          <w:p w:rsidR="00586789" w:rsidRPr="00B836D6"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Х</w:t>
            </w:r>
          </w:p>
        </w:tc>
        <w:tc>
          <w:tcPr>
            <w:tcW w:w="865" w:type="dxa"/>
            <w:gridSpan w:val="2"/>
            <w:vAlign w:val="center"/>
          </w:tcPr>
          <w:p w:rsidR="00586789" w:rsidRPr="00B836D6"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w:t>
            </w:r>
          </w:p>
        </w:tc>
        <w:tc>
          <w:tcPr>
            <w:tcW w:w="745" w:type="dxa"/>
            <w:gridSpan w:val="3"/>
            <w:vAlign w:val="center"/>
          </w:tcPr>
          <w:p w:rsidR="00586789" w:rsidRPr="00B836D6"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X</w:t>
            </w:r>
          </w:p>
        </w:tc>
        <w:tc>
          <w:tcPr>
            <w:tcW w:w="752" w:type="dxa"/>
            <w:gridSpan w:val="2"/>
            <w:vAlign w:val="center"/>
          </w:tcPr>
          <w:p w:rsidR="00586789" w:rsidRPr="00B836D6"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w:t>
            </w:r>
          </w:p>
        </w:tc>
        <w:tc>
          <w:tcPr>
            <w:tcW w:w="883" w:type="dxa"/>
            <w:gridSpan w:val="4"/>
            <w:vAlign w:val="center"/>
          </w:tcPr>
          <w:p w:rsidR="00586789" w:rsidRPr="00B836D6"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w:t>
            </w:r>
          </w:p>
        </w:tc>
        <w:tc>
          <w:tcPr>
            <w:tcW w:w="1951" w:type="dxa"/>
            <w:gridSpan w:val="2"/>
            <w:vAlign w:val="center"/>
          </w:tcPr>
          <w:p w:rsidR="00586789" w:rsidRPr="00531D14"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средний</w:t>
            </w:r>
          </w:p>
        </w:tc>
      </w:tr>
      <w:tr w:rsidR="00586789" w:rsidTr="002842B9">
        <w:trPr>
          <w:gridAfter w:val="1"/>
          <w:wAfter w:w="30" w:type="dxa"/>
          <w:trHeight w:val="71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B836D6"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9</w:t>
            </w:r>
          </w:p>
        </w:tc>
        <w:tc>
          <w:tcPr>
            <w:tcW w:w="686" w:type="dxa"/>
            <w:gridSpan w:val="3"/>
            <w:vAlign w:val="center"/>
          </w:tcPr>
          <w:p w:rsidR="00586789" w:rsidRPr="00B836D6"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9</w:t>
            </w:r>
          </w:p>
        </w:tc>
        <w:tc>
          <w:tcPr>
            <w:tcW w:w="753" w:type="dxa"/>
            <w:gridSpan w:val="4"/>
            <w:vAlign w:val="center"/>
          </w:tcPr>
          <w:p w:rsidR="00586789" w:rsidRPr="00B836D6"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3</w:t>
            </w:r>
          </w:p>
        </w:tc>
        <w:tc>
          <w:tcPr>
            <w:tcW w:w="4616" w:type="dxa"/>
            <w:gridSpan w:val="5"/>
            <w:vAlign w:val="center"/>
          </w:tcPr>
          <w:p w:rsidR="00586789" w:rsidRPr="00B836D6" w:rsidRDefault="00586789" w:rsidP="00823342">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иные риски по пункту 9</w:t>
            </w:r>
            <w:r w:rsidRPr="00B836D6">
              <w:rPr>
                <w:rFonts w:ascii="Times New Roman" w:hAnsi="Times New Roman" w:cs="Times New Roman"/>
                <w:sz w:val="24"/>
                <w:szCs w:val="24"/>
              </w:rPr>
              <w:t xml:space="preserve"> направления деятельности IX Классификатора рисков. </w:t>
            </w:r>
          </w:p>
        </w:tc>
        <w:tc>
          <w:tcPr>
            <w:tcW w:w="714" w:type="dxa"/>
            <w:gridSpan w:val="2"/>
            <w:vAlign w:val="center"/>
          </w:tcPr>
          <w:p w:rsidR="00586789" w:rsidRPr="00B836D6"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Х</w:t>
            </w:r>
          </w:p>
        </w:tc>
        <w:tc>
          <w:tcPr>
            <w:tcW w:w="760" w:type="dxa"/>
            <w:gridSpan w:val="2"/>
            <w:vAlign w:val="center"/>
          </w:tcPr>
          <w:p w:rsidR="00586789" w:rsidRPr="00B836D6"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w:t>
            </w:r>
          </w:p>
        </w:tc>
        <w:tc>
          <w:tcPr>
            <w:tcW w:w="865" w:type="dxa"/>
            <w:gridSpan w:val="2"/>
            <w:vAlign w:val="center"/>
          </w:tcPr>
          <w:p w:rsidR="00586789" w:rsidRPr="00B836D6"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w:t>
            </w:r>
          </w:p>
        </w:tc>
        <w:tc>
          <w:tcPr>
            <w:tcW w:w="745" w:type="dxa"/>
            <w:gridSpan w:val="3"/>
            <w:vAlign w:val="center"/>
          </w:tcPr>
          <w:p w:rsidR="00586789" w:rsidRPr="00B836D6"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Х</w:t>
            </w:r>
          </w:p>
        </w:tc>
        <w:tc>
          <w:tcPr>
            <w:tcW w:w="752" w:type="dxa"/>
            <w:gridSpan w:val="2"/>
            <w:vAlign w:val="center"/>
          </w:tcPr>
          <w:p w:rsidR="00586789" w:rsidRPr="00B836D6"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w:t>
            </w:r>
          </w:p>
        </w:tc>
        <w:tc>
          <w:tcPr>
            <w:tcW w:w="883" w:type="dxa"/>
            <w:gridSpan w:val="4"/>
            <w:vAlign w:val="center"/>
          </w:tcPr>
          <w:p w:rsidR="00586789" w:rsidRPr="00B836D6" w:rsidRDefault="00586789" w:rsidP="00823342">
            <w:pPr>
              <w:jc w:val="center"/>
              <w:rPr>
                <w:rFonts w:ascii="Times New Roman" w:hAnsi="Times New Roman" w:cs="Times New Roman"/>
                <w:sz w:val="24"/>
                <w:szCs w:val="24"/>
              </w:rPr>
            </w:pPr>
            <w:r w:rsidRPr="00B836D6">
              <w:rPr>
                <w:rFonts w:ascii="Times New Roman" w:hAnsi="Times New Roman" w:cs="Times New Roman"/>
                <w:sz w:val="24"/>
                <w:szCs w:val="24"/>
              </w:rPr>
              <w:t>–</w:t>
            </w:r>
          </w:p>
        </w:tc>
        <w:tc>
          <w:tcPr>
            <w:tcW w:w="1951" w:type="dxa"/>
            <w:gridSpan w:val="2"/>
            <w:vAlign w:val="center"/>
          </w:tcPr>
          <w:p w:rsidR="00586789" w:rsidRPr="00B836D6" w:rsidRDefault="00586789" w:rsidP="00823342">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586789" w:rsidTr="00EF162F">
        <w:trPr>
          <w:gridAfter w:val="1"/>
          <w:wAfter w:w="30" w:type="dxa"/>
          <w:trHeight w:val="748"/>
        </w:trPr>
        <w:tc>
          <w:tcPr>
            <w:tcW w:w="807" w:type="dxa"/>
            <w:vMerge w:val="restart"/>
          </w:tcPr>
          <w:p w:rsidR="00586789" w:rsidRPr="006A238A"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r w:rsidRPr="006A238A">
              <w:rPr>
                <w:rFonts w:ascii="Times New Roman" w:hAnsi="Times New Roman" w:cs="Times New Roman"/>
                <w:sz w:val="24"/>
                <w:szCs w:val="24"/>
                <w:lang w:val="en-US"/>
              </w:rPr>
              <w:t>.</w:t>
            </w:r>
          </w:p>
        </w:tc>
        <w:tc>
          <w:tcPr>
            <w:tcW w:w="13551" w:type="dxa"/>
            <w:gridSpan w:val="32"/>
            <w:vAlign w:val="center"/>
          </w:tcPr>
          <w:p w:rsidR="00586789" w:rsidRPr="006A238A" w:rsidRDefault="00586789" w:rsidP="00823342">
            <w:pPr>
              <w:jc w:val="both"/>
              <w:rPr>
                <w:rFonts w:ascii="Times New Roman" w:hAnsi="Times New Roman" w:cs="Times New Roman"/>
                <w:sz w:val="24"/>
                <w:szCs w:val="24"/>
              </w:rPr>
            </w:pPr>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sidRPr="006A238A">
              <w:rPr>
                <w:rFonts w:ascii="Times New Roman" w:eastAsia="Times New Roman" w:hAnsi="Times New Roman" w:cs="Times New Roman"/>
                <w:bCs/>
                <w:sz w:val="24"/>
                <w:szCs w:val="24"/>
                <w:lang w:eastAsia="ru-RU"/>
              </w:rPr>
              <w:t xml:space="preserve">УФК по направлению деятельности </w:t>
            </w:r>
            <w:r w:rsidRPr="006A238A">
              <w:rPr>
                <w:rFonts w:ascii="Times New Roman" w:eastAsia="Times New Roman" w:hAnsi="Times New Roman" w:cs="Times New Roman"/>
                <w:bCs/>
                <w:sz w:val="24"/>
                <w:szCs w:val="24"/>
                <w:lang w:eastAsia="ru-RU"/>
              </w:rPr>
              <w:br/>
            </w:r>
            <w:r>
              <w:rPr>
                <w:rFonts w:ascii="Times New Roman" w:hAnsi="Times New Roman" w:cs="Times New Roman"/>
                <w:bCs/>
                <w:sz w:val="24"/>
                <w:szCs w:val="24"/>
              </w:rPr>
              <w:t>IX</w:t>
            </w:r>
            <w:r w:rsidRPr="006A238A">
              <w:rPr>
                <w:rFonts w:ascii="Times New Roman" w:eastAsia="Times New Roman" w:hAnsi="Times New Roman" w:cs="Times New Roman"/>
                <w:bCs/>
                <w:sz w:val="24"/>
                <w:szCs w:val="24"/>
                <w:lang w:eastAsia="ru-RU"/>
              </w:rPr>
              <w:t xml:space="preserve"> </w:t>
            </w:r>
            <w:r w:rsidRPr="006A238A">
              <w:rPr>
                <w:rFonts w:ascii="Times New Roman" w:eastAsia="Times New Roman" w:hAnsi="Times New Roman" w:cs="Times New Roman"/>
                <w:sz w:val="24"/>
                <w:szCs w:val="24"/>
                <w:lang w:eastAsia="ru-RU"/>
              </w:rPr>
              <w:t>Классификатора рисков:</w:t>
            </w:r>
          </w:p>
        </w:tc>
      </w:tr>
      <w:tr w:rsidR="00586789" w:rsidTr="00E37E3D">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686" w:type="dxa"/>
            <w:gridSpan w:val="3"/>
            <w:vAlign w:val="center"/>
          </w:tcPr>
          <w:p w:rsidR="00586789" w:rsidRPr="004A638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586789" w:rsidRPr="004A6388"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4616" w:type="dxa"/>
            <w:gridSpan w:val="5"/>
            <w:vAlign w:val="center"/>
          </w:tcPr>
          <w:p w:rsidR="00586789" w:rsidRDefault="00586789" w:rsidP="00823342">
            <w:pPr>
              <w:tabs>
                <w:tab w:val="left" w:pos="1260"/>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УФК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t xml:space="preserve">(в том числе по формированию документов) по направлению деятельности </w:t>
            </w:r>
            <w:r>
              <w:rPr>
                <w:rFonts w:ascii="Times New Roman" w:hAnsi="Times New Roman" w:cs="Times New Roman"/>
                <w:bCs/>
                <w:sz w:val="24"/>
                <w:szCs w:val="24"/>
              </w:rPr>
              <w:t>IX</w:t>
            </w:r>
            <w:r w:rsidRPr="0031291F">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Классификатора рисков.</w:t>
            </w:r>
          </w:p>
        </w:tc>
        <w:tc>
          <w:tcPr>
            <w:tcW w:w="714" w:type="dxa"/>
            <w:gridSpan w:val="2"/>
            <w:vAlign w:val="center"/>
          </w:tcPr>
          <w:p w:rsidR="00586789" w:rsidRDefault="00586789" w:rsidP="00823342">
            <w:pPr>
              <w:jc w:val="center"/>
              <w:rPr>
                <w:rFonts w:ascii="Times New Roman" w:hAnsi="Times New Roman" w:cs="Times New Roman"/>
                <w:iCs/>
                <w:sz w:val="24"/>
                <w:szCs w:val="24"/>
              </w:rPr>
            </w:pPr>
            <w:r w:rsidRPr="00FC060B">
              <w:rPr>
                <w:rFonts w:ascii="Times New Roman" w:hAnsi="Times New Roman" w:cs="Times New Roman"/>
                <w:sz w:val="24"/>
                <w:szCs w:val="24"/>
              </w:rPr>
              <w:t>Х</w:t>
            </w:r>
          </w:p>
        </w:tc>
        <w:tc>
          <w:tcPr>
            <w:tcW w:w="760" w:type="dxa"/>
            <w:gridSpan w:val="2"/>
            <w:vAlign w:val="center"/>
          </w:tcPr>
          <w:p w:rsidR="00586789" w:rsidRDefault="00586789" w:rsidP="00823342">
            <w:pPr>
              <w:jc w:val="center"/>
              <w:rPr>
                <w:rFonts w:ascii="Times New Roman" w:hAnsi="Times New Roman" w:cs="Times New Roman"/>
                <w:iCs/>
                <w:sz w:val="24"/>
                <w:szCs w:val="24"/>
              </w:rPr>
            </w:pPr>
            <w:r w:rsidRPr="00FC060B">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iCs/>
                <w:sz w:val="24"/>
                <w:szCs w:val="24"/>
              </w:rPr>
            </w:pPr>
            <w:r w:rsidRPr="00FC060B">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color w:val="000000"/>
                <w:sz w:val="24"/>
                <w:szCs w:val="24"/>
              </w:rPr>
            </w:pPr>
            <w:r w:rsidRPr="00FC060B">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sidRPr="00FC060B">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sidRPr="00FC060B">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FC060B">
              <w:rPr>
                <w:rFonts w:ascii="Times New Roman" w:hAnsi="Times New Roman" w:cs="Times New Roman"/>
                <w:sz w:val="24"/>
                <w:szCs w:val="24"/>
              </w:rPr>
              <w:t>низкий</w:t>
            </w:r>
          </w:p>
        </w:tc>
      </w:tr>
      <w:tr w:rsidR="00586789" w:rsidTr="002842B9">
        <w:trPr>
          <w:gridAfter w:val="1"/>
          <w:wAfter w:w="30" w:type="dxa"/>
          <w:trHeight w:val="487"/>
        </w:trPr>
        <w:tc>
          <w:tcPr>
            <w:tcW w:w="14358" w:type="dxa"/>
            <w:gridSpan w:val="33"/>
            <w:vAlign w:val="center"/>
          </w:tcPr>
          <w:p w:rsidR="00586789" w:rsidRDefault="00586789" w:rsidP="00823342">
            <w:pPr>
              <w:spacing w:line="276" w:lineRule="auto"/>
            </w:pPr>
            <w:r w:rsidRPr="00743F07">
              <w:rPr>
                <w:rFonts w:ascii="Times New Roman" w:eastAsia="Times New Roman" w:hAnsi="Times New Roman" w:cs="Times New Roman"/>
                <w:b/>
                <w:sz w:val="24"/>
                <w:szCs w:val="24"/>
                <w:u w:val="single"/>
                <w:lang w:eastAsia="ru-RU"/>
              </w:rPr>
              <w:t>Направление деятельности:</w:t>
            </w:r>
            <w:r w:rsidRPr="00743F07">
              <w:rPr>
                <w:rFonts w:ascii="Times New Roman" w:eastAsia="Times New Roman" w:hAnsi="Times New Roman" w:cs="Times New Roman"/>
                <w:b/>
                <w:sz w:val="24"/>
                <w:szCs w:val="24"/>
                <w:lang w:eastAsia="ru-RU"/>
              </w:rPr>
              <w:t xml:space="preserve"> </w:t>
            </w:r>
            <w:r w:rsidRPr="00743F07">
              <w:rPr>
                <w:rFonts w:ascii="Times New Roman" w:eastAsia="Times New Roman" w:hAnsi="Times New Roman" w:cs="Times New Roman"/>
                <w:b/>
                <w:sz w:val="24"/>
                <w:szCs w:val="24"/>
                <w:lang w:val="en-US" w:eastAsia="ru-RU"/>
              </w:rPr>
              <w:t>X</w:t>
            </w:r>
            <w:r w:rsidRPr="00743F07">
              <w:rPr>
                <w:rFonts w:ascii="Times New Roman" w:eastAsia="Times New Roman" w:hAnsi="Times New Roman" w:cs="Times New Roman"/>
                <w:b/>
                <w:sz w:val="24"/>
                <w:szCs w:val="24"/>
                <w:lang w:eastAsia="ru-RU"/>
              </w:rPr>
              <w:t>. Информационно-техническое обеспечение деятельности</w:t>
            </w:r>
          </w:p>
        </w:tc>
      </w:tr>
      <w:tr w:rsidR="00586789" w:rsidTr="002842B9">
        <w:trPr>
          <w:gridAfter w:val="1"/>
          <w:wAfter w:w="30" w:type="dxa"/>
          <w:trHeight w:val="410"/>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13551" w:type="dxa"/>
            <w:gridSpan w:val="32"/>
            <w:vAlign w:val="center"/>
          </w:tcPr>
          <w:p w:rsidR="00586789" w:rsidRPr="00236229" w:rsidRDefault="00586789" w:rsidP="0082334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sidRPr="00D14168">
              <w:rPr>
                <w:rFonts w:ascii="Times New Roman" w:hAnsi="Times New Roman" w:cs="Times New Roman"/>
                <w:sz w:val="24"/>
                <w:szCs w:val="24"/>
              </w:rPr>
              <w:t>телекоммуникационного обмена информацией:</w:t>
            </w:r>
          </w:p>
        </w:tc>
      </w:tr>
      <w:tr w:rsidR="00586789" w:rsidTr="002842B9">
        <w:trPr>
          <w:gridAfter w:val="1"/>
          <w:wAfter w:w="30" w:type="dxa"/>
          <w:trHeight w:val="983"/>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Default="00586789" w:rsidP="00823342">
            <w:pPr>
              <w:jc w:val="cente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получения дополнительных услуг по сопровождению на основе аутсорсинга;</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86789" w:rsidTr="002842B9">
        <w:trPr>
          <w:gridAfter w:val="1"/>
          <w:wAfter w:w="30" w:type="dxa"/>
          <w:trHeight w:val="126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Default="00586789" w:rsidP="00823342">
            <w:pPr>
              <w:jc w:val="cente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несоответствие заказа на оказание услуг утвержденной типовой форме и порядку эксплуатации и технического обслуживания;</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2842B9">
        <w:trPr>
          <w:gridAfter w:val="1"/>
          <w:wAfter w:w="30" w:type="dxa"/>
          <w:trHeight w:val="1243"/>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Default="00586789" w:rsidP="00823342">
            <w:pPr>
              <w:jc w:val="cente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требований к составу и характеристикам используемого прикладного программного обеспечения (далее – ППО);</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5F6972">
        <w:trPr>
          <w:gridAfter w:val="1"/>
          <w:wAfter w:w="30" w:type="dxa"/>
          <w:trHeight w:val="68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нормативных и правовых документов (регламентов, инструкций, договоров, соглашений) по порядку передачи информации;</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5F6972">
        <w:trPr>
          <w:gridAfter w:val="1"/>
          <w:wAfter w:w="30" w:type="dxa"/>
          <w:trHeight w:val="68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оформления и ведения журналов регистрации передаваемой информации, в том числе с использованием электронной подписи;</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37E3D">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 xml:space="preserve">несвоевременность установки новых версий программного обеспечения </w:t>
            </w:r>
            <w:r>
              <w:rPr>
                <w:rFonts w:ascii="Times New Roman" w:hAnsi="Times New Roman" w:cs="Times New Roman"/>
                <w:sz w:val="24"/>
                <w:szCs w:val="24"/>
              </w:rPr>
              <w:br/>
              <w:t>(далее –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5F6972">
        <w:trPr>
          <w:gridAfter w:val="1"/>
          <w:wAfter w:w="30" w:type="dxa"/>
          <w:trHeight w:val="46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1</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w:t>
            </w:r>
            <w:r>
              <w:rPr>
                <w:rFonts w:ascii="Times New Roman" w:hAnsi="Times New Roman" w:cs="Times New Roman"/>
                <w:sz w:val="24"/>
                <w:szCs w:val="24"/>
              </w:rPr>
              <w:t>Информационно-техническое обеспечение деятельности»</w:t>
            </w:r>
            <w:r>
              <w:rPr>
                <w:rFonts w:ascii="Times New Roman" w:hAnsi="Times New Roman" w:cs="Times New Roman"/>
                <w:bCs/>
                <w:sz w:val="24"/>
                <w:szCs w:val="24"/>
              </w:rPr>
              <w:t xml:space="preserve"> </w:t>
            </w:r>
            <w:r>
              <w:rPr>
                <w:rFonts w:ascii="Times New Roman" w:hAnsi="Times New Roman" w:cs="Times New Roman"/>
                <w:sz w:val="24"/>
                <w:szCs w:val="24"/>
              </w:rPr>
              <w:t xml:space="preserve">(далее – направление деятельности </w:t>
            </w:r>
            <w:r>
              <w:rPr>
                <w:rFonts w:ascii="Times New Roman" w:hAnsi="Times New Roman" w:cs="Times New Roman"/>
                <w:bCs/>
                <w:sz w:val="24"/>
                <w:szCs w:val="24"/>
              </w:rPr>
              <w:t>X) Классификатора рисков</w:t>
            </w:r>
            <w:r>
              <w:rPr>
                <w:rFonts w:ascii="Times New Roman" w:hAnsi="Times New Roman"/>
                <w:bCs/>
                <w:sz w:val="24"/>
                <w:szCs w:val="24"/>
              </w:rPr>
              <w:t>.</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86789" w:rsidTr="005F6972">
        <w:trPr>
          <w:gridAfter w:val="1"/>
          <w:wAfter w:w="30" w:type="dxa"/>
          <w:trHeight w:val="524"/>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13551" w:type="dxa"/>
            <w:gridSpan w:val="32"/>
            <w:vAlign w:val="center"/>
          </w:tcPr>
          <w:p w:rsidR="00586789" w:rsidRPr="00236229" w:rsidRDefault="00586789" w:rsidP="0082334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sidRPr="00D14168">
              <w:rPr>
                <w:rFonts w:ascii="Times New Roman" w:hAnsi="Times New Roman" w:cs="Times New Roman"/>
                <w:sz w:val="24"/>
                <w:szCs w:val="24"/>
              </w:rPr>
              <w:t>технического оснащения УФК:</w:t>
            </w:r>
          </w:p>
        </w:tc>
      </w:tr>
      <w:tr w:rsidR="00586789" w:rsidTr="005F6972">
        <w:trPr>
          <w:gridAfter w:val="1"/>
          <w:wAfter w:w="30" w:type="dxa"/>
          <w:trHeight w:val="68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ведения учета средств вычислительной и оргтехники, </w:t>
            </w:r>
            <w:r>
              <w:rPr>
                <w:rFonts w:ascii="Times New Roman" w:hAnsi="Times New Roman" w:cs="Times New Roman"/>
                <w:sz w:val="24"/>
                <w:szCs w:val="24"/>
              </w:rPr>
              <w:br/>
              <w:t>а также другого оборудования, в том числе поступившего в централизованном порядке;</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5F6972">
        <w:trPr>
          <w:gridAfter w:val="1"/>
          <w:wAfter w:w="30" w:type="dxa"/>
          <w:trHeight w:val="31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условий эксплуатации техники и эргономики;</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304"/>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неправильность расчетов и обоснований дополнительной потребности в вычислительной технике (без учета количества серверов);</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86789" w:rsidTr="002842B9">
        <w:trPr>
          <w:gridAfter w:val="1"/>
          <w:wAfter w:w="30" w:type="dxa"/>
          <w:cantSplit/>
          <w:trHeight w:val="60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2</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 xml:space="preserve">X Классификатора рисков. </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86789" w:rsidTr="005F6972">
        <w:trPr>
          <w:gridAfter w:val="1"/>
          <w:wAfter w:w="30" w:type="dxa"/>
          <w:trHeight w:val="85"/>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13551" w:type="dxa"/>
            <w:gridSpan w:val="32"/>
            <w:vAlign w:val="center"/>
          </w:tcPr>
          <w:p w:rsidR="00586789" w:rsidRPr="00236229" w:rsidRDefault="00586789" w:rsidP="0082334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планирования расходов на информационно-техническое обеспечение деятельности</w:t>
            </w:r>
            <w:r w:rsidRPr="00D14168">
              <w:rPr>
                <w:rFonts w:ascii="Times New Roman" w:hAnsi="Times New Roman" w:cs="Times New Roman"/>
                <w:sz w:val="24"/>
                <w:szCs w:val="24"/>
              </w:rPr>
              <w:t>:</w:t>
            </w:r>
          </w:p>
        </w:tc>
      </w:tr>
      <w:tr w:rsidR="00586789" w:rsidTr="005F6972">
        <w:trPr>
          <w:gridAfter w:val="1"/>
          <w:wAfter w:w="30" w:type="dxa"/>
          <w:trHeight w:val="160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tabs>
                <w:tab w:val="left" w:pos="1440"/>
              </w:tabs>
              <w:jc w:val="both"/>
              <w:rPr>
                <w:rFonts w:ascii="Times New Roman" w:hAnsi="Times New Roman" w:cs="Times New Roman"/>
                <w:sz w:val="24"/>
                <w:szCs w:val="24"/>
              </w:rPr>
            </w:pPr>
            <w:r>
              <w:rPr>
                <w:rFonts w:ascii="Times New Roman" w:hAnsi="Times New Roman" w:cs="Times New Roman"/>
                <w:sz w:val="24"/>
                <w:szCs w:val="24"/>
              </w:rPr>
              <w:t xml:space="preserve">несоблюдение расчетно-нормативных затрат на приобретение работ (услуг), основных средств и материальных запасов в рамках закупки товаров, работ, </w:t>
            </w:r>
            <w:r>
              <w:rPr>
                <w:rFonts w:ascii="Times New Roman" w:hAnsi="Times New Roman" w:cs="Times New Roman"/>
                <w:sz w:val="24"/>
                <w:szCs w:val="24"/>
              </w:rPr>
              <w:br/>
              <w:t>услуг в сфере информационно-коммуникационных технологий;</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60" w:type="dxa"/>
            <w:gridSpan w:val="2"/>
            <w:vAlign w:val="center"/>
          </w:tcPr>
          <w:p w:rsidR="00586789" w:rsidRPr="00366F94" w:rsidRDefault="00586789" w:rsidP="00823342">
            <w:pPr>
              <w:tabs>
                <w:tab w:val="left" w:pos="1440"/>
              </w:tabs>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51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3</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X Классификатора рисков.</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86789" w:rsidTr="00AC1B26">
        <w:trPr>
          <w:gridAfter w:val="1"/>
          <w:wAfter w:w="30" w:type="dxa"/>
          <w:trHeight w:val="460"/>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13551" w:type="dxa"/>
            <w:gridSpan w:val="32"/>
            <w:vAlign w:val="center"/>
          </w:tcPr>
          <w:p w:rsidR="00586789" w:rsidRPr="00236229" w:rsidRDefault="00586789" w:rsidP="0082334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sidRPr="00D14168">
              <w:rPr>
                <w:rFonts w:ascii="Times New Roman" w:hAnsi="Times New Roman" w:cs="Times New Roman"/>
                <w:sz w:val="24"/>
                <w:szCs w:val="24"/>
              </w:rPr>
              <w:t xml:space="preserve">эксплуатации </w:t>
            </w:r>
            <w:proofErr w:type="gramStart"/>
            <w:r w:rsidRPr="00D14168">
              <w:rPr>
                <w:rFonts w:ascii="Times New Roman" w:hAnsi="Times New Roman" w:cs="Times New Roman"/>
                <w:sz w:val="24"/>
                <w:szCs w:val="24"/>
              </w:rPr>
              <w:t>ПО</w:t>
            </w:r>
            <w:proofErr w:type="gramEnd"/>
            <w:r>
              <w:rPr>
                <w:rFonts w:ascii="Times New Roman" w:hAnsi="Times New Roman" w:cs="Times New Roman"/>
                <w:sz w:val="24"/>
                <w:szCs w:val="24"/>
              </w:rPr>
              <w:t xml:space="preserve"> в УФК</w:t>
            </w:r>
            <w:r w:rsidRPr="00D14168">
              <w:rPr>
                <w:rFonts w:ascii="Times New Roman" w:hAnsi="Times New Roman" w:cs="Times New Roman"/>
                <w:sz w:val="24"/>
                <w:szCs w:val="24"/>
              </w:rPr>
              <w:t>:</w:t>
            </w:r>
          </w:p>
        </w:tc>
      </w:tr>
      <w:tr w:rsidR="00586789" w:rsidTr="00AC1B26">
        <w:trPr>
          <w:gridAfter w:val="1"/>
          <w:wAfter w:w="30" w:type="dxa"/>
          <w:trHeight w:val="68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Pr="002D68A4"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эксплуатации и технического обслуживания ППО в УФК;</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AC1B26">
        <w:trPr>
          <w:gridAfter w:val="1"/>
          <w:wAfter w:w="30" w:type="dxa"/>
          <w:trHeight w:val="98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Pr="002D68A4"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отсутствие лицензий на общесистемное ППО и/или несоответствие количества лицензий установленным версиям;</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46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Pr="002D68A4"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 xml:space="preserve">применение в работе </w:t>
            </w:r>
            <w:proofErr w:type="gramStart"/>
            <w:r>
              <w:rPr>
                <w:rFonts w:ascii="Times New Roman" w:hAnsi="Times New Roman" w:cs="Times New Roman"/>
                <w:sz w:val="24"/>
                <w:szCs w:val="24"/>
              </w:rPr>
              <w:t>нецентрализованного</w:t>
            </w:r>
            <w:proofErr w:type="gramEnd"/>
            <w:r>
              <w:rPr>
                <w:rFonts w:ascii="Times New Roman" w:hAnsi="Times New Roman" w:cs="Times New Roman"/>
                <w:sz w:val="24"/>
                <w:szCs w:val="24"/>
              </w:rPr>
              <w:t xml:space="preserve"> ППО, в том числе в </w:t>
            </w:r>
            <w:r>
              <w:rPr>
                <w:rFonts w:ascii="Times New Roman" w:hAnsi="Times New Roman" w:cs="Times New Roman"/>
                <w:sz w:val="24"/>
                <w:szCs w:val="24"/>
              </w:rPr>
              <w:lastRenderedPageBreak/>
              <w:t>разрезе исполняемых функциональных задач;</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lastRenderedPageBreak/>
              <w:t>–</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99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Pr="002D68A4"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использования информационного обеспечения – баз данных нормативно-справочной информации;</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19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Pr="002D68A4"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4</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X Классификатора рисков.</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86789" w:rsidTr="00AC1B26">
        <w:trPr>
          <w:gridAfter w:val="1"/>
          <w:wAfter w:w="30" w:type="dxa"/>
          <w:trHeight w:val="456"/>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13551" w:type="dxa"/>
            <w:gridSpan w:val="32"/>
            <w:vAlign w:val="center"/>
          </w:tcPr>
          <w:p w:rsidR="00586789" w:rsidRPr="00236229" w:rsidRDefault="00586789" w:rsidP="00823342">
            <w:pPr>
              <w:rPr>
                <w:rFonts w:ascii="Times New Roman" w:hAnsi="Times New Roman" w:cs="Times New Roman"/>
                <w:sz w:val="24"/>
                <w:szCs w:val="24"/>
              </w:rPr>
            </w:pPr>
            <w:r>
              <w:rPr>
                <w:rFonts w:ascii="Times New Roman" w:hAnsi="Times New Roman" w:cs="Times New Roman"/>
                <w:sz w:val="24"/>
                <w:szCs w:val="24"/>
              </w:rPr>
              <w:t>И</w:t>
            </w:r>
            <w:r w:rsidRPr="00D14168">
              <w:rPr>
                <w:rFonts w:ascii="Times New Roman" w:hAnsi="Times New Roman" w:cs="Times New Roman"/>
                <w:sz w:val="24"/>
                <w:szCs w:val="24"/>
              </w:rPr>
              <w:t>спользовани</w:t>
            </w:r>
            <w:r>
              <w:rPr>
                <w:rFonts w:ascii="Times New Roman" w:hAnsi="Times New Roman" w:cs="Times New Roman"/>
                <w:sz w:val="24"/>
                <w:szCs w:val="24"/>
              </w:rPr>
              <w:t>е</w:t>
            </w:r>
            <w:r w:rsidRPr="00D14168">
              <w:rPr>
                <w:rFonts w:ascii="Times New Roman" w:hAnsi="Times New Roman" w:cs="Times New Roman"/>
                <w:sz w:val="24"/>
                <w:szCs w:val="24"/>
              </w:rPr>
              <w:t xml:space="preserve"> локальных вычислительных сетей</w:t>
            </w:r>
            <w:r>
              <w:rPr>
                <w:rFonts w:ascii="Times New Roman" w:hAnsi="Times New Roman" w:cs="Times New Roman"/>
                <w:sz w:val="24"/>
                <w:szCs w:val="24"/>
              </w:rPr>
              <w:t xml:space="preserve"> </w:t>
            </w:r>
            <w:r w:rsidRPr="00D14168">
              <w:rPr>
                <w:rFonts w:ascii="Times New Roman" w:hAnsi="Times New Roman" w:cs="Times New Roman"/>
                <w:sz w:val="24"/>
                <w:szCs w:val="24"/>
              </w:rPr>
              <w:t>(далее</w:t>
            </w:r>
            <w:r>
              <w:rPr>
                <w:rFonts w:ascii="Times New Roman" w:hAnsi="Times New Roman" w:cs="Times New Roman"/>
                <w:sz w:val="24"/>
                <w:szCs w:val="24"/>
              </w:rPr>
              <w:t> </w:t>
            </w:r>
            <w:r w:rsidRPr="00D14168">
              <w:rPr>
                <w:rFonts w:ascii="Times New Roman" w:hAnsi="Times New Roman" w:cs="Times New Roman"/>
                <w:sz w:val="24"/>
                <w:szCs w:val="24"/>
              </w:rPr>
              <w:t>–</w:t>
            </w:r>
            <w:r>
              <w:rPr>
                <w:rFonts w:ascii="Times New Roman" w:hAnsi="Times New Roman" w:cs="Times New Roman"/>
                <w:sz w:val="24"/>
                <w:szCs w:val="24"/>
              </w:rPr>
              <w:t> </w:t>
            </w:r>
            <w:r w:rsidRPr="00D14168">
              <w:rPr>
                <w:rFonts w:ascii="Times New Roman" w:hAnsi="Times New Roman" w:cs="Times New Roman"/>
                <w:sz w:val="24"/>
                <w:szCs w:val="24"/>
              </w:rPr>
              <w:t>ЛВС):</w:t>
            </w:r>
          </w:p>
        </w:tc>
      </w:tr>
      <w:tr w:rsidR="00586789" w:rsidTr="00AC1B26">
        <w:trPr>
          <w:gridAfter w:val="1"/>
          <w:wAfter w:w="30" w:type="dxa"/>
          <w:trHeight w:val="693"/>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Pr="002D68A4"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Pr="002D68A4" w:rsidRDefault="00586789" w:rsidP="00823342">
            <w:pPr>
              <w:jc w:val="center"/>
              <w:rPr>
                <w:rFonts w:ascii="Times New Roman" w:hAnsi="Times New Roman" w:cs="Times New Roman"/>
                <w:sz w:val="24"/>
                <w:szCs w:val="24"/>
              </w:rPr>
            </w:pPr>
            <w:r w:rsidRPr="002D68A4">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администрирования ЛВС;</w:t>
            </w:r>
            <w:bookmarkStart w:id="1" w:name="_GoBack"/>
            <w:bookmarkEnd w:id="1"/>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AC1B26">
        <w:trPr>
          <w:gridAfter w:val="1"/>
          <w:wAfter w:w="30" w:type="dxa"/>
          <w:trHeight w:val="85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Pr="002D68A4"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санкционирования и разграничения доступа;</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5F6972">
        <w:trPr>
          <w:gridAfter w:val="1"/>
          <w:wAfter w:w="30" w:type="dxa"/>
          <w:trHeight w:val="35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Pr="002D68A4"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назначения и хранения паролей;</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37E3D">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Pr="002D68A4"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отсутствие, необеспечение создания и хранения архивных копий;</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5F6972">
        <w:trPr>
          <w:gridAfter w:val="1"/>
          <w:wAfter w:w="30" w:type="dxa"/>
          <w:trHeight w:val="96"/>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Pr="002D68A4"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5</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X Классификатора рисков.</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86789" w:rsidTr="002842B9">
        <w:trPr>
          <w:gridAfter w:val="1"/>
          <w:wAfter w:w="30" w:type="dxa"/>
          <w:trHeight w:val="427"/>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13551" w:type="dxa"/>
            <w:gridSpan w:val="32"/>
            <w:vAlign w:val="center"/>
          </w:tcPr>
          <w:p w:rsidR="00586789" w:rsidRPr="00236229" w:rsidRDefault="00586789" w:rsidP="00823342">
            <w:pPr>
              <w:jc w:val="both"/>
              <w:rPr>
                <w:rFonts w:ascii="Times New Roman" w:hAnsi="Times New Roman" w:cs="Times New Roman"/>
                <w:sz w:val="24"/>
                <w:szCs w:val="24"/>
              </w:rPr>
            </w:pPr>
            <w:r>
              <w:rPr>
                <w:rFonts w:ascii="Times New Roman" w:hAnsi="Times New Roman" w:cs="Times New Roman"/>
                <w:sz w:val="24"/>
                <w:szCs w:val="24"/>
              </w:rPr>
              <w:t>О</w:t>
            </w:r>
            <w:r w:rsidRPr="00D14168">
              <w:rPr>
                <w:rFonts w:ascii="Times New Roman" w:hAnsi="Times New Roman" w:cs="Times New Roman"/>
                <w:sz w:val="24"/>
                <w:szCs w:val="24"/>
              </w:rPr>
              <w:t>бслуживани</w:t>
            </w:r>
            <w:r>
              <w:rPr>
                <w:rFonts w:ascii="Times New Roman" w:hAnsi="Times New Roman" w:cs="Times New Roman"/>
                <w:sz w:val="24"/>
                <w:szCs w:val="24"/>
              </w:rPr>
              <w:t>е</w:t>
            </w:r>
            <w:r w:rsidRPr="00D14168">
              <w:rPr>
                <w:rFonts w:ascii="Times New Roman" w:hAnsi="Times New Roman" w:cs="Times New Roman"/>
                <w:sz w:val="24"/>
                <w:szCs w:val="24"/>
              </w:rPr>
              <w:t xml:space="preserve"> систем</w:t>
            </w:r>
            <w:r>
              <w:rPr>
                <w:rFonts w:ascii="Times New Roman" w:hAnsi="Times New Roman" w:cs="Times New Roman"/>
                <w:sz w:val="24"/>
                <w:szCs w:val="24"/>
              </w:rPr>
              <w:t xml:space="preserve"> инженерного обеспечения (далее </w:t>
            </w:r>
            <w:r w:rsidRPr="00D14168">
              <w:rPr>
                <w:rFonts w:ascii="Times New Roman" w:hAnsi="Times New Roman" w:cs="Times New Roman"/>
                <w:sz w:val="24"/>
                <w:szCs w:val="24"/>
              </w:rPr>
              <w:t>–</w:t>
            </w:r>
            <w:r>
              <w:rPr>
                <w:rFonts w:ascii="Times New Roman" w:hAnsi="Times New Roman" w:cs="Times New Roman"/>
                <w:sz w:val="24"/>
                <w:szCs w:val="24"/>
              </w:rPr>
              <w:t> </w:t>
            </w:r>
            <w:r w:rsidRPr="00D14168">
              <w:rPr>
                <w:rFonts w:ascii="Times New Roman" w:hAnsi="Times New Roman" w:cs="Times New Roman"/>
                <w:sz w:val="24"/>
                <w:szCs w:val="24"/>
              </w:rPr>
              <w:t>СИО) и</w:t>
            </w:r>
            <w:r w:rsidRPr="00D14168">
              <w:rPr>
                <w:rFonts w:ascii="Times New Roman" w:eastAsia="Times New Roman" w:hAnsi="Times New Roman" w:cs="Times New Roman"/>
                <w:sz w:val="24"/>
                <w:szCs w:val="24"/>
                <w:lang w:eastAsia="ru-RU"/>
              </w:rPr>
              <w:t xml:space="preserve"> компонентов информационно-технического обеспечения</w:t>
            </w:r>
            <w:r w:rsidRPr="00D14168">
              <w:rPr>
                <w:rFonts w:ascii="Times New Roman" w:hAnsi="Times New Roman" w:cs="Times New Roman"/>
                <w:sz w:val="24"/>
                <w:szCs w:val="24"/>
              </w:rPr>
              <w:t>:</w:t>
            </w:r>
          </w:p>
        </w:tc>
      </w:tr>
      <w:tr w:rsidR="00586789" w:rsidTr="005F6972">
        <w:trPr>
          <w:gridAfter w:val="1"/>
          <w:wAfter w:w="30" w:type="dxa"/>
          <w:trHeight w:val="68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Pr="00D516AE"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1C7250" w:rsidRDefault="00586789" w:rsidP="00823342">
            <w:pPr>
              <w:pStyle w:val="ad"/>
              <w:tabs>
                <w:tab w:val="left" w:pos="1560"/>
              </w:tabs>
              <w:ind w:left="0"/>
              <w:jc w:val="both"/>
              <w:rPr>
                <w:rFonts w:ascii="Times New Roman" w:hAnsi="Times New Roman"/>
                <w:sz w:val="24"/>
                <w:szCs w:val="24"/>
              </w:rPr>
            </w:pPr>
            <w:r w:rsidRPr="001C7250">
              <w:rPr>
                <w:rFonts w:ascii="Times New Roman" w:hAnsi="Times New Roman"/>
                <w:sz w:val="24"/>
                <w:szCs w:val="24"/>
              </w:rPr>
              <w:t>отсутствие и (или) неполный состав документов</w:t>
            </w:r>
            <w:r>
              <w:rPr>
                <w:rFonts w:ascii="Times New Roman" w:hAnsi="Times New Roman"/>
                <w:sz w:val="24"/>
                <w:szCs w:val="24"/>
              </w:rPr>
              <w:t>,</w:t>
            </w:r>
            <w:r w:rsidRPr="001C7250">
              <w:rPr>
                <w:rFonts w:ascii="Times New Roman" w:hAnsi="Times New Roman"/>
                <w:sz w:val="24"/>
                <w:szCs w:val="24"/>
              </w:rPr>
              <w:t xml:space="preserve"> подтверждающих проведение мероприятий по обслуживанию СИО</w:t>
            </w:r>
            <w:r>
              <w:rPr>
                <w:rFonts w:ascii="Times New Roman" w:hAnsi="Times New Roman"/>
                <w:sz w:val="24"/>
                <w:szCs w:val="24"/>
              </w:rPr>
              <w:t>,</w:t>
            </w:r>
            <w:r w:rsidRPr="001C7250">
              <w:rPr>
                <w:rFonts w:ascii="Times New Roman" w:hAnsi="Times New Roman"/>
                <w:sz w:val="24"/>
                <w:szCs w:val="24"/>
              </w:rPr>
              <w:t xml:space="preserve"> </w:t>
            </w:r>
            <w:r w:rsidRPr="00CB2193">
              <w:rPr>
                <w:rFonts w:ascii="Times New Roman" w:eastAsia="Times New Roman" w:hAnsi="Times New Roman"/>
                <w:sz w:val="24"/>
                <w:szCs w:val="24"/>
                <w:lang w:eastAsia="ru-RU"/>
              </w:rPr>
              <w:t>и компонентов информационно-</w:t>
            </w:r>
            <w:r w:rsidRPr="00CB2193">
              <w:rPr>
                <w:rFonts w:ascii="Times New Roman" w:eastAsia="Times New Roman" w:hAnsi="Times New Roman"/>
                <w:sz w:val="24"/>
                <w:szCs w:val="24"/>
                <w:lang w:eastAsia="ru-RU"/>
              </w:rPr>
              <w:lastRenderedPageBreak/>
              <w:t>технического обеспечения</w:t>
            </w:r>
            <w:r w:rsidRPr="001C7250">
              <w:rPr>
                <w:rFonts w:ascii="Times New Roman" w:hAnsi="Times New Roman"/>
                <w:sz w:val="24"/>
                <w:szCs w:val="24"/>
              </w:rPr>
              <w:t xml:space="preserve"> </w:t>
            </w:r>
            <w:r w:rsidRPr="00644B86">
              <w:rPr>
                <w:rFonts w:ascii="Times New Roman" w:hAnsi="Times New Roman"/>
                <w:sz w:val="24"/>
                <w:szCs w:val="24"/>
              </w:rPr>
              <w:t>исполнителями по соответствующим заключенным государственным контрактам, а также сотрудниками УФК;</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lastRenderedPageBreak/>
              <w:t>X</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86789" w:rsidTr="00EF162F">
        <w:trPr>
          <w:gridAfter w:val="1"/>
          <w:wAfter w:w="30" w:type="dxa"/>
          <w:trHeight w:val="132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Pr="00D516AE"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644B86" w:rsidRDefault="00586789" w:rsidP="00823342">
            <w:pPr>
              <w:tabs>
                <w:tab w:val="left" w:pos="1440"/>
                <w:tab w:val="left" w:pos="1620"/>
              </w:tabs>
              <w:jc w:val="both"/>
              <w:rPr>
                <w:rFonts w:ascii="Times New Roman" w:hAnsi="Times New Roman" w:cs="Times New Roman"/>
                <w:sz w:val="24"/>
                <w:szCs w:val="24"/>
              </w:rPr>
            </w:pPr>
            <w:r w:rsidRPr="001C7250">
              <w:rPr>
                <w:rFonts w:ascii="Times New Roman" w:hAnsi="Times New Roman" w:cs="Times New Roman"/>
                <w:sz w:val="24"/>
                <w:szCs w:val="24"/>
              </w:rPr>
              <w:t>отсутствие приказов о назначении ответственных за СИО</w:t>
            </w:r>
            <w:r w:rsidRPr="00CB2193">
              <w:rPr>
                <w:rFonts w:ascii="Times New Roman" w:eastAsia="Times New Roman" w:hAnsi="Times New Roman" w:cs="Times New Roman"/>
                <w:sz w:val="24"/>
                <w:szCs w:val="24"/>
                <w:lang w:eastAsia="ru-RU"/>
              </w:rPr>
              <w:t xml:space="preserve"> и компонентов информационно-технического обеспечения</w:t>
            </w:r>
            <w:r w:rsidRPr="001C7250">
              <w:rPr>
                <w:rFonts w:ascii="Times New Roman" w:hAnsi="Times New Roman" w:cs="Times New Roman"/>
                <w:sz w:val="24"/>
                <w:szCs w:val="24"/>
              </w:rPr>
              <w:t>;</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60" w:type="dxa"/>
            <w:gridSpan w:val="2"/>
            <w:vAlign w:val="center"/>
          </w:tcPr>
          <w:p w:rsidR="00586789" w:rsidRPr="00366F94" w:rsidRDefault="00586789" w:rsidP="00823342">
            <w:pPr>
              <w:tabs>
                <w:tab w:val="left" w:pos="1440"/>
                <w:tab w:val="left" w:pos="1620"/>
              </w:tabs>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AC1B26">
        <w:trPr>
          <w:gridAfter w:val="1"/>
          <w:wAfter w:w="30" w:type="dxa"/>
          <w:trHeight w:val="641"/>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Pr="00D516AE"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644B86" w:rsidRDefault="00586789" w:rsidP="00823342">
            <w:pPr>
              <w:tabs>
                <w:tab w:val="left" w:pos="1440"/>
                <w:tab w:val="left" w:pos="1620"/>
              </w:tabs>
              <w:jc w:val="both"/>
              <w:rPr>
                <w:rFonts w:ascii="Times New Roman" w:hAnsi="Times New Roman" w:cs="Times New Roman"/>
                <w:sz w:val="24"/>
                <w:szCs w:val="24"/>
              </w:rPr>
            </w:pPr>
            <w:r w:rsidRPr="001C7250">
              <w:rPr>
                <w:rFonts w:ascii="Times New Roman" w:hAnsi="Times New Roman" w:cs="Times New Roman"/>
                <w:sz w:val="24"/>
                <w:szCs w:val="24"/>
              </w:rPr>
              <w:t>отсутствие утвержденной схемы коммутации СИО;</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60" w:type="dxa"/>
            <w:gridSpan w:val="2"/>
            <w:vAlign w:val="center"/>
          </w:tcPr>
          <w:p w:rsidR="00586789" w:rsidRPr="00366F94" w:rsidRDefault="00586789" w:rsidP="00823342">
            <w:pPr>
              <w:tabs>
                <w:tab w:val="left" w:pos="1440"/>
                <w:tab w:val="left" w:pos="1620"/>
              </w:tabs>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2B6741">
        <w:trPr>
          <w:gridAfter w:val="1"/>
          <w:wAfter w:w="30" w:type="dxa"/>
          <w:trHeight w:val="15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Pr="00D516AE"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отсутствие изменений в схеме коммутации СИО, соответствующих проведенным мероприятиям по модернизации подключений систем; неактуальность схемы коммутации СИО;</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60" w:type="dxa"/>
            <w:gridSpan w:val="2"/>
            <w:vAlign w:val="center"/>
          </w:tcPr>
          <w:p w:rsidR="00586789" w:rsidRPr="00366F94" w:rsidRDefault="00586789" w:rsidP="00823342">
            <w:pPr>
              <w:tabs>
                <w:tab w:val="left" w:pos="1440"/>
                <w:tab w:val="left" w:pos="1620"/>
              </w:tabs>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211503">
        <w:trPr>
          <w:gridAfter w:val="1"/>
          <w:wAfter w:w="30" w:type="dxa"/>
          <w:trHeight w:val="76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Pr="00D516AE"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Default="00586789" w:rsidP="00823342">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X Классификатора рисков.</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86789" w:rsidTr="00EF162F">
        <w:trPr>
          <w:gridAfter w:val="1"/>
          <w:wAfter w:w="30" w:type="dxa"/>
          <w:trHeight w:val="693"/>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13551" w:type="dxa"/>
            <w:gridSpan w:val="32"/>
            <w:vAlign w:val="center"/>
          </w:tcPr>
          <w:p w:rsidR="00586789" w:rsidRPr="00236229" w:rsidRDefault="00586789" w:rsidP="00823342">
            <w:pPr>
              <w:jc w:val="both"/>
              <w:rPr>
                <w:rFonts w:ascii="Times New Roman" w:hAnsi="Times New Roman" w:cs="Times New Roman"/>
                <w:sz w:val="24"/>
                <w:szCs w:val="24"/>
              </w:rPr>
            </w:pPr>
            <w:r>
              <w:rPr>
                <w:rFonts w:ascii="Times New Roman" w:hAnsi="Times New Roman" w:cs="Times New Roman"/>
                <w:sz w:val="24"/>
                <w:szCs w:val="24"/>
              </w:rPr>
              <w:t xml:space="preserve">Выполнение работ с использованием автоматизированного рабочего места системы электронного документооборота </w:t>
            </w:r>
            <w:r>
              <w:rPr>
                <w:rFonts w:ascii="Times New Roman" w:hAnsi="Times New Roman" w:cs="Times New Roman"/>
                <w:sz w:val="24"/>
                <w:szCs w:val="24"/>
              </w:rPr>
              <w:br/>
              <w:t>(далее – СЭД):</w:t>
            </w:r>
          </w:p>
        </w:tc>
      </w:tr>
      <w:tr w:rsidR="00586789" w:rsidTr="0001106A">
        <w:trPr>
          <w:gridAfter w:val="1"/>
          <w:wAfter w:w="30" w:type="dxa"/>
          <w:trHeight w:val="128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несоблюдение порядка выполнения работ с использованием автоматизированного рабочего места системы электронного документооборота;</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721"/>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Default="00586789" w:rsidP="00823342">
            <w:pPr>
              <w:jc w:val="center"/>
            </w:pPr>
            <w:r>
              <w:rPr>
                <w:rFonts w:ascii="Times New Roman" w:hAnsi="Times New Roman" w:cs="Times New Roman"/>
                <w:sz w:val="24"/>
                <w:szCs w:val="24"/>
              </w:rPr>
              <w:t>7</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иные риски по пункту 7</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X Классификатора рисков.</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86789" w:rsidTr="005F6972">
        <w:trPr>
          <w:gridAfter w:val="1"/>
          <w:wAfter w:w="30" w:type="dxa"/>
          <w:trHeight w:val="432"/>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13551" w:type="dxa"/>
            <w:gridSpan w:val="32"/>
            <w:vAlign w:val="center"/>
          </w:tcPr>
          <w:p w:rsidR="00586789" w:rsidRPr="00236229" w:rsidRDefault="00586789" w:rsidP="00823342">
            <w:pPr>
              <w:rPr>
                <w:rFonts w:ascii="Times New Roman" w:hAnsi="Times New Roman" w:cs="Times New Roman"/>
                <w:sz w:val="24"/>
                <w:szCs w:val="24"/>
              </w:rPr>
            </w:pPr>
            <w:r>
              <w:rPr>
                <w:rFonts w:ascii="Times New Roman" w:hAnsi="Times New Roman" w:cs="Times New Roman"/>
                <w:sz w:val="24"/>
                <w:szCs w:val="24"/>
              </w:rPr>
              <w:t>Выполнение</w:t>
            </w:r>
            <w:r w:rsidRPr="00885B0B">
              <w:rPr>
                <w:rFonts w:ascii="Times New Roman" w:hAnsi="Times New Roman" w:cs="Times New Roman"/>
                <w:sz w:val="24"/>
                <w:szCs w:val="24"/>
              </w:rPr>
              <w:t xml:space="preserve"> </w:t>
            </w:r>
            <w:r w:rsidRPr="00D14168">
              <w:rPr>
                <w:rFonts w:ascii="Times New Roman" w:hAnsi="Times New Roman" w:cs="Times New Roman"/>
                <w:sz w:val="24"/>
                <w:szCs w:val="24"/>
              </w:rPr>
              <w:t>работ с использованием ППО «Системы управления эксплуатацией»:</w:t>
            </w:r>
          </w:p>
        </w:tc>
      </w:tr>
      <w:tr w:rsidR="00586789" w:rsidTr="005F6972">
        <w:trPr>
          <w:gridAfter w:val="1"/>
          <w:wAfter w:w="30" w:type="dxa"/>
          <w:trHeight w:val="70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учета материальных ценностей;</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5F6972">
        <w:trPr>
          <w:gridAfter w:val="1"/>
          <w:wAfter w:w="30" w:type="dxa"/>
          <w:trHeight w:val="703"/>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заполнения Паспорта конфигурационных элементов;</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5F6972">
        <w:trPr>
          <w:gridAfter w:val="1"/>
          <w:wAfter w:w="30" w:type="dxa"/>
          <w:trHeight w:val="8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регистрации и выполнения заявок согласно документу «Стандарты обслуживания ИТ-систем ФК»;</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2B6741">
        <w:trPr>
          <w:gridAfter w:val="1"/>
          <w:wAfter w:w="30" w:type="dxa"/>
          <w:trHeight w:val="76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8</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X Классификатора рисков.</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86789" w:rsidTr="002B6741">
        <w:trPr>
          <w:gridAfter w:val="1"/>
          <w:wAfter w:w="30" w:type="dxa"/>
          <w:trHeight w:val="768"/>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13551" w:type="dxa"/>
            <w:gridSpan w:val="32"/>
            <w:vAlign w:val="center"/>
          </w:tcPr>
          <w:p w:rsidR="00586789" w:rsidRPr="00236229" w:rsidRDefault="00586789" w:rsidP="00823342">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885B0B">
              <w:rPr>
                <w:rFonts w:ascii="Times New Roman" w:hAnsi="Times New Roman" w:cs="Times New Roman"/>
                <w:sz w:val="24"/>
                <w:szCs w:val="24"/>
              </w:rPr>
              <w:t xml:space="preserve"> </w:t>
            </w:r>
            <w:r>
              <w:rPr>
                <w:rFonts w:ascii="Times New Roman" w:hAnsi="Times New Roman" w:cs="Times New Roman"/>
                <w:sz w:val="24"/>
                <w:szCs w:val="24"/>
              </w:rPr>
              <w:t>оформления и хранения в УФК документов, подтверждающих заказы, оказание и приемку в УФК услуг по сопровождению ППО:</w:t>
            </w:r>
          </w:p>
        </w:tc>
      </w:tr>
      <w:tr w:rsidR="00586789" w:rsidTr="00EF162F">
        <w:trPr>
          <w:gridAfter w:val="1"/>
          <w:wAfter w:w="30" w:type="dxa"/>
          <w:trHeight w:val="1736"/>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 xml:space="preserve">ненадлежащее оформление и хранение в УФК документов, подтверждающих заказы, оказание и приемку в УФК услуг по сопровождению ППО, техническому обслуживанию аппаратно-программных и программно-аппаратных комплексов Федерального казначейства, предусмотренных централизованными </w:t>
            </w:r>
            <w:r>
              <w:rPr>
                <w:rFonts w:ascii="Times New Roman" w:hAnsi="Times New Roman" w:cs="Times New Roman"/>
                <w:sz w:val="24"/>
                <w:szCs w:val="24"/>
              </w:rPr>
              <w:lastRenderedPageBreak/>
              <w:t>государственными контрактами Федерального казначейства и приказами Федерального казначейства об организации исполнения соответствующих государственных контрактов;</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lastRenderedPageBreak/>
              <w:t>–</w:t>
            </w:r>
          </w:p>
        </w:tc>
        <w:tc>
          <w:tcPr>
            <w:tcW w:w="760" w:type="dxa"/>
            <w:gridSpan w:val="2"/>
            <w:vAlign w:val="center"/>
          </w:tcPr>
          <w:p w:rsidR="00586789" w:rsidRPr="00366F94" w:rsidRDefault="00586789" w:rsidP="00823342">
            <w:pPr>
              <w:tabs>
                <w:tab w:val="left" w:pos="1440"/>
                <w:tab w:val="left" w:pos="1620"/>
              </w:tabs>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65" w:type="dxa"/>
            <w:gridSpan w:val="2"/>
            <w:vAlign w:val="center"/>
          </w:tcPr>
          <w:p w:rsidR="00586789" w:rsidRPr="00366F94" w:rsidRDefault="00586789" w:rsidP="00823342">
            <w:pPr>
              <w:tabs>
                <w:tab w:val="left" w:pos="1440"/>
                <w:tab w:val="left" w:pos="1620"/>
              </w:tabs>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DC15F2">
        <w:trPr>
          <w:gridAfter w:val="1"/>
          <w:wAfter w:w="30" w:type="dxa"/>
          <w:trHeight w:val="79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9</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rPr>
              <w:t>X Классификатора рисков.</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52"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Pr="00236229"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низкий</w:t>
            </w:r>
          </w:p>
        </w:tc>
      </w:tr>
      <w:tr w:rsidR="00586789" w:rsidTr="005F6972">
        <w:trPr>
          <w:gridAfter w:val="1"/>
          <w:wAfter w:w="30" w:type="dxa"/>
          <w:trHeight w:val="376"/>
        </w:trPr>
        <w:tc>
          <w:tcPr>
            <w:tcW w:w="807" w:type="dxa"/>
            <w:vMerge w:val="restart"/>
          </w:tcPr>
          <w:p w:rsidR="00586789" w:rsidRPr="006A238A"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r w:rsidRPr="006A238A">
              <w:rPr>
                <w:rFonts w:ascii="Times New Roman" w:hAnsi="Times New Roman" w:cs="Times New Roman"/>
                <w:sz w:val="24"/>
                <w:szCs w:val="24"/>
                <w:lang w:val="en-US"/>
              </w:rPr>
              <w:t>.</w:t>
            </w:r>
          </w:p>
        </w:tc>
        <w:tc>
          <w:tcPr>
            <w:tcW w:w="13551" w:type="dxa"/>
            <w:gridSpan w:val="32"/>
            <w:vAlign w:val="center"/>
          </w:tcPr>
          <w:p w:rsidR="00586789" w:rsidRPr="006A238A" w:rsidRDefault="00586789" w:rsidP="00823342">
            <w:pPr>
              <w:jc w:val="both"/>
              <w:rPr>
                <w:rFonts w:ascii="Times New Roman" w:hAnsi="Times New Roman" w:cs="Times New Roman"/>
                <w:sz w:val="24"/>
                <w:szCs w:val="24"/>
              </w:rPr>
            </w:pPr>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sidRPr="006A238A">
              <w:rPr>
                <w:rFonts w:ascii="Times New Roman" w:eastAsia="Times New Roman" w:hAnsi="Times New Roman" w:cs="Times New Roman"/>
                <w:bCs/>
                <w:sz w:val="24"/>
                <w:szCs w:val="24"/>
                <w:lang w:eastAsia="ru-RU"/>
              </w:rPr>
              <w:t xml:space="preserve">УФК по направлению деятельности </w:t>
            </w:r>
            <w:r w:rsidRPr="006A238A">
              <w:rPr>
                <w:rFonts w:ascii="Times New Roman" w:eastAsia="Times New Roman" w:hAnsi="Times New Roman" w:cs="Times New Roman"/>
                <w:bCs/>
                <w:sz w:val="24"/>
                <w:szCs w:val="24"/>
                <w:lang w:eastAsia="ru-RU"/>
              </w:rPr>
              <w:br/>
            </w:r>
            <w:r>
              <w:rPr>
                <w:rFonts w:ascii="Times New Roman" w:hAnsi="Times New Roman" w:cs="Times New Roman"/>
                <w:bCs/>
                <w:sz w:val="24"/>
                <w:szCs w:val="24"/>
              </w:rPr>
              <w:t>X</w:t>
            </w:r>
            <w:r w:rsidRPr="006A238A">
              <w:rPr>
                <w:rFonts w:ascii="Times New Roman" w:eastAsia="Times New Roman" w:hAnsi="Times New Roman" w:cs="Times New Roman"/>
                <w:bCs/>
                <w:sz w:val="24"/>
                <w:szCs w:val="24"/>
                <w:lang w:eastAsia="ru-RU"/>
              </w:rPr>
              <w:t xml:space="preserve"> </w:t>
            </w:r>
            <w:r w:rsidRPr="006A238A">
              <w:rPr>
                <w:rFonts w:ascii="Times New Roman" w:eastAsia="Times New Roman" w:hAnsi="Times New Roman" w:cs="Times New Roman"/>
                <w:sz w:val="24"/>
                <w:szCs w:val="24"/>
                <w:lang w:eastAsia="ru-RU"/>
              </w:rPr>
              <w:t>Классификатора рисков:</w:t>
            </w:r>
          </w:p>
        </w:tc>
      </w:tr>
      <w:tr w:rsidR="00586789" w:rsidTr="00DC15F2">
        <w:trPr>
          <w:gridAfter w:val="1"/>
          <w:wAfter w:w="30" w:type="dxa"/>
          <w:trHeight w:val="158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686" w:type="dxa"/>
            <w:gridSpan w:val="3"/>
            <w:vAlign w:val="center"/>
          </w:tcPr>
          <w:p w:rsidR="00586789" w:rsidRPr="004A638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586789" w:rsidRPr="004A6388"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4616" w:type="dxa"/>
            <w:gridSpan w:val="5"/>
            <w:vAlign w:val="center"/>
          </w:tcPr>
          <w:p w:rsidR="00586789" w:rsidRDefault="00586789" w:rsidP="00823342">
            <w:pPr>
              <w:tabs>
                <w:tab w:val="left" w:pos="1260"/>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УФК при осуществлении операций, действий (в том числе по формированию документов) по направлению деятельности </w:t>
            </w:r>
            <w:r>
              <w:rPr>
                <w:rFonts w:ascii="Times New Roman" w:hAnsi="Times New Roman" w:cs="Times New Roman"/>
                <w:bCs/>
                <w:sz w:val="24"/>
                <w:szCs w:val="24"/>
              </w:rPr>
              <w:t>X</w:t>
            </w:r>
            <w:r w:rsidRPr="0031291F">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Классификатора рисков.</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5" w:type="dxa"/>
            <w:gridSpan w:val="3"/>
            <w:vAlign w:val="center"/>
          </w:tcPr>
          <w:p w:rsidR="00586789" w:rsidRPr="00366F94"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52" w:type="dxa"/>
            <w:gridSpan w:val="2"/>
            <w:vAlign w:val="center"/>
          </w:tcPr>
          <w:p w:rsidR="00586789" w:rsidRPr="00366F94"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83" w:type="dxa"/>
            <w:gridSpan w:val="4"/>
            <w:vAlign w:val="center"/>
          </w:tcPr>
          <w:p w:rsidR="00586789" w:rsidRPr="00366F94"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FC060B">
              <w:rPr>
                <w:rFonts w:ascii="Times New Roman" w:hAnsi="Times New Roman" w:cs="Times New Roman"/>
                <w:sz w:val="24"/>
                <w:szCs w:val="24"/>
              </w:rPr>
              <w:t>низкий</w:t>
            </w:r>
          </w:p>
        </w:tc>
      </w:tr>
      <w:tr w:rsidR="00586789" w:rsidTr="002B6741">
        <w:trPr>
          <w:gridAfter w:val="1"/>
          <w:wAfter w:w="30" w:type="dxa"/>
          <w:trHeight w:val="487"/>
        </w:trPr>
        <w:tc>
          <w:tcPr>
            <w:tcW w:w="14358" w:type="dxa"/>
            <w:gridSpan w:val="33"/>
            <w:vAlign w:val="center"/>
          </w:tcPr>
          <w:p w:rsidR="00586789" w:rsidRDefault="00586789" w:rsidP="00823342">
            <w:r w:rsidRPr="00967AAB">
              <w:rPr>
                <w:rFonts w:ascii="Times New Roman" w:eastAsia="Times New Roman" w:hAnsi="Times New Roman" w:cs="Times New Roman"/>
                <w:b/>
                <w:sz w:val="24"/>
                <w:szCs w:val="24"/>
                <w:u w:val="single"/>
                <w:lang w:eastAsia="ru-RU"/>
              </w:rPr>
              <w:t>Направление деятельности:</w:t>
            </w:r>
            <w:r w:rsidRPr="00967AAB">
              <w:rPr>
                <w:rFonts w:ascii="Times New Roman" w:eastAsia="Times New Roman" w:hAnsi="Times New Roman" w:cs="Times New Roman"/>
                <w:b/>
                <w:sz w:val="24"/>
                <w:szCs w:val="24"/>
                <w:lang w:eastAsia="ru-RU"/>
              </w:rPr>
              <w:t xml:space="preserve"> </w:t>
            </w:r>
            <w:r w:rsidRPr="00967AAB">
              <w:rPr>
                <w:rFonts w:ascii="Times New Roman" w:eastAsia="Times New Roman" w:hAnsi="Times New Roman" w:cs="Times New Roman"/>
                <w:b/>
                <w:sz w:val="24"/>
                <w:szCs w:val="24"/>
                <w:lang w:val="en-US" w:eastAsia="ru-RU"/>
              </w:rPr>
              <w:t>XI</w:t>
            </w:r>
            <w:r w:rsidRPr="00967AAB">
              <w:rPr>
                <w:rFonts w:ascii="Times New Roman" w:eastAsia="Times New Roman" w:hAnsi="Times New Roman" w:cs="Times New Roman"/>
                <w:b/>
                <w:sz w:val="24"/>
                <w:szCs w:val="24"/>
                <w:lang w:eastAsia="ru-RU"/>
              </w:rPr>
              <w:t>. Организация кадровой работы</w:t>
            </w:r>
          </w:p>
        </w:tc>
      </w:tr>
      <w:tr w:rsidR="00586789" w:rsidTr="002B6741">
        <w:trPr>
          <w:gridAfter w:val="1"/>
          <w:wAfter w:w="30" w:type="dxa"/>
          <w:trHeight w:val="464"/>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13551" w:type="dxa"/>
            <w:gridSpan w:val="32"/>
            <w:vAlign w:val="center"/>
          </w:tcPr>
          <w:p w:rsidR="00586789" w:rsidRPr="00643310" w:rsidRDefault="00586789" w:rsidP="00823342">
            <w:pPr>
              <w:rPr>
                <w:rFonts w:ascii="Times New Roman" w:hAnsi="Times New Roman" w:cs="Times New Roman"/>
                <w:sz w:val="24"/>
                <w:szCs w:val="24"/>
              </w:rPr>
            </w:pPr>
            <w:r>
              <w:rPr>
                <w:rFonts w:ascii="Times New Roman" w:hAnsi="Times New Roman" w:cs="Times New Roman"/>
                <w:sz w:val="24"/>
                <w:szCs w:val="24"/>
              </w:rPr>
              <w:t>Осуществление хранения персональных данных:</w:t>
            </w:r>
          </w:p>
        </w:tc>
      </w:tr>
      <w:tr w:rsidR="00586789" w:rsidTr="00EF162F">
        <w:trPr>
          <w:gridAfter w:val="1"/>
          <w:wAfter w:w="30" w:type="dxa"/>
          <w:trHeight w:val="88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E37E3D">
            <w:pPr>
              <w:jc w:val="both"/>
              <w:rPr>
                <w:rFonts w:ascii="Times New Roman" w:hAnsi="Times New Roman" w:cs="Times New Roman"/>
                <w:sz w:val="24"/>
                <w:szCs w:val="24"/>
              </w:rPr>
            </w:pPr>
            <w:r>
              <w:rPr>
                <w:rFonts w:ascii="Times New Roman" w:hAnsi="Times New Roman" w:cs="Times New Roman"/>
                <w:sz w:val="24"/>
                <w:szCs w:val="24"/>
              </w:rPr>
              <w:t>отсутствие приказа о лицах, уполномоченных на получение, обработку, хранение, передачу персональных данных федеральных государственных гражданских служащих УФК (далее – гражданские служащие)</w:t>
            </w:r>
            <w:r w:rsidRPr="00FF394C">
              <w:rPr>
                <w:rFonts w:ascii="Times New Roman" w:hAnsi="Times New Roman" w:cs="Times New Roman"/>
                <w:sz w:val="24"/>
                <w:szCs w:val="24"/>
              </w:rPr>
              <w:t xml:space="preserve"> работников УФК, замещающих </w:t>
            </w:r>
            <w:r w:rsidRPr="00FF394C">
              <w:rPr>
                <w:rFonts w:ascii="Times New Roman" w:hAnsi="Times New Roman" w:cs="Times New Roman"/>
                <w:sz w:val="24"/>
                <w:szCs w:val="24"/>
              </w:rPr>
              <w:lastRenderedPageBreak/>
              <w:t>должности, не являющиеся должностями федеральной государственной гражданской службы</w:t>
            </w:r>
            <w:r>
              <w:rPr>
                <w:rFonts w:ascii="Times New Roman" w:hAnsi="Times New Roman" w:cs="Times New Roman"/>
                <w:sz w:val="24"/>
                <w:szCs w:val="24"/>
              </w:rPr>
              <w:t>;</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2B6741">
        <w:trPr>
          <w:gridAfter w:val="1"/>
          <w:wAfter w:w="30" w:type="dxa"/>
          <w:trHeight w:val="135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825980" w:rsidRDefault="00586789" w:rsidP="0082334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893423">
              <w:rPr>
                <w:rFonts w:ascii="Times New Roman" w:hAnsi="Times New Roman" w:cs="Times New Roman"/>
                <w:sz w:val="24"/>
                <w:szCs w:val="24"/>
              </w:rPr>
              <w:t xml:space="preserve"> </w:t>
            </w:r>
            <w:r>
              <w:rPr>
                <w:rFonts w:ascii="Times New Roman" w:hAnsi="Times New Roman" w:cs="Times New Roman"/>
                <w:sz w:val="24"/>
                <w:szCs w:val="24"/>
                <w:lang w:val="en-US"/>
              </w:rPr>
              <w:t>XI</w:t>
            </w:r>
            <w:r>
              <w:rPr>
                <w:rFonts w:ascii="Times New Roman" w:hAnsi="Times New Roman" w:cs="Times New Roman"/>
                <w:sz w:val="24"/>
                <w:szCs w:val="24"/>
              </w:rPr>
              <w:t xml:space="preserve"> «Организация кадровой работы»</w:t>
            </w:r>
            <w:r>
              <w:rPr>
                <w:rFonts w:ascii="Times New Roman" w:hAnsi="Times New Roman" w:cs="Times New Roman"/>
                <w:bCs/>
                <w:sz w:val="24"/>
                <w:szCs w:val="24"/>
              </w:rPr>
              <w:t xml:space="preserve"> </w:t>
            </w:r>
            <w:r>
              <w:rPr>
                <w:rFonts w:ascii="Times New Roman" w:hAnsi="Times New Roman" w:cs="Times New Roman"/>
                <w:sz w:val="24"/>
                <w:szCs w:val="24"/>
              </w:rPr>
              <w:t xml:space="preserve">(далее – направление деятельности </w:t>
            </w:r>
            <w:r>
              <w:rPr>
                <w:rFonts w:ascii="Times New Roman" w:hAnsi="Times New Roman" w:cs="Times New Roman"/>
                <w:sz w:val="24"/>
                <w:szCs w:val="24"/>
                <w:lang w:val="en-US"/>
              </w:rPr>
              <w:t>XI</w:t>
            </w:r>
            <w:r>
              <w:rPr>
                <w:rFonts w:ascii="Times New Roman" w:hAnsi="Times New Roman" w:cs="Times New Roman"/>
                <w:bCs/>
                <w:sz w:val="24"/>
                <w:szCs w:val="24"/>
              </w:rPr>
              <w:t>) Классификатора рисков</w:t>
            </w:r>
            <w:r>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E37E3D">
        <w:trPr>
          <w:gridAfter w:val="1"/>
          <w:wAfter w:w="30" w:type="dxa"/>
          <w:trHeight w:val="482"/>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13551" w:type="dxa"/>
            <w:gridSpan w:val="32"/>
            <w:vAlign w:val="center"/>
          </w:tcPr>
          <w:p w:rsidR="00586789" w:rsidRPr="005A52BA" w:rsidRDefault="00586789" w:rsidP="00823342">
            <w:pPr>
              <w:rPr>
                <w:rFonts w:ascii="Times New Roman" w:hAnsi="Times New Roman" w:cs="Times New Roman"/>
                <w:sz w:val="24"/>
                <w:szCs w:val="24"/>
              </w:rPr>
            </w:pPr>
            <w:r>
              <w:rPr>
                <w:rFonts w:ascii="Times New Roman" w:hAnsi="Times New Roman" w:cs="Times New Roman"/>
                <w:sz w:val="24"/>
                <w:szCs w:val="24"/>
              </w:rPr>
              <w:t xml:space="preserve"> Осуществление учета кадров и делопроизводства по кадрам:</w:t>
            </w:r>
          </w:p>
        </w:tc>
      </w:tr>
      <w:tr w:rsidR="00586789" w:rsidTr="00E37E3D">
        <w:trPr>
          <w:gridAfter w:val="1"/>
          <w:wAfter w:w="30" w:type="dxa"/>
          <w:trHeight w:val="99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организации и осуществления деятельности по учету кадров и делопроизводству по кадрам;</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37E3D">
        <w:trPr>
          <w:gridAfter w:val="1"/>
          <w:wAfter w:w="30" w:type="dxa"/>
          <w:trHeight w:val="295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подготовке, оформлению проектов приказов и необходимых документов, связанных с поступлением на гражданскую службу, ее прохождением,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01106A">
        <w:trPr>
          <w:gridAfter w:val="1"/>
          <w:wAfter w:w="30" w:type="dxa"/>
          <w:trHeight w:val="684"/>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2</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bCs/>
                <w:sz w:val="24"/>
                <w:szCs w:val="24"/>
              </w:rPr>
              <w:t xml:space="preserve"> Классификатора рисков.</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366F94"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366F9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366F9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E37E3D">
        <w:trPr>
          <w:gridAfter w:val="1"/>
          <w:wAfter w:w="30" w:type="dxa"/>
          <w:trHeight w:val="744"/>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3551" w:type="dxa"/>
            <w:gridSpan w:val="32"/>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Поступление граждан на гражданскую службу для замещения должности гражданской службы или замещение гражданским служащим другой должности гражданской службы:</w:t>
            </w:r>
          </w:p>
        </w:tc>
      </w:tr>
      <w:tr w:rsidR="00586789" w:rsidTr="005F6972">
        <w:trPr>
          <w:gridAfter w:val="1"/>
          <w:wAfter w:w="30" w:type="dxa"/>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06259B" w:rsidRDefault="00586789" w:rsidP="00823342">
            <w:pPr>
              <w:jc w:val="both"/>
              <w:rPr>
                <w:rFonts w:ascii="Times New Roman" w:hAnsi="Times New Roman" w:cs="Times New Roman"/>
                <w:sz w:val="24"/>
                <w:szCs w:val="24"/>
              </w:rPr>
            </w:pPr>
            <w:r w:rsidRPr="0006259B">
              <w:rPr>
                <w:rFonts w:ascii="Times New Roman" w:hAnsi="Times New Roman" w:cs="Times New Roman"/>
                <w:sz w:val="24"/>
                <w:szCs w:val="24"/>
              </w:rPr>
              <w:t>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без проведения конкурса в случае, когда требуется проведение конкурса при замещении указанной должности;</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366F9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366F9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366F94"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widowControl w:val="0"/>
              <w:jc w:val="both"/>
              <w:rPr>
                <w:rFonts w:ascii="Times New Roman" w:hAnsi="Times New Roman" w:cs="Times New Roman"/>
                <w:sz w:val="24"/>
                <w:szCs w:val="24"/>
              </w:rPr>
            </w:pPr>
            <w:r>
              <w:rPr>
                <w:rFonts w:ascii="Times New Roman" w:hAnsi="Times New Roman" w:cs="Times New Roman"/>
                <w:sz w:val="24"/>
                <w:szCs w:val="24"/>
              </w:rPr>
              <w:t>несоответствие квалификационных требований уровню профессионального образования, стажу гражданской службы, профессиональным знаниям и умениям, необходимым для исполнения должностных обязанностей гражданами, замещающими должности гражданской службы;</w:t>
            </w:r>
          </w:p>
        </w:tc>
        <w:tc>
          <w:tcPr>
            <w:tcW w:w="714" w:type="dxa"/>
            <w:gridSpan w:val="2"/>
            <w:vAlign w:val="center"/>
          </w:tcPr>
          <w:p w:rsidR="00586789" w:rsidRPr="00366F94" w:rsidRDefault="00586789" w:rsidP="00823342">
            <w:pPr>
              <w:widowControl w:val="0"/>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60" w:type="dxa"/>
            <w:gridSpan w:val="2"/>
            <w:vAlign w:val="center"/>
          </w:tcPr>
          <w:p w:rsidR="00586789" w:rsidRPr="00366F94" w:rsidRDefault="00586789" w:rsidP="00823342">
            <w:pPr>
              <w:widowControl w:val="0"/>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Default="00586789" w:rsidP="00823342">
            <w:pPr>
              <w:widowControl w:val="0"/>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45" w:type="dxa"/>
            <w:gridSpan w:val="3"/>
            <w:vAlign w:val="center"/>
          </w:tcPr>
          <w:p w:rsidR="00586789" w:rsidRPr="00366F94"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366F94"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366F94"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widowControl w:val="0"/>
              <w:jc w:val="center"/>
            </w:pPr>
            <w:r w:rsidRPr="00C05472">
              <w:rPr>
                <w:rFonts w:ascii="Times New Roman" w:hAnsi="Times New Roman" w:cs="Times New Roman"/>
                <w:sz w:val="24"/>
                <w:szCs w:val="24"/>
              </w:rPr>
              <w:t>значимый</w:t>
            </w:r>
          </w:p>
        </w:tc>
      </w:tr>
      <w:tr w:rsidR="00586789" w:rsidTr="005F6972">
        <w:trPr>
          <w:gridAfter w:val="1"/>
          <w:wAfter w:w="30" w:type="dxa"/>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несоответствие формы и содержания служебного контракта законодательству Российской Федерации (права и обязанности сторон, существенные условия, условия изменения контракта, иные условия);</w:t>
            </w:r>
          </w:p>
        </w:tc>
        <w:tc>
          <w:tcPr>
            <w:tcW w:w="714"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45" w:type="dxa"/>
            <w:gridSpan w:val="3"/>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37E3D">
        <w:trPr>
          <w:gridAfter w:val="1"/>
          <w:wAfter w:w="30" w:type="dxa"/>
          <w:trHeight w:val="74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3</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bCs/>
                <w:sz w:val="24"/>
                <w:szCs w:val="24"/>
              </w:rPr>
              <w:t xml:space="preserve"> Классификатора рисков</w:t>
            </w:r>
            <w:r>
              <w:rPr>
                <w:rFonts w:ascii="Times New Roman" w:hAnsi="Times New Roman"/>
                <w:bCs/>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366F9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366F9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37E3D">
        <w:trPr>
          <w:gridAfter w:val="1"/>
          <w:wAfter w:w="30" w:type="dxa"/>
          <w:trHeight w:val="460"/>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3551" w:type="dxa"/>
            <w:gridSpan w:val="32"/>
            <w:vAlign w:val="center"/>
          </w:tcPr>
          <w:p w:rsidR="00586789" w:rsidRDefault="00586789" w:rsidP="00823342">
            <w:pPr>
              <w:jc w:val="both"/>
            </w:pPr>
            <w:r>
              <w:rPr>
                <w:rFonts w:ascii="Times New Roman" w:hAnsi="Times New Roman" w:cs="Times New Roman"/>
                <w:color w:val="000000"/>
                <w:sz w:val="24"/>
                <w:szCs w:val="24"/>
              </w:rPr>
              <w:t>Поступление на работу граждан</w:t>
            </w:r>
            <w:r>
              <w:rPr>
                <w:rFonts w:ascii="Times New Roman" w:hAnsi="Times New Roman" w:cs="Times New Roman"/>
                <w:sz w:val="24"/>
                <w:szCs w:val="24"/>
              </w:rPr>
              <w:t xml:space="preserve"> на должности, не отнесенные к должностям федеральной государственной гражданской службы, заключение трудовых договоров:</w:t>
            </w:r>
          </w:p>
        </w:tc>
      </w:tr>
      <w:tr w:rsidR="00586789" w:rsidTr="00B250D6">
        <w:trPr>
          <w:gridAfter w:val="1"/>
          <w:wAfter w:w="30" w:type="dxa"/>
          <w:trHeight w:val="1871"/>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067E9A"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несоответствие формы и содержания трудовых договоров и соглашений об изменении определенных сторонами условий трудовых договоров требованиям законодательных и нормативных правовых актов Российской Федерации;</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366F9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366F9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B250D6">
        <w:trPr>
          <w:gridAfter w:val="1"/>
          <w:wAfter w:w="30" w:type="dxa"/>
          <w:trHeight w:val="693"/>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067E9A"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необоснованность заключения срочных трудовых договоров;</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366F9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366F9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B250D6">
        <w:trPr>
          <w:gridAfter w:val="1"/>
          <w:wAfter w:w="30" w:type="dxa"/>
          <w:trHeight w:val="561"/>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067E9A"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необоснованность заключения договоров гражданско-правового характера;</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366F9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366F9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8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067E9A"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наличие условий, не предусмотренных положениями законодательных и нормативных правовых актов Российской Федерации для договоров гражданско-правового характера;</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366F9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366F9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DC15F2">
        <w:trPr>
          <w:gridAfter w:val="1"/>
          <w:wAfter w:w="30" w:type="dxa"/>
          <w:trHeight w:val="27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067E9A"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4</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366F94"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366F9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366F9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5F6972">
        <w:trPr>
          <w:gridAfter w:val="1"/>
          <w:wAfter w:w="30" w:type="dxa"/>
          <w:trHeight w:val="460"/>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13551" w:type="dxa"/>
            <w:gridSpan w:val="32"/>
            <w:vAlign w:val="center"/>
          </w:tcPr>
          <w:p w:rsidR="00586789" w:rsidRDefault="00586789" w:rsidP="00823342">
            <w:pPr>
              <w:jc w:val="both"/>
            </w:pPr>
            <w:r>
              <w:rPr>
                <w:rFonts w:ascii="Times New Roman" w:hAnsi="Times New Roman" w:cs="Times New Roman"/>
                <w:sz w:val="24"/>
                <w:szCs w:val="24"/>
              </w:rPr>
              <w:t>Осуществление формирования и хранения личных дел сотрудников УФК:</w:t>
            </w:r>
          </w:p>
        </w:tc>
      </w:tr>
      <w:tr w:rsidR="00586789" w:rsidTr="0001106A">
        <w:trPr>
          <w:gridAfter w:val="1"/>
          <w:wAfter w:w="30" w:type="dxa"/>
          <w:trHeight w:val="145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067E9A"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несоответствие перечня документов, находящихся в личных делах сотрудников УФК, перечню, установленному нормативными правовыми актами Российской Федерации;</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366F9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366F9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65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067E9A"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необеспечение сохранности личных дел сотрудников УФК, в том числе уволенных;</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366F9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366F9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623"/>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Pr="00D1755A"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D1755A">
              <w:rPr>
                <w:rFonts w:ascii="Times New Roman" w:hAnsi="Times New Roman" w:cs="Times New Roman"/>
                <w:sz w:val="24"/>
                <w:szCs w:val="24"/>
              </w:rPr>
              <w:t xml:space="preserve">несоблюдение требования ознакомления гражданских служащих с документами своих личных дел не реже одного раза </w:t>
            </w:r>
            <w:r>
              <w:rPr>
                <w:rFonts w:ascii="Times New Roman" w:hAnsi="Times New Roman" w:cs="Times New Roman"/>
                <w:sz w:val="24"/>
                <w:szCs w:val="24"/>
              </w:rPr>
              <w:br/>
            </w:r>
            <w:r w:rsidRPr="00D1755A">
              <w:rPr>
                <w:rFonts w:ascii="Times New Roman" w:hAnsi="Times New Roman" w:cs="Times New Roman"/>
                <w:sz w:val="24"/>
                <w:szCs w:val="24"/>
              </w:rPr>
              <w:t>в год</w:t>
            </w:r>
            <w:r>
              <w:rPr>
                <w:rFonts w:ascii="Times New Roman" w:hAnsi="Times New Roman" w:cs="Times New Roman"/>
                <w:sz w:val="24"/>
                <w:szCs w:val="24"/>
              </w:rPr>
              <w:t>;</w:t>
            </w:r>
          </w:p>
        </w:tc>
        <w:tc>
          <w:tcPr>
            <w:tcW w:w="714" w:type="dxa"/>
            <w:gridSpan w:val="2"/>
            <w:vAlign w:val="center"/>
          </w:tcPr>
          <w:p w:rsidR="00586789" w:rsidRPr="00E64955" w:rsidRDefault="00586789" w:rsidP="00823342">
            <w:pPr>
              <w:jc w:val="center"/>
              <w:rPr>
                <w:rFonts w:ascii="Times New Roman" w:hAnsi="Times New Roman" w:cs="Times New Roman"/>
                <w:sz w:val="24"/>
                <w:szCs w:val="24"/>
              </w:rPr>
            </w:pPr>
            <w:r w:rsidRPr="00E64955">
              <w:rPr>
                <w:rFonts w:ascii="Times New Roman" w:hAnsi="Times New Roman" w:cs="Times New Roman"/>
                <w:sz w:val="24"/>
                <w:szCs w:val="24"/>
              </w:rPr>
              <w:t>–</w:t>
            </w:r>
          </w:p>
        </w:tc>
        <w:tc>
          <w:tcPr>
            <w:tcW w:w="760" w:type="dxa"/>
            <w:gridSpan w:val="2"/>
            <w:vAlign w:val="center"/>
          </w:tcPr>
          <w:p w:rsidR="00586789" w:rsidRPr="00D1755A" w:rsidRDefault="00586789" w:rsidP="00823342">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865" w:type="dxa"/>
            <w:gridSpan w:val="2"/>
            <w:vAlign w:val="center"/>
          </w:tcPr>
          <w:p w:rsidR="00586789" w:rsidRPr="00E64955" w:rsidRDefault="00586789" w:rsidP="00823342">
            <w:pPr>
              <w:jc w:val="center"/>
              <w:rPr>
                <w:rFonts w:ascii="Times New Roman" w:hAnsi="Times New Roman" w:cs="Times New Roman"/>
                <w:sz w:val="24"/>
                <w:szCs w:val="24"/>
              </w:rPr>
            </w:pPr>
            <w:r w:rsidRPr="00E64955">
              <w:rPr>
                <w:rFonts w:ascii="Times New Roman" w:hAnsi="Times New Roman" w:cs="Times New Roman"/>
                <w:sz w:val="24"/>
                <w:szCs w:val="24"/>
              </w:rPr>
              <w:t>–</w:t>
            </w:r>
          </w:p>
        </w:tc>
        <w:tc>
          <w:tcPr>
            <w:tcW w:w="745" w:type="dxa"/>
            <w:gridSpan w:val="3"/>
            <w:vAlign w:val="center"/>
          </w:tcPr>
          <w:p w:rsidR="00586789" w:rsidRPr="00E64955" w:rsidRDefault="00586789" w:rsidP="00823342">
            <w:pPr>
              <w:jc w:val="center"/>
              <w:rPr>
                <w:rFonts w:ascii="Times New Roman" w:hAnsi="Times New Roman" w:cs="Times New Roman"/>
                <w:sz w:val="24"/>
                <w:szCs w:val="24"/>
              </w:rPr>
            </w:pPr>
            <w:r w:rsidRPr="00E64955">
              <w:rPr>
                <w:rFonts w:ascii="Times New Roman" w:hAnsi="Times New Roman" w:cs="Times New Roman"/>
                <w:sz w:val="24"/>
                <w:szCs w:val="24"/>
              </w:rPr>
              <w:t>–</w:t>
            </w:r>
          </w:p>
        </w:tc>
        <w:tc>
          <w:tcPr>
            <w:tcW w:w="752" w:type="dxa"/>
            <w:gridSpan w:val="2"/>
            <w:vAlign w:val="center"/>
          </w:tcPr>
          <w:p w:rsidR="00586789" w:rsidRPr="00E64955" w:rsidRDefault="00586789" w:rsidP="00823342">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883" w:type="dxa"/>
            <w:gridSpan w:val="4"/>
            <w:vAlign w:val="center"/>
          </w:tcPr>
          <w:p w:rsidR="00586789" w:rsidRPr="00E64955" w:rsidRDefault="00586789" w:rsidP="00823342">
            <w:pPr>
              <w:jc w:val="center"/>
              <w:rPr>
                <w:rFonts w:ascii="Times New Roman" w:hAnsi="Times New Roman" w:cs="Times New Roman"/>
                <w:sz w:val="24"/>
                <w:szCs w:val="24"/>
              </w:rPr>
            </w:pPr>
            <w:r w:rsidRPr="00E64955">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 xml:space="preserve">значимый </w:t>
            </w:r>
          </w:p>
        </w:tc>
      </w:tr>
      <w:tr w:rsidR="00586789" w:rsidTr="00DC15F2">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067E9A"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Pr="00DA78D7"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5</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366F94"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366F9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366F9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5F6972">
        <w:trPr>
          <w:gridAfter w:val="1"/>
          <w:wAfter w:w="30" w:type="dxa"/>
          <w:trHeight w:val="750"/>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13551" w:type="dxa"/>
            <w:gridSpan w:val="32"/>
            <w:vAlign w:val="center"/>
          </w:tcPr>
          <w:p w:rsidR="00586789" w:rsidRDefault="00586789" w:rsidP="00823342">
            <w:pPr>
              <w:jc w:val="both"/>
            </w:pPr>
            <w:r>
              <w:rPr>
                <w:rFonts w:ascii="Times New Roman" w:hAnsi="Times New Roman" w:cs="Times New Roman"/>
                <w:sz w:val="24"/>
                <w:szCs w:val="24"/>
              </w:rPr>
              <w:t>Осуществление исчисления стажа государственной гражданской службы Российской Федерации</w:t>
            </w:r>
            <w:r w:rsidRPr="00D1755A">
              <w:rPr>
                <w:rFonts w:ascii="Times New Roman" w:hAnsi="Times New Roman" w:cs="Times New Roman"/>
                <w:sz w:val="24"/>
                <w:szCs w:val="24"/>
              </w:rPr>
              <w:t xml:space="preserve"> </w:t>
            </w:r>
            <w:r>
              <w:rPr>
                <w:rFonts w:ascii="Times New Roman" w:hAnsi="Times New Roman" w:cs="Times New Roman"/>
                <w:sz w:val="24"/>
                <w:szCs w:val="24"/>
              </w:rPr>
              <w:t xml:space="preserve">и стажа </w:t>
            </w:r>
            <w:r w:rsidRPr="00D1755A">
              <w:rPr>
                <w:rFonts w:ascii="Times New Roman" w:hAnsi="Times New Roman" w:cs="Times New Roman"/>
                <w:sz w:val="24"/>
                <w:szCs w:val="24"/>
              </w:rPr>
              <w:t>работников УФК, замещающих должности, не являющиеся должностями федеральной государственной гражданской службы</w:t>
            </w:r>
            <w:r>
              <w:rPr>
                <w:rFonts w:ascii="Times New Roman" w:hAnsi="Times New Roman" w:cs="Times New Roman"/>
                <w:sz w:val="24"/>
                <w:szCs w:val="24"/>
              </w:rPr>
              <w:t>:</w:t>
            </w:r>
          </w:p>
        </w:tc>
      </w:tr>
      <w:tr w:rsidR="00586789" w:rsidTr="005F6972">
        <w:trPr>
          <w:gridAfter w:val="1"/>
          <w:wAfter w:w="30" w:type="dxa"/>
          <w:trHeight w:val="35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pPr>
            <w:r>
              <w:rPr>
                <w:rFonts w:ascii="Times New Roman" w:hAnsi="Times New Roman" w:cs="Times New Roman"/>
                <w:sz w:val="24"/>
                <w:szCs w:val="24"/>
              </w:rPr>
              <w:t>6</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определения ежемесячной надбавки к должностному окладу за выслугу лет;</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366F9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366F9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5F6972">
        <w:trPr>
          <w:gridAfter w:val="1"/>
          <w:wAfter w:w="30" w:type="dxa"/>
          <w:trHeight w:val="84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pPr>
            <w:r>
              <w:rPr>
                <w:rFonts w:ascii="Times New Roman" w:hAnsi="Times New Roman" w:cs="Times New Roman"/>
                <w:sz w:val="24"/>
                <w:szCs w:val="24"/>
              </w:rPr>
              <w:t>6</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определения продолжительности ежегодного дополнительного отпуска за выслугу лет;</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366F9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883" w:type="dxa"/>
            <w:gridSpan w:val="4"/>
            <w:vAlign w:val="center"/>
          </w:tcPr>
          <w:p w:rsidR="00586789" w:rsidRPr="00366F9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значимый</w:t>
            </w:r>
          </w:p>
        </w:tc>
      </w:tr>
      <w:tr w:rsidR="00586789" w:rsidTr="005F6972">
        <w:trPr>
          <w:gridAfter w:val="1"/>
          <w:wAfter w:w="30" w:type="dxa"/>
          <w:trHeight w:val="70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pPr>
            <w:r>
              <w:rPr>
                <w:rFonts w:ascii="Times New Roman" w:hAnsi="Times New Roman" w:cs="Times New Roman"/>
                <w:sz w:val="24"/>
                <w:szCs w:val="24"/>
              </w:rPr>
              <w:t>6</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X</w:t>
            </w:r>
          </w:p>
        </w:tc>
        <w:tc>
          <w:tcPr>
            <w:tcW w:w="760"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865" w:type="dxa"/>
            <w:gridSpan w:val="2"/>
            <w:vAlign w:val="center"/>
          </w:tcPr>
          <w:p w:rsidR="00586789" w:rsidRPr="00366F94" w:rsidRDefault="00586789" w:rsidP="00823342">
            <w:pPr>
              <w:jc w:val="center"/>
              <w:rPr>
                <w:rFonts w:ascii="Times New Roman" w:hAnsi="Times New Roman" w:cs="Times New Roman"/>
                <w:sz w:val="24"/>
                <w:szCs w:val="24"/>
              </w:rPr>
            </w:pPr>
            <w:r w:rsidRPr="00366F94">
              <w:rPr>
                <w:rFonts w:ascii="Times New Roman" w:hAnsi="Times New Roman" w:cs="Times New Roman"/>
                <w:sz w:val="24"/>
                <w:szCs w:val="24"/>
              </w:rPr>
              <w:t>–</w:t>
            </w:r>
          </w:p>
        </w:tc>
        <w:tc>
          <w:tcPr>
            <w:tcW w:w="745" w:type="dxa"/>
            <w:gridSpan w:val="3"/>
            <w:vAlign w:val="center"/>
          </w:tcPr>
          <w:p w:rsidR="00586789" w:rsidRPr="00366F94"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366F9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366F9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5F6972">
        <w:trPr>
          <w:gridAfter w:val="1"/>
          <w:wAfter w:w="30" w:type="dxa"/>
          <w:trHeight w:val="130"/>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13551" w:type="dxa"/>
            <w:gridSpan w:val="32"/>
            <w:vAlign w:val="center"/>
          </w:tcPr>
          <w:p w:rsidR="00586789" w:rsidRDefault="00586789" w:rsidP="00823342">
            <w:pPr>
              <w:jc w:val="both"/>
            </w:pPr>
            <w:r>
              <w:rPr>
                <w:rFonts w:ascii="Times New Roman" w:hAnsi="Times New Roman" w:cs="Times New Roman"/>
                <w:sz w:val="24"/>
                <w:szCs w:val="24"/>
              </w:rPr>
              <w:t>Осуществление работы по предоставлению отпусков:</w:t>
            </w:r>
          </w:p>
        </w:tc>
      </w:tr>
      <w:tr w:rsidR="00586789" w:rsidTr="005F6972">
        <w:trPr>
          <w:gridAfter w:val="1"/>
          <w:wAfter w:w="30" w:type="dxa"/>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2C7C04"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исчисления сотрудникам УФК продолжительности ежегодного дополнительного отпуска за выслугу лет;</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5" w:type="dxa"/>
            <w:gridSpan w:val="3"/>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83" w:type="dxa"/>
            <w:gridSpan w:val="4"/>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2C7C04"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исчисления продолжительности ежегодного </w:t>
            </w:r>
            <w:r>
              <w:rPr>
                <w:rFonts w:ascii="Times New Roman" w:hAnsi="Times New Roman" w:cs="Times New Roman"/>
                <w:sz w:val="24"/>
                <w:szCs w:val="24"/>
              </w:rPr>
              <w:lastRenderedPageBreak/>
              <w:t>дополнительного оплачиваемого отпуска сотрудникам УФК, имеющим ненормированный служебный день;</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lastRenderedPageBreak/>
              <w:t>X</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5" w:type="dxa"/>
            <w:gridSpan w:val="3"/>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83" w:type="dxa"/>
            <w:gridSpan w:val="4"/>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2C7C04"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расчета количества дней для осуществления компенсационных выплат сотрудникам УФК за неиспользованный отпуск при освобождении от замещаемой должности и увольнении;</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83" w:type="dxa"/>
            <w:gridSpan w:val="4"/>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значимый</w:t>
            </w:r>
          </w:p>
        </w:tc>
      </w:tr>
      <w:tr w:rsidR="00586789" w:rsidTr="005F6972">
        <w:trPr>
          <w:gridAfter w:val="1"/>
          <w:wAfter w:w="30" w:type="dxa"/>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2C7C04"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учета времени сверхурочной работы при </w:t>
            </w:r>
            <w:r w:rsidRPr="00D27803">
              <w:rPr>
                <w:rFonts w:ascii="Times New Roman" w:hAnsi="Times New Roman" w:cs="Times New Roman"/>
                <w:sz w:val="24"/>
                <w:szCs w:val="24"/>
              </w:rPr>
              <w:t>не</w:t>
            </w:r>
            <w:r>
              <w:rPr>
                <w:rFonts w:ascii="Times New Roman" w:hAnsi="Times New Roman" w:cs="Times New Roman"/>
                <w:sz w:val="24"/>
                <w:szCs w:val="24"/>
              </w:rPr>
              <w:t xml:space="preserve"> </w:t>
            </w:r>
            <w:r w:rsidRPr="00D27803">
              <w:rPr>
                <w:rFonts w:ascii="Times New Roman" w:hAnsi="Times New Roman" w:cs="Times New Roman"/>
                <w:sz w:val="24"/>
                <w:szCs w:val="24"/>
              </w:rPr>
              <w:t>предоставлении</w:t>
            </w:r>
            <w:r>
              <w:rPr>
                <w:rFonts w:ascii="Times New Roman" w:hAnsi="Times New Roman" w:cs="Times New Roman"/>
                <w:sz w:val="24"/>
                <w:szCs w:val="24"/>
              </w:rPr>
              <w:t xml:space="preserve"> сотруднику УФК дополнительного отпуска за ненормированный служебный день;</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5" w:type="dxa"/>
            <w:gridSpan w:val="3"/>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83" w:type="dxa"/>
            <w:gridSpan w:val="4"/>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сроков формирования и утверждения графика отпусков;</w:t>
            </w:r>
          </w:p>
        </w:tc>
        <w:tc>
          <w:tcPr>
            <w:tcW w:w="714" w:type="dxa"/>
            <w:gridSpan w:val="2"/>
            <w:vAlign w:val="center"/>
          </w:tcPr>
          <w:p w:rsidR="00586789" w:rsidRPr="002C7C04"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E90656"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E90656"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5F6972">
        <w:trPr>
          <w:gridAfter w:val="1"/>
          <w:wAfter w:w="30" w:type="dxa"/>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ведения учета использования государственными служащими и работниками отпусков в соответствии с графиком;</w:t>
            </w:r>
          </w:p>
        </w:tc>
        <w:tc>
          <w:tcPr>
            <w:tcW w:w="714" w:type="dxa"/>
            <w:gridSpan w:val="2"/>
            <w:vAlign w:val="center"/>
          </w:tcPr>
          <w:p w:rsidR="00586789" w:rsidRPr="002C7C04"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Pr="00E90656"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Pr="00E90656"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86789" w:rsidTr="005F6972">
        <w:trPr>
          <w:gridAfter w:val="1"/>
          <w:wAfter w:w="30" w:type="dxa"/>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pPr>
            <w:r>
              <w:rPr>
                <w:rFonts w:ascii="Times New Roman" w:hAnsi="Times New Roman" w:cs="Times New Roman"/>
                <w:sz w:val="24"/>
                <w:szCs w:val="24"/>
              </w:rPr>
              <w:t>7</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7</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5" w:type="dxa"/>
            <w:gridSpan w:val="3"/>
            <w:vAlign w:val="center"/>
          </w:tcPr>
          <w:p w:rsidR="00586789" w:rsidRPr="002C7C04"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2C7C0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2C7C0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5F6972">
        <w:trPr>
          <w:gridAfter w:val="1"/>
          <w:wAfter w:w="30" w:type="dxa"/>
          <w:trHeight w:val="478"/>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13551" w:type="dxa"/>
            <w:gridSpan w:val="32"/>
            <w:vAlign w:val="center"/>
          </w:tcPr>
          <w:p w:rsidR="00586789" w:rsidRPr="005A52BA" w:rsidRDefault="00586789" w:rsidP="00823342">
            <w:pPr>
              <w:rPr>
                <w:rFonts w:ascii="Times New Roman" w:hAnsi="Times New Roman" w:cs="Times New Roman"/>
                <w:sz w:val="24"/>
                <w:szCs w:val="24"/>
              </w:rPr>
            </w:pPr>
            <w:r>
              <w:rPr>
                <w:rFonts w:ascii="Times New Roman" w:hAnsi="Times New Roman" w:cs="Times New Roman"/>
                <w:sz w:val="24"/>
                <w:szCs w:val="24"/>
              </w:rPr>
              <w:t>Осуществление реорганизации или ликвидации государственного органа:</w:t>
            </w:r>
          </w:p>
        </w:tc>
      </w:tr>
      <w:tr w:rsidR="00586789" w:rsidTr="005F6972">
        <w:trPr>
          <w:gridAfter w:val="1"/>
          <w:wAfter w:w="30" w:type="dxa"/>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законодательства Российской Федерации о государственной гражданской службе при реорганизации </w:t>
            </w:r>
            <w:r>
              <w:rPr>
                <w:rFonts w:ascii="Times New Roman" w:hAnsi="Times New Roman" w:cs="Times New Roman"/>
                <w:sz w:val="24"/>
                <w:szCs w:val="24"/>
              </w:rPr>
              <w:lastRenderedPageBreak/>
              <w:t>или ликвидации государственного органа либо сокращении должностей федеральной государственной гражданской службы;</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83" w:type="dxa"/>
            <w:gridSpan w:val="4"/>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5F6972">
        <w:trPr>
          <w:gridAfter w:val="1"/>
          <w:wAfter w:w="30" w:type="dxa"/>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законодательства Российской Федерации при реорганизации или ликвидации государственного органа либо сокращении должностей, не отнесенных к должностям федеральной государственной гражданской службы;</w:t>
            </w:r>
          </w:p>
        </w:tc>
        <w:tc>
          <w:tcPr>
            <w:tcW w:w="714"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5" w:type="dxa"/>
            <w:gridSpan w:val="3"/>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83" w:type="dxa"/>
            <w:gridSpan w:val="4"/>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781"/>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2C7C04"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8</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 xml:space="preserve"> </w:t>
            </w:r>
            <w:r>
              <w:rPr>
                <w:rFonts w:ascii="Times New Roman" w:hAnsi="Times New Roman" w:cs="Times New Roman"/>
                <w:bCs/>
                <w:sz w:val="24"/>
                <w:szCs w:val="24"/>
              </w:rPr>
              <w:t>Классификатора рисков</w:t>
            </w:r>
            <w:r>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5" w:type="dxa"/>
            <w:gridSpan w:val="3"/>
            <w:vAlign w:val="center"/>
          </w:tcPr>
          <w:p w:rsidR="00586789" w:rsidRPr="002C7C04"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2C7C0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2C7C0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5F6972">
        <w:trPr>
          <w:gridAfter w:val="1"/>
          <w:wAfter w:w="30" w:type="dxa"/>
          <w:trHeight w:val="176"/>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13551" w:type="dxa"/>
            <w:gridSpan w:val="32"/>
            <w:vAlign w:val="center"/>
          </w:tcPr>
          <w:p w:rsidR="00586789" w:rsidRDefault="00586789" w:rsidP="00823342">
            <w:pPr>
              <w:jc w:val="both"/>
            </w:pPr>
            <w:r>
              <w:rPr>
                <w:rFonts w:ascii="Times New Roman" w:hAnsi="Times New Roman" w:cs="Times New Roman"/>
                <w:sz w:val="24"/>
                <w:szCs w:val="24"/>
              </w:rPr>
              <w:t>Осуществление ведения и хранения трудовых книжек сотрудников УФК:</w:t>
            </w:r>
          </w:p>
        </w:tc>
      </w:tr>
      <w:tr w:rsidR="00586789" w:rsidTr="005F6972">
        <w:trPr>
          <w:gridAfter w:val="1"/>
          <w:wAfter w:w="30" w:type="dxa"/>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pPr>
            <w:r>
              <w:rPr>
                <w:rFonts w:ascii="Times New Roman" w:hAnsi="Times New Roman" w:cs="Times New Roman"/>
                <w:sz w:val="24"/>
                <w:szCs w:val="24"/>
              </w:rPr>
              <w:t>9</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несвоевременное и (или) неполное внесение информации, связанной с поступлением на гражданскую службу (на работу), ее прохождением, назначением на должность и освобождением от нее;</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83" w:type="dxa"/>
            <w:gridSpan w:val="4"/>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5F6972">
        <w:trPr>
          <w:gridAfter w:val="1"/>
          <w:wAfter w:w="30" w:type="dxa"/>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pPr>
            <w:r>
              <w:rPr>
                <w:rFonts w:ascii="Times New Roman" w:hAnsi="Times New Roman" w:cs="Times New Roman"/>
                <w:sz w:val="24"/>
                <w:szCs w:val="24"/>
              </w:rPr>
              <w:t>9</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несвоевременное и (или) неполное внесение информации, связанной с награждением, поощрением сотрудников УФК;</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5" w:type="dxa"/>
            <w:gridSpan w:val="3"/>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83" w:type="dxa"/>
            <w:gridSpan w:val="4"/>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896"/>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несвоевременность выдачи трудовой книжки при прекращении служебного контракта (трудового договора);</w:t>
            </w:r>
          </w:p>
        </w:tc>
        <w:tc>
          <w:tcPr>
            <w:tcW w:w="714" w:type="dxa"/>
            <w:gridSpan w:val="2"/>
            <w:vAlign w:val="center"/>
          </w:tcPr>
          <w:p w:rsidR="00586789" w:rsidRPr="002C7C04"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5" w:type="dxa"/>
            <w:gridSpan w:val="3"/>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E90656"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883" w:type="dxa"/>
            <w:gridSpan w:val="4"/>
            <w:vAlign w:val="center"/>
          </w:tcPr>
          <w:p w:rsidR="00586789" w:rsidRPr="00E90656"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низкий</w:t>
            </w:r>
          </w:p>
        </w:tc>
      </w:tr>
      <w:tr w:rsidR="00586789" w:rsidTr="005F6972">
        <w:trPr>
          <w:gridAfter w:val="1"/>
          <w:wAfter w:w="30" w:type="dxa"/>
          <w:trHeight w:val="19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pPr>
            <w:r>
              <w:rPr>
                <w:rFonts w:ascii="Times New Roman" w:hAnsi="Times New Roman" w:cs="Times New Roman"/>
                <w:sz w:val="24"/>
                <w:szCs w:val="24"/>
              </w:rPr>
              <w:t>9</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9</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sz w:val="24"/>
                <w:szCs w:val="24"/>
              </w:rPr>
              <w:t xml:space="preserve"> </w:t>
            </w:r>
            <w:r>
              <w:rPr>
                <w:rFonts w:ascii="Times New Roman" w:hAnsi="Times New Roman" w:cs="Times New Roman"/>
                <w:bCs/>
                <w:sz w:val="24"/>
                <w:szCs w:val="24"/>
              </w:rPr>
              <w:t>Классификатора рисков</w:t>
            </w:r>
            <w:r>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5" w:type="dxa"/>
            <w:gridSpan w:val="3"/>
            <w:vAlign w:val="center"/>
          </w:tcPr>
          <w:p w:rsidR="00586789" w:rsidRPr="002C7C04"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2C7C0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2C7C0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2B6741">
        <w:trPr>
          <w:gridAfter w:val="1"/>
          <w:wAfter w:w="30" w:type="dxa"/>
          <w:trHeight w:val="378"/>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13551" w:type="dxa"/>
            <w:gridSpan w:val="32"/>
            <w:vAlign w:val="center"/>
          </w:tcPr>
          <w:p w:rsidR="00586789" w:rsidRPr="00236229" w:rsidRDefault="00586789" w:rsidP="00823342">
            <w:pPr>
              <w:rPr>
                <w:rFonts w:ascii="Times New Roman" w:hAnsi="Times New Roman" w:cs="Times New Roman"/>
                <w:sz w:val="24"/>
                <w:szCs w:val="24"/>
              </w:rPr>
            </w:pPr>
            <w:r>
              <w:rPr>
                <w:rFonts w:ascii="Times New Roman" w:hAnsi="Times New Roman" w:cs="Times New Roman"/>
                <w:sz w:val="24"/>
                <w:szCs w:val="24"/>
              </w:rPr>
              <w:t>Осуществление командирования сотрудников УФК:</w:t>
            </w:r>
          </w:p>
        </w:tc>
      </w:tr>
      <w:tr w:rsidR="00586789" w:rsidTr="005F6972">
        <w:trPr>
          <w:gridAfter w:val="1"/>
          <w:wAfter w:w="30" w:type="dxa"/>
          <w:trHeight w:val="20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и условий командирования сотрудников УФК, в том числе руководителя УФК;</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5" w:type="dxa"/>
            <w:gridSpan w:val="3"/>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83" w:type="dxa"/>
            <w:gridSpan w:val="4"/>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8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pPr>
            <w:r>
              <w:rPr>
                <w:rFonts w:ascii="Times New Roman" w:hAnsi="Times New Roman" w:cs="Times New Roman"/>
                <w:sz w:val="24"/>
                <w:szCs w:val="24"/>
              </w:rPr>
              <w:t>10</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10</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5" w:type="dxa"/>
            <w:gridSpan w:val="3"/>
            <w:vAlign w:val="center"/>
          </w:tcPr>
          <w:p w:rsidR="00586789" w:rsidRPr="002C7C04"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2C7C0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2C7C0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5F6972">
        <w:trPr>
          <w:gridAfter w:val="1"/>
          <w:wAfter w:w="30" w:type="dxa"/>
          <w:trHeight w:val="412"/>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13551" w:type="dxa"/>
            <w:gridSpan w:val="32"/>
            <w:vAlign w:val="center"/>
          </w:tcPr>
          <w:p w:rsidR="00586789" w:rsidRDefault="00586789" w:rsidP="00823342">
            <w:r>
              <w:rPr>
                <w:rFonts w:ascii="Times New Roman" w:hAnsi="Times New Roman" w:cs="Times New Roman"/>
                <w:sz w:val="24"/>
                <w:szCs w:val="24"/>
              </w:rPr>
              <w:t>Осуществление оформления и выдачи сотрудникам УФК служебных удостоверений:</w:t>
            </w:r>
          </w:p>
        </w:tc>
      </w:tr>
      <w:tr w:rsidR="00586789" w:rsidTr="005F6972">
        <w:trPr>
          <w:gridAfter w:val="1"/>
          <w:wAfter w:w="30" w:type="dxa"/>
          <w:trHeight w:val="22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rPr>
                <w:rFonts w:ascii="Times New Roman" w:hAnsi="Times New Roman" w:cs="Times New Roman"/>
                <w:sz w:val="24"/>
                <w:szCs w:val="24"/>
              </w:rPr>
            </w:pPr>
            <w:r w:rsidRPr="00A01459">
              <w:rPr>
                <w:rFonts w:ascii="Times New Roman" w:hAnsi="Times New Roman" w:cs="Times New Roman"/>
                <w:sz w:val="24"/>
                <w:szCs w:val="24"/>
              </w:rPr>
              <w:t>1</w:t>
            </w: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отсутствие Книги учета выдачи служебных удостоверений;</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5" w:type="dxa"/>
            <w:gridSpan w:val="3"/>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83" w:type="dxa"/>
            <w:gridSpan w:val="4"/>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8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rPr>
                <w:rFonts w:ascii="Times New Roman" w:hAnsi="Times New Roman" w:cs="Times New Roman"/>
                <w:sz w:val="24"/>
                <w:szCs w:val="24"/>
              </w:rPr>
            </w:pPr>
            <w:r w:rsidRPr="00A01459">
              <w:rPr>
                <w:rFonts w:ascii="Times New Roman" w:hAnsi="Times New Roman" w:cs="Times New Roman"/>
                <w:sz w:val="24"/>
                <w:szCs w:val="24"/>
              </w:rPr>
              <w:t>1</w:t>
            </w: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11</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5" w:type="dxa"/>
            <w:gridSpan w:val="3"/>
            <w:vAlign w:val="center"/>
          </w:tcPr>
          <w:p w:rsidR="00586789" w:rsidRPr="002C7C04"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2C7C0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2C7C0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DC15F2">
        <w:trPr>
          <w:gridAfter w:val="1"/>
          <w:wAfter w:w="30" w:type="dxa"/>
          <w:trHeight w:val="130"/>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13551" w:type="dxa"/>
            <w:gridSpan w:val="32"/>
            <w:vAlign w:val="center"/>
          </w:tcPr>
          <w:p w:rsidR="00586789" w:rsidRDefault="00586789" w:rsidP="00823342">
            <w:pPr>
              <w:jc w:val="both"/>
            </w:pPr>
            <w:r>
              <w:rPr>
                <w:rFonts w:ascii="Times New Roman" w:hAnsi="Times New Roman" w:cs="Times New Roman"/>
                <w:sz w:val="24"/>
                <w:szCs w:val="24"/>
              </w:rPr>
              <w:t>Осуществление работы комиссий УФК:</w:t>
            </w:r>
          </w:p>
        </w:tc>
      </w:tr>
      <w:tr w:rsidR="00586789" w:rsidTr="005F6972">
        <w:trPr>
          <w:gridAfter w:val="1"/>
          <w:wAfter w:w="30" w:type="dxa"/>
          <w:trHeight w:val="69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2C7C04"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конкурсной комиссии УФК;</w:t>
            </w:r>
          </w:p>
        </w:tc>
        <w:tc>
          <w:tcPr>
            <w:tcW w:w="714"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5" w:type="dxa"/>
            <w:gridSpan w:val="3"/>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83" w:type="dxa"/>
            <w:gridSpan w:val="4"/>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2C7C04"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аттестационной комиссии УФК;</w:t>
            </w:r>
          </w:p>
        </w:tc>
        <w:tc>
          <w:tcPr>
            <w:tcW w:w="714"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5" w:type="dxa"/>
            <w:gridSpan w:val="3"/>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83" w:type="dxa"/>
            <w:gridSpan w:val="4"/>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37E3D">
        <w:trPr>
          <w:gridAfter w:val="1"/>
          <w:wAfter w:w="30" w:type="dxa"/>
          <w:trHeight w:val="49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2C7C04"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комиссии по проведению служебных проверок;</w:t>
            </w:r>
          </w:p>
        </w:tc>
        <w:tc>
          <w:tcPr>
            <w:tcW w:w="714"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5" w:type="dxa"/>
            <w:gridSpan w:val="3"/>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83" w:type="dxa"/>
            <w:gridSpan w:val="4"/>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37E3D">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2C7C04"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12</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5" w:type="dxa"/>
            <w:gridSpan w:val="3"/>
            <w:vAlign w:val="center"/>
          </w:tcPr>
          <w:p w:rsidR="00586789" w:rsidRPr="002C7C04"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2C7C0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2C7C0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DC15F2">
        <w:trPr>
          <w:gridAfter w:val="1"/>
          <w:wAfter w:w="30" w:type="dxa"/>
          <w:trHeight w:val="130"/>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13.</w:t>
            </w:r>
          </w:p>
        </w:tc>
        <w:tc>
          <w:tcPr>
            <w:tcW w:w="13551" w:type="dxa"/>
            <w:gridSpan w:val="32"/>
            <w:vAlign w:val="center"/>
          </w:tcPr>
          <w:p w:rsidR="00586789" w:rsidRPr="00643310" w:rsidRDefault="00586789" w:rsidP="00823342">
            <w:pPr>
              <w:rPr>
                <w:rFonts w:ascii="Times New Roman" w:hAnsi="Times New Roman" w:cs="Times New Roman"/>
                <w:sz w:val="24"/>
                <w:szCs w:val="24"/>
              </w:rPr>
            </w:pPr>
            <w:r>
              <w:rPr>
                <w:rFonts w:ascii="Times New Roman" w:hAnsi="Times New Roman" w:cs="Times New Roman"/>
                <w:sz w:val="24"/>
                <w:szCs w:val="24"/>
              </w:rPr>
              <w:t>Организация и обеспечение работы:</w:t>
            </w:r>
          </w:p>
        </w:tc>
      </w:tr>
      <w:tr w:rsidR="00586789" w:rsidTr="005F6972">
        <w:trPr>
          <w:gridAfter w:val="1"/>
          <w:wAfter w:w="30" w:type="dxa"/>
          <w:trHeight w:val="8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w:t>
            </w:r>
            <w:r w:rsidRPr="00057BAD">
              <w:rPr>
                <w:rFonts w:ascii="Times New Roman" w:hAnsi="Times New Roman" w:cs="Times New Roman"/>
                <w:sz w:val="24"/>
                <w:szCs w:val="24"/>
              </w:rPr>
              <w:t>соблюдени</w:t>
            </w:r>
            <w:r>
              <w:rPr>
                <w:rFonts w:ascii="Times New Roman" w:hAnsi="Times New Roman" w:cs="Times New Roman"/>
                <w:sz w:val="24"/>
                <w:szCs w:val="24"/>
              </w:rPr>
              <w:t>е</w:t>
            </w:r>
            <w:r w:rsidRPr="00057BAD">
              <w:rPr>
                <w:rFonts w:ascii="Times New Roman" w:hAnsi="Times New Roman" w:cs="Times New Roman"/>
                <w:sz w:val="24"/>
                <w:szCs w:val="24"/>
              </w:rPr>
              <w:t xml:space="preserve"> порядка проведения служебных проверок</w:t>
            </w:r>
            <w:r>
              <w:rPr>
                <w:rFonts w:ascii="Times New Roman" w:hAnsi="Times New Roman" w:cs="Times New Roman"/>
                <w:sz w:val="24"/>
                <w:szCs w:val="24"/>
              </w:rPr>
              <w:t>;</w:t>
            </w:r>
          </w:p>
        </w:tc>
        <w:tc>
          <w:tcPr>
            <w:tcW w:w="714"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5" w:type="dxa"/>
            <w:gridSpan w:val="3"/>
            <w:vAlign w:val="center"/>
          </w:tcPr>
          <w:p w:rsidR="00586789" w:rsidRPr="00643310"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E90656"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83" w:type="dxa"/>
            <w:gridSpan w:val="4"/>
            <w:vAlign w:val="center"/>
          </w:tcPr>
          <w:p w:rsidR="00586789" w:rsidRPr="00E90656"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743"/>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sidRPr="00057BAD">
              <w:rPr>
                <w:rFonts w:ascii="Times New Roman" w:hAnsi="Times New Roman" w:cs="Times New Roman"/>
                <w:sz w:val="24"/>
                <w:szCs w:val="24"/>
              </w:rPr>
              <w:t>по присвоению классных чинов государственной гражданской службы</w:t>
            </w:r>
            <w:r>
              <w:rPr>
                <w:rFonts w:ascii="Times New Roman" w:hAnsi="Times New Roman" w:cs="Times New Roman"/>
                <w:sz w:val="24"/>
                <w:szCs w:val="24"/>
              </w:rPr>
              <w:t>;</w:t>
            </w:r>
          </w:p>
        </w:tc>
        <w:tc>
          <w:tcPr>
            <w:tcW w:w="714"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5" w:type="dxa"/>
            <w:gridSpan w:val="3"/>
            <w:vAlign w:val="center"/>
          </w:tcPr>
          <w:p w:rsidR="00586789" w:rsidRPr="00643310"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E90656"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83" w:type="dxa"/>
            <w:gridSpan w:val="4"/>
            <w:vAlign w:val="center"/>
          </w:tcPr>
          <w:p w:rsidR="00586789" w:rsidRPr="00E90656"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25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13</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5" w:type="dxa"/>
            <w:gridSpan w:val="3"/>
            <w:vAlign w:val="center"/>
          </w:tcPr>
          <w:p w:rsidR="00586789" w:rsidRPr="00236229"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2C7C0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236229"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низкий</w:t>
            </w:r>
          </w:p>
        </w:tc>
      </w:tr>
      <w:tr w:rsidR="00586789" w:rsidTr="005F6972">
        <w:trPr>
          <w:gridAfter w:val="1"/>
          <w:wAfter w:w="30" w:type="dxa"/>
          <w:trHeight w:val="177"/>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14.</w:t>
            </w:r>
          </w:p>
        </w:tc>
        <w:tc>
          <w:tcPr>
            <w:tcW w:w="13551" w:type="dxa"/>
            <w:gridSpan w:val="32"/>
            <w:vAlign w:val="center"/>
          </w:tcPr>
          <w:p w:rsidR="00586789" w:rsidRPr="00236229" w:rsidRDefault="00586789" w:rsidP="00823342">
            <w:pPr>
              <w:rPr>
                <w:rFonts w:ascii="Times New Roman" w:hAnsi="Times New Roman" w:cs="Times New Roman"/>
                <w:sz w:val="24"/>
                <w:szCs w:val="24"/>
              </w:rPr>
            </w:pPr>
            <w:r>
              <w:rPr>
                <w:rFonts w:ascii="Times New Roman" w:hAnsi="Times New Roman" w:cs="Times New Roman"/>
                <w:sz w:val="24"/>
                <w:szCs w:val="24"/>
              </w:rPr>
              <w:t>Организация профессионального развития гражданского служащего:</w:t>
            </w:r>
          </w:p>
        </w:tc>
      </w:tr>
      <w:tr w:rsidR="00586789" w:rsidTr="005F6972">
        <w:trPr>
          <w:gridAfter w:val="1"/>
          <w:wAfter w:w="30" w:type="dxa"/>
          <w:trHeight w:val="8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организации профессионального развития гражданских служащих;</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5" w:type="dxa"/>
            <w:gridSpan w:val="3"/>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883" w:type="dxa"/>
            <w:gridSpan w:val="4"/>
            <w:vAlign w:val="center"/>
          </w:tcPr>
          <w:p w:rsidR="00586789" w:rsidRPr="002C7C04"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68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2C7C04" w:rsidRDefault="00586789" w:rsidP="00823342">
            <w:pPr>
              <w:jc w:val="center"/>
              <w:rPr>
                <w:rFonts w:ascii="Times New Roman" w:hAnsi="Times New Roman" w:cs="Times New Roman"/>
                <w:sz w:val="24"/>
                <w:szCs w:val="24"/>
              </w:rPr>
            </w:pPr>
            <w:r>
              <w:rPr>
                <w:rFonts w:ascii="Times New Roman" w:hAnsi="Times New Roman" w:cs="Times New Roman"/>
                <w:sz w:val="24"/>
                <w:szCs w:val="24"/>
              </w:rPr>
              <w:t>14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14</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X</w:t>
            </w:r>
          </w:p>
        </w:tc>
        <w:tc>
          <w:tcPr>
            <w:tcW w:w="760"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865" w:type="dxa"/>
            <w:gridSpan w:val="2"/>
            <w:vAlign w:val="center"/>
          </w:tcPr>
          <w:p w:rsidR="00586789" w:rsidRPr="002C7C04" w:rsidRDefault="00586789" w:rsidP="00823342">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5" w:type="dxa"/>
            <w:gridSpan w:val="3"/>
            <w:vAlign w:val="center"/>
          </w:tcPr>
          <w:p w:rsidR="00586789" w:rsidRPr="002C7C04"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2C7C0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2C7C04"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5F6972">
        <w:trPr>
          <w:gridAfter w:val="1"/>
          <w:wAfter w:w="30" w:type="dxa"/>
          <w:trHeight w:val="338"/>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15.</w:t>
            </w:r>
          </w:p>
        </w:tc>
        <w:tc>
          <w:tcPr>
            <w:tcW w:w="13551" w:type="dxa"/>
            <w:gridSpan w:val="32"/>
            <w:vAlign w:val="center"/>
          </w:tcPr>
          <w:p w:rsidR="00586789" w:rsidRDefault="00586789" w:rsidP="00823342">
            <w:pPr>
              <w:jc w:val="both"/>
            </w:pPr>
            <w:r>
              <w:rPr>
                <w:rFonts w:ascii="Times New Roman" w:hAnsi="Times New Roman" w:cs="Times New Roman"/>
                <w:sz w:val="24"/>
                <w:szCs w:val="24"/>
              </w:rPr>
              <w:t xml:space="preserve">Осуществление рассмотрения писем, заявлений и жалоб граждан по кадровым вопросам и консультирования сотрудников УФК по </w:t>
            </w:r>
            <w:r>
              <w:rPr>
                <w:rFonts w:ascii="Times New Roman" w:hAnsi="Times New Roman" w:cs="Times New Roman"/>
                <w:color w:val="000000"/>
                <w:spacing w:val="-1"/>
                <w:sz w:val="24"/>
                <w:szCs w:val="24"/>
              </w:rPr>
              <w:t xml:space="preserve">правовым и иным </w:t>
            </w:r>
            <w:r>
              <w:rPr>
                <w:rFonts w:ascii="Times New Roman" w:hAnsi="Times New Roman" w:cs="Times New Roman"/>
                <w:color w:val="000000"/>
                <w:sz w:val="24"/>
                <w:szCs w:val="24"/>
              </w:rPr>
              <w:t>вопросам гражданской службы, а также по вопросам трудового законодательства Российской Федерации:</w:t>
            </w:r>
          </w:p>
        </w:tc>
      </w:tr>
      <w:tr w:rsidR="00586789" w:rsidTr="005F6972">
        <w:trPr>
          <w:gridAfter w:val="1"/>
          <w:wAfter w:w="30" w:type="dxa"/>
          <w:trHeight w:val="50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774066" w:rsidRDefault="00586789" w:rsidP="00823342">
            <w:pPr>
              <w:jc w:val="center"/>
              <w:rPr>
                <w:rFonts w:ascii="Times New Roman" w:hAnsi="Times New Roman" w:cs="Times New Roman"/>
                <w:sz w:val="24"/>
                <w:szCs w:val="24"/>
              </w:rPr>
            </w:pPr>
            <w:r w:rsidRPr="00774066">
              <w:rPr>
                <w:rFonts w:ascii="Times New Roman" w:hAnsi="Times New Roman" w:cs="Times New Roman"/>
                <w:sz w:val="24"/>
                <w:szCs w:val="24"/>
              </w:rPr>
              <w:t>1</w:t>
            </w: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работы по рассмотрению писем, заявлений и жалоб граждан по кадровым вопросам;</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774066" w:rsidRDefault="00586789" w:rsidP="00823342">
            <w:pPr>
              <w:jc w:val="center"/>
              <w:rPr>
                <w:rFonts w:ascii="Times New Roman" w:hAnsi="Times New Roman" w:cs="Times New Roman"/>
                <w:sz w:val="24"/>
                <w:szCs w:val="24"/>
              </w:rPr>
            </w:pPr>
            <w:r w:rsidRPr="00774066">
              <w:rPr>
                <w:rFonts w:ascii="Times New Roman" w:hAnsi="Times New Roman" w:cs="Times New Roman"/>
                <w:sz w:val="24"/>
                <w:szCs w:val="24"/>
              </w:rPr>
              <w:t>1</w:t>
            </w: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работы по консультированию сотрудников УФК по </w:t>
            </w:r>
            <w:r>
              <w:rPr>
                <w:rFonts w:ascii="Times New Roman" w:hAnsi="Times New Roman" w:cs="Times New Roman"/>
                <w:color w:val="000000"/>
                <w:spacing w:val="-1"/>
                <w:sz w:val="24"/>
                <w:szCs w:val="24"/>
              </w:rPr>
              <w:t xml:space="preserve">правовым и иным </w:t>
            </w:r>
            <w:r>
              <w:rPr>
                <w:rFonts w:ascii="Times New Roman" w:hAnsi="Times New Roman" w:cs="Times New Roman"/>
                <w:color w:val="000000"/>
                <w:sz w:val="24"/>
                <w:szCs w:val="24"/>
              </w:rPr>
              <w:t>вопросам гражданской службы, а также по вопросам трудового законодательства Российской Федерации</w:t>
            </w:r>
            <w:r>
              <w:rPr>
                <w:rFonts w:ascii="Times New Roman" w:hAnsi="Times New Roman" w:cs="Times New Roman"/>
                <w:sz w:val="24"/>
                <w:szCs w:val="24"/>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486"/>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774066" w:rsidRDefault="00586789" w:rsidP="00823342">
            <w:pPr>
              <w:jc w:val="center"/>
              <w:rPr>
                <w:rFonts w:ascii="Times New Roman" w:hAnsi="Times New Roman" w:cs="Times New Roman"/>
                <w:sz w:val="24"/>
                <w:szCs w:val="24"/>
              </w:rPr>
            </w:pPr>
            <w:r w:rsidRPr="00774066">
              <w:rPr>
                <w:rFonts w:ascii="Times New Roman" w:hAnsi="Times New Roman" w:cs="Times New Roman"/>
                <w:sz w:val="24"/>
                <w:szCs w:val="24"/>
              </w:rPr>
              <w:t>1</w:t>
            </w: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15</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DC15F2">
        <w:trPr>
          <w:gridAfter w:val="1"/>
          <w:wAfter w:w="30" w:type="dxa"/>
          <w:trHeight w:val="234"/>
        </w:trPr>
        <w:tc>
          <w:tcPr>
            <w:tcW w:w="807" w:type="dxa"/>
            <w:vMerge w:val="restart"/>
          </w:tcPr>
          <w:p w:rsidR="00586789" w:rsidRDefault="00586789" w:rsidP="0082334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3551" w:type="dxa"/>
            <w:gridSpan w:val="32"/>
            <w:vAlign w:val="center"/>
          </w:tcPr>
          <w:p w:rsidR="00586789" w:rsidRPr="00236229" w:rsidRDefault="00586789" w:rsidP="00823342">
            <w:pPr>
              <w:rPr>
                <w:rFonts w:ascii="Times New Roman" w:hAnsi="Times New Roman" w:cs="Times New Roman"/>
                <w:sz w:val="24"/>
                <w:szCs w:val="24"/>
              </w:rPr>
            </w:pPr>
            <w:r>
              <w:rPr>
                <w:rFonts w:ascii="Times New Roman" w:eastAsia="Times New Roman" w:hAnsi="Times New Roman" w:cs="Times New Roman"/>
                <w:sz w:val="24"/>
                <w:szCs w:val="24"/>
                <w:lang w:eastAsia="ru-RU"/>
              </w:rPr>
              <w:t>Ф</w:t>
            </w:r>
            <w:r w:rsidRPr="006E0FFE">
              <w:rPr>
                <w:rFonts w:ascii="Times New Roman" w:eastAsia="Times New Roman" w:hAnsi="Times New Roman" w:cs="Times New Roman"/>
                <w:sz w:val="24"/>
                <w:szCs w:val="24"/>
                <w:lang w:eastAsia="ru-RU"/>
              </w:rPr>
              <w:t>ормировани</w:t>
            </w:r>
            <w:r>
              <w:rPr>
                <w:rFonts w:ascii="Times New Roman" w:eastAsia="Times New Roman" w:hAnsi="Times New Roman" w:cs="Times New Roman"/>
                <w:sz w:val="24"/>
                <w:szCs w:val="24"/>
                <w:lang w:eastAsia="ru-RU"/>
              </w:rPr>
              <w:t>е</w:t>
            </w:r>
            <w:r w:rsidRPr="006E0FFE">
              <w:rPr>
                <w:rFonts w:ascii="Times New Roman" w:eastAsia="Times New Roman" w:hAnsi="Times New Roman" w:cs="Times New Roman"/>
                <w:sz w:val="24"/>
                <w:szCs w:val="24"/>
                <w:lang w:eastAsia="ru-RU"/>
              </w:rPr>
              <w:t xml:space="preserve"> кадрового резерва УФК</w:t>
            </w:r>
            <w:r>
              <w:rPr>
                <w:rFonts w:ascii="Times New Roman" w:eastAsia="Times New Roman" w:hAnsi="Times New Roman" w:cs="Times New Roman"/>
                <w:sz w:val="24"/>
                <w:szCs w:val="24"/>
                <w:lang w:eastAsia="ru-RU"/>
              </w:rPr>
              <w:t>:</w:t>
            </w:r>
          </w:p>
        </w:tc>
      </w:tr>
      <w:tr w:rsidR="00586789" w:rsidTr="00E37E3D">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16</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w:t>
            </w:r>
            <w:r w:rsidRPr="002E5B73">
              <w:rPr>
                <w:rFonts w:ascii="Times New Roman" w:hAnsi="Times New Roman" w:cs="Times New Roman"/>
                <w:sz w:val="24"/>
                <w:szCs w:val="24"/>
              </w:rPr>
              <w:t xml:space="preserve">есоблюдение порядка </w:t>
            </w:r>
            <w:r w:rsidRPr="006E0FFE">
              <w:rPr>
                <w:rFonts w:ascii="Times New Roman" w:eastAsia="Times New Roman" w:hAnsi="Times New Roman" w:cs="Times New Roman"/>
                <w:sz w:val="24"/>
                <w:szCs w:val="24"/>
                <w:lang w:eastAsia="ru-RU"/>
              </w:rPr>
              <w:t xml:space="preserve">формирования кадрового резерва УФК, а также </w:t>
            </w:r>
            <w:r w:rsidRPr="006E0FFE">
              <w:rPr>
                <w:rFonts w:ascii="Times New Roman" w:eastAsia="Times New Roman" w:hAnsi="Times New Roman" w:cs="Times New Roman"/>
                <w:sz w:val="24"/>
                <w:szCs w:val="24"/>
                <w:lang w:eastAsia="ru-RU"/>
              </w:rPr>
              <w:lastRenderedPageBreak/>
              <w:t>осуществления работы с кадровым резервом УФК</w:t>
            </w:r>
            <w:r>
              <w:rPr>
                <w:rFonts w:ascii="Times New Roman" w:eastAsia="Times New Roman" w:hAnsi="Times New Roman" w:cs="Times New Roman"/>
                <w:sz w:val="24"/>
                <w:szCs w:val="24"/>
                <w:lang w:eastAsia="ru-RU"/>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lastRenderedPageBreak/>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45" w:type="dxa"/>
            <w:gridSpan w:val="3"/>
            <w:vAlign w:val="center"/>
          </w:tcPr>
          <w:p w:rsidR="00586789" w:rsidRPr="00643310"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E90656"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883" w:type="dxa"/>
            <w:gridSpan w:val="4"/>
            <w:vAlign w:val="center"/>
          </w:tcPr>
          <w:p w:rsidR="00586789" w:rsidRPr="00E90656"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cantSplit/>
          <w:trHeight w:val="680"/>
        </w:trPr>
        <w:tc>
          <w:tcPr>
            <w:tcW w:w="807" w:type="dxa"/>
            <w:vMerge/>
          </w:tcPr>
          <w:p w:rsidR="00586789" w:rsidRDefault="00586789" w:rsidP="00823342">
            <w:pPr>
              <w:jc w:val="center"/>
              <w:rPr>
                <w:rFonts w:ascii="Times New Roman" w:eastAsia="Times New Roman" w:hAnsi="Times New Roman" w:cs="Times New Roman"/>
                <w:sz w:val="24"/>
                <w:szCs w:val="24"/>
                <w:lang w:eastAsia="ru-RU"/>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774066" w:rsidRDefault="00586789" w:rsidP="00823342">
            <w:pPr>
              <w:jc w:val="center"/>
              <w:rPr>
                <w:rFonts w:ascii="Times New Roman" w:hAnsi="Times New Roman" w:cs="Times New Roman"/>
                <w:sz w:val="24"/>
                <w:szCs w:val="24"/>
              </w:rPr>
            </w:pPr>
            <w:r w:rsidRPr="00774066">
              <w:rPr>
                <w:rFonts w:ascii="Times New Roman" w:hAnsi="Times New Roman" w:cs="Times New Roman"/>
                <w:sz w:val="24"/>
                <w:szCs w:val="24"/>
              </w:rPr>
              <w:t>1</w:t>
            </w:r>
            <w:r>
              <w:rPr>
                <w:rFonts w:ascii="Times New Roman" w:hAnsi="Times New Roman" w:cs="Times New Roman"/>
                <w:sz w:val="24"/>
                <w:szCs w:val="24"/>
              </w:rPr>
              <w:t>6</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16</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2B6741">
        <w:trPr>
          <w:gridAfter w:val="1"/>
          <w:wAfter w:w="30" w:type="dxa"/>
          <w:trHeight w:val="460"/>
        </w:trPr>
        <w:tc>
          <w:tcPr>
            <w:tcW w:w="807" w:type="dxa"/>
            <w:vMerge w:val="restart"/>
          </w:tcPr>
          <w:p w:rsidR="00586789" w:rsidRDefault="00586789" w:rsidP="0082334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3551" w:type="dxa"/>
            <w:gridSpan w:val="32"/>
            <w:vAlign w:val="center"/>
          </w:tcPr>
          <w:p w:rsidR="00586789" w:rsidRDefault="00586789" w:rsidP="00823342">
            <w:pPr>
              <w:rPr>
                <w:rFonts w:ascii="Times New Roman" w:hAnsi="Times New Roman" w:cs="Times New Roman"/>
                <w:sz w:val="24"/>
                <w:szCs w:val="24"/>
              </w:rPr>
            </w:pPr>
            <w:r>
              <w:rPr>
                <w:rFonts w:ascii="Times New Roman" w:eastAsia="Times New Roman" w:hAnsi="Times New Roman" w:cs="Times New Roman"/>
                <w:sz w:val="24"/>
                <w:szCs w:val="24"/>
                <w:lang w:eastAsia="ru-RU"/>
              </w:rPr>
              <w:t>У</w:t>
            </w:r>
            <w:r w:rsidRPr="00161710">
              <w:rPr>
                <w:rFonts w:ascii="Times New Roman" w:eastAsia="Times New Roman" w:hAnsi="Times New Roman" w:cs="Times New Roman"/>
                <w:sz w:val="24"/>
                <w:szCs w:val="24"/>
                <w:lang w:eastAsia="ru-RU"/>
              </w:rPr>
              <w:t>твержден</w:t>
            </w:r>
            <w:r>
              <w:rPr>
                <w:rFonts w:ascii="Times New Roman" w:eastAsia="Times New Roman" w:hAnsi="Times New Roman" w:cs="Times New Roman"/>
                <w:sz w:val="24"/>
                <w:szCs w:val="24"/>
                <w:lang w:eastAsia="ru-RU"/>
              </w:rPr>
              <w:t>ие</w:t>
            </w:r>
            <w:r w:rsidRPr="00161710">
              <w:rPr>
                <w:rFonts w:ascii="Times New Roman" w:eastAsia="Times New Roman" w:hAnsi="Times New Roman" w:cs="Times New Roman"/>
                <w:sz w:val="24"/>
                <w:szCs w:val="24"/>
                <w:lang w:eastAsia="ru-RU"/>
              </w:rPr>
              <w:t xml:space="preserve"> штатного расписания УФК</w:t>
            </w:r>
            <w:r>
              <w:rPr>
                <w:rFonts w:ascii="Times New Roman" w:eastAsia="Times New Roman" w:hAnsi="Times New Roman" w:cs="Times New Roman"/>
                <w:sz w:val="24"/>
                <w:szCs w:val="24"/>
                <w:lang w:eastAsia="ru-RU"/>
              </w:rPr>
              <w:t>:</w:t>
            </w:r>
          </w:p>
        </w:tc>
      </w:tr>
      <w:tr w:rsidR="00586789" w:rsidTr="00DC15F2">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17</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5F7EC5" w:rsidRDefault="00586789" w:rsidP="00823342">
            <w:pPr>
              <w:jc w:val="both"/>
              <w:rPr>
                <w:rFonts w:ascii="Times New Roman" w:hAnsi="Times New Roman" w:cs="Times New Roman"/>
                <w:sz w:val="24"/>
                <w:szCs w:val="24"/>
              </w:rPr>
            </w:pPr>
            <w:r w:rsidRPr="00D27803">
              <w:rPr>
                <w:rFonts w:ascii="Times New Roman" w:eastAsia="Times New Roman" w:hAnsi="Times New Roman" w:cs="Times New Roman"/>
                <w:sz w:val="24"/>
                <w:szCs w:val="24"/>
                <w:lang w:eastAsia="ru-RU"/>
              </w:rPr>
              <w:t>несоответствие утвержденного штатного расписания УФК установленной штатной численности и фонду оплаты УФК;</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643310"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752" w:type="dxa"/>
            <w:gridSpan w:val="2"/>
            <w:vAlign w:val="center"/>
          </w:tcPr>
          <w:p w:rsidR="00586789" w:rsidRPr="00E90656"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883" w:type="dxa"/>
            <w:gridSpan w:val="4"/>
            <w:vAlign w:val="center"/>
          </w:tcPr>
          <w:p w:rsidR="00586789" w:rsidRPr="00E90656" w:rsidRDefault="00586789" w:rsidP="00823342">
            <w:pPr>
              <w:jc w:val="center"/>
              <w:rPr>
                <w:rFonts w:ascii="Times New Roman" w:hAnsi="Times New Roman" w:cs="Times New Roman"/>
                <w:sz w:val="24"/>
                <w:szCs w:val="24"/>
              </w:rPr>
            </w:pPr>
            <w:r w:rsidRPr="00236229">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2B6741">
        <w:trPr>
          <w:gridAfter w:val="1"/>
          <w:wAfter w:w="30" w:type="dxa"/>
          <w:trHeight w:val="721"/>
        </w:trPr>
        <w:tc>
          <w:tcPr>
            <w:tcW w:w="807" w:type="dxa"/>
            <w:vMerge/>
          </w:tcPr>
          <w:p w:rsidR="00586789" w:rsidRDefault="00586789" w:rsidP="00823342">
            <w:pPr>
              <w:jc w:val="center"/>
              <w:rPr>
                <w:rFonts w:ascii="Times New Roman" w:eastAsia="Times New Roman" w:hAnsi="Times New Roman" w:cs="Times New Roman"/>
                <w:sz w:val="24"/>
                <w:szCs w:val="24"/>
                <w:lang w:eastAsia="ru-RU"/>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774066" w:rsidRDefault="00586789" w:rsidP="00823342">
            <w:pPr>
              <w:jc w:val="center"/>
              <w:rPr>
                <w:rFonts w:ascii="Times New Roman" w:hAnsi="Times New Roman" w:cs="Times New Roman"/>
                <w:sz w:val="24"/>
                <w:szCs w:val="24"/>
              </w:rPr>
            </w:pPr>
            <w:r>
              <w:rPr>
                <w:rFonts w:ascii="Times New Roman" w:hAnsi="Times New Roman" w:cs="Times New Roman"/>
                <w:sz w:val="24"/>
                <w:szCs w:val="24"/>
              </w:rPr>
              <w:t>17</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17</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XI</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2B6741">
        <w:trPr>
          <w:gridAfter w:val="1"/>
          <w:wAfter w:w="30" w:type="dxa"/>
          <w:trHeight w:val="472"/>
        </w:trPr>
        <w:tc>
          <w:tcPr>
            <w:tcW w:w="807" w:type="dxa"/>
            <w:vMerge w:val="restart"/>
          </w:tcPr>
          <w:p w:rsidR="00586789" w:rsidRDefault="00586789" w:rsidP="0082334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3551" w:type="dxa"/>
            <w:gridSpan w:val="32"/>
            <w:vAlign w:val="center"/>
          </w:tcPr>
          <w:p w:rsidR="00586789" w:rsidRPr="00643310" w:rsidRDefault="00586789" w:rsidP="00823342">
            <w:pPr>
              <w:jc w:val="both"/>
              <w:rPr>
                <w:rFonts w:ascii="Times New Roman" w:hAnsi="Times New Roman" w:cs="Times New Roman"/>
                <w:sz w:val="24"/>
                <w:szCs w:val="24"/>
              </w:rPr>
            </w:pPr>
            <w:r w:rsidRPr="00C52D20">
              <w:rPr>
                <w:rFonts w:ascii="Times New Roman" w:hAnsi="Times New Roman" w:cs="Times New Roman"/>
                <w:sz w:val="24"/>
                <w:szCs w:val="24"/>
              </w:rPr>
              <w:t>Назначение на должность гражданской службы должностных лиц с доступом к государственной тайне</w:t>
            </w:r>
            <w:r>
              <w:rPr>
                <w:rFonts w:ascii="Times New Roman" w:hAnsi="Times New Roman" w:cs="Times New Roman"/>
                <w:sz w:val="24"/>
                <w:szCs w:val="24"/>
              </w:rPr>
              <w:t>:</w:t>
            </w:r>
          </w:p>
        </w:tc>
      </w:tr>
      <w:tr w:rsidR="00586789" w:rsidTr="002B6741">
        <w:trPr>
          <w:gridAfter w:val="1"/>
          <w:wAfter w:w="30" w:type="dxa"/>
          <w:trHeight w:val="1504"/>
        </w:trPr>
        <w:tc>
          <w:tcPr>
            <w:tcW w:w="807" w:type="dxa"/>
            <w:vMerge/>
          </w:tcPr>
          <w:p w:rsidR="00586789" w:rsidRDefault="00586789" w:rsidP="00823342">
            <w:pPr>
              <w:jc w:val="center"/>
              <w:rPr>
                <w:rFonts w:ascii="Times New Roman" w:eastAsia="Times New Roman" w:hAnsi="Times New Roman" w:cs="Times New Roman"/>
                <w:sz w:val="24"/>
                <w:szCs w:val="24"/>
                <w:lang w:eastAsia="ru-RU"/>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DA78D7" w:rsidRDefault="00586789" w:rsidP="00823342">
            <w:pPr>
              <w:jc w:val="center"/>
              <w:rPr>
                <w:rFonts w:ascii="Times New Roman" w:hAnsi="Times New Roman" w:cs="Times New Roman"/>
                <w:sz w:val="24"/>
                <w:szCs w:val="24"/>
              </w:rPr>
            </w:pPr>
            <w:r>
              <w:rPr>
                <w:rFonts w:ascii="Times New Roman" w:hAnsi="Times New Roman" w:cs="Times New Roman"/>
                <w:sz w:val="24"/>
                <w:szCs w:val="24"/>
              </w:rPr>
              <w:t>18</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C52D20">
              <w:rPr>
                <w:rFonts w:ascii="Times New Roman" w:hAnsi="Times New Roman" w:cs="Times New Roman"/>
                <w:sz w:val="24"/>
                <w:szCs w:val="24"/>
              </w:rPr>
              <w:t>несоблюдение требований Инструкции о порядке допуска должностных лиц и граждан Российской Федерации к государственной тайне при назначении на должность гражданской службы</w:t>
            </w:r>
            <w:r>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C52D20">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C52D20">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C52D20">
              <w:rPr>
                <w:rFonts w:ascii="Times New Roman" w:hAnsi="Times New Roman" w:cs="Times New Roman"/>
                <w:sz w:val="24"/>
                <w:szCs w:val="24"/>
              </w:rPr>
              <w:t>X</w:t>
            </w:r>
          </w:p>
        </w:tc>
        <w:tc>
          <w:tcPr>
            <w:tcW w:w="745" w:type="dxa"/>
            <w:gridSpan w:val="3"/>
            <w:vAlign w:val="center"/>
          </w:tcPr>
          <w:p w:rsidR="00586789" w:rsidRPr="00643310" w:rsidRDefault="00586789" w:rsidP="00823342">
            <w:pPr>
              <w:jc w:val="center"/>
              <w:rPr>
                <w:rFonts w:ascii="Times New Roman" w:hAnsi="Times New Roman" w:cs="Times New Roman"/>
                <w:sz w:val="24"/>
                <w:szCs w:val="24"/>
              </w:rPr>
            </w:pPr>
            <w:r w:rsidRPr="00C52D20">
              <w:rPr>
                <w:rFonts w:ascii="Times New Roman" w:hAnsi="Times New Roman" w:cs="Times New Roman"/>
                <w:sz w:val="24"/>
                <w:szCs w:val="24"/>
              </w:rPr>
              <w:t>–</w:t>
            </w:r>
          </w:p>
        </w:tc>
        <w:tc>
          <w:tcPr>
            <w:tcW w:w="752" w:type="dxa"/>
            <w:gridSpan w:val="2"/>
            <w:vAlign w:val="center"/>
          </w:tcPr>
          <w:p w:rsidR="00586789" w:rsidRPr="00E90656" w:rsidRDefault="00586789" w:rsidP="00823342">
            <w:pPr>
              <w:jc w:val="center"/>
              <w:rPr>
                <w:rFonts w:ascii="Times New Roman" w:hAnsi="Times New Roman" w:cs="Times New Roman"/>
                <w:sz w:val="24"/>
                <w:szCs w:val="24"/>
              </w:rPr>
            </w:pPr>
            <w:r w:rsidRPr="00C52D20">
              <w:rPr>
                <w:rFonts w:ascii="Times New Roman" w:hAnsi="Times New Roman" w:cs="Times New Roman"/>
                <w:sz w:val="24"/>
                <w:szCs w:val="24"/>
              </w:rPr>
              <w:t>–</w:t>
            </w:r>
          </w:p>
        </w:tc>
        <w:tc>
          <w:tcPr>
            <w:tcW w:w="883" w:type="dxa"/>
            <w:gridSpan w:val="4"/>
            <w:vAlign w:val="center"/>
          </w:tcPr>
          <w:p w:rsidR="00586789" w:rsidRPr="00E90656" w:rsidRDefault="00586789" w:rsidP="00823342">
            <w:pPr>
              <w:jc w:val="center"/>
              <w:rPr>
                <w:rFonts w:ascii="Times New Roman" w:hAnsi="Times New Roman" w:cs="Times New Roman"/>
                <w:sz w:val="24"/>
                <w:szCs w:val="24"/>
              </w:rPr>
            </w:pPr>
            <w:r w:rsidRPr="00C52D20">
              <w:rPr>
                <w:rFonts w:ascii="Times New Roman" w:hAnsi="Times New Roman" w:cs="Times New Roman"/>
                <w:sz w:val="24"/>
                <w:szCs w:val="24"/>
              </w:rPr>
              <w:t>X</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sidRPr="00C52D20">
              <w:rPr>
                <w:rFonts w:ascii="Times New Roman" w:hAnsi="Times New Roman" w:cs="Times New Roman"/>
                <w:sz w:val="24"/>
                <w:szCs w:val="24"/>
              </w:rPr>
              <w:t>значимый</w:t>
            </w:r>
          </w:p>
        </w:tc>
      </w:tr>
      <w:tr w:rsidR="00586789" w:rsidTr="002B6741">
        <w:trPr>
          <w:gridAfter w:val="1"/>
          <w:wAfter w:w="30" w:type="dxa"/>
          <w:trHeight w:val="675"/>
        </w:trPr>
        <w:tc>
          <w:tcPr>
            <w:tcW w:w="807" w:type="dxa"/>
            <w:vMerge/>
          </w:tcPr>
          <w:p w:rsidR="00586789" w:rsidRDefault="00586789" w:rsidP="00823342">
            <w:pPr>
              <w:jc w:val="center"/>
              <w:rPr>
                <w:rFonts w:ascii="Times New Roman" w:eastAsia="Times New Roman" w:hAnsi="Times New Roman" w:cs="Times New Roman"/>
                <w:sz w:val="24"/>
                <w:szCs w:val="24"/>
                <w:lang w:eastAsia="ru-RU"/>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DA78D7" w:rsidRDefault="00586789" w:rsidP="00823342">
            <w:pPr>
              <w:jc w:val="center"/>
              <w:rPr>
                <w:rFonts w:ascii="Times New Roman" w:hAnsi="Times New Roman" w:cs="Times New Roman"/>
                <w:sz w:val="24"/>
                <w:szCs w:val="24"/>
              </w:rPr>
            </w:pPr>
            <w:r>
              <w:rPr>
                <w:rFonts w:ascii="Times New Roman" w:hAnsi="Times New Roman" w:cs="Times New Roman"/>
                <w:sz w:val="24"/>
                <w:szCs w:val="24"/>
              </w:rPr>
              <w:t>18</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C52D20">
              <w:rPr>
                <w:rFonts w:ascii="Times New Roman" w:hAnsi="Times New Roman" w:cs="Times New Roman"/>
                <w:sz w:val="24"/>
                <w:szCs w:val="24"/>
              </w:rPr>
              <w:t>иные риски по пункту 18 направления деятельности XI Классификатора рисков.</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C52D20">
              <w:rPr>
                <w:rFonts w:ascii="Times New Roman" w:hAnsi="Times New Roman" w:cs="Times New Roman"/>
                <w:sz w:val="24"/>
                <w:szCs w:val="24"/>
              </w:rPr>
              <w:t>Х</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C52D20">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C52D20">
              <w:rPr>
                <w:rFonts w:ascii="Times New Roman" w:hAnsi="Times New Roman" w:cs="Times New Roman"/>
                <w:sz w:val="24"/>
                <w:szCs w:val="24"/>
              </w:rPr>
              <w:t>–</w:t>
            </w:r>
          </w:p>
        </w:tc>
        <w:tc>
          <w:tcPr>
            <w:tcW w:w="745" w:type="dxa"/>
            <w:gridSpan w:val="3"/>
            <w:vAlign w:val="center"/>
          </w:tcPr>
          <w:p w:rsidR="00586789" w:rsidRPr="00643310" w:rsidRDefault="00586789" w:rsidP="00823342">
            <w:pPr>
              <w:jc w:val="center"/>
              <w:rPr>
                <w:rFonts w:ascii="Times New Roman" w:hAnsi="Times New Roman" w:cs="Times New Roman"/>
                <w:sz w:val="24"/>
                <w:szCs w:val="24"/>
              </w:rPr>
            </w:pPr>
            <w:r w:rsidRPr="00C52D20">
              <w:rPr>
                <w:rFonts w:ascii="Times New Roman" w:hAnsi="Times New Roman" w:cs="Times New Roman"/>
                <w:sz w:val="24"/>
                <w:szCs w:val="24"/>
              </w:rPr>
              <w:t>X</w:t>
            </w:r>
          </w:p>
        </w:tc>
        <w:tc>
          <w:tcPr>
            <w:tcW w:w="752" w:type="dxa"/>
            <w:gridSpan w:val="2"/>
            <w:vAlign w:val="center"/>
          </w:tcPr>
          <w:p w:rsidR="00586789" w:rsidRPr="00E90656" w:rsidRDefault="00586789" w:rsidP="00823342">
            <w:pPr>
              <w:jc w:val="center"/>
              <w:rPr>
                <w:rFonts w:ascii="Times New Roman" w:hAnsi="Times New Roman" w:cs="Times New Roman"/>
                <w:sz w:val="24"/>
                <w:szCs w:val="24"/>
              </w:rPr>
            </w:pPr>
            <w:r w:rsidRPr="00C52D20">
              <w:rPr>
                <w:rFonts w:ascii="Times New Roman" w:hAnsi="Times New Roman" w:cs="Times New Roman"/>
                <w:sz w:val="24"/>
                <w:szCs w:val="24"/>
              </w:rPr>
              <w:t>–</w:t>
            </w:r>
          </w:p>
        </w:tc>
        <w:tc>
          <w:tcPr>
            <w:tcW w:w="883" w:type="dxa"/>
            <w:gridSpan w:val="4"/>
            <w:vAlign w:val="center"/>
          </w:tcPr>
          <w:p w:rsidR="00586789" w:rsidRPr="00E90656" w:rsidRDefault="00586789" w:rsidP="00823342">
            <w:pPr>
              <w:jc w:val="center"/>
              <w:rPr>
                <w:rFonts w:ascii="Times New Roman" w:hAnsi="Times New Roman" w:cs="Times New Roman"/>
                <w:sz w:val="24"/>
                <w:szCs w:val="24"/>
              </w:rPr>
            </w:pPr>
            <w:r w:rsidRPr="00C52D20">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sidRPr="00C52D20">
              <w:rPr>
                <w:rFonts w:ascii="Times New Roman" w:hAnsi="Times New Roman" w:cs="Times New Roman"/>
                <w:sz w:val="24"/>
                <w:szCs w:val="24"/>
              </w:rPr>
              <w:t>низкий</w:t>
            </w:r>
          </w:p>
        </w:tc>
      </w:tr>
      <w:tr w:rsidR="00586789" w:rsidTr="002B6741">
        <w:trPr>
          <w:gridAfter w:val="1"/>
          <w:wAfter w:w="30" w:type="dxa"/>
          <w:trHeight w:val="699"/>
        </w:trPr>
        <w:tc>
          <w:tcPr>
            <w:tcW w:w="807" w:type="dxa"/>
            <w:vMerge w:val="restart"/>
          </w:tcPr>
          <w:p w:rsidR="00586789" w:rsidRPr="006A238A" w:rsidRDefault="00586789" w:rsidP="00823342">
            <w:pPr>
              <w:jc w:val="center"/>
              <w:rPr>
                <w:rFonts w:ascii="Times New Roman" w:hAnsi="Times New Roman" w:cs="Times New Roman"/>
                <w:sz w:val="24"/>
                <w:szCs w:val="24"/>
              </w:rPr>
            </w:pPr>
            <w:r>
              <w:rPr>
                <w:rFonts w:ascii="Times New Roman" w:hAnsi="Times New Roman" w:cs="Times New Roman"/>
                <w:sz w:val="24"/>
                <w:szCs w:val="24"/>
              </w:rPr>
              <w:t>19</w:t>
            </w:r>
            <w:r w:rsidRPr="006A238A">
              <w:rPr>
                <w:rFonts w:ascii="Times New Roman" w:hAnsi="Times New Roman" w:cs="Times New Roman"/>
                <w:sz w:val="24"/>
                <w:szCs w:val="24"/>
                <w:lang w:val="en-US"/>
              </w:rPr>
              <w:t>.</w:t>
            </w:r>
          </w:p>
        </w:tc>
        <w:tc>
          <w:tcPr>
            <w:tcW w:w="13551" w:type="dxa"/>
            <w:gridSpan w:val="32"/>
            <w:vAlign w:val="center"/>
          </w:tcPr>
          <w:p w:rsidR="00586789" w:rsidRPr="006A238A" w:rsidRDefault="00586789" w:rsidP="00823342">
            <w:pPr>
              <w:jc w:val="both"/>
              <w:rPr>
                <w:rFonts w:ascii="Times New Roman" w:hAnsi="Times New Roman" w:cs="Times New Roman"/>
                <w:sz w:val="24"/>
                <w:szCs w:val="24"/>
              </w:rPr>
            </w:pPr>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sidRPr="006A238A">
              <w:rPr>
                <w:rFonts w:ascii="Times New Roman" w:eastAsia="Times New Roman" w:hAnsi="Times New Roman" w:cs="Times New Roman"/>
                <w:bCs/>
                <w:sz w:val="24"/>
                <w:szCs w:val="24"/>
                <w:lang w:eastAsia="ru-RU"/>
              </w:rPr>
              <w:t xml:space="preserve">УФК по направлению деятельности </w:t>
            </w:r>
            <w:r w:rsidRPr="006A238A">
              <w:rPr>
                <w:rFonts w:ascii="Times New Roman" w:eastAsia="Times New Roman" w:hAnsi="Times New Roman" w:cs="Times New Roman"/>
                <w:bCs/>
                <w:sz w:val="24"/>
                <w:szCs w:val="24"/>
                <w:lang w:eastAsia="ru-RU"/>
              </w:rPr>
              <w:br/>
            </w:r>
            <w:r>
              <w:rPr>
                <w:rFonts w:ascii="Times New Roman" w:hAnsi="Times New Roman" w:cs="Times New Roman"/>
                <w:sz w:val="24"/>
                <w:szCs w:val="24"/>
                <w:lang w:val="en-US"/>
              </w:rPr>
              <w:t>XI</w:t>
            </w:r>
            <w:r>
              <w:rPr>
                <w:rFonts w:ascii="Times New Roman" w:hAnsi="Times New Roman" w:cs="Times New Roman"/>
                <w:bCs/>
                <w:sz w:val="24"/>
                <w:szCs w:val="24"/>
              </w:rPr>
              <w:t xml:space="preserve"> </w:t>
            </w:r>
            <w:r w:rsidRPr="006A238A">
              <w:rPr>
                <w:rFonts w:ascii="Times New Roman" w:eastAsia="Times New Roman" w:hAnsi="Times New Roman" w:cs="Times New Roman"/>
                <w:sz w:val="24"/>
                <w:szCs w:val="24"/>
                <w:lang w:eastAsia="ru-RU"/>
              </w:rPr>
              <w:t>Классификатора рисков:</w:t>
            </w:r>
          </w:p>
        </w:tc>
      </w:tr>
      <w:tr w:rsidR="00586789" w:rsidTr="00EF162F">
        <w:trPr>
          <w:gridAfter w:val="1"/>
          <w:wAfter w:w="30" w:type="dxa"/>
          <w:trHeight w:val="176"/>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686" w:type="dxa"/>
            <w:gridSpan w:val="3"/>
            <w:vAlign w:val="center"/>
          </w:tcPr>
          <w:p w:rsidR="00586789" w:rsidRPr="004A638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19</w:t>
            </w:r>
          </w:p>
        </w:tc>
        <w:tc>
          <w:tcPr>
            <w:tcW w:w="753" w:type="dxa"/>
            <w:gridSpan w:val="4"/>
            <w:vAlign w:val="center"/>
          </w:tcPr>
          <w:p w:rsidR="00586789" w:rsidRPr="004A6388"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4616" w:type="dxa"/>
            <w:gridSpan w:val="5"/>
            <w:vAlign w:val="center"/>
          </w:tcPr>
          <w:p w:rsidR="00586789" w:rsidRDefault="00586789" w:rsidP="00823342">
            <w:pPr>
              <w:tabs>
                <w:tab w:val="left" w:pos="1260"/>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УФК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t xml:space="preserve">(в том числе по формированию </w:t>
            </w:r>
            <w:r w:rsidRPr="00FC060B">
              <w:rPr>
                <w:rFonts w:ascii="Times New Roman" w:hAnsi="Times New Roman" w:cs="Times New Roman"/>
                <w:sz w:val="24"/>
                <w:szCs w:val="24"/>
              </w:rPr>
              <w:lastRenderedPageBreak/>
              <w:t xml:space="preserve">документов) по направлению деятельности </w:t>
            </w:r>
            <w:r>
              <w:rPr>
                <w:rFonts w:ascii="Times New Roman" w:hAnsi="Times New Roman" w:cs="Times New Roman"/>
                <w:sz w:val="24"/>
                <w:szCs w:val="24"/>
                <w:lang w:val="en-US"/>
              </w:rPr>
              <w:t>XI</w:t>
            </w:r>
            <w:r w:rsidRPr="0031291F">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Классификатора рисков.</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lastRenderedPageBreak/>
              <w:t>Х</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FC060B">
              <w:rPr>
                <w:rFonts w:ascii="Times New Roman" w:hAnsi="Times New Roman" w:cs="Times New Roman"/>
                <w:sz w:val="24"/>
                <w:szCs w:val="24"/>
              </w:rPr>
              <w:t>низкий</w:t>
            </w:r>
          </w:p>
        </w:tc>
      </w:tr>
      <w:tr w:rsidR="00586789" w:rsidTr="005F6972">
        <w:trPr>
          <w:gridAfter w:val="1"/>
          <w:wAfter w:w="30" w:type="dxa"/>
          <w:trHeight w:val="545"/>
        </w:trPr>
        <w:tc>
          <w:tcPr>
            <w:tcW w:w="14358" w:type="dxa"/>
            <w:gridSpan w:val="33"/>
            <w:vAlign w:val="center"/>
          </w:tcPr>
          <w:p w:rsidR="00586789" w:rsidRDefault="00586789" w:rsidP="00823342">
            <w:pPr>
              <w:jc w:val="both"/>
            </w:pPr>
            <w:r w:rsidRPr="00DC6787">
              <w:rPr>
                <w:rFonts w:ascii="Times New Roman" w:eastAsia="Calibri" w:hAnsi="Times New Roman" w:cs="Times New Roman"/>
                <w:b/>
                <w:sz w:val="24"/>
                <w:szCs w:val="24"/>
                <w:u w:val="single"/>
              </w:rPr>
              <w:lastRenderedPageBreak/>
              <w:t>Направление деятельности:</w:t>
            </w:r>
            <w:r w:rsidRPr="00DC6787">
              <w:rPr>
                <w:rFonts w:ascii="Times New Roman" w:eastAsia="Calibri" w:hAnsi="Times New Roman" w:cs="Times New Roman"/>
                <w:b/>
                <w:sz w:val="24"/>
                <w:szCs w:val="24"/>
              </w:rPr>
              <w:t xml:space="preserve"> </w:t>
            </w:r>
            <w:r w:rsidRPr="00DC6787">
              <w:rPr>
                <w:rFonts w:ascii="Times New Roman" w:eastAsia="Calibri" w:hAnsi="Times New Roman" w:cs="Times New Roman"/>
                <w:b/>
                <w:bCs/>
                <w:sz w:val="24"/>
                <w:szCs w:val="24"/>
              </w:rPr>
              <w:t>XII</w:t>
            </w:r>
            <w:r w:rsidRPr="00DC6787">
              <w:rPr>
                <w:rFonts w:ascii="Times New Roman" w:eastAsia="Calibri" w:hAnsi="Times New Roman" w:cs="Times New Roman"/>
                <w:b/>
                <w:sz w:val="24"/>
                <w:szCs w:val="24"/>
              </w:rPr>
              <w:t>. Организация работы по профилактике коррупционных и иных правонарушений</w:t>
            </w:r>
          </w:p>
        </w:tc>
      </w:tr>
      <w:tr w:rsidR="00586789" w:rsidTr="005F6972">
        <w:trPr>
          <w:gridAfter w:val="1"/>
          <w:wAfter w:w="30" w:type="dxa"/>
          <w:trHeight w:val="380"/>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13551" w:type="dxa"/>
            <w:gridSpan w:val="32"/>
            <w:vAlign w:val="center"/>
          </w:tcPr>
          <w:p w:rsidR="00586789" w:rsidRDefault="00586789" w:rsidP="00823342">
            <w:pPr>
              <w:jc w:val="both"/>
            </w:pPr>
            <w:r>
              <w:rPr>
                <w:rFonts w:ascii="Times New Roman" w:hAnsi="Times New Roman" w:cs="Times New Roman"/>
                <w:sz w:val="24"/>
                <w:szCs w:val="24"/>
              </w:rPr>
              <w:t>Осуществление</w:t>
            </w:r>
            <w:r>
              <w:rPr>
                <w:rFonts w:ascii="Times New Roman" w:eastAsia="Calibri" w:hAnsi="Times New Roman" w:cs="Times New Roman"/>
                <w:sz w:val="24"/>
                <w:szCs w:val="24"/>
              </w:rPr>
              <w:t xml:space="preserve"> формирования и выполнения плана противодействия коррупции УФК на соответствующий год:</w:t>
            </w:r>
          </w:p>
        </w:tc>
      </w:tr>
      <w:tr w:rsidR="00586789" w:rsidTr="005F6972">
        <w:trPr>
          <w:gridAfter w:val="1"/>
          <w:wAfter w:w="30" w:type="dxa"/>
          <w:trHeight w:val="68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widowControl w:val="0"/>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отсутствие утвержденного плана противодействия коррупции УФК на соответствующий год;</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5F6972">
        <w:trPr>
          <w:gridAfter w:val="1"/>
          <w:wAfter w:w="30" w:type="dxa"/>
          <w:trHeight w:val="8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несоответствие утвержденного плана противодействия коррупции УФК на соответствующий год Типовому плану противодействия коррупции федерального органа исполнительной власти, одобренному Правительственной комиссией по проведению административной реформы;</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5F6972">
        <w:trPr>
          <w:gridAfter w:val="1"/>
          <w:wAfter w:w="30" w:type="dxa"/>
          <w:trHeight w:val="316"/>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widowControl w:val="0"/>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невыполнение плана противодействия коррупции УФК на соответствующий год;</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5F6972">
        <w:trPr>
          <w:gridAfter w:val="1"/>
          <w:wAfter w:w="30" w:type="dxa"/>
          <w:trHeight w:val="68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1</w:t>
            </w:r>
            <w:r>
              <w:rPr>
                <w:rFonts w:ascii="Times New Roman" w:hAnsi="Times New Roman"/>
                <w:bCs/>
                <w:sz w:val="24"/>
                <w:szCs w:val="24"/>
              </w:rPr>
              <w:t xml:space="preserve"> направления деятельности XII «Организация работы по профилактике коррупционных и иных правонарушений» (далее – направление деятельности XII) Классификатора рисков.</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E37E3D">
        <w:trPr>
          <w:gridAfter w:val="1"/>
          <w:wAfter w:w="30" w:type="dxa"/>
          <w:trHeight w:val="130"/>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13551" w:type="dxa"/>
            <w:gridSpan w:val="32"/>
            <w:vAlign w:val="center"/>
          </w:tcPr>
          <w:p w:rsidR="00586789" w:rsidRPr="006D71ED" w:rsidRDefault="00586789" w:rsidP="00823342">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w:t>
            </w:r>
            <w:r w:rsidRPr="006D71ED">
              <w:rPr>
                <w:rFonts w:ascii="Times New Roman" w:eastAsia="Times New Roman" w:hAnsi="Times New Roman" w:cs="Times New Roman"/>
                <w:sz w:val="24"/>
                <w:szCs w:val="24"/>
                <w:lang w:eastAsia="ru-RU"/>
              </w:rPr>
              <w:t>редставлени</w:t>
            </w:r>
            <w:r>
              <w:rPr>
                <w:rFonts w:ascii="Times New Roman" w:eastAsia="Times New Roman" w:hAnsi="Times New Roman" w:cs="Times New Roman"/>
                <w:sz w:val="24"/>
                <w:szCs w:val="24"/>
                <w:lang w:eastAsia="ru-RU"/>
              </w:rPr>
              <w:t>е</w:t>
            </w:r>
            <w:r w:rsidRPr="006D71ED">
              <w:rPr>
                <w:rFonts w:ascii="Times New Roman" w:eastAsia="Times New Roman" w:hAnsi="Times New Roman" w:cs="Times New Roman"/>
                <w:sz w:val="24"/>
                <w:szCs w:val="24"/>
                <w:lang w:eastAsia="ru-RU"/>
              </w:rPr>
              <w:t xml:space="preserve"> сведений о доходах, расходах, об имуществе и обязательствах имущественного характера:</w:t>
            </w:r>
          </w:p>
        </w:tc>
      </w:tr>
      <w:tr w:rsidR="00586789" w:rsidTr="00E37E3D">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widowControl w:val="0"/>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 xml:space="preserve">несвоевременное представление сведений о доходах, расходах, об имуществе и </w:t>
            </w:r>
            <w:r>
              <w:rPr>
                <w:rFonts w:ascii="Times New Roman" w:eastAsia="Calibri" w:hAnsi="Times New Roman" w:cs="Times New Roman"/>
                <w:sz w:val="24"/>
                <w:szCs w:val="24"/>
              </w:rPr>
              <w:lastRenderedPageBreak/>
              <w:t>обязательствах имущественного характера;</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DC15F2">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widowControl w:val="0"/>
              <w:autoSpaceDE w:val="0"/>
              <w:autoSpaceDN w:val="0"/>
              <w:adjustRightInd w:val="0"/>
              <w:jc w:val="both"/>
              <w:rPr>
                <w:rFonts w:ascii="Times New Roman" w:eastAsia="Calibri" w:hAnsi="Times New Roman" w:cs="Times New Roman"/>
                <w:sz w:val="24"/>
                <w:szCs w:val="24"/>
              </w:rPr>
            </w:pPr>
            <w:proofErr w:type="gramStart"/>
            <w:r>
              <w:rPr>
                <w:rFonts w:ascii="Times New Roman" w:eastAsia="Times New Roman" w:hAnsi="Times New Roman" w:cs="Times New Roman"/>
                <w:sz w:val="24"/>
                <w:szCs w:val="24"/>
              </w:rPr>
              <w:t xml:space="preserve">несоответствие формы </w:t>
            </w:r>
            <w:r>
              <w:rPr>
                <w:rFonts w:ascii="Times New Roman" w:eastAsia="Calibri" w:hAnsi="Times New Roman" w:cs="Times New Roman"/>
                <w:sz w:val="24"/>
                <w:szCs w:val="24"/>
              </w:rPr>
              <w:t>справки о доходах, расходах, об имуществе и обязательствах имущественного характера, представленной гражданином,</w:t>
            </w:r>
            <w:r>
              <w:rPr>
                <w:rFonts w:ascii="Times New Roman" w:eastAsia="Times New Roman" w:hAnsi="Times New Roman" w:cs="Times New Roman"/>
                <w:sz w:val="24"/>
                <w:szCs w:val="24"/>
              </w:rPr>
              <w:t xml:space="preserve"> претендующим на назначение на должности и работником, замещающим должность, форме справки, </w:t>
            </w:r>
            <w:r>
              <w:rPr>
                <w:rFonts w:ascii="Times New Roman" w:eastAsia="Calibri" w:hAnsi="Times New Roman" w:cs="Times New Roman"/>
                <w:sz w:val="24"/>
                <w:szCs w:val="24"/>
              </w:rPr>
              <w:t xml:space="preserve">утвержденной Указом Президента Российской Федерации от 23 июня 2014 г. № 460 </w:t>
            </w:r>
            <w:r>
              <w:rPr>
                <w:rFonts w:ascii="Times New Roman" w:eastAsia="Times New Roman" w:hAnsi="Times New Roman" w:cs="Times New Roman"/>
                <w:sz w:val="24"/>
                <w:szCs w:val="24"/>
                <w:lang w:eastAsia="ru-RU"/>
              </w:rPr>
              <w:t>(Собрание законодательства Российской Федерации, 2014, №</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26, ст.</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3520)</w:t>
            </w:r>
            <w:r>
              <w:rPr>
                <w:rFonts w:ascii="Times New Roman" w:eastAsia="Calibri" w:hAnsi="Times New Roman" w:cs="Times New Roman"/>
                <w:sz w:val="24"/>
                <w:szCs w:val="24"/>
              </w:rPr>
              <w:t>;</w:t>
            </w:r>
            <w:proofErr w:type="gramEnd"/>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5F6972">
        <w:trPr>
          <w:gridAfter w:val="1"/>
          <w:wAfter w:w="30" w:type="dxa"/>
          <w:trHeight w:val="68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6D71ED" w:rsidRDefault="00586789" w:rsidP="00823342">
            <w:pPr>
              <w:widowControl w:val="0"/>
              <w:autoSpaceDE w:val="0"/>
              <w:autoSpaceDN w:val="0"/>
              <w:adjustRightInd w:val="0"/>
              <w:jc w:val="both"/>
              <w:rPr>
                <w:rFonts w:ascii="Times New Roman" w:eastAsia="Times New Roman" w:hAnsi="Times New Roman" w:cs="Times New Roman"/>
                <w:sz w:val="24"/>
                <w:szCs w:val="24"/>
              </w:rPr>
            </w:pPr>
            <w:r w:rsidRPr="006D71ED">
              <w:rPr>
                <w:rFonts w:ascii="Times New Roman" w:eastAsia="Times New Roman" w:hAnsi="Times New Roman" w:cs="Times New Roman"/>
                <w:sz w:val="24"/>
                <w:szCs w:val="24"/>
                <w:lang w:eastAsia="ru-RU"/>
              </w:rPr>
              <w:t xml:space="preserve">отсутствие </w:t>
            </w:r>
            <w:r w:rsidRPr="00057BAD">
              <w:rPr>
                <w:rFonts w:ascii="Times New Roman" w:eastAsia="Times New Roman" w:hAnsi="Times New Roman" w:cs="Times New Roman"/>
                <w:sz w:val="24"/>
                <w:szCs w:val="24"/>
                <w:lang w:eastAsia="ru-RU"/>
              </w:rPr>
              <w:t xml:space="preserve">сведений о </w:t>
            </w:r>
            <w:r>
              <w:rPr>
                <w:rFonts w:ascii="Times New Roman" w:eastAsia="Times New Roman" w:hAnsi="Times New Roman" w:cs="Times New Roman"/>
                <w:sz w:val="24"/>
                <w:szCs w:val="24"/>
                <w:lang w:eastAsia="ru-RU"/>
              </w:rPr>
              <w:t xml:space="preserve">своих </w:t>
            </w:r>
            <w:r w:rsidRPr="00057BAD">
              <w:rPr>
                <w:rFonts w:ascii="Times New Roman" w:eastAsia="Times New Roman" w:hAnsi="Times New Roman" w:cs="Times New Roman"/>
                <w:sz w:val="24"/>
                <w:szCs w:val="24"/>
                <w:lang w:eastAsia="ru-RU"/>
              </w:rPr>
              <w:t>доходах,</w:t>
            </w:r>
            <w:r>
              <w:rPr>
                <w:rFonts w:ascii="Times New Roman" w:eastAsia="Times New Roman" w:hAnsi="Times New Roman" w:cs="Times New Roman"/>
                <w:sz w:val="24"/>
                <w:szCs w:val="24"/>
                <w:lang w:eastAsia="ru-RU"/>
              </w:rPr>
              <w:t xml:space="preserve"> </w:t>
            </w:r>
            <w:r w:rsidRPr="00057BAD">
              <w:rPr>
                <w:rFonts w:ascii="Times New Roman" w:eastAsia="Times New Roman" w:hAnsi="Times New Roman" w:cs="Times New Roman"/>
                <w:sz w:val="24"/>
                <w:szCs w:val="24"/>
                <w:lang w:eastAsia="ru-RU"/>
              </w:rPr>
              <w:t>об имуществе и обязательствах имущественного характера</w:t>
            </w:r>
            <w:r>
              <w:rPr>
                <w:rFonts w:ascii="Times New Roman" w:eastAsia="Times New Roman" w:hAnsi="Times New Roman" w:cs="Times New Roman"/>
                <w:sz w:val="24"/>
                <w:szCs w:val="24"/>
                <w:lang w:eastAsia="ru-RU"/>
              </w:rPr>
              <w:t xml:space="preserve">, </w:t>
            </w:r>
            <w:r w:rsidRPr="003F2D18">
              <w:rPr>
                <w:rFonts w:ascii="Times New Roman" w:eastAsia="Times New Roman" w:hAnsi="Times New Roman" w:cs="Times New Roman"/>
                <w:sz w:val="24"/>
                <w:szCs w:val="24"/>
                <w:lang w:eastAsia="ru-RU"/>
              </w:rPr>
              <w:t xml:space="preserve">а также сведений о доходах, об имуществе и обязательствах имущественного характера супруги (супруга) и несовершеннолетних детей </w:t>
            </w:r>
            <w:r w:rsidRPr="00F92E06">
              <w:rPr>
                <w:rFonts w:ascii="Times New Roman" w:eastAsia="Times New Roman" w:hAnsi="Times New Roman" w:cs="Times New Roman"/>
                <w:sz w:val="24"/>
                <w:szCs w:val="24"/>
                <w:lang w:eastAsia="ru-RU"/>
              </w:rPr>
              <w:t xml:space="preserve">граждан, претендующих </w:t>
            </w:r>
            <w:r w:rsidRPr="00D37256">
              <w:rPr>
                <w:rFonts w:ascii="Times New Roman" w:eastAsia="Times New Roman" w:hAnsi="Times New Roman" w:cs="Times New Roman"/>
                <w:sz w:val="24"/>
                <w:szCs w:val="24"/>
                <w:lang w:eastAsia="ru-RU"/>
              </w:rPr>
              <w:t>на замещение</w:t>
            </w:r>
            <w:r w:rsidRPr="00F92E06">
              <w:rPr>
                <w:rFonts w:ascii="Times New Roman" w:eastAsia="Times New Roman" w:hAnsi="Times New Roman" w:cs="Times New Roman"/>
                <w:sz w:val="24"/>
                <w:szCs w:val="24"/>
                <w:lang w:eastAsia="ru-RU"/>
              </w:rPr>
              <w:t xml:space="preserve"> должностей федеральной государственной гражданской службы</w:t>
            </w:r>
            <w:r>
              <w:rPr>
                <w:rFonts w:ascii="Times New Roman" w:eastAsia="Times New Roman" w:hAnsi="Times New Roman" w:cs="Times New Roman"/>
                <w:sz w:val="24"/>
                <w:szCs w:val="24"/>
                <w:lang w:eastAsia="ru-RU"/>
              </w:rPr>
              <w:t>;</w:t>
            </w:r>
            <w:r w:rsidRPr="00057BAD">
              <w:rPr>
                <w:rFonts w:ascii="Times New Roman" w:eastAsia="Times New Roman" w:hAnsi="Times New Roman" w:cs="Times New Roman"/>
                <w:sz w:val="24"/>
                <w:szCs w:val="24"/>
                <w:lang w:eastAsia="ru-RU"/>
              </w:rPr>
              <w:t xml:space="preserve"> </w:t>
            </w:r>
            <w:proofErr w:type="gramStart"/>
            <w:r w:rsidRPr="00057BAD">
              <w:rPr>
                <w:rFonts w:ascii="Times New Roman" w:eastAsia="Times New Roman" w:hAnsi="Times New Roman" w:cs="Times New Roman"/>
                <w:sz w:val="24"/>
                <w:szCs w:val="24"/>
                <w:lang w:eastAsia="ru-RU"/>
              </w:rPr>
              <w:t xml:space="preserve">сведений о </w:t>
            </w:r>
            <w:r>
              <w:rPr>
                <w:rFonts w:ascii="Times New Roman" w:eastAsia="Times New Roman" w:hAnsi="Times New Roman" w:cs="Times New Roman"/>
                <w:sz w:val="24"/>
                <w:szCs w:val="24"/>
                <w:lang w:eastAsia="ru-RU"/>
              </w:rPr>
              <w:t xml:space="preserve">своих </w:t>
            </w:r>
            <w:r w:rsidRPr="00057BAD">
              <w:rPr>
                <w:rFonts w:ascii="Times New Roman" w:eastAsia="Times New Roman" w:hAnsi="Times New Roman" w:cs="Times New Roman"/>
                <w:sz w:val="24"/>
                <w:szCs w:val="24"/>
                <w:lang w:eastAsia="ru-RU"/>
              </w:rPr>
              <w:t>доходах, расходах, об имуществе и обязательствах имущественного характера</w:t>
            </w:r>
            <w:r>
              <w:rPr>
                <w:rFonts w:ascii="Times New Roman" w:eastAsia="Times New Roman" w:hAnsi="Times New Roman" w:cs="Times New Roman"/>
                <w:sz w:val="24"/>
                <w:szCs w:val="24"/>
                <w:lang w:eastAsia="ru-RU"/>
              </w:rPr>
              <w:t xml:space="preserve">, а также </w:t>
            </w:r>
            <w:r w:rsidRPr="00057BAD">
              <w:rPr>
                <w:rFonts w:ascii="Times New Roman" w:eastAsia="Times New Roman" w:hAnsi="Times New Roman" w:cs="Times New Roman"/>
                <w:sz w:val="24"/>
                <w:szCs w:val="24"/>
                <w:lang w:eastAsia="ru-RU"/>
              </w:rPr>
              <w:t xml:space="preserve">сведений о доходах, расходах, об имуществе и обязательствах </w:t>
            </w:r>
            <w:r w:rsidRPr="00057BAD">
              <w:rPr>
                <w:rFonts w:ascii="Times New Roman" w:eastAsia="Times New Roman" w:hAnsi="Times New Roman" w:cs="Times New Roman"/>
                <w:sz w:val="24"/>
                <w:szCs w:val="24"/>
                <w:lang w:eastAsia="ru-RU"/>
              </w:rPr>
              <w:lastRenderedPageBreak/>
              <w:t xml:space="preserve">имущественного характера </w:t>
            </w:r>
            <w:r w:rsidRPr="003F2D18">
              <w:rPr>
                <w:rFonts w:ascii="Times New Roman" w:eastAsia="Times New Roman" w:hAnsi="Times New Roman" w:cs="Times New Roman"/>
                <w:sz w:val="24"/>
                <w:szCs w:val="24"/>
                <w:lang w:eastAsia="ru-RU"/>
              </w:rPr>
              <w:t xml:space="preserve">супруги (супруга) и несовершеннолетних детей </w:t>
            </w:r>
            <w:r w:rsidRPr="00057BAD">
              <w:rPr>
                <w:rFonts w:ascii="Times New Roman" w:eastAsia="Times New Roman" w:hAnsi="Times New Roman" w:cs="Times New Roman"/>
                <w:sz w:val="24"/>
                <w:szCs w:val="24"/>
                <w:lang w:eastAsia="ru-RU"/>
              </w:rPr>
              <w:t>граждански</w:t>
            </w:r>
            <w:r>
              <w:rPr>
                <w:rFonts w:ascii="Times New Roman" w:eastAsia="Times New Roman" w:hAnsi="Times New Roman" w:cs="Times New Roman"/>
                <w:sz w:val="24"/>
                <w:szCs w:val="24"/>
                <w:lang w:eastAsia="ru-RU"/>
              </w:rPr>
              <w:t>х</w:t>
            </w:r>
            <w:r w:rsidRPr="00057BAD">
              <w:rPr>
                <w:rFonts w:ascii="Times New Roman" w:eastAsia="Times New Roman" w:hAnsi="Times New Roman" w:cs="Times New Roman"/>
                <w:sz w:val="24"/>
                <w:szCs w:val="24"/>
                <w:lang w:eastAsia="ru-RU"/>
              </w:rPr>
              <w:t xml:space="preserve"> служащи</w:t>
            </w:r>
            <w:r>
              <w:rPr>
                <w:rFonts w:ascii="Times New Roman" w:eastAsia="Times New Roman" w:hAnsi="Times New Roman" w:cs="Times New Roman"/>
                <w:sz w:val="24"/>
                <w:szCs w:val="24"/>
                <w:lang w:eastAsia="ru-RU"/>
              </w:rPr>
              <w:t>х</w:t>
            </w:r>
            <w:r w:rsidRPr="00057BAD">
              <w:rPr>
                <w:rFonts w:ascii="Times New Roman" w:eastAsia="Times New Roman" w:hAnsi="Times New Roman" w:cs="Times New Roman"/>
                <w:sz w:val="24"/>
                <w:szCs w:val="24"/>
                <w:lang w:eastAsia="ru-RU"/>
              </w:rPr>
              <w:t>, замещающи</w:t>
            </w:r>
            <w:r>
              <w:rPr>
                <w:rFonts w:ascii="Times New Roman" w:eastAsia="Times New Roman" w:hAnsi="Times New Roman" w:cs="Times New Roman"/>
                <w:sz w:val="24"/>
                <w:szCs w:val="24"/>
                <w:lang w:eastAsia="ru-RU"/>
              </w:rPr>
              <w:t>х</w:t>
            </w:r>
            <w:r w:rsidRPr="00057BAD">
              <w:rPr>
                <w:rFonts w:ascii="Times New Roman" w:eastAsia="Times New Roman" w:hAnsi="Times New Roman" w:cs="Times New Roman"/>
                <w:sz w:val="24"/>
                <w:szCs w:val="24"/>
                <w:lang w:eastAsia="ru-RU"/>
              </w:rPr>
              <w:t xml:space="preserve"> должности</w:t>
            </w:r>
            <w:r>
              <w:rPr>
                <w:rFonts w:ascii="Times New Roman" w:eastAsia="Times New Roman" w:hAnsi="Times New Roman" w:cs="Times New Roman"/>
                <w:sz w:val="24"/>
                <w:szCs w:val="24"/>
                <w:lang w:eastAsia="ru-RU"/>
              </w:rPr>
              <w:t xml:space="preserve"> федеральной государственной гражданской службы</w:t>
            </w:r>
            <w:r w:rsidRPr="00057BAD">
              <w:rPr>
                <w:rFonts w:ascii="Times New Roman" w:eastAsia="Times New Roman" w:hAnsi="Times New Roman" w:cs="Times New Roman"/>
                <w:sz w:val="24"/>
                <w:szCs w:val="24"/>
                <w:lang w:eastAsia="ru-RU"/>
              </w:rPr>
              <w:t>, включенные в Перечень должностей федеральной государственной гражданской службы в Федеральном казначействе, при замещении которых федеральные государственные гражданские служащие обязаны представлять сведения о своих доходах</w:t>
            </w:r>
            <w:proofErr w:type="gramEnd"/>
            <w:r w:rsidRPr="00057BAD">
              <w:rPr>
                <w:rFonts w:ascii="Times New Roman" w:eastAsia="Times New Roman" w:hAnsi="Times New Roman" w:cs="Times New Roman"/>
                <w:sz w:val="24"/>
                <w:szCs w:val="24"/>
                <w:lang w:eastAsia="ru-RU"/>
              </w:rPr>
              <w:t>, об имуществе и обязательствах имущественного характера, а также сведения о доходах,</w:t>
            </w:r>
            <w:r>
              <w:rPr>
                <w:rFonts w:ascii="Times New Roman" w:eastAsia="Times New Roman" w:hAnsi="Times New Roman" w:cs="Times New Roman"/>
                <w:sz w:val="24"/>
                <w:szCs w:val="24"/>
                <w:lang w:eastAsia="ru-RU"/>
              </w:rPr>
              <w:t xml:space="preserve"> </w:t>
            </w:r>
            <w:r w:rsidRPr="00057BAD">
              <w:rPr>
                <w:rFonts w:ascii="Times New Roman" w:eastAsia="Times New Roman" w:hAnsi="Times New Roman" w:cs="Times New Roman"/>
                <w:sz w:val="24"/>
                <w:szCs w:val="24"/>
                <w:lang w:eastAsia="ru-RU"/>
              </w:rPr>
              <w:t>об имуществе и обязательствах имущественного характера своих супруги (супруга) и несовершеннолетних детей</w:t>
            </w:r>
            <w:r w:rsidRPr="006D71ED">
              <w:rPr>
                <w:rFonts w:ascii="Times New Roman" w:eastAsia="Calibri"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DC15F2">
        <w:trPr>
          <w:gridAfter w:val="1"/>
          <w:wAfter w:w="30" w:type="dxa"/>
          <w:trHeight w:val="66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2</w:t>
            </w:r>
            <w:r>
              <w:rPr>
                <w:rFonts w:ascii="Times New Roman" w:hAnsi="Times New Roman"/>
                <w:bCs/>
                <w:sz w:val="24"/>
                <w:szCs w:val="24"/>
              </w:rPr>
              <w:t xml:space="preserve"> направления деятельности XII Классификатора рисков.</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DC15F2">
        <w:trPr>
          <w:gridAfter w:val="1"/>
          <w:wAfter w:w="30" w:type="dxa"/>
          <w:cantSplit/>
          <w:trHeight w:val="943"/>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13551" w:type="dxa"/>
            <w:gridSpan w:val="32"/>
            <w:vAlign w:val="center"/>
          </w:tcPr>
          <w:p w:rsidR="00586789" w:rsidRPr="00643310" w:rsidRDefault="00586789" w:rsidP="00823342">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 xml:space="preserve">Проведение </w:t>
            </w:r>
            <w:r w:rsidRPr="00083795">
              <w:rPr>
                <w:rFonts w:ascii="Times New Roman" w:eastAsia="Times New Roman" w:hAnsi="Times New Roman" w:cs="Times New Roman"/>
                <w:sz w:val="24"/>
                <w:szCs w:val="24"/>
                <w:lang w:eastAsia="ru-RU"/>
              </w:rPr>
              <w:t xml:space="preserve">проверки </w:t>
            </w:r>
            <w:r w:rsidRPr="00EA2BAC">
              <w:rPr>
                <w:rFonts w:ascii="Times New Roman" w:eastAsia="Times New Roman" w:hAnsi="Times New Roman" w:cs="Times New Roman"/>
                <w:sz w:val="24"/>
                <w:szCs w:val="24"/>
              </w:rPr>
              <w:t xml:space="preserve">достоверности и полноты сведений, представляемых гражданами, претендующими </w:t>
            </w:r>
            <w:r>
              <w:rPr>
                <w:rFonts w:ascii="Times New Roman" w:eastAsia="Times New Roman" w:hAnsi="Times New Roman" w:cs="Times New Roman"/>
                <w:sz w:val="24"/>
                <w:szCs w:val="24"/>
              </w:rPr>
              <w:br/>
            </w:r>
            <w:r w:rsidRPr="00EA2BAC">
              <w:rPr>
                <w:rFonts w:ascii="Times New Roman" w:eastAsia="Times New Roman" w:hAnsi="Times New Roman" w:cs="Times New Roman"/>
                <w:sz w:val="24"/>
                <w:szCs w:val="24"/>
              </w:rPr>
              <w:t>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Pr>
                <w:rFonts w:ascii="Times New Roman" w:eastAsia="Times New Roman" w:hAnsi="Times New Roman" w:cs="Times New Roman"/>
                <w:sz w:val="24"/>
                <w:szCs w:val="24"/>
              </w:rPr>
              <w:t>:</w:t>
            </w:r>
            <w:proofErr w:type="gramEnd"/>
          </w:p>
        </w:tc>
      </w:tr>
      <w:tr w:rsidR="00586789" w:rsidTr="00E37E3D">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083795">
              <w:rPr>
                <w:rFonts w:ascii="Times New Roman" w:hAnsi="Times New Roman" w:cs="Times New Roman"/>
                <w:sz w:val="24"/>
                <w:szCs w:val="24"/>
              </w:rPr>
              <w:t xml:space="preserve">есоблюдение норм и требований </w:t>
            </w:r>
            <w:r w:rsidRPr="00EA2BAC">
              <w:rPr>
                <w:rFonts w:ascii="Times New Roman" w:eastAsia="Times New Roman" w:hAnsi="Times New Roman" w:cs="Times New Roman"/>
                <w:sz w:val="24"/>
                <w:szCs w:val="24"/>
              </w:rPr>
              <w:t xml:space="preserve">Положения о проверке достоверности и полноты сведений, представляемых гражданами, претендующими на </w:t>
            </w:r>
            <w:r w:rsidRPr="00EA2BAC">
              <w:rPr>
                <w:rFonts w:ascii="Times New Roman" w:eastAsia="Times New Roman" w:hAnsi="Times New Roman" w:cs="Times New Roman"/>
                <w:sz w:val="24"/>
                <w:szCs w:val="24"/>
              </w:rPr>
              <w:lastRenderedPageBreak/>
              <w:t>замещение должностей федеральной государственной службы, и федеральными государственными служащими,</w:t>
            </w:r>
            <w:r>
              <w:rPr>
                <w:rFonts w:ascii="Times New Roman" w:eastAsia="Times New Roman" w:hAnsi="Times New Roman" w:cs="Times New Roman"/>
                <w:sz w:val="24"/>
                <w:szCs w:val="24"/>
              </w:rPr>
              <w:t xml:space="preserve"> </w:t>
            </w:r>
            <w:r w:rsidRPr="00EA2BAC">
              <w:rPr>
                <w:rFonts w:ascii="Times New Roman" w:eastAsia="Times New Roman" w:hAnsi="Times New Roman" w:cs="Times New Roman"/>
                <w:sz w:val="24"/>
                <w:szCs w:val="24"/>
              </w:rPr>
              <w:t>и соблюдения федеральными государственными служащими требований к служебному поведению, утвержденного Указом П</w:t>
            </w:r>
            <w:r>
              <w:rPr>
                <w:rFonts w:ascii="Times New Roman" w:eastAsia="Times New Roman" w:hAnsi="Times New Roman" w:cs="Times New Roman"/>
                <w:sz w:val="24"/>
                <w:szCs w:val="24"/>
              </w:rPr>
              <w:t xml:space="preserve">резидента Российской Федерации </w:t>
            </w:r>
            <w:r w:rsidRPr="00EA2BAC">
              <w:rPr>
                <w:rFonts w:ascii="Times New Roman" w:eastAsia="Times New Roman" w:hAnsi="Times New Roman" w:cs="Times New Roman"/>
                <w:sz w:val="24"/>
                <w:szCs w:val="24"/>
              </w:rPr>
              <w:t>от 21 сентября 2009 г. № 1065</w:t>
            </w:r>
            <w:r>
              <w:rPr>
                <w:rFonts w:ascii="Times New Roman" w:eastAsia="Times New Roman" w:hAnsi="Times New Roman" w:cs="Times New Roman"/>
                <w:sz w:val="24"/>
                <w:szCs w:val="24"/>
              </w:rPr>
              <w:t xml:space="preserve"> </w:t>
            </w:r>
            <w:r w:rsidRPr="005378F7">
              <w:rPr>
                <w:rFonts w:ascii="Times New Roman" w:eastAsia="Times New Roman" w:hAnsi="Times New Roman" w:cs="Times New Roman"/>
                <w:sz w:val="24"/>
                <w:szCs w:val="24"/>
                <w:lang w:eastAsia="ru-RU"/>
              </w:rPr>
              <w:t>(Собрание законодательства Российской Федерации, 2009, №</w:t>
            </w:r>
            <w:r w:rsidRPr="005378F7">
              <w:rPr>
                <w:rFonts w:ascii="Times New Roman" w:eastAsia="Times New Roman" w:hAnsi="Times New Roman" w:cs="Times New Roman"/>
                <w:sz w:val="24"/>
                <w:szCs w:val="24"/>
                <w:lang w:val="en-US" w:eastAsia="ru-RU"/>
              </w:rPr>
              <w:t> </w:t>
            </w:r>
            <w:r w:rsidRPr="005378F7">
              <w:rPr>
                <w:rFonts w:ascii="Times New Roman" w:eastAsia="Times New Roman" w:hAnsi="Times New Roman" w:cs="Times New Roman"/>
                <w:sz w:val="24"/>
                <w:szCs w:val="24"/>
                <w:lang w:eastAsia="ru-RU"/>
              </w:rPr>
              <w:t>39, ст.</w:t>
            </w:r>
            <w:r w:rsidRPr="005378F7">
              <w:rPr>
                <w:rFonts w:ascii="Times New Roman" w:eastAsia="Times New Roman" w:hAnsi="Times New Roman" w:cs="Times New Roman"/>
                <w:sz w:val="24"/>
                <w:szCs w:val="24"/>
                <w:lang w:val="en-US" w:eastAsia="ru-RU"/>
              </w:rPr>
              <w:t> </w:t>
            </w:r>
            <w:r w:rsidRPr="005378F7">
              <w:rPr>
                <w:rFonts w:ascii="Times New Roman" w:eastAsia="Times New Roman" w:hAnsi="Times New Roman" w:cs="Times New Roman"/>
                <w:sz w:val="24"/>
                <w:szCs w:val="24"/>
                <w:lang w:eastAsia="ru-RU"/>
              </w:rPr>
              <w:t>4588)</w:t>
            </w:r>
            <w:r w:rsidRPr="00B10FCA">
              <w:rPr>
                <w:rFonts w:ascii="Times New Roman" w:eastAsia="Times New Roman" w:hAnsi="Times New Roman" w:cs="Times New Roman"/>
                <w:sz w:val="24"/>
                <w:szCs w:val="24"/>
              </w:rPr>
              <w:t>;</w:t>
            </w:r>
            <w:proofErr w:type="gramEnd"/>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Х</w:t>
            </w:r>
          </w:p>
        </w:tc>
        <w:tc>
          <w:tcPr>
            <w:tcW w:w="745" w:type="dxa"/>
            <w:gridSpan w:val="3"/>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Pr="00E90656"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E90656"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86789" w:rsidTr="00DC15F2">
        <w:trPr>
          <w:gridAfter w:val="1"/>
          <w:wAfter w:w="30" w:type="dxa"/>
          <w:trHeight w:val="2314"/>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неосуществление в УФК проверок по вопросам достоверности и полноты сведений о доходах, расходах, об имуществе и обязательствах имущественного характера гражданских служащих УФК и членов их семей (при наличии оснований для проведения соответствующей проверки);</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86789" w:rsidTr="00EF162F">
        <w:trPr>
          <w:gridAfter w:val="1"/>
          <w:wAfter w:w="30" w:type="dxa"/>
          <w:trHeight w:val="593"/>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3</w:t>
            </w:r>
            <w:r>
              <w:rPr>
                <w:rFonts w:ascii="Times New Roman" w:hAnsi="Times New Roman"/>
                <w:bCs/>
                <w:sz w:val="24"/>
                <w:szCs w:val="24"/>
              </w:rPr>
              <w:t xml:space="preserve"> направления деятельности XII Классификатора рисков.</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52" w:type="dxa"/>
            <w:gridSpan w:val="2"/>
            <w:vAlign w:val="center"/>
          </w:tcPr>
          <w:p w:rsidR="00586789" w:rsidRPr="00E90656"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E90656"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DC15F2">
        <w:trPr>
          <w:gridAfter w:val="1"/>
          <w:wAfter w:w="30" w:type="dxa"/>
          <w:trHeight w:val="552"/>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13551" w:type="dxa"/>
            <w:gridSpan w:val="32"/>
            <w:vAlign w:val="center"/>
          </w:tcPr>
          <w:p w:rsidR="00586789" w:rsidRDefault="00586789" w:rsidP="00823342">
            <w:pPr>
              <w:rPr>
                <w:rFonts w:ascii="Times New Roman" w:hAnsi="Times New Roman" w:cs="Times New Roman"/>
                <w:sz w:val="24"/>
                <w:szCs w:val="24"/>
              </w:rPr>
            </w:pPr>
            <w:r>
              <w:rPr>
                <w:rFonts w:ascii="Times New Roman" w:hAnsi="Times New Roman" w:cs="Times New Roman"/>
                <w:sz w:val="24"/>
                <w:szCs w:val="24"/>
              </w:rPr>
              <w:t>Организация работы по соблюдению ограничений, связанных с прохождением гражданской службы:</w:t>
            </w:r>
          </w:p>
        </w:tc>
      </w:tr>
      <w:tr w:rsidR="00586789" w:rsidTr="00EF162F">
        <w:trPr>
          <w:gridAfter w:val="1"/>
          <w:wAfter w:w="30" w:type="dxa"/>
          <w:trHeight w:val="60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ограничений, связанных с гражданской службой (в том числе близкого родства или свойства с </w:t>
            </w:r>
            <w:r>
              <w:rPr>
                <w:rFonts w:ascii="Times New Roman" w:hAnsi="Times New Roman" w:cs="Times New Roman"/>
                <w:sz w:val="24"/>
                <w:szCs w:val="24"/>
              </w:rPr>
              <w:lastRenderedPageBreak/>
              <w:t>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621"/>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4</w:t>
            </w:r>
            <w:r>
              <w:rPr>
                <w:rFonts w:ascii="Times New Roman" w:hAnsi="Times New Roman"/>
                <w:bCs/>
                <w:sz w:val="24"/>
                <w:szCs w:val="24"/>
              </w:rPr>
              <w:t xml:space="preserve"> направления деятельности XII Классификатора рисков.</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RPr="00733257" w:rsidTr="00EF162F">
        <w:trPr>
          <w:gridAfter w:val="1"/>
          <w:wAfter w:w="30" w:type="dxa"/>
          <w:trHeight w:val="562"/>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13551" w:type="dxa"/>
            <w:gridSpan w:val="32"/>
            <w:vAlign w:val="center"/>
          </w:tcPr>
          <w:p w:rsidR="00586789" w:rsidRPr="00643310" w:rsidRDefault="00586789" w:rsidP="00823342">
            <w:pPr>
              <w:jc w:val="both"/>
              <w:rPr>
                <w:rFonts w:ascii="Times New Roman" w:hAnsi="Times New Roman" w:cs="Times New Roman"/>
                <w:sz w:val="24"/>
                <w:szCs w:val="24"/>
              </w:rPr>
            </w:pPr>
            <w:r w:rsidRPr="009E2D64">
              <w:rPr>
                <w:rFonts w:ascii="Times New Roman" w:hAnsi="Times New Roman" w:cs="Times New Roman"/>
                <w:sz w:val="24"/>
                <w:szCs w:val="24"/>
              </w:rPr>
              <w:t>Организация работы</w:t>
            </w:r>
            <w:r>
              <w:rPr>
                <w:rFonts w:ascii="Times New Roman" w:hAnsi="Times New Roman" w:cs="Times New Roman"/>
                <w:sz w:val="24"/>
                <w:szCs w:val="24"/>
              </w:rPr>
              <w:t xml:space="preserve"> по</w:t>
            </w:r>
            <w:r w:rsidRPr="009E2D64">
              <w:rPr>
                <w:rFonts w:ascii="Times New Roman" w:hAnsi="Times New Roman" w:cs="Times New Roman"/>
                <w:sz w:val="24"/>
                <w:szCs w:val="24"/>
              </w:rPr>
              <w:t xml:space="preserve"> соблюдению гражданскими служащими требований о предотвращении и урегулировании конфликта интересов:</w:t>
            </w:r>
          </w:p>
        </w:tc>
      </w:tr>
      <w:tr w:rsidR="00586789" w:rsidTr="00EF162F">
        <w:trPr>
          <w:gridAfter w:val="1"/>
          <w:wAfter w:w="30" w:type="dxa"/>
          <w:trHeight w:val="154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9E2D64">
              <w:rPr>
                <w:rFonts w:ascii="Times New Roman" w:hAnsi="Times New Roman" w:cs="Times New Roman"/>
                <w:sz w:val="24"/>
                <w:szCs w:val="24"/>
              </w:rPr>
              <w:t>несоблюдение порядка уведомления гражданскими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745" w:type="dxa"/>
            <w:gridSpan w:val="3"/>
            <w:vAlign w:val="center"/>
          </w:tcPr>
          <w:p w:rsidR="00586789" w:rsidRPr="00643310"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752" w:type="dxa"/>
            <w:gridSpan w:val="2"/>
            <w:vAlign w:val="center"/>
          </w:tcPr>
          <w:p w:rsidR="00586789" w:rsidRPr="00E90656"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Х</w:t>
            </w:r>
          </w:p>
        </w:tc>
        <w:tc>
          <w:tcPr>
            <w:tcW w:w="883" w:type="dxa"/>
            <w:gridSpan w:val="4"/>
            <w:vAlign w:val="center"/>
          </w:tcPr>
          <w:p w:rsidR="00586789" w:rsidRPr="00E90656"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значимый</w:t>
            </w:r>
          </w:p>
        </w:tc>
      </w:tr>
      <w:tr w:rsidR="00586789" w:rsidTr="00EF162F">
        <w:trPr>
          <w:gridAfter w:val="1"/>
          <w:wAfter w:w="30" w:type="dxa"/>
          <w:trHeight w:val="47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9E2D64">
              <w:rPr>
                <w:rFonts w:ascii="Times New Roman" w:hAnsi="Times New Roman" w:cs="Times New Roman"/>
                <w:sz w:val="24"/>
                <w:szCs w:val="24"/>
              </w:rPr>
              <w:t>непринятие мер по предотвращению и урегулированию конфликта интересов;</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745" w:type="dxa"/>
            <w:gridSpan w:val="3"/>
            <w:vAlign w:val="center"/>
          </w:tcPr>
          <w:p w:rsidR="00586789" w:rsidRPr="00643310"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752" w:type="dxa"/>
            <w:gridSpan w:val="2"/>
            <w:vAlign w:val="center"/>
          </w:tcPr>
          <w:p w:rsidR="00586789" w:rsidRPr="00E90656"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Х</w:t>
            </w:r>
          </w:p>
        </w:tc>
        <w:tc>
          <w:tcPr>
            <w:tcW w:w="883" w:type="dxa"/>
            <w:gridSpan w:val="4"/>
            <w:vAlign w:val="center"/>
          </w:tcPr>
          <w:p w:rsidR="00586789" w:rsidRPr="00E90656"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значимый</w:t>
            </w:r>
          </w:p>
        </w:tc>
      </w:tr>
      <w:tr w:rsidR="00586789" w:rsidTr="00EF162F">
        <w:trPr>
          <w:gridAfter w:val="1"/>
          <w:wAfter w:w="30" w:type="dxa"/>
          <w:trHeight w:val="45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5</w:t>
            </w:r>
            <w:r w:rsidRPr="00733257">
              <w:rPr>
                <w:rFonts w:ascii="Times New Roman" w:hAnsi="Times New Roman" w:cs="Times New Roman"/>
                <w:sz w:val="24"/>
                <w:szCs w:val="24"/>
              </w:rPr>
              <w:t xml:space="preserve"> направления деятельности XII Классификатора рисков.</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45" w:type="dxa"/>
            <w:gridSpan w:val="3"/>
            <w:vAlign w:val="center"/>
          </w:tcPr>
          <w:p w:rsidR="00586789" w:rsidRPr="00643310"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E90656"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E90656"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низкий</w:t>
            </w:r>
          </w:p>
        </w:tc>
      </w:tr>
      <w:tr w:rsidR="00586789" w:rsidTr="00DC15F2">
        <w:trPr>
          <w:gridAfter w:val="1"/>
          <w:wAfter w:w="30" w:type="dxa"/>
          <w:trHeight w:val="653"/>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13551" w:type="dxa"/>
            <w:gridSpan w:val="32"/>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Осуществление работы комиссии УФК по соблюдению требований к служебному поведению федеральных государственных гражданских служащих:</w:t>
            </w:r>
          </w:p>
        </w:tc>
      </w:tr>
      <w:tr w:rsidR="00586789" w:rsidTr="00EF162F">
        <w:trPr>
          <w:gridAfter w:val="1"/>
          <w:wAfter w:w="30" w:type="dxa"/>
          <w:trHeight w:val="88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требованиям утвержденного персонального состава комиссии УФК по соблюдению требований к служебному поведению </w:t>
            </w:r>
            <w:r>
              <w:rPr>
                <w:rFonts w:ascii="Times New Roman" w:hAnsi="Times New Roman" w:cs="Times New Roman"/>
                <w:sz w:val="24"/>
                <w:szCs w:val="24"/>
              </w:rPr>
              <w:lastRenderedPageBreak/>
              <w:t>федеральных государственных гражданских служащих и урегулированию конфликта интересов;</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X</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DC15F2">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w:t>
            </w:r>
            <w:r w:rsidRPr="00121720">
              <w:rPr>
                <w:rFonts w:ascii="Times New Roman" w:hAnsi="Times New Roman" w:cs="Times New Roman"/>
                <w:sz w:val="24"/>
                <w:szCs w:val="24"/>
              </w:rPr>
              <w:t>есоответствие требованиям</w:t>
            </w:r>
            <w:r w:rsidRPr="00EA2BAC">
              <w:rPr>
                <w:rFonts w:ascii="Times New Roman" w:eastAsia="Calibri" w:hAnsi="Times New Roman" w:cs="Times New Roman"/>
                <w:sz w:val="24"/>
                <w:szCs w:val="24"/>
              </w:rPr>
              <w:t xml:space="preserve"> оснований для заседания комиссии УФК по соблюдению требований к служебному поведению федеральных государственных гражданских служащих и урегулированию конфликта интересов</w:t>
            </w:r>
            <w:r>
              <w:rPr>
                <w:rFonts w:ascii="Times New Roman" w:eastAsia="Calibri"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943"/>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E025D" w:rsidRDefault="00586789" w:rsidP="00823342">
            <w:pPr>
              <w:jc w:val="center"/>
              <w:rPr>
                <w:rFonts w:ascii="Times New Roman" w:hAnsi="Times New Roman" w:cs="Times New Roman"/>
                <w:sz w:val="24"/>
                <w:szCs w:val="24"/>
              </w:rPr>
            </w:pPr>
            <w:r w:rsidRPr="00AE025D">
              <w:rPr>
                <w:rFonts w:ascii="Times New Roman" w:hAnsi="Times New Roman" w:cs="Times New Roman"/>
                <w:sz w:val="24"/>
                <w:szCs w:val="24"/>
              </w:rPr>
              <w:t>12</w:t>
            </w:r>
          </w:p>
        </w:tc>
        <w:tc>
          <w:tcPr>
            <w:tcW w:w="686" w:type="dxa"/>
            <w:gridSpan w:val="3"/>
            <w:vAlign w:val="center"/>
          </w:tcPr>
          <w:p w:rsidR="00586789" w:rsidRPr="00AE025D"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Pr="00AE025D" w:rsidRDefault="00586789" w:rsidP="00823342">
            <w:pPr>
              <w:jc w:val="center"/>
              <w:rPr>
                <w:rFonts w:ascii="Times New Roman" w:hAnsi="Times New Roman" w:cs="Times New Roman"/>
                <w:sz w:val="24"/>
                <w:szCs w:val="24"/>
              </w:rPr>
            </w:pPr>
            <w:r w:rsidRPr="00AE025D">
              <w:rPr>
                <w:rFonts w:ascii="Times New Roman" w:hAnsi="Times New Roman" w:cs="Times New Roman"/>
                <w:sz w:val="24"/>
                <w:szCs w:val="24"/>
              </w:rPr>
              <w:t>3</w:t>
            </w:r>
          </w:p>
        </w:tc>
        <w:tc>
          <w:tcPr>
            <w:tcW w:w="4616" w:type="dxa"/>
            <w:gridSpan w:val="5"/>
            <w:vAlign w:val="center"/>
          </w:tcPr>
          <w:p w:rsidR="00586789" w:rsidRPr="00AE025D" w:rsidRDefault="00586789" w:rsidP="00823342">
            <w:pPr>
              <w:jc w:val="both"/>
              <w:rPr>
                <w:rFonts w:ascii="Times New Roman" w:hAnsi="Times New Roman" w:cs="Times New Roman"/>
                <w:sz w:val="24"/>
                <w:szCs w:val="24"/>
              </w:rPr>
            </w:pPr>
            <w:r w:rsidRPr="00AE025D">
              <w:rPr>
                <w:rFonts w:ascii="Times New Roman" w:hAnsi="Times New Roman" w:cs="Times New Roman"/>
                <w:sz w:val="24"/>
                <w:szCs w:val="24"/>
              </w:rPr>
              <w:t xml:space="preserve">несоответствие </w:t>
            </w:r>
            <w:r w:rsidRPr="00AE025D">
              <w:rPr>
                <w:rFonts w:ascii="Times New Roman" w:eastAsia="Calibri" w:hAnsi="Times New Roman" w:cs="Times New Roman"/>
                <w:sz w:val="24"/>
                <w:szCs w:val="24"/>
              </w:rPr>
              <w:t>информации в мотивированных заключениях утвержденной структуре;</w:t>
            </w:r>
          </w:p>
        </w:tc>
        <w:tc>
          <w:tcPr>
            <w:tcW w:w="714" w:type="dxa"/>
            <w:gridSpan w:val="2"/>
            <w:vAlign w:val="center"/>
          </w:tcPr>
          <w:p w:rsidR="00586789" w:rsidRPr="00C84B8E"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760" w:type="dxa"/>
            <w:gridSpan w:val="2"/>
            <w:vAlign w:val="center"/>
          </w:tcPr>
          <w:p w:rsidR="00586789" w:rsidRPr="00C84B8E"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Х</w:t>
            </w:r>
          </w:p>
        </w:tc>
        <w:tc>
          <w:tcPr>
            <w:tcW w:w="865" w:type="dxa"/>
            <w:gridSpan w:val="2"/>
            <w:vAlign w:val="center"/>
          </w:tcPr>
          <w:p w:rsidR="00586789" w:rsidRPr="00C84B8E"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745" w:type="dxa"/>
            <w:gridSpan w:val="3"/>
            <w:vAlign w:val="center"/>
          </w:tcPr>
          <w:p w:rsidR="00586789" w:rsidRPr="00C84B8E"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752" w:type="dxa"/>
            <w:gridSpan w:val="2"/>
            <w:vAlign w:val="center"/>
          </w:tcPr>
          <w:p w:rsidR="00586789" w:rsidRPr="00C84B8E"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Х</w:t>
            </w:r>
          </w:p>
        </w:tc>
        <w:tc>
          <w:tcPr>
            <w:tcW w:w="883" w:type="dxa"/>
            <w:gridSpan w:val="4"/>
            <w:vAlign w:val="center"/>
          </w:tcPr>
          <w:p w:rsidR="00586789" w:rsidRPr="00C84B8E"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1951" w:type="dxa"/>
            <w:gridSpan w:val="2"/>
            <w:vAlign w:val="center"/>
          </w:tcPr>
          <w:p w:rsidR="00586789" w:rsidRPr="00C84B8E"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значимый</w:t>
            </w:r>
          </w:p>
        </w:tc>
      </w:tr>
      <w:tr w:rsidR="00586789" w:rsidTr="00AC1B26">
        <w:trPr>
          <w:gridAfter w:val="1"/>
          <w:wAfter w:w="30" w:type="dxa"/>
          <w:trHeight w:val="208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E025D" w:rsidRDefault="00586789" w:rsidP="00823342">
            <w:pPr>
              <w:jc w:val="center"/>
              <w:rPr>
                <w:rFonts w:ascii="Times New Roman" w:hAnsi="Times New Roman" w:cs="Times New Roman"/>
                <w:sz w:val="24"/>
                <w:szCs w:val="24"/>
              </w:rPr>
            </w:pPr>
            <w:r w:rsidRPr="00AE025D">
              <w:rPr>
                <w:rFonts w:ascii="Times New Roman" w:hAnsi="Times New Roman" w:cs="Times New Roman"/>
                <w:sz w:val="24"/>
                <w:szCs w:val="24"/>
              </w:rPr>
              <w:t>12</w:t>
            </w:r>
          </w:p>
        </w:tc>
        <w:tc>
          <w:tcPr>
            <w:tcW w:w="686" w:type="dxa"/>
            <w:gridSpan w:val="3"/>
            <w:vAlign w:val="center"/>
          </w:tcPr>
          <w:p w:rsidR="00586789" w:rsidRPr="00AE025D"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Pr="00AE025D" w:rsidRDefault="00586789" w:rsidP="00823342">
            <w:pPr>
              <w:jc w:val="center"/>
              <w:rPr>
                <w:rFonts w:ascii="Times New Roman" w:hAnsi="Times New Roman" w:cs="Times New Roman"/>
                <w:sz w:val="24"/>
                <w:szCs w:val="24"/>
              </w:rPr>
            </w:pPr>
            <w:r w:rsidRPr="00AE025D">
              <w:rPr>
                <w:rFonts w:ascii="Times New Roman" w:hAnsi="Times New Roman" w:cs="Times New Roman"/>
                <w:sz w:val="24"/>
                <w:szCs w:val="24"/>
              </w:rPr>
              <w:t>4</w:t>
            </w:r>
          </w:p>
        </w:tc>
        <w:tc>
          <w:tcPr>
            <w:tcW w:w="4616" w:type="dxa"/>
            <w:gridSpan w:val="5"/>
            <w:vAlign w:val="center"/>
          </w:tcPr>
          <w:p w:rsidR="00586789" w:rsidRPr="00AE025D" w:rsidRDefault="00586789" w:rsidP="00823342">
            <w:pPr>
              <w:jc w:val="both"/>
              <w:rPr>
                <w:rFonts w:ascii="Times New Roman" w:hAnsi="Times New Roman" w:cs="Times New Roman"/>
                <w:sz w:val="24"/>
                <w:szCs w:val="24"/>
              </w:rPr>
            </w:pPr>
            <w:r w:rsidRPr="00AE025D">
              <w:rPr>
                <w:rFonts w:ascii="Times New Roman" w:hAnsi="Times New Roman" w:cs="Times New Roman"/>
                <w:sz w:val="24"/>
                <w:szCs w:val="24"/>
              </w:rPr>
              <w:t xml:space="preserve">несоответствие </w:t>
            </w:r>
            <w:r w:rsidRPr="00AE025D">
              <w:rPr>
                <w:rFonts w:ascii="Times New Roman" w:eastAsia="Calibri" w:hAnsi="Times New Roman" w:cs="Times New Roman"/>
                <w:sz w:val="24"/>
                <w:szCs w:val="24"/>
              </w:rPr>
              <w:t>требованиям вынесенных решений заседаний комиссии УФК по соблюдению требований к служебному поведению федеральных государственных гражданских служащих и урегулированию конфликта интересов по итогам рассмотренных вопросов;</w:t>
            </w:r>
          </w:p>
        </w:tc>
        <w:tc>
          <w:tcPr>
            <w:tcW w:w="714" w:type="dxa"/>
            <w:gridSpan w:val="2"/>
            <w:vAlign w:val="center"/>
          </w:tcPr>
          <w:p w:rsidR="00586789" w:rsidRPr="00C84B8E"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Х</w:t>
            </w:r>
          </w:p>
        </w:tc>
        <w:tc>
          <w:tcPr>
            <w:tcW w:w="760" w:type="dxa"/>
            <w:gridSpan w:val="2"/>
            <w:vAlign w:val="center"/>
          </w:tcPr>
          <w:p w:rsidR="00586789" w:rsidRPr="00C84B8E"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865" w:type="dxa"/>
            <w:gridSpan w:val="2"/>
            <w:vAlign w:val="center"/>
          </w:tcPr>
          <w:p w:rsidR="00586789" w:rsidRPr="00C84B8E"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745" w:type="dxa"/>
            <w:gridSpan w:val="3"/>
            <w:vAlign w:val="center"/>
          </w:tcPr>
          <w:p w:rsidR="00586789" w:rsidRPr="00C84B8E"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Х</w:t>
            </w:r>
          </w:p>
        </w:tc>
        <w:tc>
          <w:tcPr>
            <w:tcW w:w="752" w:type="dxa"/>
            <w:gridSpan w:val="2"/>
            <w:vAlign w:val="center"/>
          </w:tcPr>
          <w:p w:rsidR="00586789" w:rsidRPr="00C84B8E"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883" w:type="dxa"/>
            <w:gridSpan w:val="4"/>
            <w:vAlign w:val="center"/>
          </w:tcPr>
          <w:p w:rsidR="00586789" w:rsidRPr="00C84B8E"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1951" w:type="dxa"/>
            <w:gridSpan w:val="2"/>
            <w:vAlign w:val="center"/>
          </w:tcPr>
          <w:p w:rsidR="00586789" w:rsidRPr="00C84B8E"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низкий</w:t>
            </w:r>
          </w:p>
        </w:tc>
      </w:tr>
      <w:tr w:rsidR="00586789" w:rsidTr="00EF162F">
        <w:trPr>
          <w:gridAfter w:val="1"/>
          <w:wAfter w:w="30" w:type="dxa"/>
          <w:trHeight w:val="744"/>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w:t>
            </w:r>
            <w:r w:rsidRPr="008C2A84">
              <w:rPr>
                <w:rFonts w:ascii="Times New Roman" w:hAnsi="Times New Roman" w:cs="Times New Roman"/>
                <w:sz w:val="24"/>
                <w:szCs w:val="24"/>
              </w:rPr>
              <w:t>соответствие оформления протоколов по итогам заседания комиссии УФК по соблюдению требований к служебному поведению федеральных государственных гражданских служащих и урегулированию конфликта интересов утвержденной структуре</w:t>
            </w:r>
            <w:r>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8C2A84">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683"/>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XII Классификатора рисков. </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EF162F">
        <w:trPr>
          <w:gridAfter w:val="1"/>
          <w:wAfter w:w="30" w:type="dxa"/>
          <w:trHeight w:val="369"/>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13551" w:type="dxa"/>
            <w:gridSpan w:val="32"/>
            <w:vAlign w:val="center"/>
          </w:tcPr>
          <w:p w:rsidR="00586789" w:rsidRPr="00643310" w:rsidRDefault="00586789" w:rsidP="00823342">
            <w:pPr>
              <w:jc w:val="both"/>
              <w:rPr>
                <w:rFonts w:ascii="Times New Roman" w:hAnsi="Times New Roman" w:cs="Times New Roman"/>
                <w:sz w:val="24"/>
                <w:szCs w:val="24"/>
              </w:rPr>
            </w:pPr>
            <w:r>
              <w:rPr>
                <w:rFonts w:ascii="Times New Roman" w:eastAsia="Times New Roman" w:hAnsi="Times New Roman" w:cs="Times New Roman"/>
                <w:sz w:val="24"/>
                <w:szCs w:val="24"/>
              </w:rPr>
              <w:t>О</w:t>
            </w:r>
            <w:r w:rsidRPr="00EA2BAC">
              <w:rPr>
                <w:rFonts w:ascii="Times New Roman" w:eastAsia="Times New Roman" w:hAnsi="Times New Roman" w:cs="Times New Roman"/>
                <w:sz w:val="24"/>
                <w:szCs w:val="24"/>
              </w:rPr>
              <w:t>рганизаци</w:t>
            </w:r>
            <w:r>
              <w:rPr>
                <w:rFonts w:ascii="Times New Roman" w:eastAsia="Times New Roman" w:hAnsi="Times New Roman" w:cs="Times New Roman"/>
                <w:sz w:val="24"/>
                <w:szCs w:val="24"/>
              </w:rPr>
              <w:t>я</w:t>
            </w:r>
            <w:r w:rsidRPr="00EA2BAC">
              <w:rPr>
                <w:rFonts w:ascii="Times New Roman" w:eastAsia="Times New Roman" w:hAnsi="Times New Roman" w:cs="Times New Roman"/>
                <w:sz w:val="24"/>
                <w:szCs w:val="24"/>
              </w:rPr>
              <w:t xml:space="preserve"> работы по </w:t>
            </w:r>
            <w:r w:rsidRPr="00EA2BAC">
              <w:rPr>
                <w:rFonts w:ascii="Times New Roman" w:eastAsia="Calibri" w:hAnsi="Times New Roman" w:cs="Times New Roman"/>
                <w:sz w:val="24"/>
                <w:szCs w:val="24"/>
              </w:rPr>
              <w:t>уведомлению федеральными государственными гражданскими служащими Федерального казначейства представителя нанимателя о фактах обращения в целях склонения их к совершению коррупционных правонарушений</w:t>
            </w:r>
            <w:r>
              <w:rPr>
                <w:rFonts w:ascii="Times New Roman" w:eastAsia="Calibri" w:hAnsi="Times New Roman" w:cs="Times New Roman"/>
                <w:sz w:val="24"/>
                <w:szCs w:val="24"/>
              </w:rPr>
              <w:t>:</w:t>
            </w:r>
          </w:p>
        </w:tc>
      </w:tr>
      <w:tr w:rsidR="00586789" w:rsidTr="00EF162F">
        <w:trPr>
          <w:gridAfter w:val="1"/>
          <w:wAfter w:w="30" w:type="dxa"/>
          <w:trHeight w:val="378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CF7DE3">
              <w:rPr>
                <w:rFonts w:ascii="Times New Roman" w:hAnsi="Times New Roman" w:cs="Times New Roman"/>
                <w:sz w:val="24"/>
                <w:szCs w:val="24"/>
              </w:rPr>
              <w:t>несоблюдение порядка</w:t>
            </w:r>
            <w:r>
              <w:rPr>
                <w:rFonts w:ascii="Times New Roman" w:hAnsi="Times New Roman" w:cs="Times New Roman"/>
                <w:sz w:val="24"/>
                <w:szCs w:val="24"/>
              </w:rPr>
              <w:t xml:space="preserve"> </w:t>
            </w:r>
            <w:r w:rsidRPr="00EA2BAC">
              <w:rPr>
                <w:rFonts w:ascii="Times New Roman" w:eastAsia="Calibri" w:hAnsi="Times New Roman" w:cs="Times New Roman"/>
                <w:sz w:val="24"/>
                <w:szCs w:val="24"/>
              </w:rPr>
              <w:t xml:space="preserve">уведомления федеральными государственными гражданскими служащими Федерального казначейства представителя нанимателя </w:t>
            </w:r>
            <w:r>
              <w:rPr>
                <w:rFonts w:ascii="Times New Roman" w:eastAsia="Calibri" w:hAnsi="Times New Roman" w:cs="Times New Roman"/>
                <w:sz w:val="24"/>
                <w:szCs w:val="24"/>
              </w:rPr>
              <w:br/>
            </w:r>
            <w:r w:rsidRPr="00EA2BAC">
              <w:rPr>
                <w:rFonts w:ascii="Times New Roman" w:eastAsia="Calibri" w:hAnsi="Times New Roman" w:cs="Times New Roman"/>
                <w:sz w:val="24"/>
                <w:szCs w:val="24"/>
              </w:rPr>
              <w:t xml:space="preserve">о фактах обращения в целях склонения их к совершению коррупционных правонарушений, регистрации таких уведомлений и организации </w:t>
            </w:r>
            <w:proofErr w:type="gramStart"/>
            <w:r w:rsidRPr="00EA2BAC">
              <w:rPr>
                <w:rFonts w:ascii="Times New Roman" w:eastAsia="Calibri" w:hAnsi="Times New Roman" w:cs="Times New Roman"/>
                <w:sz w:val="24"/>
                <w:szCs w:val="24"/>
              </w:rPr>
              <w:t>проверки</w:t>
            </w:r>
            <w:proofErr w:type="gramEnd"/>
            <w:r w:rsidRPr="00EA2BAC">
              <w:rPr>
                <w:rFonts w:ascii="Times New Roman" w:eastAsia="Calibri" w:hAnsi="Times New Roman" w:cs="Times New Roman"/>
                <w:sz w:val="24"/>
                <w:szCs w:val="24"/>
              </w:rPr>
              <w:t xml:space="preserve"> содержащихся в них сведений, утвержденного приказом Федерального казначейства </w:t>
            </w:r>
            <w:r>
              <w:rPr>
                <w:rFonts w:ascii="Times New Roman" w:eastAsia="Calibri" w:hAnsi="Times New Roman" w:cs="Times New Roman"/>
                <w:sz w:val="24"/>
                <w:szCs w:val="24"/>
              </w:rPr>
              <w:t>от 8 апреля 2015 г. № </w:t>
            </w:r>
            <w:r w:rsidRPr="00EA2BAC">
              <w:rPr>
                <w:rFonts w:ascii="Times New Roman" w:eastAsia="Calibri" w:hAnsi="Times New Roman" w:cs="Times New Roman"/>
                <w:sz w:val="24"/>
                <w:szCs w:val="24"/>
              </w:rPr>
              <w:t>10н</w:t>
            </w:r>
            <w:r>
              <w:rPr>
                <w:rFonts w:ascii="Times New Roman" w:eastAsia="Calibri" w:hAnsi="Times New Roman" w:cs="Times New Roman"/>
                <w:sz w:val="24"/>
                <w:szCs w:val="24"/>
              </w:rPr>
              <w:t xml:space="preserve"> </w:t>
            </w:r>
            <w:r>
              <w:rPr>
                <w:rFonts w:ascii="Times New Roman" w:eastAsia="Times New Roman" w:hAnsi="Times New Roman" w:cs="Times New Roman"/>
                <w:snapToGrid w:val="0"/>
                <w:color w:val="000000"/>
                <w:sz w:val="24"/>
                <w:szCs w:val="24"/>
                <w:lang w:eastAsia="ru-RU"/>
              </w:rPr>
              <w:t>(з</w:t>
            </w:r>
            <w:r>
              <w:rPr>
                <w:rFonts w:ascii="Times New Roman" w:eastAsia="Times New Roman" w:hAnsi="Times New Roman" w:cs="Times New Roman"/>
                <w:sz w:val="24"/>
                <w:szCs w:val="24"/>
                <w:lang w:eastAsia="ru-RU"/>
              </w:rPr>
              <w:t>арегистрирован в Министерстве юстиции Российской Федерации 13 мая 2015 г., регистрационный номер 37272);</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531DB2">
              <w:rPr>
                <w:rFonts w:ascii="Times New Roman" w:hAnsi="Times New Roman" w:cs="Times New Roman"/>
                <w:sz w:val="24"/>
                <w:szCs w:val="24"/>
              </w:rPr>
              <w:t>Х</w:t>
            </w:r>
          </w:p>
        </w:tc>
        <w:tc>
          <w:tcPr>
            <w:tcW w:w="745" w:type="dxa"/>
            <w:gridSpan w:val="3"/>
            <w:vAlign w:val="center"/>
          </w:tcPr>
          <w:p w:rsidR="00586789" w:rsidRPr="00643310" w:rsidRDefault="00586789" w:rsidP="00823342">
            <w:pPr>
              <w:jc w:val="center"/>
              <w:rPr>
                <w:rFonts w:ascii="Times New Roman" w:hAnsi="Times New Roman" w:cs="Times New Roman"/>
                <w:sz w:val="24"/>
                <w:szCs w:val="24"/>
              </w:rPr>
            </w:pPr>
            <w:r w:rsidRPr="00531DB2">
              <w:rPr>
                <w:rFonts w:ascii="Times New Roman" w:hAnsi="Times New Roman" w:cs="Times New Roman"/>
                <w:sz w:val="24"/>
                <w:szCs w:val="24"/>
              </w:rPr>
              <w:t>Х</w:t>
            </w:r>
          </w:p>
        </w:tc>
        <w:tc>
          <w:tcPr>
            <w:tcW w:w="752" w:type="dxa"/>
            <w:gridSpan w:val="2"/>
            <w:vAlign w:val="center"/>
          </w:tcPr>
          <w:p w:rsidR="00586789" w:rsidRPr="00E90656"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E90656"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10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7</w:t>
            </w:r>
            <w:r>
              <w:rPr>
                <w:rFonts w:ascii="Times New Roman" w:hAnsi="Times New Roman"/>
                <w:bCs/>
                <w:sz w:val="24"/>
                <w:szCs w:val="24"/>
              </w:rPr>
              <w:t xml:space="preserve"> направления деятельности XII Классификатора рисков.</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 xml:space="preserve">Х </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745" w:type="dxa"/>
            <w:gridSpan w:val="3"/>
            <w:vAlign w:val="center"/>
          </w:tcPr>
          <w:p w:rsidR="00586789" w:rsidRPr="00643310"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Х</w:t>
            </w:r>
          </w:p>
        </w:tc>
        <w:tc>
          <w:tcPr>
            <w:tcW w:w="752" w:type="dxa"/>
            <w:gridSpan w:val="2"/>
            <w:vAlign w:val="center"/>
          </w:tcPr>
          <w:p w:rsidR="00586789" w:rsidRPr="00E90656"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883" w:type="dxa"/>
            <w:gridSpan w:val="4"/>
            <w:vAlign w:val="center"/>
          </w:tcPr>
          <w:p w:rsidR="00586789" w:rsidRPr="00E90656"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DC15F2">
        <w:trPr>
          <w:gridAfter w:val="1"/>
          <w:wAfter w:w="30" w:type="dxa"/>
          <w:trHeight w:val="1282"/>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13551" w:type="dxa"/>
            <w:gridSpan w:val="32"/>
            <w:vAlign w:val="center"/>
          </w:tcPr>
          <w:p w:rsidR="00586789" w:rsidRPr="00EA2BAC" w:rsidRDefault="00586789" w:rsidP="00823342">
            <w:pPr>
              <w:jc w:val="both"/>
              <w:rPr>
                <w:rFonts w:ascii="Times New Roman" w:hAnsi="Times New Roman" w:cs="Times New Roman"/>
                <w:sz w:val="24"/>
                <w:szCs w:val="24"/>
              </w:rPr>
            </w:pPr>
            <w:r>
              <w:rPr>
                <w:rFonts w:ascii="Times New Roman" w:hAnsi="Times New Roman" w:cs="Times New Roman"/>
                <w:sz w:val="24"/>
                <w:szCs w:val="24"/>
              </w:rPr>
              <w:t>О</w:t>
            </w:r>
            <w:r w:rsidRPr="00CF7DE3">
              <w:rPr>
                <w:rFonts w:ascii="Times New Roman" w:hAnsi="Times New Roman" w:cs="Times New Roman"/>
                <w:sz w:val="24"/>
                <w:szCs w:val="24"/>
              </w:rPr>
              <w:t>рганизаци</w:t>
            </w:r>
            <w:r>
              <w:rPr>
                <w:rFonts w:ascii="Times New Roman" w:hAnsi="Times New Roman" w:cs="Times New Roman"/>
                <w:sz w:val="24"/>
                <w:szCs w:val="24"/>
              </w:rPr>
              <w:t>я</w:t>
            </w:r>
            <w:r w:rsidRPr="00CF7DE3">
              <w:rPr>
                <w:rFonts w:ascii="Times New Roman" w:hAnsi="Times New Roman" w:cs="Times New Roman"/>
                <w:sz w:val="24"/>
                <w:szCs w:val="24"/>
              </w:rPr>
              <w:t xml:space="preserve"> работы по </w:t>
            </w:r>
            <w:r w:rsidRPr="00EA2BAC">
              <w:rPr>
                <w:rFonts w:ascii="Times New Roman" w:eastAsia="Calibri" w:hAnsi="Times New Roman" w:cs="Times New Roman"/>
                <w:sz w:val="24"/>
                <w:szCs w:val="24"/>
              </w:rPr>
              <w:t>сообщения</w:t>
            </w:r>
            <w:r>
              <w:rPr>
                <w:rFonts w:ascii="Times New Roman" w:eastAsia="Calibri" w:hAnsi="Times New Roman" w:cs="Times New Roman"/>
                <w:sz w:val="24"/>
                <w:szCs w:val="24"/>
              </w:rPr>
              <w:t>м</w:t>
            </w:r>
            <w:r w:rsidRPr="00EA2BAC">
              <w:rPr>
                <w:rFonts w:ascii="Times New Roman" w:eastAsia="Calibri" w:hAnsi="Times New Roman" w:cs="Times New Roman"/>
                <w:sz w:val="24"/>
                <w:szCs w:val="24"/>
              </w:rPr>
              <w:t xml:space="preserve">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w:t>
            </w:r>
            <w:r>
              <w:rPr>
                <w:rFonts w:ascii="Times New Roman" w:eastAsia="Calibri" w:hAnsi="Times New Roman" w:cs="Times New Roman"/>
                <w:sz w:val="24"/>
                <w:szCs w:val="24"/>
              </w:rPr>
              <w:br/>
            </w:r>
            <w:r w:rsidRPr="00EA2BAC">
              <w:rPr>
                <w:rFonts w:ascii="Times New Roman" w:eastAsia="Calibri" w:hAnsi="Times New Roman" w:cs="Times New Roman"/>
                <w:sz w:val="24"/>
                <w:szCs w:val="24"/>
              </w:rPr>
              <w:t>с исполнением ими служебных (должностных) обязанностей, сдачи и оценки подарка, реализации (выкупа) и зачисления средств, вырученных от его реализации</w:t>
            </w:r>
            <w:r>
              <w:rPr>
                <w:rFonts w:ascii="Times New Roman" w:eastAsia="Calibri" w:hAnsi="Times New Roman" w:cs="Times New Roman"/>
                <w:sz w:val="24"/>
                <w:szCs w:val="24"/>
              </w:rPr>
              <w:t>:</w:t>
            </w:r>
          </w:p>
        </w:tc>
      </w:tr>
      <w:tr w:rsidR="00586789" w:rsidTr="00E37E3D">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512018" w:rsidRDefault="00586789" w:rsidP="00823342">
            <w:pPr>
              <w:jc w:val="center"/>
              <w:rPr>
                <w:rFonts w:ascii="Times New Roman" w:hAnsi="Times New Roman" w:cs="Times New Roman"/>
                <w:sz w:val="24"/>
                <w:szCs w:val="24"/>
              </w:rPr>
            </w:pPr>
            <w:r w:rsidRPr="00512018">
              <w:rPr>
                <w:rFonts w:ascii="Times New Roman" w:hAnsi="Times New Roman" w:cs="Times New Roman"/>
                <w:sz w:val="24"/>
                <w:szCs w:val="24"/>
              </w:rPr>
              <w:t>12</w:t>
            </w:r>
          </w:p>
        </w:tc>
        <w:tc>
          <w:tcPr>
            <w:tcW w:w="686" w:type="dxa"/>
            <w:gridSpan w:val="3"/>
            <w:vAlign w:val="center"/>
          </w:tcPr>
          <w:p w:rsidR="00586789" w:rsidRPr="00512018"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586789" w:rsidRPr="00512018" w:rsidRDefault="00586789" w:rsidP="00823342">
            <w:pPr>
              <w:jc w:val="center"/>
              <w:rPr>
                <w:rFonts w:ascii="Times New Roman" w:hAnsi="Times New Roman" w:cs="Times New Roman"/>
                <w:sz w:val="24"/>
                <w:szCs w:val="24"/>
              </w:rPr>
            </w:pPr>
            <w:r w:rsidRPr="00512018">
              <w:rPr>
                <w:rFonts w:ascii="Times New Roman" w:hAnsi="Times New Roman" w:cs="Times New Roman"/>
                <w:sz w:val="24"/>
                <w:szCs w:val="24"/>
              </w:rPr>
              <w:t>1</w:t>
            </w:r>
          </w:p>
        </w:tc>
        <w:tc>
          <w:tcPr>
            <w:tcW w:w="4616" w:type="dxa"/>
            <w:gridSpan w:val="5"/>
            <w:vAlign w:val="center"/>
          </w:tcPr>
          <w:p w:rsidR="00586789" w:rsidRPr="00512018" w:rsidRDefault="00586789" w:rsidP="00823342">
            <w:pPr>
              <w:jc w:val="both"/>
              <w:rPr>
                <w:rFonts w:ascii="Times New Roman" w:hAnsi="Times New Roman" w:cs="Times New Roman"/>
                <w:sz w:val="24"/>
                <w:szCs w:val="24"/>
              </w:rPr>
            </w:pPr>
            <w:r w:rsidRPr="00512018">
              <w:rPr>
                <w:rFonts w:ascii="Times New Roman" w:hAnsi="Times New Roman" w:cs="Times New Roman"/>
                <w:sz w:val="24"/>
                <w:szCs w:val="24"/>
              </w:rPr>
              <w:t xml:space="preserve">несоблюдение порядка </w:t>
            </w:r>
            <w:r w:rsidRPr="00512018">
              <w:rPr>
                <w:rFonts w:ascii="Times New Roman" w:eastAsia="Calibri" w:hAnsi="Times New Roman" w:cs="Times New Roman"/>
                <w:sz w:val="24"/>
                <w:szCs w:val="24"/>
              </w:rPr>
              <w:t xml:space="preserve">сообщения отдельными категориями лиц о получении </w:t>
            </w:r>
            <w:r w:rsidRPr="00512018">
              <w:rPr>
                <w:rFonts w:ascii="Times New Roman" w:eastAsia="Calibri" w:hAnsi="Times New Roman" w:cs="Times New Roman"/>
                <w:sz w:val="24"/>
                <w:szCs w:val="24"/>
              </w:rPr>
              <w:lastRenderedPageBreak/>
              <w:t>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tc>
        <w:tc>
          <w:tcPr>
            <w:tcW w:w="714" w:type="dxa"/>
            <w:gridSpan w:val="2"/>
            <w:vAlign w:val="center"/>
          </w:tcPr>
          <w:p w:rsidR="00586789" w:rsidRPr="00512018" w:rsidRDefault="00586789" w:rsidP="00823342">
            <w:pPr>
              <w:jc w:val="center"/>
              <w:rPr>
                <w:rFonts w:ascii="Times New Roman" w:hAnsi="Times New Roman" w:cs="Times New Roman"/>
                <w:sz w:val="24"/>
                <w:szCs w:val="24"/>
              </w:rPr>
            </w:pPr>
            <w:r w:rsidRPr="00512018">
              <w:rPr>
                <w:rFonts w:ascii="Times New Roman" w:hAnsi="Times New Roman" w:cs="Times New Roman"/>
                <w:sz w:val="24"/>
                <w:szCs w:val="24"/>
              </w:rPr>
              <w:lastRenderedPageBreak/>
              <w:t>–</w:t>
            </w:r>
          </w:p>
        </w:tc>
        <w:tc>
          <w:tcPr>
            <w:tcW w:w="760" w:type="dxa"/>
            <w:gridSpan w:val="2"/>
            <w:vAlign w:val="center"/>
          </w:tcPr>
          <w:p w:rsidR="00586789" w:rsidRPr="00512018" w:rsidRDefault="00586789" w:rsidP="00823342">
            <w:pPr>
              <w:jc w:val="center"/>
              <w:rPr>
                <w:rFonts w:ascii="Times New Roman" w:hAnsi="Times New Roman" w:cs="Times New Roman"/>
                <w:sz w:val="24"/>
                <w:szCs w:val="24"/>
              </w:rPr>
            </w:pPr>
            <w:r w:rsidRPr="00512018">
              <w:rPr>
                <w:rFonts w:ascii="Times New Roman" w:hAnsi="Times New Roman" w:cs="Times New Roman"/>
                <w:sz w:val="24"/>
                <w:szCs w:val="24"/>
              </w:rPr>
              <w:t>Х</w:t>
            </w:r>
          </w:p>
        </w:tc>
        <w:tc>
          <w:tcPr>
            <w:tcW w:w="865" w:type="dxa"/>
            <w:gridSpan w:val="2"/>
            <w:vAlign w:val="center"/>
          </w:tcPr>
          <w:p w:rsidR="00586789" w:rsidRPr="00512018" w:rsidRDefault="00586789" w:rsidP="00823342">
            <w:pPr>
              <w:jc w:val="center"/>
              <w:rPr>
                <w:rFonts w:ascii="Times New Roman" w:hAnsi="Times New Roman" w:cs="Times New Roman"/>
                <w:sz w:val="24"/>
                <w:szCs w:val="24"/>
              </w:rPr>
            </w:pPr>
            <w:r w:rsidRPr="00512018">
              <w:rPr>
                <w:rFonts w:ascii="Times New Roman" w:hAnsi="Times New Roman" w:cs="Times New Roman"/>
                <w:sz w:val="24"/>
                <w:szCs w:val="24"/>
              </w:rPr>
              <w:t>–</w:t>
            </w:r>
          </w:p>
        </w:tc>
        <w:tc>
          <w:tcPr>
            <w:tcW w:w="745" w:type="dxa"/>
            <w:gridSpan w:val="3"/>
            <w:vAlign w:val="center"/>
          </w:tcPr>
          <w:p w:rsidR="00586789" w:rsidRPr="00512018" w:rsidRDefault="00586789" w:rsidP="00823342">
            <w:pPr>
              <w:jc w:val="center"/>
              <w:rPr>
                <w:rFonts w:ascii="Times New Roman" w:hAnsi="Times New Roman" w:cs="Times New Roman"/>
                <w:sz w:val="24"/>
                <w:szCs w:val="24"/>
              </w:rPr>
            </w:pPr>
            <w:r w:rsidRPr="00512018">
              <w:rPr>
                <w:rFonts w:ascii="Times New Roman" w:hAnsi="Times New Roman" w:cs="Times New Roman"/>
                <w:sz w:val="24"/>
                <w:szCs w:val="24"/>
              </w:rPr>
              <w:t>–</w:t>
            </w:r>
          </w:p>
        </w:tc>
        <w:tc>
          <w:tcPr>
            <w:tcW w:w="752" w:type="dxa"/>
            <w:gridSpan w:val="2"/>
            <w:vAlign w:val="center"/>
          </w:tcPr>
          <w:p w:rsidR="00586789" w:rsidRPr="00512018" w:rsidRDefault="00586789" w:rsidP="00823342">
            <w:pPr>
              <w:jc w:val="center"/>
              <w:rPr>
                <w:rFonts w:ascii="Times New Roman" w:hAnsi="Times New Roman" w:cs="Times New Roman"/>
                <w:sz w:val="24"/>
                <w:szCs w:val="24"/>
              </w:rPr>
            </w:pPr>
            <w:r w:rsidRPr="00512018">
              <w:rPr>
                <w:rFonts w:ascii="Times New Roman" w:hAnsi="Times New Roman" w:cs="Times New Roman"/>
                <w:sz w:val="24"/>
                <w:szCs w:val="24"/>
              </w:rPr>
              <w:t>Х</w:t>
            </w:r>
          </w:p>
        </w:tc>
        <w:tc>
          <w:tcPr>
            <w:tcW w:w="883" w:type="dxa"/>
            <w:gridSpan w:val="4"/>
            <w:vAlign w:val="center"/>
          </w:tcPr>
          <w:p w:rsidR="00586789" w:rsidRPr="00512018" w:rsidRDefault="00586789" w:rsidP="00823342">
            <w:pPr>
              <w:jc w:val="center"/>
              <w:rPr>
                <w:rFonts w:ascii="Times New Roman" w:hAnsi="Times New Roman" w:cs="Times New Roman"/>
                <w:sz w:val="24"/>
                <w:szCs w:val="24"/>
              </w:rPr>
            </w:pPr>
            <w:r w:rsidRPr="00512018">
              <w:rPr>
                <w:rFonts w:ascii="Times New Roman" w:hAnsi="Times New Roman" w:cs="Times New Roman"/>
                <w:sz w:val="24"/>
                <w:szCs w:val="24"/>
              </w:rPr>
              <w:t>–</w:t>
            </w:r>
          </w:p>
        </w:tc>
        <w:tc>
          <w:tcPr>
            <w:tcW w:w="1951" w:type="dxa"/>
            <w:gridSpan w:val="2"/>
            <w:vAlign w:val="center"/>
          </w:tcPr>
          <w:p w:rsidR="00586789" w:rsidRPr="00512018" w:rsidRDefault="00586789" w:rsidP="00823342">
            <w:pPr>
              <w:jc w:val="center"/>
              <w:rPr>
                <w:rFonts w:ascii="Times New Roman" w:hAnsi="Times New Roman" w:cs="Times New Roman"/>
                <w:sz w:val="24"/>
                <w:szCs w:val="24"/>
              </w:rPr>
            </w:pPr>
            <w:r w:rsidRPr="00512018">
              <w:rPr>
                <w:rFonts w:ascii="Times New Roman" w:hAnsi="Times New Roman" w:cs="Times New Roman"/>
                <w:sz w:val="24"/>
                <w:szCs w:val="24"/>
              </w:rPr>
              <w:t>значимый</w:t>
            </w:r>
          </w:p>
        </w:tc>
      </w:tr>
      <w:tr w:rsidR="00586789" w:rsidTr="00DC15F2">
        <w:trPr>
          <w:gridAfter w:val="1"/>
          <w:wAfter w:w="30" w:type="dxa"/>
          <w:trHeight w:val="75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586789"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EA2BAC">
              <w:rPr>
                <w:rFonts w:ascii="Times New Roman" w:hAnsi="Times New Roman" w:cs="Times New Roman"/>
                <w:sz w:val="24"/>
                <w:szCs w:val="24"/>
              </w:rPr>
              <w:t xml:space="preserve">иные риски по пункту </w:t>
            </w:r>
            <w:r>
              <w:rPr>
                <w:rFonts w:ascii="Times New Roman" w:hAnsi="Times New Roman" w:cs="Times New Roman"/>
                <w:sz w:val="24"/>
                <w:szCs w:val="24"/>
              </w:rPr>
              <w:t>8</w:t>
            </w:r>
            <w:r w:rsidRPr="00EA2BAC">
              <w:rPr>
                <w:rFonts w:ascii="Times New Roman" w:hAnsi="Times New Roman" w:cs="Times New Roman"/>
                <w:sz w:val="24"/>
                <w:szCs w:val="24"/>
              </w:rPr>
              <w:t xml:space="preserve"> направления деятельности XII</w:t>
            </w:r>
            <w:r>
              <w:rPr>
                <w:rFonts w:ascii="Times New Roman" w:hAnsi="Times New Roman" w:cs="Times New Roman"/>
                <w:sz w:val="24"/>
                <w:szCs w:val="24"/>
              </w:rPr>
              <w:t xml:space="preserve"> </w:t>
            </w:r>
            <w:r>
              <w:rPr>
                <w:rFonts w:ascii="Times New Roman" w:hAnsi="Times New Roman"/>
                <w:bCs/>
                <w:sz w:val="24"/>
                <w:szCs w:val="24"/>
              </w:rPr>
              <w:t>Классификатора рисков</w:t>
            </w:r>
            <w:r w:rsidRPr="00EA2BAC">
              <w:rPr>
                <w:rFonts w:ascii="Times New Roman" w:hAnsi="Times New Roman" w:cs="Times New Roman"/>
                <w:sz w:val="24"/>
                <w:szCs w:val="24"/>
              </w:rPr>
              <w:t>.</w:t>
            </w:r>
          </w:p>
        </w:tc>
        <w:tc>
          <w:tcPr>
            <w:tcW w:w="714" w:type="dxa"/>
            <w:gridSpan w:val="2"/>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586789" w:rsidRPr="00EA2BAC"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865" w:type="dxa"/>
            <w:gridSpan w:val="2"/>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EA2BAC"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Х</w:t>
            </w:r>
          </w:p>
        </w:tc>
        <w:tc>
          <w:tcPr>
            <w:tcW w:w="752" w:type="dxa"/>
            <w:gridSpan w:val="2"/>
            <w:vAlign w:val="center"/>
          </w:tcPr>
          <w:p w:rsidR="00586789" w:rsidRPr="00EA2BAC"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883" w:type="dxa"/>
            <w:gridSpan w:val="4"/>
            <w:vAlign w:val="center"/>
          </w:tcPr>
          <w:p w:rsidR="00586789" w:rsidRPr="00EA2BAC"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1951" w:type="dxa"/>
            <w:gridSpan w:val="2"/>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AC1B26">
        <w:trPr>
          <w:gridAfter w:val="1"/>
          <w:wAfter w:w="30" w:type="dxa"/>
          <w:trHeight w:val="721"/>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13551" w:type="dxa"/>
            <w:gridSpan w:val="32"/>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О</w:t>
            </w:r>
            <w:r w:rsidRPr="00CF7DE3">
              <w:rPr>
                <w:rFonts w:ascii="Times New Roman" w:hAnsi="Times New Roman" w:cs="Times New Roman"/>
                <w:sz w:val="24"/>
                <w:szCs w:val="24"/>
              </w:rPr>
              <w:t>рганизаци</w:t>
            </w:r>
            <w:r>
              <w:rPr>
                <w:rFonts w:ascii="Times New Roman" w:hAnsi="Times New Roman" w:cs="Times New Roman"/>
                <w:sz w:val="24"/>
                <w:szCs w:val="24"/>
              </w:rPr>
              <w:t>я</w:t>
            </w:r>
            <w:r w:rsidRPr="00CF7DE3">
              <w:rPr>
                <w:rFonts w:ascii="Times New Roman" w:hAnsi="Times New Roman" w:cs="Times New Roman"/>
                <w:sz w:val="24"/>
                <w:szCs w:val="24"/>
              </w:rPr>
              <w:t xml:space="preserve"> работы </w:t>
            </w:r>
            <w:r>
              <w:rPr>
                <w:rFonts w:ascii="Times New Roman" w:hAnsi="Times New Roman" w:cs="Times New Roman"/>
                <w:sz w:val="24"/>
                <w:szCs w:val="24"/>
              </w:rPr>
              <w:t xml:space="preserve">по </w:t>
            </w:r>
            <w:r w:rsidRPr="00EA2BAC">
              <w:rPr>
                <w:rFonts w:ascii="Times New Roman" w:hAnsi="Times New Roman" w:cs="Times New Roman"/>
                <w:sz w:val="24"/>
                <w:szCs w:val="24"/>
              </w:rPr>
              <w:t>предоставлени</w:t>
            </w:r>
            <w:r>
              <w:rPr>
                <w:rFonts w:ascii="Times New Roman" w:hAnsi="Times New Roman" w:cs="Times New Roman"/>
                <w:sz w:val="24"/>
                <w:szCs w:val="24"/>
              </w:rPr>
              <w:t>ю</w:t>
            </w:r>
            <w:r w:rsidRPr="00EA2BAC">
              <w:rPr>
                <w:rFonts w:ascii="Times New Roman" w:hAnsi="Times New Roman" w:cs="Times New Roman"/>
                <w:sz w:val="24"/>
                <w:szCs w:val="24"/>
              </w:rPr>
              <w:t xml:space="preserve"> представителю нанимателя </w:t>
            </w:r>
            <w:r>
              <w:rPr>
                <w:rFonts w:ascii="Times New Roman" w:hAnsi="Times New Roman" w:cs="Times New Roman"/>
                <w:sz w:val="24"/>
                <w:szCs w:val="24"/>
              </w:rPr>
              <w:t>с</w:t>
            </w:r>
            <w:r w:rsidRPr="00EA2BAC">
              <w:rPr>
                <w:rFonts w:ascii="Times New Roman" w:hAnsi="Times New Roman" w:cs="Times New Roman"/>
                <w:sz w:val="24"/>
                <w:szCs w:val="24"/>
              </w:rPr>
              <w:t xml:space="preserve">ведений об адресах сайтов и (или) страниц сайтов </w:t>
            </w:r>
            <w:r>
              <w:rPr>
                <w:rFonts w:ascii="Times New Roman" w:hAnsi="Times New Roman" w:cs="Times New Roman"/>
                <w:sz w:val="24"/>
                <w:szCs w:val="24"/>
              </w:rPr>
              <w:br/>
            </w:r>
            <w:r w:rsidRPr="00EA2BAC">
              <w:rPr>
                <w:rFonts w:ascii="Times New Roman" w:hAnsi="Times New Roman" w:cs="Times New Roman"/>
                <w:sz w:val="24"/>
                <w:szCs w:val="24"/>
              </w:rPr>
              <w:t>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w:t>
            </w:r>
            <w:r>
              <w:rPr>
                <w:rFonts w:ascii="Times New Roman" w:hAnsi="Times New Roman" w:cs="Times New Roman"/>
                <w:sz w:val="24"/>
                <w:szCs w:val="24"/>
              </w:rPr>
              <w:t>:</w:t>
            </w:r>
          </w:p>
        </w:tc>
      </w:tr>
      <w:tr w:rsidR="00586789" w:rsidTr="00AC1B26">
        <w:trPr>
          <w:gridAfter w:val="1"/>
          <w:wAfter w:w="30" w:type="dxa"/>
          <w:trHeight w:val="1203"/>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E025D" w:rsidRDefault="00586789" w:rsidP="00823342">
            <w:pPr>
              <w:jc w:val="center"/>
              <w:rPr>
                <w:rFonts w:ascii="Times New Roman" w:hAnsi="Times New Roman" w:cs="Times New Roman"/>
                <w:sz w:val="24"/>
                <w:szCs w:val="24"/>
              </w:rPr>
            </w:pPr>
            <w:r w:rsidRPr="00AE025D">
              <w:rPr>
                <w:rFonts w:ascii="Times New Roman" w:hAnsi="Times New Roman" w:cs="Times New Roman"/>
                <w:sz w:val="24"/>
                <w:szCs w:val="24"/>
              </w:rPr>
              <w:t>12</w:t>
            </w:r>
          </w:p>
        </w:tc>
        <w:tc>
          <w:tcPr>
            <w:tcW w:w="686" w:type="dxa"/>
            <w:gridSpan w:val="3"/>
            <w:vAlign w:val="center"/>
          </w:tcPr>
          <w:p w:rsidR="00586789" w:rsidRPr="00AE025D"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586789" w:rsidRPr="00AE025D" w:rsidRDefault="00586789" w:rsidP="00823342">
            <w:pPr>
              <w:jc w:val="center"/>
              <w:rPr>
                <w:rFonts w:ascii="Times New Roman" w:hAnsi="Times New Roman" w:cs="Times New Roman"/>
                <w:sz w:val="24"/>
                <w:szCs w:val="24"/>
              </w:rPr>
            </w:pPr>
            <w:r w:rsidRPr="00AE025D">
              <w:rPr>
                <w:rFonts w:ascii="Times New Roman" w:hAnsi="Times New Roman" w:cs="Times New Roman"/>
                <w:sz w:val="24"/>
                <w:szCs w:val="24"/>
              </w:rPr>
              <w:t>1</w:t>
            </w:r>
          </w:p>
        </w:tc>
        <w:tc>
          <w:tcPr>
            <w:tcW w:w="4616" w:type="dxa"/>
            <w:gridSpan w:val="5"/>
            <w:vAlign w:val="center"/>
          </w:tcPr>
          <w:p w:rsidR="00586789" w:rsidRPr="00AE025D" w:rsidRDefault="00586789" w:rsidP="00823342">
            <w:pPr>
              <w:jc w:val="both"/>
              <w:rPr>
                <w:rFonts w:ascii="Times New Roman" w:hAnsi="Times New Roman" w:cs="Times New Roman"/>
                <w:sz w:val="24"/>
                <w:szCs w:val="24"/>
              </w:rPr>
            </w:pPr>
            <w:r w:rsidRPr="00AE025D">
              <w:rPr>
                <w:rFonts w:ascii="Times New Roman" w:hAnsi="Times New Roman" w:cs="Times New Roman"/>
                <w:sz w:val="24"/>
                <w:szCs w:val="24"/>
              </w:rPr>
              <w:t>отсутствие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w:t>
            </w:r>
          </w:p>
        </w:tc>
        <w:tc>
          <w:tcPr>
            <w:tcW w:w="714" w:type="dxa"/>
            <w:gridSpan w:val="2"/>
            <w:vAlign w:val="center"/>
          </w:tcPr>
          <w:p w:rsidR="00586789" w:rsidRPr="00C84B8E"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Х</w:t>
            </w:r>
          </w:p>
        </w:tc>
        <w:tc>
          <w:tcPr>
            <w:tcW w:w="760" w:type="dxa"/>
            <w:gridSpan w:val="2"/>
            <w:vAlign w:val="center"/>
          </w:tcPr>
          <w:p w:rsidR="00586789" w:rsidRPr="00C84B8E"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865" w:type="dxa"/>
            <w:gridSpan w:val="2"/>
            <w:vAlign w:val="center"/>
          </w:tcPr>
          <w:p w:rsidR="00586789" w:rsidRPr="00C84B8E"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745" w:type="dxa"/>
            <w:gridSpan w:val="3"/>
            <w:vAlign w:val="center"/>
          </w:tcPr>
          <w:p w:rsidR="00586789" w:rsidRPr="00C84B8E"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Х</w:t>
            </w:r>
          </w:p>
        </w:tc>
        <w:tc>
          <w:tcPr>
            <w:tcW w:w="752" w:type="dxa"/>
            <w:gridSpan w:val="2"/>
            <w:vAlign w:val="center"/>
          </w:tcPr>
          <w:p w:rsidR="00586789" w:rsidRPr="00C84B8E"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883" w:type="dxa"/>
            <w:gridSpan w:val="4"/>
            <w:vAlign w:val="center"/>
          </w:tcPr>
          <w:p w:rsidR="00586789" w:rsidRPr="00C84B8E"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1951" w:type="dxa"/>
            <w:gridSpan w:val="2"/>
            <w:vAlign w:val="center"/>
          </w:tcPr>
          <w:p w:rsidR="00586789" w:rsidRPr="00C84B8E" w:rsidRDefault="00586789" w:rsidP="00823342">
            <w:pPr>
              <w:jc w:val="center"/>
              <w:rPr>
                <w:rFonts w:ascii="Times New Roman" w:hAnsi="Times New Roman" w:cs="Times New Roman"/>
                <w:sz w:val="24"/>
                <w:szCs w:val="24"/>
              </w:rPr>
            </w:pPr>
            <w:r w:rsidRPr="00C84B8E">
              <w:rPr>
                <w:rFonts w:ascii="Times New Roman" w:hAnsi="Times New Roman" w:cs="Times New Roman"/>
                <w:sz w:val="24"/>
                <w:szCs w:val="24"/>
              </w:rPr>
              <w:t>низкий</w:t>
            </w:r>
          </w:p>
        </w:tc>
      </w:tr>
      <w:tr w:rsidR="00586789" w:rsidTr="00DC15F2">
        <w:trPr>
          <w:gridAfter w:val="1"/>
          <w:wAfter w:w="30" w:type="dxa"/>
          <w:trHeight w:val="761"/>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EA2BAC"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586789" w:rsidRPr="00EA2BAC"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2</w:t>
            </w:r>
          </w:p>
        </w:tc>
        <w:tc>
          <w:tcPr>
            <w:tcW w:w="4616" w:type="dxa"/>
            <w:gridSpan w:val="5"/>
            <w:vAlign w:val="center"/>
          </w:tcPr>
          <w:p w:rsidR="00586789" w:rsidRPr="00EA2BAC"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9</w:t>
            </w:r>
            <w:r w:rsidRPr="00EA2BAC">
              <w:rPr>
                <w:rFonts w:ascii="Times New Roman" w:hAnsi="Times New Roman" w:cs="Times New Roman"/>
                <w:sz w:val="24"/>
                <w:szCs w:val="24"/>
              </w:rPr>
              <w:t xml:space="preserve"> направления деятельности XII</w:t>
            </w:r>
            <w:r>
              <w:rPr>
                <w:rFonts w:ascii="Times New Roman" w:hAnsi="Times New Roman" w:cs="Times New Roman"/>
                <w:sz w:val="24"/>
                <w:szCs w:val="24"/>
              </w:rPr>
              <w:t xml:space="preserve"> </w:t>
            </w:r>
            <w:r>
              <w:rPr>
                <w:rFonts w:ascii="Times New Roman" w:hAnsi="Times New Roman"/>
                <w:bCs/>
                <w:sz w:val="24"/>
                <w:szCs w:val="24"/>
              </w:rPr>
              <w:t>Классификатора рисков</w:t>
            </w:r>
            <w:r w:rsidRPr="00EA2BAC">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Х</w:t>
            </w:r>
          </w:p>
        </w:tc>
        <w:tc>
          <w:tcPr>
            <w:tcW w:w="760" w:type="dxa"/>
            <w:gridSpan w:val="2"/>
            <w:vAlign w:val="center"/>
          </w:tcPr>
          <w:p w:rsidR="00586789" w:rsidRPr="00EA2BAC"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745" w:type="dxa"/>
            <w:gridSpan w:val="3"/>
            <w:vAlign w:val="center"/>
          </w:tcPr>
          <w:p w:rsidR="00586789" w:rsidRPr="00EA2BAC"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Х</w:t>
            </w:r>
          </w:p>
        </w:tc>
        <w:tc>
          <w:tcPr>
            <w:tcW w:w="752" w:type="dxa"/>
            <w:gridSpan w:val="2"/>
            <w:vAlign w:val="center"/>
          </w:tcPr>
          <w:p w:rsidR="00586789" w:rsidRPr="00EA2BAC"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883" w:type="dxa"/>
            <w:gridSpan w:val="4"/>
            <w:vAlign w:val="center"/>
          </w:tcPr>
          <w:p w:rsidR="00586789" w:rsidRPr="00EA2BAC"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EA2BAC">
              <w:rPr>
                <w:rFonts w:ascii="Times New Roman" w:hAnsi="Times New Roman" w:cs="Times New Roman"/>
                <w:sz w:val="24"/>
                <w:szCs w:val="24"/>
              </w:rPr>
              <w:t>низкий</w:t>
            </w:r>
          </w:p>
        </w:tc>
      </w:tr>
      <w:tr w:rsidR="00586789" w:rsidTr="00E37E3D">
        <w:trPr>
          <w:gridAfter w:val="1"/>
          <w:wAfter w:w="30" w:type="dxa"/>
          <w:trHeight w:val="400"/>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3551" w:type="dxa"/>
            <w:gridSpan w:val="32"/>
            <w:vAlign w:val="center"/>
          </w:tcPr>
          <w:p w:rsidR="00586789" w:rsidRPr="00EA2BAC" w:rsidRDefault="00586789" w:rsidP="00823342">
            <w:pPr>
              <w:rPr>
                <w:rFonts w:ascii="Times New Roman" w:hAnsi="Times New Roman" w:cs="Times New Roman"/>
                <w:sz w:val="24"/>
                <w:szCs w:val="24"/>
              </w:rPr>
            </w:pPr>
            <w:r>
              <w:rPr>
                <w:rFonts w:ascii="Times New Roman" w:hAnsi="Times New Roman" w:cs="Times New Roman"/>
                <w:sz w:val="24"/>
                <w:szCs w:val="24"/>
              </w:rPr>
              <w:t>Р</w:t>
            </w:r>
            <w:r w:rsidRPr="00EA2BAC">
              <w:rPr>
                <w:rFonts w:ascii="Times New Roman" w:hAnsi="Times New Roman" w:cs="Times New Roman"/>
                <w:sz w:val="24"/>
                <w:szCs w:val="24"/>
              </w:rPr>
              <w:t>азмещение информации на официальном сайте УФК</w:t>
            </w:r>
            <w:r>
              <w:rPr>
                <w:rFonts w:ascii="Times New Roman" w:hAnsi="Times New Roman" w:cs="Times New Roman"/>
                <w:sz w:val="24"/>
                <w:szCs w:val="24"/>
              </w:rPr>
              <w:t>:</w:t>
            </w:r>
          </w:p>
        </w:tc>
      </w:tr>
      <w:tr w:rsidR="00586789" w:rsidTr="005F6972">
        <w:trPr>
          <w:gridAfter w:val="1"/>
          <w:wAfter w:w="30" w:type="dxa"/>
          <w:trHeight w:val="46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E025D" w:rsidRDefault="00586789" w:rsidP="00823342">
            <w:pPr>
              <w:jc w:val="center"/>
              <w:rPr>
                <w:rFonts w:ascii="Times New Roman" w:hAnsi="Times New Roman" w:cs="Times New Roman"/>
                <w:sz w:val="24"/>
                <w:szCs w:val="24"/>
              </w:rPr>
            </w:pPr>
            <w:r w:rsidRPr="00AE025D">
              <w:rPr>
                <w:rFonts w:ascii="Times New Roman" w:hAnsi="Times New Roman" w:cs="Times New Roman"/>
                <w:sz w:val="24"/>
                <w:szCs w:val="24"/>
              </w:rPr>
              <w:t>12</w:t>
            </w:r>
          </w:p>
        </w:tc>
        <w:tc>
          <w:tcPr>
            <w:tcW w:w="686" w:type="dxa"/>
            <w:gridSpan w:val="3"/>
            <w:vAlign w:val="center"/>
          </w:tcPr>
          <w:p w:rsidR="00586789" w:rsidRPr="00AE025D"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586789" w:rsidRPr="00AE025D" w:rsidRDefault="00586789" w:rsidP="00823342">
            <w:pPr>
              <w:jc w:val="center"/>
              <w:rPr>
                <w:rFonts w:ascii="Times New Roman" w:hAnsi="Times New Roman" w:cs="Times New Roman"/>
                <w:sz w:val="24"/>
                <w:szCs w:val="24"/>
              </w:rPr>
            </w:pPr>
            <w:r w:rsidRPr="00AE025D">
              <w:rPr>
                <w:rFonts w:ascii="Times New Roman" w:hAnsi="Times New Roman" w:cs="Times New Roman"/>
                <w:sz w:val="24"/>
                <w:szCs w:val="24"/>
              </w:rPr>
              <w:t>1</w:t>
            </w:r>
          </w:p>
        </w:tc>
        <w:tc>
          <w:tcPr>
            <w:tcW w:w="4616" w:type="dxa"/>
            <w:gridSpan w:val="5"/>
            <w:vAlign w:val="center"/>
          </w:tcPr>
          <w:p w:rsidR="00586789" w:rsidRPr="00AE025D" w:rsidRDefault="00586789" w:rsidP="00823342">
            <w:pPr>
              <w:jc w:val="both"/>
              <w:rPr>
                <w:rFonts w:ascii="Times New Roman" w:hAnsi="Times New Roman" w:cs="Times New Roman"/>
                <w:sz w:val="24"/>
                <w:szCs w:val="24"/>
              </w:rPr>
            </w:pPr>
            <w:proofErr w:type="gramStart"/>
            <w:r w:rsidRPr="00AE025D">
              <w:rPr>
                <w:rFonts w:ascii="Times New Roman" w:hAnsi="Times New Roman" w:cs="Times New Roman"/>
                <w:sz w:val="24"/>
                <w:szCs w:val="24"/>
              </w:rPr>
              <w:t>несоответствие информации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 должностям, замещение которых влечет за собой размещение сведений о доходах, расходах, об</w:t>
            </w:r>
            <w:proofErr w:type="gramEnd"/>
            <w:r w:rsidRPr="00AE025D">
              <w:rPr>
                <w:rFonts w:ascii="Times New Roman" w:hAnsi="Times New Roman" w:cs="Times New Roman"/>
                <w:sz w:val="24"/>
                <w:szCs w:val="24"/>
              </w:rPr>
              <w:t xml:space="preserve"> </w:t>
            </w:r>
            <w:proofErr w:type="gramStart"/>
            <w:r w:rsidRPr="00AE025D">
              <w:rPr>
                <w:rFonts w:ascii="Times New Roman" w:hAnsi="Times New Roman" w:cs="Times New Roman"/>
                <w:sz w:val="24"/>
                <w:szCs w:val="24"/>
              </w:rPr>
              <w:t>имуществе</w:t>
            </w:r>
            <w:proofErr w:type="gramEnd"/>
            <w:r w:rsidRPr="00AE025D">
              <w:rPr>
                <w:rFonts w:ascii="Times New Roman" w:hAnsi="Times New Roman" w:cs="Times New Roman"/>
                <w:sz w:val="24"/>
                <w:szCs w:val="24"/>
              </w:rPr>
              <w:t xml:space="preserve"> и обязательствах имущественного характера, утвержденным приказом Министерства труда и социальной защиты Российской Федерации от 7 октября 2013 г. № 530н </w:t>
            </w:r>
            <w:r w:rsidRPr="00AE025D">
              <w:rPr>
                <w:rFonts w:ascii="Times New Roman" w:eastAsia="Times New Roman" w:hAnsi="Times New Roman" w:cs="Times New Roman"/>
                <w:snapToGrid w:val="0"/>
                <w:color w:val="000000"/>
                <w:sz w:val="24"/>
                <w:szCs w:val="24"/>
                <w:lang w:eastAsia="ru-RU"/>
              </w:rPr>
              <w:t>(з</w:t>
            </w:r>
            <w:r w:rsidRPr="00AE025D">
              <w:rPr>
                <w:rFonts w:ascii="Times New Roman" w:eastAsia="Times New Roman" w:hAnsi="Times New Roman" w:cs="Times New Roman"/>
                <w:sz w:val="24"/>
                <w:szCs w:val="24"/>
                <w:lang w:eastAsia="ru-RU"/>
              </w:rPr>
              <w:t xml:space="preserve">арегистрирован в Министерстве юстиции Российской Федерации </w:t>
            </w:r>
            <w:r w:rsidRPr="00AE025D">
              <w:rPr>
                <w:rFonts w:ascii="Times New Roman" w:eastAsia="Times New Roman" w:hAnsi="Times New Roman" w:cs="Times New Roman"/>
                <w:sz w:val="24"/>
                <w:szCs w:val="24"/>
                <w:lang w:eastAsia="ru-RU"/>
              </w:rPr>
              <w:br/>
              <w:t xml:space="preserve">25 декабря 2013 г., регистрационный </w:t>
            </w:r>
            <w:r w:rsidRPr="00AE025D">
              <w:rPr>
                <w:rFonts w:ascii="Times New Roman" w:eastAsia="Times New Roman" w:hAnsi="Times New Roman" w:cs="Times New Roman"/>
                <w:sz w:val="24"/>
                <w:szCs w:val="24"/>
                <w:lang w:eastAsia="ru-RU"/>
              </w:rPr>
              <w:lastRenderedPageBreak/>
              <w:t>номер 30803; «Российская газета», 2013, № 295);</w:t>
            </w:r>
          </w:p>
        </w:tc>
        <w:tc>
          <w:tcPr>
            <w:tcW w:w="714" w:type="dxa"/>
            <w:gridSpan w:val="2"/>
            <w:vAlign w:val="center"/>
          </w:tcPr>
          <w:p w:rsidR="00586789" w:rsidRPr="00AE025D" w:rsidRDefault="00586789" w:rsidP="00823342">
            <w:pPr>
              <w:jc w:val="center"/>
              <w:rPr>
                <w:rFonts w:ascii="Times New Roman" w:hAnsi="Times New Roman" w:cs="Times New Roman"/>
                <w:sz w:val="24"/>
                <w:szCs w:val="24"/>
              </w:rPr>
            </w:pPr>
            <w:r w:rsidRPr="00AE025D">
              <w:rPr>
                <w:rFonts w:ascii="Times New Roman" w:hAnsi="Times New Roman" w:cs="Times New Roman"/>
                <w:sz w:val="24"/>
                <w:szCs w:val="24"/>
              </w:rPr>
              <w:lastRenderedPageBreak/>
              <w:t>–</w:t>
            </w:r>
          </w:p>
        </w:tc>
        <w:tc>
          <w:tcPr>
            <w:tcW w:w="760" w:type="dxa"/>
            <w:gridSpan w:val="2"/>
            <w:vAlign w:val="center"/>
          </w:tcPr>
          <w:p w:rsidR="00586789" w:rsidRPr="00AE025D" w:rsidRDefault="00586789" w:rsidP="00823342">
            <w:pPr>
              <w:jc w:val="center"/>
              <w:rPr>
                <w:rFonts w:ascii="Times New Roman" w:hAnsi="Times New Roman" w:cs="Times New Roman"/>
                <w:sz w:val="24"/>
                <w:szCs w:val="24"/>
              </w:rPr>
            </w:pPr>
            <w:r w:rsidRPr="00AE025D">
              <w:rPr>
                <w:rFonts w:ascii="Times New Roman" w:hAnsi="Times New Roman" w:cs="Times New Roman"/>
                <w:sz w:val="24"/>
                <w:szCs w:val="24"/>
              </w:rPr>
              <w:t>Х</w:t>
            </w:r>
          </w:p>
        </w:tc>
        <w:tc>
          <w:tcPr>
            <w:tcW w:w="865" w:type="dxa"/>
            <w:gridSpan w:val="2"/>
            <w:vAlign w:val="center"/>
          </w:tcPr>
          <w:p w:rsidR="00586789" w:rsidRPr="00AE025D" w:rsidRDefault="00586789" w:rsidP="00823342">
            <w:pPr>
              <w:jc w:val="center"/>
              <w:rPr>
                <w:rFonts w:ascii="Times New Roman" w:hAnsi="Times New Roman" w:cs="Times New Roman"/>
                <w:sz w:val="24"/>
                <w:szCs w:val="24"/>
              </w:rPr>
            </w:pPr>
            <w:r w:rsidRPr="00AE025D">
              <w:rPr>
                <w:rFonts w:ascii="Times New Roman" w:hAnsi="Times New Roman" w:cs="Times New Roman"/>
                <w:sz w:val="24"/>
                <w:szCs w:val="24"/>
              </w:rPr>
              <w:t>–</w:t>
            </w:r>
          </w:p>
        </w:tc>
        <w:tc>
          <w:tcPr>
            <w:tcW w:w="745" w:type="dxa"/>
            <w:gridSpan w:val="3"/>
            <w:vAlign w:val="center"/>
          </w:tcPr>
          <w:p w:rsidR="00586789" w:rsidRPr="00AE025D" w:rsidRDefault="00586789" w:rsidP="00823342">
            <w:pPr>
              <w:jc w:val="center"/>
              <w:rPr>
                <w:rFonts w:ascii="Times New Roman" w:hAnsi="Times New Roman" w:cs="Times New Roman"/>
                <w:sz w:val="24"/>
                <w:szCs w:val="24"/>
              </w:rPr>
            </w:pPr>
            <w:r w:rsidRPr="00AE025D">
              <w:rPr>
                <w:rFonts w:ascii="Times New Roman" w:hAnsi="Times New Roman" w:cs="Times New Roman"/>
                <w:sz w:val="24"/>
                <w:szCs w:val="24"/>
              </w:rPr>
              <w:t>–</w:t>
            </w:r>
          </w:p>
        </w:tc>
        <w:tc>
          <w:tcPr>
            <w:tcW w:w="752" w:type="dxa"/>
            <w:gridSpan w:val="2"/>
            <w:vAlign w:val="center"/>
          </w:tcPr>
          <w:p w:rsidR="00586789" w:rsidRPr="00AE025D" w:rsidRDefault="00586789" w:rsidP="00823342">
            <w:pPr>
              <w:jc w:val="center"/>
              <w:rPr>
                <w:rFonts w:ascii="Times New Roman" w:hAnsi="Times New Roman" w:cs="Times New Roman"/>
                <w:sz w:val="24"/>
                <w:szCs w:val="24"/>
              </w:rPr>
            </w:pPr>
            <w:r w:rsidRPr="00AE025D">
              <w:rPr>
                <w:rFonts w:ascii="Times New Roman" w:hAnsi="Times New Roman" w:cs="Times New Roman"/>
                <w:sz w:val="24"/>
                <w:szCs w:val="24"/>
              </w:rPr>
              <w:t>Х</w:t>
            </w:r>
          </w:p>
        </w:tc>
        <w:tc>
          <w:tcPr>
            <w:tcW w:w="883" w:type="dxa"/>
            <w:gridSpan w:val="4"/>
            <w:vAlign w:val="center"/>
          </w:tcPr>
          <w:p w:rsidR="00586789" w:rsidRPr="00AE025D" w:rsidRDefault="00586789" w:rsidP="00823342">
            <w:pPr>
              <w:jc w:val="center"/>
              <w:rPr>
                <w:rFonts w:ascii="Times New Roman" w:hAnsi="Times New Roman" w:cs="Times New Roman"/>
                <w:sz w:val="24"/>
                <w:szCs w:val="24"/>
              </w:rPr>
            </w:pPr>
            <w:r w:rsidRPr="00AE025D">
              <w:rPr>
                <w:rFonts w:ascii="Times New Roman" w:hAnsi="Times New Roman" w:cs="Times New Roman"/>
                <w:sz w:val="24"/>
                <w:szCs w:val="24"/>
              </w:rPr>
              <w:t>–</w:t>
            </w:r>
          </w:p>
        </w:tc>
        <w:tc>
          <w:tcPr>
            <w:tcW w:w="1951" w:type="dxa"/>
            <w:gridSpan w:val="2"/>
            <w:vAlign w:val="center"/>
          </w:tcPr>
          <w:p w:rsidR="00586789" w:rsidRPr="00AE025D" w:rsidRDefault="00586789" w:rsidP="00823342">
            <w:pPr>
              <w:jc w:val="center"/>
              <w:rPr>
                <w:rFonts w:ascii="Times New Roman" w:hAnsi="Times New Roman" w:cs="Times New Roman"/>
                <w:sz w:val="24"/>
                <w:szCs w:val="24"/>
              </w:rPr>
            </w:pPr>
            <w:r w:rsidRPr="00AE025D">
              <w:rPr>
                <w:rFonts w:ascii="Times New Roman" w:hAnsi="Times New Roman" w:cs="Times New Roman"/>
                <w:sz w:val="24"/>
                <w:szCs w:val="24"/>
              </w:rPr>
              <w:t>значимый</w:t>
            </w:r>
          </w:p>
        </w:tc>
      </w:tr>
      <w:tr w:rsidR="00586789" w:rsidTr="00DC15F2">
        <w:trPr>
          <w:gridAfter w:val="1"/>
          <w:wAfter w:w="30" w:type="dxa"/>
          <w:trHeight w:val="76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sidRPr="00531DB2">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586789" w:rsidRDefault="00586789" w:rsidP="00823342">
            <w:pPr>
              <w:jc w:val="center"/>
              <w:rPr>
                <w:rFonts w:ascii="Times New Roman" w:hAnsi="Times New Roman" w:cs="Times New Roman"/>
                <w:sz w:val="24"/>
                <w:szCs w:val="24"/>
              </w:rPr>
            </w:pPr>
            <w:r w:rsidRPr="00531DB2">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531DB2">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10</w:t>
            </w:r>
            <w:r w:rsidRPr="00531DB2">
              <w:rPr>
                <w:rFonts w:ascii="Times New Roman" w:hAnsi="Times New Roman" w:cs="Times New Roman"/>
                <w:sz w:val="24"/>
                <w:szCs w:val="24"/>
              </w:rPr>
              <w:t xml:space="preserve"> направления деятельности XII</w:t>
            </w:r>
            <w:r>
              <w:rPr>
                <w:rFonts w:ascii="Times New Roman" w:hAnsi="Times New Roman" w:cs="Times New Roman"/>
                <w:sz w:val="24"/>
                <w:szCs w:val="24"/>
              </w:rPr>
              <w:t xml:space="preserve"> </w:t>
            </w:r>
            <w:r>
              <w:rPr>
                <w:rFonts w:ascii="Times New Roman" w:hAnsi="Times New Roman"/>
                <w:bCs/>
                <w:sz w:val="24"/>
                <w:szCs w:val="24"/>
              </w:rPr>
              <w:t>Классификатора рисков</w:t>
            </w:r>
            <w:r w:rsidRPr="00531DB2">
              <w:rPr>
                <w:rFonts w:ascii="Times New Roman" w:hAnsi="Times New Roman" w:cs="Times New Roman"/>
                <w:sz w:val="24"/>
                <w:szCs w:val="24"/>
              </w:rPr>
              <w:t>.</w:t>
            </w:r>
          </w:p>
        </w:tc>
        <w:tc>
          <w:tcPr>
            <w:tcW w:w="714" w:type="dxa"/>
            <w:gridSpan w:val="2"/>
            <w:vAlign w:val="center"/>
          </w:tcPr>
          <w:p w:rsidR="00586789" w:rsidRPr="00EA2BAC" w:rsidRDefault="00586789" w:rsidP="00823342">
            <w:pPr>
              <w:jc w:val="center"/>
              <w:rPr>
                <w:rFonts w:ascii="Times New Roman" w:hAnsi="Times New Roman" w:cs="Times New Roman"/>
                <w:sz w:val="24"/>
                <w:szCs w:val="24"/>
              </w:rPr>
            </w:pPr>
            <w:r w:rsidRPr="00531DB2">
              <w:rPr>
                <w:rFonts w:ascii="Times New Roman" w:hAnsi="Times New Roman" w:cs="Times New Roman"/>
                <w:sz w:val="24"/>
                <w:szCs w:val="24"/>
              </w:rPr>
              <w:t>Х</w:t>
            </w:r>
          </w:p>
        </w:tc>
        <w:tc>
          <w:tcPr>
            <w:tcW w:w="760" w:type="dxa"/>
            <w:gridSpan w:val="2"/>
            <w:vAlign w:val="center"/>
          </w:tcPr>
          <w:p w:rsidR="00586789" w:rsidRPr="00EA2BAC" w:rsidRDefault="00586789" w:rsidP="00823342">
            <w:pPr>
              <w:jc w:val="center"/>
              <w:rPr>
                <w:rFonts w:ascii="Times New Roman" w:hAnsi="Times New Roman" w:cs="Times New Roman"/>
                <w:sz w:val="24"/>
                <w:szCs w:val="24"/>
              </w:rPr>
            </w:pPr>
            <w:r w:rsidRPr="00531DB2">
              <w:rPr>
                <w:rFonts w:ascii="Times New Roman" w:hAnsi="Times New Roman" w:cs="Times New Roman"/>
                <w:sz w:val="24"/>
                <w:szCs w:val="24"/>
              </w:rPr>
              <w:t>–</w:t>
            </w:r>
          </w:p>
        </w:tc>
        <w:tc>
          <w:tcPr>
            <w:tcW w:w="865" w:type="dxa"/>
            <w:gridSpan w:val="2"/>
            <w:vAlign w:val="center"/>
          </w:tcPr>
          <w:p w:rsidR="00586789" w:rsidRPr="00EA2BAC" w:rsidRDefault="00586789" w:rsidP="00823342">
            <w:pPr>
              <w:jc w:val="center"/>
              <w:rPr>
                <w:rFonts w:ascii="Times New Roman" w:hAnsi="Times New Roman" w:cs="Times New Roman"/>
                <w:sz w:val="24"/>
                <w:szCs w:val="24"/>
              </w:rPr>
            </w:pPr>
            <w:r w:rsidRPr="00531DB2">
              <w:rPr>
                <w:rFonts w:ascii="Times New Roman" w:hAnsi="Times New Roman" w:cs="Times New Roman"/>
                <w:sz w:val="24"/>
                <w:szCs w:val="24"/>
              </w:rPr>
              <w:t>–</w:t>
            </w:r>
          </w:p>
        </w:tc>
        <w:tc>
          <w:tcPr>
            <w:tcW w:w="745" w:type="dxa"/>
            <w:gridSpan w:val="3"/>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52" w:type="dxa"/>
            <w:gridSpan w:val="2"/>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EA2BAC" w:rsidRDefault="00586789" w:rsidP="00823342">
            <w:pPr>
              <w:jc w:val="center"/>
              <w:rPr>
                <w:rFonts w:ascii="Times New Roman" w:hAnsi="Times New Roman" w:cs="Times New Roman"/>
                <w:sz w:val="24"/>
                <w:szCs w:val="24"/>
              </w:rPr>
            </w:pPr>
            <w:r w:rsidRPr="00531DB2">
              <w:rPr>
                <w:rFonts w:ascii="Times New Roman" w:hAnsi="Times New Roman" w:cs="Times New Roman"/>
                <w:sz w:val="24"/>
                <w:szCs w:val="24"/>
              </w:rPr>
              <w:t>–</w:t>
            </w:r>
          </w:p>
        </w:tc>
        <w:tc>
          <w:tcPr>
            <w:tcW w:w="1951" w:type="dxa"/>
            <w:gridSpan w:val="2"/>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AC1B26">
        <w:trPr>
          <w:gridAfter w:val="1"/>
          <w:wAfter w:w="30" w:type="dxa"/>
          <w:trHeight w:val="744"/>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13551" w:type="dxa"/>
            <w:gridSpan w:val="32"/>
            <w:vAlign w:val="center"/>
          </w:tcPr>
          <w:p w:rsidR="00586789" w:rsidRPr="00EA2BAC" w:rsidRDefault="00586789" w:rsidP="00823342">
            <w:pPr>
              <w:jc w:val="both"/>
              <w:rPr>
                <w:rFonts w:ascii="Times New Roman" w:hAnsi="Times New Roman" w:cs="Times New Roman"/>
                <w:sz w:val="24"/>
                <w:szCs w:val="24"/>
              </w:rPr>
            </w:pPr>
            <w:r>
              <w:rPr>
                <w:rFonts w:ascii="Times New Roman" w:hAnsi="Times New Roman" w:cs="Times New Roman"/>
                <w:snapToGrid w:val="0"/>
                <w:color w:val="000000"/>
                <w:sz w:val="24"/>
                <w:szCs w:val="24"/>
              </w:rPr>
              <w:t>С</w:t>
            </w:r>
            <w:r w:rsidRPr="00EA2BAC">
              <w:rPr>
                <w:rFonts w:ascii="Times New Roman" w:hAnsi="Times New Roman" w:cs="Times New Roman"/>
                <w:snapToGrid w:val="0"/>
                <w:color w:val="000000"/>
                <w:sz w:val="24"/>
                <w:szCs w:val="24"/>
              </w:rPr>
              <w:t>оставление и представление отчетности</w:t>
            </w:r>
            <w:r w:rsidRPr="00EA2BAC">
              <w:rPr>
                <w:rFonts w:ascii="Times New Roman" w:hAnsi="Times New Roman" w:cs="Times New Roman"/>
                <w:sz w:val="24"/>
                <w:szCs w:val="24"/>
              </w:rPr>
              <w:t xml:space="preserve"> </w:t>
            </w:r>
            <w:r>
              <w:rPr>
                <w:rFonts w:ascii="Times New Roman" w:hAnsi="Times New Roman" w:cs="Times New Roman"/>
                <w:sz w:val="24"/>
                <w:szCs w:val="24"/>
              </w:rPr>
              <w:t xml:space="preserve">в части деятельности УФК </w:t>
            </w:r>
            <w:r w:rsidRPr="00D877DE">
              <w:rPr>
                <w:rFonts w:ascii="Times New Roman" w:hAnsi="Times New Roman" w:cs="Times New Roman"/>
                <w:sz w:val="24"/>
                <w:szCs w:val="24"/>
              </w:rPr>
              <w:t>по о</w:t>
            </w:r>
            <w:r w:rsidRPr="00D877DE">
              <w:rPr>
                <w:rFonts w:ascii="Times New Roman" w:eastAsia="Calibri" w:hAnsi="Times New Roman" w:cs="Times New Roman"/>
                <w:sz w:val="24"/>
                <w:szCs w:val="24"/>
              </w:rPr>
              <w:t xml:space="preserve">рганизации работы по профилактике коррупционных </w:t>
            </w:r>
            <w:r>
              <w:rPr>
                <w:rFonts w:ascii="Times New Roman" w:eastAsia="Calibri" w:hAnsi="Times New Roman" w:cs="Times New Roman"/>
                <w:sz w:val="24"/>
                <w:szCs w:val="24"/>
              </w:rPr>
              <w:br/>
            </w:r>
            <w:r w:rsidRPr="00D877DE">
              <w:rPr>
                <w:rFonts w:ascii="Times New Roman" w:eastAsia="Calibri" w:hAnsi="Times New Roman" w:cs="Times New Roman"/>
                <w:sz w:val="24"/>
                <w:szCs w:val="24"/>
              </w:rPr>
              <w:t>и иных правонарушений</w:t>
            </w:r>
            <w:r w:rsidRPr="00D877DE">
              <w:rPr>
                <w:rFonts w:ascii="Times New Roman" w:hAnsi="Times New Roman" w:cs="Times New Roman"/>
                <w:sz w:val="24"/>
                <w:szCs w:val="24"/>
              </w:rPr>
              <w:t>:</w:t>
            </w:r>
          </w:p>
        </w:tc>
      </w:tr>
      <w:tr w:rsidR="00586789" w:rsidTr="00AC1B26">
        <w:trPr>
          <w:gridAfter w:val="1"/>
          <w:wAfter w:w="30" w:type="dxa"/>
          <w:trHeight w:val="1264"/>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 xml:space="preserve">несвоевременность </w:t>
            </w:r>
            <w:r w:rsidRPr="00531DB2">
              <w:rPr>
                <w:rFonts w:ascii="Times New Roman" w:hAnsi="Times New Roman" w:cs="Times New Roman"/>
                <w:snapToGrid w:val="0"/>
                <w:color w:val="000000"/>
                <w:sz w:val="24"/>
                <w:szCs w:val="24"/>
              </w:rPr>
              <w:t>представлени</w:t>
            </w:r>
            <w:r>
              <w:rPr>
                <w:rFonts w:ascii="Times New Roman" w:hAnsi="Times New Roman" w:cs="Times New Roman"/>
                <w:snapToGrid w:val="0"/>
                <w:color w:val="000000"/>
                <w:sz w:val="24"/>
                <w:szCs w:val="24"/>
              </w:rPr>
              <w:t>я</w:t>
            </w:r>
            <w:r w:rsidRPr="00531DB2">
              <w:rPr>
                <w:rFonts w:ascii="Times New Roman" w:hAnsi="Times New Roman" w:cs="Times New Roman"/>
                <w:snapToGrid w:val="0"/>
                <w:color w:val="000000"/>
                <w:sz w:val="24"/>
                <w:szCs w:val="24"/>
              </w:rPr>
              <w:t xml:space="preserve"> отчетности</w:t>
            </w:r>
            <w:r w:rsidRPr="00531DB2">
              <w:rPr>
                <w:rFonts w:ascii="Times New Roman" w:hAnsi="Times New Roman" w:cs="Times New Roman"/>
                <w:sz w:val="24"/>
                <w:szCs w:val="24"/>
              </w:rPr>
              <w:t xml:space="preserve"> </w:t>
            </w:r>
            <w:r>
              <w:rPr>
                <w:rFonts w:ascii="Times New Roman" w:hAnsi="Times New Roman" w:cs="Times New Roman"/>
                <w:sz w:val="24"/>
                <w:szCs w:val="24"/>
              </w:rPr>
              <w:t xml:space="preserve">в части деятельности УФК </w:t>
            </w:r>
            <w:r>
              <w:rPr>
                <w:rFonts w:ascii="Times New Roman" w:hAnsi="Times New Roman" w:cs="Times New Roman"/>
                <w:sz w:val="24"/>
                <w:szCs w:val="24"/>
              </w:rPr>
              <w:br/>
            </w:r>
            <w:r w:rsidRPr="00D877DE">
              <w:rPr>
                <w:rFonts w:ascii="Times New Roman" w:hAnsi="Times New Roman" w:cs="Times New Roman"/>
                <w:sz w:val="24"/>
                <w:szCs w:val="24"/>
              </w:rPr>
              <w:t>по о</w:t>
            </w:r>
            <w:r w:rsidRPr="00D877DE">
              <w:rPr>
                <w:rFonts w:ascii="Times New Roman" w:eastAsia="Calibri" w:hAnsi="Times New Roman" w:cs="Times New Roman"/>
                <w:sz w:val="24"/>
                <w:szCs w:val="24"/>
              </w:rPr>
              <w:t>рганизации работы по профилактике коррупционных и иных правонарушений</w:t>
            </w:r>
            <w:r>
              <w:rPr>
                <w:rFonts w:ascii="Times New Roman" w:hAnsi="Times New Roman" w:cs="Times New Roman"/>
                <w:sz w:val="24"/>
                <w:szCs w:val="24"/>
              </w:rPr>
              <w:t>;</w:t>
            </w:r>
          </w:p>
        </w:tc>
        <w:tc>
          <w:tcPr>
            <w:tcW w:w="714" w:type="dxa"/>
            <w:gridSpan w:val="2"/>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86789" w:rsidTr="00AC1B26">
        <w:trPr>
          <w:gridAfter w:val="1"/>
          <w:wAfter w:w="30" w:type="dxa"/>
          <w:trHeight w:val="1254"/>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 xml:space="preserve">неверное составление </w:t>
            </w:r>
            <w:r w:rsidRPr="00531DB2">
              <w:rPr>
                <w:rFonts w:ascii="Times New Roman" w:hAnsi="Times New Roman" w:cs="Times New Roman"/>
                <w:snapToGrid w:val="0"/>
                <w:color w:val="000000"/>
                <w:sz w:val="24"/>
                <w:szCs w:val="24"/>
              </w:rPr>
              <w:t>отчетности</w:t>
            </w:r>
            <w:r w:rsidRPr="00531DB2">
              <w:rPr>
                <w:rFonts w:ascii="Times New Roman" w:hAnsi="Times New Roman" w:cs="Times New Roman"/>
                <w:sz w:val="24"/>
                <w:szCs w:val="24"/>
              </w:rPr>
              <w:t xml:space="preserve"> </w:t>
            </w:r>
            <w:r>
              <w:rPr>
                <w:rFonts w:ascii="Times New Roman" w:hAnsi="Times New Roman" w:cs="Times New Roman"/>
                <w:sz w:val="24"/>
                <w:szCs w:val="24"/>
              </w:rPr>
              <w:t xml:space="preserve">в части деятельности УФК </w:t>
            </w:r>
            <w:r w:rsidRPr="00D877DE">
              <w:rPr>
                <w:rFonts w:ascii="Times New Roman" w:hAnsi="Times New Roman" w:cs="Times New Roman"/>
                <w:sz w:val="24"/>
                <w:szCs w:val="24"/>
              </w:rPr>
              <w:t>по о</w:t>
            </w:r>
            <w:r w:rsidRPr="00D877DE">
              <w:rPr>
                <w:rFonts w:ascii="Times New Roman" w:eastAsia="Calibri" w:hAnsi="Times New Roman" w:cs="Times New Roman"/>
                <w:sz w:val="24"/>
                <w:szCs w:val="24"/>
              </w:rPr>
              <w:t>рганизации работы по профилактике коррупционных и иных правонарушений</w:t>
            </w:r>
            <w:r>
              <w:rPr>
                <w:rFonts w:ascii="Times New Roman" w:hAnsi="Times New Roman" w:cs="Times New Roman"/>
                <w:sz w:val="24"/>
                <w:szCs w:val="24"/>
              </w:rPr>
              <w:t>;</w:t>
            </w:r>
          </w:p>
        </w:tc>
        <w:tc>
          <w:tcPr>
            <w:tcW w:w="714" w:type="dxa"/>
            <w:gridSpan w:val="2"/>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86789" w:rsidTr="00AC1B26">
        <w:trPr>
          <w:gridAfter w:val="1"/>
          <w:wAfter w:w="30" w:type="dxa"/>
          <w:trHeight w:val="706"/>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B82A25" w:rsidRDefault="00586789" w:rsidP="00823342">
            <w:pPr>
              <w:jc w:val="center"/>
              <w:rPr>
                <w:rFonts w:ascii="Times New Roman" w:hAnsi="Times New Roman" w:cs="Times New Roman"/>
                <w:sz w:val="24"/>
                <w:szCs w:val="24"/>
              </w:rPr>
            </w:pPr>
            <w:r w:rsidRPr="00B82A25">
              <w:rPr>
                <w:rFonts w:ascii="Times New Roman" w:hAnsi="Times New Roman" w:cs="Times New Roman"/>
                <w:sz w:val="24"/>
                <w:szCs w:val="24"/>
              </w:rPr>
              <w:t>12</w:t>
            </w:r>
          </w:p>
        </w:tc>
        <w:tc>
          <w:tcPr>
            <w:tcW w:w="686" w:type="dxa"/>
            <w:gridSpan w:val="3"/>
            <w:vAlign w:val="center"/>
          </w:tcPr>
          <w:p w:rsidR="00586789" w:rsidRPr="00B82A25" w:rsidRDefault="00586789" w:rsidP="00823342">
            <w:pPr>
              <w:jc w:val="center"/>
              <w:rPr>
                <w:rFonts w:ascii="Times New Roman" w:hAnsi="Times New Roman" w:cs="Times New Roman"/>
                <w:sz w:val="24"/>
                <w:szCs w:val="24"/>
              </w:rPr>
            </w:pPr>
            <w:r w:rsidRPr="00B82A25">
              <w:rPr>
                <w:rFonts w:ascii="Times New Roman" w:hAnsi="Times New Roman" w:cs="Times New Roman"/>
                <w:sz w:val="24"/>
                <w:szCs w:val="24"/>
              </w:rPr>
              <w:t>1</w:t>
            </w:r>
            <w:r>
              <w:rPr>
                <w:rFonts w:ascii="Times New Roman" w:hAnsi="Times New Roman" w:cs="Times New Roman"/>
                <w:sz w:val="24"/>
                <w:szCs w:val="24"/>
              </w:rPr>
              <w:t>1</w:t>
            </w:r>
          </w:p>
        </w:tc>
        <w:tc>
          <w:tcPr>
            <w:tcW w:w="753" w:type="dxa"/>
            <w:gridSpan w:val="4"/>
            <w:vAlign w:val="center"/>
          </w:tcPr>
          <w:p w:rsidR="00586789" w:rsidRPr="00B82A25" w:rsidRDefault="00586789" w:rsidP="00823342">
            <w:pPr>
              <w:jc w:val="center"/>
              <w:rPr>
                <w:rFonts w:ascii="Times New Roman" w:hAnsi="Times New Roman" w:cs="Times New Roman"/>
                <w:sz w:val="24"/>
                <w:szCs w:val="24"/>
              </w:rPr>
            </w:pPr>
            <w:r w:rsidRPr="00B82A25">
              <w:rPr>
                <w:rFonts w:ascii="Times New Roman" w:hAnsi="Times New Roman" w:cs="Times New Roman"/>
                <w:sz w:val="24"/>
                <w:szCs w:val="24"/>
              </w:rPr>
              <w:t>3</w:t>
            </w:r>
          </w:p>
        </w:tc>
        <w:tc>
          <w:tcPr>
            <w:tcW w:w="4616" w:type="dxa"/>
            <w:gridSpan w:val="5"/>
            <w:vAlign w:val="center"/>
          </w:tcPr>
          <w:p w:rsidR="00586789" w:rsidRPr="00B82A25" w:rsidRDefault="00586789" w:rsidP="00823342">
            <w:pPr>
              <w:jc w:val="both"/>
              <w:rPr>
                <w:rFonts w:ascii="Times New Roman" w:hAnsi="Times New Roman" w:cs="Times New Roman"/>
                <w:sz w:val="24"/>
                <w:szCs w:val="24"/>
              </w:rPr>
            </w:pPr>
            <w:r w:rsidRPr="00B82A25">
              <w:rPr>
                <w:rFonts w:ascii="Times New Roman" w:hAnsi="Times New Roman" w:cs="Times New Roman"/>
                <w:sz w:val="24"/>
                <w:szCs w:val="24"/>
              </w:rPr>
              <w:t>иные риски по пункту 1</w:t>
            </w:r>
            <w:r>
              <w:rPr>
                <w:rFonts w:ascii="Times New Roman" w:hAnsi="Times New Roman" w:cs="Times New Roman"/>
                <w:sz w:val="24"/>
                <w:szCs w:val="24"/>
              </w:rPr>
              <w:t>1</w:t>
            </w:r>
            <w:r w:rsidRPr="00B82A25">
              <w:rPr>
                <w:rFonts w:ascii="Times New Roman" w:hAnsi="Times New Roman" w:cs="Times New Roman"/>
                <w:sz w:val="24"/>
                <w:szCs w:val="24"/>
              </w:rPr>
              <w:t xml:space="preserve"> направления деятельности XII</w:t>
            </w:r>
            <w:r>
              <w:rPr>
                <w:rFonts w:ascii="Times New Roman" w:hAnsi="Times New Roman" w:cs="Times New Roman"/>
                <w:sz w:val="24"/>
                <w:szCs w:val="24"/>
              </w:rPr>
              <w:t xml:space="preserve"> </w:t>
            </w:r>
            <w:r>
              <w:rPr>
                <w:rFonts w:ascii="Times New Roman" w:hAnsi="Times New Roman"/>
                <w:bCs/>
                <w:sz w:val="24"/>
                <w:szCs w:val="24"/>
              </w:rPr>
              <w:t>Классификатора рисков</w:t>
            </w:r>
            <w:r w:rsidRPr="00B82A25">
              <w:rPr>
                <w:rFonts w:ascii="Times New Roman" w:hAnsi="Times New Roman" w:cs="Times New Roman"/>
                <w:sz w:val="24"/>
                <w:szCs w:val="24"/>
              </w:rPr>
              <w:t>.</w:t>
            </w:r>
          </w:p>
        </w:tc>
        <w:tc>
          <w:tcPr>
            <w:tcW w:w="714" w:type="dxa"/>
            <w:gridSpan w:val="2"/>
            <w:vAlign w:val="center"/>
          </w:tcPr>
          <w:p w:rsidR="00586789" w:rsidRPr="00B82A25" w:rsidRDefault="00586789" w:rsidP="00823342">
            <w:pPr>
              <w:jc w:val="center"/>
              <w:rPr>
                <w:rFonts w:ascii="Times New Roman" w:hAnsi="Times New Roman" w:cs="Times New Roman"/>
                <w:sz w:val="24"/>
                <w:szCs w:val="24"/>
              </w:rPr>
            </w:pPr>
            <w:r w:rsidRPr="00B82A25">
              <w:rPr>
                <w:rFonts w:ascii="Times New Roman" w:hAnsi="Times New Roman" w:cs="Times New Roman"/>
                <w:sz w:val="24"/>
                <w:szCs w:val="24"/>
              </w:rPr>
              <w:t>Х</w:t>
            </w:r>
          </w:p>
        </w:tc>
        <w:tc>
          <w:tcPr>
            <w:tcW w:w="760" w:type="dxa"/>
            <w:gridSpan w:val="2"/>
            <w:vAlign w:val="center"/>
          </w:tcPr>
          <w:p w:rsidR="00586789" w:rsidRPr="00B82A25" w:rsidRDefault="00586789" w:rsidP="00823342">
            <w:pPr>
              <w:jc w:val="center"/>
              <w:rPr>
                <w:rFonts w:ascii="Times New Roman" w:hAnsi="Times New Roman" w:cs="Times New Roman"/>
                <w:sz w:val="24"/>
                <w:szCs w:val="24"/>
              </w:rPr>
            </w:pPr>
            <w:r w:rsidRPr="00B82A25">
              <w:rPr>
                <w:rFonts w:ascii="Times New Roman" w:hAnsi="Times New Roman" w:cs="Times New Roman"/>
                <w:sz w:val="24"/>
                <w:szCs w:val="24"/>
              </w:rPr>
              <w:t>–</w:t>
            </w:r>
          </w:p>
        </w:tc>
        <w:tc>
          <w:tcPr>
            <w:tcW w:w="865" w:type="dxa"/>
            <w:gridSpan w:val="2"/>
            <w:vAlign w:val="center"/>
          </w:tcPr>
          <w:p w:rsidR="00586789" w:rsidRPr="00B82A25" w:rsidRDefault="00586789" w:rsidP="00823342">
            <w:pPr>
              <w:jc w:val="center"/>
              <w:rPr>
                <w:rFonts w:ascii="Times New Roman" w:hAnsi="Times New Roman" w:cs="Times New Roman"/>
                <w:sz w:val="24"/>
                <w:szCs w:val="24"/>
              </w:rPr>
            </w:pPr>
            <w:r w:rsidRPr="00B82A25">
              <w:rPr>
                <w:rFonts w:ascii="Times New Roman" w:hAnsi="Times New Roman" w:cs="Times New Roman"/>
                <w:sz w:val="24"/>
                <w:szCs w:val="24"/>
              </w:rPr>
              <w:t>–</w:t>
            </w:r>
          </w:p>
        </w:tc>
        <w:tc>
          <w:tcPr>
            <w:tcW w:w="745" w:type="dxa"/>
            <w:gridSpan w:val="3"/>
            <w:vAlign w:val="center"/>
          </w:tcPr>
          <w:p w:rsidR="00586789" w:rsidRPr="00B82A25" w:rsidRDefault="00586789" w:rsidP="00823342">
            <w:pPr>
              <w:jc w:val="center"/>
              <w:rPr>
                <w:rFonts w:ascii="Times New Roman" w:hAnsi="Times New Roman" w:cs="Times New Roman"/>
                <w:sz w:val="24"/>
                <w:szCs w:val="24"/>
              </w:rPr>
            </w:pPr>
            <w:r w:rsidRPr="00B82A25">
              <w:rPr>
                <w:rFonts w:ascii="Times New Roman" w:hAnsi="Times New Roman" w:cs="Times New Roman"/>
                <w:sz w:val="24"/>
                <w:szCs w:val="24"/>
              </w:rPr>
              <w:t xml:space="preserve">Х </w:t>
            </w:r>
          </w:p>
        </w:tc>
        <w:tc>
          <w:tcPr>
            <w:tcW w:w="752" w:type="dxa"/>
            <w:gridSpan w:val="2"/>
            <w:vAlign w:val="center"/>
          </w:tcPr>
          <w:p w:rsidR="00586789" w:rsidRPr="00B82A25" w:rsidRDefault="00586789" w:rsidP="00823342">
            <w:pPr>
              <w:jc w:val="center"/>
              <w:rPr>
                <w:rFonts w:ascii="Times New Roman" w:hAnsi="Times New Roman" w:cs="Times New Roman"/>
                <w:sz w:val="24"/>
                <w:szCs w:val="24"/>
              </w:rPr>
            </w:pPr>
            <w:r w:rsidRPr="00B82A25">
              <w:rPr>
                <w:rFonts w:ascii="Times New Roman" w:hAnsi="Times New Roman" w:cs="Times New Roman"/>
                <w:sz w:val="24"/>
                <w:szCs w:val="24"/>
              </w:rPr>
              <w:t>–</w:t>
            </w:r>
          </w:p>
        </w:tc>
        <w:tc>
          <w:tcPr>
            <w:tcW w:w="883" w:type="dxa"/>
            <w:gridSpan w:val="4"/>
            <w:vAlign w:val="center"/>
          </w:tcPr>
          <w:p w:rsidR="00586789" w:rsidRPr="00B82A25" w:rsidRDefault="00586789" w:rsidP="00823342">
            <w:pPr>
              <w:jc w:val="center"/>
              <w:rPr>
                <w:rFonts w:ascii="Times New Roman" w:hAnsi="Times New Roman" w:cs="Times New Roman"/>
                <w:sz w:val="24"/>
                <w:szCs w:val="24"/>
              </w:rPr>
            </w:pPr>
            <w:r w:rsidRPr="00B82A25">
              <w:rPr>
                <w:rFonts w:ascii="Times New Roman" w:hAnsi="Times New Roman" w:cs="Times New Roman"/>
                <w:sz w:val="24"/>
                <w:szCs w:val="24"/>
              </w:rPr>
              <w:t>–</w:t>
            </w:r>
          </w:p>
        </w:tc>
        <w:tc>
          <w:tcPr>
            <w:tcW w:w="1951" w:type="dxa"/>
            <w:gridSpan w:val="2"/>
            <w:vAlign w:val="center"/>
          </w:tcPr>
          <w:p w:rsidR="00586789" w:rsidRPr="00B82A25"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AC1B26">
        <w:trPr>
          <w:gridAfter w:val="1"/>
          <w:wAfter w:w="30" w:type="dxa"/>
          <w:trHeight w:val="546"/>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13551" w:type="dxa"/>
            <w:gridSpan w:val="32"/>
            <w:vAlign w:val="center"/>
          </w:tcPr>
          <w:p w:rsidR="00586789" w:rsidRPr="00EA2BAC" w:rsidRDefault="00586789" w:rsidP="00823342">
            <w:pPr>
              <w:jc w:val="both"/>
              <w:rPr>
                <w:rFonts w:ascii="Times New Roman" w:hAnsi="Times New Roman" w:cs="Times New Roman"/>
                <w:sz w:val="24"/>
                <w:szCs w:val="24"/>
              </w:rPr>
            </w:pPr>
            <w:r>
              <w:rPr>
                <w:rFonts w:ascii="Times New Roman" w:hAnsi="Times New Roman" w:cs="Times New Roman"/>
                <w:sz w:val="24"/>
                <w:szCs w:val="24"/>
              </w:rPr>
              <w:t>Осуществление</w:t>
            </w:r>
            <w:r w:rsidRPr="002F4982">
              <w:rPr>
                <w:rFonts w:ascii="Times New Roman" w:hAnsi="Times New Roman" w:cs="Times New Roman"/>
                <w:snapToGrid w:val="0"/>
                <w:color w:val="000000"/>
                <w:sz w:val="24"/>
                <w:szCs w:val="24"/>
              </w:rPr>
              <w:t xml:space="preserve"> </w:t>
            </w:r>
            <w:proofErr w:type="gramStart"/>
            <w:r w:rsidRPr="00EA2BAC">
              <w:rPr>
                <w:rFonts w:ascii="Times New Roman" w:hAnsi="Times New Roman" w:cs="Times New Roman"/>
                <w:sz w:val="24"/>
                <w:szCs w:val="24"/>
              </w:rPr>
              <w:t>контрол</w:t>
            </w:r>
            <w:r>
              <w:rPr>
                <w:rFonts w:ascii="Times New Roman" w:hAnsi="Times New Roman" w:cs="Times New Roman"/>
                <w:sz w:val="24"/>
                <w:szCs w:val="24"/>
              </w:rPr>
              <w:t>я</w:t>
            </w:r>
            <w:r w:rsidRPr="00EA2BAC">
              <w:rPr>
                <w:rFonts w:ascii="Times New Roman" w:hAnsi="Times New Roman" w:cs="Times New Roman"/>
                <w:sz w:val="24"/>
                <w:szCs w:val="24"/>
              </w:rPr>
              <w:t xml:space="preserve"> за</w:t>
            </w:r>
            <w:proofErr w:type="gramEnd"/>
            <w:r w:rsidRPr="00EA2BAC">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r>
              <w:rPr>
                <w:rFonts w:ascii="Times New Roman" w:hAnsi="Times New Roman" w:cs="Times New Roman"/>
                <w:sz w:val="24"/>
                <w:szCs w:val="24"/>
              </w:rPr>
              <w:t>:</w:t>
            </w:r>
          </w:p>
        </w:tc>
      </w:tr>
      <w:tr w:rsidR="00586789" w:rsidTr="005F6972">
        <w:trPr>
          <w:gridAfter w:val="1"/>
          <w:wAfter w:w="30" w:type="dxa"/>
          <w:trHeight w:val="176"/>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н</w:t>
            </w:r>
            <w:r w:rsidRPr="002F4982">
              <w:rPr>
                <w:rFonts w:ascii="Times New Roman" w:hAnsi="Times New Roman" w:cs="Times New Roman"/>
                <w:sz w:val="24"/>
                <w:szCs w:val="24"/>
              </w:rPr>
              <w:t xml:space="preserve">есоблюдение норм и требований </w:t>
            </w:r>
            <w:r w:rsidRPr="00EA2BAC">
              <w:rPr>
                <w:rFonts w:ascii="Times New Roman" w:hAnsi="Times New Roman" w:cs="Times New Roman"/>
                <w:sz w:val="24"/>
                <w:szCs w:val="24"/>
              </w:rPr>
              <w:t xml:space="preserve">Федерального закона «О </w:t>
            </w:r>
            <w:proofErr w:type="gramStart"/>
            <w:r w:rsidRPr="00EA2BAC">
              <w:rPr>
                <w:rFonts w:ascii="Times New Roman" w:hAnsi="Times New Roman" w:cs="Times New Roman"/>
                <w:sz w:val="24"/>
                <w:szCs w:val="24"/>
              </w:rPr>
              <w:t>контроле за</w:t>
            </w:r>
            <w:proofErr w:type="gramEnd"/>
            <w:r w:rsidRPr="00EA2BAC">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от 3 декабря 2012 г. </w:t>
            </w:r>
            <w:r>
              <w:rPr>
                <w:rFonts w:ascii="Times New Roman" w:hAnsi="Times New Roman" w:cs="Times New Roman"/>
                <w:sz w:val="24"/>
                <w:szCs w:val="24"/>
              </w:rPr>
              <w:br/>
            </w:r>
            <w:r w:rsidRPr="00EA2BAC">
              <w:rPr>
                <w:rFonts w:ascii="Times New Roman" w:hAnsi="Times New Roman" w:cs="Times New Roman"/>
                <w:sz w:val="24"/>
                <w:szCs w:val="24"/>
              </w:rPr>
              <w:t>№ 230-ФЗ</w:t>
            </w:r>
            <w:r>
              <w:rPr>
                <w:rFonts w:ascii="Times New Roman" w:hAnsi="Times New Roman" w:cs="Times New Roman"/>
                <w:sz w:val="24"/>
                <w:szCs w:val="24"/>
              </w:rPr>
              <w:t xml:space="preserve"> </w:t>
            </w:r>
            <w:r w:rsidRPr="005378F7">
              <w:rPr>
                <w:rFonts w:ascii="Times New Roman" w:eastAsia="Times New Roman" w:hAnsi="Times New Roman" w:cs="Times New Roman"/>
                <w:sz w:val="24"/>
                <w:szCs w:val="24"/>
                <w:lang w:eastAsia="ru-RU"/>
              </w:rPr>
              <w:t xml:space="preserve">(Собрание законодательства </w:t>
            </w:r>
            <w:r w:rsidRPr="005378F7">
              <w:rPr>
                <w:rFonts w:ascii="Times New Roman" w:eastAsia="Times New Roman" w:hAnsi="Times New Roman" w:cs="Times New Roman"/>
                <w:sz w:val="24"/>
                <w:szCs w:val="24"/>
                <w:lang w:eastAsia="ru-RU"/>
              </w:rPr>
              <w:lastRenderedPageBreak/>
              <w:t>Российской Федерации, 2012, №</w:t>
            </w:r>
            <w:r w:rsidRPr="005378F7">
              <w:rPr>
                <w:rFonts w:ascii="Times New Roman" w:eastAsia="Times New Roman" w:hAnsi="Times New Roman" w:cs="Times New Roman"/>
                <w:sz w:val="24"/>
                <w:szCs w:val="24"/>
                <w:lang w:val="en-US" w:eastAsia="ru-RU"/>
              </w:rPr>
              <w:t> </w:t>
            </w:r>
            <w:r w:rsidRPr="005378F7">
              <w:rPr>
                <w:rFonts w:ascii="Times New Roman" w:eastAsia="Times New Roman" w:hAnsi="Times New Roman" w:cs="Times New Roman"/>
                <w:sz w:val="24"/>
                <w:szCs w:val="24"/>
                <w:lang w:eastAsia="ru-RU"/>
              </w:rPr>
              <w:t xml:space="preserve">50 </w:t>
            </w:r>
            <w:r>
              <w:rPr>
                <w:rFonts w:ascii="Times New Roman" w:eastAsia="Times New Roman" w:hAnsi="Times New Roman" w:cs="Times New Roman"/>
                <w:sz w:val="24"/>
                <w:szCs w:val="24"/>
                <w:lang w:eastAsia="ru-RU"/>
              </w:rPr>
              <w:br/>
            </w:r>
            <w:r w:rsidRPr="005378F7">
              <w:rPr>
                <w:rFonts w:ascii="Times New Roman" w:eastAsia="Times New Roman" w:hAnsi="Times New Roman" w:cs="Times New Roman"/>
                <w:sz w:val="24"/>
                <w:szCs w:val="24"/>
                <w:lang w:eastAsia="ru-RU"/>
              </w:rPr>
              <w:t>(часть 4), ст. 6953)</w:t>
            </w:r>
            <w:r>
              <w:rPr>
                <w:rFonts w:ascii="Times New Roman" w:eastAsia="Times New Roman" w:hAnsi="Times New Roman" w:cs="Times New Roman"/>
                <w:sz w:val="24"/>
                <w:szCs w:val="24"/>
                <w:lang w:eastAsia="ru-RU"/>
              </w:rPr>
              <w:t>;</w:t>
            </w:r>
          </w:p>
        </w:tc>
        <w:tc>
          <w:tcPr>
            <w:tcW w:w="714" w:type="dxa"/>
            <w:gridSpan w:val="2"/>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86789" w:rsidTr="00AC1B26">
        <w:trPr>
          <w:gridAfter w:val="1"/>
          <w:wAfter w:w="30" w:type="dxa"/>
          <w:trHeight w:val="77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sidRPr="00531DB2">
              <w:rPr>
                <w:rFonts w:ascii="Times New Roman" w:hAnsi="Times New Roman" w:cs="Times New Roman"/>
                <w:sz w:val="24"/>
                <w:szCs w:val="24"/>
              </w:rPr>
              <w:t>12</w:t>
            </w:r>
          </w:p>
        </w:tc>
        <w:tc>
          <w:tcPr>
            <w:tcW w:w="686" w:type="dxa"/>
            <w:gridSpan w:val="3"/>
            <w:vAlign w:val="center"/>
          </w:tcPr>
          <w:p w:rsidR="00586789" w:rsidRDefault="00586789" w:rsidP="00823342">
            <w:pPr>
              <w:jc w:val="center"/>
              <w:rPr>
                <w:rFonts w:ascii="Times New Roman" w:hAnsi="Times New Roman" w:cs="Times New Roman"/>
                <w:sz w:val="24"/>
                <w:szCs w:val="24"/>
              </w:rPr>
            </w:pPr>
            <w:r w:rsidRPr="00531DB2">
              <w:rPr>
                <w:rFonts w:ascii="Times New Roman" w:hAnsi="Times New Roman" w:cs="Times New Roman"/>
                <w:sz w:val="24"/>
                <w:szCs w:val="24"/>
              </w:rPr>
              <w:t>1</w:t>
            </w: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531DB2">
              <w:rPr>
                <w:rFonts w:ascii="Times New Roman" w:hAnsi="Times New Roman" w:cs="Times New Roman"/>
                <w:sz w:val="24"/>
                <w:szCs w:val="24"/>
              </w:rPr>
              <w:t>иные риски по пункту 1</w:t>
            </w:r>
            <w:r>
              <w:rPr>
                <w:rFonts w:ascii="Times New Roman" w:hAnsi="Times New Roman" w:cs="Times New Roman"/>
                <w:sz w:val="24"/>
                <w:szCs w:val="24"/>
              </w:rPr>
              <w:t>2</w:t>
            </w:r>
            <w:r w:rsidRPr="00531DB2">
              <w:rPr>
                <w:rFonts w:ascii="Times New Roman" w:hAnsi="Times New Roman" w:cs="Times New Roman"/>
                <w:sz w:val="24"/>
                <w:szCs w:val="24"/>
              </w:rPr>
              <w:t xml:space="preserve"> направления деятельности XII</w:t>
            </w:r>
            <w:r>
              <w:rPr>
                <w:rFonts w:ascii="Times New Roman" w:hAnsi="Times New Roman"/>
                <w:bCs/>
                <w:sz w:val="24"/>
                <w:szCs w:val="24"/>
              </w:rPr>
              <w:t xml:space="preserve"> Классификатора рисков</w:t>
            </w:r>
            <w:r w:rsidRPr="00531DB2">
              <w:rPr>
                <w:rFonts w:ascii="Times New Roman" w:hAnsi="Times New Roman" w:cs="Times New Roman"/>
                <w:sz w:val="24"/>
                <w:szCs w:val="24"/>
              </w:rPr>
              <w:t>.</w:t>
            </w:r>
          </w:p>
        </w:tc>
        <w:tc>
          <w:tcPr>
            <w:tcW w:w="714" w:type="dxa"/>
            <w:gridSpan w:val="2"/>
            <w:vAlign w:val="center"/>
          </w:tcPr>
          <w:p w:rsidR="00586789" w:rsidRPr="00EA2BAC" w:rsidRDefault="00586789" w:rsidP="00823342">
            <w:pPr>
              <w:jc w:val="center"/>
              <w:rPr>
                <w:rFonts w:ascii="Times New Roman" w:hAnsi="Times New Roman" w:cs="Times New Roman"/>
                <w:sz w:val="24"/>
                <w:szCs w:val="24"/>
              </w:rPr>
            </w:pPr>
            <w:r w:rsidRPr="00531DB2">
              <w:rPr>
                <w:rFonts w:ascii="Times New Roman" w:hAnsi="Times New Roman" w:cs="Times New Roman"/>
                <w:sz w:val="24"/>
                <w:szCs w:val="24"/>
              </w:rPr>
              <w:t>Х</w:t>
            </w:r>
          </w:p>
        </w:tc>
        <w:tc>
          <w:tcPr>
            <w:tcW w:w="760" w:type="dxa"/>
            <w:gridSpan w:val="2"/>
            <w:vAlign w:val="center"/>
          </w:tcPr>
          <w:p w:rsidR="00586789" w:rsidRPr="00EA2BAC" w:rsidRDefault="00586789" w:rsidP="00823342">
            <w:pPr>
              <w:jc w:val="center"/>
              <w:rPr>
                <w:rFonts w:ascii="Times New Roman" w:hAnsi="Times New Roman" w:cs="Times New Roman"/>
                <w:sz w:val="24"/>
                <w:szCs w:val="24"/>
              </w:rPr>
            </w:pPr>
            <w:r w:rsidRPr="00531DB2">
              <w:rPr>
                <w:rFonts w:ascii="Times New Roman" w:hAnsi="Times New Roman" w:cs="Times New Roman"/>
                <w:sz w:val="24"/>
                <w:szCs w:val="24"/>
              </w:rPr>
              <w:t>–</w:t>
            </w:r>
          </w:p>
        </w:tc>
        <w:tc>
          <w:tcPr>
            <w:tcW w:w="865" w:type="dxa"/>
            <w:gridSpan w:val="2"/>
            <w:vAlign w:val="center"/>
          </w:tcPr>
          <w:p w:rsidR="00586789" w:rsidRPr="00EA2BAC" w:rsidRDefault="00586789" w:rsidP="00823342">
            <w:pPr>
              <w:jc w:val="center"/>
              <w:rPr>
                <w:rFonts w:ascii="Times New Roman" w:hAnsi="Times New Roman" w:cs="Times New Roman"/>
                <w:sz w:val="24"/>
                <w:szCs w:val="24"/>
              </w:rPr>
            </w:pPr>
            <w:r w:rsidRPr="00531DB2">
              <w:rPr>
                <w:rFonts w:ascii="Times New Roman" w:hAnsi="Times New Roman" w:cs="Times New Roman"/>
                <w:sz w:val="24"/>
                <w:szCs w:val="24"/>
              </w:rPr>
              <w:t>–</w:t>
            </w:r>
          </w:p>
        </w:tc>
        <w:tc>
          <w:tcPr>
            <w:tcW w:w="745" w:type="dxa"/>
            <w:gridSpan w:val="3"/>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52" w:type="dxa"/>
            <w:gridSpan w:val="2"/>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EA2BAC" w:rsidRDefault="00586789" w:rsidP="00823342">
            <w:pPr>
              <w:jc w:val="center"/>
              <w:rPr>
                <w:rFonts w:ascii="Times New Roman" w:hAnsi="Times New Roman" w:cs="Times New Roman"/>
                <w:sz w:val="24"/>
                <w:szCs w:val="24"/>
              </w:rPr>
            </w:pPr>
            <w:r w:rsidRPr="00531DB2">
              <w:rPr>
                <w:rFonts w:ascii="Times New Roman" w:hAnsi="Times New Roman" w:cs="Times New Roman"/>
                <w:sz w:val="24"/>
                <w:szCs w:val="24"/>
              </w:rPr>
              <w:t>–</w:t>
            </w:r>
          </w:p>
        </w:tc>
        <w:tc>
          <w:tcPr>
            <w:tcW w:w="1951" w:type="dxa"/>
            <w:gridSpan w:val="2"/>
            <w:vAlign w:val="center"/>
          </w:tcPr>
          <w:p w:rsidR="00586789" w:rsidRPr="00EA2BAC"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5F6972">
        <w:trPr>
          <w:gridAfter w:val="1"/>
          <w:wAfter w:w="30" w:type="dxa"/>
          <w:trHeight w:val="753"/>
        </w:trPr>
        <w:tc>
          <w:tcPr>
            <w:tcW w:w="807" w:type="dxa"/>
            <w:vMerge w:val="restart"/>
          </w:tcPr>
          <w:p w:rsidR="00586789" w:rsidRPr="006A238A" w:rsidRDefault="00586789" w:rsidP="00823342">
            <w:pPr>
              <w:jc w:val="center"/>
              <w:rPr>
                <w:rFonts w:ascii="Times New Roman" w:hAnsi="Times New Roman" w:cs="Times New Roman"/>
                <w:sz w:val="24"/>
                <w:szCs w:val="24"/>
              </w:rPr>
            </w:pPr>
            <w:r>
              <w:rPr>
                <w:rFonts w:ascii="Times New Roman" w:hAnsi="Times New Roman" w:cs="Times New Roman"/>
                <w:sz w:val="24"/>
                <w:szCs w:val="24"/>
              </w:rPr>
              <w:t>13</w:t>
            </w:r>
            <w:r w:rsidRPr="006A238A">
              <w:rPr>
                <w:rFonts w:ascii="Times New Roman" w:hAnsi="Times New Roman" w:cs="Times New Roman"/>
                <w:sz w:val="24"/>
                <w:szCs w:val="24"/>
                <w:lang w:val="en-US"/>
              </w:rPr>
              <w:t>.</w:t>
            </w:r>
          </w:p>
        </w:tc>
        <w:tc>
          <w:tcPr>
            <w:tcW w:w="13551" w:type="dxa"/>
            <w:gridSpan w:val="32"/>
            <w:vAlign w:val="center"/>
          </w:tcPr>
          <w:p w:rsidR="00586789" w:rsidRPr="006A238A" w:rsidRDefault="00586789" w:rsidP="00823342">
            <w:pPr>
              <w:jc w:val="both"/>
              <w:rPr>
                <w:rFonts w:ascii="Times New Roman" w:hAnsi="Times New Roman" w:cs="Times New Roman"/>
                <w:sz w:val="24"/>
                <w:szCs w:val="24"/>
              </w:rPr>
            </w:pPr>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sidRPr="006A238A">
              <w:rPr>
                <w:rFonts w:ascii="Times New Roman" w:eastAsia="Times New Roman" w:hAnsi="Times New Roman" w:cs="Times New Roman"/>
                <w:bCs/>
                <w:sz w:val="24"/>
                <w:szCs w:val="24"/>
                <w:lang w:eastAsia="ru-RU"/>
              </w:rPr>
              <w:t xml:space="preserve">УФК по направлению деятельности </w:t>
            </w:r>
            <w:r w:rsidRPr="006A238A">
              <w:rPr>
                <w:rFonts w:ascii="Times New Roman" w:eastAsia="Times New Roman" w:hAnsi="Times New Roman" w:cs="Times New Roman"/>
                <w:bCs/>
                <w:sz w:val="24"/>
                <w:szCs w:val="24"/>
                <w:lang w:eastAsia="ru-RU"/>
              </w:rPr>
              <w:br/>
            </w:r>
            <w:r>
              <w:rPr>
                <w:rFonts w:ascii="Times New Roman" w:hAnsi="Times New Roman" w:cs="Times New Roman"/>
                <w:sz w:val="24"/>
                <w:szCs w:val="24"/>
                <w:lang w:val="en-US"/>
              </w:rPr>
              <w:t>X</w:t>
            </w:r>
            <w:r w:rsidRPr="00531DB2">
              <w:rPr>
                <w:rFonts w:ascii="Times New Roman" w:hAnsi="Times New Roman" w:cs="Times New Roman"/>
                <w:sz w:val="24"/>
                <w:szCs w:val="24"/>
              </w:rPr>
              <w:t>I</w:t>
            </w:r>
            <w:r>
              <w:rPr>
                <w:rFonts w:ascii="Times New Roman" w:hAnsi="Times New Roman" w:cs="Times New Roman"/>
                <w:sz w:val="24"/>
                <w:szCs w:val="24"/>
                <w:lang w:val="en-US"/>
              </w:rPr>
              <w:t>I</w:t>
            </w:r>
            <w:r>
              <w:rPr>
                <w:rFonts w:ascii="Times New Roman" w:hAnsi="Times New Roman" w:cs="Times New Roman"/>
                <w:bCs/>
                <w:sz w:val="24"/>
                <w:szCs w:val="24"/>
              </w:rPr>
              <w:t xml:space="preserve"> </w:t>
            </w:r>
            <w:r w:rsidRPr="006A238A">
              <w:rPr>
                <w:rFonts w:ascii="Times New Roman" w:eastAsia="Times New Roman" w:hAnsi="Times New Roman" w:cs="Times New Roman"/>
                <w:sz w:val="24"/>
                <w:szCs w:val="24"/>
                <w:lang w:eastAsia="ru-RU"/>
              </w:rPr>
              <w:t>Классификатора рисков:</w:t>
            </w:r>
          </w:p>
        </w:tc>
      </w:tr>
      <w:tr w:rsidR="00586789" w:rsidTr="00AC1B26">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686" w:type="dxa"/>
            <w:gridSpan w:val="3"/>
            <w:vAlign w:val="center"/>
          </w:tcPr>
          <w:p w:rsidR="00586789" w:rsidRPr="004A638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13</w:t>
            </w:r>
          </w:p>
        </w:tc>
        <w:tc>
          <w:tcPr>
            <w:tcW w:w="753" w:type="dxa"/>
            <w:gridSpan w:val="4"/>
            <w:vAlign w:val="center"/>
          </w:tcPr>
          <w:p w:rsidR="00586789" w:rsidRPr="004A6388"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4616" w:type="dxa"/>
            <w:gridSpan w:val="5"/>
            <w:vAlign w:val="center"/>
          </w:tcPr>
          <w:p w:rsidR="00586789" w:rsidRDefault="00586789" w:rsidP="00823342">
            <w:pPr>
              <w:tabs>
                <w:tab w:val="left" w:pos="1260"/>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УФК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t xml:space="preserve">(в том числе по формированию документов) по направлению деятельности </w:t>
            </w:r>
            <w:r>
              <w:rPr>
                <w:rFonts w:ascii="Times New Roman" w:hAnsi="Times New Roman" w:cs="Times New Roman"/>
                <w:sz w:val="24"/>
                <w:szCs w:val="24"/>
                <w:lang w:val="en-US"/>
              </w:rPr>
              <w:t>XI</w:t>
            </w:r>
            <w:r w:rsidRPr="00531DB2">
              <w:rPr>
                <w:rFonts w:ascii="Times New Roman" w:hAnsi="Times New Roman" w:cs="Times New Roman"/>
                <w:sz w:val="24"/>
                <w:szCs w:val="24"/>
              </w:rPr>
              <w:t>I</w:t>
            </w:r>
            <w:r w:rsidRPr="0031291F">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Классификатора рисков.</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0" w:type="dxa"/>
            <w:gridSpan w:val="2"/>
            <w:vAlign w:val="center"/>
          </w:tcPr>
          <w:p w:rsidR="00586789" w:rsidRPr="008E0FE5"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65" w:type="dxa"/>
            <w:gridSpan w:val="2"/>
            <w:vAlign w:val="center"/>
          </w:tcPr>
          <w:p w:rsidR="00586789" w:rsidRPr="00C81EB5"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5" w:type="dxa"/>
            <w:gridSpan w:val="3"/>
            <w:vAlign w:val="center"/>
          </w:tcPr>
          <w:p w:rsidR="00586789" w:rsidRPr="008E0FE5"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52" w:type="dxa"/>
            <w:gridSpan w:val="2"/>
            <w:vAlign w:val="center"/>
          </w:tcPr>
          <w:p w:rsidR="00586789" w:rsidRPr="008E0FE5"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83" w:type="dxa"/>
            <w:gridSpan w:val="4"/>
            <w:vAlign w:val="center"/>
          </w:tcPr>
          <w:p w:rsidR="00586789" w:rsidRPr="008E0FE5"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FC060B">
              <w:rPr>
                <w:rFonts w:ascii="Times New Roman" w:hAnsi="Times New Roman" w:cs="Times New Roman"/>
                <w:sz w:val="24"/>
                <w:szCs w:val="24"/>
              </w:rPr>
              <w:t>низкий</w:t>
            </w:r>
          </w:p>
        </w:tc>
      </w:tr>
      <w:tr w:rsidR="00586789" w:rsidTr="005F6972">
        <w:trPr>
          <w:gridAfter w:val="1"/>
          <w:wAfter w:w="30" w:type="dxa"/>
          <w:trHeight w:val="573"/>
        </w:trPr>
        <w:tc>
          <w:tcPr>
            <w:tcW w:w="14358" w:type="dxa"/>
            <w:gridSpan w:val="33"/>
            <w:vAlign w:val="center"/>
          </w:tcPr>
          <w:p w:rsidR="00586789" w:rsidRPr="00643310" w:rsidRDefault="00586789" w:rsidP="00823342">
            <w:pPr>
              <w:rPr>
                <w:rFonts w:ascii="Times New Roman" w:hAnsi="Times New Roman" w:cs="Times New Roman"/>
                <w:sz w:val="24"/>
                <w:szCs w:val="24"/>
              </w:rPr>
            </w:pPr>
            <w:r w:rsidRPr="00DC6787">
              <w:rPr>
                <w:rFonts w:ascii="Times New Roman" w:eastAsia="Times New Roman" w:hAnsi="Times New Roman" w:cs="Times New Roman"/>
                <w:b/>
                <w:sz w:val="24"/>
                <w:szCs w:val="24"/>
                <w:u w:val="single"/>
                <w:lang w:eastAsia="ru-RU"/>
              </w:rPr>
              <w:t>Направление деятельности:</w:t>
            </w:r>
            <w:r w:rsidRPr="00DC6787">
              <w:rPr>
                <w:rFonts w:ascii="Times New Roman" w:eastAsia="Times New Roman" w:hAnsi="Times New Roman" w:cs="Times New Roman"/>
                <w:b/>
                <w:sz w:val="24"/>
                <w:szCs w:val="24"/>
                <w:lang w:eastAsia="ru-RU"/>
              </w:rPr>
              <w:t xml:space="preserve"> </w:t>
            </w:r>
            <w:r w:rsidRPr="00DC6787">
              <w:rPr>
                <w:rFonts w:ascii="Times New Roman" w:eastAsia="Times New Roman" w:hAnsi="Times New Roman" w:cs="Times New Roman"/>
                <w:b/>
                <w:sz w:val="24"/>
                <w:szCs w:val="24"/>
                <w:lang w:val="en-US" w:eastAsia="ru-RU"/>
              </w:rPr>
              <w:t>XIII</w:t>
            </w:r>
            <w:r w:rsidRPr="00DC678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w:t>
            </w:r>
            <w:r w:rsidRPr="00485A89">
              <w:rPr>
                <w:rFonts w:ascii="Times New Roman" w:eastAsia="Times New Roman" w:hAnsi="Times New Roman" w:cs="Times New Roman"/>
                <w:b/>
                <w:sz w:val="24"/>
                <w:szCs w:val="24"/>
                <w:lang w:eastAsia="ru-RU"/>
              </w:rPr>
              <w:t>Административно-</w:t>
            </w:r>
            <w:r>
              <w:rPr>
                <w:rFonts w:ascii="Times New Roman" w:eastAsia="Times New Roman" w:hAnsi="Times New Roman" w:cs="Times New Roman"/>
                <w:b/>
                <w:sz w:val="24"/>
                <w:szCs w:val="24"/>
                <w:lang w:eastAsia="ru-RU"/>
              </w:rPr>
              <w:t>финансовое</w:t>
            </w:r>
            <w:r w:rsidRPr="00485A89">
              <w:rPr>
                <w:rFonts w:ascii="Times New Roman" w:eastAsia="Times New Roman" w:hAnsi="Times New Roman" w:cs="Times New Roman"/>
                <w:b/>
                <w:sz w:val="24"/>
                <w:szCs w:val="24"/>
                <w:lang w:eastAsia="ru-RU"/>
              </w:rPr>
              <w:t xml:space="preserve"> обеспечение деятельности</w:t>
            </w:r>
          </w:p>
        </w:tc>
      </w:tr>
      <w:tr w:rsidR="00586789" w:rsidTr="005F6972">
        <w:trPr>
          <w:gridAfter w:val="1"/>
          <w:wAfter w:w="30" w:type="dxa"/>
          <w:trHeight w:val="105"/>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sidRPr="00C81EB5">
              <w:rPr>
                <w:rFonts w:ascii="Times New Roman" w:hAnsi="Times New Roman" w:cs="Times New Roman"/>
                <w:sz w:val="24"/>
                <w:szCs w:val="24"/>
              </w:rPr>
              <w:t>.</w:t>
            </w:r>
          </w:p>
        </w:tc>
        <w:tc>
          <w:tcPr>
            <w:tcW w:w="13551" w:type="dxa"/>
            <w:gridSpan w:val="32"/>
            <w:vAlign w:val="center"/>
          </w:tcPr>
          <w:p w:rsidR="00586789" w:rsidRPr="00643310" w:rsidRDefault="00586789" w:rsidP="0082334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524084">
              <w:rPr>
                <w:rFonts w:ascii="Times New Roman" w:eastAsia="Times New Roman" w:hAnsi="Times New Roman" w:cs="Times New Roman"/>
                <w:sz w:val="24"/>
                <w:szCs w:val="24"/>
                <w:lang w:eastAsia="ru-RU"/>
              </w:rPr>
              <w:t xml:space="preserve"> делопроизводства УФК</w:t>
            </w:r>
            <w:r>
              <w:rPr>
                <w:rFonts w:ascii="Times New Roman" w:eastAsia="Times New Roman" w:hAnsi="Times New Roman" w:cs="Times New Roman"/>
                <w:sz w:val="24"/>
                <w:szCs w:val="24"/>
                <w:lang w:eastAsia="ru-RU"/>
              </w:rPr>
              <w:t>:</w:t>
            </w:r>
          </w:p>
        </w:tc>
      </w:tr>
      <w:tr w:rsidR="00586789" w:rsidTr="005F6972">
        <w:trPr>
          <w:gridAfter w:val="1"/>
          <w:wAfter w:w="30" w:type="dxa"/>
          <w:trHeight w:val="675"/>
        </w:trPr>
        <w:tc>
          <w:tcPr>
            <w:tcW w:w="807" w:type="dxa"/>
            <w:vMerge/>
          </w:tcPr>
          <w:p w:rsidR="00586789" w:rsidRDefault="00586789" w:rsidP="00823342">
            <w:pPr>
              <w:jc w:val="cente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несоблюдение требований по о</w:t>
            </w:r>
            <w:r w:rsidRPr="00524084">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и</w:t>
            </w:r>
            <w:r w:rsidRPr="00524084">
              <w:rPr>
                <w:rFonts w:ascii="Times New Roman" w:eastAsia="Times New Roman" w:hAnsi="Times New Roman" w:cs="Times New Roman"/>
                <w:sz w:val="24"/>
                <w:szCs w:val="24"/>
                <w:lang w:eastAsia="ru-RU"/>
              </w:rPr>
              <w:t xml:space="preserve"> единой системы делопроизводства УФК</w:t>
            </w:r>
            <w:r>
              <w:rPr>
                <w:rFonts w:ascii="Times New Roman" w:eastAsia="Times New Roman" w:hAnsi="Times New Roman" w:cs="Times New Roman"/>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1594"/>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524084" w:rsidRDefault="00586789" w:rsidP="00823342">
            <w:pPr>
              <w:tabs>
                <w:tab w:val="left" w:pos="1440"/>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 о</w:t>
            </w:r>
            <w:r w:rsidRPr="00524084">
              <w:rPr>
                <w:rFonts w:ascii="Times New Roman" w:eastAsia="Times New Roman" w:hAnsi="Times New Roman" w:cs="Times New Roman"/>
                <w:sz w:val="24"/>
                <w:szCs w:val="24"/>
                <w:lang w:eastAsia="ru-RU"/>
              </w:rPr>
              <w:t>существлени</w:t>
            </w:r>
            <w:r>
              <w:rPr>
                <w:rFonts w:ascii="Times New Roman" w:eastAsia="Times New Roman" w:hAnsi="Times New Roman" w:cs="Times New Roman"/>
                <w:sz w:val="24"/>
                <w:szCs w:val="24"/>
                <w:lang w:eastAsia="ru-RU"/>
              </w:rPr>
              <w:t>я</w:t>
            </w:r>
            <w:r w:rsidRPr="00524084">
              <w:rPr>
                <w:rFonts w:ascii="Times New Roman" w:eastAsia="Times New Roman" w:hAnsi="Times New Roman" w:cs="Times New Roman"/>
                <w:sz w:val="24"/>
                <w:szCs w:val="24"/>
                <w:lang w:eastAsia="ru-RU"/>
              </w:rPr>
              <w:t xml:space="preserve"> работы </w:t>
            </w:r>
            <w:r w:rsidRPr="00524084">
              <w:rPr>
                <w:rFonts w:ascii="Times New Roman" w:eastAsia="Times New Roman" w:hAnsi="Times New Roman" w:cs="Times New Roman"/>
                <w:iCs/>
                <w:sz w:val="24"/>
                <w:szCs w:val="24"/>
                <w:lang w:eastAsia="ru-RU"/>
              </w:rPr>
              <w:t>по приему, учету и регистрации входящей и исходящей корреспонденции, в том числе полученной по электронным каналам связи</w:t>
            </w:r>
            <w:r>
              <w:rPr>
                <w:rFonts w:ascii="Times New Roman" w:eastAsia="Times New Roman" w:hAnsi="Times New Roman" w:cs="Times New Roman"/>
                <w:iCs/>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60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524084" w:rsidRDefault="00586789"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несоблюдение порядка </w:t>
            </w:r>
            <w:r w:rsidRPr="00524084">
              <w:rPr>
                <w:rFonts w:ascii="Times New Roman" w:eastAsia="Times New Roman" w:hAnsi="Times New Roman" w:cs="Times New Roman"/>
                <w:sz w:val="24"/>
                <w:szCs w:val="24"/>
                <w:lang w:eastAsia="ru-RU"/>
              </w:rPr>
              <w:t xml:space="preserve">работы с бланками документов и печатями УФК с воспроизведением Государственного </w:t>
            </w:r>
            <w:r w:rsidRPr="00524084">
              <w:rPr>
                <w:rFonts w:ascii="Times New Roman" w:eastAsia="Times New Roman" w:hAnsi="Times New Roman" w:cs="Times New Roman"/>
                <w:sz w:val="24"/>
                <w:szCs w:val="24"/>
                <w:lang w:eastAsia="ru-RU"/>
              </w:rPr>
              <w:lastRenderedPageBreak/>
              <w:t>герба Российской Федерации, а также со штампами УФК</w:t>
            </w:r>
            <w:r>
              <w:rPr>
                <w:rFonts w:ascii="Times New Roman" w:eastAsia="Times New Roman" w:hAnsi="Times New Roman" w:cs="Times New Roman"/>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741"/>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несоблюдение требований </w:t>
            </w:r>
            <w:r w:rsidRPr="00524084">
              <w:rPr>
                <w:rFonts w:ascii="Times New Roman" w:eastAsia="Times New Roman" w:hAnsi="Times New Roman" w:cs="Times New Roman"/>
                <w:iCs/>
                <w:sz w:val="24"/>
                <w:szCs w:val="24"/>
                <w:lang w:eastAsia="ru-RU"/>
              </w:rPr>
              <w:t>оформления приказов УФК</w:t>
            </w:r>
            <w:r>
              <w:rPr>
                <w:rFonts w:ascii="Times New Roman" w:eastAsia="Times New Roman" w:hAnsi="Times New Roman" w:cs="Times New Roman"/>
                <w:iCs/>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654"/>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Pr="00524084" w:rsidRDefault="00586789"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несоблюдение порядка </w:t>
            </w:r>
            <w:r w:rsidRPr="00524084">
              <w:rPr>
                <w:rFonts w:ascii="Times New Roman" w:eastAsia="Times New Roman" w:hAnsi="Times New Roman" w:cs="Times New Roman"/>
                <w:sz w:val="24"/>
                <w:szCs w:val="24"/>
                <w:lang w:eastAsia="ru-RU"/>
              </w:rPr>
              <w:t>работы по рассмотрению устных и письменных обращений граждан и организаций</w:t>
            </w:r>
            <w:r>
              <w:rPr>
                <w:rFonts w:ascii="Times New Roman" w:eastAsia="Times New Roman" w:hAnsi="Times New Roman" w:cs="Times New Roman"/>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66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586789" w:rsidRDefault="00586789" w:rsidP="00823342">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несоблюдение требований исполнительской дисциплины;</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140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586789" w:rsidRPr="00885B0B" w:rsidRDefault="00586789" w:rsidP="00823342">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несоблюдение порядка о</w:t>
            </w:r>
            <w:r w:rsidRPr="00524084">
              <w:rPr>
                <w:rFonts w:ascii="Times New Roman" w:eastAsia="Times New Roman" w:hAnsi="Times New Roman" w:cs="Times New Roman"/>
                <w:sz w:val="24"/>
                <w:szCs w:val="24"/>
                <w:lang w:eastAsia="ru-RU"/>
              </w:rPr>
              <w:t>существлени</w:t>
            </w:r>
            <w:r>
              <w:rPr>
                <w:rFonts w:ascii="Times New Roman" w:eastAsia="Times New Roman" w:hAnsi="Times New Roman" w:cs="Times New Roman"/>
                <w:sz w:val="24"/>
                <w:szCs w:val="24"/>
                <w:lang w:eastAsia="ru-RU"/>
              </w:rPr>
              <w:t>я</w:t>
            </w:r>
            <w:r w:rsidRPr="00524084">
              <w:rPr>
                <w:rFonts w:ascii="Times New Roman" w:eastAsia="Times New Roman" w:hAnsi="Times New Roman" w:cs="Times New Roman"/>
                <w:sz w:val="24"/>
                <w:szCs w:val="24"/>
                <w:lang w:eastAsia="ru-RU"/>
              </w:rPr>
              <w:t xml:space="preserve"> работы по комплектованию, хранению, учету и использованию архивных документов, образовавшихся в деятельности УФК</w:t>
            </w:r>
            <w:r>
              <w:rPr>
                <w:rFonts w:ascii="Times New Roman" w:eastAsia="Times New Roman" w:hAnsi="Times New Roman" w:cs="Times New Roman"/>
                <w:sz w:val="24"/>
                <w:szCs w:val="24"/>
                <w:lang w:eastAsia="ru-RU"/>
              </w:rPr>
              <w:t>;</w:t>
            </w:r>
          </w:p>
        </w:tc>
        <w:tc>
          <w:tcPr>
            <w:tcW w:w="714" w:type="dxa"/>
            <w:gridSpan w:val="2"/>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86789" w:rsidTr="00AC1B26">
        <w:trPr>
          <w:gridAfter w:val="1"/>
          <w:wAfter w:w="30" w:type="dxa"/>
          <w:trHeight w:val="1214"/>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885B0B">
              <w:rPr>
                <w:rFonts w:ascii="Times New Roman" w:hAnsi="Times New Roman" w:cs="Times New Roman"/>
                <w:sz w:val="24"/>
                <w:szCs w:val="24"/>
              </w:rPr>
              <w:t>иные риски по пункту</w:t>
            </w:r>
            <w:r>
              <w:rPr>
                <w:rFonts w:ascii="Times New Roman" w:hAnsi="Times New Roman" w:cs="Times New Roman"/>
                <w:sz w:val="24"/>
                <w:szCs w:val="24"/>
              </w:rPr>
              <w:t xml:space="preserve"> 1</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393D9D">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 xml:space="preserve"> «Административно-финансовое обеспечение деятельности» </w:t>
            </w:r>
            <w:r>
              <w:rPr>
                <w:rFonts w:ascii="Times New Roman" w:hAnsi="Times New Roman"/>
                <w:bCs/>
                <w:sz w:val="24"/>
                <w:szCs w:val="24"/>
              </w:rPr>
              <w:t xml:space="preserve">(далее – направление деятельности </w:t>
            </w:r>
            <w:r>
              <w:rPr>
                <w:rFonts w:ascii="Times New Roman" w:hAnsi="Times New Roman" w:cs="Times New Roman"/>
                <w:sz w:val="24"/>
                <w:szCs w:val="24"/>
                <w:lang w:val="en-US"/>
              </w:rPr>
              <w:t>XIII</w:t>
            </w:r>
            <w:r>
              <w:rPr>
                <w:rFonts w:ascii="Times New Roman" w:hAnsi="Times New Roman" w:cs="Times New Roman"/>
                <w:sz w:val="24"/>
                <w:szCs w:val="24"/>
              </w:rPr>
              <w:t>) Классификатора рисков.</w:t>
            </w:r>
          </w:p>
        </w:tc>
        <w:tc>
          <w:tcPr>
            <w:tcW w:w="714" w:type="dxa"/>
            <w:gridSpan w:val="2"/>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586789" w:rsidRPr="00885B0B"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AC1B26">
        <w:trPr>
          <w:gridAfter w:val="1"/>
          <w:wAfter w:w="30" w:type="dxa"/>
          <w:trHeight w:val="512"/>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r w:rsidRPr="002A0BAD">
              <w:rPr>
                <w:rFonts w:ascii="Times New Roman" w:hAnsi="Times New Roman" w:cs="Times New Roman"/>
                <w:sz w:val="24"/>
                <w:szCs w:val="24"/>
                <w:lang w:val="en-US"/>
              </w:rPr>
              <w:t>.</w:t>
            </w:r>
          </w:p>
        </w:tc>
        <w:tc>
          <w:tcPr>
            <w:tcW w:w="13551" w:type="dxa"/>
            <w:gridSpan w:val="32"/>
            <w:vAlign w:val="center"/>
          </w:tcPr>
          <w:p w:rsidR="00586789" w:rsidRPr="00643310" w:rsidRDefault="00586789" w:rsidP="0082334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524084">
              <w:rPr>
                <w:rFonts w:ascii="Times New Roman" w:eastAsia="Times New Roman" w:hAnsi="Times New Roman" w:cs="Times New Roman"/>
                <w:sz w:val="24"/>
                <w:szCs w:val="24"/>
                <w:lang w:eastAsia="ru-RU"/>
              </w:rPr>
              <w:t xml:space="preserve"> производственного контроля в области обращения с отходами</w:t>
            </w:r>
            <w:r>
              <w:rPr>
                <w:rFonts w:ascii="Times New Roman" w:eastAsia="Times New Roman" w:hAnsi="Times New Roman" w:cs="Times New Roman"/>
                <w:sz w:val="24"/>
                <w:szCs w:val="24"/>
                <w:lang w:eastAsia="ru-RU"/>
              </w:rPr>
              <w:t>:</w:t>
            </w:r>
          </w:p>
        </w:tc>
      </w:tr>
      <w:tr w:rsidR="00586789" w:rsidTr="005F6972">
        <w:trPr>
          <w:gridAfter w:val="1"/>
          <w:wAfter w:w="30" w:type="dxa"/>
          <w:trHeight w:val="109"/>
        </w:trPr>
        <w:tc>
          <w:tcPr>
            <w:tcW w:w="807" w:type="dxa"/>
            <w:vMerge/>
          </w:tcPr>
          <w:p w:rsidR="00586789" w:rsidRDefault="00586789" w:rsidP="00823342">
            <w:pPr>
              <w:jc w:val="cente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524084" w:rsidRDefault="00586789"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w:t>
            </w:r>
            <w:r w:rsidRPr="00524084">
              <w:rPr>
                <w:rFonts w:ascii="Times New Roman" w:eastAsia="Times New Roman" w:hAnsi="Times New Roman" w:cs="Times New Roman"/>
                <w:sz w:val="24"/>
                <w:szCs w:val="24"/>
                <w:lang w:eastAsia="ru-RU"/>
              </w:rPr>
              <w:t xml:space="preserve"> работы по</w:t>
            </w:r>
            <w:r>
              <w:rPr>
                <w:rFonts w:ascii="Times New Roman" w:eastAsia="Times New Roman" w:hAnsi="Times New Roman" w:cs="Times New Roman"/>
                <w:sz w:val="24"/>
                <w:szCs w:val="24"/>
                <w:lang w:eastAsia="ru-RU"/>
              </w:rPr>
              <w:t xml:space="preserve"> о</w:t>
            </w:r>
            <w:r w:rsidRPr="00524084">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и</w:t>
            </w:r>
            <w:r w:rsidRPr="00524084">
              <w:rPr>
                <w:rFonts w:ascii="Times New Roman" w:eastAsia="Times New Roman" w:hAnsi="Times New Roman" w:cs="Times New Roman"/>
                <w:sz w:val="24"/>
                <w:szCs w:val="24"/>
                <w:lang w:eastAsia="ru-RU"/>
              </w:rPr>
              <w:t xml:space="preserve"> производственного контроля в области обращения с отходами</w:t>
            </w:r>
            <w:r>
              <w:rPr>
                <w:rFonts w:ascii="Times New Roman" w:eastAsia="Times New Roman" w:hAnsi="Times New Roman" w:cs="Times New Roman"/>
                <w:sz w:val="24"/>
                <w:szCs w:val="24"/>
                <w:lang w:eastAsia="ru-RU"/>
              </w:rPr>
              <w:t>,</w:t>
            </w:r>
            <w:r w:rsidRPr="00524084">
              <w:rPr>
                <w:rFonts w:ascii="Times New Roman" w:eastAsia="Times New Roman" w:hAnsi="Times New Roman" w:cs="Times New Roman"/>
                <w:sz w:val="24"/>
                <w:szCs w:val="24"/>
                <w:lang w:eastAsia="ru-RU"/>
              </w:rPr>
              <w:t xml:space="preserve"> образующимися в процессе деятельности УФК</w:t>
            </w:r>
            <w:r>
              <w:rPr>
                <w:rFonts w:ascii="Times New Roman" w:eastAsia="Times New Roman" w:hAnsi="Times New Roman" w:cs="Times New Roman"/>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743"/>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 xml:space="preserve"> Классификатора рисков.</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EF162F">
        <w:trPr>
          <w:gridAfter w:val="1"/>
          <w:wAfter w:w="30" w:type="dxa"/>
          <w:trHeight w:val="290"/>
        </w:trPr>
        <w:tc>
          <w:tcPr>
            <w:tcW w:w="807" w:type="dxa"/>
            <w:vMerge w:val="restart"/>
          </w:tcPr>
          <w:p w:rsidR="00586789" w:rsidRPr="004874F2"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r w:rsidRPr="002A0BAD">
              <w:rPr>
                <w:rFonts w:ascii="Times New Roman" w:hAnsi="Times New Roman" w:cs="Times New Roman"/>
                <w:sz w:val="24"/>
                <w:szCs w:val="24"/>
                <w:lang w:val="en-US"/>
              </w:rPr>
              <w:t>.</w:t>
            </w:r>
          </w:p>
        </w:tc>
        <w:tc>
          <w:tcPr>
            <w:tcW w:w="13551" w:type="dxa"/>
            <w:gridSpan w:val="32"/>
            <w:vAlign w:val="center"/>
          </w:tcPr>
          <w:p w:rsidR="00586789" w:rsidRPr="00643310" w:rsidRDefault="00586789" w:rsidP="0082334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5240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мероприятий по </w:t>
            </w:r>
            <w:r w:rsidRPr="00524084">
              <w:rPr>
                <w:rFonts w:ascii="Times New Roman" w:eastAsia="Times New Roman" w:hAnsi="Times New Roman" w:cs="Times New Roman"/>
                <w:sz w:val="24"/>
                <w:szCs w:val="24"/>
                <w:lang w:eastAsia="ru-RU"/>
              </w:rPr>
              <w:t>управлению имущественным комплексом УФК</w:t>
            </w:r>
            <w:r>
              <w:rPr>
                <w:rFonts w:ascii="Times New Roman" w:eastAsia="Times New Roman" w:hAnsi="Times New Roman" w:cs="Times New Roman"/>
                <w:sz w:val="24"/>
                <w:szCs w:val="24"/>
                <w:lang w:eastAsia="ru-RU"/>
              </w:rPr>
              <w:t>:</w:t>
            </w:r>
          </w:p>
        </w:tc>
      </w:tr>
      <w:tr w:rsidR="00586789" w:rsidTr="005F6972">
        <w:trPr>
          <w:gridAfter w:val="1"/>
          <w:wAfter w:w="30" w:type="dxa"/>
          <w:trHeight w:val="109"/>
        </w:trPr>
        <w:tc>
          <w:tcPr>
            <w:tcW w:w="807" w:type="dxa"/>
            <w:vMerge/>
          </w:tcPr>
          <w:p w:rsidR="00586789" w:rsidRDefault="00586789" w:rsidP="00823342">
            <w:pPr>
              <w:jc w:val="cente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524084" w:rsidRDefault="00586789" w:rsidP="00823342">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существление мониторинга и реализации мероприятий по эффективному управлению имущественным комплексом УФК</w:t>
            </w:r>
            <w:r>
              <w:rPr>
                <w:rFonts w:ascii="Times New Roman" w:eastAsia="Times New Roman" w:hAnsi="Times New Roman" w:cs="Times New Roman"/>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60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524084" w:rsidRDefault="00586789"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w:t>
            </w:r>
            <w:r w:rsidRPr="00524084">
              <w:rPr>
                <w:rFonts w:ascii="Times New Roman" w:eastAsia="Times New Roman" w:hAnsi="Times New Roman" w:cs="Times New Roman"/>
                <w:sz w:val="24"/>
                <w:szCs w:val="24"/>
                <w:lang w:eastAsia="ru-RU"/>
              </w:rPr>
              <w:t xml:space="preserve"> оформления прав на недвижимое имущество (государственную регистрацию) в установленном законодательством Российской Федерации порядке, в том числе оформление технической и иной необходимой документации на недвижимое имущество</w:t>
            </w:r>
            <w:r>
              <w:rPr>
                <w:rFonts w:ascii="Times New Roman" w:eastAsia="Times New Roman" w:hAnsi="Times New Roman" w:cs="Times New Roman"/>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161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524084" w:rsidRDefault="00586789"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 xml:space="preserve">существление </w:t>
            </w:r>
            <w:proofErr w:type="gramStart"/>
            <w:r w:rsidRPr="00524084">
              <w:rPr>
                <w:rFonts w:ascii="Times New Roman" w:eastAsia="Times New Roman" w:hAnsi="Times New Roman" w:cs="Times New Roman"/>
                <w:sz w:val="24"/>
                <w:szCs w:val="24"/>
                <w:lang w:eastAsia="ru-RU"/>
              </w:rPr>
              <w:t>контроля за</w:t>
            </w:r>
            <w:proofErr w:type="gramEnd"/>
            <w:r w:rsidRPr="00524084">
              <w:rPr>
                <w:rFonts w:ascii="Times New Roman" w:eastAsia="Times New Roman" w:hAnsi="Times New Roman" w:cs="Times New Roman"/>
                <w:sz w:val="24"/>
                <w:szCs w:val="24"/>
                <w:lang w:eastAsia="ru-RU"/>
              </w:rPr>
              <w:t xml:space="preserve"> комплексным обслуживанием и содержанием зданий УФК в соответствии с техническими регламентами, правилами и нормами производственной санитарии и пожарной безопасности</w:t>
            </w:r>
            <w:r>
              <w:rPr>
                <w:rFonts w:ascii="Times New Roman" w:eastAsia="Times New Roman" w:hAnsi="Times New Roman" w:cs="Times New Roman"/>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88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Pr="00D5200F" w:rsidRDefault="00586789"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 xml:space="preserve">беспечение контроля за </w:t>
            </w:r>
            <w:proofErr w:type="spellStart"/>
            <w:r w:rsidRPr="00524084">
              <w:rPr>
                <w:rFonts w:ascii="Times New Roman" w:eastAsia="Times New Roman" w:hAnsi="Times New Roman" w:cs="Times New Roman"/>
                <w:sz w:val="24"/>
                <w:szCs w:val="24"/>
                <w:lang w:eastAsia="ru-RU"/>
              </w:rPr>
              <w:t>регламентно</w:t>
            </w:r>
            <w:proofErr w:type="spellEnd"/>
            <w:r w:rsidRPr="00524084">
              <w:rPr>
                <w:rFonts w:ascii="Times New Roman" w:eastAsia="Times New Roman" w:hAnsi="Times New Roman" w:cs="Times New Roman"/>
                <w:sz w:val="24"/>
                <w:szCs w:val="24"/>
                <w:lang w:eastAsia="ru-RU"/>
              </w:rPr>
              <w:t xml:space="preserve">-профилактическим и ремонтно-восстановительным обслуживанием систем электроснабжения, контроля доступа, газового и порошкового </w:t>
            </w:r>
            <w:r w:rsidRPr="00524084">
              <w:rPr>
                <w:rFonts w:ascii="Times New Roman" w:eastAsia="Times New Roman" w:hAnsi="Times New Roman" w:cs="Times New Roman"/>
                <w:sz w:val="24"/>
                <w:szCs w:val="24"/>
                <w:lang w:eastAsia="ru-RU"/>
              </w:rPr>
              <w:lastRenderedPageBreak/>
              <w:t>пожаротушения, пожарной и охранной сигнализации, системы видеонаблюдения, систем вентиляции, кондиционирования, системы автоматического диспетчерского управления</w:t>
            </w:r>
            <w:r>
              <w:rPr>
                <w:rFonts w:ascii="Times New Roman" w:eastAsia="Times New Roman" w:hAnsi="Times New Roman" w:cs="Times New Roman"/>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37E3D">
        <w:trPr>
          <w:gridAfter w:val="1"/>
          <w:wAfter w:w="30" w:type="dxa"/>
          <w:trHeight w:val="613"/>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Pr="00D5200F" w:rsidRDefault="00586789"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существление</w:t>
            </w:r>
            <w:r w:rsidRPr="00D520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D5200F">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и</w:t>
            </w:r>
            <w:r w:rsidRPr="00D5200F">
              <w:rPr>
                <w:rFonts w:ascii="Times New Roman" w:eastAsia="Times New Roman" w:hAnsi="Times New Roman" w:cs="Times New Roman"/>
                <w:sz w:val="24"/>
                <w:szCs w:val="24"/>
                <w:lang w:eastAsia="ru-RU"/>
              </w:rPr>
              <w:t xml:space="preserve"> контроля за </w:t>
            </w:r>
            <w:proofErr w:type="spellStart"/>
            <w:r w:rsidRPr="00D5200F">
              <w:rPr>
                <w:rFonts w:ascii="Times New Roman" w:eastAsia="Times New Roman" w:hAnsi="Times New Roman" w:cs="Times New Roman"/>
                <w:sz w:val="24"/>
                <w:szCs w:val="24"/>
                <w:lang w:eastAsia="ru-RU"/>
              </w:rPr>
              <w:t>регламентно</w:t>
            </w:r>
            <w:proofErr w:type="spellEnd"/>
            <w:r w:rsidRPr="00D5200F">
              <w:rPr>
                <w:rFonts w:ascii="Times New Roman" w:eastAsia="Times New Roman" w:hAnsi="Times New Roman" w:cs="Times New Roman"/>
                <w:sz w:val="24"/>
                <w:szCs w:val="24"/>
                <w:lang w:eastAsia="ru-RU"/>
              </w:rPr>
              <w:t>-профилактическим обслуживанием дизель-генераторных</w:t>
            </w:r>
            <w:r>
              <w:rPr>
                <w:rFonts w:ascii="Times New Roman" w:eastAsia="Times New Roman" w:hAnsi="Times New Roman" w:cs="Times New Roman"/>
                <w:sz w:val="24"/>
                <w:szCs w:val="24"/>
                <w:lang w:eastAsia="ru-RU"/>
              </w:rPr>
              <w:t xml:space="preserve"> </w:t>
            </w:r>
            <w:r w:rsidRPr="00D5200F">
              <w:rPr>
                <w:rFonts w:ascii="Times New Roman" w:eastAsia="Times New Roman" w:hAnsi="Times New Roman" w:cs="Times New Roman"/>
                <w:sz w:val="24"/>
                <w:szCs w:val="24"/>
                <w:lang w:eastAsia="ru-RU"/>
              </w:rPr>
              <w:t>установок</w:t>
            </w:r>
            <w:r>
              <w:rPr>
                <w:rFonts w:ascii="Times New Roman" w:eastAsia="Times New Roman" w:hAnsi="Times New Roman" w:cs="Times New Roman"/>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744"/>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 xml:space="preserve"> Классификатора рисков.</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01106A">
        <w:trPr>
          <w:gridAfter w:val="1"/>
          <w:wAfter w:w="30" w:type="dxa"/>
          <w:trHeight w:val="352"/>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r w:rsidRPr="002A0BAD">
              <w:rPr>
                <w:rFonts w:ascii="Times New Roman" w:hAnsi="Times New Roman" w:cs="Times New Roman"/>
                <w:sz w:val="24"/>
                <w:szCs w:val="24"/>
                <w:lang w:val="en-US"/>
              </w:rPr>
              <w:t>.</w:t>
            </w:r>
          </w:p>
        </w:tc>
        <w:tc>
          <w:tcPr>
            <w:tcW w:w="13551" w:type="dxa"/>
            <w:gridSpan w:val="32"/>
            <w:vAlign w:val="center"/>
          </w:tcPr>
          <w:p w:rsidR="00586789" w:rsidRPr="00643310" w:rsidRDefault="00586789" w:rsidP="0082334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524084">
              <w:rPr>
                <w:rFonts w:ascii="Times New Roman" w:eastAsia="Times New Roman" w:hAnsi="Times New Roman" w:cs="Times New Roman"/>
                <w:sz w:val="24"/>
                <w:szCs w:val="24"/>
                <w:lang w:eastAsia="ru-RU"/>
              </w:rPr>
              <w:t xml:space="preserve"> </w:t>
            </w:r>
            <w:proofErr w:type="gramStart"/>
            <w:r w:rsidRPr="00524084">
              <w:rPr>
                <w:rFonts w:ascii="Times New Roman" w:eastAsia="Times New Roman" w:hAnsi="Times New Roman" w:cs="Times New Roman"/>
                <w:sz w:val="24"/>
                <w:szCs w:val="24"/>
                <w:lang w:eastAsia="ru-RU"/>
              </w:rPr>
              <w:t>контроля за</w:t>
            </w:r>
            <w:proofErr w:type="gramEnd"/>
            <w:r w:rsidRPr="00524084">
              <w:rPr>
                <w:rFonts w:ascii="Times New Roman" w:eastAsia="Times New Roman" w:hAnsi="Times New Roman" w:cs="Times New Roman"/>
                <w:sz w:val="24"/>
                <w:szCs w:val="24"/>
                <w:lang w:eastAsia="ru-RU"/>
              </w:rPr>
              <w:t xml:space="preserve"> организацией автотранспортного обслуживания УФК</w:t>
            </w:r>
            <w:r>
              <w:rPr>
                <w:rFonts w:ascii="Times New Roman" w:eastAsia="Times New Roman" w:hAnsi="Times New Roman" w:cs="Times New Roman"/>
                <w:sz w:val="24"/>
                <w:szCs w:val="24"/>
                <w:lang w:eastAsia="ru-RU"/>
              </w:rPr>
              <w:t>:</w:t>
            </w:r>
          </w:p>
        </w:tc>
      </w:tr>
      <w:tr w:rsidR="00586789" w:rsidTr="005F6972">
        <w:trPr>
          <w:gridAfter w:val="1"/>
          <w:wAfter w:w="30" w:type="dxa"/>
          <w:trHeight w:val="460"/>
        </w:trPr>
        <w:tc>
          <w:tcPr>
            <w:tcW w:w="807" w:type="dxa"/>
            <w:vMerge/>
          </w:tcPr>
          <w:p w:rsidR="00586789" w:rsidRDefault="00586789" w:rsidP="00823342">
            <w:pPr>
              <w:jc w:val="cente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524084" w:rsidRDefault="00586789"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 xml:space="preserve">существление </w:t>
            </w:r>
            <w:proofErr w:type="gramStart"/>
            <w:r w:rsidRPr="00524084">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w:t>
            </w:r>
            <w:r w:rsidRPr="00524084">
              <w:rPr>
                <w:rFonts w:ascii="Times New Roman" w:eastAsia="Times New Roman" w:hAnsi="Times New Roman" w:cs="Times New Roman"/>
                <w:sz w:val="24"/>
                <w:szCs w:val="24"/>
                <w:lang w:eastAsia="ru-RU"/>
              </w:rPr>
              <w:t>организацией автотранспортного обслуживания УФК</w:t>
            </w:r>
            <w:r>
              <w:rPr>
                <w:rFonts w:ascii="Times New Roman" w:eastAsia="Times New Roman" w:hAnsi="Times New Roman" w:cs="Times New Roman"/>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81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 xml:space="preserve"> Классификатора рисков.</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EF162F">
        <w:trPr>
          <w:gridAfter w:val="1"/>
          <w:wAfter w:w="30" w:type="dxa"/>
          <w:trHeight w:val="394"/>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r w:rsidRPr="002A0BAD">
              <w:rPr>
                <w:rFonts w:ascii="Times New Roman" w:hAnsi="Times New Roman" w:cs="Times New Roman"/>
                <w:sz w:val="24"/>
                <w:szCs w:val="24"/>
                <w:lang w:val="en-US"/>
              </w:rPr>
              <w:t>.</w:t>
            </w:r>
          </w:p>
        </w:tc>
        <w:tc>
          <w:tcPr>
            <w:tcW w:w="13551" w:type="dxa"/>
            <w:gridSpan w:val="32"/>
            <w:vAlign w:val="center"/>
          </w:tcPr>
          <w:p w:rsidR="00586789" w:rsidRPr="00643310" w:rsidRDefault="00586789" w:rsidP="0082334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524084">
              <w:rPr>
                <w:rFonts w:ascii="Times New Roman" w:eastAsia="Times New Roman" w:hAnsi="Times New Roman" w:cs="Times New Roman"/>
                <w:sz w:val="24"/>
                <w:szCs w:val="24"/>
                <w:lang w:eastAsia="ru-RU"/>
              </w:rPr>
              <w:t xml:space="preserve"> мероприятий по охран</w:t>
            </w:r>
            <w:r>
              <w:rPr>
                <w:rFonts w:ascii="Times New Roman" w:eastAsia="Times New Roman" w:hAnsi="Times New Roman" w:cs="Times New Roman"/>
                <w:sz w:val="24"/>
                <w:szCs w:val="24"/>
                <w:lang w:eastAsia="ru-RU"/>
              </w:rPr>
              <w:t>е труда и пожарной безопасности:</w:t>
            </w:r>
          </w:p>
        </w:tc>
      </w:tr>
      <w:tr w:rsidR="00586789" w:rsidTr="00B250D6">
        <w:trPr>
          <w:gridAfter w:val="1"/>
          <w:wAfter w:w="30" w:type="dxa"/>
          <w:trHeight w:val="967"/>
        </w:trPr>
        <w:tc>
          <w:tcPr>
            <w:tcW w:w="807" w:type="dxa"/>
            <w:vMerge/>
          </w:tcPr>
          <w:p w:rsidR="00586789" w:rsidRDefault="00586789" w:rsidP="00823342">
            <w:pPr>
              <w:jc w:val="cente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524084" w:rsidRDefault="00586789"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524084">
              <w:rPr>
                <w:rFonts w:ascii="Times New Roman" w:eastAsia="Times New Roman" w:hAnsi="Times New Roman" w:cs="Times New Roman"/>
                <w:sz w:val="24"/>
                <w:szCs w:val="24"/>
                <w:lang w:eastAsia="ru-RU"/>
              </w:rPr>
              <w:t>существление проведения мероприятий по охране труда и пожарной безопасности</w:t>
            </w:r>
            <w:r>
              <w:rPr>
                <w:rFonts w:ascii="Times New Roman" w:eastAsia="Times New Roman" w:hAnsi="Times New Roman" w:cs="Times New Roman"/>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10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5</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 xml:space="preserve"> Классификатора рисков.</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EF162F">
        <w:trPr>
          <w:gridAfter w:val="1"/>
          <w:wAfter w:w="30" w:type="dxa"/>
          <w:trHeight w:val="460"/>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6</w:t>
            </w:r>
            <w:r w:rsidRPr="002A0BAD">
              <w:rPr>
                <w:rFonts w:ascii="Times New Roman" w:hAnsi="Times New Roman" w:cs="Times New Roman"/>
                <w:sz w:val="24"/>
                <w:szCs w:val="24"/>
                <w:lang w:val="en-US"/>
              </w:rPr>
              <w:t>.</w:t>
            </w:r>
          </w:p>
        </w:tc>
        <w:tc>
          <w:tcPr>
            <w:tcW w:w="13551" w:type="dxa"/>
            <w:gridSpan w:val="32"/>
            <w:vAlign w:val="center"/>
          </w:tcPr>
          <w:p w:rsidR="00586789" w:rsidRPr="00643310" w:rsidRDefault="00586789" w:rsidP="00823342">
            <w:pPr>
              <w:jc w:val="both"/>
              <w:rPr>
                <w:rFonts w:ascii="Times New Roman" w:hAnsi="Times New Roman" w:cs="Times New Roman"/>
                <w:sz w:val="24"/>
                <w:szCs w:val="24"/>
              </w:rPr>
            </w:pPr>
            <w:r>
              <w:rPr>
                <w:rFonts w:ascii="Times New Roman" w:hAnsi="Times New Roman" w:cs="Times New Roman"/>
                <w:sz w:val="24"/>
                <w:szCs w:val="24"/>
              </w:rPr>
              <w:t>Формирование</w:t>
            </w:r>
            <w:r w:rsidRPr="00D5200F">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представление </w:t>
            </w:r>
            <w:r w:rsidRPr="00D5200F">
              <w:rPr>
                <w:rFonts w:ascii="Times New Roman" w:eastAsia="Times New Roman" w:hAnsi="Times New Roman" w:cs="Times New Roman"/>
                <w:sz w:val="24"/>
                <w:szCs w:val="24"/>
                <w:lang w:eastAsia="ru-RU"/>
              </w:rPr>
              <w:t>Паспорта территориального органа Федерального казначейства</w:t>
            </w:r>
            <w:r>
              <w:rPr>
                <w:rFonts w:ascii="Times New Roman" w:eastAsia="Times New Roman" w:hAnsi="Times New Roman" w:cs="Times New Roman"/>
                <w:sz w:val="24"/>
                <w:szCs w:val="24"/>
                <w:lang w:eastAsia="ru-RU"/>
              </w:rPr>
              <w:t>:</w:t>
            </w:r>
          </w:p>
        </w:tc>
      </w:tr>
      <w:tr w:rsidR="00586789" w:rsidTr="00EF162F">
        <w:trPr>
          <w:gridAfter w:val="1"/>
          <w:wAfter w:w="30" w:type="dxa"/>
          <w:trHeight w:val="835"/>
        </w:trPr>
        <w:tc>
          <w:tcPr>
            <w:tcW w:w="807" w:type="dxa"/>
            <w:vMerge/>
          </w:tcPr>
          <w:p w:rsidR="00586789" w:rsidRDefault="00586789" w:rsidP="00823342">
            <w:pPr>
              <w:jc w:val="cente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524084" w:rsidRDefault="00586789"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w:t>
            </w:r>
            <w:r w:rsidRPr="00D5200F">
              <w:rPr>
                <w:rFonts w:ascii="Times New Roman" w:eastAsia="Times New Roman" w:hAnsi="Times New Roman" w:cs="Times New Roman"/>
                <w:sz w:val="24"/>
                <w:szCs w:val="24"/>
                <w:lang w:eastAsia="ru-RU"/>
              </w:rPr>
              <w:t xml:space="preserve">беспечение формирования и свода данных Паспорта территориального органа Федерального казначейства, </w:t>
            </w:r>
            <w:r>
              <w:rPr>
                <w:rFonts w:ascii="Times New Roman" w:eastAsia="Times New Roman" w:hAnsi="Times New Roman" w:cs="Times New Roman"/>
                <w:sz w:val="24"/>
                <w:szCs w:val="24"/>
                <w:lang w:eastAsia="ru-RU"/>
              </w:rPr>
              <w:t>не</w:t>
            </w:r>
            <w:r w:rsidRPr="00D5200F">
              <w:rPr>
                <w:rFonts w:ascii="Times New Roman" w:eastAsia="Times New Roman" w:hAnsi="Times New Roman" w:cs="Times New Roman"/>
                <w:sz w:val="24"/>
                <w:szCs w:val="24"/>
                <w:lang w:eastAsia="ru-RU"/>
              </w:rPr>
              <w:t>достоверно</w:t>
            </w:r>
            <w:r>
              <w:rPr>
                <w:rFonts w:ascii="Times New Roman" w:eastAsia="Times New Roman" w:hAnsi="Times New Roman" w:cs="Times New Roman"/>
                <w:sz w:val="24"/>
                <w:szCs w:val="24"/>
                <w:lang w:eastAsia="ru-RU"/>
              </w:rPr>
              <w:t>сть;</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87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w:t>
            </w:r>
            <w:r w:rsidRPr="00D5200F">
              <w:rPr>
                <w:rFonts w:ascii="Times New Roman" w:eastAsia="Times New Roman" w:hAnsi="Times New Roman" w:cs="Times New Roman"/>
                <w:sz w:val="24"/>
                <w:szCs w:val="24"/>
                <w:lang w:eastAsia="ru-RU"/>
              </w:rPr>
              <w:t>своевременно</w:t>
            </w:r>
            <w:r>
              <w:rPr>
                <w:rFonts w:ascii="Times New Roman" w:eastAsia="Times New Roman" w:hAnsi="Times New Roman" w:cs="Times New Roman"/>
                <w:sz w:val="24"/>
                <w:szCs w:val="24"/>
                <w:lang w:eastAsia="ru-RU"/>
              </w:rPr>
              <w:t xml:space="preserve">сть </w:t>
            </w:r>
            <w:r w:rsidRPr="00D5200F">
              <w:rPr>
                <w:rFonts w:ascii="Times New Roman" w:eastAsia="Times New Roman" w:hAnsi="Times New Roman" w:cs="Times New Roman"/>
                <w:sz w:val="24"/>
                <w:szCs w:val="24"/>
                <w:lang w:eastAsia="ru-RU"/>
              </w:rPr>
              <w:t>представлени</w:t>
            </w:r>
            <w:r>
              <w:rPr>
                <w:rFonts w:ascii="Times New Roman" w:eastAsia="Times New Roman" w:hAnsi="Times New Roman" w:cs="Times New Roman"/>
                <w:sz w:val="24"/>
                <w:szCs w:val="24"/>
                <w:lang w:eastAsia="ru-RU"/>
              </w:rPr>
              <w:t>я</w:t>
            </w:r>
            <w:r w:rsidRPr="00D5200F">
              <w:rPr>
                <w:rFonts w:ascii="Times New Roman" w:eastAsia="Times New Roman" w:hAnsi="Times New Roman" w:cs="Times New Roman"/>
                <w:sz w:val="24"/>
                <w:szCs w:val="24"/>
                <w:lang w:eastAsia="ru-RU"/>
              </w:rPr>
              <w:t xml:space="preserve"> в Федеральное казначейство</w:t>
            </w:r>
            <w:r>
              <w:rPr>
                <w:rFonts w:ascii="Times New Roman" w:eastAsia="Times New Roman" w:hAnsi="Times New Roman" w:cs="Times New Roman"/>
                <w:sz w:val="24"/>
                <w:szCs w:val="24"/>
                <w:lang w:eastAsia="ru-RU"/>
              </w:rPr>
              <w:t xml:space="preserve"> </w:t>
            </w:r>
            <w:r w:rsidRPr="00D5200F">
              <w:rPr>
                <w:rFonts w:ascii="Times New Roman" w:eastAsia="Times New Roman" w:hAnsi="Times New Roman" w:cs="Times New Roman"/>
                <w:sz w:val="24"/>
                <w:szCs w:val="24"/>
                <w:lang w:eastAsia="ru-RU"/>
              </w:rPr>
              <w:t>Паспорта территориального органа Федерального казначейства</w:t>
            </w:r>
            <w:r>
              <w:rPr>
                <w:rFonts w:ascii="Times New Roman" w:eastAsia="Times New Roman" w:hAnsi="Times New Roman" w:cs="Times New Roman"/>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34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6</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 xml:space="preserve"> Классификатора рисков.</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EF162F">
        <w:trPr>
          <w:gridAfter w:val="1"/>
          <w:wAfter w:w="30" w:type="dxa"/>
          <w:trHeight w:val="366"/>
        </w:trPr>
        <w:tc>
          <w:tcPr>
            <w:tcW w:w="807" w:type="dxa"/>
            <w:vMerge w:val="restart"/>
          </w:tcPr>
          <w:p w:rsidR="00586789" w:rsidRPr="004874F2"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13551" w:type="dxa"/>
            <w:gridSpan w:val="32"/>
            <w:vAlign w:val="center"/>
          </w:tcPr>
          <w:p w:rsidR="00586789" w:rsidRPr="00643310" w:rsidRDefault="00586789" w:rsidP="0082334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мероприятий </w:t>
            </w:r>
            <w:r w:rsidRPr="00D5200F">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 xml:space="preserve">планированию и </w:t>
            </w:r>
            <w:r w:rsidRPr="00D5200F">
              <w:rPr>
                <w:rFonts w:ascii="Times New Roman" w:eastAsia="Times New Roman" w:hAnsi="Times New Roman" w:cs="Times New Roman"/>
                <w:sz w:val="24"/>
                <w:szCs w:val="24"/>
                <w:lang w:eastAsia="ru-RU"/>
              </w:rPr>
              <w:t>приобретению товар</w:t>
            </w:r>
            <w:r>
              <w:rPr>
                <w:rFonts w:ascii="Times New Roman" w:eastAsia="Times New Roman" w:hAnsi="Times New Roman" w:cs="Times New Roman"/>
                <w:sz w:val="24"/>
                <w:szCs w:val="24"/>
                <w:lang w:eastAsia="ru-RU"/>
              </w:rPr>
              <w:t>ов</w:t>
            </w:r>
            <w:r w:rsidRPr="00D5200F">
              <w:rPr>
                <w:rFonts w:ascii="Times New Roman" w:eastAsia="Times New Roman" w:hAnsi="Times New Roman" w:cs="Times New Roman"/>
                <w:sz w:val="24"/>
                <w:szCs w:val="24"/>
                <w:lang w:eastAsia="ru-RU"/>
              </w:rPr>
              <w:t>, работ</w:t>
            </w:r>
            <w:r>
              <w:rPr>
                <w:rFonts w:ascii="Times New Roman" w:eastAsia="Times New Roman" w:hAnsi="Times New Roman" w:cs="Times New Roman"/>
                <w:sz w:val="24"/>
                <w:szCs w:val="24"/>
                <w:lang w:eastAsia="ru-RU"/>
              </w:rPr>
              <w:t>,</w:t>
            </w:r>
            <w:r w:rsidRPr="00D5200F">
              <w:rPr>
                <w:rFonts w:ascii="Times New Roman" w:eastAsia="Times New Roman" w:hAnsi="Times New Roman" w:cs="Times New Roman"/>
                <w:sz w:val="24"/>
                <w:szCs w:val="24"/>
                <w:lang w:eastAsia="ru-RU"/>
              </w:rPr>
              <w:t xml:space="preserve"> услуг</w:t>
            </w:r>
            <w:r>
              <w:rPr>
                <w:rFonts w:ascii="Times New Roman" w:eastAsia="Times New Roman" w:hAnsi="Times New Roman" w:cs="Times New Roman"/>
                <w:sz w:val="24"/>
                <w:szCs w:val="24"/>
                <w:lang w:eastAsia="ru-RU"/>
              </w:rPr>
              <w:t xml:space="preserve"> д</w:t>
            </w:r>
            <w:r w:rsidRPr="00D5200F">
              <w:rPr>
                <w:rFonts w:ascii="Times New Roman" w:eastAsia="Times New Roman" w:hAnsi="Times New Roman" w:cs="Times New Roman"/>
                <w:sz w:val="24"/>
                <w:szCs w:val="24"/>
                <w:lang w:eastAsia="ru-RU"/>
              </w:rPr>
              <w:t xml:space="preserve">ля </w:t>
            </w:r>
            <w:r>
              <w:rPr>
                <w:rFonts w:ascii="Times New Roman" w:eastAsia="Times New Roman" w:hAnsi="Times New Roman" w:cs="Times New Roman"/>
                <w:sz w:val="24"/>
                <w:szCs w:val="24"/>
                <w:lang w:eastAsia="ru-RU"/>
              </w:rPr>
              <w:t xml:space="preserve">нужд </w:t>
            </w:r>
            <w:r w:rsidRPr="00D5200F">
              <w:rPr>
                <w:rFonts w:ascii="Times New Roman" w:eastAsia="Times New Roman" w:hAnsi="Times New Roman" w:cs="Times New Roman"/>
                <w:sz w:val="24"/>
                <w:szCs w:val="24"/>
                <w:lang w:eastAsia="ru-RU"/>
              </w:rPr>
              <w:t>УФК</w:t>
            </w:r>
            <w:r>
              <w:rPr>
                <w:rFonts w:ascii="Times New Roman" w:eastAsia="Times New Roman" w:hAnsi="Times New Roman" w:cs="Times New Roman"/>
                <w:sz w:val="24"/>
                <w:szCs w:val="24"/>
                <w:lang w:eastAsia="ru-RU"/>
              </w:rPr>
              <w:t>:</w:t>
            </w:r>
          </w:p>
        </w:tc>
      </w:tr>
      <w:tr w:rsidR="00586789" w:rsidTr="005F6972">
        <w:trPr>
          <w:gridAfter w:val="1"/>
          <w:wAfter w:w="30" w:type="dxa"/>
          <w:trHeight w:val="1033"/>
        </w:trPr>
        <w:tc>
          <w:tcPr>
            <w:tcW w:w="807" w:type="dxa"/>
            <w:vMerge/>
          </w:tcPr>
          <w:p w:rsidR="00586789" w:rsidRDefault="00586789" w:rsidP="00823342">
            <w:pPr>
              <w:jc w:val="cente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524084" w:rsidRDefault="00586789"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воевременно</w:t>
            </w:r>
            <w:r>
              <w:rPr>
                <w:rFonts w:ascii="Times New Roman" w:eastAsia="Times New Roman" w:hAnsi="Times New Roman" w:cs="Times New Roman"/>
                <w:sz w:val="24"/>
                <w:szCs w:val="24"/>
                <w:lang w:eastAsia="ru-RU"/>
              </w:rPr>
              <w:t>сть</w:t>
            </w:r>
            <w:r w:rsidRPr="00D5200F">
              <w:rPr>
                <w:rFonts w:ascii="Times New Roman" w:eastAsia="Times New Roman" w:hAnsi="Times New Roman" w:cs="Times New Roman"/>
                <w:sz w:val="24"/>
                <w:szCs w:val="24"/>
                <w:lang w:eastAsia="ru-RU"/>
              </w:rPr>
              <w:t xml:space="preserve"> планировани</w:t>
            </w:r>
            <w:r>
              <w:rPr>
                <w:rFonts w:ascii="Times New Roman" w:eastAsia="Times New Roman" w:hAnsi="Times New Roman" w:cs="Times New Roman"/>
                <w:sz w:val="24"/>
                <w:szCs w:val="24"/>
                <w:lang w:eastAsia="ru-RU"/>
              </w:rPr>
              <w:t>я</w:t>
            </w:r>
            <w:r w:rsidRPr="00D5200F">
              <w:rPr>
                <w:rFonts w:ascii="Times New Roman" w:eastAsia="Times New Roman" w:hAnsi="Times New Roman" w:cs="Times New Roman"/>
                <w:sz w:val="24"/>
                <w:szCs w:val="24"/>
                <w:lang w:eastAsia="ru-RU"/>
              </w:rPr>
              <w:t xml:space="preserve"> потребности в товарах, работах и услугах на очередной финансовый год (в рамках компетенции)</w:t>
            </w:r>
            <w:r>
              <w:rPr>
                <w:rFonts w:ascii="Times New Roman" w:eastAsia="Times New Roman" w:hAnsi="Times New Roman" w:cs="Times New Roman"/>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31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524084" w:rsidRDefault="00586789"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неосуществление о</w:t>
            </w:r>
            <w:r w:rsidRPr="00D5200F">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и</w:t>
            </w:r>
            <w:r w:rsidRPr="00D5200F">
              <w:rPr>
                <w:rFonts w:ascii="Times New Roman" w:eastAsia="Times New Roman" w:hAnsi="Times New Roman" w:cs="Times New Roman"/>
                <w:sz w:val="24"/>
                <w:szCs w:val="24"/>
                <w:lang w:eastAsia="ru-RU"/>
              </w:rPr>
              <w:t xml:space="preserve"> работы по согласовани</w:t>
            </w:r>
            <w:r>
              <w:rPr>
                <w:rFonts w:ascii="Times New Roman" w:eastAsia="Times New Roman" w:hAnsi="Times New Roman" w:cs="Times New Roman"/>
                <w:sz w:val="24"/>
                <w:szCs w:val="24"/>
                <w:lang w:eastAsia="ru-RU"/>
              </w:rPr>
              <w:t>ю</w:t>
            </w:r>
            <w:r w:rsidRPr="00D5200F">
              <w:rPr>
                <w:rFonts w:ascii="Times New Roman" w:eastAsia="Times New Roman" w:hAnsi="Times New Roman" w:cs="Times New Roman"/>
                <w:sz w:val="24"/>
                <w:szCs w:val="24"/>
                <w:lang w:eastAsia="ru-RU"/>
              </w:rPr>
              <w:t xml:space="preserve"> технических требований, представленных ФКУ «ЦОКР», по приобретению отдельных видов товаров, работ и услуг, закупаемых для УФК, в установленной сфере деятельности</w:t>
            </w:r>
            <w:r>
              <w:rPr>
                <w:rFonts w:ascii="Times New Roman" w:eastAsia="Times New Roman" w:hAnsi="Times New Roman" w:cs="Times New Roman"/>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EF162F" w:rsidTr="00EF162F">
        <w:trPr>
          <w:gridAfter w:val="1"/>
          <w:wAfter w:w="30" w:type="dxa"/>
          <w:trHeight w:val="318"/>
        </w:trPr>
        <w:tc>
          <w:tcPr>
            <w:tcW w:w="807" w:type="dxa"/>
            <w:vMerge/>
          </w:tcPr>
          <w:p w:rsidR="00EF162F" w:rsidRDefault="00EF162F" w:rsidP="00823342">
            <w:pPr>
              <w:jc w:val="center"/>
              <w:rPr>
                <w:rFonts w:ascii="Times New Roman" w:hAnsi="Times New Roman" w:cs="Times New Roman"/>
                <w:sz w:val="24"/>
                <w:szCs w:val="24"/>
              </w:rPr>
            </w:pPr>
          </w:p>
        </w:tc>
        <w:tc>
          <w:tcPr>
            <w:tcW w:w="826" w:type="dxa"/>
            <w:gridSpan w:val="3"/>
            <w:vAlign w:val="center"/>
          </w:tcPr>
          <w:p w:rsidR="00EF162F" w:rsidRPr="00FF5278" w:rsidRDefault="00EF162F" w:rsidP="00AB2F3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EF162F" w:rsidRDefault="00EF162F" w:rsidP="00AB2F39">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EF162F" w:rsidRPr="00D5200F" w:rsidRDefault="00EF162F" w:rsidP="00AB2F39">
            <w:pPr>
              <w:tabs>
                <w:tab w:val="left" w:pos="709"/>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w:t>
            </w:r>
            <w:r w:rsidRPr="00524084">
              <w:rPr>
                <w:rFonts w:ascii="Times New Roman" w:eastAsia="Times New Roman" w:hAnsi="Times New Roman" w:cs="Times New Roman"/>
                <w:sz w:val="24"/>
                <w:szCs w:val="24"/>
                <w:lang w:eastAsia="ru-RU"/>
              </w:rPr>
              <w:t xml:space="preserve"> </w:t>
            </w:r>
            <w:r w:rsidRPr="00D5200F">
              <w:rPr>
                <w:rFonts w:ascii="Times New Roman" w:eastAsia="Times New Roman" w:hAnsi="Times New Roman" w:cs="Times New Roman"/>
                <w:sz w:val="24"/>
                <w:szCs w:val="24"/>
                <w:lang w:eastAsia="ru-RU"/>
              </w:rPr>
              <w:t>работы по подготовк</w:t>
            </w:r>
            <w:r>
              <w:rPr>
                <w:rFonts w:ascii="Times New Roman" w:eastAsia="Times New Roman" w:hAnsi="Times New Roman" w:cs="Times New Roman"/>
                <w:sz w:val="24"/>
                <w:szCs w:val="24"/>
                <w:lang w:eastAsia="ru-RU"/>
              </w:rPr>
              <w:t>е</w:t>
            </w:r>
            <w:r w:rsidRPr="00D5200F">
              <w:rPr>
                <w:rFonts w:ascii="Times New Roman" w:eastAsia="Times New Roman" w:hAnsi="Times New Roman" w:cs="Times New Roman"/>
                <w:sz w:val="24"/>
                <w:szCs w:val="24"/>
                <w:lang w:eastAsia="ru-RU"/>
              </w:rPr>
              <w:t xml:space="preserve"> заявки в ФКУ «ЦОКР» на поставку товаров, выполнение работ </w:t>
            </w:r>
            <w:r w:rsidRPr="00D5200F">
              <w:rPr>
                <w:rFonts w:ascii="Times New Roman" w:eastAsia="Times New Roman" w:hAnsi="Times New Roman" w:cs="Times New Roman"/>
                <w:sz w:val="24"/>
                <w:szCs w:val="24"/>
                <w:lang w:eastAsia="ru-RU"/>
              </w:rPr>
              <w:lastRenderedPageBreak/>
              <w:t>(оказание услуг) для нужд УФК (в рамках компетенции)</w:t>
            </w:r>
            <w:r>
              <w:rPr>
                <w:rFonts w:ascii="Times New Roman" w:eastAsia="Times New Roman" w:hAnsi="Times New Roman" w:cs="Times New Roman"/>
                <w:sz w:val="24"/>
                <w:szCs w:val="24"/>
                <w:lang w:eastAsia="ru-RU"/>
              </w:rPr>
              <w:t>;</w:t>
            </w:r>
          </w:p>
        </w:tc>
        <w:tc>
          <w:tcPr>
            <w:tcW w:w="714" w:type="dxa"/>
            <w:gridSpan w:val="2"/>
            <w:vAlign w:val="center"/>
          </w:tcPr>
          <w:p w:rsidR="00EF162F" w:rsidRPr="00FF6D83" w:rsidRDefault="00EF162F" w:rsidP="00AB2F39">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EF162F" w:rsidRPr="00FF6D83" w:rsidRDefault="00EF162F" w:rsidP="00AB2F39">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EF162F" w:rsidRPr="00FF6D83" w:rsidRDefault="00EF162F" w:rsidP="00AB2F39">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EF162F" w:rsidRPr="00FF6D83" w:rsidRDefault="00EF162F" w:rsidP="00AB2F39">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F162F" w:rsidRPr="00FF6D83" w:rsidRDefault="00EF162F" w:rsidP="00AB2F39">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F162F" w:rsidRPr="00FF6D83" w:rsidRDefault="00EF162F" w:rsidP="00AB2F39">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F162F" w:rsidRDefault="00EF162F" w:rsidP="00AB2F39">
            <w:pPr>
              <w:jc w:val="center"/>
            </w:pPr>
            <w:r>
              <w:rPr>
                <w:rFonts w:ascii="Times New Roman" w:hAnsi="Times New Roman" w:cs="Times New Roman"/>
                <w:sz w:val="24"/>
                <w:szCs w:val="24"/>
              </w:rPr>
              <w:t>средний</w:t>
            </w:r>
          </w:p>
        </w:tc>
      </w:tr>
      <w:tr w:rsidR="00586789" w:rsidTr="00EF162F">
        <w:trPr>
          <w:gridAfter w:val="1"/>
          <w:wAfter w:w="30" w:type="dxa"/>
          <w:cantSplit/>
          <w:trHeight w:val="1021"/>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Pr="00D5200F" w:rsidRDefault="00586789" w:rsidP="00823342">
            <w:pPr>
              <w:tabs>
                <w:tab w:val="left" w:pos="709"/>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w:t>
            </w:r>
            <w:r w:rsidRPr="00524084">
              <w:rPr>
                <w:rFonts w:ascii="Times New Roman" w:eastAsia="Times New Roman" w:hAnsi="Times New Roman" w:cs="Times New Roman"/>
                <w:sz w:val="24"/>
                <w:szCs w:val="24"/>
                <w:lang w:eastAsia="ru-RU"/>
              </w:rPr>
              <w:t xml:space="preserve"> </w:t>
            </w:r>
            <w:r w:rsidRPr="00D5200F">
              <w:rPr>
                <w:rFonts w:ascii="Times New Roman" w:eastAsia="Times New Roman" w:hAnsi="Times New Roman" w:cs="Times New Roman"/>
                <w:sz w:val="24"/>
                <w:szCs w:val="24"/>
                <w:lang w:eastAsia="ru-RU"/>
              </w:rPr>
              <w:t>работы по участию в приемке товаров, работ, услуг для нужд УФК (в рамках компетенции)</w:t>
            </w:r>
            <w:r>
              <w:rPr>
                <w:rFonts w:ascii="Times New Roman" w:eastAsia="Times New Roman" w:hAnsi="Times New Roman" w:cs="Times New Roman"/>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87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Pr="00D5200F" w:rsidRDefault="00586789" w:rsidP="00823342">
            <w:pPr>
              <w:tabs>
                <w:tab w:val="left" w:pos="709"/>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w:t>
            </w:r>
            <w:r w:rsidRPr="00524084">
              <w:rPr>
                <w:rFonts w:ascii="Times New Roman" w:eastAsia="Times New Roman" w:hAnsi="Times New Roman" w:cs="Times New Roman"/>
                <w:sz w:val="24"/>
                <w:szCs w:val="24"/>
                <w:lang w:eastAsia="ru-RU"/>
              </w:rPr>
              <w:t xml:space="preserve"> </w:t>
            </w:r>
            <w:r w:rsidRPr="00D5200F">
              <w:rPr>
                <w:rFonts w:ascii="Times New Roman" w:eastAsia="Times New Roman" w:hAnsi="Times New Roman" w:cs="Times New Roman"/>
                <w:sz w:val="24"/>
                <w:szCs w:val="24"/>
                <w:lang w:eastAsia="ru-RU"/>
              </w:rPr>
              <w:t>работы по осущест</w:t>
            </w:r>
            <w:r>
              <w:rPr>
                <w:rFonts w:ascii="Times New Roman" w:eastAsia="Times New Roman" w:hAnsi="Times New Roman" w:cs="Times New Roman"/>
                <w:sz w:val="24"/>
                <w:szCs w:val="24"/>
                <w:lang w:eastAsia="ru-RU"/>
              </w:rPr>
              <w:t>влению взаимодействия УФК с ФКУ </w:t>
            </w:r>
            <w:r w:rsidRPr="00D5200F">
              <w:rPr>
                <w:rFonts w:ascii="Times New Roman" w:eastAsia="Times New Roman" w:hAnsi="Times New Roman" w:cs="Times New Roman"/>
                <w:sz w:val="24"/>
                <w:szCs w:val="24"/>
                <w:lang w:eastAsia="ru-RU"/>
              </w:rPr>
              <w:t>«ЦОКР» (в рамках компетенции)</w:t>
            </w:r>
            <w:r>
              <w:rPr>
                <w:rFonts w:ascii="Times New Roman" w:eastAsia="Times New Roman" w:hAnsi="Times New Roman" w:cs="Times New Roman"/>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94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7</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 xml:space="preserve"> Классификатора рисков.</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EF162F">
        <w:trPr>
          <w:gridAfter w:val="1"/>
          <w:wAfter w:w="30" w:type="dxa"/>
          <w:trHeight w:val="631"/>
        </w:trPr>
        <w:tc>
          <w:tcPr>
            <w:tcW w:w="807" w:type="dxa"/>
            <w:vMerge w:val="restart"/>
          </w:tcPr>
          <w:p w:rsidR="00586789" w:rsidRPr="004874F2"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r w:rsidRPr="002A0BAD">
              <w:rPr>
                <w:rFonts w:ascii="Times New Roman" w:hAnsi="Times New Roman" w:cs="Times New Roman"/>
                <w:sz w:val="24"/>
                <w:szCs w:val="24"/>
                <w:lang w:val="en-US"/>
              </w:rPr>
              <w:t>.</w:t>
            </w:r>
          </w:p>
        </w:tc>
        <w:tc>
          <w:tcPr>
            <w:tcW w:w="13551" w:type="dxa"/>
            <w:gridSpan w:val="32"/>
            <w:vAlign w:val="center"/>
          </w:tcPr>
          <w:p w:rsidR="00586789" w:rsidRPr="00643310" w:rsidRDefault="00586789" w:rsidP="00823342">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imes New Roman" w:hAnsi="Times New Roman" w:cs="Times New Roman"/>
                <w:sz w:val="24"/>
                <w:szCs w:val="24"/>
                <w:lang w:eastAsia="ru-RU"/>
              </w:rPr>
              <w:t xml:space="preserve">организации деятельности по </w:t>
            </w:r>
            <w:r w:rsidRPr="009765A7">
              <w:rPr>
                <w:rFonts w:ascii="Times New Roman" w:eastAsia="Times New Roman" w:hAnsi="Times New Roman" w:cs="Times New Roman"/>
                <w:sz w:val="24"/>
                <w:szCs w:val="24"/>
                <w:lang w:eastAsia="ru-RU"/>
              </w:rPr>
              <w:t>разработк</w:t>
            </w:r>
            <w:r>
              <w:rPr>
                <w:rFonts w:ascii="Times New Roman" w:eastAsia="Times New Roman" w:hAnsi="Times New Roman" w:cs="Times New Roman"/>
                <w:sz w:val="24"/>
                <w:szCs w:val="24"/>
                <w:lang w:eastAsia="ru-RU"/>
              </w:rPr>
              <w:t>е</w:t>
            </w:r>
            <w:r w:rsidRPr="009765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sidRPr="009765A7">
              <w:rPr>
                <w:rFonts w:ascii="Times New Roman" w:eastAsia="Times New Roman" w:hAnsi="Times New Roman" w:cs="Times New Roman"/>
                <w:sz w:val="24"/>
                <w:szCs w:val="24"/>
                <w:lang w:eastAsia="ru-RU"/>
              </w:rPr>
              <w:t>исполнени</w:t>
            </w:r>
            <w:r>
              <w:rPr>
                <w:rFonts w:ascii="Times New Roman" w:eastAsia="Times New Roman" w:hAnsi="Times New Roman" w:cs="Times New Roman"/>
                <w:sz w:val="24"/>
                <w:szCs w:val="24"/>
                <w:lang w:eastAsia="ru-RU"/>
              </w:rPr>
              <w:t>я</w:t>
            </w:r>
            <w:r w:rsidRPr="009765A7">
              <w:rPr>
                <w:rFonts w:ascii="Times New Roman" w:eastAsia="Times New Roman" w:hAnsi="Times New Roman" w:cs="Times New Roman"/>
                <w:sz w:val="24"/>
                <w:szCs w:val="24"/>
                <w:lang w:eastAsia="ru-RU"/>
              </w:rPr>
              <w:t xml:space="preserve"> Плана деятельности УФК на соответствующий год</w:t>
            </w:r>
            <w:r w:rsidRPr="00D520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их </w:t>
            </w:r>
            <w:r w:rsidRPr="00D5200F">
              <w:rPr>
                <w:rFonts w:ascii="Times New Roman" w:eastAsia="Times New Roman" w:hAnsi="Times New Roman" w:cs="Times New Roman"/>
                <w:sz w:val="24"/>
                <w:szCs w:val="24"/>
                <w:lang w:eastAsia="ru-RU"/>
              </w:rPr>
              <w:t>размещени</w:t>
            </w:r>
            <w:r>
              <w:rPr>
                <w:rFonts w:ascii="Times New Roman" w:eastAsia="Times New Roman" w:hAnsi="Times New Roman" w:cs="Times New Roman"/>
                <w:sz w:val="24"/>
                <w:szCs w:val="24"/>
                <w:lang w:eastAsia="ru-RU"/>
              </w:rPr>
              <w:t>я</w:t>
            </w:r>
            <w:r w:rsidRPr="00D5200F">
              <w:rPr>
                <w:rFonts w:ascii="Times New Roman" w:eastAsia="Times New Roman" w:hAnsi="Times New Roman" w:cs="Times New Roman"/>
                <w:sz w:val="24"/>
                <w:szCs w:val="24"/>
                <w:lang w:eastAsia="ru-RU"/>
              </w:rPr>
              <w:t xml:space="preserve"> на сайте УФК</w:t>
            </w:r>
            <w:r>
              <w:rPr>
                <w:rFonts w:ascii="Times New Roman" w:eastAsia="Times New Roman" w:hAnsi="Times New Roman" w:cs="Times New Roman"/>
                <w:sz w:val="24"/>
                <w:szCs w:val="24"/>
                <w:lang w:eastAsia="ru-RU"/>
              </w:rPr>
              <w:t>:</w:t>
            </w:r>
          </w:p>
        </w:tc>
      </w:tr>
      <w:tr w:rsidR="00586789" w:rsidTr="0001106A">
        <w:trPr>
          <w:gridAfter w:val="1"/>
          <w:wAfter w:w="30" w:type="dxa"/>
          <w:trHeight w:val="2333"/>
        </w:trPr>
        <w:tc>
          <w:tcPr>
            <w:tcW w:w="807" w:type="dxa"/>
            <w:vMerge/>
          </w:tcPr>
          <w:p w:rsidR="00586789" w:rsidRDefault="00586789" w:rsidP="00823342">
            <w:pPr>
              <w:jc w:val="cente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D5200F" w:rsidRDefault="00586789"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облюдение порядка разработки Плана УФК по исполнению Плана деятельности Федерального казначейства на соответствующий год и Основных мероприятий на соответствующий год по реализации Стратегической карты Казначейства России и подготовки отчета о результатах его выполнения</w:t>
            </w:r>
            <w:r>
              <w:rPr>
                <w:rFonts w:ascii="Times New Roman" w:eastAsia="Times New Roman" w:hAnsi="Times New Roman" w:cs="Times New Roman"/>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10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524084" w:rsidRDefault="00586789"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облюдение порядка по размещению на сайте УФК в сети Интернет планов деятельности УФК и отчетов о результатах их выполнения</w:t>
            </w:r>
            <w:r>
              <w:rPr>
                <w:rFonts w:ascii="Times New Roman" w:eastAsia="Times New Roman" w:hAnsi="Times New Roman" w:cs="Times New Roman"/>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37E3D">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 xml:space="preserve">8 </w:t>
            </w:r>
            <w:r w:rsidRPr="00885B0B">
              <w:rPr>
                <w:rFonts w:ascii="Times New Roman" w:hAnsi="Times New Roman" w:cs="Times New Roman"/>
                <w:sz w:val="24"/>
                <w:szCs w:val="24"/>
              </w:rPr>
              <w:t>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 xml:space="preserve"> Классификатора рисков.</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низкий</w:t>
            </w:r>
          </w:p>
        </w:tc>
      </w:tr>
      <w:tr w:rsidR="00586789" w:rsidTr="00EF162F">
        <w:trPr>
          <w:gridAfter w:val="1"/>
          <w:wAfter w:w="30" w:type="dxa"/>
          <w:trHeight w:val="599"/>
        </w:trPr>
        <w:tc>
          <w:tcPr>
            <w:tcW w:w="807" w:type="dxa"/>
            <w:vMerge w:val="restart"/>
          </w:tcPr>
          <w:p w:rsidR="00586789" w:rsidRPr="00FC222E"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13551" w:type="dxa"/>
            <w:gridSpan w:val="32"/>
            <w:vAlign w:val="center"/>
          </w:tcPr>
          <w:p w:rsidR="00586789" w:rsidRPr="00643310" w:rsidRDefault="00586789" w:rsidP="00823342">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мероприятий по </w:t>
            </w:r>
            <w:r w:rsidRPr="00E16D66">
              <w:rPr>
                <w:rFonts w:ascii="Times New Roman" w:eastAsia="Times New Roman" w:hAnsi="Times New Roman" w:cs="Times New Roman"/>
                <w:sz w:val="24"/>
                <w:szCs w:val="24"/>
                <w:lang w:eastAsia="ru-RU"/>
              </w:rPr>
              <w:t>оценк</w:t>
            </w:r>
            <w:r>
              <w:rPr>
                <w:rFonts w:ascii="Times New Roman" w:eastAsia="Times New Roman" w:hAnsi="Times New Roman" w:cs="Times New Roman"/>
                <w:sz w:val="24"/>
                <w:szCs w:val="24"/>
                <w:lang w:eastAsia="ru-RU"/>
              </w:rPr>
              <w:t>е</w:t>
            </w:r>
            <w:r w:rsidRPr="00E16D66">
              <w:rPr>
                <w:rFonts w:ascii="Times New Roman" w:eastAsia="Times New Roman" w:hAnsi="Times New Roman" w:cs="Times New Roman"/>
                <w:sz w:val="24"/>
                <w:szCs w:val="24"/>
                <w:lang w:eastAsia="ru-RU"/>
              </w:rPr>
              <w:t xml:space="preserve"> результативности деятельности отделов и сотрудников УФК</w:t>
            </w:r>
            <w:r>
              <w:rPr>
                <w:rFonts w:ascii="Times New Roman" w:eastAsia="Times New Roman" w:hAnsi="Times New Roman" w:cs="Times New Roman"/>
                <w:sz w:val="24"/>
                <w:szCs w:val="24"/>
                <w:lang w:eastAsia="ru-RU"/>
              </w:rPr>
              <w:t>,</w:t>
            </w:r>
            <w:r w:rsidRPr="00E16D66">
              <w:rPr>
                <w:rFonts w:ascii="Times New Roman" w:eastAsia="Times New Roman" w:hAnsi="Times New Roman" w:cs="Times New Roman"/>
                <w:sz w:val="24"/>
                <w:szCs w:val="24"/>
                <w:lang w:eastAsia="ru-RU"/>
              </w:rPr>
              <w:t xml:space="preserve"> оценк</w:t>
            </w:r>
            <w:r>
              <w:rPr>
                <w:rFonts w:ascii="Times New Roman" w:eastAsia="Times New Roman" w:hAnsi="Times New Roman" w:cs="Times New Roman"/>
                <w:sz w:val="24"/>
                <w:szCs w:val="24"/>
                <w:lang w:eastAsia="ru-RU"/>
              </w:rPr>
              <w:t>е</w:t>
            </w:r>
            <w:r w:rsidRPr="00E16D66">
              <w:rPr>
                <w:rFonts w:ascii="Times New Roman" w:eastAsia="Times New Roman" w:hAnsi="Times New Roman" w:cs="Times New Roman"/>
                <w:sz w:val="24"/>
                <w:szCs w:val="24"/>
                <w:lang w:eastAsia="ru-RU"/>
              </w:rPr>
              <w:t xml:space="preserve"> результативности деятельности УФК и руководителя УФК</w:t>
            </w:r>
            <w:r>
              <w:rPr>
                <w:rFonts w:ascii="Times New Roman" w:eastAsia="Times New Roman" w:hAnsi="Times New Roman" w:cs="Times New Roman"/>
                <w:sz w:val="24"/>
                <w:szCs w:val="24"/>
                <w:lang w:eastAsia="ru-RU"/>
              </w:rPr>
              <w:t xml:space="preserve">, </w:t>
            </w:r>
            <w:r w:rsidRPr="00E16D66">
              <w:rPr>
                <w:rFonts w:ascii="Times New Roman" w:eastAsia="Times New Roman" w:hAnsi="Times New Roman" w:cs="Times New Roman"/>
                <w:sz w:val="24"/>
                <w:szCs w:val="24"/>
                <w:lang w:eastAsia="ru-RU"/>
              </w:rPr>
              <w:t>внешней оценке деятельности УФК</w:t>
            </w:r>
            <w:r>
              <w:rPr>
                <w:rFonts w:ascii="Times New Roman" w:eastAsia="Times New Roman" w:hAnsi="Times New Roman" w:cs="Times New Roman"/>
                <w:sz w:val="24"/>
                <w:szCs w:val="24"/>
                <w:lang w:eastAsia="ru-RU"/>
              </w:rPr>
              <w:t>:</w:t>
            </w:r>
          </w:p>
        </w:tc>
      </w:tr>
      <w:tr w:rsidR="00586789" w:rsidTr="00EF162F">
        <w:trPr>
          <w:gridAfter w:val="1"/>
          <w:wAfter w:w="30" w:type="dxa"/>
          <w:trHeight w:val="2013"/>
        </w:trPr>
        <w:tc>
          <w:tcPr>
            <w:tcW w:w="807" w:type="dxa"/>
            <w:vMerge/>
          </w:tcPr>
          <w:p w:rsidR="00586789" w:rsidRDefault="00586789" w:rsidP="00823342">
            <w:pPr>
              <w:jc w:val="cente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524084" w:rsidRDefault="00586789"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облюдение порядка работы по осуществлению получения таблиц определения и оценки результативности деятельности отделов и сотрудников УФК и составления аналитической информации об оценках результативности деятельности отделов и сотрудников УФК</w:t>
            </w:r>
            <w:r>
              <w:rPr>
                <w:rFonts w:ascii="Times New Roman" w:eastAsia="Times New Roman" w:hAnsi="Times New Roman" w:cs="Times New Roman"/>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178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524084" w:rsidRDefault="00586789"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 xml:space="preserve">облюдение порядка работы по осуществлению формирования и направления в Федеральное казначейство </w:t>
            </w:r>
            <w:proofErr w:type="gramStart"/>
            <w:r w:rsidRPr="00D5200F">
              <w:rPr>
                <w:rFonts w:ascii="Times New Roman" w:eastAsia="Times New Roman" w:hAnsi="Times New Roman" w:cs="Times New Roman"/>
                <w:sz w:val="24"/>
                <w:szCs w:val="24"/>
                <w:lang w:eastAsia="ru-RU"/>
              </w:rPr>
              <w:t>значений показателей оценки результативности деятельности</w:t>
            </w:r>
            <w:proofErr w:type="gramEnd"/>
            <w:r w:rsidRPr="00D5200F">
              <w:rPr>
                <w:rFonts w:ascii="Times New Roman" w:eastAsia="Times New Roman" w:hAnsi="Times New Roman" w:cs="Times New Roman"/>
                <w:sz w:val="24"/>
                <w:szCs w:val="24"/>
                <w:lang w:eastAsia="ru-RU"/>
              </w:rPr>
              <w:t xml:space="preserve"> УФК и руководителя УФК</w:t>
            </w:r>
            <w:r>
              <w:rPr>
                <w:rFonts w:ascii="Times New Roman" w:eastAsia="Times New Roman" w:hAnsi="Times New Roman" w:cs="Times New Roman"/>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97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524084" w:rsidRDefault="00586789"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облюдение порядка работы по осуществлению получения и обработки информации о внешней оценке деятельности УФК</w:t>
            </w:r>
            <w:r>
              <w:rPr>
                <w:rFonts w:ascii="Times New Roman" w:eastAsia="Times New Roman" w:hAnsi="Times New Roman" w:cs="Times New Roman"/>
                <w:sz w:val="24"/>
                <w:szCs w:val="24"/>
                <w:lang w:eastAsia="ru-RU"/>
              </w:rPr>
              <w:t>;</w:t>
            </w:r>
          </w:p>
        </w:tc>
        <w:tc>
          <w:tcPr>
            <w:tcW w:w="714"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FF6D8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744"/>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9</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 xml:space="preserve"> Классификатора рисков.</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низкий</w:t>
            </w:r>
          </w:p>
        </w:tc>
      </w:tr>
      <w:tr w:rsidR="00586789" w:rsidTr="00EF162F">
        <w:trPr>
          <w:gridAfter w:val="1"/>
          <w:wAfter w:w="30" w:type="dxa"/>
          <w:trHeight w:val="174"/>
        </w:trPr>
        <w:tc>
          <w:tcPr>
            <w:tcW w:w="807" w:type="dxa"/>
            <w:vMerge w:val="restart"/>
          </w:tcPr>
          <w:p w:rsidR="00586789" w:rsidRPr="0099297F"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10</w:t>
            </w:r>
            <w:r w:rsidRPr="000E469C">
              <w:rPr>
                <w:rFonts w:ascii="Times New Roman" w:hAnsi="Times New Roman" w:cs="Times New Roman"/>
                <w:sz w:val="24"/>
                <w:szCs w:val="24"/>
                <w:lang w:val="en-US"/>
              </w:rPr>
              <w:t>.</w:t>
            </w:r>
          </w:p>
        </w:tc>
        <w:tc>
          <w:tcPr>
            <w:tcW w:w="13551" w:type="dxa"/>
            <w:gridSpan w:val="32"/>
            <w:vAlign w:val="center"/>
          </w:tcPr>
          <w:p w:rsidR="00586789" w:rsidRPr="00643310" w:rsidRDefault="00586789" w:rsidP="0082334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D5200F">
              <w:rPr>
                <w:rFonts w:ascii="Times New Roman" w:eastAsia="Times New Roman" w:hAnsi="Times New Roman" w:cs="Times New Roman"/>
                <w:sz w:val="24"/>
                <w:szCs w:val="24"/>
                <w:lang w:eastAsia="ru-RU"/>
              </w:rPr>
              <w:t>бюджетных полномочий по главе 100 «Федеральное казначейство»</w:t>
            </w:r>
            <w:r>
              <w:rPr>
                <w:rFonts w:ascii="Times New Roman" w:eastAsia="Times New Roman" w:hAnsi="Times New Roman" w:cs="Times New Roman"/>
                <w:sz w:val="24"/>
                <w:szCs w:val="24"/>
                <w:lang w:eastAsia="ru-RU"/>
              </w:rPr>
              <w:t>:</w:t>
            </w:r>
          </w:p>
        </w:tc>
      </w:tr>
      <w:tr w:rsidR="00EF162F" w:rsidTr="00EF162F">
        <w:trPr>
          <w:gridAfter w:val="1"/>
          <w:wAfter w:w="30" w:type="dxa"/>
          <w:trHeight w:val="2678"/>
        </w:trPr>
        <w:tc>
          <w:tcPr>
            <w:tcW w:w="807" w:type="dxa"/>
            <w:vMerge/>
          </w:tcPr>
          <w:p w:rsidR="00EF162F" w:rsidRDefault="00EF162F" w:rsidP="00823342">
            <w:pPr>
              <w:jc w:val="center"/>
            </w:pPr>
          </w:p>
        </w:tc>
        <w:tc>
          <w:tcPr>
            <w:tcW w:w="826" w:type="dxa"/>
            <w:gridSpan w:val="3"/>
            <w:vAlign w:val="center"/>
          </w:tcPr>
          <w:p w:rsidR="00EF162F" w:rsidRPr="00FF5278" w:rsidRDefault="00EF162F"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EF162F" w:rsidRDefault="00EF162F"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EF162F" w:rsidRDefault="00EF162F"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EF162F" w:rsidRPr="00524084" w:rsidRDefault="00EF162F" w:rsidP="00AB2F3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 xml:space="preserve">облюдение </w:t>
            </w:r>
            <w:proofErr w:type="gramStart"/>
            <w:r w:rsidRPr="00D5200F">
              <w:rPr>
                <w:rFonts w:ascii="Times New Roman" w:eastAsia="Times New Roman" w:hAnsi="Times New Roman" w:cs="Times New Roman"/>
                <w:sz w:val="24"/>
                <w:szCs w:val="24"/>
                <w:lang w:eastAsia="ru-RU"/>
              </w:rPr>
              <w:t>порядка осуществления бюджетных полномочий администратора доходов федерального бюджета</w:t>
            </w:r>
            <w:proofErr w:type="gramEnd"/>
            <w:r w:rsidRPr="00D5200F">
              <w:rPr>
                <w:rFonts w:ascii="Times New Roman" w:eastAsia="Times New Roman" w:hAnsi="Times New Roman" w:cs="Times New Roman"/>
                <w:sz w:val="24"/>
                <w:szCs w:val="24"/>
                <w:lang w:eastAsia="ru-RU"/>
              </w:rPr>
              <w:t xml:space="preserve"> в части поступлений по главе 100 «Федеральное казначейство», включая невыясненные поступления, по которым </w:t>
            </w:r>
            <w:r>
              <w:rPr>
                <w:rFonts w:ascii="Times New Roman" w:eastAsia="Times New Roman" w:hAnsi="Times New Roman" w:cs="Times New Roman"/>
                <w:sz w:val="24"/>
                <w:szCs w:val="24"/>
                <w:lang w:eastAsia="ru-RU"/>
              </w:rPr>
              <w:t>в р</w:t>
            </w:r>
            <w:r w:rsidRPr="00495C80">
              <w:rPr>
                <w:rFonts w:ascii="Times New Roman" w:eastAsia="Times New Roman" w:hAnsi="Times New Roman" w:cs="Times New Roman"/>
                <w:sz w:val="24"/>
                <w:szCs w:val="24"/>
                <w:lang w:eastAsia="ru-RU"/>
              </w:rPr>
              <w:t>аспоряжении о совершении казначейского платежа</w:t>
            </w:r>
            <w:r w:rsidRPr="00D5200F">
              <w:rPr>
                <w:rFonts w:ascii="Times New Roman" w:eastAsia="Times New Roman" w:hAnsi="Times New Roman" w:cs="Times New Roman"/>
                <w:sz w:val="24"/>
                <w:szCs w:val="24"/>
                <w:lang w:eastAsia="ru-RU"/>
              </w:rPr>
              <w:t xml:space="preserve"> глава 100 «Федеральное казначейство» указана как получатель</w:t>
            </w:r>
            <w:r>
              <w:rPr>
                <w:rFonts w:ascii="Times New Roman" w:eastAsia="Times New Roman" w:hAnsi="Times New Roman" w:cs="Times New Roman"/>
                <w:sz w:val="24"/>
                <w:szCs w:val="24"/>
                <w:lang w:eastAsia="ru-RU"/>
              </w:rPr>
              <w:t>;</w:t>
            </w:r>
          </w:p>
        </w:tc>
        <w:tc>
          <w:tcPr>
            <w:tcW w:w="714" w:type="dxa"/>
            <w:gridSpan w:val="2"/>
            <w:vAlign w:val="center"/>
          </w:tcPr>
          <w:p w:rsidR="00EF162F" w:rsidRPr="00FF6D83" w:rsidRDefault="00EF162F"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F162F" w:rsidRPr="00FF6D83" w:rsidRDefault="00EF162F"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EF162F" w:rsidRPr="00FF6D83" w:rsidRDefault="00EF162F"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EF162F" w:rsidRPr="00FF6D83" w:rsidRDefault="00EF162F"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F162F" w:rsidRPr="00FF6D83" w:rsidRDefault="00EF162F" w:rsidP="00823342">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883" w:type="dxa"/>
            <w:gridSpan w:val="4"/>
            <w:vAlign w:val="center"/>
          </w:tcPr>
          <w:p w:rsidR="00EF162F" w:rsidRPr="00FF6D83" w:rsidRDefault="00EF162F" w:rsidP="00823342">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1951" w:type="dxa"/>
            <w:gridSpan w:val="2"/>
            <w:vAlign w:val="center"/>
          </w:tcPr>
          <w:p w:rsidR="00EF162F" w:rsidRDefault="00EF162F" w:rsidP="00823342">
            <w:pPr>
              <w:jc w:val="center"/>
            </w:pPr>
            <w:r>
              <w:rPr>
                <w:rFonts w:ascii="Times New Roman" w:hAnsi="Times New Roman" w:cs="Times New Roman"/>
                <w:sz w:val="24"/>
                <w:szCs w:val="24"/>
              </w:rPr>
              <w:t>средний</w:t>
            </w:r>
          </w:p>
        </w:tc>
      </w:tr>
      <w:tr w:rsidR="00586789" w:rsidTr="00EF162F">
        <w:trPr>
          <w:gridAfter w:val="1"/>
          <w:wAfter w:w="30" w:type="dxa"/>
          <w:trHeight w:val="60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524084" w:rsidRDefault="00586789"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 xml:space="preserve">облюдение </w:t>
            </w:r>
            <w:proofErr w:type="gramStart"/>
            <w:r w:rsidRPr="00D5200F">
              <w:rPr>
                <w:rFonts w:ascii="Times New Roman" w:eastAsia="Times New Roman" w:hAnsi="Times New Roman" w:cs="Times New Roman"/>
                <w:sz w:val="24"/>
                <w:szCs w:val="24"/>
                <w:lang w:eastAsia="ru-RU"/>
              </w:rPr>
              <w:t>порядка осуществления бюджетных полномочий администратора источников финансирования дефицита федерального бюджета</w:t>
            </w:r>
            <w:proofErr w:type="gramEnd"/>
            <w:r w:rsidRPr="00D5200F">
              <w:rPr>
                <w:rFonts w:ascii="Times New Roman" w:eastAsia="Times New Roman" w:hAnsi="Times New Roman" w:cs="Times New Roman"/>
                <w:sz w:val="24"/>
                <w:szCs w:val="24"/>
                <w:lang w:eastAsia="ru-RU"/>
              </w:rPr>
              <w:t xml:space="preserve"> по главе 100 «Федеральное казначейство»</w:t>
            </w:r>
            <w:r>
              <w:rPr>
                <w:rFonts w:ascii="Times New Roman" w:eastAsia="Times New Roman" w:hAnsi="Times New Roman" w:cs="Times New Roman"/>
                <w:sz w:val="24"/>
                <w:szCs w:val="24"/>
                <w:lang w:eastAsia="ru-RU"/>
              </w:rPr>
              <w:t>;</w:t>
            </w:r>
          </w:p>
        </w:tc>
        <w:tc>
          <w:tcPr>
            <w:tcW w:w="714" w:type="dxa"/>
            <w:gridSpan w:val="2"/>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744"/>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524084" w:rsidRDefault="00586789"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облюдение порядка осуществления по главе 100 «Федеральное казначейство» бюджетного учета предоставленных бюджетных кредитов на пополнение остатков средств на счетах бюджетов субъектов Российской Федерации (местных бюджетов) и задолженности по ним, включая проценты за пользование бюджетным кредитом, штрафы и пени</w:t>
            </w:r>
            <w:r>
              <w:rPr>
                <w:rFonts w:ascii="Times New Roman" w:eastAsia="Times New Roman" w:hAnsi="Times New Roman" w:cs="Times New Roman"/>
                <w:sz w:val="24"/>
                <w:szCs w:val="24"/>
                <w:lang w:eastAsia="ru-RU"/>
              </w:rPr>
              <w:t>;</w:t>
            </w:r>
          </w:p>
        </w:tc>
        <w:tc>
          <w:tcPr>
            <w:tcW w:w="714" w:type="dxa"/>
            <w:gridSpan w:val="2"/>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37E3D">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Pr="00524084" w:rsidRDefault="00586789"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 xml:space="preserve">облюдение порядка осуществления по главе 100 «Федеральное казначейство» </w:t>
            </w:r>
            <w:r w:rsidRPr="00D5200F">
              <w:rPr>
                <w:rFonts w:ascii="Times New Roman" w:eastAsia="Times New Roman" w:hAnsi="Times New Roman" w:cs="Times New Roman"/>
                <w:sz w:val="24"/>
                <w:szCs w:val="24"/>
                <w:lang w:eastAsia="ru-RU"/>
              </w:rPr>
              <w:lastRenderedPageBreak/>
              <w:t>начислени</w:t>
            </w:r>
            <w:r>
              <w:rPr>
                <w:rFonts w:ascii="Times New Roman" w:eastAsia="Times New Roman" w:hAnsi="Times New Roman" w:cs="Times New Roman"/>
                <w:sz w:val="24"/>
                <w:szCs w:val="24"/>
                <w:lang w:eastAsia="ru-RU"/>
              </w:rPr>
              <w:t>я</w:t>
            </w:r>
            <w:r w:rsidRPr="00D5200F">
              <w:rPr>
                <w:rFonts w:ascii="Times New Roman" w:eastAsia="Times New Roman" w:hAnsi="Times New Roman" w:cs="Times New Roman"/>
                <w:sz w:val="24"/>
                <w:szCs w:val="24"/>
                <w:lang w:eastAsia="ru-RU"/>
              </w:rPr>
              <w:t xml:space="preserve"> процентов по бюджетным кредитам на пополнение остатков средств на счетах бюджетов субъектов Российской Федерации (местных бюджетов), штрафов и пени</w:t>
            </w:r>
            <w:r>
              <w:rPr>
                <w:rFonts w:ascii="Times New Roman" w:eastAsia="Times New Roman" w:hAnsi="Times New Roman" w:cs="Times New Roman"/>
                <w:sz w:val="24"/>
                <w:szCs w:val="24"/>
                <w:lang w:eastAsia="ru-RU"/>
              </w:rPr>
              <w:t>;</w:t>
            </w:r>
          </w:p>
        </w:tc>
        <w:tc>
          <w:tcPr>
            <w:tcW w:w="714" w:type="dxa"/>
            <w:gridSpan w:val="2"/>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584"/>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Pr="00524084" w:rsidRDefault="00586789" w:rsidP="008233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w:t>
            </w:r>
            <w:r w:rsidRPr="00D5200F">
              <w:rPr>
                <w:rFonts w:ascii="Times New Roman" w:eastAsia="Times New Roman" w:hAnsi="Times New Roman" w:cs="Times New Roman"/>
                <w:sz w:val="24"/>
                <w:szCs w:val="24"/>
                <w:lang w:eastAsia="ru-RU"/>
              </w:rPr>
              <w:t xml:space="preserve">облюдение порядка составления прогноза кассовых поступлений по доходам по главе 100 </w:t>
            </w:r>
            <w:r w:rsidRPr="00D27803">
              <w:rPr>
                <w:rFonts w:ascii="Times New Roman" w:eastAsia="Times New Roman" w:hAnsi="Times New Roman" w:cs="Times New Roman"/>
                <w:sz w:val="24"/>
                <w:szCs w:val="24"/>
                <w:lang w:eastAsia="ru-RU"/>
              </w:rPr>
              <w:t>«Федеральное казначейство»;</w:t>
            </w:r>
          </w:p>
        </w:tc>
        <w:tc>
          <w:tcPr>
            <w:tcW w:w="714" w:type="dxa"/>
            <w:gridSpan w:val="2"/>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2664B0">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474"/>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527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p>
        </w:tc>
        <w:tc>
          <w:tcPr>
            <w:tcW w:w="686" w:type="dxa"/>
            <w:gridSpan w:val="3"/>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 xml:space="preserve">10 </w:t>
            </w:r>
            <w:r w:rsidRPr="00885B0B">
              <w:rPr>
                <w:rFonts w:ascii="Times New Roman" w:hAnsi="Times New Roman" w:cs="Times New Roman"/>
                <w:sz w:val="24"/>
                <w:szCs w:val="24"/>
              </w:rPr>
              <w:t>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EC28D7">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 xml:space="preserve"> Классификатора рисков.</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EF162F">
        <w:trPr>
          <w:gridAfter w:val="1"/>
          <w:wAfter w:w="30" w:type="dxa"/>
          <w:trHeight w:val="186"/>
        </w:trPr>
        <w:tc>
          <w:tcPr>
            <w:tcW w:w="807" w:type="dxa"/>
            <w:vMerge w:val="restart"/>
          </w:tcPr>
          <w:p w:rsidR="00586789" w:rsidRPr="006A238A"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r w:rsidRPr="006A238A">
              <w:rPr>
                <w:rFonts w:ascii="Times New Roman" w:hAnsi="Times New Roman" w:cs="Times New Roman"/>
                <w:sz w:val="24"/>
                <w:szCs w:val="24"/>
                <w:lang w:val="en-US"/>
              </w:rPr>
              <w:t>.</w:t>
            </w:r>
          </w:p>
        </w:tc>
        <w:tc>
          <w:tcPr>
            <w:tcW w:w="13551" w:type="dxa"/>
            <w:gridSpan w:val="32"/>
            <w:vAlign w:val="center"/>
          </w:tcPr>
          <w:p w:rsidR="00586789" w:rsidRPr="006A238A" w:rsidRDefault="00586789" w:rsidP="00823342">
            <w:pPr>
              <w:jc w:val="both"/>
              <w:rPr>
                <w:rFonts w:ascii="Times New Roman" w:hAnsi="Times New Roman" w:cs="Times New Roman"/>
                <w:sz w:val="24"/>
                <w:szCs w:val="24"/>
              </w:rPr>
            </w:pPr>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sidRPr="006A238A">
              <w:rPr>
                <w:rFonts w:ascii="Times New Roman" w:eastAsia="Times New Roman" w:hAnsi="Times New Roman" w:cs="Times New Roman"/>
                <w:bCs/>
                <w:sz w:val="24"/>
                <w:szCs w:val="24"/>
                <w:lang w:eastAsia="ru-RU"/>
              </w:rPr>
              <w:t xml:space="preserve">УФК по направлению деятельности </w:t>
            </w:r>
            <w:r w:rsidRPr="006A238A">
              <w:rPr>
                <w:rFonts w:ascii="Times New Roman" w:eastAsia="Times New Roman" w:hAnsi="Times New Roman" w:cs="Times New Roman"/>
                <w:bCs/>
                <w:sz w:val="24"/>
                <w:szCs w:val="24"/>
                <w:lang w:eastAsia="ru-RU"/>
              </w:rPr>
              <w:br/>
            </w:r>
            <w:r>
              <w:rPr>
                <w:rFonts w:ascii="Times New Roman" w:hAnsi="Times New Roman" w:cs="Times New Roman"/>
                <w:sz w:val="24"/>
                <w:szCs w:val="24"/>
                <w:lang w:val="en-US"/>
              </w:rPr>
              <w:t>XIII</w:t>
            </w:r>
            <w:r w:rsidRPr="00FC222E">
              <w:rPr>
                <w:rFonts w:ascii="Times New Roman" w:hAnsi="Times New Roman" w:cs="Times New Roman"/>
                <w:sz w:val="24"/>
                <w:szCs w:val="24"/>
              </w:rPr>
              <w:t xml:space="preserve"> </w:t>
            </w:r>
            <w:r w:rsidRPr="006A238A">
              <w:rPr>
                <w:rFonts w:ascii="Times New Roman" w:eastAsia="Times New Roman" w:hAnsi="Times New Roman" w:cs="Times New Roman"/>
                <w:sz w:val="24"/>
                <w:szCs w:val="24"/>
                <w:lang w:eastAsia="ru-RU"/>
              </w:rPr>
              <w:t>Классификатора рисков:</w:t>
            </w:r>
          </w:p>
        </w:tc>
      </w:tr>
      <w:tr w:rsidR="00586789" w:rsidTr="005F6972">
        <w:trPr>
          <w:gridAfter w:val="1"/>
          <w:wAfter w:w="30" w:type="dxa"/>
          <w:trHeight w:val="141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pPr>
            <w:r>
              <w:rPr>
                <w:rFonts w:ascii="Times New Roman" w:hAnsi="Times New Roman" w:cs="Times New Roman"/>
                <w:sz w:val="24"/>
                <w:szCs w:val="24"/>
              </w:rPr>
              <w:t>13</w:t>
            </w:r>
          </w:p>
        </w:tc>
        <w:tc>
          <w:tcPr>
            <w:tcW w:w="686" w:type="dxa"/>
            <w:gridSpan w:val="3"/>
            <w:vAlign w:val="center"/>
          </w:tcPr>
          <w:p w:rsidR="00586789" w:rsidRPr="004A6388"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753" w:type="dxa"/>
            <w:gridSpan w:val="4"/>
            <w:vAlign w:val="center"/>
          </w:tcPr>
          <w:p w:rsidR="00586789" w:rsidRPr="004A6388"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4616" w:type="dxa"/>
            <w:gridSpan w:val="5"/>
            <w:vAlign w:val="center"/>
          </w:tcPr>
          <w:p w:rsidR="00586789" w:rsidRDefault="00586789" w:rsidP="00823342">
            <w:pPr>
              <w:tabs>
                <w:tab w:val="left" w:pos="1260"/>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УФК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t xml:space="preserve">(в том числе по формированию документов) по направлению деятельности </w:t>
            </w:r>
            <w:r>
              <w:rPr>
                <w:rFonts w:ascii="Times New Roman" w:hAnsi="Times New Roman" w:cs="Times New Roman"/>
                <w:sz w:val="24"/>
                <w:szCs w:val="24"/>
                <w:lang w:val="en-US"/>
              </w:rPr>
              <w:t>XIII</w:t>
            </w:r>
            <w:r w:rsidRPr="0031291F">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Классификатора рисков.</w:t>
            </w:r>
          </w:p>
        </w:tc>
        <w:tc>
          <w:tcPr>
            <w:tcW w:w="714" w:type="dxa"/>
            <w:gridSpan w:val="2"/>
            <w:vAlign w:val="center"/>
          </w:tcPr>
          <w:p w:rsidR="00586789" w:rsidRPr="000A31B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0" w:type="dxa"/>
            <w:gridSpan w:val="2"/>
            <w:vAlign w:val="center"/>
          </w:tcPr>
          <w:p w:rsidR="00586789" w:rsidRPr="000A31B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FC060B">
              <w:rPr>
                <w:rFonts w:ascii="Times New Roman" w:hAnsi="Times New Roman" w:cs="Times New Roman"/>
                <w:sz w:val="24"/>
                <w:szCs w:val="24"/>
              </w:rPr>
              <w:t>низкий</w:t>
            </w:r>
          </w:p>
        </w:tc>
      </w:tr>
      <w:tr w:rsidR="00586789" w:rsidTr="005F6972">
        <w:trPr>
          <w:gridAfter w:val="1"/>
          <w:wAfter w:w="30" w:type="dxa"/>
          <w:trHeight w:val="482"/>
        </w:trPr>
        <w:tc>
          <w:tcPr>
            <w:tcW w:w="14358" w:type="dxa"/>
            <w:gridSpan w:val="33"/>
            <w:vAlign w:val="center"/>
          </w:tcPr>
          <w:p w:rsidR="00586789" w:rsidRPr="00643310" w:rsidRDefault="00586789" w:rsidP="00823342">
            <w:pPr>
              <w:widowControl w:val="0"/>
              <w:jc w:val="both"/>
              <w:rPr>
                <w:rFonts w:ascii="Times New Roman" w:hAnsi="Times New Roman" w:cs="Times New Roman"/>
                <w:sz w:val="24"/>
                <w:szCs w:val="24"/>
              </w:rPr>
            </w:pPr>
            <w:r w:rsidRPr="00156C74">
              <w:rPr>
                <w:rFonts w:ascii="Times New Roman" w:eastAsia="Times New Roman" w:hAnsi="Times New Roman" w:cs="Times New Roman"/>
                <w:b/>
                <w:sz w:val="24"/>
                <w:szCs w:val="24"/>
                <w:u w:val="single"/>
                <w:lang w:eastAsia="ru-RU"/>
              </w:rPr>
              <w:t>Направление деятельности:</w:t>
            </w:r>
            <w:r w:rsidRPr="00156C74">
              <w:rPr>
                <w:rFonts w:ascii="Times New Roman" w:eastAsia="Times New Roman" w:hAnsi="Times New Roman" w:cs="Times New Roman"/>
                <w:b/>
                <w:sz w:val="24"/>
                <w:szCs w:val="24"/>
                <w:lang w:eastAsia="ru-RU"/>
              </w:rPr>
              <w:t xml:space="preserve"> </w:t>
            </w:r>
            <w:r w:rsidRPr="00156C74">
              <w:rPr>
                <w:rFonts w:ascii="Times New Roman" w:eastAsia="Times New Roman" w:hAnsi="Times New Roman" w:cs="Times New Roman"/>
                <w:b/>
                <w:sz w:val="24"/>
                <w:szCs w:val="24"/>
                <w:lang w:val="en-US" w:eastAsia="ru-RU"/>
              </w:rPr>
              <w:t>XIV</w:t>
            </w:r>
            <w:r w:rsidRPr="00156C74">
              <w:rPr>
                <w:rFonts w:ascii="Times New Roman" w:eastAsia="Times New Roman" w:hAnsi="Times New Roman" w:cs="Times New Roman"/>
                <w:b/>
                <w:sz w:val="24"/>
                <w:szCs w:val="24"/>
                <w:lang w:eastAsia="ru-RU"/>
              </w:rPr>
              <w:t xml:space="preserve">. </w:t>
            </w:r>
            <w:r w:rsidRPr="00C92ADC">
              <w:rPr>
                <w:rFonts w:ascii="Times New Roman" w:eastAsia="Times New Roman" w:hAnsi="Times New Roman" w:cs="Times New Roman"/>
                <w:b/>
                <w:sz w:val="24"/>
                <w:szCs w:val="24"/>
                <w:lang w:eastAsia="ru-RU"/>
              </w:rPr>
              <w:t>Функционирование контрактной системы</w:t>
            </w:r>
          </w:p>
        </w:tc>
      </w:tr>
      <w:tr w:rsidR="00586789" w:rsidTr="005F6972">
        <w:trPr>
          <w:gridAfter w:val="1"/>
          <w:wAfter w:w="30" w:type="dxa"/>
          <w:trHeight w:val="294"/>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13551" w:type="dxa"/>
            <w:gridSpan w:val="32"/>
            <w:vAlign w:val="center"/>
          </w:tcPr>
          <w:p w:rsidR="00586789" w:rsidRPr="00333B86" w:rsidRDefault="00586789" w:rsidP="00823342">
            <w:pPr>
              <w:widowControl w:val="0"/>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C92ADC">
              <w:rPr>
                <w:rFonts w:ascii="Times New Roman" w:eastAsia="Times New Roman" w:hAnsi="Times New Roman" w:cs="Times New Roman"/>
                <w:sz w:val="24"/>
                <w:szCs w:val="24"/>
                <w:lang w:eastAsia="ru-RU"/>
              </w:rPr>
              <w:t>поддержания функционирования контрактной системы, в том числе Е</w:t>
            </w:r>
            <w:r>
              <w:rPr>
                <w:rFonts w:ascii="Times New Roman" w:eastAsia="Times New Roman" w:hAnsi="Times New Roman" w:cs="Times New Roman"/>
                <w:sz w:val="24"/>
                <w:szCs w:val="24"/>
                <w:lang w:eastAsia="ru-RU"/>
              </w:rPr>
              <w:t>ИС:</w:t>
            </w:r>
          </w:p>
        </w:tc>
      </w:tr>
      <w:tr w:rsidR="00586789" w:rsidTr="005F6972">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A830DF" w:rsidRDefault="00586789" w:rsidP="00823342">
            <w:pPr>
              <w:widowControl w:val="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несоблюдение порядка работы по </w:t>
            </w:r>
            <w:r w:rsidRPr="00C92ADC">
              <w:rPr>
                <w:rFonts w:ascii="Times New Roman" w:eastAsia="Times New Roman" w:hAnsi="Times New Roman" w:cs="Times New Roman"/>
                <w:sz w:val="24"/>
                <w:szCs w:val="24"/>
                <w:lang w:eastAsia="ru-RU"/>
              </w:rPr>
              <w:t>рассм</w:t>
            </w:r>
            <w:r>
              <w:rPr>
                <w:rFonts w:ascii="Times New Roman" w:eastAsia="Times New Roman" w:hAnsi="Times New Roman" w:cs="Times New Roman"/>
                <w:sz w:val="24"/>
                <w:szCs w:val="24"/>
                <w:lang w:eastAsia="ru-RU"/>
              </w:rPr>
              <w:t>о</w:t>
            </w:r>
            <w:r w:rsidRPr="00C92ADC">
              <w:rPr>
                <w:rFonts w:ascii="Times New Roman" w:eastAsia="Times New Roman" w:hAnsi="Times New Roman" w:cs="Times New Roman"/>
                <w:sz w:val="24"/>
                <w:szCs w:val="24"/>
                <w:lang w:eastAsia="ru-RU"/>
              </w:rPr>
              <w:t>трени</w:t>
            </w:r>
            <w:r>
              <w:rPr>
                <w:rFonts w:ascii="Times New Roman" w:eastAsia="Times New Roman" w:hAnsi="Times New Roman" w:cs="Times New Roman"/>
                <w:sz w:val="24"/>
                <w:szCs w:val="24"/>
                <w:lang w:eastAsia="ru-RU"/>
              </w:rPr>
              <w:t>ю</w:t>
            </w:r>
            <w:r w:rsidRPr="00C92ADC">
              <w:rPr>
                <w:rFonts w:ascii="Times New Roman" w:eastAsia="Times New Roman" w:hAnsi="Times New Roman" w:cs="Times New Roman"/>
                <w:sz w:val="24"/>
                <w:szCs w:val="24"/>
                <w:lang w:eastAsia="ru-RU"/>
              </w:rPr>
              <w:t xml:space="preserve"> обращений органов исполнительной и законодательной власти субъектов Российской Федерации (за </w:t>
            </w:r>
            <w:r w:rsidRPr="00C92ADC">
              <w:rPr>
                <w:rFonts w:ascii="Times New Roman" w:eastAsia="Times New Roman" w:hAnsi="Times New Roman" w:cs="Times New Roman"/>
                <w:sz w:val="24"/>
                <w:szCs w:val="24"/>
                <w:lang w:eastAsia="ru-RU"/>
              </w:rPr>
              <w:lastRenderedPageBreak/>
              <w:t>исключением высших исполнительных органов государственной власти субъектов Российской Федерации), органов местного самоуправления, судебных органов (за исключением Верховного суда Российской Федерации и Конституционного суда Российской Федерации), правоохранительных органов регионального и муниципального уровня (включая территориальные органы федеральных ведомств), контрольных органов регионального и муниципального уровня (включая территориальные органы</w:t>
            </w:r>
            <w:proofErr w:type="gramEnd"/>
            <w:r w:rsidRPr="00C92ADC">
              <w:rPr>
                <w:rFonts w:ascii="Times New Roman" w:eastAsia="Times New Roman" w:hAnsi="Times New Roman" w:cs="Times New Roman"/>
                <w:sz w:val="24"/>
                <w:szCs w:val="24"/>
                <w:lang w:eastAsia="ru-RU"/>
              </w:rPr>
              <w:t xml:space="preserve"> федеральных ведомств), региональных и муниципальных заказчиков, территориальных органов и подведомственных организаций (учреждений) федеральных заказчиков, кредитных организаций и отдельных видов юридических лиц (за исключением закрепленных за центральным аппаратом Федерального казначейства), граждан и организаций (поступивших непосредственно в УФК), связанны</w:t>
            </w:r>
            <w:r>
              <w:rPr>
                <w:rFonts w:ascii="Times New Roman" w:eastAsia="Times New Roman" w:hAnsi="Times New Roman" w:cs="Times New Roman"/>
                <w:sz w:val="24"/>
                <w:szCs w:val="24"/>
                <w:lang w:eastAsia="ru-RU"/>
              </w:rPr>
              <w:t>х</w:t>
            </w:r>
            <w:r w:rsidRPr="00C92ADC">
              <w:rPr>
                <w:rFonts w:ascii="Times New Roman" w:eastAsia="Times New Roman" w:hAnsi="Times New Roman" w:cs="Times New Roman"/>
                <w:sz w:val="24"/>
                <w:szCs w:val="24"/>
                <w:lang w:eastAsia="ru-RU"/>
              </w:rPr>
              <w:t xml:space="preserve"> с вопросами функционирования контрактной системы, ЕИС и смежных информационных систем в сфере закупок</w:t>
            </w:r>
            <w:r>
              <w:rPr>
                <w:rFonts w:ascii="Times New Roman" w:eastAsia="Times New Roman" w:hAnsi="Times New Roman" w:cs="Times New Roman"/>
                <w:sz w:val="24"/>
                <w:szCs w:val="24"/>
                <w:lang w:eastAsia="ru-RU"/>
              </w:rPr>
              <w:t>;</w:t>
            </w:r>
          </w:p>
        </w:tc>
        <w:tc>
          <w:tcPr>
            <w:tcW w:w="714" w:type="dxa"/>
            <w:gridSpan w:val="2"/>
            <w:vAlign w:val="center"/>
          </w:tcPr>
          <w:p w:rsidR="00586789" w:rsidRPr="00156C74"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156C74" w:rsidRDefault="00586789" w:rsidP="00823342">
            <w:pPr>
              <w:widowControl w:val="0"/>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865" w:type="dxa"/>
            <w:gridSpan w:val="2"/>
            <w:vAlign w:val="center"/>
          </w:tcPr>
          <w:p w:rsidR="00586789" w:rsidRPr="00156C74"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0A31B9" w:rsidRDefault="00586789" w:rsidP="00823342">
            <w:pPr>
              <w:widowControl w:val="0"/>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0A31B9" w:rsidRDefault="00586789" w:rsidP="00823342">
            <w:pPr>
              <w:widowControl w:val="0"/>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83" w:type="dxa"/>
            <w:gridSpan w:val="4"/>
            <w:vAlign w:val="center"/>
          </w:tcPr>
          <w:p w:rsidR="00586789" w:rsidRPr="000A31B9" w:rsidRDefault="00586789" w:rsidP="00823342">
            <w:pPr>
              <w:widowControl w:val="0"/>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widowControl w:val="0"/>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8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A830DF" w:rsidRDefault="00586789" w:rsidP="00823342">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sidRPr="00C92ADC">
              <w:rPr>
                <w:rFonts w:ascii="Times New Roman" w:eastAsia="Times New Roman" w:hAnsi="Times New Roman" w:cs="Times New Roman"/>
                <w:sz w:val="24"/>
                <w:szCs w:val="24"/>
                <w:lang w:eastAsia="ru-RU"/>
              </w:rPr>
              <w:t>представлени</w:t>
            </w:r>
            <w:r>
              <w:rPr>
                <w:rFonts w:ascii="Times New Roman" w:eastAsia="Times New Roman" w:hAnsi="Times New Roman" w:cs="Times New Roman"/>
                <w:sz w:val="24"/>
                <w:szCs w:val="24"/>
                <w:lang w:eastAsia="ru-RU"/>
              </w:rPr>
              <w:t>я</w:t>
            </w:r>
            <w:r w:rsidRPr="00C92ADC">
              <w:rPr>
                <w:rFonts w:ascii="Times New Roman" w:eastAsia="Times New Roman" w:hAnsi="Times New Roman" w:cs="Times New Roman"/>
                <w:sz w:val="24"/>
                <w:szCs w:val="24"/>
                <w:lang w:eastAsia="ru-RU"/>
              </w:rPr>
              <w:t xml:space="preserve"> на основании обращений выписок, аналитической и статистической информации из </w:t>
            </w:r>
            <w:r>
              <w:rPr>
                <w:rFonts w:ascii="Times New Roman" w:hAnsi="Times New Roman" w:cs="Times New Roman"/>
                <w:sz w:val="24"/>
                <w:szCs w:val="24"/>
              </w:rPr>
              <w:t>Р</w:t>
            </w:r>
            <w:r w:rsidRPr="0092181C">
              <w:rPr>
                <w:rFonts w:ascii="Times New Roman" w:hAnsi="Times New Roman" w:cs="Times New Roman"/>
                <w:sz w:val="24"/>
                <w:szCs w:val="24"/>
              </w:rPr>
              <w:t>еестра контрактов,</w:t>
            </w:r>
            <w:r w:rsidRPr="00227D2B">
              <w:rPr>
                <w:rFonts w:ascii="Times New Roman" w:eastAsia="Times New Roman" w:hAnsi="Times New Roman" w:cs="Times New Roman"/>
                <w:sz w:val="24"/>
                <w:szCs w:val="24"/>
                <w:lang w:eastAsia="ru-RU"/>
              </w:rPr>
              <w:t xml:space="preserve"> заключенных заказчиками, </w:t>
            </w:r>
            <w:r w:rsidRPr="00C92ADC">
              <w:rPr>
                <w:rFonts w:ascii="Times New Roman" w:eastAsia="Times New Roman" w:hAnsi="Times New Roman" w:cs="Times New Roman"/>
                <w:sz w:val="24"/>
                <w:szCs w:val="24"/>
                <w:lang w:eastAsia="ru-RU"/>
              </w:rPr>
              <w:t>Реестра банковских гарантий и иных реестров, ведение которых осуществляется в ЕИС и смежных информационных системах в сфере закупок</w:t>
            </w:r>
            <w:r>
              <w:rPr>
                <w:rFonts w:ascii="Times New Roman" w:eastAsia="Times New Roman" w:hAnsi="Times New Roman" w:cs="Times New Roman"/>
                <w:sz w:val="24"/>
                <w:szCs w:val="24"/>
                <w:lang w:eastAsia="ru-RU"/>
              </w:rPr>
              <w:t>;</w:t>
            </w:r>
            <w:r w:rsidRPr="00C92ADC">
              <w:rPr>
                <w:rFonts w:ascii="Times New Roman" w:eastAsia="Times New Roman" w:hAnsi="Times New Roman" w:cs="Times New Roman"/>
                <w:sz w:val="24"/>
                <w:szCs w:val="24"/>
                <w:lang w:eastAsia="ru-RU"/>
              </w:rPr>
              <w:t xml:space="preserve"> </w:t>
            </w:r>
          </w:p>
        </w:tc>
        <w:tc>
          <w:tcPr>
            <w:tcW w:w="714" w:type="dxa"/>
            <w:gridSpan w:val="2"/>
            <w:vAlign w:val="center"/>
          </w:tcPr>
          <w:p w:rsidR="00586789" w:rsidRPr="00156C74"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156C74"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865" w:type="dxa"/>
            <w:gridSpan w:val="2"/>
            <w:vAlign w:val="center"/>
          </w:tcPr>
          <w:p w:rsidR="00586789" w:rsidRPr="00156C74"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743"/>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A830DF" w:rsidRDefault="00586789" w:rsidP="00823342">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sidRPr="00C92ADC">
              <w:rPr>
                <w:rFonts w:ascii="Times New Roman" w:eastAsia="Times New Roman" w:hAnsi="Times New Roman" w:cs="Times New Roman"/>
                <w:sz w:val="24"/>
                <w:szCs w:val="24"/>
                <w:lang w:eastAsia="ru-RU"/>
              </w:rPr>
              <w:t>работы по обобщению и систематизации поступивших обращений</w:t>
            </w:r>
            <w:r>
              <w:rPr>
                <w:rFonts w:ascii="Times New Roman" w:eastAsia="Times New Roman" w:hAnsi="Times New Roman" w:cs="Times New Roman"/>
                <w:sz w:val="24"/>
                <w:szCs w:val="24"/>
                <w:lang w:eastAsia="ru-RU"/>
              </w:rPr>
              <w:t xml:space="preserve"> и</w:t>
            </w:r>
            <w:r w:rsidRPr="00C92ADC">
              <w:rPr>
                <w:rFonts w:ascii="Times New Roman" w:eastAsia="Times New Roman" w:hAnsi="Times New Roman" w:cs="Times New Roman"/>
                <w:sz w:val="24"/>
                <w:szCs w:val="24"/>
                <w:lang w:eastAsia="ru-RU"/>
              </w:rPr>
              <w:t xml:space="preserve"> формировани</w:t>
            </w:r>
            <w:r>
              <w:rPr>
                <w:rFonts w:ascii="Times New Roman" w:eastAsia="Times New Roman" w:hAnsi="Times New Roman" w:cs="Times New Roman"/>
                <w:sz w:val="24"/>
                <w:szCs w:val="24"/>
                <w:lang w:eastAsia="ru-RU"/>
              </w:rPr>
              <w:t>я</w:t>
            </w:r>
            <w:r w:rsidRPr="00C92ADC">
              <w:rPr>
                <w:rFonts w:ascii="Times New Roman" w:eastAsia="Times New Roman" w:hAnsi="Times New Roman" w:cs="Times New Roman"/>
                <w:sz w:val="24"/>
                <w:szCs w:val="24"/>
                <w:lang w:eastAsia="ru-RU"/>
              </w:rPr>
              <w:t xml:space="preserve"> отчетной информации для</w:t>
            </w:r>
            <w:r w:rsidRPr="00227D2B">
              <w:rPr>
                <w:rFonts w:ascii="Times New Roman" w:eastAsia="Times New Roman" w:hAnsi="Times New Roman" w:cs="Times New Roman"/>
                <w:sz w:val="24"/>
                <w:szCs w:val="24"/>
                <w:lang w:eastAsia="ru-RU"/>
              </w:rPr>
              <w:t xml:space="preserve"> Центров компетенции в сфере закупок</w:t>
            </w:r>
            <w:r>
              <w:rPr>
                <w:rFonts w:ascii="Times New Roman" w:eastAsia="Times New Roman" w:hAnsi="Times New Roman" w:cs="Times New Roman"/>
                <w:sz w:val="24"/>
                <w:szCs w:val="24"/>
                <w:lang w:eastAsia="ru-RU"/>
              </w:rPr>
              <w:t xml:space="preserve"> и</w:t>
            </w:r>
            <w:r w:rsidRPr="00C92ADC">
              <w:rPr>
                <w:rFonts w:ascii="Times New Roman" w:eastAsia="Times New Roman" w:hAnsi="Times New Roman" w:cs="Times New Roman"/>
                <w:sz w:val="24"/>
                <w:szCs w:val="24"/>
                <w:lang w:eastAsia="ru-RU"/>
              </w:rPr>
              <w:t xml:space="preserve"> центрального аппарата Федерального казначейства</w:t>
            </w:r>
            <w:r>
              <w:rPr>
                <w:rFonts w:ascii="Times New Roman" w:eastAsia="Times New Roman" w:hAnsi="Times New Roman" w:cs="Times New Roman"/>
                <w:sz w:val="24"/>
                <w:szCs w:val="24"/>
                <w:lang w:eastAsia="ru-RU"/>
              </w:rPr>
              <w:t>;</w:t>
            </w:r>
          </w:p>
        </w:tc>
        <w:tc>
          <w:tcPr>
            <w:tcW w:w="714" w:type="dxa"/>
            <w:gridSpan w:val="2"/>
            <w:vAlign w:val="center"/>
          </w:tcPr>
          <w:p w:rsidR="00586789" w:rsidRPr="00156C74"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156C74"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865" w:type="dxa"/>
            <w:gridSpan w:val="2"/>
            <w:vAlign w:val="center"/>
          </w:tcPr>
          <w:p w:rsidR="00586789" w:rsidRPr="00156C74"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102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C559D" w:rsidRDefault="00586789" w:rsidP="00823342">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sidRPr="00C92ADC">
              <w:rPr>
                <w:rFonts w:ascii="Times New Roman" w:eastAsia="Times New Roman" w:hAnsi="Times New Roman" w:cs="Times New Roman"/>
                <w:sz w:val="24"/>
                <w:szCs w:val="24"/>
                <w:lang w:eastAsia="ru-RU"/>
              </w:rPr>
              <w:t>работы по</w:t>
            </w:r>
            <w:r>
              <w:rPr>
                <w:rFonts w:ascii="Times New Roman" w:eastAsia="Times New Roman" w:hAnsi="Times New Roman" w:cs="Times New Roman"/>
                <w:sz w:val="24"/>
                <w:szCs w:val="24"/>
                <w:lang w:eastAsia="ru-RU"/>
              </w:rPr>
              <w:t xml:space="preserve"> </w:t>
            </w:r>
            <w:r w:rsidRPr="00C92ADC">
              <w:rPr>
                <w:rFonts w:ascii="Times New Roman" w:eastAsia="Times New Roman" w:hAnsi="Times New Roman" w:cs="Times New Roman"/>
                <w:sz w:val="24"/>
                <w:szCs w:val="24"/>
                <w:lang w:eastAsia="ru-RU"/>
              </w:rPr>
              <w:t>осуществлени</w:t>
            </w:r>
            <w:r>
              <w:rPr>
                <w:rFonts w:ascii="Times New Roman" w:eastAsia="Times New Roman" w:hAnsi="Times New Roman" w:cs="Times New Roman"/>
                <w:sz w:val="24"/>
                <w:szCs w:val="24"/>
                <w:lang w:eastAsia="ru-RU"/>
              </w:rPr>
              <w:t>ю</w:t>
            </w:r>
            <w:r w:rsidRPr="00C92ADC">
              <w:rPr>
                <w:rFonts w:ascii="Times New Roman" w:eastAsia="Times New Roman" w:hAnsi="Times New Roman" w:cs="Times New Roman"/>
                <w:sz w:val="24"/>
                <w:szCs w:val="24"/>
                <w:lang w:eastAsia="ru-RU"/>
              </w:rPr>
              <w:t xml:space="preserve"> взаимодействия с органами государственной власти субъекта Российской Федерации, органами местного самоуправления, физическими и юридическими лицами по вопросам функционирования контрактной системы и ЕИС</w:t>
            </w:r>
            <w:r>
              <w:rPr>
                <w:rFonts w:ascii="Times New Roman" w:eastAsia="Times New Roman" w:hAnsi="Times New Roman" w:cs="Times New Roman"/>
                <w:sz w:val="24"/>
                <w:szCs w:val="24"/>
                <w:lang w:eastAsia="ru-RU"/>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865"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2" w:type="dxa"/>
            <w:gridSpan w:val="2"/>
            <w:vAlign w:val="center"/>
          </w:tcPr>
          <w:p w:rsidR="00586789" w:rsidRDefault="00586789" w:rsidP="00823342">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883" w:type="dxa"/>
            <w:gridSpan w:val="4"/>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8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C559D" w:rsidRDefault="00586789" w:rsidP="00823342">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Pr="003359DA" w:rsidRDefault="00586789" w:rsidP="00823342">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Pr>
                <w:rFonts w:ascii="Times New Roman" w:eastAsia="Times New Roman" w:hAnsi="Times New Roman" w:cs="Times New Roman"/>
                <w:sz w:val="24"/>
                <w:szCs w:val="24"/>
                <w:lang w:eastAsia="ru-RU"/>
              </w:rPr>
              <w:t xml:space="preserve">работы </w:t>
            </w:r>
            <w:r w:rsidRPr="009E0621">
              <w:rPr>
                <w:rFonts w:ascii="Times New Roman" w:eastAsia="Times New Roman" w:hAnsi="Times New Roman" w:cs="Times New Roman"/>
                <w:sz w:val="24"/>
                <w:szCs w:val="24"/>
                <w:lang w:eastAsia="ru-RU"/>
              </w:rPr>
              <w:t xml:space="preserve">по формированию предложений по развитию функционала и устранению недостатков </w:t>
            </w:r>
            <w:r w:rsidRPr="009E0621">
              <w:rPr>
                <w:rFonts w:ascii="Times New Roman" w:eastAsia="Times New Roman" w:hAnsi="Times New Roman" w:cs="Times New Roman"/>
                <w:sz w:val="24"/>
                <w:szCs w:val="24"/>
                <w:lang w:eastAsia="ru-RU"/>
              </w:rPr>
              <w:lastRenderedPageBreak/>
              <w:t>функционирования ЕИС и смежных систем и внесению изменений в законодательство Российской Федерации и иные нормативные правовые акты о контрактной системе в сфере закупок, сформированных, в том числе, по результатам рассмотрения обращений и в рамках взаимодействия с клиентами УФК;</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B10FCA" w:rsidRDefault="00586789" w:rsidP="00823342">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865"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2" w:type="dxa"/>
            <w:gridSpan w:val="2"/>
            <w:vAlign w:val="center"/>
          </w:tcPr>
          <w:p w:rsidR="00586789" w:rsidRDefault="00586789" w:rsidP="00823342">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883" w:type="dxa"/>
            <w:gridSpan w:val="4"/>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60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C559D" w:rsidRDefault="00586789" w:rsidP="00823342">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586789" w:rsidRPr="003359DA"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9E0621">
              <w:rPr>
                <w:rFonts w:ascii="Times New Roman" w:eastAsia="Times New Roman" w:hAnsi="Times New Roman" w:cs="Times New Roman"/>
                <w:sz w:val="24"/>
                <w:szCs w:val="24"/>
                <w:lang w:eastAsia="ru-RU"/>
              </w:rPr>
              <w:t xml:space="preserve"> работы по осуществлению информирования и консультирования по вопросам функционирования контрактной системы и ЕИС, оказания поддержки пользователям ЕИС;</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B10FCA" w:rsidRDefault="00586789" w:rsidP="00823342">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865"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2" w:type="dxa"/>
            <w:gridSpan w:val="2"/>
            <w:vAlign w:val="center"/>
          </w:tcPr>
          <w:p w:rsidR="00586789" w:rsidRDefault="00586789" w:rsidP="00823342">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883" w:type="dxa"/>
            <w:gridSpan w:val="4"/>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176"/>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C559D" w:rsidRDefault="00586789" w:rsidP="00823342">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586789" w:rsidRPr="003359DA"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9E0621">
              <w:rPr>
                <w:rFonts w:ascii="Times New Roman" w:eastAsia="Times New Roman" w:hAnsi="Times New Roman" w:cs="Times New Roman"/>
                <w:sz w:val="24"/>
                <w:szCs w:val="24"/>
                <w:lang w:eastAsia="ru-RU"/>
              </w:rPr>
              <w:t xml:space="preserve"> работы по осуществлению обучения сотрудников структурных подразделений УФК в части применения методик и регламентов по работе в ЕИС, подготовленных центральным аппаратом Федерального казначейства, а также их ознакомление со справочными материалами и разъяснениями центрального аппарата Федерального казначейства по вопросам функционирования контрактной системы;</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B10FCA" w:rsidRDefault="00586789" w:rsidP="00823342">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865"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2" w:type="dxa"/>
            <w:gridSpan w:val="2"/>
            <w:vAlign w:val="center"/>
          </w:tcPr>
          <w:p w:rsidR="00586789" w:rsidRDefault="00586789" w:rsidP="00823342">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883" w:type="dxa"/>
            <w:gridSpan w:val="4"/>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31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C559D" w:rsidRDefault="00586789" w:rsidP="00823342">
            <w:pPr>
              <w:widowControl w:val="0"/>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6" w:type="dxa"/>
            <w:gridSpan w:val="3"/>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8</w:t>
            </w:r>
          </w:p>
        </w:tc>
        <w:tc>
          <w:tcPr>
            <w:tcW w:w="4616" w:type="dxa"/>
            <w:gridSpan w:val="5"/>
            <w:vAlign w:val="center"/>
          </w:tcPr>
          <w:p w:rsidR="00586789" w:rsidRPr="003359DA" w:rsidRDefault="00586789" w:rsidP="00823342">
            <w:pPr>
              <w:widowControl w:val="0"/>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9E0621">
              <w:rPr>
                <w:rFonts w:ascii="Times New Roman" w:eastAsia="Times New Roman" w:hAnsi="Times New Roman" w:cs="Times New Roman"/>
                <w:sz w:val="24"/>
                <w:szCs w:val="24"/>
                <w:lang w:eastAsia="ru-RU"/>
              </w:rPr>
              <w:t xml:space="preserve"> работы по осуществлению сбора, обобщения и </w:t>
            </w:r>
            <w:proofErr w:type="gramStart"/>
            <w:r w:rsidRPr="009E0621">
              <w:rPr>
                <w:rFonts w:ascii="Times New Roman" w:eastAsia="Times New Roman" w:hAnsi="Times New Roman" w:cs="Times New Roman"/>
                <w:sz w:val="24"/>
                <w:szCs w:val="24"/>
                <w:lang w:eastAsia="ru-RU"/>
              </w:rPr>
              <w:lastRenderedPageBreak/>
              <w:t>систематизации</w:t>
            </w:r>
            <w:proofErr w:type="gramEnd"/>
            <w:r w:rsidRPr="009E0621">
              <w:rPr>
                <w:rFonts w:ascii="Times New Roman" w:eastAsia="Times New Roman" w:hAnsi="Times New Roman" w:cs="Times New Roman"/>
                <w:sz w:val="24"/>
                <w:szCs w:val="24"/>
                <w:lang w:eastAsia="ru-RU"/>
              </w:rPr>
              <w:t xml:space="preserve"> типовых обращений по вопросам функционирования ЕИС и смежных систем на основании данных, поступивших из УФК, а также представление обобщенных обращений в центральный аппарат Федерального казначейства</w:t>
            </w:r>
            <w:r w:rsidRPr="009E0621">
              <w:rPr>
                <w:rFonts w:ascii="Times New Roman" w:eastAsia="Times New Roman" w:hAnsi="Times New Roman" w:cs="Times New Roman"/>
                <w:sz w:val="24"/>
                <w:szCs w:val="24"/>
                <w:vertAlign w:val="superscript"/>
                <w:lang w:eastAsia="ru-RU"/>
              </w:rPr>
              <w:footnoteReference w:id="9"/>
            </w:r>
            <w:r w:rsidRPr="009E0621">
              <w:rPr>
                <w:rFonts w:ascii="Times New Roman" w:eastAsia="Times New Roman" w:hAnsi="Times New Roman" w:cs="Times New Roman"/>
                <w:sz w:val="24"/>
                <w:szCs w:val="24"/>
                <w:lang w:eastAsia="ru-RU"/>
              </w:rPr>
              <w:t>;</w:t>
            </w:r>
          </w:p>
        </w:tc>
        <w:tc>
          <w:tcPr>
            <w:tcW w:w="714" w:type="dxa"/>
            <w:gridSpan w:val="2"/>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B10FCA"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865" w:type="dxa"/>
            <w:gridSpan w:val="2"/>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Default="00586789" w:rsidP="00823342">
            <w:pPr>
              <w:widowControl w:val="0"/>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2" w:type="dxa"/>
            <w:gridSpan w:val="2"/>
            <w:vAlign w:val="center"/>
          </w:tcPr>
          <w:p w:rsidR="00586789" w:rsidRDefault="00586789" w:rsidP="00823342">
            <w:pPr>
              <w:widowControl w:val="0"/>
              <w:jc w:val="center"/>
              <w:rPr>
                <w:rFonts w:ascii="Times New Roman" w:hAnsi="Times New Roman" w:cs="Times New Roman"/>
                <w:iCs/>
                <w:sz w:val="24"/>
                <w:szCs w:val="24"/>
              </w:rPr>
            </w:pPr>
            <w:r>
              <w:rPr>
                <w:rFonts w:ascii="Times New Roman" w:hAnsi="Times New Roman" w:cs="Times New Roman"/>
                <w:iCs/>
                <w:sz w:val="24"/>
                <w:szCs w:val="24"/>
              </w:rPr>
              <w:t>Х</w:t>
            </w:r>
          </w:p>
        </w:tc>
        <w:tc>
          <w:tcPr>
            <w:tcW w:w="883" w:type="dxa"/>
            <w:gridSpan w:val="4"/>
            <w:vAlign w:val="center"/>
          </w:tcPr>
          <w:p w:rsidR="00586789" w:rsidRDefault="00586789" w:rsidP="00823342">
            <w:pPr>
              <w:widowControl w:val="0"/>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1951" w:type="dxa"/>
            <w:gridSpan w:val="2"/>
            <w:vAlign w:val="center"/>
          </w:tcPr>
          <w:p w:rsidR="00586789" w:rsidRPr="00C05472" w:rsidRDefault="00586789" w:rsidP="00823342">
            <w:pPr>
              <w:widowControl w:val="0"/>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cantSplit/>
          <w:trHeight w:val="17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C559D" w:rsidRDefault="00586789" w:rsidP="00823342">
            <w:pPr>
              <w:widowControl w:val="0"/>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6" w:type="dxa"/>
            <w:gridSpan w:val="3"/>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9</w:t>
            </w:r>
          </w:p>
        </w:tc>
        <w:tc>
          <w:tcPr>
            <w:tcW w:w="4616" w:type="dxa"/>
            <w:gridSpan w:val="5"/>
            <w:vAlign w:val="center"/>
          </w:tcPr>
          <w:p w:rsidR="00586789" w:rsidRPr="003359DA" w:rsidRDefault="00586789" w:rsidP="00823342">
            <w:pPr>
              <w:widowControl w:val="0"/>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11599F">
              <w:rPr>
                <w:rFonts w:ascii="Times New Roman" w:eastAsia="Times New Roman" w:hAnsi="Times New Roman" w:cs="Times New Roman"/>
                <w:sz w:val="24"/>
                <w:szCs w:val="24"/>
                <w:lang w:eastAsia="ru-RU"/>
              </w:rPr>
              <w:t xml:space="preserve"> </w:t>
            </w:r>
            <w:r w:rsidRPr="00B10FCA">
              <w:rPr>
                <w:rFonts w:ascii="Times New Roman" w:eastAsia="Times New Roman" w:hAnsi="Times New Roman" w:cs="Times New Roman"/>
                <w:sz w:val="24"/>
                <w:szCs w:val="24"/>
                <w:lang w:eastAsia="ru-RU"/>
              </w:rPr>
              <w:t>работы по осуществлению обобщения и анализа информации, поступающей из УФК, о массовых недостатках, ошибках (технологических, методологических, организационных) в функционировании контрактной системы и работе ЕИС, а также представлению обобщенных данных в центральный аппарат Федерального казначейства</w:t>
            </w:r>
            <w:r w:rsidRPr="00B10FCA">
              <w:rPr>
                <w:rFonts w:ascii="Times New Roman" w:eastAsia="Times New Roman" w:hAnsi="Times New Roman" w:cs="Times New Roman"/>
                <w:sz w:val="24"/>
                <w:szCs w:val="24"/>
                <w:vertAlign w:val="superscript"/>
                <w:lang w:eastAsia="ru-RU"/>
              </w:rPr>
              <w:footnoteReference w:id="10"/>
            </w:r>
            <w:r w:rsidRPr="00B10FCA">
              <w:rPr>
                <w:rFonts w:ascii="Times New Roman" w:eastAsia="Times New Roman" w:hAnsi="Times New Roman" w:cs="Times New Roman"/>
                <w:sz w:val="24"/>
                <w:szCs w:val="24"/>
                <w:lang w:eastAsia="ru-RU"/>
              </w:rPr>
              <w:t>;</w:t>
            </w:r>
          </w:p>
        </w:tc>
        <w:tc>
          <w:tcPr>
            <w:tcW w:w="714" w:type="dxa"/>
            <w:gridSpan w:val="2"/>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B10FCA"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865" w:type="dxa"/>
            <w:gridSpan w:val="2"/>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Default="00586789" w:rsidP="00823342">
            <w:pPr>
              <w:widowControl w:val="0"/>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2" w:type="dxa"/>
            <w:gridSpan w:val="2"/>
            <w:vAlign w:val="center"/>
          </w:tcPr>
          <w:p w:rsidR="00586789" w:rsidRDefault="00586789" w:rsidP="00823342">
            <w:pPr>
              <w:widowControl w:val="0"/>
              <w:jc w:val="center"/>
              <w:rPr>
                <w:rFonts w:ascii="Times New Roman" w:hAnsi="Times New Roman" w:cs="Times New Roman"/>
                <w:iCs/>
                <w:sz w:val="24"/>
                <w:szCs w:val="24"/>
              </w:rPr>
            </w:pPr>
            <w:r>
              <w:rPr>
                <w:rFonts w:ascii="Times New Roman" w:hAnsi="Times New Roman" w:cs="Times New Roman"/>
                <w:iCs/>
                <w:sz w:val="24"/>
                <w:szCs w:val="24"/>
              </w:rPr>
              <w:t>Х</w:t>
            </w:r>
          </w:p>
        </w:tc>
        <w:tc>
          <w:tcPr>
            <w:tcW w:w="883" w:type="dxa"/>
            <w:gridSpan w:val="4"/>
            <w:vAlign w:val="center"/>
          </w:tcPr>
          <w:p w:rsidR="00586789" w:rsidRDefault="00586789" w:rsidP="00823342">
            <w:pPr>
              <w:widowControl w:val="0"/>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1951" w:type="dxa"/>
            <w:gridSpan w:val="2"/>
            <w:vAlign w:val="center"/>
          </w:tcPr>
          <w:p w:rsidR="00586789" w:rsidRPr="00C05472" w:rsidRDefault="00586789" w:rsidP="00823342">
            <w:pPr>
              <w:widowControl w:val="0"/>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656"/>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C559D" w:rsidRDefault="00586789" w:rsidP="00823342">
            <w:pPr>
              <w:widowControl w:val="0"/>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6" w:type="dxa"/>
            <w:gridSpan w:val="3"/>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10</w:t>
            </w:r>
          </w:p>
        </w:tc>
        <w:tc>
          <w:tcPr>
            <w:tcW w:w="4616" w:type="dxa"/>
            <w:gridSpan w:val="5"/>
            <w:vAlign w:val="center"/>
          </w:tcPr>
          <w:p w:rsidR="00586789" w:rsidRPr="003359DA" w:rsidRDefault="00586789" w:rsidP="00823342">
            <w:pPr>
              <w:widowControl w:val="0"/>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11599F">
              <w:rPr>
                <w:rFonts w:ascii="Times New Roman" w:eastAsia="Times New Roman" w:hAnsi="Times New Roman" w:cs="Times New Roman"/>
                <w:sz w:val="24"/>
                <w:szCs w:val="24"/>
                <w:lang w:eastAsia="ru-RU"/>
              </w:rPr>
              <w:t xml:space="preserve"> </w:t>
            </w:r>
            <w:r w:rsidRPr="00B10FCA">
              <w:rPr>
                <w:rFonts w:ascii="Times New Roman" w:eastAsia="Times New Roman" w:hAnsi="Times New Roman" w:cs="Times New Roman"/>
                <w:sz w:val="24"/>
                <w:szCs w:val="24"/>
                <w:lang w:eastAsia="ru-RU"/>
              </w:rPr>
              <w:t xml:space="preserve">работы по осуществлению оперативного консультирования сотрудников УФК по вопросам функционирования ЕИС и смежных систем, в том числе на основании разъяснений, материалов, </w:t>
            </w:r>
            <w:r w:rsidRPr="00B10FCA">
              <w:rPr>
                <w:rFonts w:ascii="Times New Roman" w:eastAsia="Times New Roman" w:hAnsi="Times New Roman" w:cs="Times New Roman"/>
                <w:sz w:val="24"/>
                <w:szCs w:val="24"/>
                <w:lang w:eastAsia="ru-RU"/>
              </w:rPr>
              <w:lastRenderedPageBreak/>
              <w:t>представленных центральным аппаратом Федерального казначейства</w:t>
            </w:r>
            <w:r w:rsidRPr="00B10FCA">
              <w:rPr>
                <w:rFonts w:ascii="Times New Roman" w:eastAsia="Times New Roman" w:hAnsi="Times New Roman" w:cs="Times New Roman"/>
                <w:sz w:val="24"/>
                <w:szCs w:val="24"/>
                <w:vertAlign w:val="superscript"/>
                <w:lang w:eastAsia="ru-RU"/>
              </w:rPr>
              <w:footnoteReference w:id="11"/>
            </w:r>
            <w:r w:rsidRPr="00B10FCA">
              <w:rPr>
                <w:rFonts w:ascii="Times New Roman" w:eastAsia="Times New Roman" w:hAnsi="Times New Roman" w:cs="Times New Roman"/>
                <w:sz w:val="24"/>
                <w:szCs w:val="24"/>
                <w:lang w:eastAsia="ru-RU"/>
              </w:rPr>
              <w:t>;</w:t>
            </w:r>
          </w:p>
        </w:tc>
        <w:tc>
          <w:tcPr>
            <w:tcW w:w="714" w:type="dxa"/>
            <w:gridSpan w:val="2"/>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B10FCA"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865" w:type="dxa"/>
            <w:gridSpan w:val="2"/>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Default="00586789" w:rsidP="00823342">
            <w:pPr>
              <w:widowControl w:val="0"/>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2" w:type="dxa"/>
            <w:gridSpan w:val="2"/>
            <w:vAlign w:val="center"/>
          </w:tcPr>
          <w:p w:rsidR="00586789" w:rsidRDefault="00586789" w:rsidP="00823342">
            <w:pPr>
              <w:widowControl w:val="0"/>
              <w:jc w:val="center"/>
              <w:rPr>
                <w:rFonts w:ascii="Times New Roman" w:hAnsi="Times New Roman" w:cs="Times New Roman"/>
                <w:iCs/>
                <w:sz w:val="24"/>
                <w:szCs w:val="24"/>
              </w:rPr>
            </w:pPr>
            <w:r>
              <w:rPr>
                <w:rFonts w:ascii="Times New Roman" w:hAnsi="Times New Roman" w:cs="Times New Roman"/>
                <w:iCs/>
                <w:sz w:val="24"/>
                <w:szCs w:val="24"/>
              </w:rPr>
              <w:t>Х</w:t>
            </w:r>
          </w:p>
        </w:tc>
        <w:tc>
          <w:tcPr>
            <w:tcW w:w="883" w:type="dxa"/>
            <w:gridSpan w:val="4"/>
            <w:vAlign w:val="center"/>
          </w:tcPr>
          <w:p w:rsidR="00586789" w:rsidRDefault="00586789" w:rsidP="00823342">
            <w:pPr>
              <w:widowControl w:val="0"/>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1951" w:type="dxa"/>
            <w:gridSpan w:val="2"/>
            <w:vAlign w:val="center"/>
          </w:tcPr>
          <w:p w:rsidR="00586789" w:rsidRPr="00C05472" w:rsidRDefault="00586789" w:rsidP="00823342">
            <w:pPr>
              <w:widowControl w:val="0"/>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31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C559D" w:rsidRDefault="00586789" w:rsidP="00823342">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4616" w:type="dxa"/>
            <w:gridSpan w:val="5"/>
            <w:vAlign w:val="center"/>
          </w:tcPr>
          <w:p w:rsidR="00586789" w:rsidRPr="003359DA"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11599F">
              <w:rPr>
                <w:rFonts w:ascii="Times New Roman" w:eastAsia="Times New Roman" w:hAnsi="Times New Roman" w:cs="Times New Roman"/>
                <w:sz w:val="24"/>
                <w:szCs w:val="24"/>
                <w:lang w:eastAsia="ru-RU"/>
              </w:rPr>
              <w:t xml:space="preserve"> </w:t>
            </w:r>
            <w:r w:rsidRPr="00B10FCA">
              <w:rPr>
                <w:rFonts w:ascii="Times New Roman" w:eastAsia="Times New Roman" w:hAnsi="Times New Roman" w:cs="Times New Roman"/>
                <w:sz w:val="24"/>
                <w:szCs w:val="24"/>
                <w:lang w:eastAsia="ru-RU"/>
              </w:rPr>
              <w:t>работы по осуществлению представления аналитических отчетов по запросам центрального аппарата Федерального казначейства</w:t>
            </w:r>
            <w:r w:rsidRPr="00B10FCA">
              <w:rPr>
                <w:rFonts w:ascii="Times New Roman" w:eastAsia="Times New Roman" w:hAnsi="Times New Roman" w:cs="Times New Roman"/>
                <w:sz w:val="24"/>
                <w:szCs w:val="24"/>
                <w:vertAlign w:val="superscript"/>
                <w:lang w:eastAsia="ru-RU"/>
              </w:rPr>
              <w:footnoteReference w:id="12"/>
            </w:r>
            <w:r w:rsidRPr="00B10FCA">
              <w:rPr>
                <w:rFonts w:ascii="Times New Roman" w:eastAsia="Times New Roman" w:hAnsi="Times New Roman" w:cs="Times New Roman"/>
                <w:sz w:val="24"/>
                <w:szCs w:val="24"/>
                <w:lang w:eastAsia="ru-RU"/>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B10FCA" w:rsidRDefault="00586789" w:rsidP="00823342">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865"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2" w:type="dxa"/>
            <w:gridSpan w:val="2"/>
            <w:vAlign w:val="center"/>
          </w:tcPr>
          <w:p w:rsidR="00586789" w:rsidRDefault="00586789" w:rsidP="00823342">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883" w:type="dxa"/>
            <w:gridSpan w:val="4"/>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31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C559D" w:rsidRDefault="00586789" w:rsidP="00823342">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4616" w:type="dxa"/>
            <w:gridSpan w:val="5"/>
            <w:vAlign w:val="center"/>
          </w:tcPr>
          <w:p w:rsidR="00586789" w:rsidRPr="003359DA"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11599F">
              <w:rPr>
                <w:rFonts w:ascii="Times New Roman" w:eastAsia="Times New Roman" w:hAnsi="Times New Roman" w:cs="Times New Roman"/>
                <w:sz w:val="24"/>
                <w:szCs w:val="24"/>
                <w:lang w:eastAsia="ru-RU"/>
              </w:rPr>
              <w:t xml:space="preserve"> </w:t>
            </w:r>
            <w:r w:rsidRPr="00B10FCA">
              <w:rPr>
                <w:rFonts w:ascii="Times New Roman" w:eastAsia="Times New Roman" w:hAnsi="Times New Roman" w:cs="Times New Roman"/>
                <w:sz w:val="24"/>
                <w:szCs w:val="24"/>
                <w:lang w:eastAsia="ru-RU"/>
              </w:rPr>
              <w:t>работы по осуществлению формирования предложений для центрального аппарата Федерального казначейства по развитию функционала (устранению недостатков) ЕИС и смежных систем и внесению изменений в законодательство Российской Федерации и иные нормативные правовые акты о контрактной системе в сфере закупок</w:t>
            </w:r>
            <w:r w:rsidRPr="00B10FCA">
              <w:rPr>
                <w:rFonts w:ascii="Times New Roman" w:eastAsia="Times New Roman" w:hAnsi="Times New Roman" w:cs="Times New Roman"/>
                <w:sz w:val="24"/>
                <w:szCs w:val="24"/>
                <w:vertAlign w:val="superscript"/>
                <w:lang w:eastAsia="ru-RU"/>
              </w:rPr>
              <w:footnoteReference w:id="13"/>
            </w:r>
            <w:r w:rsidRPr="00B10FCA">
              <w:rPr>
                <w:rFonts w:ascii="Times New Roman" w:eastAsia="Times New Roman" w:hAnsi="Times New Roman" w:cs="Times New Roman"/>
                <w:sz w:val="24"/>
                <w:szCs w:val="24"/>
                <w:lang w:eastAsia="ru-RU"/>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B10FCA" w:rsidRDefault="00586789" w:rsidP="00823342">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865"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2" w:type="dxa"/>
            <w:gridSpan w:val="2"/>
            <w:vAlign w:val="center"/>
          </w:tcPr>
          <w:p w:rsidR="00586789" w:rsidRDefault="00586789" w:rsidP="00823342">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883" w:type="dxa"/>
            <w:gridSpan w:val="4"/>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17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C559D" w:rsidRDefault="00586789" w:rsidP="00823342">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13</w:t>
            </w:r>
          </w:p>
        </w:tc>
        <w:tc>
          <w:tcPr>
            <w:tcW w:w="4616" w:type="dxa"/>
            <w:gridSpan w:val="5"/>
            <w:vAlign w:val="center"/>
          </w:tcPr>
          <w:p w:rsidR="00586789" w:rsidRPr="003359DA"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sidRPr="0011599F">
              <w:rPr>
                <w:rFonts w:ascii="Times New Roman" w:eastAsia="Times New Roman" w:hAnsi="Times New Roman" w:cs="Times New Roman"/>
                <w:sz w:val="24"/>
                <w:szCs w:val="24"/>
                <w:lang w:eastAsia="ru-RU"/>
              </w:rPr>
              <w:t xml:space="preserve"> </w:t>
            </w:r>
            <w:r w:rsidRPr="00B10FCA">
              <w:rPr>
                <w:rFonts w:ascii="Times New Roman" w:eastAsia="Times New Roman" w:hAnsi="Times New Roman" w:cs="Times New Roman"/>
                <w:sz w:val="24"/>
                <w:szCs w:val="24"/>
                <w:lang w:eastAsia="ru-RU"/>
              </w:rPr>
              <w:t xml:space="preserve">работы по осуществлению подготовки и распространения справочных и обучающих материалов, проведения </w:t>
            </w:r>
            <w:r w:rsidRPr="00B10FCA">
              <w:rPr>
                <w:rFonts w:ascii="Times New Roman" w:eastAsia="Times New Roman" w:hAnsi="Times New Roman" w:cs="Times New Roman"/>
                <w:sz w:val="24"/>
                <w:szCs w:val="24"/>
                <w:lang w:eastAsia="ru-RU"/>
              </w:rPr>
              <w:lastRenderedPageBreak/>
              <w:t>семинаров и тренингов сотрудников УФК по работе в ЕИС, в том числе на основании методик, справочных и обучающих материалов центрального аппарата Федерального казначейства</w:t>
            </w:r>
            <w:r w:rsidRPr="00B10FCA">
              <w:rPr>
                <w:rFonts w:ascii="Times New Roman" w:eastAsia="Times New Roman" w:hAnsi="Times New Roman" w:cs="Times New Roman"/>
                <w:sz w:val="24"/>
                <w:szCs w:val="24"/>
                <w:vertAlign w:val="superscript"/>
                <w:lang w:eastAsia="ru-RU"/>
              </w:rPr>
              <w:footnoteReference w:id="14"/>
            </w:r>
            <w:r>
              <w:rPr>
                <w:rFonts w:ascii="Times New Roman" w:eastAsia="Times New Roman" w:hAnsi="Times New Roman" w:cs="Times New Roman"/>
                <w:sz w:val="24"/>
                <w:szCs w:val="24"/>
                <w:lang w:eastAsia="ru-RU"/>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B10FCA" w:rsidRDefault="00586789" w:rsidP="00823342">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865"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52" w:type="dxa"/>
            <w:gridSpan w:val="2"/>
            <w:vAlign w:val="center"/>
          </w:tcPr>
          <w:p w:rsidR="00586789" w:rsidRDefault="00586789" w:rsidP="00823342">
            <w:pPr>
              <w:jc w:val="center"/>
              <w:rPr>
                <w:rFonts w:ascii="Times New Roman" w:hAnsi="Times New Roman" w:cs="Times New Roman"/>
                <w:iCs/>
                <w:sz w:val="24"/>
                <w:szCs w:val="24"/>
              </w:rPr>
            </w:pPr>
            <w:r>
              <w:rPr>
                <w:rFonts w:ascii="Times New Roman" w:hAnsi="Times New Roman" w:cs="Times New Roman"/>
                <w:iCs/>
                <w:sz w:val="24"/>
                <w:szCs w:val="24"/>
              </w:rPr>
              <w:t>Х</w:t>
            </w:r>
          </w:p>
        </w:tc>
        <w:tc>
          <w:tcPr>
            <w:tcW w:w="883" w:type="dxa"/>
            <w:gridSpan w:val="4"/>
            <w:vAlign w:val="center"/>
          </w:tcPr>
          <w:p w:rsidR="00586789" w:rsidRDefault="00586789" w:rsidP="00823342">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cantSplit/>
          <w:trHeight w:val="118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sidRPr="00AC559D">
              <w:rPr>
                <w:rFonts w:ascii="Times New Roman" w:hAnsi="Times New Roman" w:cs="Times New Roman"/>
                <w:sz w:val="24"/>
                <w:szCs w:val="24"/>
              </w:rPr>
              <w:t>14</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14</w:t>
            </w:r>
          </w:p>
        </w:tc>
        <w:tc>
          <w:tcPr>
            <w:tcW w:w="4616" w:type="dxa"/>
            <w:gridSpan w:val="5"/>
            <w:vAlign w:val="center"/>
          </w:tcPr>
          <w:p w:rsidR="00586789" w:rsidRPr="0011599F" w:rsidRDefault="00586789" w:rsidP="00823342">
            <w:pPr>
              <w:jc w:val="both"/>
              <w:rPr>
                <w:rFonts w:ascii="Times New Roman" w:hAnsi="Times New Roman" w:cs="Times New Roman"/>
                <w:sz w:val="24"/>
                <w:szCs w:val="24"/>
              </w:rPr>
            </w:pPr>
            <w:r w:rsidRPr="003359DA">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11599F">
              <w:rPr>
                <w:rFonts w:ascii="Times New Roman" w:hAnsi="Times New Roman" w:cs="Times New Roman"/>
                <w:sz w:val="24"/>
                <w:szCs w:val="24"/>
              </w:rPr>
              <w:t xml:space="preserve"> направления деятельности</w:t>
            </w:r>
            <w:r w:rsidRPr="0011599F">
              <w:rPr>
                <w:rFonts w:ascii="Times New Roman" w:eastAsia="Times New Roman" w:hAnsi="Times New Roman" w:cs="Times New Roman"/>
                <w:sz w:val="24"/>
                <w:szCs w:val="24"/>
                <w:lang w:eastAsia="ru-RU"/>
              </w:rPr>
              <w:t xml:space="preserve"> </w:t>
            </w:r>
            <w:r w:rsidRPr="0011599F">
              <w:rPr>
                <w:rFonts w:ascii="Times New Roman" w:eastAsia="Times New Roman" w:hAnsi="Times New Roman" w:cs="Times New Roman"/>
                <w:sz w:val="24"/>
                <w:szCs w:val="24"/>
                <w:lang w:val="en-US" w:eastAsia="ru-RU"/>
              </w:rPr>
              <w:t>XIV</w:t>
            </w:r>
            <w:r>
              <w:rPr>
                <w:rFonts w:ascii="Times New Roman" w:eastAsia="Times New Roman" w:hAnsi="Times New Roman" w:cs="Times New Roman"/>
                <w:sz w:val="24"/>
                <w:szCs w:val="24"/>
                <w:lang w:eastAsia="ru-RU"/>
              </w:rPr>
              <w:t xml:space="preserve"> </w:t>
            </w:r>
            <w:r w:rsidRPr="008B2F0D">
              <w:rPr>
                <w:rFonts w:ascii="Times New Roman" w:eastAsia="Times New Roman" w:hAnsi="Times New Roman" w:cs="Times New Roman"/>
                <w:sz w:val="24"/>
                <w:szCs w:val="24"/>
                <w:lang w:eastAsia="ru-RU"/>
              </w:rPr>
              <w:t>«Функционирование контрактной системы»</w:t>
            </w:r>
            <w:r>
              <w:rPr>
                <w:rFonts w:ascii="Times New Roman" w:eastAsia="Times New Roman" w:hAnsi="Times New Roman" w:cs="Times New Roman"/>
                <w:sz w:val="24"/>
                <w:szCs w:val="24"/>
                <w:lang w:eastAsia="ru-RU"/>
              </w:rPr>
              <w:t xml:space="preserve"> (далее – направление деятельности</w:t>
            </w:r>
            <w:r w:rsidRPr="00FC222E">
              <w:rPr>
                <w:rFonts w:ascii="Times New Roman" w:eastAsia="Times New Roman" w:hAnsi="Times New Roman" w:cs="Times New Roman"/>
                <w:sz w:val="24"/>
                <w:szCs w:val="24"/>
                <w:lang w:eastAsia="ru-RU"/>
              </w:rPr>
              <w:t xml:space="preserve"> </w:t>
            </w:r>
            <w:r w:rsidRPr="0011599F">
              <w:rPr>
                <w:rFonts w:ascii="Times New Roman" w:eastAsia="Times New Roman" w:hAnsi="Times New Roman" w:cs="Times New Roman"/>
                <w:sz w:val="24"/>
                <w:szCs w:val="24"/>
                <w:lang w:val="en-US" w:eastAsia="ru-RU"/>
              </w:rPr>
              <w:t>XIV</w:t>
            </w:r>
            <w:r>
              <w:rPr>
                <w:rFonts w:ascii="Times New Roman" w:eastAsia="Times New Roman" w:hAnsi="Times New Roman" w:cs="Times New Roman"/>
                <w:sz w:val="24"/>
                <w:szCs w:val="24"/>
                <w:lang w:eastAsia="ru-RU"/>
              </w:rPr>
              <w:t>) Классификатора рисков</w:t>
            </w:r>
            <w:r w:rsidRPr="008B2F0D">
              <w:rPr>
                <w:rFonts w:ascii="Times New Roman" w:eastAsia="Times New Roman" w:hAnsi="Times New Roman" w:cs="Times New Roman"/>
                <w:sz w:val="24"/>
                <w:szCs w:val="24"/>
                <w:lang w:eastAsia="ru-RU"/>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EF162F">
        <w:trPr>
          <w:gridAfter w:val="1"/>
          <w:wAfter w:w="30" w:type="dxa"/>
          <w:trHeight w:val="682"/>
        </w:trPr>
        <w:tc>
          <w:tcPr>
            <w:tcW w:w="807" w:type="dxa"/>
            <w:vMerge w:val="restart"/>
          </w:tcPr>
          <w:p w:rsidR="00586789" w:rsidRPr="006A238A"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r w:rsidRPr="001B3A80">
              <w:rPr>
                <w:rFonts w:ascii="Times New Roman" w:hAnsi="Times New Roman" w:cs="Times New Roman"/>
                <w:sz w:val="24"/>
                <w:szCs w:val="24"/>
              </w:rPr>
              <w:t>.</w:t>
            </w:r>
          </w:p>
        </w:tc>
        <w:tc>
          <w:tcPr>
            <w:tcW w:w="13551" w:type="dxa"/>
            <w:gridSpan w:val="32"/>
            <w:vAlign w:val="center"/>
          </w:tcPr>
          <w:p w:rsidR="00586789" w:rsidRPr="006A238A" w:rsidRDefault="00586789" w:rsidP="00823342">
            <w:pPr>
              <w:jc w:val="both"/>
              <w:rPr>
                <w:rFonts w:ascii="Times New Roman" w:hAnsi="Times New Roman" w:cs="Times New Roman"/>
                <w:sz w:val="24"/>
                <w:szCs w:val="24"/>
              </w:rPr>
            </w:pPr>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sidRPr="006A238A">
              <w:rPr>
                <w:rFonts w:ascii="Times New Roman" w:eastAsia="Times New Roman" w:hAnsi="Times New Roman" w:cs="Times New Roman"/>
                <w:bCs/>
                <w:sz w:val="24"/>
                <w:szCs w:val="24"/>
                <w:lang w:eastAsia="ru-RU"/>
              </w:rPr>
              <w:t>УФК по направлению деятельности</w:t>
            </w:r>
            <w:r w:rsidRPr="00FC222E">
              <w:rPr>
                <w:rFonts w:ascii="Times New Roman" w:eastAsia="Times New Roman" w:hAnsi="Times New Roman" w:cs="Times New Roman"/>
                <w:sz w:val="24"/>
                <w:szCs w:val="24"/>
                <w:lang w:eastAsia="ru-RU"/>
              </w:rPr>
              <w:t xml:space="preserve"> </w:t>
            </w:r>
            <w:r w:rsidRPr="0011599F">
              <w:rPr>
                <w:rFonts w:ascii="Times New Roman" w:eastAsia="Times New Roman" w:hAnsi="Times New Roman" w:cs="Times New Roman"/>
                <w:sz w:val="24"/>
                <w:szCs w:val="24"/>
                <w:lang w:val="en-US" w:eastAsia="ru-RU"/>
              </w:rPr>
              <w:t>XIV</w:t>
            </w:r>
            <w:r>
              <w:rPr>
                <w:rFonts w:ascii="Times New Roman" w:eastAsia="Times New Roman" w:hAnsi="Times New Roman" w:cs="Times New Roman"/>
                <w:bCs/>
                <w:sz w:val="24"/>
                <w:szCs w:val="24"/>
                <w:lang w:eastAsia="ru-RU"/>
              </w:rPr>
              <w:t xml:space="preserve"> </w:t>
            </w:r>
            <w:r w:rsidRPr="006A238A">
              <w:rPr>
                <w:rFonts w:ascii="Times New Roman" w:eastAsia="Times New Roman" w:hAnsi="Times New Roman" w:cs="Times New Roman"/>
                <w:sz w:val="24"/>
                <w:szCs w:val="24"/>
                <w:lang w:eastAsia="ru-RU"/>
              </w:rPr>
              <w:t>Классификатора рисков:</w:t>
            </w:r>
          </w:p>
        </w:tc>
      </w:tr>
      <w:tr w:rsidR="00586789" w:rsidTr="005F6972">
        <w:trPr>
          <w:gridAfter w:val="1"/>
          <w:wAfter w:w="30" w:type="dxa"/>
          <w:trHeight w:val="31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14</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4616" w:type="dxa"/>
            <w:gridSpan w:val="5"/>
            <w:vAlign w:val="center"/>
          </w:tcPr>
          <w:p w:rsidR="00586789" w:rsidRPr="0011599F" w:rsidRDefault="00586789" w:rsidP="00823342">
            <w:pPr>
              <w:tabs>
                <w:tab w:val="left" w:pos="1260"/>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УФК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t xml:space="preserve">(в том числе по формированию документов) по направлению деятельности </w:t>
            </w:r>
            <w:r w:rsidRPr="0011599F">
              <w:rPr>
                <w:rFonts w:ascii="Times New Roman" w:eastAsia="Times New Roman" w:hAnsi="Times New Roman" w:cs="Times New Roman"/>
                <w:sz w:val="24"/>
                <w:szCs w:val="24"/>
                <w:lang w:val="en-US" w:eastAsia="ru-RU"/>
              </w:rPr>
              <w:t>XIV</w:t>
            </w:r>
            <w:r w:rsidRPr="0031291F">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Классификатора рисков.</w:t>
            </w:r>
          </w:p>
        </w:tc>
        <w:tc>
          <w:tcPr>
            <w:tcW w:w="714" w:type="dxa"/>
            <w:gridSpan w:val="2"/>
            <w:vAlign w:val="center"/>
          </w:tcPr>
          <w:p w:rsidR="00586789" w:rsidRPr="00156C74"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0" w:type="dxa"/>
            <w:gridSpan w:val="2"/>
            <w:vAlign w:val="center"/>
          </w:tcPr>
          <w:p w:rsidR="00586789" w:rsidRPr="00156C74"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65" w:type="dxa"/>
            <w:gridSpan w:val="2"/>
            <w:vAlign w:val="center"/>
          </w:tcPr>
          <w:p w:rsidR="00586789" w:rsidRPr="00156C74"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низкий</w:t>
            </w:r>
          </w:p>
        </w:tc>
      </w:tr>
      <w:tr w:rsidR="00586789" w:rsidTr="00EF162F">
        <w:trPr>
          <w:gridAfter w:val="1"/>
          <w:wAfter w:w="30" w:type="dxa"/>
          <w:trHeight w:val="530"/>
        </w:trPr>
        <w:tc>
          <w:tcPr>
            <w:tcW w:w="14358" w:type="dxa"/>
            <w:gridSpan w:val="33"/>
            <w:vAlign w:val="center"/>
          </w:tcPr>
          <w:p w:rsidR="00586789" w:rsidRDefault="00586789" w:rsidP="00823342">
            <w:pPr>
              <w:spacing w:line="276" w:lineRule="auto"/>
            </w:pPr>
            <w:r w:rsidRPr="007D5217">
              <w:rPr>
                <w:rFonts w:ascii="Times New Roman" w:eastAsia="Times New Roman" w:hAnsi="Times New Roman" w:cs="Times New Roman"/>
                <w:b/>
                <w:sz w:val="24"/>
                <w:szCs w:val="24"/>
                <w:u w:val="single"/>
                <w:lang w:eastAsia="ru-RU"/>
              </w:rPr>
              <w:t>Направление деятельности:</w:t>
            </w:r>
            <w:r w:rsidRPr="007D5217">
              <w:rPr>
                <w:rFonts w:ascii="Times New Roman" w:eastAsia="Times New Roman" w:hAnsi="Times New Roman" w:cs="Times New Roman"/>
                <w:b/>
                <w:sz w:val="24"/>
                <w:szCs w:val="24"/>
                <w:lang w:eastAsia="ru-RU"/>
              </w:rPr>
              <w:t xml:space="preserve"> </w:t>
            </w:r>
            <w:r w:rsidRPr="007D5217">
              <w:rPr>
                <w:rFonts w:ascii="Times New Roman" w:eastAsia="Times New Roman" w:hAnsi="Times New Roman" w:cs="Times New Roman"/>
                <w:b/>
                <w:sz w:val="24"/>
                <w:szCs w:val="24"/>
                <w:lang w:val="en-US" w:eastAsia="ru-RU"/>
              </w:rPr>
              <w:t>XV</w:t>
            </w:r>
            <w:r w:rsidRPr="007D521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7D5217">
              <w:rPr>
                <w:rFonts w:ascii="Times New Roman" w:eastAsia="Times New Roman" w:hAnsi="Times New Roman" w:cs="Times New Roman"/>
                <w:b/>
                <w:color w:val="000000"/>
                <w:sz w:val="24"/>
                <w:szCs w:val="24"/>
                <w:lang w:eastAsia="ru-RU"/>
              </w:rPr>
              <w:t>Технологическое обеспечение деятельности</w:t>
            </w:r>
          </w:p>
        </w:tc>
      </w:tr>
      <w:tr w:rsidR="00586789" w:rsidTr="00EF162F">
        <w:trPr>
          <w:gridAfter w:val="1"/>
          <w:wAfter w:w="30" w:type="dxa"/>
          <w:trHeight w:val="376"/>
        </w:trPr>
        <w:tc>
          <w:tcPr>
            <w:tcW w:w="807" w:type="dxa"/>
            <w:vMerge w:val="restart"/>
          </w:tcPr>
          <w:p w:rsidR="00586789" w:rsidRDefault="00586789" w:rsidP="00823342">
            <w:pPr>
              <w:jc w:val="center"/>
              <w:rPr>
                <w:rFonts w:ascii="Times New Roman" w:hAnsi="Times New Roman"/>
                <w:sz w:val="24"/>
                <w:szCs w:val="24"/>
              </w:rPr>
            </w:pPr>
            <w:r>
              <w:rPr>
                <w:rFonts w:ascii="Times New Roman" w:hAnsi="Times New Roman"/>
                <w:sz w:val="24"/>
                <w:szCs w:val="24"/>
              </w:rPr>
              <w:t>1.</w:t>
            </w:r>
          </w:p>
        </w:tc>
        <w:tc>
          <w:tcPr>
            <w:tcW w:w="13551" w:type="dxa"/>
            <w:gridSpan w:val="32"/>
            <w:vAlign w:val="center"/>
          </w:tcPr>
          <w:p w:rsidR="00586789" w:rsidRDefault="00586789" w:rsidP="00823342">
            <w:pPr>
              <w:shd w:val="clear" w:color="auto" w:fill="FFFFFF"/>
              <w:tabs>
                <w:tab w:val="left" w:pos="0"/>
                <w:tab w:val="left" w:pos="1440"/>
              </w:tabs>
              <w:rPr>
                <w:rFonts w:ascii="Times New Roman" w:hAnsi="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hAnsi="Times New Roman"/>
                <w:sz w:val="24"/>
                <w:szCs w:val="24"/>
              </w:rPr>
              <w:t>внедрения технологических регламентов в составе информационных систем (далее – ИС):</w:t>
            </w:r>
          </w:p>
        </w:tc>
      </w:tr>
      <w:tr w:rsidR="00586789" w:rsidTr="00EF162F">
        <w:trPr>
          <w:gridAfter w:val="1"/>
          <w:wAfter w:w="30" w:type="dxa"/>
          <w:trHeight w:val="708"/>
        </w:trPr>
        <w:tc>
          <w:tcPr>
            <w:tcW w:w="807" w:type="dxa"/>
            <w:vMerge/>
          </w:tcPr>
          <w:p w:rsidR="00586789" w:rsidRDefault="00586789" w:rsidP="00823342">
            <w:pPr>
              <w:jc w:val="center"/>
              <w:rPr>
                <w:rFonts w:ascii="Times New Roman" w:hAnsi="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15</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sz w:val="24"/>
                <w:szCs w:val="24"/>
              </w:rPr>
              <w:t>отсутствие рабочей группы по внедрению технологического регламента;</w:t>
            </w:r>
          </w:p>
        </w:tc>
        <w:tc>
          <w:tcPr>
            <w:tcW w:w="714"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1504"/>
        </w:trPr>
        <w:tc>
          <w:tcPr>
            <w:tcW w:w="807" w:type="dxa"/>
            <w:vMerge/>
          </w:tcPr>
          <w:p w:rsidR="00586789" w:rsidRDefault="00586789" w:rsidP="00823342">
            <w:pPr>
              <w:jc w:val="center"/>
              <w:rPr>
                <w:rFonts w:ascii="Times New Roman" w:hAnsi="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15</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требований Методики внедрения технологических регламентов в части наличия и комплектности документов по внедрению технологического регламента;</w:t>
            </w:r>
          </w:p>
        </w:tc>
        <w:tc>
          <w:tcPr>
            <w:tcW w:w="714"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1223"/>
        </w:trPr>
        <w:tc>
          <w:tcPr>
            <w:tcW w:w="807" w:type="dxa"/>
            <w:vMerge/>
          </w:tcPr>
          <w:p w:rsidR="00586789" w:rsidRDefault="00586789" w:rsidP="00823342">
            <w:pPr>
              <w:jc w:val="center"/>
              <w:rPr>
                <w:rFonts w:ascii="Times New Roman" w:hAnsi="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15</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сроков внедрения технологических регламентов в эксплуатацию, установленных Федеральным казначейством;</w:t>
            </w:r>
          </w:p>
        </w:tc>
        <w:tc>
          <w:tcPr>
            <w:tcW w:w="714"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cantSplit/>
          <w:trHeight w:val="350"/>
        </w:trPr>
        <w:tc>
          <w:tcPr>
            <w:tcW w:w="807" w:type="dxa"/>
            <w:vMerge/>
          </w:tcPr>
          <w:p w:rsidR="00586789" w:rsidRDefault="00586789" w:rsidP="00823342">
            <w:pPr>
              <w:jc w:val="center"/>
              <w:rPr>
                <w:rFonts w:ascii="Times New Roman" w:hAnsi="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15</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4</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sz w:val="24"/>
                <w:szCs w:val="24"/>
              </w:rPr>
              <w:t>несвоевременное направление отчетов о внедрении технологических регламентов в Федеральное казначейство;</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60" w:type="dxa"/>
            <w:gridSpan w:val="2"/>
            <w:vAlign w:val="center"/>
          </w:tcPr>
          <w:p w:rsidR="00586789" w:rsidRPr="000A31B9" w:rsidRDefault="00586789" w:rsidP="00823342">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680"/>
        </w:trPr>
        <w:tc>
          <w:tcPr>
            <w:tcW w:w="807" w:type="dxa"/>
            <w:vMerge/>
          </w:tcPr>
          <w:p w:rsidR="00586789" w:rsidRDefault="00586789" w:rsidP="00823342">
            <w:pPr>
              <w:jc w:val="center"/>
              <w:rPr>
                <w:rFonts w:ascii="Times New Roman" w:hAnsi="Times New Roman"/>
                <w:sz w:val="24"/>
                <w:szCs w:val="24"/>
              </w:rPr>
            </w:pPr>
          </w:p>
        </w:tc>
        <w:tc>
          <w:tcPr>
            <w:tcW w:w="82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15</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1</w:t>
            </w:r>
          </w:p>
        </w:tc>
        <w:tc>
          <w:tcPr>
            <w:tcW w:w="753" w:type="dxa"/>
            <w:gridSpan w:val="4"/>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5</w:t>
            </w:r>
          </w:p>
        </w:tc>
        <w:tc>
          <w:tcPr>
            <w:tcW w:w="4616" w:type="dxa"/>
            <w:gridSpan w:val="5"/>
            <w:vAlign w:val="center"/>
          </w:tcPr>
          <w:p w:rsidR="00586789" w:rsidRDefault="00586789" w:rsidP="00823342">
            <w:pPr>
              <w:jc w:val="both"/>
              <w:rPr>
                <w:rFonts w:ascii="Times New Roman" w:hAnsi="Times New Roman"/>
                <w:sz w:val="24"/>
                <w:szCs w:val="24"/>
              </w:rPr>
            </w:pPr>
            <w:r>
              <w:rPr>
                <w:rFonts w:ascii="Times New Roman" w:hAnsi="Times New Roman" w:cs="Times New Roman"/>
                <w:sz w:val="24"/>
                <w:szCs w:val="24"/>
              </w:rPr>
              <w:t>иные риски по пункту 1</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XV</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Технологическое обеспечение деятельности» </w:t>
            </w:r>
            <w:r>
              <w:rPr>
                <w:rFonts w:ascii="Times New Roman" w:hAnsi="Times New Roman" w:cs="Times New Roman"/>
                <w:sz w:val="24"/>
                <w:szCs w:val="24"/>
              </w:rPr>
              <w:t xml:space="preserve">(далее – направление деятельности </w:t>
            </w:r>
            <w:r>
              <w:rPr>
                <w:rFonts w:ascii="Times New Roman" w:hAnsi="Times New Roman" w:cs="Times New Roman"/>
                <w:sz w:val="24"/>
                <w:szCs w:val="24"/>
                <w:lang w:val="en-US"/>
              </w:rPr>
              <w:t>XV</w:t>
            </w:r>
            <w:r>
              <w:rPr>
                <w:rFonts w:ascii="Times New Roman" w:hAnsi="Times New Roman" w:cs="Times New Roman"/>
                <w:bCs/>
                <w:sz w:val="24"/>
                <w:szCs w:val="24"/>
              </w:rPr>
              <w:t>) Классификатора рисков</w:t>
            </w:r>
            <w:r>
              <w:rPr>
                <w:rFonts w:ascii="Times New Roman" w:hAnsi="Times New Roman"/>
                <w:bCs/>
                <w:sz w:val="24"/>
                <w:szCs w:val="24"/>
              </w:rPr>
              <w:t>.</w:t>
            </w:r>
          </w:p>
        </w:tc>
        <w:tc>
          <w:tcPr>
            <w:tcW w:w="714" w:type="dxa"/>
            <w:gridSpan w:val="2"/>
            <w:vAlign w:val="center"/>
          </w:tcPr>
          <w:p w:rsidR="00586789" w:rsidRPr="006F2530"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60" w:type="dxa"/>
            <w:gridSpan w:val="2"/>
            <w:vAlign w:val="center"/>
          </w:tcPr>
          <w:p w:rsidR="00586789" w:rsidRPr="006F2530" w:rsidRDefault="00586789" w:rsidP="00823342">
            <w:pPr>
              <w:jc w:val="center"/>
              <w:rPr>
                <w:rFonts w:ascii="Times New Roman" w:hAnsi="Times New Roman" w:cs="Times New Roman"/>
                <w:sz w:val="24"/>
                <w:szCs w:val="24"/>
              </w:rPr>
            </w:pPr>
            <w:r w:rsidRPr="006F2530">
              <w:rPr>
                <w:rFonts w:ascii="Times New Roman" w:hAnsi="Times New Roman" w:cs="Times New Roman"/>
                <w:sz w:val="24"/>
                <w:szCs w:val="24"/>
              </w:rPr>
              <w:t>–</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412"/>
        </w:trPr>
        <w:tc>
          <w:tcPr>
            <w:tcW w:w="807" w:type="dxa"/>
            <w:vMerge w:val="restart"/>
          </w:tcPr>
          <w:p w:rsidR="00586789" w:rsidRDefault="00586789" w:rsidP="00823342">
            <w:pPr>
              <w:jc w:val="center"/>
              <w:rPr>
                <w:rFonts w:ascii="Times New Roman" w:hAnsi="Times New Roman"/>
                <w:sz w:val="24"/>
                <w:szCs w:val="24"/>
              </w:rPr>
            </w:pPr>
            <w:r>
              <w:rPr>
                <w:rFonts w:ascii="Times New Roman" w:hAnsi="Times New Roman"/>
                <w:sz w:val="24"/>
                <w:szCs w:val="24"/>
              </w:rPr>
              <w:t>2.</w:t>
            </w:r>
          </w:p>
        </w:tc>
        <w:tc>
          <w:tcPr>
            <w:tcW w:w="13551" w:type="dxa"/>
            <w:gridSpan w:val="32"/>
            <w:vAlign w:val="center"/>
          </w:tcPr>
          <w:p w:rsidR="00586789" w:rsidRDefault="00586789" w:rsidP="00823342">
            <w:pPr>
              <w:shd w:val="clear" w:color="auto" w:fill="FFFFFF"/>
              <w:tabs>
                <w:tab w:val="left" w:pos="0"/>
                <w:tab w:val="left" w:pos="1440"/>
              </w:tabs>
              <w:jc w:val="both"/>
              <w:rPr>
                <w:rFonts w:ascii="Times New Roman" w:hAnsi="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hAnsi="Times New Roman"/>
                <w:sz w:val="24"/>
                <w:szCs w:val="24"/>
              </w:rPr>
              <w:t>приведения рабочих процессов УФК в соответствие с новыми версиями утвержденных технологических регламентов:</w:t>
            </w:r>
          </w:p>
        </w:tc>
      </w:tr>
      <w:tr w:rsidR="00586789" w:rsidTr="005F6972">
        <w:trPr>
          <w:gridAfter w:val="1"/>
          <w:wAfter w:w="30" w:type="dxa"/>
          <w:trHeight w:val="680"/>
        </w:trPr>
        <w:tc>
          <w:tcPr>
            <w:tcW w:w="807" w:type="dxa"/>
            <w:vMerge/>
          </w:tcPr>
          <w:p w:rsidR="00586789" w:rsidRDefault="00586789" w:rsidP="00823342">
            <w:pPr>
              <w:jc w:val="center"/>
              <w:rPr>
                <w:rFonts w:ascii="Times New Roman" w:hAnsi="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15</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работы по взаимодействию со службой сопровождения ИС в части реализации технологических процессов Федерального казначейства;</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60" w:type="dxa"/>
            <w:gridSpan w:val="2"/>
            <w:vAlign w:val="center"/>
          </w:tcPr>
          <w:p w:rsidR="00586789" w:rsidRPr="000A31B9" w:rsidRDefault="00586789" w:rsidP="00823342">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865" w:type="dxa"/>
            <w:gridSpan w:val="2"/>
            <w:vAlign w:val="center"/>
          </w:tcPr>
          <w:p w:rsidR="00586789" w:rsidRPr="000A31B9" w:rsidRDefault="00586789" w:rsidP="00823342">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85"/>
        </w:trPr>
        <w:tc>
          <w:tcPr>
            <w:tcW w:w="807" w:type="dxa"/>
            <w:vMerge/>
          </w:tcPr>
          <w:p w:rsidR="00586789" w:rsidRDefault="00586789" w:rsidP="00823342">
            <w:pPr>
              <w:jc w:val="center"/>
              <w:rPr>
                <w:rFonts w:ascii="Times New Roman" w:hAnsi="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15</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осуществления регистрации и отслеживания инцидентов </w:t>
            </w:r>
            <w:r>
              <w:rPr>
                <w:rFonts w:ascii="Times New Roman" w:hAnsi="Times New Roman"/>
                <w:sz w:val="24"/>
                <w:szCs w:val="24"/>
              </w:rPr>
              <w:lastRenderedPageBreak/>
              <w:t>в системе управления эксплуатацией и в учетной системе службы сопровождения по вопросам технологических процессов Федерального казначейства, реализованных в прикладных информационных системах;</w:t>
            </w:r>
          </w:p>
        </w:tc>
        <w:tc>
          <w:tcPr>
            <w:tcW w:w="714"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lastRenderedPageBreak/>
              <w:t>–</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EF162F" w:rsidTr="00EF162F">
        <w:trPr>
          <w:gridAfter w:val="1"/>
          <w:wAfter w:w="30" w:type="dxa"/>
          <w:cantSplit/>
          <w:trHeight w:val="109"/>
        </w:trPr>
        <w:tc>
          <w:tcPr>
            <w:tcW w:w="807" w:type="dxa"/>
            <w:vMerge/>
          </w:tcPr>
          <w:p w:rsidR="00EF162F" w:rsidRDefault="00EF162F" w:rsidP="00823342">
            <w:pPr>
              <w:jc w:val="center"/>
              <w:rPr>
                <w:rFonts w:ascii="Times New Roman" w:hAnsi="Times New Roman"/>
                <w:sz w:val="24"/>
                <w:szCs w:val="24"/>
              </w:rPr>
            </w:pPr>
          </w:p>
        </w:tc>
        <w:tc>
          <w:tcPr>
            <w:tcW w:w="826" w:type="dxa"/>
            <w:gridSpan w:val="3"/>
            <w:vAlign w:val="center"/>
          </w:tcPr>
          <w:p w:rsidR="00EF162F" w:rsidRDefault="00EF162F" w:rsidP="00AB2F39">
            <w:pPr>
              <w:jc w:val="center"/>
              <w:rPr>
                <w:rFonts w:ascii="Times New Roman" w:hAnsi="Times New Roman" w:cs="Times New Roman"/>
                <w:sz w:val="24"/>
                <w:szCs w:val="24"/>
              </w:rPr>
            </w:pPr>
            <w:r>
              <w:rPr>
                <w:rFonts w:ascii="Times New Roman" w:hAnsi="Times New Roman"/>
                <w:sz w:val="24"/>
                <w:szCs w:val="24"/>
              </w:rPr>
              <w:t>15</w:t>
            </w:r>
          </w:p>
        </w:tc>
        <w:tc>
          <w:tcPr>
            <w:tcW w:w="686" w:type="dxa"/>
            <w:gridSpan w:val="3"/>
            <w:vAlign w:val="center"/>
          </w:tcPr>
          <w:p w:rsidR="00EF162F" w:rsidRDefault="00EF162F" w:rsidP="00AB2F39">
            <w:pPr>
              <w:jc w:val="center"/>
              <w:rPr>
                <w:rFonts w:ascii="Times New Roman" w:hAnsi="Times New Roman" w:cs="Times New Roman"/>
                <w:sz w:val="24"/>
                <w:szCs w:val="24"/>
              </w:rPr>
            </w:pPr>
            <w:r>
              <w:rPr>
                <w:rFonts w:ascii="Times New Roman" w:hAnsi="Times New Roman"/>
                <w:sz w:val="24"/>
                <w:szCs w:val="24"/>
              </w:rPr>
              <w:t>2</w:t>
            </w:r>
          </w:p>
        </w:tc>
        <w:tc>
          <w:tcPr>
            <w:tcW w:w="753" w:type="dxa"/>
            <w:gridSpan w:val="4"/>
            <w:vAlign w:val="center"/>
          </w:tcPr>
          <w:p w:rsidR="00EF162F" w:rsidRDefault="00EF162F" w:rsidP="00AB2F39">
            <w:pPr>
              <w:jc w:val="center"/>
              <w:rPr>
                <w:rFonts w:ascii="Times New Roman" w:hAnsi="Times New Roman" w:cs="Times New Roman"/>
                <w:sz w:val="24"/>
                <w:szCs w:val="24"/>
              </w:rPr>
            </w:pPr>
            <w:r>
              <w:rPr>
                <w:rFonts w:ascii="Times New Roman" w:hAnsi="Times New Roman"/>
                <w:sz w:val="24"/>
                <w:szCs w:val="24"/>
              </w:rPr>
              <w:t>3</w:t>
            </w:r>
          </w:p>
        </w:tc>
        <w:tc>
          <w:tcPr>
            <w:tcW w:w="4616" w:type="dxa"/>
            <w:gridSpan w:val="5"/>
            <w:vAlign w:val="center"/>
          </w:tcPr>
          <w:p w:rsidR="00EF162F" w:rsidRDefault="00EF162F" w:rsidP="00AB2F39">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сопровождения и технического обслуживания ИС при осуществлении сопровождения по вопросам технологических процессов Федерального казначейства, реализованных в прикладных информационных системах;</w:t>
            </w:r>
          </w:p>
        </w:tc>
        <w:tc>
          <w:tcPr>
            <w:tcW w:w="714" w:type="dxa"/>
            <w:gridSpan w:val="2"/>
            <w:vAlign w:val="center"/>
          </w:tcPr>
          <w:p w:rsidR="00EF162F" w:rsidRPr="000A31B9" w:rsidRDefault="00EF162F" w:rsidP="00AB2F3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60" w:type="dxa"/>
            <w:gridSpan w:val="2"/>
            <w:vAlign w:val="center"/>
          </w:tcPr>
          <w:p w:rsidR="00EF162F" w:rsidRDefault="00EF162F" w:rsidP="00AB2F3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65" w:type="dxa"/>
            <w:gridSpan w:val="2"/>
            <w:vAlign w:val="center"/>
          </w:tcPr>
          <w:p w:rsidR="00EF162F" w:rsidRPr="000A31B9" w:rsidRDefault="00EF162F" w:rsidP="00AB2F3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EF162F" w:rsidRPr="000A31B9" w:rsidRDefault="00EF162F" w:rsidP="00AB2F3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EF162F" w:rsidRPr="000A31B9" w:rsidRDefault="00EF162F" w:rsidP="00AB2F39">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83" w:type="dxa"/>
            <w:gridSpan w:val="4"/>
            <w:vAlign w:val="center"/>
          </w:tcPr>
          <w:p w:rsidR="00EF162F" w:rsidRPr="000A31B9" w:rsidRDefault="00EF162F" w:rsidP="00AB2F39">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EF162F" w:rsidRDefault="00EF162F" w:rsidP="00AB2F39">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211503">
        <w:trPr>
          <w:gridAfter w:val="1"/>
          <w:wAfter w:w="30" w:type="dxa"/>
          <w:trHeight w:val="2127"/>
        </w:trPr>
        <w:tc>
          <w:tcPr>
            <w:tcW w:w="807" w:type="dxa"/>
            <w:vMerge/>
          </w:tcPr>
          <w:p w:rsidR="00586789" w:rsidRDefault="00586789" w:rsidP="00823342">
            <w:pPr>
              <w:jc w:val="center"/>
              <w:rPr>
                <w:rFonts w:ascii="Times New Roman" w:hAnsi="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15</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4</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осуществления взаимодействия с центральным аппаратом Федерального казначейства в части реализации технологических процессов (доработок), необходимых для исполнения технологических регламентов;</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60" w:type="dxa"/>
            <w:gridSpan w:val="2"/>
            <w:vAlign w:val="center"/>
          </w:tcPr>
          <w:p w:rsidR="00586789" w:rsidRPr="000A31B9" w:rsidRDefault="00586789" w:rsidP="00823342">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865" w:type="dxa"/>
            <w:gridSpan w:val="2"/>
            <w:vAlign w:val="center"/>
          </w:tcPr>
          <w:p w:rsidR="00586789" w:rsidRPr="000A31B9" w:rsidRDefault="00586789" w:rsidP="00823342">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85"/>
        </w:trPr>
        <w:tc>
          <w:tcPr>
            <w:tcW w:w="807" w:type="dxa"/>
            <w:vMerge/>
          </w:tcPr>
          <w:p w:rsidR="00586789" w:rsidRDefault="00586789" w:rsidP="00823342">
            <w:pPr>
              <w:jc w:val="center"/>
              <w:rPr>
                <w:rFonts w:ascii="Times New Roman" w:hAnsi="Times New Roman"/>
                <w:sz w:val="24"/>
                <w:szCs w:val="24"/>
              </w:rPr>
            </w:pPr>
          </w:p>
        </w:tc>
        <w:tc>
          <w:tcPr>
            <w:tcW w:w="82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15</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2</w:t>
            </w:r>
          </w:p>
        </w:tc>
        <w:tc>
          <w:tcPr>
            <w:tcW w:w="753" w:type="dxa"/>
            <w:gridSpan w:val="4"/>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5</w:t>
            </w:r>
          </w:p>
        </w:tc>
        <w:tc>
          <w:tcPr>
            <w:tcW w:w="4616" w:type="dxa"/>
            <w:gridSpan w:val="5"/>
            <w:vAlign w:val="center"/>
          </w:tcPr>
          <w:p w:rsidR="00586789" w:rsidRDefault="00586789" w:rsidP="00823342">
            <w:pPr>
              <w:jc w:val="both"/>
              <w:rPr>
                <w:rFonts w:ascii="Times New Roman" w:hAnsi="Times New Roman"/>
                <w:sz w:val="24"/>
                <w:szCs w:val="24"/>
              </w:rPr>
            </w:pPr>
            <w:r>
              <w:rPr>
                <w:rFonts w:ascii="Times New Roman" w:hAnsi="Times New Roman" w:cs="Times New Roman"/>
                <w:sz w:val="24"/>
                <w:szCs w:val="24"/>
              </w:rPr>
              <w:t>иные риски по пункту 2</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XV</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60"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EF162F">
        <w:trPr>
          <w:gridAfter w:val="1"/>
          <w:wAfter w:w="30" w:type="dxa"/>
          <w:trHeight w:val="342"/>
        </w:trPr>
        <w:tc>
          <w:tcPr>
            <w:tcW w:w="807" w:type="dxa"/>
            <w:vMerge w:val="restart"/>
          </w:tcPr>
          <w:p w:rsidR="00586789" w:rsidRDefault="00586789" w:rsidP="00823342">
            <w:pPr>
              <w:jc w:val="center"/>
              <w:rPr>
                <w:rFonts w:ascii="Times New Roman" w:hAnsi="Times New Roman"/>
                <w:sz w:val="24"/>
                <w:szCs w:val="24"/>
              </w:rPr>
            </w:pPr>
            <w:r>
              <w:rPr>
                <w:rFonts w:ascii="Times New Roman" w:hAnsi="Times New Roman"/>
                <w:sz w:val="24"/>
                <w:szCs w:val="24"/>
              </w:rPr>
              <w:t>3.</w:t>
            </w:r>
          </w:p>
        </w:tc>
        <w:tc>
          <w:tcPr>
            <w:tcW w:w="13551" w:type="dxa"/>
            <w:gridSpan w:val="32"/>
            <w:vAlign w:val="center"/>
          </w:tcPr>
          <w:p w:rsidR="00586789" w:rsidRDefault="00586789" w:rsidP="00823342">
            <w:pPr>
              <w:shd w:val="clear" w:color="auto" w:fill="FFFFFF"/>
              <w:tabs>
                <w:tab w:val="left" w:pos="0"/>
                <w:tab w:val="left" w:pos="1440"/>
              </w:tabs>
              <w:jc w:val="both"/>
              <w:rPr>
                <w:rFonts w:ascii="Times New Roman" w:hAnsi="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соответствием нового (доработанного) программного обеспечения функциональным требованиям:</w:t>
            </w:r>
          </w:p>
        </w:tc>
      </w:tr>
      <w:tr w:rsidR="00586789" w:rsidTr="005F6972">
        <w:trPr>
          <w:gridAfter w:val="1"/>
          <w:wAfter w:w="30" w:type="dxa"/>
          <w:trHeight w:val="116"/>
        </w:trPr>
        <w:tc>
          <w:tcPr>
            <w:tcW w:w="807" w:type="dxa"/>
            <w:vMerge/>
          </w:tcPr>
          <w:p w:rsidR="00586789" w:rsidRDefault="00586789" w:rsidP="00823342">
            <w:pPr>
              <w:jc w:val="center"/>
              <w:rPr>
                <w:rFonts w:ascii="Times New Roman" w:hAnsi="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15</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sz w:val="24"/>
                <w:szCs w:val="24"/>
              </w:rPr>
              <w:t>несоответствие рабочих процессов требованиям утвержденных технологических регламентов;</w:t>
            </w:r>
          </w:p>
        </w:tc>
        <w:tc>
          <w:tcPr>
            <w:tcW w:w="714"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60"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5F6972">
        <w:trPr>
          <w:gridAfter w:val="1"/>
          <w:wAfter w:w="30" w:type="dxa"/>
          <w:trHeight w:val="680"/>
        </w:trPr>
        <w:tc>
          <w:tcPr>
            <w:tcW w:w="807" w:type="dxa"/>
            <w:vMerge/>
          </w:tcPr>
          <w:p w:rsidR="00586789" w:rsidRDefault="00586789" w:rsidP="00823342">
            <w:pPr>
              <w:jc w:val="center"/>
              <w:rPr>
                <w:rFonts w:ascii="Times New Roman" w:hAnsi="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15</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 xml:space="preserve">есоблюдение </w:t>
            </w:r>
            <w:r>
              <w:rPr>
                <w:rFonts w:ascii="Times New Roman" w:hAnsi="Times New Roman"/>
                <w:sz w:val="24"/>
                <w:szCs w:val="24"/>
              </w:rPr>
              <w:t xml:space="preserve">порядка осуществления формирования функциональных требований по изменению ИС, </w:t>
            </w:r>
            <w:r w:rsidRPr="006828EB">
              <w:rPr>
                <w:rFonts w:ascii="Times New Roman" w:hAnsi="Times New Roman"/>
                <w:sz w:val="24"/>
                <w:szCs w:val="24"/>
              </w:rPr>
              <w:t>направление Запроса на развитие информационных систем в Федеральное казначейство</w:t>
            </w:r>
            <w:r>
              <w:rPr>
                <w:rFonts w:ascii="Times New Roman" w:hAnsi="Times New Roman"/>
                <w:sz w:val="24"/>
                <w:szCs w:val="24"/>
              </w:rPr>
              <w:t>;</w:t>
            </w:r>
          </w:p>
        </w:tc>
        <w:tc>
          <w:tcPr>
            <w:tcW w:w="714"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60"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85"/>
        </w:trPr>
        <w:tc>
          <w:tcPr>
            <w:tcW w:w="807" w:type="dxa"/>
            <w:vMerge/>
          </w:tcPr>
          <w:p w:rsidR="00586789" w:rsidRDefault="00586789" w:rsidP="00823342">
            <w:pPr>
              <w:jc w:val="center"/>
              <w:rPr>
                <w:rFonts w:ascii="Times New Roman" w:hAnsi="Times New Roman"/>
                <w:sz w:val="24"/>
                <w:szCs w:val="24"/>
              </w:rPr>
            </w:pPr>
          </w:p>
        </w:tc>
        <w:tc>
          <w:tcPr>
            <w:tcW w:w="82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15</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3</w:t>
            </w:r>
          </w:p>
        </w:tc>
        <w:tc>
          <w:tcPr>
            <w:tcW w:w="753" w:type="dxa"/>
            <w:gridSpan w:val="4"/>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3</w:t>
            </w:r>
          </w:p>
        </w:tc>
        <w:tc>
          <w:tcPr>
            <w:tcW w:w="4616" w:type="dxa"/>
            <w:gridSpan w:val="5"/>
            <w:vAlign w:val="center"/>
          </w:tcPr>
          <w:p w:rsidR="00586789" w:rsidRDefault="00586789" w:rsidP="00823342">
            <w:pPr>
              <w:jc w:val="both"/>
              <w:rPr>
                <w:rFonts w:ascii="Times New Roman" w:hAnsi="Times New Roman"/>
                <w:sz w:val="24"/>
                <w:szCs w:val="24"/>
              </w:rPr>
            </w:pPr>
            <w:r>
              <w:rPr>
                <w:rFonts w:ascii="Times New Roman" w:hAnsi="Times New Roman" w:cs="Times New Roman"/>
                <w:sz w:val="24"/>
                <w:szCs w:val="24"/>
              </w:rPr>
              <w:t>иные риски по пункту 3</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XV</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60"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EF162F">
        <w:trPr>
          <w:gridAfter w:val="1"/>
          <w:wAfter w:w="30" w:type="dxa"/>
          <w:cantSplit/>
          <w:trHeight w:val="492"/>
        </w:trPr>
        <w:tc>
          <w:tcPr>
            <w:tcW w:w="807" w:type="dxa"/>
            <w:vMerge w:val="restart"/>
          </w:tcPr>
          <w:p w:rsidR="00586789" w:rsidRDefault="00586789" w:rsidP="00823342">
            <w:pPr>
              <w:jc w:val="center"/>
              <w:rPr>
                <w:rFonts w:ascii="Times New Roman" w:hAnsi="Times New Roman"/>
                <w:sz w:val="24"/>
                <w:szCs w:val="24"/>
              </w:rPr>
            </w:pPr>
            <w:r>
              <w:rPr>
                <w:rFonts w:ascii="Times New Roman" w:hAnsi="Times New Roman"/>
                <w:sz w:val="24"/>
                <w:szCs w:val="24"/>
              </w:rPr>
              <w:t>4.</w:t>
            </w:r>
          </w:p>
        </w:tc>
        <w:tc>
          <w:tcPr>
            <w:tcW w:w="13551" w:type="dxa"/>
            <w:gridSpan w:val="32"/>
            <w:vAlign w:val="center"/>
          </w:tcPr>
          <w:p w:rsidR="00586789" w:rsidRDefault="00586789" w:rsidP="00823342">
            <w:pPr>
              <w:shd w:val="clear" w:color="auto" w:fill="FFFFFF"/>
              <w:tabs>
                <w:tab w:val="left" w:pos="0"/>
                <w:tab w:val="left" w:pos="1440"/>
              </w:tabs>
              <w:jc w:val="both"/>
              <w:rPr>
                <w:rFonts w:ascii="Times New Roman" w:hAnsi="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hAnsi="Times New Roman"/>
                <w:sz w:val="24"/>
                <w:szCs w:val="24"/>
              </w:rPr>
              <w:t>формирования и передачи оперативной информации в ИС</w:t>
            </w:r>
            <w:r w:rsidRPr="003043AE">
              <w:rPr>
                <w:rFonts w:ascii="Times New Roman" w:hAnsi="Times New Roman"/>
                <w:sz w:val="24"/>
                <w:szCs w:val="24"/>
              </w:rPr>
              <w:t xml:space="preserve"> «Система обеспечения сбора, анализа и визуализации данных для центрального аппарата Федерального казначейства»</w:t>
            </w:r>
            <w:r>
              <w:rPr>
                <w:rFonts w:ascii="Times New Roman" w:hAnsi="Times New Roman"/>
                <w:sz w:val="24"/>
                <w:szCs w:val="24"/>
              </w:rPr>
              <w:t>:</w:t>
            </w:r>
          </w:p>
        </w:tc>
      </w:tr>
      <w:tr w:rsidR="00586789" w:rsidTr="00211503">
        <w:trPr>
          <w:gridAfter w:val="1"/>
          <w:wAfter w:w="30" w:type="dxa"/>
          <w:trHeight w:val="642"/>
        </w:trPr>
        <w:tc>
          <w:tcPr>
            <w:tcW w:w="807" w:type="dxa"/>
            <w:vMerge/>
          </w:tcPr>
          <w:p w:rsidR="00586789" w:rsidRDefault="00586789" w:rsidP="00823342">
            <w:pPr>
              <w:jc w:val="center"/>
              <w:rPr>
                <w:rFonts w:ascii="Times New Roman" w:hAnsi="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15</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1</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sz w:val="24"/>
                <w:szCs w:val="24"/>
              </w:rPr>
              <w:t>необеспечение подготовительных технологических процессов для формирования отчетов в ИС</w:t>
            </w:r>
            <w:r w:rsidRPr="003043AE">
              <w:rPr>
                <w:rFonts w:ascii="Times New Roman" w:hAnsi="Times New Roman"/>
                <w:sz w:val="24"/>
                <w:szCs w:val="24"/>
              </w:rPr>
              <w:t xml:space="preserve"> «Система обеспечения сбора, анализа и визуализации данных для центрального аппарата Федерального казначейства»</w:t>
            </w:r>
            <w:r w:rsidR="00DC1A92">
              <w:rPr>
                <w:rFonts w:ascii="Times New Roman" w:hAnsi="Times New Roman"/>
                <w:sz w:val="24"/>
                <w:szCs w:val="24"/>
              </w:rPr>
              <w:t xml:space="preserve"> </w:t>
            </w:r>
            <w:r>
              <w:rPr>
                <w:rFonts w:ascii="Times New Roman" w:hAnsi="Times New Roman"/>
                <w:sz w:val="24"/>
                <w:szCs w:val="24"/>
              </w:rPr>
              <w:t>и контроля своевременности формирования подготовительных проверочных отчетов;</w:t>
            </w:r>
          </w:p>
        </w:tc>
        <w:tc>
          <w:tcPr>
            <w:tcW w:w="714"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211503">
        <w:trPr>
          <w:gridAfter w:val="1"/>
          <w:wAfter w:w="30" w:type="dxa"/>
          <w:trHeight w:val="971"/>
        </w:trPr>
        <w:tc>
          <w:tcPr>
            <w:tcW w:w="807" w:type="dxa"/>
            <w:vMerge/>
          </w:tcPr>
          <w:p w:rsidR="00586789" w:rsidRDefault="00586789" w:rsidP="00823342">
            <w:pPr>
              <w:jc w:val="center"/>
              <w:rPr>
                <w:rFonts w:ascii="Times New Roman" w:hAnsi="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15</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sz w:val="24"/>
                <w:szCs w:val="24"/>
              </w:rPr>
              <w:t>несвоевременное предоставление отчетов в ИС</w:t>
            </w:r>
            <w:r w:rsidRPr="00C40D21">
              <w:rPr>
                <w:rFonts w:ascii="Times New Roman" w:hAnsi="Times New Roman"/>
                <w:sz w:val="24"/>
                <w:szCs w:val="24"/>
              </w:rPr>
              <w:t xml:space="preserve"> «Система обеспечения сбора, анализа и визуализации данных для центрального аппарата Федерального казначейства»</w:t>
            </w:r>
            <w:r>
              <w:rPr>
                <w:rFonts w:ascii="Times New Roman" w:hAnsi="Times New Roman"/>
                <w:sz w:val="24"/>
                <w:szCs w:val="24"/>
              </w:rPr>
              <w:t>, в том числе отчетов с коррекцией;</w:t>
            </w:r>
          </w:p>
        </w:tc>
        <w:tc>
          <w:tcPr>
            <w:tcW w:w="714"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162"/>
        </w:trPr>
        <w:tc>
          <w:tcPr>
            <w:tcW w:w="807" w:type="dxa"/>
            <w:vMerge/>
          </w:tcPr>
          <w:p w:rsidR="00586789" w:rsidRDefault="00586789" w:rsidP="00823342">
            <w:pPr>
              <w:jc w:val="center"/>
              <w:rPr>
                <w:rFonts w:ascii="Times New Roman" w:hAnsi="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15</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3</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sz w:val="24"/>
                <w:szCs w:val="24"/>
              </w:rPr>
              <w:t>отсутствие мониторинга загрузки данных</w:t>
            </w:r>
            <w:r w:rsidR="00DC1A92">
              <w:rPr>
                <w:rFonts w:ascii="Times New Roman" w:hAnsi="Times New Roman"/>
                <w:sz w:val="24"/>
                <w:szCs w:val="24"/>
              </w:rPr>
              <w:t xml:space="preserve"> </w:t>
            </w:r>
            <w:r>
              <w:rPr>
                <w:rFonts w:ascii="Times New Roman" w:hAnsi="Times New Roman"/>
                <w:sz w:val="24"/>
                <w:szCs w:val="24"/>
              </w:rPr>
              <w:t>в ИС</w:t>
            </w:r>
            <w:r w:rsidRPr="00C40D21">
              <w:rPr>
                <w:rFonts w:ascii="Times New Roman" w:hAnsi="Times New Roman"/>
                <w:sz w:val="24"/>
                <w:szCs w:val="24"/>
              </w:rPr>
              <w:t xml:space="preserve"> «Система обеспечения сбора, анализа и визуализации данных для </w:t>
            </w:r>
            <w:r w:rsidRPr="00C40D21">
              <w:rPr>
                <w:rFonts w:ascii="Times New Roman" w:hAnsi="Times New Roman"/>
                <w:sz w:val="24"/>
                <w:szCs w:val="24"/>
              </w:rPr>
              <w:lastRenderedPageBreak/>
              <w:t>центрального аппарата Федерального казначейства»</w:t>
            </w:r>
            <w:r>
              <w:rPr>
                <w:rFonts w:ascii="Times New Roman" w:hAnsi="Times New Roman"/>
                <w:sz w:val="24"/>
                <w:szCs w:val="24"/>
              </w:rPr>
              <w:t>, не доведение квитков о прохождении логического контроля до соответствующего структурного подразделения УФК для внесения исправлений в учетные или справочные данные;</w:t>
            </w:r>
          </w:p>
        </w:tc>
        <w:tc>
          <w:tcPr>
            <w:tcW w:w="714"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lastRenderedPageBreak/>
              <w:t>–</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465"/>
        </w:trPr>
        <w:tc>
          <w:tcPr>
            <w:tcW w:w="807" w:type="dxa"/>
            <w:vMerge/>
          </w:tcPr>
          <w:p w:rsidR="00586789" w:rsidRDefault="00586789" w:rsidP="00823342">
            <w:pPr>
              <w:jc w:val="center"/>
              <w:rPr>
                <w:rFonts w:ascii="Times New Roman" w:hAnsi="Times New Roman"/>
                <w:sz w:val="24"/>
                <w:szCs w:val="24"/>
              </w:rPr>
            </w:pPr>
          </w:p>
        </w:tc>
        <w:tc>
          <w:tcPr>
            <w:tcW w:w="82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15</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4</w:t>
            </w:r>
          </w:p>
        </w:tc>
        <w:tc>
          <w:tcPr>
            <w:tcW w:w="753" w:type="dxa"/>
            <w:gridSpan w:val="4"/>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4</w:t>
            </w:r>
          </w:p>
        </w:tc>
        <w:tc>
          <w:tcPr>
            <w:tcW w:w="4616" w:type="dxa"/>
            <w:gridSpan w:val="5"/>
            <w:vAlign w:val="center"/>
          </w:tcPr>
          <w:p w:rsidR="00586789" w:rsidRDefault="00586789" w:rsidP="00823342">
            <w:pPr>
              <w:jc w:val="both"/>
              <w:rPr>
                <w:rFonts w:ascii="Times New Roman" w:hAnsi="Times New Roman"/>
                <w:sz w:val="24"/>
                <w:szCs w:val="24"/>
              </w:rPr>
            </w:pPr>
            <w:r>
              <w:rPr>
                <w:rFonts w:ascii="Times New Roman" w:hAnsi="Times New Roman" w:cs="Times New Roman"/>
                <w:sz w:val="24"/>
                <w:szCs w:val="24"/>
              </w:rPr>
              <w:t xml:space="preserve">иные риски по пункту 4 </w:t>
            </w:r>
            <w:r>
              <w:rPr>
                <w:rFonts w:ascii="Times New Roman" w:hAnsi="Times New Roman"/>
                <w:bCs/>
                <w:sz w:val="24"/>
                <w:szCs w:val="24"/>
              </w:rPr>
              <w:t xml:space="preserve">направления деятельности </w:t>
            </w:r>
            <w:r>
              <w:rPr>
                <w:rFonts w:ascii="Times New Roman" w:hAnsi="Times New Roman" w:cs="Times New Roman"/>
                <w:sz w:val="24"/>
                <w:szCs w:val="24"/>
                <w:lang w:val="en-US"/>
              </w:rPr>
              <w:t>XV</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60"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EF162F">
        <w:trPr>
          <w:gridAfter w:val="1"/>
          <w:wAfter w:w="30" w:type="dxa"/>
          <w:trHeight w:val="372"/>
        </w:trPr>
        <w:tc>
          <w:tcPr>
            <w:tcW w:w="807" w:type="dxa"/>
            <w:vMerge w:val="restart"/>
          </w:tcPr>
          <w:p w:rsidR="00586789" w:rsidRDefault="00586789" w:rsidP="00823342">
            <w:pPr>
              <w:spacing w:line="220" w:lineRule="atLeast"/>
              <w:jc w:val="center"/>
              <w:rPr>
                <w:rFonts w:ascii="Times New Roman" w:hAnsi="Times New Roman"/>
                <w:sz w:val="24"/>
                <w:szCs w:val="24"/>
              </w:rPr>
            </w:pPr>
            <w:r>
              <w:rPr>
                <w:rFonts w:ascii="Times New Roman" w:hAnsi="Times New Roman"/>
                <w:sz w:val="24"/>
                <w:szCs w:val="24"/>
              </w:rPr>
              <w:t>5.</w:t>
            </w:r>
          </w:p>
        </w:tc>
        <w:tc>
          <w:tcPr>
            <w:tcW w:w="13551" w:type="dxa"/>
            <w:gridSpan w:val="32"/>
            <w:vAlign w:val="center"/>
          </w:tcPr>
          <w:p w:rsidR="00586789" w:rsidRDefault="00586789" w:rsidP="00823342">
            <w:pPr>
              <w:shd w:val="clear" w:color="auto" w:fill="FFFFFF"/>
              <w:tabs>
                <w:tab w:val="left" w:pos="0"/>
                <w:tab w:val="left" w:pos="1440"/>
              </w:tabs>
              <w:spacing w:line="220" w:lineRule="atLeast"/>
              <w:jc w:val="both"/>
              <w:rPr>
                <w:rFonts w:ascii="Times New Roman" w:hAnsi="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hAnsi="Times New Roman"/>
                <w:sz w:val="24"/>
                <w:szCs w:val="24"/>
              </w:rPr>
              <w:t>представления в Федеральное казначейство ответов на запрашиваемую информацию в части обеспечения технологической деятельности УФК:</w:t>
            </w:r>
          </w:p>
        </w:tc>
      </w:tr>
      <w:tr w:rsidR="00586789" w:rsidTr="005F6972">
        <w:trPr>
          <w:gridAfter w:val="1"/>
          <w:wAfter w:w="30" w:type="dxa"/>
          <w:trHeight w:val="680"/>
        </w:trPr>
        <w:tc>
          <w:tcPr>
            <w:tcW w:w="807" w:type="dxa"/>
            <w:vMerge/>
          </w:tcPr>
          <w:p w:rsidR="00586789" w:rsidRDefault="00586789" w:rsidP="00823342">
            <w:pPr>
              <w:spacing w:line="220" w:lineRule="atLeast"/>
              <w:jc w:val="center"/>
              <w:rPr>
                <w:rFonts w:ascii="Times New Roman" w:hAnsi="Times New Roman"/>
                <w:sz w:val="24"/>
                <w:szCs w:val="24"/>
              </w:rPr>
            </w:pPr>
          </w:p>
        </w:tc>
        <w:tc>
          <w:tcPr>
            <w:tcW w:w="826" w:type="dxa"/>
            <w:gridSpan w:val="3"/>
            <w:vAlign w:val="center"/>
          </w:tcPr>
          <w:p w:rsidR="00586789" w:rsidRDefault="00586789" w:rsidP="00823342">
            <w:pPr>
              <w:spacing w:line="220" w:lineRule="atLeast"/>
              <w:jc w:val="center"/>
              <w:rPr>
                <w:rFonts w:ascii="Times New Roman" w:hAnsi="Times New Roman" w:cs="Times New Roman"/>
                <w:sz w:val="24"/>
                <w:szCs w:val="24"/>
              </w:rPr>
            </w:pPr>
            <w:r>
              <w:rPr>
                <w:rFonts w:ascii="Times New Roman" w:hAnsi="Times New Roman"/>
                <w:sz w:val="24"/>
                <w:szCs w:val="24"/>
              </w:rPr>
              <w:t>15</w:t>
            </w:r>
          </w:p>
        </w:tc>
        <w:tc>
          <w:tcPr>
            <w:tcW w:w="686" w:type="dxa"/>
            <w:gridSpan w:val="3"/>
            <w:vAlign w:val="center"/>
          </w:tcPr>
          <w:p w:rsidR="00586789" w:rsidRDefault="00586789" w:rsidP="00823342">
            <w:pPr>
              <w:spacing w:line="220" w:lineRule="atLeast"/>
              <w:jc w:val="center"/>
              <w:rPr>
                <w:rFonts w:ascii="Times New Roman" w:hAnsi="Times New Roman" w:cs="Times New Roman"/>
                <w:sz w:val="24"/>
                <w:szCs w:val="24"/>
              </w:rPr>
            </w:pPr>
            <w:r>
              <w:rPr>
                <w:rFonts w:ascii="Times New Roman" w:hAnsi="Times New Roman"/>
                <w:sz w:val="24"/>
                <w:szCs w:val="24"/>
              </w:rPr>
              <w:t>5</w:t>
            </w:r>
          </w:p>
        </w:tc>
        <w:tc>
          <w:tcPr>
            <w:tcW w:w="753" w:type="dxa"/>
            <w:gridSpan w:val="4"/>
            <w:vAlign w:val="center"/>
          </w:tcPr>
          <w:p w:rsidR="00586789" w:rsidRDefault="00586789" w:rsidP="00823342">
            <w:pPr>
              <w:spacing w:line="220" w:lineRule="atLeast"/>
              <w:jc w:val="center"/>
              <w:rPr>
                <w:rFonts w:ascii="Times New Roman" w:hAnsi="Times New Roman" w:cs="Times New Roman"/>
                <w:sz w:val="24"/>
                <w:szCs w:val="24"/>
              </w:rPr>
            </w:pPr>
            <w:r>
              <w:rPr>
                <w:rFonts w:ascii="Times New Roman" w:hAnsi="Times New Roman"/>
                <w:sz w:val="24"/>
                <w:szCs w:val="24"/>
              </w:rPr>
              <w:t>1</w:t>
            </w:r>
          </w:p>
        </w:tc>
        <w:tc>
          <w:tcPr>
            <w:tcW w:w="4616" w:type="dxa"/>
            <w:gridSpan w:val="5"/>
            <w:vAlign w:val="center"/>
          </w:tcPr>
          <w:p w:rsidR="00586789" w:rsidRDefault="00586789" w:rsidP="00823342">
            <w:pPr>
              <w:spacing w:line="220" w:lineRule="atLeast"/>
              <w:jc w:val="both"/>
              <w:rPr>
                <w:rFonts w:ascii="Times New Roman" w:hAnsi="Times New Roman" w:cs="Times New Roman"/>
                <w:sz w:val="24"/>
                <w:szCs w:val="24"/>
              </w:rPr>
            </w:pPr>
            <w:r>
              <w:rPr>
                <w:rFonts w:ascii="Times New Roman" w:hAnsi="Times New Roman"/>
                <w:sz w:val="24"/>
                <w:szCs w:val="24"/>
              </w:rPr>
              <w:t>несвоевременное представление в Федеральное казначейство протоколов предварительных испытаний, опытной эксплуатации, приемочных испытаний ИС ФК;</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60" w:type="dxa"/>
            <w:gridSpan w:val="2"/>
            <w:vAlign w:val="center"/>
          </w:tcPr>
          <w:p w:rsidR="00586789" w:rsidRPr="000A31B9" w:rsidRDefault="00586789" w:rsidP="00823342">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65" w:type="dxa"/>
            <w:gridSpan w:val="2"/>
            <w:vAlign w:val="center"/>
          </w:tcPr>
          <w:p w:rsidR="00586789" w:rsidRPr="000A31B9" w:rsidRDefault="00586789" w:rsidP="00823342">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1173"/>
        </w:trPr>
        <w:tc>
          <w:tcPr>
            <w:tcW w:w="807" w:type="dxa"/>
            <w:vMerge/>
          </w:tcPr>
          <w:p w:rsidR="00586789" w:rsidRDefault="00586789" w:rsidP="00823342">
            <w:pPr>
              <w:spacing w:line="220" w:lineRule="atLeast"/>
              <w:jc w:val="center"/>
              <w:rPr>
                <w:rFonts w:ascii="Times New Roman" w:hAnsi="Times New Roman"/>
                <w:sz w:val="24"/>
                <w:szCs w:val="24"/>
              </w:rPr>
            </w:pPr>
          </w:p>
        </w:tc>
        <w:tc>
          <w:tcPr>
            <w:tcW w:w="826" w:type="dxa"/>
            <w:gridSpan w:val="3"/>
            <w:vAlign w:val="center"/>
          </w:tcPr>
          <w:p w:rsidR="00586789" w:rsidRDefault="00586789" w:rsidP="00823342">
            <w:pPr>
              <w:spacing w:line="220" w:lineRule="atLeast"/>
              <w:jc w:val="center"/>
              <w:rPr>
                <w:rFonts w:ascii="Times New Roman" w:hAnsi="Times New Roman" w:cs="Times New Roman"/>
                <w:sz w:val="24"/>
                <w:szCs w:val="24"/>
              </w:rPr>
            </w:pPr>
            <w:r>
              <w:rPr>
                <w:rFonts w:ascii="Times New Roman" w:hAnsi="Times New Roman"/>
                <w:sz w:val="24"/>
                <w:szCs w:val="24"/>
              </w:rPr>
              <w:t>15</w:t>
            </w:r>
          </w:p>
        </w:tc>
        <w:tc>
          <w:tcPr>
            <w:tcW w:w="686" w:type="dxa"/>
            <w:gridSpan w:val="3"/>
            <w:vAlign w:val="center"/>
          </w:tcPr>
          <w:p w:rsidR="00586789" w:rsidRDefault="00586789" w:rsidP="00823342">
            <w:pPr>
              <w:spacing w:line="220" w:lineRule="atLeast"/>
              <w:jc w:val="center"/>
              <w:rPr>
                <w:rFonts w:ascii="Times New Roman" w:hAnsi="Times New Roman" w:cs="Times New Roman"/>
                <w:sz w:val="24"/>
                <w:szCs w:val="24"/>
              </w:rPr>
            </w:pPr>
            <w:r>
              <w:rPr>
                <w:rFonts w:ascii="Times New Roman" w:hAnsi="Times New Roman"/>
                <w:sz w:val="24"/>
                <w:szCs w:val="24"/>
              </w:rPr>
              <w:t>5</w:t>
            </w:r>
          </w:p>
        </w:tc>
        <w:tc>
          <w:tcPr>
            <w:tcW w:w="753" w:type="dxa"/>
            <w:gridSpan w:val="4"/>
            <w:vAlign w:val="center"/>
          </w:tcPr>
          <w:p w:rsidR="00586789" w:rsidRDefault="00586789" w:rsidP="00823342">
            <w:pPr>
              <w:spacing w:line="220" w:lineRule="atLeast"/>
              <w:jc w:val="center"/>
              <w:rPr>
                <w:rFonts w:ascii="Times New Roman" w:hAnsi="Times New Roman" w:cs="Times New Roman"/>
                <w:sz w:val="24"/>
                <w:szCs w:val="24"/>
              </w:rPr>
            </w:pPr>
            <w:r>
              <w:rPr>
                <w:rFonts w:ascii="Times New Roman" w:hAnsi="Times New Roman"/>
                <w:sz w:val="24"/>
                <w:szCs w:val="24"/>
              </w:rPr>
              <w:t>2</w:t>
            </w:r>
          </w:p>
        </w:tc>
        <w:tc>
          <w:tcPr>
            <w:tcW w:w="4616" w:type="dxa"/>
            <w:gridSpan w:val="5"/>
            <w:vAlign w:val="center"/>
          </w:tcPr>
          <w:p w:rsidR="00586789" w:rsidRDefault="00586789" w:rsidP="00823342">
            <w:pPr>
              <w:spacing w:line="220" w:lineRule="atLeast"/>
              <w:jc w:val="both"/>
              <w:rPr>
                <w:rFonts w:ascii="Times New Roman" w:hAnsi="Times New Roman" w:cs="Times New Roman"/>
                <w:sz w:val="24"/>
                <w:szCs w:val="24"/>
              </w:rPr>
            </w:pPr>
            <w:r>
              <w:rPr>
                <w:rFonts w:ascii="Times New Roman" w:hAnsi="Times New Roman"/>
                <w:sz w:val="24"/>
                <w:szCs w:val="24"/>
              </w:rPr>
              <w:t>несвоевременное предоставление в Федеральное казначейство ответов на указания Федерального казначейства в части технологической регламентации;</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60" w:type="dxa"/>
            <w:gridSpan w:val="2"/>
            <w:vAlign w:val="center"/>
          </w:tcPr>
          <w:p w:rsidR="00586789" w:rsidRPr="000A31B9" w:rsidRDefault="00586789" w:rsidP="00823342">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865" w:type="dxa"/>
            <w:gridSpan w:val="2"/>
            <w:vAlign w:val="center"/>
          </w:tcPr>
          <w:p w:rsidR="00586789" w:rsidRPr="000A31B9" w:rsidRDefault="00586789" w:rsidP="00823342">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694"/>
        </w:trPr>
        <w:tc>
          <w:tcPr>
            <w:tcW w:w="807" w:type="dxa"/>
            <w:vMerge/>
          </w:tcPr>
          <w:p w:rsidR="00586789" w:rsidRDefault="00586789" w:rsidP="00823342">
            <w:pPr>
              <w:spacing w:line="220" w:lineRule="atLeast"/>
              <w:jc w:val="center"/>
              <w:rPr>
                <w:rFonts w:ascii="Times New Roman" w:hAnsi="Times New Roman"/>
                <w:sz w:val="24"/>
                <w:szCs w:val="24"/>
              </w:rPr>
            </w:pPr>
          </w:p>
        </w:tc>
        <w:tc>
          <w:tcPr>
            <w:tcW w:w="826" w:type="dxa"/>
            <w:gridSpan w:val="3"/>
            <w:vAlign w:val="center"/>
          </w:tcPr>
          <w:p w:rsidR="00586789" w:rsidRDefault="00586789" w:rsidP="00823342">
            <w:pPr>
              <w:spacing w:line="220" w:lineRule="atLeast"/>
              <w:jc w:val="center"/>
              <w:rPr>
                <w:rFonts w:ascii="Times New Roman" w:hAnsi="Times New Roman"/>
                <w:sz w:val="24"/>
                <w:szCs w:val="24"/>
              </w:rPr>
            </w:pPr>
            <w:r>
              <w:rPr>
                <w:rFonts w:ascii="Times New Roman" w:hAnsi="Times New Roman"/>
                <w:sz w:val="24"/>
                <w:szCs w:val="24"/>
              </w:rPr>
              <w:t>15</w:t>
            </w:r>
          </w:p>
        </w:tc>
        <w:tc>
          <w:tcPr>
            <w:tcW w:w="686" w:type="dxa"/>
            <w:gridSpan w:val="3"/>
            <w:vAlign w:val="center"/>
          </w:tcPr>
          <w:p w:rsidR="00586789" w:rsidRDefault="00586789" w:rsidP="00823342">
            <w:pPr>
              <w:spacing w:line="220" w:lineRule="atLeast"/>
              <w:jc w:val="center"/>
              <w:rPr>
                <w:rFonts w:ascii="Times New Roman" w:hAnsi="Times New Roman" w:cs="Times New Roman"/>
                <w:sz w:val="24"/>
                <w:szCs w:val="24"/>
              </w:rPr>
            </w:pPr>
            <w:r>
              <w:rPr>
                <w:rFonts w:ascii="Times New Roman" w:hAnsi="Times New Roman"/>
                <w:sz w:val="24"/>
                <w:szCs w:val="24"/>
              </w:rPr>
              <w:t>5</w:t>
            </w:r>
          </w:p>
        </w:tc>
        <w:tc>
          <w:tcPr>
            <w:tcW w:w="753" w:type="dxa"/>
            <w:gridSpan w:val="4"/>
            <w:vAlign w:val="center"/>
          </w:tcPr>
          <w:p w:rsidR="00586789" w:rsidRDefault="00586789" w:rsidP="00823342">
            <w:pPr>
              <w:spacing w:line="220" w:lineRule="atLeast"/>
              <w:jc w:val="center"/>
              <w:rPr>
                <w:rFonts w:ascii="Times New Roman" w:hAnsi="Times New Roman"/>
                <w:sz w:val="24"/>
                <w:szCs w:val="24"/>
              </w:rPr>
            </w:pPr>
            <w:r>
              <w:rPr>
                <w:rFonts w:ascii="Times New Roman" w:hAnsi="Times New Roman"/>
                <w:sz w:val="24"/>
                <w:szCs w:val="24"/>
              </w:rPr>
              <w:t>3</w:t>
            </w:r>
          </w:p>
        </w:tc>
        <w:tc>
          <w:tcPr>
            <w:tcW w:w="4616" w:type="dxa"/>
            <w:gridSpan w:val="5"/>
            <w:vAlign w:val="center"/>
          </w:tcPr>
          <w:p w:rsidR="00586789" w:rsidRDefault="00586789" w:rsidP="00823342">
            <w:pPr>
              <w:spacing w:line="220" w:lineRule="atLeast"/>
              <w:jc w:val="both"/>
              <w:rPr>
                <w:rFonts w:ascii="Times New Roman" w:hAnsi="Times New Roman"/>
                <w:sz w:val="24"/>
                <w:szCs w:val="24"/>
              </w:rPr>
            </w:pPr>
            <w:r>
              <w:rPr>
                <w:rFonts w:ascii="Times New Roman" w:hAnsi="Times New Roman" w:cs="Times New Roman"/>
                <w:sz w:val="24"/>
                <w:szCs w:val="24"/>
              </w:rPr>
              <w:t xml:space="preserve">иные риски по пункту 5 </w:t>
            </w:r>
            <w:r>
              <w:rPr>
                <w:rFonts w:ascii="Times New Roman" w:hAnsi="Times New Roman"/>
                <w:bCs/>
                <w:sz w:val="24"/>
                <w:szCs w:val="24"/>
              </w:rPr>
              <w:t xml:space="preserve">направления деятельности </w:t>
            </w:r>
            <w:r>
              <w:rPr>
                <w:rFonts w:ascii="Times New Roman" w:hAnsi="Times New Roman" w:cs="Times New Roman"/>
                <w:sz w:val="24"/>
                <w:szCs w:val="24"/>
                <w:lang w:val="en-US"/>
              </w:rPr>
              <w:t>XV</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60"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EF162F">
        <w:trPr>
          <w:gridAfter w:val="1"/>
          <w:wAfter w:w="30" w:type="dxa"/>
          <w:trHeight w:val="473"/>
        </w:trPr>
        <w:tc>
          <w:tcPr>
            <w:tcW w:w="807" w:type="dxa"/>
            <w:vMerge w:val="restart"/>
          </w:tcPr>
          <w:p w:rsidR="00586789" w:rsidRDefault="00586789" w:rsidP="00823342">
            <w:pPr>
              <w:spacing w:line="220" w:lineRule="atLeast"/>
              <w:jc w:val="center"/>
              <w:rPr>
                <w:rFonts w:ascii="Times New Roman" w:hAnsi="Times New Roman"/>
                <w:sz w:val="24"/>
                <w:szCs w:val="24"/>
              </w:rPr>
            </w:pPr>
            <w:r>
              <w:rPr>
                <w:rFonts w:ascii="Times New Roman" w:hAnsi="Times New Roman"/>
                <w:sz w:val="24"/>
                <w:szCs w:val="24"/>
              </w:rPr>
              <w:t>6.</w:t>
            </w:r>
          </w:p>
        </w:tc>
        <w:tc>
          <w:tcPr>
            <w:tcW w:w="13551" w:type="dxa"/>
            <w:gridSpan w:val="32"/>
            <w:vAlign w:val="center"/>
          </w:tcPr>
          <w:p w:rsidR="00586789" w:rsidRPr="00333B86" w:rsidRDefault="00586789" w:rsidP="0082334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imes New Roman" w:hAnsi="Times New Roman" w:cs="Times New Roman"/>
                <w:sz w:val="24"/>
                <w:szCs w:val="24"/>
                <w:lang w:eastAsia="ru-RU"/>
              </w:rPr>
              <w:t xml:space="preserve">поддержки технологической деятельности УФК </w:t>
            </w:r>
            <w:r w:rsidRPr="009765A7">
              <w:rPr>
                <w:rFonts w:ascii="Times New Roman" w:eastAsia="Times New Roman" w:hAnsi="Times New Roman" w:cs="Times New Roman"/>
                <w:sz w:val="24"/>
                <w:szCs w:val="24"/>
                <w:lang w:eastAsia="ru-RU"/>
              </w:rPr>
              <w:t xml:space="preserve">при использовании </w:t>
            </w:r>
            <w:r>
              <w:rPr>
                <w:rFonts w:ascii="Times New Roman" w:eastAsia="Times New Roman" w:hAnsi="Times New Roman" w:cs="Times New Roman"/>
                <w:sz w:val="24"/>
                <w:szCs w:val="24"/>
                <w:lang w:eastAsia="ru-RU"/>
              </w:rPr>
              <w:t>ГИИС</w:t>
            </w:r>
            <w:r w:rsidRPr="009765A7">
              <w:rPr>
                <w:rFonts w:ascii="Times New Roman" w:eastAsia="Times New Roman" w:hAnsi="Times New Roman" w:cs="Times New Roman"/>
                <w:sz w:val="24"/>
                <w:szCs w:val="24"/>
                <w:lang w:eastAsia="ru-RU"/>
              </w:rPr>
              <w:t xml:space="preserve"> «Электронный бюджет»</w:t>
            </w:r>
            <w:r>
              <w:rPr>
                <w:rFonts w:ascii="Times New Roman" w:eastAsia="Times New Roman" w:hAnsi="Times New Roman" w:cs="Times New Roman"/>
                <w:sz w:val="24"/>
                <w:szCs w:val="24"/>
                <w:lang w:eastAsia="ru-RU"/>
              </w:rPr>
              <w:t>:</w:t>
            </w:r>
          </w:p>
        </w:tc>
      </w:tr>
      <w:tr w:rsidR="00586789" w:rsidTr="00EF162F">
        <w:trPr>
          <w:gridAfter w:val="1"/>
          <w:wAfter w:w="30" w:type="dxa"/>
          <w:trHeight w:val="602"/>
        </w:trPr>
        <w:tc>
          <w:tcPr>
            <w:tcW w:w="807" w:type="dxa"/>
            <w:vMerge/>
          </w:tcPr>
          <w:p w:rsidR="00586789" w:rsidRDefault="00586789" w:rsidP="00823342">
            <w:pPr>
              <w:spacing w:line="220" w:lineRule="atLeast"/>
              <w:jc w:val="center"/>
              <w:rPr>
                <w:rFonts w:ascii="Times New Roman" w:hAnsi="Times New Roman"/>
                <w:sz w:val="24"/>
                <w:szCs w:val="24"/>
              </w:rPr>
            </w:pPr>
          </w:p>
        </w:tc>
        <w:tc>
          <w:tcPr>
            <w:tcW w:w="826" w:type="dxa"/>
            <w:gridSpan w:val="3"/>
            <w:vAlign w:val="center"/>
          </w:tcPr>
          <w:p w:rsidR="00586789" w:rsidRDefault="00586789" w:rsidP="00823342">
            <w:pPr>
              <w:spacing w:line="220" w:lineRule="atLeast"/>
              <w:jc w:val="center"/>
              <w:rPr>
                <w:rFonts w:ascii="Times New Roman" w:hAnsi="Times New Roman"/>
                <w:sz w:val="24"/>
                <w:szCs w:val="24"/>
              </w:rPr>
            </w:pPr>
            <w:r>
              <w:rPr>
                <w:rFonts w:ascii="Times New Roman" w:hAnsi="Times New Roman"/>
                <w:sz w:val="24"/>
                <w:szCs w:val="24"/>
              </w:rPr>
              <w:t>15</w:t>
            </w:r>
          </w:p>
        </w:tc>
        <w:tc>
          <w:tcPr>
            <w:tcW w:w="686" w:type="dxa"/>
            <w:gridSpan w:val="3"/>
            <w:vAlign w:val="center"/>
          </w:tcPr>
          <w:p w:rsidR="00586789" w:rsidRDefault="00586789" w:rsidP="00823342">
            <w:pPr>
              <w:spacing w:line="220" w:lineRule="atLeast"/>
              <w:jc w:val="center"/>
              <w:rPr>
                <w:rFonts w:ascii="Times New Roman" w:hAnsi="Times New Roman"/>
                <w:sz w:val="24"/>
                <w:szCs w:val="24"/>
              </w:rPr>
            </w:pPr>
            <w:r>
              <w:rPr>
                <w:rFonts w:ascii="Times New Roman" w:hAnsi="Times New Roman"/>
                <w:sz w:val="24"/>
                <w:szCs w:val="24"/>
              </w:rPr>
              <w:t>6</w:t>
            </w:r>
          </w:p>
        </w:tc>
        <w:tc>
          <w:tcPr>
            <w:tcW w:w="753" w:type="dxa"/>
            <w:gridSpan w:val="4"/>
            <w:vAlign w:val="center"/>
          </w:tcPr>
          <w:p w:rsidR="00586789" w:rsidRDefault="00586789" w:rsidP="00823342">
            <w:pPr>
              <w:spacing w:line="220" w:lineRule="atLeast"/>
              <w:jc w:val="center"/>
              <w:rPr>
                <w:rFonts w:ascii="Times New Roman" w:hAnsi="Times New Roman"/>
                <w:sz w:val="24"/>
                <w:szCs w:val="24"/>
              </w:rPr>
            </w:pPr>
            <w:r>
              <w:rPr>
                <w:rFonts w:ascii="Times New Roman" w:hAnsi="Times New Roman"/>
                <w:sz w:val="24"/>
                <w:szCs w:val="24"/>
              </w:rPr>
              <w:t>1</w:t>
            </w:r>
          </w:p>
        </w:tc>
        <w:tc>
          <w:tcPr>
            <w:tcW w:w="4616" w:type="dxa"/>
            <w:gridSpan w:val="5"/>
            <w:vAlign w:val="center"/>
          </w:tcPr>
          <w:p w:rsidR="00586789" w:rsidRPr="00DF43FC" w:rsidRDefault="00586789" w:rsidP="00823342">
            <w:pPr>
              <w:spacing w:line="220" w:lineRule="atLeast"/>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несоблюдение порядка работы по поддержке технологической деятельности </w:t>
            </w:r>
            <w:r>
              <w:rPr>
                <w:rFonts w:ascii="Times New Roman" w:eastAsia="Times New Roman" w:hAnsi="Times New Roman" w:cs="Times New Roman"/>
                <w:sz w:val="24"/>
                <w:szCs w:val="24"/>
                <w:lang w:eastAsia="ru-RU"/>
              </w:rPr>
              <w:lastRenderedPageBreak/>
              <w:t xml:space="preserve">УФК </w:t>
            </w:r>
            <w:r w:rsidRPr="009765A7">
              <w:rPr>
                <w:rFonts w:ascii="Times New Roman" w:eastAsia="Times New Roman" w:hAnsi="Times New Roman" w:cs="Times New Roman"/>
                <w:sz w:val="24"/>
                <w:szCs w:val="24"/>
                <w:lang w:eastAsia="ru-RU"/>
              </w:rPr>
              <w:t xml:space="preserve">при использовании </w:t>
            </w:r>
            <w:r>
              <w:rPr>
                <w:rFonts w:ascii="Times New Roman" w:eastAsia="Times New Roman" w:hAnsi="Times New Roman" w:cs="Times New Roman"/>
                <w:sz w:val="24"/>
                <w:szCs w:val="24"/>
                <w:lang w:eastAsia="ru-RU"/>
              </w:rPr>
              <w:t>ГИИС</w:t>
            </w:r>
            <w:r w:rsidRPr="009765A7">
              <w:rPr>
                <w:rFonts w:ascii="Times New Roman" w:eastAsia="Times New Roman" w:hAnsi="Times New Roman" w:cs="Times New Roman"/>
                <w:sz w:val="24"/>
                <w:szCs w:val="24"/>
                <w:lang w:eastAsia="ru-RU"/>
              </w:rPr>
              <w:t xml:space="preserve"> «Электронный бюджет»</w:t>
            </w:r>
            <w:r>
              <w:rPr>
                <w:rFonts w:ascii="Times New Roman" w:eastAsia="Times New Roman" w:hAnsi="Times New Roman" w:cs="Times New Roman"/>
                <w:sz w:val="24"/>
                <w:szCs w:val="24"/>
                <w:lang w:eastAsia="ru-RU"/>
              </w:rPr>
              <w:t>;</w:t>
            </w:r>
          </w:p>
        </w:tc>
        <w:tc>
          <w:tcPr>
            <w:tcW w:w="714" w:type="dxa"/>
            <w:gridSpan w:val="2"/>
            <w:vAlign w:val="center"/>
          </w:tcPr>
          <w:p w:rsidR="00586789" w:rsidRPr="009765A7"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lastRenderedPageBreak/>
              <w:t>–</w:t>
            </w:r>
          </w:p>
        </w:tc>
        <w:tc>
          <w:tcPr>
            <w:tcW w:w="760" w:type="dxa"/>
            <w:gridSpan w:val="2"/>
            <w:vAlign w:val="center"/>
          </w:tcPr>
          <w:p w:rsidR="00586789" w:rsidRPr="009765A7"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65" w:type="dxa"/>
            <w:gridSpan w:val="2"/>
            <w:vAlign w:val="center"/>
          </w:tcPr>
          <w:p w:rsidR="00586789" w:rsidRPr="009765A7"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680"/>
        </w:trPr>
        <w:tc>
          <w:tcPr>
            <w:tcW w:w="807" w:type="dxa"/>
            <w:vMerge/>
          </w:tcPr>
          <w:p w:rsidR="00586789" w:rsidRDefault="00586789" w:rsidP="00823342">
            <w:pPr>
              <w:spacing w:line="220" w:lineRule="atLeast"/>
              <w:jc w:val="center"/>
              <w:rPr>
                <w:rFonts w:ascii="Times New Roman" w:hAnsi="Times New Roman"/>
                <w:sz w:val="24"/>
                <w:szCs w:val="24"/>
              </w:rPr>
            </w:pPr>
          </w:p>
        </w:tc>
        <w:tc>
          <w:tcPr>
            <w:tcW w:w="826" w:type="dxa"/>
            <w:gridSpan w:val="3"/>
            <w:vAlign w:val="center"/>
          </w:tcPr>
          <w:p w:rsidR="00586789" w:rsidRDefault="00586789" w:rsidP="00823342">
            <w:pPr>
              <w:spacing w:line="220" w:lineRule="atLeast"/>
              <w:jc w:val="center"/>
              <w:rPr>
                <w:rFonts w:ascii="Times New Roman" w:hAnsi="Times New Roman"/>
                <w:sz w:val="24"/>
                <w:szCs w:val="24"/>
              </w:rPr>
            </w:pPr>
            <w:r>
              <w:rPr>
                <w:rFonts w:ascii="Times New Roman" w:hAnsi="Times New Roman"/>
                <w:sz w:val="24"/>
                <w:szCs w:val="24"/>
              </w:rPr>
              <w:t>15</w:t>
            </w:r>
          </w:p>
        </w:tc>
        <w:tc>
          <w:tcPr>
            <w:tcW w:w="686" w:type="dxa"/>
            <w:gridSpan w:val="3"/>
            <w:vAlign w:val="center"/>
          </w:tcPr>
          <w:p w:rsidR="00586789" w:rsidRDefault="00586789" w:rsidP="00823342">
            <w:pPr>
              <w:spacing w:line="220" w:lineRule="atLeast"/>
              <w:jc w:val="center"/>
              <w:rPr>
                <w:rFonts w:ascii="Times New Roman" w:hAnsi="Times New Roman"/>
                <w:sz w:val="24"/>
                <w:szCs w:val="24"/>
              </w:rPr>
            </w:pPr>
            <w:r>
              <w:rPr>
                <w:rFonts w:ascii="Times New Roman" w:hAnsi="Times New Roman"/>
                <w:sz w:val="24"/>
                <w:szCs w:val="24"/>
              </w:rPr>
              <w:t>6</w:t>
            </w:r>
          </w:p>
        </w:tc>
        <w:tc>
          <w:tcPr>
            <w:tcW w:w="753" w:type="dxa"/>
            <w:gridSpan w:val="4"/>
            <w:vAlign w:val="center"/>
          </w:tcPr>
          <w:p w:rsidR="00586789" w:rsidRDefault="00586789" w:rsidP="00823342">
            <w:pPr>
              <w:spacing w:line="220" w:lineRule="atLeast"/>
              <w:jc w:val="center"/>
              <w:rPr>
                <w:rFonts w:ascii="Times New Roman" w:hAnsi="Times New Roman"/>
                <w:sz w:val="24"/>
                <w:szCs w:val="24"/>
              </w:rPr>
            </w:pPr>
            <w:r>
              <w:rPr>
                <w:rFonts w:ascii="Times New Roman" w:hAnsi="Times New Roman"/>
                <w:sz w:val="24"/>
                <w:szCs w:val="24"/>
              </w:rPr>
              <w:t>2</w:t>
            </w:r>
          </w:p>
        </w:tc>
        <w:tc>
          <w:tcPr>
            <w:tcW w:w="4616" w:type="dxa"/>
            <w:gridSpan w:val="5"/>
            <w:vAlign w:val="center"/>
          </w:tcPr>
          <w:p w:rsidR="00586789" w:rsidRDefault="00586789" w:rsidP="00823342">
            <w:pPr>
              <w:spacing w:line="220" w:lineRule="atLeast"/>
              <w:jc w:val="both"/>
              <w:rPr>
                <w:rFonts w:ascii="Times New Roman" w:hAnsi="Times New Roman"/>
                <w:sz w:val="24"/>
                <w:szCs w:val="24"/>
              </w:rPr>
            </w:pPr>
            <w:r>
              <w:rPr>
                <w:rFonts w:ascii="Times New Roman" w:hAnsi="Times New Roman" w:cs="Times New Roman"/>
                <w:sz w:val="24"/>
                <w:szCs w:val="24"/>
              </w:rPr>
              <w:t xml:space="preserve">иные риски по пункту 6 </w:t>
            </w:r>
            <w:r>
              <w:rPr>
                <w:rFonts w:ascii="Times New Roman" w:hAnsi="Times New Roman"/>
                <w:bCs/>
                <w:sz w:val="24"/>
                <w:szCs w:val="24"/>
              </w:rPr>
              <w:t xml:space="preserve">направления деятельности </w:t>
            </w:r>
            <w:r>
              <w:rPr>
                <w:rFonts w:ascii="Times New Roman" w:hAnsi="Times New Roman" w:cs="Times New Roman"/>
                <w:sz w:val="24"/>
                <w:szCs w:val="24"/>
                <w:lang w:val="en-US"/>
              </w:rPr>
              <w:t>XV</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60"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5F6972">
        <w:trPr>
          <w:gridAfter w:val="1"/>
          <w:wAfter w:w="30" w:type="dxa"/>
          <w:trHeight w:val="200"/>
        </w:trPr>
        <w:tc>
          <w:tcPr>
            <w:tcW w:w="807" w:type="dxa"/>
            <w:vMerge w:val="restart"/>
          </w:tcPr>
          <w:p w:rsidR="00586789" w:rsidRPr="006A238A"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r w:rsidRPr="006A238A">
              <w:rPr>
                <w:rFonts w:ascii="Times New Roman" w:hAnsi="Times New Roman" w:cs="Times New Roman"/>
                <w:sz w:val="24"/>
                <w:szCs w:val="24"/>
                <w:lang w:val="en-US"/>
              </w:rPr>
              <w:t>.</w:t>
            </w:r>
          </w:p>
        </w:tc>
        <w:tc>
          <w:tcPr>
            <w:tcW w:w="13551" w:type="dxa"/>
            <w:gridSpan w:val="32"/>
            <w:vAlign w:val="center"/>
          </w:tcPr>
          <w:p w:rsidR="00586789" w:rsidRPr="006A238A" w:rsidRDefault="00586789" w:rsidP="00823342">
            <w:pPr>
              <w:jc w:val="both"/>
              <w:rPr>
                <w:rFonts w:ascii="Times New Roman" w:hAnsi="Times New Roman" w:cs="Times New Roman"/>
                <w:sz w:val="24"/>
                <w:szCs w:val="24"/>
              </w:rPr>
            </w:pPr>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sidRPr="006A238A">
              <w:rPr>
                <w:rFonts w:ascii="Times New Roman" w:eastAsia="Times New Roman" w:hAnsi="Times New Roman" w:cs="Times New Roman"/>
                <w:bCs/>
                <w:sz w:val="24"/>
                <w:szCs w:val="24"/>
                <w:lang w:eastAsia="ru-RU"/>
              </w:rPr>
              <w:t>УФК по направлению деятельности</w:t>
            </w:r>
            <w:r w:rsidRPr="00FC222E">
              <w:rPr>
                <w:rFonts w:ascii="Times New Roman" w:eastAsia="Times New Roman" w:hAnsi="Times New Roman" w:cs="Times New Roman"/>
                <w:sz w:val="24"/>
                <w:szCs w:val="24"/>
                <w:lang w:eastAsia="ru-RU"/>
              </w:rPr>
              <w:t xml:space="preserve"> </w:t>
            </w:r>
            <w:r w:rsidRPr="0011599F">
              <w:rPr>
                <w:rFonts w:ascii="Times New Roman" w:eastAsia="Times New Roman" w:hAnsi="Times New Roman" w:cs="Times New Roman"/>
                <w:sz w:val="24"/>
                <w:szCs w:val="24"/>
                <w:lang w:val="en-US" w:eastAsia="ru-RU"/>
              </w:rPr>
              <w:t>XV</w:t>
            </w:r>
            <w:r>
              <w:rPr>
                <w:rFonts w:ascii="Times New Roman" w:eastAsia="Times New Roman" w:hAnsi="Times New Roman" w:cs="Times New Roman"/>
                <w:bCs/>
                <w:sz w:val="24"/>
                <w:szCs w:val="24"/>
                <w:lang w:eastAsia="ru-RU"/>
              </w:rPr>
              <w:t xml:space="preserve"> </w:t>
            </w:r>
            <w:r w:rsidRPr="006A238A">
              <w:rPr>
                <w:rFonts w:ascii="Times New Roman" w:eastAsia="Times New Roman" w:hAnsi="Times New Roman" w:cs="Times New Roman"/>
                <w:sz w:val="24"/>
                <w:szCs w:val="24"/>
                <w:lang w:eastAsia="ru-RU"/>
              </w:rPr>
              <w:t>Классификатора рисков:</w:t>
            </w:r>
          </w:p>
        </w:tc>
      </w:tr>
      <w:tr w:rsidR="00586789" w:rsidTr="005F6972">
        <w:trPr>
          <w:gridAfter w:val="1"/>
          <w:wAfter w:w="30" w:type="dxa"/>
          <w:trHeight w:val="17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spacing w:line="220" w:lineRule="atLeast"/>
              <w:jc w:val="center"/>
              <w:rPr>
                <w:rFonts w:ascii="Times New Roman" w:hAnsi="Times New Roman"/>
                <w:sz w:val="24"/>
                <w:szCs w:val="24"/>
              </w:rPr>
            </w:pPr>
            <w:r>
              <w:rPr>
                <w:rFonts w:ascii="Times New Roman" w:hAnsi="Times New Roman" w:cs="Times New Roman"/>
                <w:sz w:val="24"/>
                <w:szCs w:val="24"/>
              </w:rPr>
              <w:t>15</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58678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4616" w:type="dxa"/>
            <w:gridSpan w:val="5"/>
            <w:vAlign w:val="center"/>
          </w:tcPr>
          <w:p w:rsidR="00586789" w:rsidRDefault="00586789" w:rsidP="00823342">
            <w:pPr>
              <w:tabs>
                <w:tab w:val="left" w:pos="1260"/>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УФК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t xml:space="preserve">(в том числе по формированию документов) по направлению деятельности </w:t>
            </w:r>
            <w:r w:rsidRPr="0011599F">
              <w:rPr>
                <w:rFonts w:ascii="Times New Roman" w:eastAsia="Times New Roman" w:hAnsi="Times New Roman" w:cs="Times New Roman"/>
                <w:sz w:val="24"/>
                <w:szCs w:val="24"/>
                <w:lang w:val="en-US" w:eastAsia="ru-RU"/>
              </w:rPr>
              <w:t>XV</w:t>
            </w:r>
            <w:r w:rsidRPr="0031291F">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Классификатора рисков.</w:t>
            </w:r>
          </w:p>
        </w:tc>
        <w:tc>
          <w:tcPr>
            <w:tcW w:w="714" w:type="dxa"/>
            <w:gridSpan w:val="2"/>
            <w:vAlign w:val="center"/>
          </w:tcPr>
          <w:p w:rsidR="00586789" w:rsidRPr="000A31B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0" w:type="dxa"/>
            <w:gridSpan w:val="2"/>
            <w:vAlign w:val="center"/>
          </w:tcPr>
          <w:p w:rsidR="00586789" w:rsidRPr="000A31B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низкий</w:t>
            </w:r>
          </w:p>
        </w:tc>
      </w:tr>
      <w:tr w:rsidR="00586789" w:rsidTr="005F6972">
        <w:trPr>
          <w:gridAfter w:val="1"/>
          <w:wAfter w:w="30" w:type="dxa"/>
          <w:trHeight w:val="488"/>
        </w:trPr>
        <w:tc>
          <w:tcPr>
            <w:tcW w:w="14358" w:type="dxa"/>
            <w:gridSpan w:val="33"/>
            <w:vAlign w:val="center"/>
          </w:tcPr>
          <w:p w:rsidR="00586789" w:rsidRDefault="00586789" w:rsidP="00823342">
            <w:pPr>
              <w:shd w:val="clear" w:color="auto" w:fill="FFFFFF"/>
              <w:tabs>
                <w:tab w:val="left" w:pos="0"/>
                <w:tab w:val="left" w:pos="1440"/>
              </w:tabs>
              <w:spacing w:line="276" w:lineRule="auto"/>
            </w:pPr>
            <w:r w:rsidRPr="00FB591E">
              <w:rPr>
                <w:rFonts w:ascii="Times New Roman" w:eastAsia="Calibri" w:hAnsi="Times New Roman" w:cs="Times New Roman"/>
                <w:b/>
                <w:sz w:val="24"/>
                <w:szCs w:val="24"/>
              </w:rPr>
              <w:t xml:space="preserve">Направление деятельности: </w:t>
            </w:r>
            <w:r w:rsidRPr="00FB591E">
              <w:rPr>
                <w:rFonts w:ascii="Times New Roman" w:eastAsia="Calibri" w:hAnsi="Times New Roman" w:cs="Times New Roman"/>
                <w:b/>
                <w:sz w:val="24"/>
                <w:szCs w:val="24"/>
                <w:lang w:val="en-US"/>
              </w:rPr>
              <w:t>XVI</w:t>
            </w:r>
            <w:r w:rsidRPr="00FB591E">
              <w:rPr>
                <w:rFonts w:ascii="Times New Roman" w:eastAsia="Calibri" w:hAnsi="Times New Roman" w:cs="Times New Roman"/>
                <w:b/>
                <w:sz w:val="24"/>
                <w:szCs w:val="24"/>
              </w:rPr>
              <w:t>. Обеспечение режима секретности и безопасности</w:t>
            </w:r>
            <w:r>
              <w:rPr>
                <w:rFonts w:ascii="Times New Roman" w:eastAsia="Calibri" w:hAnsi="Times New Roman" w:cs="Times New Roman"/>
                <w:b/>
                <w:sz w:val="24"/>
                <w:szCs w:val="24"/>
              </w:rPr>
              <w:t xml:space="preserve"> </w:t>
            </w:r>
            <w:r w:rsidRPr="00FB591E">
              <w:rPr>
                <w:rFonts w:ascii="Times New Roman" w:eastAsia="Calibri" w:hAnsi="Times New Roman" w:cs="Times New Roman"/>
                <w:b/>
                <w:sz w:val="24"/>
                <w:szCs w:val="24"/>
              </w:rPr>
              <w:t>информации</w:t>
            </w:r>
          </w:p>
        </w:tc>
      </w:tr>
      <w:tr w:rsidR="00586789" w:rsidTr="005F6972">
        <w:trPr>
          <w:gridAfter w:val="1"/>
          <w:wAfter w:w="30" w:type="dxa"/>
          <w:trHeight w:val="450"/>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1.</w:t>
            </w:r>
          </w:p>
        </w:tc>
        <w:tc>
          <w:tcPr>
            <w:tcW w:w="13551" w:type="dxa"/>
            <w:gridSpan w:val="32"/>
            <w:vAlign w:val="center"/>
          </w:tcPr>
          <w:p w:rsidR="00586789" w:rsidRPr="00643310" w:rsidRDefault="00586789" w:rsidP="0082334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heme="minorEastAsia" w:hAnsi="Times New Roman" w:cs="Times New Roman"/>
                <w:sz w:val="24"/>
                <w:szCs w:val="24"/>
              </w:rPr>
              <w:t>организации</w:t>
            </w:r>
            <w:r w:rsidRPr="007B496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деятельности </w:t>
            </w:r>
            <w:r w:rsidRPr="008C606B">
              <w:rPr>
                <w:rFonts w:ascii="Times New Roman" w:eastAsiaTheme="minorEastAsia" w:hAnsi="Times New Roman" w:cs="Times New Roman"/>
                <w:sz w:val="24"/>
                <w:szCs w:val="24"/>
              </w:rPr>
              <w:t xml:space="preserve">по </w:t>
            </w:r>
            <w:r>
              <w:rPr>
                <w:rFonts w:ascii="Times New Roman" w:eastAsiaTheme="minorEastAsia" w:hAnsi="Times New Roman" w:cs="Times New Roman"/>
                <w:sz w:val="24"/>
                <w:szCs w:val="24"/>
              </w:rPr>
              <w:t xml:space="preserve">обеспечению </w:t>
            </w:r>
            <w:r w:rsidRPr="00CC2192">
              <w:rPr>
                <w:rFonts w:ascii="Times New Roman" w:eastAsia="Times New Roman" w:hAnsi="Times New Roman" w:cs="Times New Roman"/>
                <w:bCs/>
                <w:sz w:val="24"/>
                <w:szCs w:val="24"/>
                <w:lang w:eastAsia="ru-RU"/>
              </w:rPr>
              <w:t>режима секретности и безопасности информации</w:t>
            </w:r>
            <w:r>
              <w:rPr>
                <w:rFonts w:ascii="Times New Roman" w:eastAsiaTheme="minorEastAsia" w:hAnsi="Times New Roman" w:cs="Times New Roman"/>
                <w:sz w:val="24"/>
                <w:szCs w:val="24"/>
              </w:rPr>
              <w:t>:</w:t>
            </w:r>
            <w:r w:rsidRPr="008C606B">
              <w:rPr>
                <w:rFonts w:ascii="Times New Roman" w:eastAsiaTheme="minorEastAsia" w:hAnsi="Times New Roman" w:cs="Times New Roman"/>
                <w:sz w:val="24"/>
                <w:szCs w:val="24"/>
              </w:rPr>
              <w:t xml:space="preserve"> </w:t>
            </w:r>
          </w:p>
        </w:tc>
      </w:tr>
      <w:tr w:rsidR="00586789" w:rsidTr="005F6972">
        <w:trPr>
          <w:gridAfter w:val="1"/>
          <w:wAfter w:w="30" w:type="dxa"/>
          <w:trHeight w:val="109"/>
        </w:trPr>
        <w:tc>
          <w:tcPr>
            <w:tcW w:w="807" w:type="dxa"/>
            <w:vMerge/>
          </w:tcPr>
          <w:p w:rsidR="00586789" w:rsidRPr="001B5FCC" w:rsidRDefault="00586789" w:rsidP="00823342">
            <w:pPr>
              <w:jc w:val="center"/>
              <w:rPr>
                <w:rFonts w:ascii="Times New Roman" w:hAnsi="Times New Roman"/>
                <w:sz w:val="24"/>
                <w:szCs w:val="24"/>
              </w:rPr>
            </w:pPr>
          </w:p>
        </w:tc>
        <w:tc>
          <w:tcPr>
            <w:tcW w:w="826" w:type="dxa"/>
            <w:gridSpan w:val="3"/>
            <w:vAlign w:val="center"/>
          </w:tcPr>
          <w:p w:rsidR="00586789" w:rsidRPr="001B5FCC" w:rsidRDefault="00586789" w:rsidP="00823342">
            <w:pPr>
              <w:jc w:val="center"/>
              <w:rPr>
                <w:rFonts w:ascii="Times New Roman" w:hAnsi="Times New Roman"/>
                <w:sz w:val="24"/>
                <w:szCs w:val="24"/>
              </w:rPr>
            </w:pPr>
            <w:r>
              <w:rPr>
                <w:rFonts w:ascii="Times New Roman" w:hAnsi="Times New Roman"/>
                <w:sz w:val="24"/>
                <w:szCs w:val="24"/>
                <w:lang w:val="en-US"/>
              </w:rPr>
              <w:t>16</w:t>
            </w:r>
          </w:p>
        </w:tc>
        <w:tc>
          <w:tcPr>
            <w:tcW w:w="686" w:type="dxa"/>
            <w:gridSpan w:val="3"/>
            <w:vAlign w:val="center"/>
          </w:tcPr>
          <w:p w:rsidR="00586789" w:rsidRPr="001B5FCC" w:rsidRDefault="00586789" w:rsidP="00823342">
            <w:pPr>
              <w:jc w:val="center"/>
              <w:rPr>
                <w:rFonts w:ascii="Times New Roman" w:hAnsi="Times New Roman"/>
                <w:sz w:val="24"/>
                <w:szCs w:val="24"/>
              </w:rPr>
            </w:pPr>
            <w:r>
              <w:rPr>
                <w:rFonts w:ascii="Times New Roman" w:hAnsi="Times New Roman"/>
                <w:sz w:val="24"/>
                <w:szCs w:val="24"/>
              </w:rPr>
              <w:t>1</w:t>
            </w:r>
          </w:p>
        </w:tc>
        <w:tc>
          <w:tcPr>
            <w:tcW w:w="753" w:type="dxa"/>
            <w:gridSpan w:val="4"/>
            <w:vAlign w:val="center"/>
          </w:tcPr>
          <w:p w:rsidR="00586789" w:rsidRPr="001B5FCC" w:rsidRDefault="00586789" w:rsidP="00823342">
            <w:pPr>
              <w:jc w:val="center"/>
              <w:rPr>
                <w:rFonts w:ascii="Times New Roman" w:hAnsi="Times New Roman"/>
                <w:sz w:val="24"/>
                <w:szCs w:val="24"/>
              </w:rPr>
            </w:pPr>
            <w:r>
              <w:rPr>
                <w:rFonts w:ascii="Times New Roman" w:hAnsi="Times New Roman"/>
                <w:sz w:val="24"/>
                <w:szCs w:val="24"/>
              </w:rPr>
              <w:t>1</w:t>
            </w:r>
          </w:p>
        </w:tc>
        <w:tc>
          <w:tcPr>
            <w:tcW w:w="4616" w:type="dxa"/>
            <w:gridSpan w:val="5"/>
            <w:vAlign w:val="center"/>
          </w:tcPr>
          <w:p w:rsidR="00586789" w:rsidRPr="001B5FCC" w:rsidRDefault="00586789" w:rsidP="00823342">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отсутствие</w:t>
            </w:r>
            <w:r w:rsidRPr="00F27534">
              <w:rPr>
                <w:rFonts w:ascii="Times New Roman" w:eastAsia="Times New Roman" w:hAnsi="Times New Roman" w:cs="Times New Roman"/>
                <w:sz w:val="24"/>
                <w:szCs w:val="24"/>
                <w:lang w:eastAsia="ru-RU"/>
              </w:rPr>
              <w:t xml:space="preserve"> согласований назначения соответствующих должностных лиц </w:t>
            </w:r>
            <w:r>
              <w:rPr>
                <w:rFonts w:ascii="Times New Roman" w:eastAsia="Times New Roman" w:hAnsi="Times New Roman" w:cs="Times New Roman"/>
                <w:sz w:val="24"/>
                <w:szCs w:val="24"/>
                <w:lang w:eastAsia="ru-RU"/>
              </w:rPr>
              <w:t xml:space="preserve">специализированного </w:t>
            </w:r>
            <w:r w:rsidRPr="00F27534">
              <w:rPr>
                <w:rFonts w:ascii="Times New Roman" w:eastAsia="Times New Roman" w:hAnsi="Times New Roman" w:cs="Times New Roman"/>
                <w:sz w:val="24"/>
                <w:szCs w:val="24"/>
                <w:lang w:eastAsia="ru-RU"/>
              </w:rPr>
              <w:t>структурного подразделения с органами Федеральной службы безопасности Российской Федерации</w:t>
            </w:r>
            <w:r>
              <w:rPr>
                <w:rFonts w:ascii="Times New Roman" w:eastAsia="Times New Roman" w:hAnsi="Times New Roman" w:cs="Times New Roman"/>
                <w:sz w:val="24"/>
                <w:szCs w:val="24"/>
                <w:lang w:eastAsia="ru-RU"/>
              </w:rPr>
              <w:t xml:space="preserve"> (далее </w:t>
            </w:r>
            <w:r w:rsidRPr="00A900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A90068">
              <w:rPr>
                <w:rFonts w:ascii="Times New Roman" w:eastAsia="Times New Roman" w:hAnsi="Times New Roman" w:cs="Times New Roman"/>
                <w:sz w:val="24"/>
                <w:szCs w:val="24"/>
                <w:lang w:eastAsia="ru-RU"/>
              </w:rPr>
              <w:t>ФСБ России)</w:t>
            </w:r>
            <w:r w:rsidRPr="00F27534">
              <w:rPr>
                <w:rFonts w:ascii="Times New Roman" w:eastAsia="Times New Roman" w:hAnsi="Times New Roman" w:cs="Times New Roman"/>
                <w:sz w:val="24"/>
                <w:szCs w:val="24"/>
                <w:lang w:eastAsia="ru-RU"/>
              </w:rPr>
              <w:t>, Федеральной службы по техническому и экспортному контролю Российской Федерации</w:t>
            </w:r>
            <w:r>
              <w:rPr>
                <w:rFonts w:ascii="Times New Roman" w:eastAsia="Times New Roman" w:hAnsi="Times New Roman" w:cs="Times New Roman"/>
                <w:sz w:val="24"/>
                <w:szCs w:val="24"/>
                <w:lang w:eastAsia="ru-RU"/>
              </w:rPr>
              <w:t xml:space="preserve"> (далее – </w:t>
            </w:r>
            <w:r w:rsidRPr="00A90068">
              <w:rPr>
                <w:rFonts w:ascii="Times New Roman" w:eastAsia="Times New Roman" w:hAnsi="Times New Roman" w:cs="Times New Roman"/>
                <w:sz w:val="24"/>
                <w:szCs w:val="24"/>
                <w:lang w:eastAsia="ru-RU"/>
              </w:rPr>
              <w:t>ФСТЭК России)</w:t>
            </w:r>
            <w:r w:rsidRPr="00F275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Pr="00F27534">
              <w:rPr>
                <w:rFonts w:ascii="Times New Roman" w:eastAsia="Times New Roman" w:hAnsi="Times New Roman" w:cs="Times New Roman"/>
                <w:sz w:val="24"/>
                <w:szCs w:val="24"/>
                <w:lang w:eastAsia="ru-RU"/>
              </w:rPr>
              <w:t>и с Федеральным казначейством</w:t>
            </w:r>
            <w:r>
              <w:rPr>
                <w:rFonts w:ascii="Times New Roman" w:eastAsia="Times New Roman" w:hAnsi="Times New Roman" w:cs="Times New Roman"/>
                <w:sz w:val="24"/>
                <w:szCs w:val="24"/>
                <w:lang w:eastAsia="ru-RU"/>
              </w:rPr>
              <w:t>;</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0" w:type="dxa"/>
            <w:gridSpan w:val="2"/>
            <w:vAlign w:val="center"/>
          </w:tcPr>
          <w:p w:rsidR="00586789" w:rsidRPr="0053716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65" w:type="dxa"/>
            <w:gridSpan w:val="2"/>
            <w:vAlign w:val="center"/>
          </w:tcPr>
          <w:p w:rsidR="00586789" w:rsidRPr="0053716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5" w:type="dxa"/>
            <w:gridSpan w:val="3"/>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2"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83" w:type="dxa"/>
            <w:gridSpan w:val="4"/>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C3C59">
        <w:trPr>
          <w:gridAfter w:val="1"/>
          <w:wAfter w:w="30" w:type="dxa"/>
          <w:trHeight w:val="130"/>
        </w:trPr>
        <w:tc>
          <w:tcPr>
            <w:tcW w:w="807" w:type="dxa"/>
            <w:vMerge/>
          </w:tcPr>
          <w:p w:rsidR="00586789" w:rsidRDefault="00586789" w:rsidP="00823342">
            <w:pPr>
              <w:jc w:val="center"/>
              <w:rPr>
                <w:rFonts w:ascii="Times New Roman" w:hAnsi="Times New Roman"/>
                <w:sz w:val="24"/>
                <w:szCs w:val="24"/>
              </w:rPr>
            </w:pPr>
          </w:p>
        </w:tc>
        <w:tc>
          <w:tcPr>
            <w:tcW w:w="826" w:type="dxa"/>
            <w:gridSpan w:val="3"/>
            <w:vAlign w:val="center"/>
          </w:tcPr>
          <w:p w:rsidR="00586789" w:rsidRPr="001B5FCC" w:rsidRDefault="00586789" w:rsidP="00823342">
            <w:pPr>
              <w:jc w:val="center"/>
              <w:rPr>
                <w:rFonts w:ascii="Times New Roman" w:hAnsi="Times New Roman"/>
                <w:sz w:val="24"/>
                <w:szCs w:val="24"/>
              </w:rPr>
            </w:pPr>
            <w:r w:rsidRPr="009D0FB8">
              <w:rPr>
                <w:rFonts w:ascii="Times New Roman" w:hAnsi="Times New Roman"/>
                <w:sz w:val="24"/>
                <w:szCs w:val="24"/>
              </w:rPr>
              <w:t>16</w:t>
            </w:r>
          </w:p>
        </w:tc>
        <w:tc>
          <w:tcPr>
            <w:tcW w:w="686" w:type="dxa"/>
            <w:gridSpan w:val="3"/>
            <w:vAlign w:val="center"/>
          </w:tcPr>
          <w:p w:rsidR="00586789" w:rsidRPr="001B5FCC" w:rsidRDefault="00586789" w:rsidP="00823342">
            <w:pPr>
              <w:jc w:val="center"/>
              <w:rPr>
                <w:rFonts w:ascii="Times New Roman" w:hAnsi="Times New Roman"/>
                <w:sz w:val="24"/>
                <w:szCs w:val="24"/>
              </w:rPr>
            </w:pPr>
            <w:r>
              <w:rPr>
                <w:rFonts w:ascii="Times New Roman" w:hAnsi="Times New Roman"/>
                <w:sz w:val="24"/>
                <w:szCs w:val="24"/>
              </w:rPr>
              <w:t>1</w:t>
            </w:r>
          </w:p>
        </w:tc>
        <w:tc>
          <w:tcPr>
            <w:tcW w:w="753" w:type="dxa"/>
            <w:gridSpan w:val="4"/>
            <w:vAlign w:val="center"/>
          </w:tcPr>
          <w:p w:rsidR="00586789" w:rsidRPr="001B5FCC" w:rsidRDefault="00586789" w:rsidP="00823342">
            <w:pPr>
              <w:jc w:val="center"/>
              <w:rPr>
                <w:rFonts w:ascii="Times New Roman" w:hAnsi="Times New Roman"/>
                <w:sz w:val="24"/>
                <w:szCs w:val="24"/>
              </w:rPr>
            </w:pPr>
            <w:r>
              <w:rPr>
                <w:rFonts w:ascii="Times New Roman" w:hAnsi="Times New Roman"/>
                <w:sz w:val="24"/>
                <w:szCs w:val="24"/>
              </w:rPr>
              <w:t>2</w:t>
            </w:r>
          </w:p>
        </w:tc>
        <w:tc>
          <w:tcPr>
            <w:tcW w:w="4616" w:type="dxa"/>
            <w:gridSpan w:val="5"/>
            <w:vAlign w:val="center"/>
          </w:tcPr>
          <w:p w:rsidR="00586789" w:rsidRPr="009B57CE" w:rsidRDefault="00586789" w:rsidP="00823342">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w:t>
            </w:r>
            <w:r w:rsidRPr="009B57CE">
              <w:rPr>
                <w:rFonts w:ascii="Times New Roman" w:eastAsia="Times New Roman" w:hAnsi="Times New Roman" w:cs="Times New Roman"/>
                <w:sz w:val="24"/>
                <w:szCs w:val="24"/>
                <w:lang w:eastAsia="ru-RU"/>
              </w:rPr>
              <w:t xml:space="preserve">тсутствие постоянно действующей технической комиссии по защите </w:t>
            </w:r>
            <w:r w:rsidRPr="009B57CE">
              <w:rPr>
                <w:rFonts w:ascii="Times New Roman" w:eastAsia="Times New Roman" w:hAnsi="Times New Roman" w:cs="Times New Roman"/>
                <w:sz w:val="24"/>
                <w:szCs w:val="24"/>
                <w:lang w:eastAsia="ru-RU"/>
              </w:rPr>
              <w:lastRenderedPageBreak/>
              <w:t>государственной тайны</w:t>
            </w:r>
            <w:r>
              <w:rPr>
                <w:rFonts w:ascii="Times New Roman" w:eastAsia="Times New Roman" w:hAnsi="Times New Roman" w:cs="Times New Roman"/>
                <w:sz w:val="24"/>
                <w:szCs w:val="24"/>
                <w:lang w:eastAsia="ru-RU"/>
              </w:rPr>
              <w:t xml:space="preserve"> (</w:t>
            </w:r>
            <w:r w:rsidRPr="009B57CE">
              <w:rPr>
                <w:rFonts w:ascii="Times New Roman" w:eastAsia="Times New Roman" w:hAnsi="Times New Roman" w:cs="Times New Roman"/>
                <w:sz w:val="24"/>
                <w:szCs w:val="24"/>
                <w:lang w:eastAsia="ru-RU"/>
              </w:rPr>
              <w:t>приказ</w:t>
            </w:r>
            <w:proofErr w:type="gramStart"/>
            <w:r w:rsidRPr="009B57C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9B57CE">
              <w:rPr>
                <w:rFonts w:ascii="Times New Roman" w:eastAsia="Times New Roman" w:hAnsi="Times New Roman" w:cs="Times New Roman"/>
                <w:sz w:val="24"/>
                <w:szCs w:val="24"/>
                <w:lang w:eastAsia="ru-RU"/>
              </w:rPr>
              <w:t>о ее</w:t>
            </w:r>
            <w:proofErr w:type="gramEnd"/>
            <w:r w:rsidRPr="009B57CE">
              <w:rPr>
                <w:rFonts w:ascii="Times New Roman" w:eastAsia="Times New Roman" w:hAnsi="Times New Roman" w:cs="Times New Roman"/>
                <w:sz w:val="24"/>
                <w:szCs w:val="24"/>
                <w:lang w:eastAsia="ru-RU"/>
              </w:rPr>
              <w:t xml:space="preserve"> создании, утвержденного Положения, планов работы, протоколов заседаний, отметок о выполненных мероприятиях)</w:t>
            </w:r>
            <w:r>
              <w:rPr>
                <w:rFonts w:ascii="Times New Roman" w:eastAsia="Times New Roman" w:hAnsi="Times New Roman" w:cs="Times New Roman"/>
                <w:sz w:val="24"/>
                <w:szCs w:val="24"/>
                <w:lang w:eastAsia="ru-RU"/>
              </w:rPr>
              <w:t>;</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lastRenderedPageBreak/>
              <w:t>–</w:t>
            </w:r>
          </w:p>
        </w:tc>
        <w:tc>
          <w:tcPr>
            <w:tcW w:w="760" w:type="dxa"/>
            <w:gridSpan w:val="2"/>
            <w:vAlign w:val="center"/>
          </w:tcPr>
          <w:p w:rsidR="00586789" w:rsidRPr="0053716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65" w:type="dxa"/>
            <w:gridSpan w:val="2"/>
            <w:vAlign w:val="center"/>
          </w:tcPr>
          <w:p w:rsidR="00586789" w:rsidRPr="0053716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5" w:type="dxa"/>
            <w:gridSpan w:val="3"/>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2"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83" w:type="dxa"/>
            <w:gridSpan w:val="4"/>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1736"/>
        </w:trPr>
        <w:tc>
          <w:tcPr>
            <w:tcW w:w="807" w:type="dxa"/>
            <w:vMerge/>
          </w:tcPr>
          <w:p w:rsidR="00586789" w:rsidRDefault="00586789" w:rsidP="00823342">
            <w:pPr>
              <w:jc w:val="center"/>
              <w:rPr>
                <w:rFonts w:ascii="Times New Roman" w:hAnsi="Times New Roman"/>
                <w:sz w:val="24"/>
                <w:szCs w:val="24"/>
              </w:rPr>
            </w:pPr>
          </w:p>
        </w:tc>
        <w:tc>
          <w:tcPr>
            <w:tcW w:w="826" w:type="dxa"/>
            <w:gridSpan w:val="3"/>
            <w:vAlign w:val="center"/>
          </w:tcPr>
          <w:p w:rsidR="00586789" w:rsidRPr="001B5FCC" w:rsidRDefault="00586789" w:rsidP="00823342">
            <w:pPr>
              <w:jc w:val="center"/>
              <w:rPr>
                <w:rFonts w:ascii="Times New Roman" w:hAnsi="Times New Roman"/>
                <w:sz w:val="24"/>
                <w:szCs w:val="24"/>
              </w:rPr>
            </w:pPr>
            <w:r>
              <w:rPr>
                <w:rFonts w:ascii="Times New Roman" w:hAnsi="Times New Roman"/>
                <w:sz w:val="24"/>
                <w:szCs w:val="24"/>
                <w:lang w:val="en-US"/>
              </w:rPr>
              <w:t>16</w:t>
            </w:r>
          </w:p>
        </w:tc>
        <w:tc>
          <w:tcPr>
            <w:tcW w:w="686" w:type="dxa"/>
            <w:gridSpan w:val="3"/>
            <w:vAlign w:val="center"/>
          </w:tcPr>
          <w:p w:rsidR="00586789" w:rsidRPr="001B5FCC" w:rsidRDefault="00586789" w:rsidP="00823342">
            <w:pPr>
              <w:jc w:val="center"/>
              <w:rPr>
                <w:rFonts w:ascii="Times New Roman" w:hAnsi="Times New Roman"/>
                <w:sz w:val="24"/>
                <w:szCs w:val="24"/>
              </w:rPr>
            </w:pPr>
            <w:r>
              <w:rPr>
                <w:rFonts w:ascii="Times New Roman" w:hAnsi="Times New Roman"/>
                <w:sz w:val="24"/>
                <w:szCs w:val="24"/>
              </w:rPr>
              <w:t>1</w:t>
            </w:r>
          </w:p>
        </w:tc>
        <w:tc>
          <w:tcPr>
            <w:tcW w:w="753" w:type="dxa"/>
            <w:gridSpan w:val="4"/>
            <w:vAlign w:val="center"/>
          </w:tcPr>
          <w:p w:rsidR="00586789" w:rsidRPr="001B5FCC" w:rsidRDefault="00586789" w:rsidP="00823342">
            <w:pPr>
              <w:jc w:val="center"/>
              <w:rPr>
                <w:rFonts w:ascii="Times New Roman" w:hAnsi="Times New Roman"/>
                <w:sz w:val="24"/>
                <w:szCs w:val="24"/>
              </w:rPr>
            </w:pPr>
            <w:r>
              <w:rPr>
                <w:rFonts w:ascii="Times New Roman" w:hAnsi="Times New Roman"/>
                <w:sz w:val="24"/>
                <w:szCs w:val="24"/>
              </w:rPr>
              <w:t>3</w:t>
            </w:r>
          </w:p>
        </w:tc>
        <w:tc>
          <w:tcPr>
            <w:tcW w:w="4616" w:type="dxa"/>
            <w:gridSpan w:val="5"/>
            <w:vAlign w:val="center"/>
          </w:tcPr>
          <w:p w:rsidR="00586789" w:rsidRPr="001B5FCC" w:rsidRDefault="00586789" w:rsidP="00823342">
            <w:pPr>
              <w:jc w:val="both"/>
              <w:rPr>
                <w:rFonts w:ascii="Times New Roman" w:hAnsi="Times New Roman" w:cs="Times New Roman"/>
                <w:sz w:val="24"/>
                <w:szCs w:val="24"/>
              </w:rPr>
            </w:pPr>
            <w:proofErr w:type="spellStart"/>
            <w:r>
              <w:rPr>
                <w:rFonts w:ascii="Times New Roman" w:eastAsiaTheme="minorEastAsia" w:hAnsi="Times New Roman" w:cs="Times New Roman"/>
                <w:sz w:val="24"/>
                <w:szCs w:val="24"/>
              </w:rPr>
              <w:t>неу</w:t>
            </w:r>
            <w:r w:rsidRPr="008C606B">
              <w:rPr>
                <w:rFonts w:ascii="Times New Roman" w:eastAsiaTheme="minorEastAsia" w:hAnsi="Times New Roman" w:cs="Times New Roman"/>
                <w:sz w:val="24"/>
                <w:szCs w:val="24"/>
              </w:rPr>
              <w:t>комплектованность</w:t>
            </w:r>
            <w:proofErr w:type="spellEnd"/>
            <w:r w:rsidRPr="008C606B">
              <w:rPr>
                <w:rFonts w:ascii="Times New Roman" w:eastAsiaTheme="minorEastAsia" w:hAnsi="Times New Roman" w:cs="Times New Roman"/>
                <w:sz w:val="24"/>
                <w:szCs w:val="24"/>
              </w:rPr>
              <w:t xml:space="preserve"> специализированного структурного подразделения средствами защиты информации и средствами контроля эффективности защиты информации (техническими, программными)</w:t>
            </w:r>
            <w:r>
              <w:rPr>
                <w:rFonts w:ascii="Times New Roman" w:eastAsiaTheme="minorEastAsia" w:hAnsi="Times New Roman" w:cs="Times New Roman"/>
                <w:sz w:val="24"/>
                <w:szCs w:val="24"/>
              </w:rPr>
              <w:t>;</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0" w:type="dxa"/>
            <w:gridSpan w:val="2"/>
            <w:vAlign w:val="center"/>
          </w:tcPr>
          <w:p w:rsidR="00586789" w:rsidRPr="0053716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65" w:type="dxa"/>
            <w:gridSpan w:val="2"/>
            <w:vAlign w:val="center"/>
          </w:tcPr>
          <w:p w:rsidR="00586789" w:rsidRPr="0053716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5" w:type="dxa"/>
            <w:gridSpan w:val="3"/>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2"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83" w:type="dxa"/>
            <w:gridSpan w:val="4"/>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5F6972">
        <w:trPr>
          <w:gridAfter w:val="1"/>
          <w:wAfter w:w="30" w:type="dxa"/>
          <w:trHeight w:val="2386"/>
        </w:trPr>
        <w:tc>
          <w:tcPr>
            <w:tcW w:w="807" w:type="dxa"/>
            <w:vMerge/>
          </w:tcPr>
          <w:p w:rsidR="00586789" w:rsidRDefault="00586789" w:rsidP="00823342">
            <w:pPr>
              <w:jc w:val="center"/>
              <w:rPr>
                <w:rFonts w:ascii="Times New Roman" w:hAnsi="Times New Roman"/>
                <w:sz w:val="24"/>
                <w:szCs w:val="24"/>
              </w:rPr>
            </w:pPr>
          </w:p>
        </w:tc>
        <w:tc>
          <w:tcPr>
            <w:tcW w:w="826" w:type="dxa"/>
            <w:gridSpan w:val="3"/>
            <w:vAlign w:val="center"/>
          </w:tcPr>
          <w:p w:rsidR="00586789" w:rsidRPr="001B5FCC" w:rsidRDefault="00586789" w:rsidP="00823342">
            <w:pPr>
              <w:jc w:val="center"/>
              <w:rPr>
                <w:rFonts w:ascii="Times New Roman" w:hAnsi="Times New Roman"/>
                <w:sz w:val="24"/>
                <w:szCs w:val="24"/>
              </w:rPr>
            </w:pPr>
            <w:r>
              <w:rPr>
                <w:rFonts w:ascii="Times New Roman" w:hAnsi="Times New Roman"/>
                <w:sz w:val="24"/>
                <w:szCs w:val="24"/>
                <w:lang w:val="en-US"/>
              </w:rPr>
              <w:t>16</w:t>
            </w:r>
          </w:p>
        </w:tc>
        <w:tc>
          <w:tcPr>
            <w:tcW w:w="686" w:type="dxa"/>
            <w:gridSpan w:val="3"/>
            <w:vAlign w:val="center"/>
          </w:tcPr>
          <w:p w:rsidR="00586789" w:rsidRPr="001B5FCC" w:rsidRDefault="00586789" w:rsidP="00823342">
            <w:pPr>
              <w:jc w:val="center"/>
              <w:rPr>
                <w:rFonts w:ascii="Times New Roman" w:hAnsi="Times New Roman"/>
                <w:sz w:val="24"/>
                <w:szCs w:val="24"/>
              </w:rPr>
            </w:pPr>
            <w:r>
              <w:rPr>
                <w:rFonts w:ascii="Times New Roman" w:hAnsi="Times New Roman"/>
                <w:sz w:val="24"/>
                <w:szCs w:val="24"/>
              </w:rPr>
              <w:t>1</w:t>
            </w:r>
          </w:p>
        </w:tc>
        <w:tc>
          <w:tcPr>
            <w:tcW w:w="753" w:type="dxa"/>
            <w:gridSpan w:val="4"/>
            <w:vAlign w:val="center"/>
          </w:tcPr>
          <w:p w:rsidR="00586789" w:rsidRPr="001B5FCC" w:rsidRDefault="00586789" w:rsidP="00823342">
            <w:pPr>
              <w:jc w:val="center"/>
              <w:rPr>
                <w:rFonts w:ascii="Times New Roman" w:hAnsi="Times New Roman"/>
                <w:sz w:val="24"/>
                <w:szCs w:val="24"/>
              </w:rPr>
            </w:pPr>
            <w:r>
              <w:rPr>
                <w:rFonts w:ascii="Times New Roman" w:hAnsi="Times New Roman"/>
                <w:sz w:val="24"/>
                <w:szCs w:val="24"/>
              </w:rPr>
              <w:t>4</w:t>
            </w:r>
          </w:p>
        </w:tc>
        <w:tc>
          <w:tcPr>
            <w:tcW w:w="4616" w:type="dxa"/>
            <w:gridSpan w:val="5"/>
            <w:vAlign w:val="center"/>
          </w:tcPr>
          <w:p w:rsidR="00586789" w:rsidRDefault="00586789" w:rsidP="0082334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неосуществление или некачественное осуществление п</w:t>
            </w:r>
            <w:r w:rsidRPr="008C606B">
              <w:rPr>
                <w:rFonts w:ascii="Times New Roman" w:eastAsiaTheme="minorEastAsia" w:hAnsi="Times New Roman" w:cs="Times New Roman"/>
                <w:sz w:val="24"/>
                <w:szCs w:val="24"/>
              </w:rPr>
              <w:t>ланировани</w:t>
            </w:r>
            <w:r>
              <w:rPr>
                <w:rFonts w:ascii="Times New Roman" w:eastAsiaTheme="minorEastAsia" w:hAnsi="Times New Roman" w:cs="Times New Roman"/>
                <w:sz w:val="24"/>
                <w:szCs w:val="24"/>
              </w:rPr>
              <w:t>я</w:t>
            </w:r>
            <w:r w:rsidRPr="008C606B">
              <w:rPr>
                <w:rFonts w:ascii="Times New Roman" w:eastAsiaTheme="minorEastAsia" w:hAnsi="Times New Roman" w:cs="Times New Roman"/>
                <w:sz w:val="24"/>
                <w:szCs w:val="24"/>
              </w:rPr>
              <w:t xml:space="preserve"> мероприятий по обеспечению безопасности информации (</w:t>
            </w:r>
            <w:r>
              <w:rPr>
                <w:rFonts w:ascii="Times New Roman" w:eastAsiaTheme="minorEastAsia" w:hAnsi="Times New Roman" w:cs="Times New Roman"/>
                <w:sz w:val="24"/>
                <w:szCs w:val="24"/>
              </w:rPr>
              <w:t>отсутствие</w:t>
            </w:r>
            <w:r w:rsidRPr="008C606B">
              <w:rPr>
                <w:rFonts w:ascii="Times New Roman" w:eastAsiaTheme="minorEastAsia" w:hAnsi="Times New Roman" w:cs="Times New Roman"/>
                <w:sz w:val="24"/>
                <w:szCs w:val="24"/>
              </w:rPr>
              <w:t xml:space="preserve"> планов работы, отметок о выполненных мероприятиях), </w:t>
            </w:r>
            <w:r>
              <w:rPr>
                <w:rFonts w:ascii="Times New Roman" w:eastAsiaTheme="minorEastAsia" w:hAnsi="Times New Roman" w:cs="Times New Roman"/>
                <w:sz w:val="24"/>
                <w:szCs w:val="24"/>
              </w:rPr>
              <w:t>отсутствие</w:t>
            </w:r>
            <w:r w:rsidRPr="008C606B">
              <w:rPr>
                <w:rFonts w:ascii="Times New Roman" w:eastAsiaTheme="minorEastAsia" w:hAnsi="Times New Roman" w:cs="Times New Roman"/>
                <w:sz w:val="24"/>
                <w:szCs w:val="24"/>
              </w:rPr>
              <w:t xml:space="preserve"> внутренних организационно-распорядительных документов по защите информации.</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0" w:type="dxa"/>
            <w:gridSpan w:val="2"/>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65"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5" w:type="dxa"/>
            <w:gridSpan w:val="3"/>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2"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83" w:type="dxa"/>
            <w:gridSpan w:val="4"/>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5F6972">
        <w:trPr>
          <w:gridAfter w:val="1"/>
          <w:wAfter w:w="30" w:type="dxa"/>
          <w:trHeight w:val="384"/>
        </w:trPr>
        <w:tc>
          <w:tcPr>
            <w:tcW w:w="807" w:type="dxa"/>
            <w:vMerge w:val="restart"/>
          </w:tcPr>
          <w:p w:rsidR="00586789" w:rsidRPr="001B5FCC" w:rsidRDefault="00586789" w:rsidP="00823342">
            <w:pPr>
              <w:jc w:val="center"/>
              <w:rPr>
                <w:rFonts w:ascii="Times New Roman" w:hAnsi="Times New Roman"/>
                <w:sz w:val="24"/>
                <w:szCs w:val="24"/>
              </w:rPr>
            </w:pPr>
            <w:r>
              <w:rPr>
                <w:rFonts w:ascii="Times New Roman" w:hAnsi="Times New Roman"/>
                <w:sz w:val="24"/>
                <w:szCs w:val="24"/>
              </w:rPr>
              <w:t>2.</w:t>
            </w:r>
          </w:p>
        </w:tc>
        <w:tc>
          <w:tcPr>
            <w:tcW w:w="13551" w:type="dxa"/>
            <w:gridSpan w:val="32"/>
            <w:vAlign w:val="center"/>
          </w:tcPr>
          <w:p w:rsidR="00586789" w:rsidRDefault="00586789" w:rsidP="00823342">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о</w:t>
            </w:r>
            <w:r w:rsidRPr="00F27534">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и</w:t>
            </w:r>
            <w:r w:rsidRPr="00F27534">
              <w:rPr>
                <w:rFonts w:ascii="Times New Roman" w:eastAsia="Times New Roman" w:hAnsi="Times New Roman" w:cs="Times New Roman"/>
                <w:sz w:val="24"/>
                <w:szCs w:val="24"/>
                <w:lang w:eastAsia="ru-RU"/>
              </w:rPr>
              <w:t xml:space="preserve"> защиты персональных данных</w:t>
            </w:r>
            <w:r>
              <w:rPr>
                <w:rFonts w:ascii="Times New Roman" w:eastAsia="Times New Roman" w:hAnsi="Times New Roman" w:cs="Times New Roman"/>
                <w:sz w:val="24"/>
                <w:szCs w:val="24"/>
                <w:lang w:eastAsia="ru-RU"/>
              </w:rPr>
              <w:t>:</w:t>
            </w:r>
          </w:p>
        </w:tc>
      </w:tr>
      <w:tr w:rsidR="00586789" w:rsidTr="00EC3C59">
        <w:trPr>
          <w:gridAfter w:val="1"/>
          <w:wAfter w:w="30" w:type="dxa"/>
          <w:cantSplit/>
          <w:trHeight w:val="1017"/>
        </w:trPr>
        <w:tc>
          <w:tcPr>
            <w:tcW w:w="807" w:type="dxa"/>
            <w:vMerge/>
          </w:tcPr>
          <w:p w:rsidR="00586789" w:rsidRPr="001B5FCC" w:rsidRDefault="00586789" w:rsidP="00823342">
            <w:pPr>
              <w:jc w:val="center"/>
              <w:rPr>
                <w:rFonts w:ascii="Times New Roman" w:hAnsi="Times New Roman"/>
                <w:sz w:val="24"/>
                <w:szCs w:val="24"/>
              </w:rPr>
            </w:pPr>
          </w:p>
        </w:tc>
        <w:tc>
          <w:tcPr>
            <w:tcW w:w="826" w:type="dxa"/>
            <w:gridSpan w:val="3"/>
            <w:vAlign w:val="center"/>
          </w:tcPr>
          <w:p w:rsidR="00586789" w:rsidRPr="00013436" w:rsidRDefault="00586789" w:rsidP="00823342">
            <w:pPr>
              <w:jc w:val="center"/>
              <w:rPr>
                <w:rFonts w:ascii="Times New Roman" w:hAnsi="Times New Roman"/>
                <w:sz w:val="24"/>
                <w:szCs w:val="24"/>
              </w:rPr>
            </w:pPr>
            <w:r w:rsidRPr="00013436">
              <w:rPr>
                <w:rFonts w:ascii="Times New Roman" w:hAnsi="Times New Roman"/>
                <w:sz w:val="24"/>
                <w:szCs w:val="24"/>
              </w:rPr>
              <w:t>16</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2</w:t>
            </w:r>
          </w:p>
        </w:tc>
        <w:tc>
          <w:tcPr>
            <w:tcW w:w="753" w:type="dxa"/>
            <w:gridSpan w:val="4"/>
            <w:vAlign w:val="center"/>
          </w:tcPr>
          <w:p w:rsidR="00586789" w:rsidRDefault="00586789" w:rsidP="00823342">
            <w:pPr>
              <w:jc w:val="center"/>
              <w:rPr>
                <w:rFonts w:ascii="Times New Roman" w:hAnsi="Times New Roman"/>
                <w:sz w:val="24"/>
                <w:szCs w:val="24"/>
              </w:rPr>
            </w:pPr>
            <w:r w:rsidRPr="001B5FCC">
              <w:rPr>
                <w:rFonts w:ascii="Times New Roman" w:hAnsi="Times New Roman"/>
                <w:sz w:val="24"/>
                <w:szCs w:val="24"/>
              </w:rPr>
              <w:t>1</w:t>
            </w:r>
          </w:p>
        </w:tc>
        <w:tc>
          <w:tcPr>
            <w:tcW w:w="4616" w:type="dxa"/>
            <w:gridSpan w:val="5"/>
            <w:vAlign w:val="center"/>
          </w:tcPr>
          <w:p w:rsidR="00586789" w:rsidRDefault="00586789" w:rsidP="00823342">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отсутствие </w:t>
            </w:r>
            <w:r w:rsidRPr="00796E90">
              <w:rPr>
                <w:rFonts w:ascii="Times New Roman" w:eastAsia="Times New Roman" w:hAnsi="Times New Roman" w:cs="Times New Roman"/>
                <w:sz w:val="24"/>
                <w:szCs w:val="24"/>
                <w:lang w:eastAsia="ru-RU"/>
              </w:rPr>
              <w:t>распорядительных документов</w:t>
            </w:r>
            <w:r>
              <w:rPr>
                <w:rFonts w:ascii="Times New Roman" w:eastAsia="Times New Roman" w:hAnsi="Times New Roman" w:cs="Times New Roman"/>
                <w:sz w:val="24"/>
                <w:szCs w:val="24"/>
                <w:lang w:eastAsia="ru-RU"/>
              </w:rPr>
              <w:t xml:space="preserve"> УФ</w:t>
            </w:r>
            <w:r w:rsidRPr="00796E90">
              <w:rPr>
                <w:rFonts w:ascii="Times New Roman" w:eastAsia="Times New Roman" w:hAnsi="Times New Roman" w:cs="Times New Roman"/>
                <w:sz w:val="24"/>
                <w:szCs w:val="24"/>
                <w:lang w:eastAsia="ru-RU"/>
              </w:rPr>
              <w:t>К, регламентирующих порядок организации и проведения работ по обеспечению безопасности пер</w:t>
            </w:r>
            <w:r>
              <w:rPr>
                <w:rFonts w:ascii="Times New Roman" w:eastAsia="Times New Roman" w:hAnsi="Times New Roman" w:cs="Times New Roman"/>
                <w:sz w:val="24"/>
                <w:szCs w:val="24"/>
                <w:lang w:eastAsia="ru-RU"/>
              </w:rPr>
              <w:t>сональных данных;</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0" w:type="dxa"/>
            <w:gridSpan w:val="2"/>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65"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5" w:type="dxa"/>
            <w:gridSpan w:val="3"/>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2"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83" w:type="dxa"/>
            <w:gridSpan w:val="4"/>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5F6972">
        <w:trPr>
          <w:gridAfter w:val="1"/>
          <w:wAfter w:w="30" w:type="dxa"/>
          <w:trHeight w:val="96"/>
        </w:trPr>
        <w:tc>
          <w:tcPr>
            <w:tcW w:w="807" w:type="dxa"/>
            <w:vMerge/>
          </w:tcPr>
          <w:p w:rsidR="00586789" w:rsidRPr="001B5FCC" w:rsidRDefault="00586789" w:rsidP="00823342">
            <w:pPr>
              <w:jc w:val="center"/>
              <w:rPr>
                <w:rFonts w:ascii="Times New Roman" w:hAnsi="Times New Roman"/>
                <w:sz w:val="24"/>
                <w:szCs w:val="24"/>
              </w:rPr>
            </w:pPr>
          </w:p>
        </w:tc>
        <w:tc>
          <w:tcPr>
            <w:tcW w:w="826" w:type="dxa"/>
            <w:gridSpan w:val="3"/>
            <w:vAlign w:val="center"/>
          </w:tcPr>
          <w:p w:rsidR="00586789" w:rsidRPr="00013436" w:rsidRDefault="00586789" w:rsidP="00823342">
            <w:pPr>
              <w:jc w:val="center"/>
              <w:rPr>
                <w:rFonts w:ascii="Times New Roman" w:hAnsi="Times New Roman"/>
                <w:sz w:val="24"/>
                <w:szCs w:val="24"/>
              </w:rPr>
            </w:pPr>
            <w:r>
              <w:rPr>
                <w:rFonts w:ascii="Times New Roman" w:hAnsi="Times New Roman"/>
                <w:sz w:val="24"/>
                <w:szCs w:val="24"/>
                <w:lang w:val="en-US"/>
              </w:rPr>
              <w:t>16</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2</w:t>
            </w:r>
          </w:p>
        </w:tc>
        <w:tc>
          <w:tcPr>
            <w:tcW w:w="753" w:type="dxa"/>
            <w:gridSpan w:val="4"/>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2</w:t>
            </w:r>
          </w:p>
        </w:tc>
        <w:tc>
          <w:tcPr>
            <w:tcW w:w="4616" w:type="dxa"/>
            <w:gridSpan w:val="5"/>
            <w:vAlign w:val="center"/>
          </w:tcPr>
          <w:p w:rsidR="00586789" w:rsidRDefault="00586789" w:rsidP="00823342">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w:t>
            </w:r>
            <w:r w:rsidRPr="00796E90">
              <w:rPr>
                <w:rFonts w:ascii="Times New Roman" w:eastAsia="Times New Roman" w:hAnsi="Times New Roman" w:cs="Times New Roman"/>
                <w:sz w:val="24"/>
                <w:szCs w:val="24"/>
                <w:lang w:eastAsia="ru-RU"/>
              </w:rPr>
              <w:t xml:space="preserve">соответствие нормативным правовым актам Российской Федерации </w:t>
            </w:r>
            <w:r w:rsidRPr="00796E90">
              <w:rPr>
                <w:rFonts w:ascii="Times New Roman" w:eastAsia="Times New Roman" w:hAnsi="Times New Roman" w:cs="Times New Roman"/>
                <w:sz w:val="24"/>
                <w:szCs w:val="24"/>
                <w:lang w:eastAsia="ru-RU"/>
              </w:rPr>
              <w:lastRenderedPageBreak/>
              <w:t>распорядительных документов</w:t>
            </w:r>
            <w:r>
              <w:rPr>
                <w:rFonts w:ascii="Times New Roman" w:eastAsia="Times New Roman" w:hAnsi="Times New Roman" w:cs="Times New Roman"/>
                <w:sz w:val="24"/>
                <w:szCs w:val="24"/>
                <w:lang w:eastAsia="ru-RU"/>
              </w:rPr>
              <w:t xml:space="preserve"> УФ</w:t>
            </w:r>
            <w:r w:rsidRPr="00796E90">
              <w:rPr>
                <w:rFonts w:ascii="Times New Roman" w:eastAsia="Times New Roman" w:hAnsi="Times New Roman" w:cs="Times New Roman"/>
                <w:sz w:val="24"/>
                <w:szCs w:val="24"/>
                <w:lang w:eastAsia="ru-RU"/>
              </w:rPr>
              <w:t>К, регламентирующих порядок организации и проведения работ по обеспечению безопасности пер</w:t>
            </w:r>
            <w:r>
              <w:rPr>
                <w:rFonts w:ascii="Times New Roman" w:eastAsia="Times New Roman" w:hAnsi="Times New Roman" w:cs="Times New Roman"/>
                <w:sz w:val="24"/>
                <w:szCs w:val="24"/>
                <w:lang w:eastAsia="ru-RU"/>
              </w:rPr>
              <w:t>сональных данных.</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lastRenderedPageBreak/>
              <w:t>–</w:t>
            </w:r>
          </w:p>
        </w:tc>
        <w:tc>
          <w:tcPr>
            <w:tcW w:w="760" w:type="dxa"/>
            <w:gridSpan w:val="2"/>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65"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5" w:type="dxa"/>
            <w:gridSpan w:val="3"/>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2"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83" w:type="dxa"/>
            <w:gridSpan w:val="4"/>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334"/>
        </w:trPr>
        <w:tc>
          <w:tcPr>
            <w:tcW w:w="807" w:type="dxa"/>
            <w:vMerge w:val="restart"/>
          </w:tcPr>
          <w:p w:rsidR="00586789" w:rsidRPr="001B5FCC" w:rsidRDefault="00586789" w:rsidP="00823342">
            <w:pPr>
              <w:jc w:val="center"/>
              <w:rPr>
                <w:rFonts w:ascii="Times New Roman" w:hAnsi="Times New Roman"/>
                <w:sz w:val="24"/>
                <w:szCs w:val="24"/>
              </w:rPr>
            </w:pPr>
            <w:r>
              <w:rPr>
                <w:rFonts w:ascii="Times New Roman" w:hAnsi="Times New Roman"/>
                <w:sz w:val="24"/>
                <w:szCs w:val="24"/>
              </w:rPr>
              <w:lastRenderedPageBreak/>
              <w:t>3.</w:t>
            </w:r>
          </w:p>
        </w:tc>
        <w:tc>
          <w:tcPr>
            <w:tcW w:w="13551" w:type="dxa"/>
            <w:gridSpan w:val="32"/>
            <w:vAlign w:val="center"/>
          </w:tcPr>
          <w:p w:rsidR="00586789" w:rsidRDefault="00586789" w:rsidP="00823342">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организации безопасности связи:</w:t>
            </w:r>
          </w:p>
        </w:tc>
      </w:tr>
      <w:tr w:rsidR="00586789" w:rsidTr="005F6972">
        <w:trPr>
          <w:gridAfter w:val="1"/>
          <w:wAfter w:w="30" w:type="dxa"/>
          <w:trHeight w:val="2548"/>
        </w:trPr>
        <w:tc>
          <w:tcPr>
            <w:tcW w:w="807" w:type="dxa"/>
            <w:vMerge/>
          </w:tcPr>
          <w:p w:rsidR="00586789" w:rsidRPr="001B5FCC" w:rsidRDefault="00586789" w:rsidP="00823342">
            <w:pPr>
              <w:jc w:val="center"/>
              <w:rPr>
                <w:rFonts w:ascii="Times New Roman" w:hAnsi="Times New Roman"/>
                <w:sz w:val="24"/>
                <w:szCs w:val="24"/>
              </w:rPr>
            </w:pPr>
          </w:p>
        </w:tc>
        <w:tc>
          <w:tcPr>
            <w:tcW w:w="826" w:type="dxa"/>
            <w:gridSpan w:val="3"/>
            <w:vAlign w:val="center"/>
          </w:tcPr>
          <w:p w:rsidR="00586789" w:rsidRPr="00013436" w:rsidRDefault="00586789" w:rsidP="00823342">
            <w:pPr>
              <w:jc w:val="center"/>
              <w:rPr>
                <w:rFonts w:ascii="Times New Roman" w:hAnsi="Times New Roman"/>
                <w:sz w:val="24"/>
                <w:szCs w:val="24"/>
              </w:rPr>
            </w:pPr>
            <w:r>
              <w:rPr>
                <w:rFonts w:ascii="Times New Roman" w:hAnsi="Times New Roman"/>
                <w:sz w:val="24"/>
                <w:szCs w:val="24"/>
                <w:lang w:val="en-US"/>
              </w:rPr>
              <w:t>16</w:t>
            </w:r>
          </w:p>
        </w:tc>
        <w:tc>
          <w:tcPr>
            <w:tcW w:w="686" w:type="dxa"/>
            <w:gridSpan w:val="3"/>
            <w:vAlign w:val="center"/>
          </w:tcPr>
          <w:p w:rsidR="00586789" w:rsidRPr="001B5FCC" w:rsidRDefault="00586789" w:rsidP="00823342">
            <w:pPr>
              <w:jc w:val="center"/>
              <w:rPr>
                <w:rFonts w:ascii="Times New Roman" w:hAnsi="Times New Roman"/>
                <w:sz w:val="24"/>
                <w:szCs w:val="24"/>
              </w:rPr>
            </w:pPr>
            <w:r>
              <w:rPr>
                <w:rFonts w:ascii="Times New Roman" w:hAnsi="Times New Roman"/>
                <w:sz w:val="24"/>
                <w:szCs w:val="24"/>
              </w:rPr>
              <w:t>3</w:t>
            </w:r>
          </w:p>
        </w:tc>
        <w:tc>
          <w:tcPr>
            <w:tcW w:w="753" w:type="dxa"/>
            <w:gridSpan w:val="4"/>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1</w:t>
            </w:r>
          </w:p>
        </w:tc>
        <w:tc>
          <w:tcPr>
            <w:tcW w:w="4616" w:type="dxa"/>
            <w:gridSpan w:val="5"/>
            <w:vAlign w:val="center"/>
          </w:tcPr>
          <w:p w:rsidR="00586789" w:rsidRDefault="00586789" w:rsidP="00823342">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несоблюдение требований </w:t>
            </w:r>
            <w:r w:rsidRPr="00F07322">
              <w:rPr>
                <w:rFonts w:ascii="Times New Roman" w:eastAsia="Times New Roman" w:hAnsi="Times New Roman" w:cs="Times New Roman"/>
                <w:sz w:val="24"/>
                <w:szCs w:val="24"/>
                <w:lang w:eastAsia="ru-RU"/>
              </w:rPr>
              <w:t xml:space="preserve">Указа Президента Российской Федерации </w:t>
            </w:r>
            <w:r>
              <w:rPr>
                <w:rFonts w:ascii="Times New Roman" w:eastAsia="Times New Roman" w:hAnsi="Times New Roman" w:cs="Times New Roman"/>
                <w:sz w:val="24"/>
                <w:szCs w:val="24"/>
                <w:lang w:eastAsia="ru-RU"/>
              </w:rPr>
              <w:br/>
            </w:r>
            <w:r w:rsidRPr="00F07322">
              <w:rPr>
                <w:rFonts w:ascii="Times New Roman" w:eastAsia="Times New Roman" w:hAnsi="Times New Roman" w:cs="Times New Roman"/>
                <w:sz w:val="24"/>
                <w:szCs w:val="24"/>
                <w:lang w:eastAsia="ru-RU"/>
              </w:rPr>
              <w:t>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r>
              <w:rPr>
                <w:rFonts w:ascii="Times New Roman" w:eastAsia="Times New Roman" w:hAnsi="Times New Roman" w:cs="Times New Roman"/>
                <w:sz w:val="24"/>
                <w:szCs w:val="24"/>
                <w:lang w:eastAsia="ru-RU"/>
              </w:rPr>
              <w:t>;</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0" w:type="dxa"/>
            <w:gridSpan w:val="2"/>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65"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5" w:type="dxa"/>
            <w:gridSpan w:val="3"/>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2"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83" w:type="dxa"/>
            <w:gridSpan w:val="4"/>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01106A">
        <w:trPr>
          <w:gridAfter w:val="1"/>
          <w:wAfter w:w="30" w:type="dxa"/>
          <w:trHeight w:val="1396"/>
        </w:trPr>
        <w:tc>
          <w:tcPr>
            <w:tcW w:w="807" w:type="dxa"/>
            <w:vMerge/>
          </w:tcPr>
          <w:p w:rsidR="00586789" w:rsidRPr="001B5FCC" w:rsidRDefault="00586789" w:rsidP="00823342">
            <w:pPr>
              <w:jc w:val="center"/>
              <w:rPr>
                <w:rFonts w:ascii="Times New Roman" w:hAnsi="Times New Roman"/>
                <w:sz w:val="24"/>
                <w:szCs w:val="24"/>
              </w:rPr>
            </w:pPr>
          </w:p>
        </w:tc>
        <w:tc>
          <w:tcPr>
            <w:tcW w:w="826" w:type="dxa"/>
            <w:gridSpan w:val="3"/>
            <w:vAlign w:val="center"/>
          </w:tcPr>
          <w:p w:rsidR="00586789" w:rsidRPr="00013436" w:rsidRDefault="00586789" w:rsidP="00823342">
            <w:pPr>
              <w:jc w:val="center"/>
              <w:rPr>
                <w:rFonts w:ascii="Times New Roman" w:hAnsi="Times New Roman"/>
                <w:sz w:val="24"/>
                <w:szCs w:val="24"/>
              </w:rPr>
            </w:pPr>
            <w:r w:rsidRPr="009E2D64">
              <w:rPr>
                <w:rFonts w:ascii="Times New Roman" w:hAnsi="Times New Roman"/>
                <w:sz w:val="24"/>
                <w:szCs w:val="24"/>
              </w:rPr>
              <w:t>16</w:t>
            </w:r>
          </w:p>
        </w:tc>
        <w:tc>
          <w:tcPr>
            <w:tcW w:w="686" w:type="dxa"/>
            <w:gridSpan w:val="3"/>
            <w:vAlign w:val="center"/>
          </w:tcPr>
          <w:p w:rsidR="00586789" w:rsidRPr="001B5FCC" w:rsidRDefault="00586789" w:rsidP="00823342">
            <w:pPr>
              <w:jc w:val="center"/>
              <w:rPr>
                <w:rFonts w:ascii="Times New Roman" w:hAnsi="Times New Roman"/>
                <w:sz w:val="24"/>
                <w:szCs w:val="24"/>
              </w:rPr>
            </w:pPr>
            <w:r>
              <w:rPr>
                <w:rFonts w:ascii="Times New Roman" w:hAnsi="Times New Roman"/>
                <w:sz w:val="24"/>
                <w:szCs w:val="24"/>
              </w:rPr>
              <w:t>3</w:t>
            </w:r>
          </w:p>
        </w:tc>
        <w:tc>
          <w:tcPr>
            <w:tcW w:w="753" w:type="dxa"/>
            <w:gridSpan w:val="4"/>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2</w:t>
            </w:r>
          </w:p>
        </w:tc>
        <w:tc>
          <w:tcPr>
            <w:tcW w:w="4616" w:type="dxa"/>
            <w:gridSpan w:val="5"/>
            <w:vAlign w:val="center"/>
          </w:tcPr>
          <w:p w:rsidR="00586789" w:rsidRDefault="00586789" w:rsidP="00823342">
            <w:pPr>
              <w:jc w:val="both"/>
              <w:rPr>
                <w:rFonts w:ascii="Times New Roman" w:eastAsiaTheme="minorEastAsia" w:hAnsi="Times New Roman" w:cs="Times New Roman"/>
                <w:sz w:val="24"/>
                <w:szCs w:val="24"/>
              </w:rPr>
            </w:pPr>
            <w:r w:rsidRPr="00074B64">
              <w:rPr>
                <w:rFonts w:ascii="Times New Roman" w:eastAsia="Times New Roman" w:hAnsi="Times New Roman" w:cs="Times New Roman"/>
                <w:sz w:val="24"/>
                <w:szCs w:val="24"/>
                <w:lang w:eastAsia="ru-RU"/>
              </w:rPr>
              <w:t xml:space="preserve">несоблюдение требований по организации </w:t>
            </w:r>
            <w:r w:rsidRPr="00074B64">
              <w:rPr>
                <w:rFonts w:ascii="Times New Roman" w:hAnsi="Times New Roman" w:cs="Times New Roman"/>
                <w:sz w:val="24"/>
                <w:szCs w:val="24"/>
              </w:rPr>
              <w:t>защищенного документооборота между УФК и территориально удаленными отделами УФК, сторонними организациями</w:t>
            </w:r>
            <w:r>
              <w:rPr>
                <w:rFonts w:ascii="Times New Roman" w:hAnsi="Times New Roman" w:cs="Times New Roman"/>
                <w:sz w:val="24"/>
                <w:szCs w:val="24"/>
              </w:rPr>
              <w:t>.</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0" w:type="dxa"/>
            <w:gridSpan w:val="2"/>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65"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5" w:type="dxa"/>
            <w:gridSpan w:val="3"/>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2"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83" w:type="dxa"/>
            <w:gridSpan w:val="4"/>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440"/>
        </w:trPr>
        <w:tc>
          <w:tcPr>
            <w:tcW w:w="807" w:type="dxa"/>
            <w:vMerge w:val="restart"/>
          </w:tcPr>
          <w:p w:rsidR="00586789" w:rsidRPr="001B5FCC" w:rsidRDefault="00586789" w:rsidP="00823342">
            <w:pPr>
              <w:jc w:val="center"/>
              <w:rPr>
                <w:rFonts w:ascii="Times New Roman" w:hAnsi="Times New Roman"/>
                <w:sz w:val="24"/>
                <w:szCs w:val="24"/>
              </w:rPr>
            </w:pPr>
            <w:r>
              <w:rPr>
                <w:rFonts w:ascii="Times New Roman" w:hAnsi="Times New Roman"/>
                <w:sz w:val="24"/>
                <w:szCs w:val="24"/>
              </w:rPr>
              <w:t>4.</w:t>
            </w:r>
          </w:p>
        </w:tc>
        <w:tc>
          <w:tcPr>
            <w:tcW w:w="13551" w:type="dxa"/>
            <w:gridSpan w:val="32"/>
            <w:vAlign w:val="center"/>
          </w:tcPr>
          <w:p w:rsidR="00586789" w:rsidRDefault="00586789" w:rsidP="00823342">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074B64">
              <w:rPr>
                <w:rFonts w:ascii="Times New Roman" w:hAnsi="Times New Roman" w:cs="Times New Roman"/>
                <w:sz w:val="24"/>
                <w:szCs w:val="24"/>
              </w:rPr>
              <w:t>организации криптографической защиты информации:</w:t>
            </w:r>
          </w:p>
        </w:tc>
      </w:tr>
      <w:tr w:rsidR="00586789" w:rsidTr="00EF162F">
        <w:trPr>
          <w:gridAfter w:val="1"/>
          <w:wAfter w:w="30" w:type="dxa"/>
          <w:trHeight w:val="602"/>
        </w:trPr>
        <w:tc>
          <w:tcPr>
            <w:tcW w:w="807" w:type="dxa"/>
            <w:vMerge/>
          </w:tcPr>
          <w:p w:rsidR="00586789" w:rsidRPr="001B5FCC" w:rsidRDefault="00586789" w:rsidP="00823342">
            <w:pPr>
              <w:jc w:val="center"/>
              <w:rPr>
                <w:rFonts w:ascii="Times New Roman" w:hAnsi="Times New Roman"/>
                <w:sz w:val="24"/>
                <w:szCs w:val="24"/>
              </w:rPr>
            </w:pPr>
          </w:p>
        </w:tc>
        <w:tc>
          <w:tcPr>
            <w:tcW w:w="826" w:type="dxa"/>
            <w:gridSpan w:val="3"/>
            <w:vAlign w:val="center"/>
          </w:tcPr>
          <w:p w:rsidR="00586789" w:rsidRPr="00013436" w:rsidRDefault="00586789" w:rsidP="00823342">
            <w:pPr>
              <w:jc w:val="center"/>
              <w:rPr>
                <w:rFonts w:ascii="Times New Roman" w:hAnsi="Times New Roman"/>
                <w:sz w:val="24"/>
                <w:szCs w:val="24"/>
              </w:rPr>
            </w:pPr>
            <w:r>
              <w:rPr>
                <w:rFonts w:ascii="Times New Roman" w:hAnsi="Times New Roman"/>
                <w:sz w:val="24"/>
                <w:szCs w:val="24"/>
                <w:lang w:val="en-US"/>
              </w:rPr>
              <w:t>16</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4</w:t>
            </w:r>
          </w:p>
        </w:tc>
        <w:tc>
          <w:tcPr>
            <w:tcW w:w="753" w:type="dxa"/>
            <w:gridSpan w:val="4"/>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1</w:t>
            </w:r>
          </w:p>
        </w:tc>
        <w:tc>
          <w:tcPr>
            <w:tcW w:w="4616" w:type="dxa"/>
            <w:gridSpan w:val="5"/>
            <w:vAlign w:val="center"/>
          </w:tcPr>
          <w:p w:rsidR="00586789" w:rsidRDefault="00586789" w:rsidP="00823342">
            <w:pPr>
              <w:jc w:val="both"/>
              <w:rPr>
                <w:rFonts w:ascii="Times New Roman" w:eastAsiaTheme="minorEastAsia" w:hAnsi="Times New Roman" w:cs="Times New Roman"/>
                <w:sz w:val="24"/>
                <w:szCs w:val="24"/>
              </w:rPr>
            </w:pPr>
            <w:r w:rsidRPr="00B36321">
              <w:rPr>
                <w:rFonts w:ascii="Times New Roman" w:eastAsia="Times New Roman" w:hAnsi="Times New Roman" w:cs="Times New Roman"/>
                <w:sz w:val="24"/>
                <w:szCs w:val="24"/>
                <w:lang w:eastAsia="ru-RU"/>
              </w:rPr>
              <w:t>отсутствие действующей лицензии органа ФСБ России, необходимой для работы с шифровальными (криптографическими) средствами защиты информации, не содержащей сведений, составляющих государственную тайну</w:t>
            </w:r>
            <w:r w:rsidRPr="009C2E39">
              <w:rPr>
                <w:rFonts w:ascii="Times New Roman" w:eastAsia="Times New Roman" w:hAnsi="Times New Roman" w:cs="Times New Roman"/>
                <w:sz w:val="24"/>
                <w:szCs w:val="24"/>
                <w:lang w:eastAsia="ru-RU"/>
              </w:rPr>
              <w:t>;</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65"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E41EE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83" w:type="dxa"/>
            <w:gridSpan w:val="4"/>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1951" w:type="dxa"/>
            <w:gridSpan w:val="2"/>
            <w:vAlign w:val="center"/>
          </w:tcPr>
          <w:p w:rsidR="00586789" w:rsidRPr="00E41EE3" w:rsidRDefault="00586789"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86789" w:rsidTr="00EF162F">
        <w:trPr>
          <w:gridAfter w:val="1"/>
          <w:wAfter w:w="30" w:type="dxa"/>
          <w:trHeight w:val="460"/>
        </w:trPr>
        <w:tc>
          <w:tcPr>
            <w:tcW w:w="807" w:type="dxa"/>
            <w:vMerge/>
          </w:tcPr>
          <w:p w:rsidR="00586789" w:rsidRPr="001B5FCC" w:rsidRDefault="00586789" w:rsidP="00823342">
            <w:pPr>
              <w:jc w:val="center"/>
              <w:rPr>
                <w:rFonts w:ascii="Times New Roman" w:hAnsi="Times New Roman"/>
                <w:sz w:val="24"/>
                <w:szCs w:val="24"/>
              </w:rPr>
            </w:pPr>
          </w:p>
        </w:tc>
        <w:tc>
          <w:tcPr>
            <w:tcW w:w="826" w:type="dxa"/>
            <w:gridSpan w:val="3"/>
            <w:vAlign w:val="center"/>
          </w:tcPr>
          <w:p w:rsidR="00586789" w:rsidRPr="00013436" w:rsidRDefault="00586789" w:rsidP="00823342">
            <w:pPr>
              <w:jc w:val="center"/>
              <w:rPr>
                <w:rFonts w:ascii="Times New Roman" w:hAnsi="Times New Roman"/>
                <w:sz w:val="24"/>
                <w:szCs w:val="24"/>
              </w:rPr>
            </w:pPr>
            <w:r>
              <w:rPr>
                <w:rFonts w:ascii="Times New Roman" w:hAnsi="Times New Roman"/>
                <w:sz w:val="24"/>
                <w:szCs w:val="24"/>
                <w:lang w:val="en-US"/>
              </w:rPr>
              <w:t>16</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4</w:t>
            </w:r>
          </w:p>
        </w:tc>
        <w:tc>
          <w:tcPr>
            <w:tcW w:w="753" w:type="dxa"/>
            <w:gridSpan w:val="4"/>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2</w:t>
            </w:r>
          </w:p>
        </w:tc>
        <w:tc>
          <w:tcPr>
            <w:tcW w:w="4616" w:type="dxa"/>
            <w:gridSpan w:val="5"/>
            <w:vAlign w:val="center"/>
          </w:tcPr>
          <w:p w:rsidR="00586789" w:rsidRDefault="00586789" w:rsidP="00823342">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отсутствие </w:t>
            </w:r>
            <w:proofErr w:type="spellStart"/>
            <w:r>
              <w:rPr>
                <w:rFonts w:ascii="Times New Roman" w:eastAsia="Times New Roman" w:hAnsi="Times New Roman" w:cs="Times New Roman"/>
                <w:sz w:val="24"/>
                <w:szCs w:val="24"/>
                <w:lang w:eastAsia="ru-RU"/>
              </w:rPr>
              <w:t>поэкземплярного</w:t>
            </w:r>
            <w:proofErr w:type="spellEnd"/>
            <w:r>
              <w:rPr>
                <w:rFonts w:ascii="Times New Roman" w:eastAsia="Times New Roman" w:hAnsi="Times New Roman" w:cs="Times New Roman"/>
                <w:sz w:val="24"/>
                <w:szCs w:val="24"/>
                <w:lang w:eastAsia="ru-RU"/>
              </w:rPr>
              <w:t xml:space="preserve"> </w:t>
            </w:r>
            <w:r w:rsidRPr="00D57D8B">
              <w:rPr>
                <w:rFonts w:ascii="Times New Roman" w:eastAsia="Times New Roman" w:hAnsi="Times New Roman" w:cs="Times New Roman"/>
                <w:sz w:val="24"/>
                <w:szCs w:val="24"/>
                <w:lang w:eastAsia="ru-RU"/>
              </w:rPr>
              <w:t>учета используемых сре</w:t>
            </w:r>
            <w:proofErr w:type="gramStart"/>
            <w:r w:rsidRPr="00D57D8B">
              <w:rPr>
                <w:rFonts w:ascii="Times New Roman" w:eastAsia="Times New Roman" w:hAnsi="Times New Roman" w:cs="Times New Roman"/>
                <w:sz w:val="24"/>
                <w:szCs w:val="24"/>
                <w:lang w:eastAsia="ru-RU"/>
              </w:rPr>
              <w:t>дств кр</w:t>
            </w:r>
            <w:proofErr w:type="gramEnd"/>
            <w:r w:rsidRPr="00D57D8B">
              <w:rPr>
                <w:rFonts w:ascii="Times New Roman" w:eastAsia="Times New Roman" w:hAnsi="Times New Roman" w:cs="Times New Roman"/>
                <w:sz w:val="24"/>
                <w:szCs w:val="24"/>
                <w:lang w:eastAsia="ru-RU"/>
              </w:rPr>
              <w:t>иптографической защиты информации (далее</w:t>
            </w:r>
            <w:r>
              <w:rPr>
                <w:rFonts w:ascii="Times New Roman" w:eastAsia="Times New Roman" w:hAnsi="Times New Roman" w:cs="Times New Roman"/>
                <w:sz w:val="24"/>
                <w:szCs w:val="24"/>
                <w:lang w:eastAsia="ru-RU"/>
              </w:rPr>
              <w:t> – </w:t>
            </w:r>
            <w:r w:rsidRPr="00D57D8B">
              <w:rPr>
                <w:rFonts w:ascii="Times New Roman" w:eastAsia="Times New Roman" w:hAnsi="Times New Roman" w:cs="Times New Roman"/>
                <w:sz w:val="24"/>
                <w:szCs w:val="24"/>
                <w:lang w:eastAsia="ru-RU"/>
              </w:rPr>
              <w:t>СКЗИ), эксплуатационной и технической документации к ним, ключев</w:t>
            </w:r>
            <w:r>
              <w:rPr>
                <w:rFonts w:ascii="Times New Roman" w:eastAsia="Times New Roman" w:hAnsi="Times New Roman" w:cs="Times New Roman"/>
                <w:sz w:val="24"/>
                <w:szCs w:val="24"/>
                <w:lang w:eastAsia="ru-RU"/>
              </w:rPr>
              <w:t>ых</w:t>
            </w:r>
            <w:r w:rsidRPr="00D57D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документов </w:t>
            </w:r>
            <w:r w:rsidRPr="00D57D8B">
              <w:rPr>
                <w:rFonts w:ascii="Times New Roman" w:eastAsia="Times New Roman" w:hAnsi="Times New Roman" w:cs="Times New Roman"/>
                <w:sz w:val="24"/>
                <w:szCs w:val="24"/>
                <w:lang w:eastAsia="ru-RU"/>
              </w:rPr>
              <w:t>(носителей)</w:t>
            </w:r>
            <w:r w:rsidRPr="009C2E39">
              <w:rPr>
                <w:rFonts w:ascii="Times New Roman" w:eastAsia="Times New Roman" w:hAnsi="Times New Roman" w:cs="Times New Roman"/>
                <w:sz w:val="24"/>
                <w:szCs w:val="24"/>
                <w:lang w:eastAsia="ru-RU"/>
              </w:rPr>
              <w:t>;</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0" w:type="dxa"/>
            <w:gridSpan w:val="2"/>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865"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45" w:type="dxa"/>
            <w:gridSpan w:val="3"/>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752" w:type="dxa"/>
            <w:gridSpan w:val="2"/>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883" w:type="dxa"/>
            <w:gridSpan w:val="4"/>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162"/>
        </w:trPr>
        <w:tc>
          <w:tcPr>
            <w:tcW w:w="807" w:type="dxa"/>
            <w:vMerge/>
          </w:tcPr>
          <w:p w:rsidR="00586789" w:rsidRPr="001B5FCC" w:rsidRDefault="00586789" w:rsidP="00823342">
            <w:pPr>
              <w:jc w:val="center"/>
              <w:rPr>
                <w:rFonts w:ascii="Times New Roman" w:hAnsi="Times New Roman"/>
                <w:sz w:val="24"/>
                <w:szCs w:val="24"/>
              </w:rPr>
            </w:pPr>
          </w:p>
        </w:tc>
        <w:tc>
          <w:tcPr>
            <w:tcW w:w="826" w:type="dxa"/>
            <w:gridSpan w:val="3"/>
            <w:vAlign w:val="center"/>
          </w:tcPr>
          <w:p w:rsidR="00586789" w:rsidRPr="00013436" w:rsidRDefault="00586789" w:rsidP="00823342">
            <w:pPr>
              <w:jc w:val="center"/>
              <w:rPr>
                <w:rFonts w:ascii="Times New Roman" w:hAnsi="Times New Roman"/>
                <w:sz w:val="24"/>
                <w:szCs w:val="24"/>
              </w:rPr>
            </w:pPr>
            <w:r w:rsidRPr="00186C21">
              <w:rPr>
                <w:rFonts w:ascii="Times New Roman" w:hAnsi="Times New Roman"/>
                <w:sz w:val="24"/>
                <w:szCs w:val="24"/>
              </w:rPr>
              <w:t>16</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4</w:t>
            </w:r>
          </w:p>
        </w:tc>
        <w:tc>
          <w:tcPr>
            <w:tcW w:w="753" w:type="dxa"/>
            <w:gridSpan w:val="4"/>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3</w:t>
            </w:r>
          </w:p>
        </w:tc>
        <w:tc>
          <w:tcPr>
            <w:tcW w:w="4616" w:type="dxa"/>
            <w:gridSpan w:val="5"/>
            <w:vAlign w:val="center"/>
          </w:tcPr>
          <w:p w:rsidR="00586789" w:rsidRDefault="00586789" w:rsidP="00823342">
            <w:pPr>
              <w:jc w:val="both"/>
              <w:rPr>
                <w:rFonts w:ascii="Times New Roman" w:eastAsiaTheme="minorEastAsia" w:hAnsi="Times New Roman" w:cs="Times New Roman"/>
                <w:sz w:val="24"/>
                <w:szCs w:val="24"/>
              </w:rPr>
            </w:pPr>
            <w:r w:rsidRPr="00074B64">
              <w:rPr>
                <w:rFonts w:ascii="Times New Roman" w:eastAsia="Times New Roman" w:hAnsi="Times New Roman" w:cs="Times New Roman"/>
                <w:sz w:val="24"/>
                <w:szCs w:val="24"/>
                <w:lang w:eastAsia="ru-RU"/>
              </w:rPr>
              <w:t>отсутствие проверок готовности обладателей конфиденциальной информации к самостоятельному использованию СКЗИ</w:t>
            </w:r>
            <w:r w:rsidRPr="009C2E39">
              <w:rPr>
                <w:rFonts w:ascii="Times New Roman" w:eastAsia="Times New Roman" w:hAnsi="Times New Roman" w:cs="Times New Roman"/>
                <w:sz w:val="24"/>
                <w:szCs w:val="24"/>
                <w:lang w:eastAsia="ru-RU"/>
              </w:rPr>
              <w:t xml:space="preserve"> (отсутствие заключений о специальной подготовке и допуске к самостоятельной работе со средствами криптографической защиты информации)</w:t>
            </w:r>
            <w:r w:rsidRPr="009D4923">
              <w:rPr>
                <w:rFonts w:ascii="Times New Roman" w:eastAsia="Times New Roman" w:hAnsi="Times New Roman" w:cs="Times New Roman"/>
                <w:sz w:val="24"/>
                <w:szCs w:val="24"/>
                <w:lang w:eastAsia="ru-RU"/>
              </w:rPr>
              <w:t>;</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0" w:type="dxa"/>
            <w:gridSpan w:val="2"/>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65"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5" w:type="dxa"/>
            <w:gridSpan w:val="3"/>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2"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83" w:type="dxa"/>
            <w:gridSpan w:val="4"/>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476"/>
        </w:trPr>
        <w:tc>
          <w:tcPr>
            <w:tcW w:w="807" w:type="dxa"/>
            <w:vMerge/>
          </w:tcPr>
          <w:p w:rsidR="00586789" w:rsidRPr="001B5FCC" w:rsidRDefault="00586789" w:rsidP="00823342">
            <w:pPr>
              <w:jc w:val="center"/>
              <w:rPr>
                <w:rFonts w:ascii="Times New Roman" w:hAnsi="Times New Roman"/>
                <w:sz w:val="24"/>
                <w:szCs w:val="24"/>
              </w:rPr>
            </w:pPr>
          </w:p>
        </w:tc>
        <w:tc>
          <w:tcPr>
            <w:tcW w:w="826" w:type="dxa"/>
            <w:gridSpan w:val="3"/>
            <w:vAlign w:val="center"/>
          </w:tcPr>
          <w:p w:rsidR="00586789" w:rsidRPr="00DA240F" w:rsidRDefault="00586789" w:rsidP="00823342">
            <w:pPr>
              <w:jc w:val="center"/>
              <w:rPr>
                <w:rFonts w:ascii="Times New Roman" w:hAnsi="Times New Roman"/>
                <w:sz w:val="24"/>
                <w:szCs w:val="24"/>
              </w:rPr>
            </w:pPr>
            <w:r>
              <w:rPr>
                <w:rFonts w:ascii="Times New Roman" w:hAnsi="Times New Roman"/>
                <w:sz w:val="24"/>
                <w:szCs w:val="24"/>
                <w:lang w:val="en-US"/>
              </w:rPr>
              <w:t>16</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4</w:t>
            </w:r>
          </w:p>
        </w:tc>
        <w:tc>
          <w:tcPr>
            <w:tcW w:w="753" w:type="dxa"/>
            <w:gridSpan w:val="4"/>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4</w:t>
            </w:r>
          </w:p>
        </w:tc>
        <w:tc>
          <w:tcPr>
            <w:tcW w:w="4616" w:type="dxa"/>
            <w:gridSpan w:val="5"/>
            <w:vAlign w:val="center"/>
          </w:tcPr>
          <w:p w:rsidR="00586789" w:rsidRDefault="00586789" w:rsidP="00823342">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отсутствие обучения</w:t>
            </w:r>
            <w:r w:rsidRPr="009D4923">
              <w:rPr>
                <w:rFonts w:ascii="Times New Roman" w:eastAsia="Times New Roman" w:hAnsi="Times New Roman" w:cs="Times New Roman"/>
                <w:sz w:val="24"/>
                <w:szCs w:val="24"/>
                <w:lang w:eastAsia="ru-RU"/>
              </w:rPr>
              <w:t xml:space="preserve"> лиц, использующих СКЗИ, учет</w:t>
            </w:r>
            <w:r>
              <w:rPr>
                <w:rFonts w:ascii="Times New Roman" w:eastAsia="Times New Roman" w:hAnsi="Times New Roman" w:cs="Times New Roman"/>
                <w:sz w:val="24"/>
                <w:szCs w:val="24"/>
                <w:lang w:eastAsia="ru-RU"/>
              </w:rPr>
              <w:t>а лиц (отсутствие</w:t>
            </w:r>
            <w:r w:rsidRPr="009D49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утвержденного </w:t>
            </w:r>
            <w:r w:rsidRPr="00291463">
              <w:rPr>
                <w:rFonts w:ascii="Times New Roman" w:eastAsia="Times New Roman" w:hAnsi="Times New Roman" w:cs="Times New Roman"/>
                <w:sz w:val="24"/>
                <w:szCs w:val="24"/>
                <w:lang w:eastAsia="ru-RU"/>
              </w:rPr>
              <w:t>списка лиц, допущенных к использованию СКЗИ, журнала учета пользователей СКЗИ</w:t>
            </w:r>
            <w:r w:rsidRPr="009C2E39">
              <w:rPr>
                <w:rFonts w:ascii="Times New Roman" w:eastAsia="Times New Roman" w:hAnsi="Times New Roman" w:cs="Times New Roman"/>
                <w:sz w:val="24"/>
                <w:szCs w:val="24"/>
                <w:lang w:eastAsia="ru-RU"/>
              </w:rPr>
              <w:t>);</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0" w:type="dxa"/>
            <w:gridSpan w:val="2"/>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865"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45" w:type="dxa"/>
            <w:gridSpan w:val="3"/>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752" w:type="dxa"/>
            <w:gridSpan w:val="2"/>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883" w:type="dxa"/>
            <w:gridSpan w:val="4"/>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napToGrid w:val="0"/>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212"/>
        </w:trPr>
        <w:tc>
          <w:tcPr>
            <w:tcW w:w="807" w:type="dxa"/>
            <w:vMerge/>
          </w:tcPr>
          <w:p w:rsidR="00586789" w:rsidRPr="001B5FCC" w:rsidRDefault="00586789" w:rsidP="00823342">
            <w:pPr>
              <w:jc w:val="center"/>
              <w:rPr>
                <w:rFonts w:ascii="Times New Roman" w:hAnsi="Times New Roman"/>
                <w:sz w:val="24"/>
                <w:szCs w:val="24"/>
              </w:rPr>
            </w:pPr>
          </w:p>
        </w:tc>
        <w:tc>
          <w:tcPr>
            <w:tcW w:w="826" w:type="dxa"/>
            <w:gridSpan w:val="3"/>
            <w:vAlign w:val="center"/>
          </w:tcPr>
          <w:p w:rsidR="00586789" w:rsidRPr="00DA240F" w:rsidRDefault="00586789" w:rsidP="00823342">
            <w:pPr>
              <w:jc w:val="center"/>
              <w:rPr>
                <w:rFonts w:ascii="Times New Roman" w:hAnsi="Times New Roman"/>
                <w:sz w:val="24"/>
                <w:szCs w:val="24"/>
              </w:rPr>
            </w:pPr>
            <w:r>
              <w:rPr>
                <w:rFonts w:ascii="Times New Roman" w:hAnsi="Times New Roman"/>
                <w:sz w:val="24"/>
                <w:szCs w:val="24"/>
                <w:lang w:val="en-US"/>
              </w:rPr>
              <w:t>16</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4</w:t>
            </w:r>
          </w:p>
        </w:tc>
        <w:tc>
          <w:tcPr>
            <w:tcW w:w="753" w:type="dxa"/>
            <w:gridSpan w:val="4"/>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5</w:t>
            </w:r>
          </w:p>
        </w:tc>
        <w:tc>
          <w:tcPr>
            <w:tcW w:w="4616" w:type="dxa"/>
            <w:gridSpan w:val="5"/>
            <w:vAlign w:val="center"/>
          </w:tcPr>
          <w:p w:rsidR="00586789" w:rsidRDefault="00586789" w:rsidP="00823342">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w:t>
            </w:r>
            <w:r w:rsidRPr="00023224">
              <w:rPr>
                <w:rFonts w:ascii="Times New Roman" w:eastAsia="Times New Roman" w:hAnsi="Times New Roman" w:cs="Times New Roman"/>
                <w:sz w:val="24"/>
                <w:szCs w:val="24"/>
                <w:lang w:eastAsia="ru-RU"/>
              </w:rPr>
              <w:t xml:space="preserve">соответствие </w:t>
            </w:r>
            <w:proofErr w:type="spellStart"/>
            <w:r w:rsidRPr="00023224">
              <w:rPr>
                <w:rFonts w:ascii="Times New Roman" w:eastAsia="Times New Roman" w:hAnsi="Times New Roman" w:cs="Times New Roman"/>
                <w:sz w:val="24"/>
                <w:szCs w:val="24"/>
                <w:lang w:eastAsia="ru-RU"/>
              </w:rPr>
              <w:t>спецпомещений</w:t>
            </w:r>
            <w:proofErr w:type="spellEnd"/>
            <w:r w:rsidRPr="00023224">
              <w:rPr>
                <w:rFonts w:ascii="Times New Roman" w:eastAsia="Times New Roman" w:hAnsi="Times New Roman" w:cs="Times New Roman"/>
                <w:sz w:val="24"/>
                <w:szCs w:val="24"/>
                <w:lang w:eastAsia="ru-RU"/>
              </w:rPr>
              <w:t xml:space="preserve"> органа криптографической защиты информации требованиям нормативных правовых актов Российской Федерации</w:t>
            </w:r>
            <w:r w:rsidRPr="0054567D">
              <w:rPr>
                <w:rFonts w:ascii="Times New Roman" w:eastAsia="Times New Roman" w:hAnsi="Times New Roman" w:cs="Times New Roman"/>
                <w:sz w:val="24"/>
                <w:szCs w:val="24"/>
                <w:lang w:eastAsia="ru-RU"/>
              </w:rPr>
              <w:t>.</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0" w:type="dxa"/>
            <w:gridSpan w:val="2"/>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865"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2"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Pr="00E41EE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5F6972">
        <w:trPr>
          <w:gridAfter w:val="1"/>
          <w:wAfter w:w="30" w:type="dxa"/>
          <w:trHeight w:val="162"/>
        </w:trPr>
        <w:tc>
          <w:tcPr>
            <w:tcW w:w="807" w:type="dxa"/>
            <w:vMerge w:val="restart"/>
          </w:tcPr>
          <w:p w:rsidR="00586789" w:rsidRDefault="00586789" w:rsidP="00823342">
            <w:pPr>
              <w:jc w:val="center"/>
              <w:rPr>
                <w:rFonts w:ascii="Times New Roman" w:hAnsi="Times New Roman"/>
                <w:sz w:val="24"/>
                <w:szCs w:val="24"/>
              </w:rPr>
            </w:pPr>
            <w:r>
              <w:rPr>
                <w:rFonts w:ascii="Times New Roman" w:hAnsi="Times New Roman"/>
                <w:sz w:val="24"/>
                <w:szCs w:val="24"/>
              </w:rPr>
              <w:t>5.</w:t>
            </w:r>
          </w:p>
        </w:tc>
        <w:tc>
          <w:tcPr>
            <w:tcW w:w="13551" w:type="dxa"/>
            <w:gridSpan w:val="32"/>
            <w:vAlign w:val="center"/>
          </w:tcPr>
          <w:p w:rsidR="00586789" w:rsidRPr="00E41EE3" w:rsidRDefault="00586789" w:rsidP="0082334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и</w:t>
            </w:r>
            <w:r w:rsidRPr="00BD275D">
              <w:rPr>
                <w:rFonts w:ascii="Times New Roman" w:hAnsi="Times New Roman" w:cs="Times New Roman"/>
                <w:sz w:val="24"/>
                <w:szCs w:val="24"/>
              </w:rPr>
              <w:t>спользовани</w:t>
            </w:r>
            <w:r>
              <w:rPr>
                <w:rFonts w:ascii="Times New Roman" w:hAnsi="Times New Roman" w:cs="Times New Roman"/>
                <w:sz w:val="24"/>
                <w:szCs w:val="24"/>
              </w:rPr>
              <w:t>я</w:t>
            </w:r>
            <w:r w:rsidRPr="00BD275D">
              <w:rPr>
                <w:rFonts w:ascii="Times New Roman" w:hAnsi="Times New Roman" w:cs="Times New Roman"/>
                <w:sz w:val="24"/>
                <w:szCs w:val="24"/>
              </w:rPr>
              <w:t xml:space="preserve"> средств защиты информации</w:t>
            </w:r>
            <w:r>
              <w:rPr>
                <w:rFonts w:ascii="Times New Roman" w:hAnsi="Times New Roman" w:cs="Times New Roman"/>
                <w:sz w:val="24"/>
                <w:szCs w:val="24"/>
              </w:rPr>
              <w:t>:</w:t>
            </w:r>
          </w:p>
        </w:tc>
      </w:tr>
      <w:tr w:rsidR="00586789" w:rsidTr="005F6972">
        <w:trPr>
          <w:gridAfter w:val="1"/>
          <w:wAfter w:w="30" w:type="dxa"/>
          <w:trHeight w:val="162"/>
        </w:trPr>
        <w:tc>
          <w:tcPr>
            <w:tcW w:w="807" w:type="dxa"/>
            <w:vMerge/>
          </w:tcPr>
          <w:p w:rsidR="00586789" w:rsidRPr="001B5FCC" w:rsidRDefault="00586789" w:rsidP="00823342">
            <w:pPr>
              <w:jc w:val="center"/>
              <w:rPr>
                <w:rFonts w:ascii="Times New Roman" w:hAnsi="Times New Roman"/>
                <w:sz w:val="24"/>
                <w:szCs w:val="24"/>
              </w:rPr>
            </w:pPr>
          </w:p>
        </w:tc>
        <w:tc>
          <w:tcPr>
            <w:tcW w:w="826" w:type="dxa"/>
            <w:gridSpan w:val="3"/>
            <w:vAlign w:val="center"/>
          </w:tcPr>
          <w:p w:rsidR="00586789" w:rsidRPr="00DA240F" w:rsidRDefault="00586789" w:rsidP="00823342">
            <w:pPr>
              <w:jc w:val="center"/>
              <w:rPr>
                <w:rFonts w:ascii="Times New Roman" w:hAnsi="Times New Roman"/>
                <w:sz w:val="24"/>
                <w:szCs w:val="24"/>
              </w:rPr>
            </w:pPr>
            <w:r>
              <w:rPr>
                <w:rFonts w:ascii="Times New Roman" w:hAnsi="Times New Roman"/>
                <w:sz w:val="24"/>
                <w:szCs w:val="24"/>
                <w:lang w:val="en-US"/>
              </w:rPr>
              <w:t>16</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5</w:t>
            </w:r>
          </w:p>
        </w:tc>
        <w:tc>
          <w:tcPr>
            <w:tcW w:w="753" w:type="dxa"/>
            <w:gridSpan w:val="4"/>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1</w:t>
            </w:r>
          </w:p>
        </w:tc>
        <w:tc>
          <w:tcPr>
            <w:tcW w:w="4616" w:type="dxa"/>
            <w:gridSpan w:val="5"/>
            <w:vAlign w:val="center"/>
          </w:tcPr>
          <w:p w:rsidR="00586789" w:rsidRDefault="00586789" w:rsidP="00823342">
            <w:pPr>
              <w:jc w:val="both"/>
              <w:rPr>
                <w:rFonts w:ascii="Times New Roman" w:eastAsiaTheme="minorEastAsia" w:hAnsi="Times New Roman" w:cs="Times New Roman"/>
                <w:sz w:val="24"/>
                <w:szCs w:val="24"/>
              </w:rPr>
            </w:pPr>
            <w:r w:rsidRPr="005C2D8D">
              <w:rPr>
                <w:rFonts w:ascii="Times New Roman" w:eastAsia="Times New Roman" w:hAnsi="Times New Roman" w:cs="Times New Roman"/>
                <w:sz w:val="24"/>
                <w:szCs w:val="24"/>
                <w:lang w:eastAsia="ru-RU"/>
              </w:rPr>
              <w:t xml:space="preserve">неиспользование </w:t>
            </w:r>
            <w:r>
              <w:rPr>
                <w:rFonts w:ascii="Times New Roman" w:eastAsia="Times New Roman" w:hAnsi="Times New Roman" w:cs="Times New Roman"/>
                <w:sz w:val="24"/>
                <w:szCs w:val="24"/>
                <w:lang w:eastAsia="ru-RU"/>
              </w:rPr>
              <w:t>либо неэффективное использование</w:t>
            </w:r>
            <w:r w:rsidRPr="005C2D8D">
              <w:rPr>
                <w:rFonts w:ascii="Times New Roman" w:eastAsia="Times New Roman" w:hAnsi="Times New Roman" w:cs="Times New Roman"/>
                <w:sz w:val="24"/>
                <w:szCs w:val="24"/>
                <w:lang w:eastAsia="ru-RU"/>
              </w:rPr>
              <w:t xml:space="preserve"> средств защиты информации;</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0" w:type="dxa"/>
            <w:gridSpan w:val="2"/>
            <w:vAlign w:val="center"/>
          </w:tcPr>
          <w:p w:rsidR="00586789" w:rsidRPr="00836C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E41EE3"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E41EE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E41EE3"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B250D6">
        <w:trPr>
          <w:gridAfter w:val="1"/>
          <w:wAfter w:w="30" w:type="dxa"/>
          <w:trHeight w:val="1452"/>
        </w:trPr>
        <w:tc>
          <w:tcPr>
            <w:tcW w:w="807" w:type="dxa"/>
            <w:vMerge/>
          </w:tcPr>
          <w:p w:rsidR="00586789" w:rsidRDefault="00586789" w:rsidP="00823342">
            <w:pPr>
              <w:jc w:val="center"/>
              <w:rPr>
                <w:rFonts w:ascii="Times New Roman" w:hAnsi="Times New Roman"/>
                <w:sz w:val="24"/>
                <w:szCs w:val="24"/>
              </w:rPr>
            </w:pPr>
          </w:p>
        </w:tc>
        <w:tc>
          <w:tcPr>
            <w:tcW w:w="826" w:type="dxa"/>
            <w:gridSpan w:val="3"/>
            <w:vAlign w:val="center"/>
          </w:tcPr>
          <w:p w:rsidR="00586789" w:rsidRPr="00DA240F" w:rsidRDefault="00586789" w:rsidP="00823342">
            <w:pPr>
              <w:jc w:val="center"/>
              <w:rPr>
                <w:rFonts w:ascii="Times New Roman" w:hAnsi="Times New Roman"/>
                <w:sz w:val="24"/>
                <w:szCs w:val="24"/>
              </w:rPr>
            </w:pPr>
            <w:r>
              <w:rPr>
                <w:rFonts w:ascii="Times New Roman" w:hAnsi="Times New Roman"/>
                <w:sz w:val="24"/>
                <w:szCs w:val="24"/>
                <w:lang w:val="en-US"/>
              </w:rPr>
              <w:t>16</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5</w:t>
            </w:r>
          </w:p>
        </w:tc>
        <w:tc>
          <w:tcPr>
            <w:tcW w:w="753" w:type="dxa"/>
            <w:gridSpan w:val="4"/>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5 направления деятельности</w:t>
            </w:r>
            <w:r w:rsidRPr="00347747">
              <w:rPr>
                <w:rFonts w:ascii="Times New Roman" w:hAnsi="Times New Roman" w:cs="Times New Roman"/>
                <w:sz w:val="24"/>
                <w:szCs w:val="24"/>
              </w:rPr>
              <w:t xml:space="preserve"> </w:t>
            </w:r>
            <w:r>
              <w:rPr>
                <w:rFonts w:ascii="Times New Roman" w:hAnsi="Times New Roman" w:cs="Times New Roman"/>
                <w:sz w:val="24"/>
                <w:szCs w:val="24"/>
                <w:lang w:val="en-US"/>
              </w:rPr>
              <w:t>XVI</w:t>
            </w:r>
            <w:r>
              <w:rPr>
                <w:rFonts w:ascii="Times New Roman" w:hAnsi="Times New Roman" w:cs="Times New Roman"/>
                <w:sz w:val="24"/>
                <w:szCs w:val="24"/>
              </w:rPr>
              <w:t xml:space="preserve"> </w:t>
            </w:r>
            <w:r w:rsidRPr="00470436">
              <w:rPr>
                <w:rFonts w:ascii="Times New Roman" w:hAnsi="Times New Roman" w:cs="Times New Roman"/>
                <w:sz w:val="24"/>
                <w:szCs w:val="24"/>
              </w:rPr>
              <w:t>«</w:t>
            </w:r>
            <w:r w:rsidRPr="00F27534">
              <w:rPr>
                <w:rFonts w:ascii="Times New Roman" w:eastAsia="Times New Roman" w:hAnsi="Times New Roman" w:cs="Times New Roman"/>
                <w:sz w:val="24"/>
                <w:szCs w:val="24"/>
                <w:lang w:eastAsia="ru-RU"/>
              </w:rPr>
              <w:t>Обеспечение режима секретности и безопасности информации</w:t>
            </w:r>
            <w:r w:rsidRPr="00470436">
              <w:rPr>
                <w:rFonts w:ascii="Times New Roman" w:hAnsi="Times New Roman" w:cs="Times New Roman"/>
                <w:color w:val="000000"/>
                <w:sz w:val="24"/>
                <w:szCs w:val="24"/>
              </w:rPr>
              <w:t>»</w:t>
            </w:r>
            <w:r>
              <w:rPr>
                <w:rFonts w:ascii="Times New Roman" w:hAnsi="Times New Roman" w:cs="Times New Roman"/>
                <w:sz w:val="24"/>
                <w:szCs w:val="24"/>
              </w:rPr>
              <w:t xml:space="preserve"> (далее – направление деятельности </w:t>
            </w:r>
            <w:r w:rsidRPr="00F27534">
              <w:rPr>
                <w:rFonts w:ascii="Times New Roman" w:eastAsia="Times New Roman" w:hAnsi="Times New Roman" w:cs="Times New Roman"/>
                <w:color w:val="000000"/>
                <w:sz w:val="24"/>
                <w:szCs w:val="24"/>
                <w:lang w:val="en-US" w:eastAsia="ru-RU"/>
              </w:rPr>
              <w:t>X</w:t>
            </w:r>
            <w:r>
              <w:rPr>
                <w:rFonts w:ascii="Times New Roman" w:eastAsia="Times New Roman" w:hAnsi="Times New Roman" w:cs="Times New Roman"/>
                <w:color w:val="000000"/>
                <w:sz w:val="24"/>
                <w:szCs w:val="24"/>
                <w:lang w:val="en-US" w:eastAsia="ru-RU"/>
              </w:rPr>
              <w:t>V</w:t>
            </w:r>
            <w:r w:rsidRPr="00F27534">
              <w:rPr>
                <w:rFonts w:ascii="Times New Roman" w:eastAsia="Times New Roman" w:hAnsi="Times New Roman" w:cs="Times New Roman"/>
                <w:color w:val="000000"/>
                <w:sz w:val="24"/>
                <w:szCs w:val="24"/>
                <w:lang w:val="en-US" w:eastAsia="ru-RU"/>
              </w:rPr>
              <w:t>I</w:t>
            </w:r>
            <w:r>
              <w:rPr>
                <w:rFonts w:ascii="Times New Roman" w:hAnsi="Times New Roman" w:cs="Times New Roman"/>
                <w:bCs/>
                <w:sz w:val="24"/>
                <w:szCs w:val="24"/>
              </w:rPr>
              <w:t>) Классификатора рисков</w:t>
            </w:r>
            <w:r>
              <w:rPr>
                <w:rFonts w:ascii="Times New Roman" w:hAnsi="Times New Roman" w:cs="Times New Roman"/>
                <w:sz w:val="24"/>
                <w:szCs w:val="24"/>
              </w:rPr>
              <w:t>.</w:t>
            </w:r>
          </w:p>
        </w:tc>
        <w:tc>
          <w:tcPr>
            <w:tcW w:w="714"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586789" w:rsidRPr="000A31B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0A31B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0A31B9" w:rsidRDefault="00586789" w:rsidP="00823342">
            <w:pPr>
              <w:shd w:val="clear" w:color="auto" w:fill="FFFFFF"/>
              <w:tabs>
                <w:tab w:val="left" w:pos="0"/>
                <w:tab w:val="left" w:pos="1440"/>
              </w:tabs>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52" w:type="dxa"/>
            <w:gridSpan w:val="2"/>
            <w:vAlign w:val="center"/>
          </w:tcPr>
          <w:p w:rsidR="00586789" w:rsidRPr="000A31B9" w:rsidRDefault="00586789" w:rsidP="00823342">
            <w:pPr>
              <w:shd w:val="clear" w:color="auto" w:fill="FFFFFF"/>
              <w:tabs>
                <w:tab w:val="left" w:pos="0"/>
                <w:tab w:val="left" w:pos="1440"/>
              </w:tabs>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883" w:type="dxa"/>
            <w:gridSpan w:val="4"/>
            <w:vAlign w:val="center"/>
          </w:tcPr>
          <w:p w:rsidR="00586789" w:rsidRPr="000A31B9" w:rsidRDefault="00586789" w:rsidP="00823342">
            <w:pPr>
              <w:shd w:val="clear" w:color="auto" w:fill="FFFFFF"/>
              <w:tabs>
                <w:tab w:val="left" w:pos="0"/>
                <w:tab w:val="left" w:pos="1440"/>
              </w:tabs>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643310">
              <w:rPr>
                <w:rFonts w:ascii="Times New Roman" w:hAnsi="Times New Roman" w:cs="Times New Roman"/>
                <w:sz w:val="24"/>
                <w:szCs w:val="24"/>
              </w:rPr>
              <w:t>низкий</w:t>
            </w:r>
          </w:p>
        </w:tc>
      </w:tr>
      <w:tr w:rsidR="00586789" w:rsidTr="00B250D6">
        <w:trPr>
          <w:gridAfter w:val="1"/>
          <w:wAfter w:w="30" w:type="dxa"/>
          <w:trHeight w:val="465"/>
        </w:trPr>
        <w:tc>
          <w:tcPr>
            <w:tcW w:w="807" w:type="dxa"/>
            <w:vMerge w:val="restart"/>
          </w:tcPr>
          <w:p w:rsidR="00586789" w:rsidRPr="001B5FCC" w:rsidRDefault="00586789" w:rsidP="00823342">
            <w:pPr>
              <w:jc w:val="center"/>
              <w:rPr>
                <w:rFonts w:ascii="Times New Roman" w:hAnsi="Times New Roman"/>
                <w:sz w:val="24"/>
                <w:szCs w:val="24"/>
              </w:rPr>
            </w:pPr>
            <w:r>
              <w:rPr>
                <w:rFonts w:ascii="Times New Roman" w:hAnsi="Times New Roman"/>
                <w:sz w:val="24"/>
                <w:szCs w:val="24"/>
              </w:rPr>
              <w:t>6.</w:t>
            </w:r>
          </w:p>
        </w:tc>
        <w:tc>
          <w:tcPr>
            <w:tcW w:w="13551" w:type="dxa"/>
            <w:gridSpan w:val="32"/>
            <w:vAlign w:val="center"/>
          </w:tcPr>
          <w:p w:rsidR="00586789" w:rsidRDefault="00586789" w:rsidP="00823342">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BD275D">
              <w:rPr>
                <w:rFonts w:ascii="Times New Roman" w:hAnsi="Times New Roman" w:cs="Times New Roman"/>
                <w:sz w:val="24"/>
                <w:szCs w:val="24"/>
              </w:rPr>
              <w:t xml:space="preserve"> контрол</w:t>
            </w:r>
            <w:r>
              <w:rPr>
                <w:rFonts w:ascii="Times New Roman" w:hAnsi="Times New Roman" w:cs="Times New Roman"/>
                <w:sz w:val="24"/>
                <w:szCs w:val="24"/>
              </w:rPr>
              <w:t>я</w:t>
            </w:r>
            <w:r w:rsidRPr="00BD275D">
              <w:rPr>
                <w:rFonts w:ascii="Times New Roman" w:hAnsi="Times New Roman" w:cs="Times New Roman"/>
                <w:sz w:val="24"/>
                <w:szCs w:val="24"/>
              </w:rPr>
              <w:t xml:space="preserve"> состояния защиты информации</w:t>
            </w:r>
            <w:r>
              <w:rPr>
                <w:rFonts w:ascii="Times New Roman" w:hAnsi="Times New Roman" w:cs="Times New Roman"/>
                <w:sz w:val="24"/>
                <w:szCs w:val="24"/>
              </w:rPr>
              <w:t>:</w:t>
            </w:r>
          </w:p>
        </w:tc>
      </w:tr>
      <w:tr w:rsidR="00586789" w:rsidTr="00B250D6">
        <w:trPr>
          <w:gridAfter w:val="1"/>
          <w:wAfter w:w="30" w:type="dxa"/>
          <w:trHeight w:val="1578"/>
        </w:trPr>
        <w:tc>
          <w:tcPr>
            <w:tcW w:w="807" w:type="dxa"/>
            <w:vMerge/>
          </w:tcPr>
          <w:p w:rsidR="00586789" w:rsidRPr="001B5FCC" w:rsidRDefault="00586789" w:rsidP="00823342">
            <w:pPr>
              <w:jc w:val="center"/>
              <w:rPr>
                <w:rFonts w:ascii="Times New Roman" w:hAnsi="Times New Roman"/>
                <w:sz w:val="24"/>
                <w:szCs w:val="24"/>
              </w:rPr>
            </w:pPr>
          </w:p>
        </w:tc>
        <w:tc>
          <w:tcPr>
            <w:tcW w:w="826" w:type="dxa"/>
            <w:gridSpan w:val="3"/>
            <w:vAlign w:val="center"/>
          </w:tcPr>
          <w:p w:rsidR="00586789" w:rsidRPr="00DA240F" w:rsidRDefault="00586789" w:rsidP="00823342">
            <w:pPr>
              <w:jc w:val="center"/>
              <w:rPr>
                <w:rFonts w:ascii="Times New Roman" w:hAnsi="Times New Roman"/>
                <w:sz w:val="24"/>
                <w:szCs w:val="24"/>
              </w:rPr>
            </w:pPr>
            <w:r>
              <w:rPr>
                <w:rFonts w:ascii="Times New Roman" w:hAnsi="Times New Roman"/>
                <w:sz w:val="24"/>
                <w:szCs w:val="24"/>
                <w:lang w:val="en-US"/>
              </w:rPr>
              <w:t>16</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6</w:t>
            </w:r>
          </w:p>
        </w:tc>
        <w:tc>
          <w:tcPr>
            <w:tcW w:w="753" w:type="dxa"/>
            <w:gridSpan w:val="4"/>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1</w:t>
            </w:r>
          </w:p>
        </w:tc>
        <w:tc>
          <w:tcPr>
            <w:tcW w:w="4616" w:type="dxa"/>
            <w:gridSpan w:val="5"/>
            <w:vAlign w:val="center"/>
          </w:tcPr>
          <w:p w:rsidR="00586789" w:rsidRPr="0054567D" w:rsidRDefault="00586789" w:rsidP="00823342">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отсутствие планирования</w:t>
            </w:r>
            <w:r w:rsidRPr="00BD275D">
              <w:rPr>
                <w:rFonts w:ascii="Times New Roman" w:eastAsia="Times New Roman" w:hAnsi="Times New Roman" w:cs="Times New Roman"/>
                <w:sz w:val="24"/>
                <w:szCs w:val="24"/>
                <w:lang w:eastAsia="ru-RU"/>
              </w:rPr>
              <w:t xml:space="preserve"> контрольных мероприятий, осуществляемых </w:t>
            </w:r>
            <w:r>
              <w:rPr>
                <w:rFonts w:ascii="Times New Roman" w:eastAsia="Times New Roman" w:hAnsi="Times New Roman" w:cs="Times New Roman"/>
                <w:sz w:val="24"/>
                <w:szCs w:val="24"/>
                <w:lang w:eastAsia="ru-RU"/>
              </w:rPr>
              <w:t xml:space="preserve">специализированным структурным </w:t>
            </w:r>
            <w:r w:rsidRPr="00BD275D">
              <w:rPr>
                <w:rFonts w:ascii="Times New Roman" w:eastAsia="Times New Roman" w:hAnsi="Times New Roman" w:cs="Times New Roman"/>
                <w:sz w:val="24"/>
                <w:szCs w:val="24"/>
                <w:lang w:eastAsia="ru-RU"/>
              </w:rPr>
              <w:t>подразделением в рамках внутреннего контроля</w:t>
            </w:r>
            <w:r>
              <w:rPr>
                <w:rFonts w:ascii="Times New Roman" w:eastAsia="Times New Roman" w:hAnsi="Times New Roman" w:cs="Times New Roman"/>
                <w:sz w:val="24"/>
                <w:szCs w:val="24"/>
                <w:lang w:eastAsia="ru-RU"/>
              </w:rPr>
              <w:t xml:space="preserve"> </w:t>
            </w:r>
            <w:r w:rsidRPr="00BD275D">
              <w:rPr>
                <w:rFonts w:ascii="Times New Roman" w:eastAsia="Times New Roman" w:hAnsi="Times New Roman" w:cs="Times New Roman"/>
                <w:sz w:val="24"/>
                <w:szCs w:val="24"/>
                <w:lang w:eastAsia="ru-RU"/>
              </w:rPr>
              <w:t>и отчетности по ним;</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0" w:type="dxa"/>
            <w:gridSpan w:val="2"/>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865"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45" w:type="dxa"/>
            <w:gridSpan w:val="3"/>
            <w:vAlign w:val="center"/>
          </w:tcPr>
          <w:p w:rsidR="00586789" w:rsidRPr="00836C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883" w:type="dxa"/>
            <w:gridSpan w:val="4"/>
            <w:vAlign w:val="center"/>
          </w:tcPr>
          <w:p w:rsidR="00586789" w:rsidRPr="00E41EE3"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6F534D">
        <w:trPr>
          <w:gridAfter w:val="1"/>
          <w:wAfter w:w="30" w:type="dxa"/>
          <w:trHeight w:val="1301"/>
        </w:trPr>
        <w:tc>
          <w:tcPr>
            <w:tcW w:w="807" w:type="dxa"/>
            <w:vMerge/>
          </w:tcPr>
          <w:p w:rsidR="00586789" w:rsidRPr="001B5FCC" w:rsidRDefault="00586789" w:rsidP="00823342">
            <w:pPr>
              <w:jc w:val="center"/>
              <w:rPr>
                <w:rFonts w:ascii="Times New Roman" w:hAnsi="Times New Roman"/>
                <w:sz w:val="24"/>
                <w:szCs w:val="24"/>
              </w:rPr>
            </w:pPr>
          </w:p>
        </w:tc>
        <w:tc>
          <w:tcPr>
            <w:tcW w:w="826" w:type="dxa"/>
            <w:gridSpan w:val="3"/>
            <w:vAlign w:val="center"/>
          </w:tcPr>
          <w:p w:rsidR="00586789" w:rsidRPr="00DA240F" w:rsidRDefault="00586789" w:rsidP="00823342">
            <w:pPr>
              <w:jc w:val="center"/>
              <w:rPr>
                <w:rFonts w:ascii="Times New Roman" w:hAnsi="Times New Roman"/>
                <w:sz w:val="24"/>
                <w:szCs w:val="24"/>
              </w:rPr>
            </w:pPr>
            <w:r>
              <w:rPr>
                <w:rFonts w:ascii="Times New Roman" w:hAnsi="Times New Roman"/>
                <w:sz w:val="24"/>
                <w:szCs w:val="24"/>
                <w:lang w:val="en-US"/>
              </w:rPr>
              <w:t>16</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6</w:t>
            </w:r>
          </w:p>
        </w:tc>
        <w:tc>
          <w:tcPr>
            <w:tcW w:w="753" w:type="dxa"/>
            <w:gridSpan w:val="4"/>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2</w:t>
            </w:r>
          </w:p>
        </w:tc>
        <w:tc>
          <w:tcPr>
            <w:tcW w:w="4616" w:type="dxa"/>
            <w:gridSpan w:val="5"/>
            <w:vAlign w:val="center"/>
          </w:tcPr>
          <w:p w:rsidR="00586789" w:rsidRDefault="00586789" w:rsidP="00823342">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отсутствие </w:t>
            </w:r>
            <w:r w:rsidRPr="00BD275D">
              <w:rPr>
                <w:rFonts w:ascii="Times New Roman" w:eastAsia="Times New Roman" w:hAnsi="Times New Roman" w:cs="Times New Roman"/>
                <w:sz w:val="24"/>
                <w:szCs w:val="24"/>
                <w:lang w:eastAsia="ru-RU"/>
              </w:rPr>
              <w:t xml:space="preserve">контроля защищенности объектов информатизации (актов проверок, протоколов, </w:t>
            </w:r>
            <w:r>
              <w:rPr>
                <w:rFonts w:ascii="Times New Roman" w:eastAsia="Times New Roman" w:hAnsi="Times New Roman" w:cs="Times New Roman"/>
                <w:sz w:val="24"/>
                <w:szCs w:val="24"/>
                <w:lang w:eastAsia="ru-RU"/>
              </w:rPr>
              <w:t>отметок в техническом паспорте);</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0" w:type="dxa"/>
            <w:gridSpan w:val="2"/>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865"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680"/>
        </w:trPr>
        <w:tc>
          <w:tcPr>
            <w:tcW w:w="807" w:type="dxa"/>
            <w:vMerge/>
          </w:tcPr>
          <w:p w:rsidR="00586789" w:rsidRPr="001B5FCC" w:rsidRDefault="00586789" w:rsidP="00823342">
            <w:pPr>
              <w:jc w:val="center"/>
              <w:rPr>
                <w:rFonts w:ascii="Times New Roman" w:hAnsi="Times New Roman"/>
                <w:sz w:val="24"/>
                <w:szCs w:val="24"/>
              </w:rPr>
            </w:pPr>
          </w:p>
        </w:tc>
        <w:tc>
          <w:tcPr>
            <w:tcW w:w="826" w:type="dxa"/>
            <w:gridSpan w:val="3"/>
            <w:vAlign w:val="center"/>
          </w:tcPr>
          <w:p w:rsidR="00586789" w:rsidRPr="00DA240F" w:rsidRDefault="00586789" w:rsidP="00823342">
            <w:pPr>
              <w:jc w:val="center"/>
              <w:rPr>
                <w:rFonts w:ascii="Times New Roman" w:hAnsi="Times New Roman"/>
                <w:sz w:val="24"/>
                <w:szCs w:val="24"/>
              </w:rPr>
            </w:pPr>
            <w:r>
              <w:rPr>
                <w:rFonts w:ascii="Times New Roman" w:hAnsi="Times New Roman"/>
                <w:sz w:val="24"/>
                <w:szCs w:val="24"/>
                <w:lang w:val="en-US"/>
              </w:rPr>
              <w:t>16</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6</w:t>
            </w:r>
          </w:p>
        </w:tc>
        <w:tc>
          <w:tcPr>
            <w:tcW w:w="753" w:type="dxa"/>
            <w:gridSpan w:val="4"/>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3</w:t>
            </w:r>
          </w:p>
        </w:tc>
        <w:tc>
          <w:tcPr>
            <w:tcW w:w="4616" w:type="dxa"/>
            <w:gridSpan w:val="5"/>
            <w:vAlign w:val="center"/>
          </w:tcPr>
          <w:p w:rsidR="00586789" w:rsidRDefault="00586789" w:rsidP="00823342">
            <w:pPr>
              <w:jc w:val="both"/>
              <w:rPr>
                <w:rFonts w:ascii="Times New Roman" w:eastAsiaTheme="minorEastAsia" w:hAnsi="Times New Roman" w:cs="Times New Roman"/>
                <w:sz w:val="24"/>
                <w:szCs w:val="24"/>
              </w:rPr>
            </w:pPr>
            <w:proofErr w:type="spellStart"/>
            <w:r w:rsidRPr="0054567D">
              <w:rPr>
                <w:rFonts w:ascii="Times New Roman" w:eastAsia="Times New Roman" w:hAnsi="Times New Roman" w:cs="Times New Roman"/>
                <w:sz w:val="24"/>
                <w:szCs w:val="24"/>
                <w:lang w:eastAsia="ru-RU"/>
              </w:rPr>
              <w:t>неустранение</w:t>
            </w:r>
            <w:proofErr w:type="spellEnd"/>
            <w:r w:rsidRPr="0054567D">
              <w:rPr>
                <w:rFonts w:ascii="Times New Roman" w:eastAsia="Times New Roman" w:hAnsi="Times New Roman" w:cs="Times New Roman"/>
                <w:sz w:val="24"/>
                <w:szCs w:val="24"/>
                <w:lang w:eastAsia="ru-RU"/>
              </w:rPr>
              <w:t xml:space="preserve"> замечаний, выявленных в ходе проверок ФСБ России, </w:t>
            </w:r>
            <w:r w:rsidRPr="00013436">
              <w:rPr>
                <w:rFonts w:ascii="Times New Roman" w:eastAsia="Times New Roman" w:hAnsi="Times New Roman" w:cs="Times New Roman"/>
                <w:sz w:val="24"/>
                <w:szCs w:val="24"/>
                <w:lang w:eastAsia="ru-RU"/>
              </w:rPr>
              <w:t>ФСТЭК России</w:t>
            </w:r>
            <w:r w:rsidRPr="0054567D">
              <w:rPr>
                <w:rFonts w:ascii="Times New Roman" w:eastAsia="Times New Roman" w:hAnsi="Times New Roman" w:cs="Times New Roman"/>
                <w:sz w:val="24"/>
                <w:szCs w:val="24"/>
                <w:lang w:eastAsia="ru-RU"/>
              </w:rPr>
              <w:t xml:space="preserve">, </w:t>
            </w:r>
            <w:proofErr w:type="spellStart"/>
            <w:r w:rsidRPr="0054567D">
              <w:rPr>
                <w:rFonts w:ascii="Times New Roman" w:eastAsia="Times New Roman" w:hAnsi="Times New Roman" w:cs="Times New Roman"/>
                <w:sz w:val="24"/>
                <w:szCs w:val="24"/>
                <w:lang w:eastAsia="ru-RU"/>
              </w:rPr>
              <w:t>Роскомнадзором</w:t>
            </w:r>
            <w:proofErr w:type="spellEnd"/>
            <w:r>
              <w:rPr>
                <w:rFonts w:ascii="Times New Roman" w:eastAsia="Times New Roman" w:hAnsi="Times New Roman" w:cs="Times New Roman"/>
                <w:sz w:val="24"/>
                <w:szCs w:val="24"/>
                <w:lang w:eastAsia="ru-RU"/>
              </w:rPr>
              <w:t xml:space="preserve"> и Федеральным казначейством.</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0" w:type="dxa"/>
            <w:gridSpan w:val="2"/>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65"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2" w:type="dxa"/>
            <w:gridSpan w:val="2"/>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B250D6">
        <w:trPr>
          <w:gridAfter w:val="1"/>
          <w:wAfter w:w="30" w:type="dxa"/>
          <w:trHeight w:val="446"/>
        </w:trPr>
        <w:tc>
          <w:tcPr>
            <w:tcW w:w="807" w:type="dxa"/>
            <w:vMerge w:val="restart"/>
          </w:tcPr>
          <w:p w:rsidR="00586789" w:rsidRPr="009B57CE" w:rsidRDefault="00586789" w:rsidP="00823342">
            <w:pPr>
              <w:jc w:val="center"/>
              <w:rPr>
                <w:rFonts w:ascii="Times New Roman" w:hAnsi="Times New Roman"/>
                <w:sz w:val="24"/>
                <w:szCs w:val="24"/>
              </w:rPr>
            </w:pPr>
            <w:r>
              <w:rPr>
                <w:rFonts w:ascii="Times New Roman" w:hAnsi="Times New Roman"/>
                <w:sz w:val="24"/>
                <w:szCs w:val="24"/>
              </w:rPr>
              <w:t>7</w:t>
            </w:r>
            <w:r w:rsidRPr="009B57CE">
              <w:rPr>
                <w:rFonts w:ascii="Times New Roman" w:hAnsi="Times New Roman"/>
                <w:sz w:val="24"/>
                <w:szCs w:val="24"/>
              </w:rPr>
              <w:t>.</w:t>
            </w:r>
          </w:p>
        </w:tc>
        <w:tc>
          <w:tcPr>
            <w:tcW w:w="13551" w:type="dxa"/>
            <w:gridSpan w:val="32"/>
            <w:vAlign w:val="center"/>
          </w:tcPr>
          <w:p w:rsidR="00586789" w:rsidRPr="009B57CE" w:rsidRDefault="00586789" w:rsidP="00823342">
            <w:pPr>
              <w:shd w:val="clear" w:color="auto" w:fill="FFFFFF"/>
              <w:tabs>
                <w:tab w:val="left" w:pos="0"/>
                <w:tab w:val="left" w:pos="1440"/>
              </w:tabs>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9B57CE">
              <w:rPr>
                <w:rFonts w:ascii="Times New Roman" w:eastAsia="Calibri" w:hAnsi="Times New Roman" w:cs="Times New Roman"/>
                <w:sz w:val="24"/>
                <w:szCs w:val="24"/>
              </w:rPr>
              <w:t xml:space="preserve"> организации работы Регионального центра регистрации </w:t>
            </w:r>
            <w:r>
              <w:rPr>
                <w:rFonts w:ascii="Times New Roman" w:eastAsia="Calibri" w:hAnsi="Times New Roman" w:cs="Times New Roman"/>
                <w:sz w:val="24"/>
                <w:szCs w:val="24"/>
              </w:rPr>
              <w:t>УЦ ФК</w:t>
            </w:r>
            <w:r w:rsidRPr="009B57CE">
              <w:rPr>
                <w:rFonts w:ascii="Times New Roman" w:eastAsia="Calibri" w:hAnsi="Times New Roman" w:cs="Times New Roman"/>
                <w:sz w:val="24"/>
                <w:szCs w:val="24"/>
              </w:rPr>
              <w:t xml:space="preserve"> (РЦР):</w:t>
            </w:r>
          </w:p>
        </w:tc>
      </w:tr>
      <w:tr w:rsidR="00586789" w:rsidTr="006F534D">
        <w:trPr>
          <w:gridAfter w:val="1"/>
          <w:wAfter w:w="30" w:type="dxa"/>
          <w:trHeight w:val="472"/>
        </w:trPr>
        <w:tc>
          <w:tcPr>
            <w:tcW w:w="807" w:type="dxa"/>
            <w:vMerge/>
          </w:tcPr>
          <w:p w:rsidR="00586789" w:rsidRPr="009B57CE" w:rsidRDefault="00586789" w:rsidP="00823342">
            <w:pPr>
              <w:jc w:val="center"/>
              <w:rPr>
                <w:rFonts w:ascii="Times New Roman" w:hAnsi="Times New Roman"/>
                <w:sz w:val="24"/>
                <w:szCs w:val="24"/>
              </w:rPr>
            </w:pPr>
          </w:p>
        </w:tc>
        <w:tc>
          <w:tcPr>
            <w:tcW w:w="826" w:type="dxa"/>
            <w:gridSpan w:val="3"/>
            <w:vAlign w:val="center"/>
          </w:tcPr>
          <w:p w:rsidR="00586789" w:rsidRPr="009B57CE" w:rsidRDefault="00586789" w:rsidP="00823342">
            <w:pPr>
              <w:jc w:val="center"/>
              <w:rPr>
                <w:rFonts w:ascii="Times New Roman" w:hAnsi="Times New Roman"/>
                <w:sz w:val="24"/>
                <w:szCs w:val="24"/>
              </w:rPr>
            </w:pPr>
            <w:r w:rsidRPr="009B57CE">
              <w:rPr>
                <w:rFonts w:ascii="Times New Roman" w:hAnsi="Times New Roman" w:cs="Times New Roman"/>
                <w:sz w:val="24"/>
                <w:szCs w:val="24"/>
                <w:lang w:val="en-US"/>
              </w:rPr>
              <w:t>16</w:t>
            </w:r>
          </w:p>
        </w:tc>
        <w:tc>
          <w:tcPr>
            <w:tcW w:w="686" w:type="dxa"/>
            <w:gridSpan w:val="3"/>
            <w:vAlign w:val="center"/>
          </w:tcPr>
          <w:p w:rsidR="00586789" w:rsidRPr="009B57CE" w:rsidRDefault="00586789" w:rsidP="00823342">
            <w:pPr>
              <w:jc w:val="center"/>
              <w:rPr>
                <w:rFonts w:ascii="Times New Roman" w:hAnsi="Times New Roman"/>
                <w:sz w:val="24"/>
                <w:szCs w:val="24"/>
              </w:rPr>
            </w:pPr>
            <w:r>
              <w:rPr>
                <w:rFonts w:ascii="Times New Roman" w:hAnsi="Times New Roman" w:cs="Times New Roman"/>
                <w:sz w:val="24"/>
                <w:szCs w:val="24"/>
              </w:rPr>
              <w:t>7</w:t>
            </w:r>
          </w:p>
        </w:tc>
        <w:tc>
          <w:tcPr>
            <w:tcW w:w="753" w:type="dxa"/>
            <w:gridSpan w:val="4"/>
            <w:vAlign w:val="center"/>
          </w:tcPr>
          <w:p w:rsidR="00586789" w:rsidRPr="009B57CE" w:rsidRDefault="00586789" w:rsidP="00823342">
            <w:pPr>
              <w:jc w:val="center"/>
              <w:rPr>
                <w:rFonts w:ascii="Times New Roman" w:hAnsi="Times New Roman"/>
                <w:sz w:val="24"/>
                <w:szCs w:val="24"/>
              </w:rPr>
            </w:pPr>
            <w:r w:rsidRPr="009B57CE">
              <w:rPr>
                <w:rFonts w:ascii="Times New Roman" w:hAnsi="Times New Roman" w:cs="Times New Roman"/>
                <w:sz w:val="24"/>
                <w:szCs w:val="24"/>
              </w:rPr>
              <w:t>1</w:t>
            </w:r>
          </w:p>
        </w:tc>
        <w:tc>
          <w:tcPr>
            <w:tcW w:w="4616" w:type="dxa"/>
            <w:gridSpan w:val="5"/>
            <w:vAlign w:val="center"/>
          </w:tcPr>
          <w:p w:rsidR="00586789" w:rsidRPr="009B57CE" w:rsidRDefault="00586789" w:rsidP="00823342">
            <w:pPr>
              <w:jc w:val="both"/>
              <w:rPr>
                <w:rFonts w:ascii="Times New Roman" w:eastAsiaTheme="minorEastAsia" w:hAnsi="Times New Roman" w:cs="Times New Roman"/>
                <w:sz w:val="24"/>
                <w:szCs w:val="24"/>
              </w:rPr>
            </w:pPr>
            <w:r w:rsidRPr="009B57CE">
              <w:rPr>
                <w:rFonts w:ascii="Times New Roman" w:hAnsi="Times New Roman" w:cs="Times New Roman"/>
                <w:sz w:val="24"/>
                <w:szCs w:val="24"/>
              </w:rPr>
              <w:t>несоблюдение требований законодательства Российской Федерации в сфере использования электронной подписи;</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0" w:type="dxa"/>
            <w:gridSpan w:val="2"/>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65"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E41EE3"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883" w:type="dxa"/>
            <w:gridSpan w:val="4"/>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602"/>
        </w:trPr>
        <w:tc>
          <w:tcPr>
            <w:tcW w:w="807" w:type="dxa"/>
            <w:vMerge/>
          </w:tcPr>
          <w:p w:rsidR="00586789" w:rsidRPr="009B57CE" w:rsidRDefault="00586789" w:rsidP="00823342">
            <w:pPr>
              <w:jc w:val="center"/>
              <w:rPr>
                <w:rFonts w:ascii="Times New Roman" w:hAnsi="Times New Roman"/>
                <w:sz w:val="24"/>
                <w:szCs w:val="24"/>
              </w:rPr>
            </w:pPr>
          </w:p>
        </w:tc>
        <w:tc>
          <w:tcPr>
            <w:tcW w:w="826" w:type="dxa"/>
            <w:gridSpan w:val="3"/>
            <w:vAlign w:val="center"/>
          </w:tcPr>
          <w:p w:rsidR="00586789" w:rsidRPr="009B57CE" w:rsidRDefault="00586789" w:rsidP="00823342">
            <w:pPr>
              <w:jc w:val="center"/>
              <w:rPr>
                <w:rFonts w:ascii="Times New Roman" w:hAnsi="Times New Roman"/>
                <w:sz w:val="24"/>
                <w:szCs w:val="24"/>
              </w:rPr>
            </w:pPr>
            <w:r w:rsidRPr="009B57CE">
              <w:rPr>
                <w:rFonts w:ascii="Times New Roman" w:hAnsi="Times New Roman" w:cs="Times New Roman"/>
                <w:sz w:val="24"/>
                <w:szCs w:val="24"/>
                <w:lang w:val="en-US"/>
              </w:rPr>
              <w:t>16</w:t>
            </w:r>
          </w:p>
        </w:tc>
        <w:tc>
          <w:tcPr>
            <w:tcW w:w="686" w:type="dxa"/>
            <w:gridSpan w:val="3"/>
            <w:vAlign w:val="center"/>
          </w:tcPr>
          <w:p w:rsidR="00586789" w:rsidRPr="009B57CE" w:rsidRDefault="00586789" w:rsidP="00823342">
            <w:pPr>
              <w:jc w:val="center"/>
              <w:rPr>
                <w:rFonts w:ascii="Times New Roman" w:hAnsi="Times New Roman"/>
                <w:sz w:val="24"/>
                <w:szCs w:val="24"/>
              </w:rPr>
            </w:pPr>
            <w:r>
              <w:rPr>
                <w:rFonts w:ascii="Times New Roman" w:hAnsi="Times New Roman" w:cs="Times New Roman"/>
                <w:sz w:val="24"/>
                <w:szCs w:val="24"/>
              </w:rPr>
              <w:t>7</w:t>
            </w:r>
          </w:p>
        </w:tc>
        <w:tc>
          <w:tcPr>
            <w:tcW w:w="753" w:type="dxa"/>
            <w:gridSpan w:val="4"/>
            <w:vAlign w:val="center"/>
          </w:tcPr>
          <w:p w:rsidR="00586789" w:rsidRPr="009B57CE" w:rsidRDefault="00586789" w:rsidP="00823342">
            <w:pPr>
              <w:jc w:val="center"/>
              <w:rPr>
                <w:rFonts w:ascii="Times New Roman" w:hAnsi="Times New Roman"/>
                <w:sz w:val="24"/>
                <w:szCs w:val="24"/>
              </w:rPr>
            </w:pPr>
            <w:r w:rsidRPr="009B57CE">
              <w:rPr>
                <w:rFonts w:ascii="Times New Roman" w:hAnsi="Times New Roman" w:cs="Times New Roman"/>
                <w:sz w:val="24"/>
                <w:szCs w:val="24"/>
              </w:rPr>
              <w:t>2</w:t>
            </w:r>
          </w:p>
        </w:tc>
        <w:tc>
          <w:tcPr>
            <w:tcW w:w="4616" w:type="dxa"/>
            <w:gridSpan w:val="5"/>
            <w:vAlign w:val="center"/>
          </w:tcPr>
          <w:p w:rsidR="00586789" w:rsidRPr="009B57CE" w:rsidRDefault="00586789" w:rsidP="00823342">
            <w:pPr>
              <w:jc w:val="both"/>
              <w:rPr>
                <w:rFonts w:ascii="Times New Roman" w:eastAsiaTheme="minorEastAsia" w:hAnsi="Times New Roman" w:cs="Times New Roman"/>
                <w:sz w:val="24"/>
                <w:szCs w:val="24"/>
              </w:rPr>
            </w:pPr>
            <w:r w:rsidRPr="009B57CE">
              <w:rPr>
                <w:rFonts w:ascii="Times New Roman" w:hAnsi="Times New Roman" w:cs="Times New Roman"/>
                <w:sz w:val="24"/>
                <w:szCs w:val="24"/>
              </w:rPr>
              <w:t xml:space="preserve">несоблюдение требований </w:t>
            </w:r>
            <w:r w:rsidRPr="00FE692C">
              <w:rPr>
                <w:rFonts w:ascii="Times New Roman" w:hAnsi="Times New Roman" w:cs="Times New Roman"/>
                <w:sz w:val="24"/>
                <w:szCs w:val="24"/>
              </w:rPr>
              <w:t>Порядка реализации Федеральным казначейством функций аккредитованного удостоверяющего центра и исполнения его обязанностей</w:t>
            </w:r>
            <w:r>
              <w:rPr>
                <w:rFonts w:ascii="Times New Roman" w:hAnsi="Times New Roman" w:cs="Times New Roman"/>
                <w:sz w:val="24"/>
                <w:szCs w:val="24"/>
              </w:rPr>
              <w:t xml:space="preserve">, утвержденного приказом Федерального казначейства </w:t>
            </w:r>
            <w:r>
              <w:rPr>
                <w:rFonts w:ascii="Times New Roman" w:hAnsi="Times New Roman" w:cs="Times New Roman"/>
                <w:sz w:val="24"/>
                <w:szCs w:val="24"/>
              </w:rPr>
              <w:br/>
              <w:t>от</w:t>
            </w:r>
            <w:r w:rsidR="00DC1A92">
              <w:rPr>
                <w:rFonts w:ascii="Times New Roman" w:hAnsi="Times New Roman" w:cs="Times New Roman"/>
                <w:sz w:val="24"/>
                <w:szCs w:val="24"/>
              </w:rPr>
              <w:t xml:space="preserve"> </w:t>
            </w:r>
            <w:r>
              <w:rPr>
                <w:rFonts w:ascii="Times New Roman" w:hAnsi="Times New Roman" w:cs="Times New Roman"/>
                <w:sz w:val="24"/>
                <w:szCs w:val="24"/>
              </w:rPr>
              <w:t xml:space="preserve">16 марта </w:t>
            </w:r>
            <w:r w:rsidRPr="00FE692C">
              <w:rPr>
                <w:rFonts w:ascii="Times New Roman" w:hAnsi="Times New Roman" w:cs="Times New Roman"/>
                <w:sz w:val="24"/>
                <w:szCs w:val="24"/>
              </w:rPr>
              <w:t>2020</w:t>
            </w:r>
            <w:r>
              <w:rPr>
                <w:rFonts w:ascii="Times New Roman" w:hAnsi="Times New Roman" w:cs="Times New Roman"/>
                <w:sz w:val="24"/>
                <w:szCs w:val="24"/>
              </w:rPr>
              <w:t> г.</w:t>
            </w:r>
            <w:r w:rsidRPr="00FE692C">
              <w:rPr>
                <w:rFonts w:ascii="Times New Roman" w:hAnsi="Times New Roman" w:cs="Times New Roman"/>
                <w:sz w:val="24"/>
                <w:szCs w:val="24"/>
              </w:rPr>
              <w:t xml:space="preserve"> № 11н</w:t>
            </w:r>
            <w:r>
              <w:rPr>
                <w:rFonts w:ascii="Times New Roman" w:hAnsi="Times New Roman" w:cs="Times New Roman"/>
                <w:sz w:val="24"/>
                <w:szCs w:val="24"/>
              </w:rPr>
              <w:t>;</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0" w:type="dxa"/>
            <w:gridSpan w:val="2"/>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X</w:t>
            </w:r>
          </w:p>
        </w:tc>
        <w:tc>
          <w:tcPr>
            <w:tcW w:w="865"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6F534D">
        <w:trPr>
          <w:gridAfter w:val="1"/>
          <w:wAfter w:w="30" w:type="dxa"/>
          <w:trHeight w:val="1196"/>
        </w:trPr>
        <w:tc>
          <w:tcPr>
            <w:tcW w:w="807" w:type="dxa"/>
            <w:vMerge/>
          </w:tcPr>
          <w:p w:rsidR="00586789" w:rsidRPr="009B57CE" w:rsidRDefault="00586789" w:rsidP="00823342">
            <w:pPr>
              <w:jc w:val="center"/>
              <w:rPr>
                <w:rFonts w:ascii="Times New Roman" w:hAnsi="Times New Roman"/>
                <w:sz w:val="24"/>
                <w:szCs w:val="24"/>
              </w:rPr>
            </w:pPr>
          </w:p>
        </w:tc>
        <w:tc>
          <w:tcPr>
            <w:tcW w:w="826" w:type="dxa"/>
            <w:gridSpan w:val="3"/>
            <w:vAlign w:val="center"/>
          </w:tcPr>
          <w:p w:rsidR="00586789" w:rsidRPr="009B57CE" w:rsidRDefault="00586789" w:rsidP="00823342">
            <w:pPr>
              <w:jc w:val="center"/>
              <w:rPr>
                <w:rFonts w:ascii="Times New Roman" w:hAnsi="Times New Roman"/>
                <w:sz w:val="24"/>
                <w:szCs w:val="24"/>
              </w:rPr>
            </w:pPr>
            <w:r w:rsidRPr="009B57CE">
              <w:rPr>
                <w:rFonts w:ascii="Times New Roman" w:hAnsi="Times New Roman" w:cs="Times New Roman"/>
                <w:sz w:val="24"/>
                <w:szCs w:val="24"/>
                <w:lang w:val="en-US"/>
              </w:rPr>
              <w:t>16</w:t>
            </w:r>
          </w:p>
        </w:tc>
        <w:tc>
          <w:tcPr>
            <w:tcW w:w="686" w:type="dxa"/>
            <w:gridSpan w:val="3"/>
            <w:vAlign w:val="center"/>
          </w:tcPr>
          <w:p w:rsidR="00586789" w:rsidRPr="009B57CE" w:rsidRDefault="00586789" w:rsidP="00823342">
            <w:pPr>
              <w:jc w:val="center"/>
              <w:rPr>
                <w:rFonts w:ascii="Times New Roman" w:hAnsi="Times New Roman"/>
                <w:sz w:val="24"/>
                <w:szCs w:val="24"/>
              </w:rPr>
            </w:pPr>
            <w:r>
              <w:rPr>
                <w:rFonts w:ascii="Times New Roman" w:hAnsi="Times New Roman" w:cs="Times New Roman"/>
                <w:sz w:val="24"/>
                <w:szCs w:val="24"/>
              </w:rPr>
              <w:t>7</w:t>
            </w:r>
          </w:p>
        </w:tc>
        <w:tc>
          <w:tcPr>
            <w:tcW w:w="753" w:type="dxa"/>
            <w:gridSpan w:val="4"/>
            <w:vAlign w:val="center"/>
          </w:tcPr>
          <w:p w:rsidR="00586789" w:rsidRPr="009B57CE" w:rsidRDefault="00586789" w:rsidP="00823342">
            <w:pPr>
              <w:jc w:val="center"/>
              <w:rPr>
                <w:rFonts w:ascii="Times New Roman" w:hAnsi="Times New Roman"/>
                <w:sz w:val="24"/>
                <w:szCs w:val="24"/>
              </w:rPr>
            </w:pPr>
            <w:r w:rsidRPr="009B57CE">
              <w:rPr>
                <w:rFonts w:ascii="Times New Roman" w:hAnsi="Times New Roman" w:cs="Times New Roman"/>
                <w:sz w:val="24"/>
                <w:szCs w:val="24"/>
              </w:rPr>
              <w:t>3</w:t>
            </w:r>
          </w:p>
        </w:tc>
        <w:tc>
          <w:tcPr>
            <w:tcW w:w="4616" w:type="dxa"/>
            <w:gridSpan w:val="5"/>
            <w:vAlign w:val="center"/>
          </w:tcPr>
          <w:p w:rsidR="00586789" w:rsidRPr="009B57CE" w:rsidRDefault="00586789" w:rsidP="00823342">
            <w:pPr>
              <w:jc w:val="both"/>
              <w:rPr>
                <w:rFonts w:ascii="Times New Roman" w:eastAsiaTheme="minorEastAsia" w:hAnsi="Times New Roman" w:cs="Times New Roman"/>
                <w:sz w:val="24"/>
                <w:szCs w:val="24"/>
              </w:rPr>
            </w:pPr>
            <w:r w:rsidRPr="009B57CE">
              <w:rPr>
                <w:rFonts w:ascii="Times New Roman" w:hAnsi="Times New Roman" w:cs="Times New Roman"/>
                <w:sz w:val="24"/>
                <w:szCs w:val="24"/>
              </w:rPr>
              <w:t>невыполнение указаний и требований по вопросу организации работы РЦР, доведенных письмами Федерального казначейства;</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0" w:type="dxa"/>
            <w:gridSpan w:val="2"/>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X</w:t>
            </w:r>
          </w:p>
        </w:tc>
        <w:tc>
          <w:tcPr>
            <w:tcW w:w="865"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1270"/>
        </w:trPr>
        <w:tc>
          <w:tcPr>
            <w:tcW w:w="807" w:type="dxa"/>
            <w:vMerge/>
          </w:tcPr>
          <w:p w:rsidR="00586789" w:rsidRPr="009B57CE" w:rsidRDefault="00586789" w:rsidP="00823342">
            <w:pPr>
              <w:jc w:val="center"/>
              <w:rPr>
                <w:rFonts w:ascii="Times New Roman" w:hAnsi="Times New Roman"/>
                <w:sz w:val="24"/>
                <w:szCs w:val="24"/>
              </w:rPr>
            </w:pPr>
          </w:p>
        </w:tc>
        <w:tc>
          <w:tcPr>
            <w:tcW w:w="826" w:type="dxa"/>
            <w:gridSpan w:val="3"/>
            <w:vAlign w:val="center"/>
          </w:tcPr>
          <w:p w:rsidR="00586789" w:rsidRPr="009B57CE" w:rsidRDefault="00586789" w:rsidP="00823342">
            <w:pPr>
              <w:jc w:val="center"/>
              <w:rPr>
                <w:rFonts w:ascii="Times New Roman" w:hAnsi="Times New Roman"/>
                <w:sz w:val="24"/>
                <w:szCs w:val="24"/>
              </w:rPr>
            </w:pPr>
            <w:r w:rsidRPr="009B57CE">
              <w:rPr>
                <w:rFonts w:ascii="Times New Roman" w:hAnsi="Times New Roman" w:cs="Times New Roman"/>
                <w:sz w:val="24"/>
                <w:szCs w:val="24"/>
                <w:lang w:val="en-US"/>
              </w:rPr>
              <w:t>16</w:t>
            </w:r>
          </w:p>
        </w:tc>
        <w:tc>
          <w:tcPr>
            <w:tcW w:w="686" w:type="dxa"/>
            <w:gridSpan w:val="3"/>
            <w:vAlign w:val="center"/>
          </w:tcPr>
          <w:p w:rsidR="00586789" w:rsidRPr="009B57CE" w:rsidRDefault="00586789" w:rsidP="00823342">
            <w:pPr>
              <w:jc w:val="center"/>
              <w:rPr>
                <w:rFonts w:ascii="Times New Roman" w:hAnsi="Times New Roman"/>
                <w:sz w:val="24"/>
                <w:szCs w:val="24"/>
              </w:rPr>
            </w:pPr>
            <w:r>
              <w:rPr>
                <w:rFonts w:ascii="Times New Roman" w:hAnsi="Times New Roman" w:cs="Times New Roman"/>
                <w:sz w:val="24"/>
                <w:szCs w:val="24"/>
              </w:rPr>
              <w:t>7</w:t>
            </w:r>
          </w:p>
        </w:tc>
        <w:tc>
          <w:tcPr>
            <w:tcW w:w="753" w:type="dxa"/>
            <w:gridSpan w:val="4"/>
            <w:vAlign w:val="center"/>
          </w:tcPr>
          <w:p w:rsidR="00586789" w:rsidRPr="009B57CE" w:rsidRDefault="00586789" w:rsidP="00823342">
            <w:pPr>
              <w:jc w:val="center"/>
              <w:rPr>
                <w:rFonts w:ascii="Times New Roman" w:hAnsi="Times New Roman"/>
                <w:sz w:val="24"/>
                <w:szCs w:val="24"/>
              </w:rPr>
            </w:pPr>
            <w:r>
              <w:rPr>
                <w:rFonts w:ascii="Times New Roman" w:hAnsi="Times New Roman" w:cs="Times New Roman"/>
                <w:sz w:val="24"/>
                <w:szCs w:val="24"/>
              </w:rPr>
              <w:t>4</w:t>
            </w:r>
          </w:p>
        </w:tc>
        <w:tc>
          <w:tcPr>
            <w:tcW w:w="4616" w:type="dxa"/>
            <w:gridSpan w:val="5"/>
            <w:vAlign w:val="center"/>
          </w:tcPr>
          <w:p w:rsidR="00586789" w:rsidRPr="009B57CE" w:rsidRDefault="00586789" w:rsidP="00823342">
            <w:pPr>
              <w:jc w:val="both"/>
              <w:rPr>
                <w:rFonts w:ascii="Times New Roman" w:eastAsiaTheme="minorEastAsia" w:hAnsi="Times New Roman" w:cs="Times New Roman"/>
                <w:sz w:val="24"/>
                <w:szCs w:val="24"/>
              </w:rPr>
            </w:pPr>
            <w:r w:rsidRPr="009B57CE">
              <w:rPr>
                <w:rFonts w:ascii="Times New Roman" w:hAnsi="Times New Roman" w:cs="Times New Roman"/>
                <w:sz w:val="24"/>
                <w:szCs w:val="24"/>
              </w:rPr>
              <w:t xml:space="preserve">несоблюдение правил использования и хранения ключей электронных подписей Операторов РЦР </w:t>
            </w:r>
            <w:r>
              <w:rPr>
                <w:rFonts w:ascii="Times New Roman" w:hAnsi="Times New Roman" w:cs="Times New Roman"/>
                <w:sz w:val="24"/>
                <w:szCs w:val="24"/>
              </w:rPr>
              <w:t xml:space="preserve">и </w:t>
            </w:r>
            <w:r w:rsidRPr="00C91101">
              <w:rPr>
                <w:rFonts w:ascii="Times New Roman" w:eastAsia="Times New Roman" w:hAnsi="Times New Roman" w:cs="Times New Roman"/>
                <w:sz w:val="24"/>
                <w:szCs w:val="24"/>
                <w:lang w:eastAsia="ru-RU"/>
              </w:rPr>
              <w:t>Удаленных региональных центров регистрации УЦ</w:t>
            </w:r>
            <w:r w:rsidRPr="009B57CE">
              <w:rPr>
                <w:rFonts w:ascii="Times New Roman" w:hAnsi="Times New Roman" w:cs="Times New Roman"/>
                <w:sz w:val="24"/>
                <w:szCs w:val="24"/>
              </w:rPr>
              <w:t>.</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0" w:type="dxa"/>
            <w:gridSpan w:val="2"/>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65"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X</w:t>
            </w:r>
          </w:p>
        </w:tc>
        <w:tc>
          <w:tcPr>
            <w:tcW w:w="745" w:type="dxa"/>
            <w:gridSpan w:val="3"/>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2"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83" w:type="dxa"/>
            <w:gridSpan w:val="4"/>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577"/>
        </w:trPr>
        <w:tc>
          <w:tcPr>
            <w:tcW w:w="807" w:type="dxa"/>
            <w:vMerge w:val="restart"/>
          </w:tcPr>
          <w:p w:rsidR="00586789" w:rsidRPr="001B5FCC" w:rsidRDefault="00586789" w:rsidP="00823342">
            <w:pPr>
              <w:jc w:val="center"/>
              <w:rPr>
                <w:rFonts w:ascii="Times New Roman" w:hAnsi="Times New Roman"/>
                <w:sz w:val="24"/>
                <w:szCs w:val="24"/>
              </w:rPr>
            </w:pPr>
            <w:r>
              <w:rPr>
                <w:rFonts w:ascii="Times New Roman" w:hAnsi="Times New Roman"/>
                <w:sz w:val="24"/>
                <w:szCs w:val="24"/>
              </w:rPr>
              <w:t>8.</w:t>
            </w:r>
          </w:p>
        </w:tc>
        <w:tc>
          <w:tcPr>
            <w:tcW w:w="13551" w:type="dxa"/>
            <w:gridSpan w:val="32"/>
            <w:vAlign w:val="center"/>
          </w:tcPr>
          <w:p w:rsidR="00586789" w:rsidRDefault="00586789" w:rsidP="00823342">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w:t>
            </w:r>
            <w:r w:rsidRPr="0051421A">
              <w:rPr>
                <w:rFonts w:ascii="Times New Roman" w:hAnsi="Times New Roman" w:cs="Times New Roman"/>
                <w:sz w:val="24"/>
                <w:szCs w:val="24"/>
              </w:rPr>
              <w:t xml:space="preserve"> организации </w:t>
            </w:r>
            <w:proofErr w:type="gramStart"/>
            <w:r w:rsidRPr="0051421A">
              <w:rPr>
                <w:rFonts w:ascii="Times New Roman" w:hAnsi="Times New Roman" w:cs="Times New Roman"/>
                <w:sz w:val="24"/>
                <w:szCs w:val="24"/>
              </w:rPr>
              <w:t>пропускного</w:t>
            </w:r>
            <w:proofErr w:type="gramEnd"/>
            <w:r w:rsidRPr="0051421A">
              <w:rPr>
                <w:rFonts w:ascii="Times New Roman" w:hAnsi="Times New Roman" w:cs="Times New Roman"/>
                <w:sz w:val="24"/>
                <w:szCs w:val="24"/>
              </w:rPr>
              <w:t xml:space="preserve"> и </w:t>
            </w:r>
            <w:proofErr w:type="spellStart"/>
            <w:r w:rsidRPr="0051421A">
              <w:rPr>
                <w:rFonts w:ascii="Times New Roman" w:hAnsi="Times New Roman" w:cs="Times New Roman"/>
                <w:sz w:val="24"/>
                <w:szCs w:val="24"/>
              </w:rPr>
              <w:t>внутриобъектового</w:t>
            </w:r>
            <w:proofErr w:type="spellEnd"/>
            <w:r w:rsidRPr="0051421A">
              <w:rPr>
                <w:rFonts w:ascii="Times New Roman" w:hAnsi="Times New Roman" w:cs="Times New Roman"/>
                <w:sz w:val="24"/>
                <w:szCs w:val="24"/>
              </w:rPr>
              <w:t xml:space="preserve"> режимов</w:t>
            </w:r>
            <w:r>
              <w:rPr>
                <w:rFonts w:ascii="Times New Roman" w:hAnsi="Times New Roman" w:cs="Times New Roman"/>
                <w:sz w:val="24"/>
                <w:szCs w:val="24"/>
              </w:rPr>
              <w:t>:</w:t>
            </w:r>
          </w:p>
        </w:tc>
      </w:tr>
      <w:tr w:rsidR="00586789" w:rsidTr="00EF162F">
        <w:trPr>
          <w:gridAfter w:val="1"/>
          <w:wAfter w:w="30" w:type="dxa"/>
          <w:trHeight w:val="557"/>
        </w:trPr>
        <w:tc>
          <w:tcPr>
            <w:tcW w:w="807" w:type="dxa"/>
            <w:vMerge/>
          </w:tcPr>
          <w:p w:rsidR="00586789" w:rsidRPr="001B5FCC" w:rsidRDefault="00586789" w:rsidP="00823342">
            <w:pPr>
              <w:jc w:val="center"/>
              <w:rPr>
                <w:rFonts w:ascii="Times New Roman" w:hAnsi="Times New Roman"/>
                <w:sz w:val="24"/>
                <w:szCs w:val="24"/>
              </w:rPr>
            </w:pPr>
          </w:p>
        </w:tc>
        <w:tc>
          <w:tcPr>
            <w:tcW w:w="826" w:type="dxa"/>
            <w:gridSpan w:val="3"/>
            <w:vAlign w:val="center"/>
          </w:tcPr>
          <w:p w:rsidR="00586789" w:rsidRPr="00DA240F" w:rsidRDefault="00586789" w:rsidP="00823342">
            <w:pPr>
              <w:jc w:val="center"/>
              <w:rPr>
                <w:rFonts w:ascii="Times New Roman" w:hAnsi="Times New Roman"/>
                <w:sz w:val="24"/>
                <w:szCs w:val="24"/>
              </w:rPr>
            </w:pPr>
            <w:r>
              <w:rPr>
                <w:rFonts w:ascii="Times New Roman" w:hAnsi="Times New Roman"/>
                <w:sz w:val="24"/>
                <w:szCs w:val="24"/>
                <w:lang w:val="en-US"/>
              </w:rPr>
              <w:t>16</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8</w:t>
            </w:r>
          </w:p>
        </w:tc>
        <w:tc>
          <w:tcPr>
            <w:tcW w:w="753" w:type="dxa"/>
            <w:gridSpan w:val="4"/>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1</w:t>
            </w:r>
          </w:p>
        </w:tc>
        <w:tc>
          <w:tcPr>
            <w:tcW w:w="4616" w:type="dxa"/>
            <w:gridSpan w:val="5"/>
            <w:vAlign w:val="center"/>
          </w:tcPr>
          <w:p w:rsidR="00586789" w:rsidRDefault="00586789" w:rsidP="00823342">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отсутствие </w:t>
            </w:r>
            <w:r w:rsidRPr="0051421A">
              <w:rPr>
                <w:rFonts w:ascii="Times New Roman" w:hAnsi="Times New Roman" w:cs="Times New Roman"/>
                <w:sz w:val="24"/>
                <w:szCs w:val="24"/>
              </w:rPr>
              <w:t>физической охраны;</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0" w:type="dxa"/>
            <w:gridSpan w:val="2"/>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65"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5" w:type="dxa"/>
            <w:gridSpan w:val="3"/>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2"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83" w:type="dxa"/>
            <w:gridSpan w:val="4"/>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707"/>
        </w:trPr>
        <w:tc>
          <w:tcPr>
            <w:tcW w:w="807" w:type="dxa"/>
            <w:vMerge/>
          </w:tcPr>
          <w:p w:rsidR="00586789" w:rsidRPr="001B5FCC" w:rsidRDefault="00586789" w:rsidP="00823342">
            <w:pPr>
              <w:jc w:val="center"/>
              <w:rPr>
                <w:rFonts w:ascii="Times New Roman" w:hAnsi="Times New Roman"/>
                <w:sz w:val="24"/>
                <w:szCs w:val="24"/>
              </w:rPr>
            </w:pPr>
          </w:p>
        </w:tc>
        <w:tc>
          <w:tcPr>
            <w:tcW w:w="826" w:type="dxa"/>
            <w:gridSpan w:val="3"/>
            <w:vAlign w:val="center"/>
          </w:tcPr>
          <w:p w:rsidR="00586789" w:rsidRPr="00DA240F" w:rsidRDefault="00586789" w:rsidP="00823342">
            <w:pPr>
              <w:jc w:val="center"/>
              <w:rPr>
                <w:rFonts w:ascii="Times New Roman" w:hAnsi="Times New Roman"/>
                <w:sz w:val="24"/>
                <w:szCs w:val="24"/>
              </w:rPr>
            </w:pPr>
            <w:r>
              <w:rPr>
                <w:rFonts w:ascii="Times New Roman" w:hAnsi="Times New Roman"/>
                <w:sz w:val="24"/>
                <w:szCs w:val="24"/>
                <w:lang w:val="en-US"/>
              </w:rPr>
              <w:t>16</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8</w:t>
            </w:r>
          </w:p>
        </w:tc>
        <w:tc>
          <w:tcPr>
            <w:tcW w:w="753" w:type="dxa"/>
            <w:gridSpan w:val="4"/>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2</w:t>
            </w:r>
          </w:p>
        </w:tc>
        <w:tc>
          <w:tcPr>
            <w:tcW w:w="4616" w:type="dxa"/>
            <w:gridSpan w:val="5"/>
            <w:vAlign w:val="center"/>
          </w:tcPr>
          <w:p w:rsidR="00586789" w:rsidRDefault="00586789" w:rsidP="00823342">
            <w:pPr>
              <w:jc w:val="both"/>
              <w:rPr>
                <w:rFonts w:ascii="Times New Roman" w:eastAsiaTheme="minorEastAsia" w:hAnsi="Times New Roman" w:cs="Times New Roman"/>
                <w:sz w:val="24"/>
                <w:szCs w:val="24"/>
              </w:rPr>
            </w:pPr>
            <w:r>
              <w:rPr>
                <w:rFonts w:ascii="Times New Roman" w:hAnsi="Times New Roman" w:cs="Times New Roman"/>
                <w:sz w:val="24"/>
                <w:szCs w:val="24"/>
              </w:rPr>
              <w:t>отсутствие</w:t>
            </w:r>
            <w:r w:rsidRPr="0051421A">
              <w:rPr>
                <w:rFonts w:ascii="Times New Roman" w:hAnsi="Times New Roman" w:cs="Times New Roman"/>
                <w:sz w:val="24"/>
                <w:szCs w:val="24"/>
              </w:rPr>
              <w:t xml:space="preserve"> </w:t>
            </w:r>
            <w:proofErr w:type="gramStart"/>
            <w:r w:rsidRPr="0051421A">
              <w:rPr>
                <w:rFonts w:ascii="Times New Roman" w:hAnsi="Times New Roman" w:cs="Times New Roman"/>
                <w:sz w:val="24"/>
                <w:szCs w:val="24"/>
              </w:rPr>
              <w:t>пропускного</w:t>
            </w:r>
            <w:proofErr w:type="gramEnd"/>
            <w:r w:rsidRPr="0051421A">
              <w:rPr>
                <w:rFonts w:ascii="Times New Roman" w:hAnsi="Times New Roman" w:cs="Times New Roman"/>
                <w:sz w:val="24"/>
                <w:szCs w:val="24"/>
              </w:rPr>
              <w:t xml:space="preserve"> и </w:t>
            </w:r>
            <w:proofErr w:type="spellStart"/>
            <w:r w:rsidRPr="0051421A">
              <w:rPr>
                <w:rFonts w:ascii="Times New Roman" w:hAnsi="Times New Roman" w:cs="Times New Roman"/>
                <w:sz w:val="24"/>
                <w:szCs w:val="24"/>
              </w:rPr>
              <w:t>внутриобъектового</w:t>
            </w:r>
            <w:proofErr w:type="spellEnd"/>
            <w:r w:rsidRPr="0051421A">
              <w:rPr>
                <w:rFonts w:ascii="Times New Roman" w:hAnsi="Times New Roman" w:cs="Times New Roman"/>
                <w:sz w:val="24"/>
                <w:szCs w:val="24"/>
              </w:rPr>
              <w:t xml:space="preserve"> режимов;</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60" w:type="dxa"/>
            <w:gridSpan w:val="2"/>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65"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745" w:type="dxa"/>
            <w:gridSpan w:val="3"/>
            <w:vAlign w:val="center"/>
          </w:tcPr>
          <w:p w:rsidR="00586789" w:rsidRPr="00836CB9"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752"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836CB9">
              <w:rPr>
                <w:rFonts w:ascii="Times New Roman" w:hAnsi="Times New Roman" w:cs="Times New Roman"/>
                <w:sz w:val="24"/>
                <w:szCs w:val="24"/>
              </w:rPr>
              <w:t>–</w:t>
            </w:r>
          </w:p>
        </w:tc>
        <w:tc>
          <w:tcPr>
            <w:tcW w:w="883" w:type="dxa"/>
            <w:gridSpan w:val="4"/>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01106A">
        <w:trPr>
          <w:gridAfter w:val="1"/>
          <w:wAfter w:w="30" w:type="dxa"/>
          <w:trHeight w:val="1245"/>
        </w:trPr>
        <w:tc>
          <w:tcPr>
            <w:tcW w:w="807" w:type="dxa"/>
            <w:vMerge/>
          </w:tcPr>
          <w:p w:rsidR="00586789" w:rsidRPr="001B5FCC" w:rsidRDefault="00586789" w:rsidP="00823342">
            <w:pPr>
              <w:jc w:val="center"/>
              <w:rPr>
                <w:rFonts w:ascii="Times New Roman" w:hAnsi="Times New Roman"/>
                <w:sz w:val="24"/>
                <w:szCs w:val="24"/>
              </w:rPr>
            </w:pPr>
          </w:p>
        </w:tc>
        <w:tc>
          <w:tcPr>
            <w:tcW w:w="826" w:type="dxa"/>
            <w:gridSpan w:val="3"/>
            <w:vAlign w:val="center"/>
          </w:tcPr>
          <w:p w:rsidR="00586789" w:rsidRPr="00DA240F" w:rsidRDefault="00586789" w:rsidP="00823342">
            <w:pPr>
              <w:jc w:val="center"/>
              <w:rPr>
                <w:rFonts w:ascii="Times New Roman" w:hAnsi="Times New Roman"/>
                <w:sz w:val="24"/>
                <w:szCs w:val="24"/>
              </w:rPr>
            </w:pPr>
            <w:r>
              <w:rPr>
                <w:rFonts w:ascii="Times New Roman" w:hAnsi="Times New Roman"/>
                <w:sz w:val="24"/>
                <w:szCs w:val="24"/>
                <w:lang w:val="en-US"/>
              </w:rPr>
              <w:t>16</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8</w:t>
            </w:r>
          </w:p>
        </w:tc>
        <w:tc>
          <w:tcPr>
            <w:tcW w:w="753" w:type="dxa"/>
            <w:gridSpan w:val="4"/>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3</w:t>
            </w:r>
          </w:p>
        </w:tc>
        <w:tc>
          <w:tcPr>
            <w:tcW w:w="4616" w:type="dxa"/>
            <w:gridSpan w:val="5"/>
            <w:vAlign w:val="center"/>
          </w:tcPr>
          <w:p w:rsidR="00586789" w:rsidRDefault="00586789" w:rsidP="00823342">
            <w:pPr>
              <w:jc w:val="both"/>
              <w:rPr>
                <w:rFonts w:ascii="Times New Roman" w:eastAsiaTheme="minorEastAsia" w:hAnsi="Times New Roman" w:cs="Times New Roman"/>
                <w:sz w:val="24"/>
                <w:szCs w:val="24"/>
              </w:rPr>
            </w:pPr>
            <w:r>
              <w:rPr>
                <w:rFonts w:ascii="Times New Roman" w:hAnsi="Times New Roman" w:cs="Times New Roman"/>
                <w:sz w:val="24"/>
                <w:szCs w:val="24"/>
              </w:rPr>
              <w:t>не</w:t>
            </w:r>
            <w:r w:rsidRPr="0051421A">
              <w:rPr>
                <w:rFonts w:ascii="Times New Roman" w:hAnsi="Times New Roman" w:cs="Times New Roman"/>
                <w:sz w:val="24"/>
                <w:szCs w:val="24"/>
              </w:rPr>
              <w:t>обеспеченность техническими средствами охраны, видеонаблюдения</w:t>
            </w:r>
            <w:r>
              <w:rPr>
                <w:rFonts w:ascii="Times New Roman" w:hAnsi="Times New Roman" w:cs="Times New Roman"/>
                <w:sz w:val="24"/>
                <w:szCs w:val="24"/>
              </w:rPr>
              <w:t xml:space="preserve"> и</w:t>
            </w:r>
            <w:r w:rsidRPr="0051421A">
              <w:rPr>
                <w:rFonts w:ascii="Times New Roman" w:hAnsi="Times New Roman" w:cs="Times New Roman"/>
                <w:sz w:val="24"/>
                <w:szCs w:val="24"/>
              </w:rPr>
              <w:t xml:space="preserve"> контроля доступа, </w:t>
            </w:r>
            <w:r>
              <w:rPr>
                <w:rFonts w:ascii="Times New Roman" w:hAnsi="Times New Roman" w:cs="Times New Roman"/>
                <w:sz w:val="24"/>
                <w:szCs w:val="24"/>
              </w:rPr>
              <w:t>(отсутствие</w:t>
            </w:r>
            <w:r w:rsidRPr="0051421A">
              <w:rPr>
                <w:rFonts w:ascii="Times New Roman" w:hAnsi="Times New Roman" w:cs="Times New Roman"/>
                <w:sz w:val="24"/>
                <w:szCs w:val="24"/>
              </w:rPr>
              <w:t xml:space="preserve"> их использования (эксплуатации)</w:t>
            </w:r>
            <w:r>
              <w:rPr>
                <w:rFonts w:ascii="Times New Roman" w:hAnsi="Times New Roman" w:cs="Times New Roman"/>
                <w:sz w:val="24"/>
                <w:szCs w:val="24"/>
              </w:rPr>
              <w:t>)</w:t>
            </w:r>
            <w:r w:rsidRPr="0051421A">
              <w:rPr>
                <w:rFonts w:ascii="Times New Roman" w:hAnsi="Times New Roman" w:cs="Times New Roman"/>
                <w:sz w:val="24"/>
                <w:szCs w:val="24"/>
              </w:rPr>
              <w:t>.</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60" w:type="dxa"/>
            <w:gridSpan w:val="2"/>
            <w:vAlign w:val="center"/>
          </w:tcPr>
          <w:p w:rsidR="00586789" w:rsidRPr="00836C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865"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52" w:type="dxa"/>
            <w:gridSpan w:val="2"/>
            <w:vAlign w:val="center"/>
          </w:tcPr>
          <w:p w:rsidR="00586789" w:rsidRPr="00E41EE3" w:rsidRDefault="00586789" w:rsidP="00823342">
            <w:pPr>
              <w:jc w:val="center"/>
              <w:rPr>
                <w:rFonts w:ascii="Times New Roman" w:hAnsi="Times New Roman" w:cs="Times New Roman"/>
                <w:sz w:val="24"/>
                <w:szCs w:val="24"/>
              </w:rPr>
            </w:pPr>
            <w:r w:rsidRPr="00836CB9">
              <w:rPr>
                <w:rFonts w:ascii="Times New Roman" w:hAnsi="Times New Roman" w:cs="Times New Roman"/>
                <w:sz w:val="24"/>
                <w:szCs w:val="24"/>
              </w:rPr>
              <w:t>Х</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304"/>
        </w:trPr>
        <w:tc>
          <w:tcPr>
            <w:tcW w:w="807" w:type="dxa"/>
            <w:vMerge w:val="restart"/>
          </w:tcPr>
          <w:p w:rsidR="00586789" w:rsidRPr="006A238A"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9</w:t>
            </w:r>
            <w:r w:rsidRPr="006A238A">
              <w:rPr>
                <w:rFonts w:ascii="Times New Roman" w:hAnsi="Times New Roman" w:cs="Times New Roman"/>
                <w:sz w:val="24"/>
                <w:szCs w:val="24"/>
                <w:lang w:val="en-US"/>
              </w:rPr>
              <w:t>.</w:t>
            </w:r>
          </w:p>
        </w:tc>
        <w:tc>
          <w:tcPr>
            <w:tcW w:w="13551" w:type="dxa"/>
            <w:gridSpan w:val="32"/>
            <w:vAlign w:val="center"/>
          </w:tcPr>
          <w:p w:rsidR="00586789" w:rsidRPr="006A238A" w:rsidRDefault="00586789" w:rsidP="00823342">
            <w:pPr>
              <w:jc w:val="both"/>
              <w:rPr>
                <w:rFonts w:ascii="Times New Roman" w:hAnsi="Times New Roman" w:cs="Times New Roman"/>
                <w:sz w:val="24"/>
                <w:szCs w:val="24"/>
              </w:rPr>
            </w:pPr>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sidRPr="006A238A">
              <w:rPr>
                <w:rFonts w:ascii="Times New Roman" w:eastAsia="Times New Roman" w:hAnsi="Times New Roman" w:cs="Times New Roman"/>
                <w:bCs/>
                <w:sz w:val="24"/>
                <w:szCs w:val="24"/>
                <w:lang w:eastAsia="ru-RU"/>
              </w:rPr>
              <w:t>УФК по направлению деятельности</w:t>
            </w:r>
            <w:r w:rsidRPr="00FC222E">
              <w:rPr>
                <w:rFonts w:ascii="Times New Roman" w:eastAsia="Times New Roman" w:hAnsi="Times New Roman" w:cs="Times New Roman"/>
                <w:sz w:val="24"/>
                <w:szCs w:val="24"/>
                <w:lang w:eastAsia="ru-RU"/>
              </w:rPr>
              <w:t xml:space="preserve"> </w:t>
            </w:r>
            <w:r w:rsidRPr="0011599F">
              <w:rPr>
                <w:rFonts w:ascii="Times New Roman" w:eastAsia="Times New Roman" w:hAnsi="Times New Roman" w:cs="Times New Roman"/>
                <w:sz w:val="24"/>
                <w:szCs w:val="24"/>
                <w:lang w:val="en-US" w:eastAsia="ru-RU"/>
              </w:rPr>
              <w:t>XVI</w:t>
            </w:r>
            <w:r w:rsidRPr="00FB591E">
              <w:rPr>
                <w:rFonts w:ascii="Times New Roman" w:eastAsia="Calibri" w:hAnsi="Times New Roman" w:cs="Times New Roman"/>
                <w:b/>
                <w:sz w:val="24"/>
                <w:szCs w:val="24"/>
              </w:rPr>
              <w:t xml:space="preserve"> </w:t>
            </w:r>
            <w:r w:rsidRPr="006A238A">
              <w:rPr>
                <w:rFonts w:ascii="Times New Roman" w:eastAsia="Times New Roman" w:hAnsi="Times New Roman" w:cs="Times New Roman"/>
                <w:sz w:val="24"/>
                <w:szCs w:val="24"/>
                <w:lang w:eastAsia="ru-RU"/>
              </w:rPr>
              <w:t>Классификатора рисков:</w:t>
            </w:r>
          </w:p>
        </w:tc>
      </w:tr>
      <w:tr w:rsidR="00586789" w:rsidTr="00EF162F">
        <w:trPr>
          <w:gridAfter w:val="1"/>
          <w:wAfter w:w="30" w:type="dxa"/>
          <w:cantSplit/>
          <w:trHeight w:val="10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pPr>
            <w:r>
              <w:rPr>
                <w:rFonts w:ascii="Times New Roman" w:hAnsi="Times New Roman" w:cs="Times New Roman"/>
                <w:sz w:val="24"/>
                <w:szCs w:val="24"/>
              </w:rPr>
              <w:t>16</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58678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4616" w:type="dxa"/>
            <w:gridSpan w:val="5"/>
            <w:vAlign w:val="center"/>
          </w:tcPr>
          <w:p w:rsidR="00586789" w:rsidRDefault="00586789" w:rsidP="00823342">
            <w:pPr>
              <w:tabs>
                <w:tab w:val="left" w:pos="1260"/>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УФК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t xml:space="preserve">(в том числе по формированию документов) по направлению деятельности </w:t>
            </w:r>
            <w:r w:rsidRPr="0011599F">
              <w:rPr>
                <w:rFonts w:ascii="Times New Roman" w:eastAsia="Times New Roman" w:hAnsi="Times New Roman" w:cs="Times New Roman"/>
                <w:sz w:val="24"/>
                <w:szCs w:val="24"/>
                <w:lang w:val="en-US" w:eastAsia="ru-RU"/>
              </w:rPr>
              <w:t>XVI</w:t>
            </w:r>
            <w:r w:rsidRPr="0031291F">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Классификатора рисков.</w:t>
            </w:r>
          </w:p>
        </w:tc>
        <w:tc>
          <w:tcPr>
            <w:tcW w:w="714"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0" w:type="dxa"/>
            <w:gridSpan w:val="2"/>
            <w:vAlign w:val="center"/>
          </w:tcPr>
          <w:p w:rsidR="00586789" w:rsidRPr="00836CB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65" w:type="dxa"/>
            <w:gridSpan w:val="2"/>
            <w:vAlign w:val="center"/>
          </w:tcPr>
          <w:p w:rsidR="00586789" w:rsidRPr="00836CB9" w:rsidRDefault="00586789" w:rsidP="00823342">
            <w:pPr>
              <w:shd w:val="clear" w:color="auto" w:fill="FFFFFF"/>
              <w:tabs>
                <w:tab w:val="left" w:pos="0"/>
                <w:tab w:val="left" w:pos="1440"/>
              </w:tabs>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52" w:type="dxa"/>
            <w:gridSpan w:val="2"/>
            <w:vAlign w:val="center"/>
          </w:tcPr>
          <w:p w:rsidR="00586789" w:rsidRPr="00E41EE3"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низкий</w:t>
            </w:r>
          </w:p>
        </w:tc>
      </w:tr>
      <w:tr w:rsidR="00586789" w:rsidTr="005F6972">
        <w:trPr>
          <w:gridAfter w:val="1"/>
          <w:wAfter w:w="30" w:type="dxa"/>
          <w:trHeight w:val="791"/>
        </w:trPr>
        <w:tc>
          <w:tcPr>
            <w:tcW w:w="14358" w:type="dxa"/>
            <w:gridSpan w:val="33"/>
            <w:vAlign w:val="center"/>
          </w:tcPr>
          <w:p w:rsidR="00586789" w:rsidRPr="00E41EE3" w:rsidRDefault="00586789" w:rsidP="00823342">
            <w:pPr>
              <w:jc w:val="both"/>
              <w:rPr>
                <w:rFonts w:ascii="Times New Roman" w:hAnsi="Times New Roman" w:cs="Times New Roman"/>
                <w:sz w:val="24"/>
                <w:szCs w:val="24"/>
              </w:rPr>
            </w:pPr>
            <w:r w:rsidRPr="00FB591E">
              <w:rPr>
                <w:rFonts w:ascii="Times New Roman" w:eastAsia="Times New Roman" w:hAnsi="Times New Roman" w:cs="Times New Roman"/>
                <w:b/>
                <w:sz w:val="24"/>
                <w:szCs w:val="24"/>
                <w:u w:val="single"/>
                <w:lang w:eastAsia="ru-RU"/>
              </w:rPr>
              <w:t>Направление деятельности:</w:t>
            </w:r>
            <w:r w:rsidRPr="00FB591E">
              <w:rPr>
                <w:rFonts w:ascii="Times New Roman" w:eastAsia="Times New Roman" w:hAnsi="Times New Roman" w:cs="Times New Roman"/>
                <w:b/>
                <w:sz w:val="24"/>
                <w:szCs w:val="24"/>
                <w:lang w:eastAsia="ru-RU"/>
              </w:rPr>
              <w:t xml:space="preserve"> </w:t>
            </w:r>
            <w:r w:rsidRPr="00FB591E">
              <w:rPr>
                <w:rFonts w:ascii="Times New Roman" w:eastAsia="Times New Roman" w:hAnsi="Times New Roman" w:cs="Times New Roman"/>
                <w:b/>
                <w:sz w:val="24"/>
                <w:szCs w:val="24"/>
                <w:lang w:val="en-US" w:eastAsia="ru-RU"/>
              </w:rPr>
              <w:t>XVII</w:t>
            </w:r>
            <w:r w:rsidRPr="00FB591E">
              <w:rPr>
                <w:rFonts w:ascii="Times New Roman" w:eastAsia="Times New Roman" w:hAnsi="Times New Roman" w:cs="Times New Roman"/>
                <w:b/>
                <w:sz w:val="24"/>
                <w:szCs w:val="24"/>
                <w:lang w:eastAsia="ru-RU"/>
              </w:rPr>
              <w:t>. Организация мобилизационной подготовки, гражданской обороны</w:t>
            </w:r>
            <w:r>
              <w:rPr>
                <w:rFonts w:ascii="Times New Roman" w:eastAsia="Times New Roman" w:hAnsi="Times New Roman" w:cs="Times New Roman"/>
                <w:b/>
                <w:sz w:val="24"/>
                <w:szCs w:val="24"/>
                <w:lang w:eastAsia="ru-RU"/>
              </w:rPr>
              <w:t>, антитеррористической защищенности</w:t>
            </w:r>
            <w:r w:rsidRPr="00FB591E">
              <w:rPr>
                <w:rFonts w:ascii="Times New Roman" w:eastAsia="Times New Roman" w:hAnsi="Times New Roman" w:cs="Times New Roman"/>
                <w:b/>
                <w:sz w:val="24"/>
                <w:szCs w:val="24"/>
                <w:lang w:eastAsia="ru-RU"/>
              </w:rPr>
              <w:t xml:space="preserve"> и обеспечения устойчивости деятельности Федерального казначейства</w:t>
            </w:r>
          </w:p>
        </w:tc>
      </w:tr>
      <w:tr w:rsidR="00586789" w:rsidTr="00EF162F">
        <w:trPr>
          <w:gridAfter w:val="1"/>
          <w:wAfter w:w="30" w:type="dxa"/>
          <w:trHeight w:val="769"/>
        </w:trPr>
        <w:tc>
          <w:tcPr>
            <w:tcW w:w="807" w:type="dxa"/>
          </w:tcPr>
          <w:p w:rsidR="00586789" w:rsidRPr="001B5FCC" w:rsidRDefault="00586789" w:rsidP="00823342">
            <w:pPr>
              <w:jc w:val="center"/>
              <w:rPr>
                <w:rFonts w:ascii="Times New Roman" w:hAnsi="Times New Roman"/>
                <w:sz w:val="24"/>
                <w:szCs w:val="24"/>
              </w:rPr>
            </w:pPr>
            <w:r>
              <w:rPr>
                <w:rFonts w:ascii="Times New Roman" w:hAnsi="Times New Roman"/>
                <w:sz w:val="24"/>
                <w:szCs w:val="24"/>
              </w:rPr>
              <w:t>1.</w:t>
            </w:r>
          </w:p>
        </w:tc>
        <w:tc>
          <w:tcPr>
            <w:tcW w:w="13551" w:type="dxa"/>
            <w:gridSpan w:val="32"/>
            <w:vAlign w:val="center"/>
          </w:tcPr>
          <w:p w:rsidR="00586789" w:rsidRDefault="00586789" w:rsidP="00823342">
            <w:pPr>
              <w:shd w:val="clear" w:color="auto" w:fill="FFFFFF"/>
              <w:tabs>
                <w:tab w:val="left" w:pos="0"/>
                <w:tab w:val="left" w:pos="1440"/>
              </w:tabs>
              <w:jc w:val="both"/>
              <w:rPr>
                <w:rFonts w:ascii="Times New Roman" w:hAnsi="Times New Roman"/>
                <w:sz w:val="24"/>
                <w:szCs w:val="24"/>
              </w:rPr>
            </w:pPr>
            <w:r>
              <w:rPr>
                <w:rFonts w:ascii="Times New Roman" w:eastAsia="Times New Roman" w:hAnsi="Times New Roman" w:cs="Times New Roman"/>
                <w:sz w:val="24"/>
                <w:szCs w:val="24"/>
                <w:lang w:eastAsia="ru-RU"/>
              </w:rPr>
              <w:t>В</w:t>
            </w:r>
            <w:r w:rsidRPr="00A446E3">
              <w:rPr>
                <w:rFonts w:ascii="Times New Roman" w:eastAsia="Times New Roman" w:hAnsi="Times New Roman" w:cs="Times New Roman"/>
                <w:sz w:val="24"/>
                <w:szCs w:val="24"/>
                <w:lang w:eastAsia="ru-RU"/>
              </w:rPr>
              <w:t>нутренни</w:t>
            </w:r>
            <w:r>
              <w:rPr>
                <w:rFonts w:ascii="Times New Roman" w:eastAsia="Times New Roman" w:hAnsi="Times New Roman" w:cs="Times New Roman"/>
                <w:sz w:val="24"/>
                <w:szCs w:val="24"/>
                <w:lang w:eastAsia="ru-RU"/>
              </w:rPr>
              <w:t>е</w:t>
            </w:r>
            <w:r w:rsidRPr="00A446E3">
              <w:rPr>
                <w:rFonts w:ascii="Times New Roman" w:eastAsia="Times New Roman" w:hAnsi="Times New Roman" w:cs="Times New Roman"/>
                <w:sz w:val="24"/>
                <w:szCs w:val="24"/>
                <w:lang w:eastAsia="ru-RU"/>
              </w:rPr>
              <w:t xml:space="preserve"> (операционны</w:t>
            </w:r>
            <w:r>
              <w:rPr>
                <w:rFonts w:ascii="Times New Roman" w:eastAsia="Times New Roman" w:hAnsi="Times New Roman" w:cs="Times New Roman"/>
                <w:sz w:val="24"/>
                <w:szCs w:val="24"/>
                <w:lang w:eastAsia="ru-RU"/>
              </w:rPr>
              <w:t>е</w:t>
            </w:r>
            <w:r w:rsidRPr="00A446E3">
              <w:rPr>
                <w:rFonts w:ascii="Times New Roman" w:eastAsia="Times New Roman" w:hAnsi="Times New Roman" w:cs="Times New Roman"/>
                <w:sz w:val="24"/>
                <w:szCs w:val="24"/>
                <w:lang w:eastAsia="ru-RU"/>
              </w:rPr>
              <w:t>) казначейски</w:t>
            </w:r>
            <w:r>
              <w:rPr>
                <w:rFonts w:ascii="Times New Roman" w:eastAsia="Times New Roman" w:hAnsi="Times New Roman" w:cs="Times New Roman"/>
                <w:sz w:val="24"/>
                <w:szCs w:val="24"/>
                <w:lang w:eastAsia="ru-RU"/>
              </w:rPr>
              <w:t>е</w:t>
            </w:r>
            <w:r w:rsidRPr="00A446E3">
              <w:rPr>
                <w:rFonts w:ascii="Times New Roman" w:eastAsia="Times New Roman" w:hAnsi="Times New Roman" w:cs="Times New Roman"/>
                <w:sz w:val="24"/>
                <w:szCs w:val="24"/>
                <w:lang w:eastAsia="ru-RU"/>
              </w:rPr>
              <w:t xml:space="preserve"> риск</w:t>
            </w:r>
            <w:r>
              <w:rPr>
                <w:rFonts w:ascii="Times New Roman" w:eastAsia="Times New Roman" w:hAnsi="Times New Roman" w:cs="Times New Roman"/>
                <w:sz w:val="24"/>
                <w:szCs w:val="24"/>
                <w:lang w:eastAsia="ru-RU"/>
              </w:rPr>
              <w:t>и</w:t>
            </w:r>
            <w:r w:rsidRPr="00A446E3">
              <w:rPr>
                <w:rFonts w:ascii="Times New Roman" w:eastAsia="Times New Roman" w:hAnsi="Times New Roman" w:cs="Times New Roman"/>
                <w:sz w:val="24"/>
                <w:szCs w:val="24"/>
                <w:lang w:eastAsia="ru-RU"/>
              </w:rPr>
              <w:t xml:space="preserve"> по организации мобилизационной подготовки, гражданской обороны</w:t>
            </w:r>
            <w:r>
              <w:rPr>
                <w:rFonts w:ascii="Times New Roman" w:eastAsia="Times New Roman" w:hAnsi="Times New Roman" w:cs="Times New Roman"/>
                <w:sz w:val="24"/>
                <w:szCs w:val="24"/>
                <w:lang w:eastAsia="ru-RU"/>
              </w:rPr>
              <w:t>, антитеррористической защищенности</w:t>
            </w:r>
            <w:r w:rsidRPr="00A446E3">
              <w:rPr>
                <w:rFonts w:ascii="Times New Roman" w:eastAsia="Times New Roman" w:hAnsi="Times New Roman" w:cs="Times New Roman"/>
                <w:sz w:val="24"/>
                <w:szCs w:val="24"/>
                <w:lang w:eastAsia="ru-RU"/>
              </w:rPr>
              <w:t xml:space="preserve"> и обеспечения устойчивости деятельности Федерального казначейства</w:t>
            </w:r>
            <w:r>
              <w:rPr>
                <w:rFonts w:ascii="Times New Roman" w:eastAsia="Times New Roman" w:hAnsi="Times New Roman" w:cs="Times New Roman"/>
                <w:sz w:val="24"/>
                <w:szCs w:val="24"/>
                <w:lang w:eastAsia="ru-RU"/>
              </w:rPr>
              <w:t xml:space="preserve">, идентификация которых </w:t>
            </w:r>
            <w:r w:rsidRPr="00A446E3">
              <w:rPr>
                <w:rFonts w:ascii="Times New Roman" w:eastAsia="Times New Roman" w:hAnsi="Times New Roman" w:cs="Times New Roman"/>
                <w:sz w:val="24"/>
                <w:szCs w:val="24"/>
                <w:lang w:eastAsia="ru-RU"/>
              </w:rPr>
              <w:t>осуществляется в соответствии с установленным Федеральным казначейством порядком.</w:t>
            </w:r>
          </w:p>
        </w:tc>
      </w:tr>
      <w:tr w:rsidR="00586789" w:rsidTr="00EF162F">
        <w:trPr>
          <w:gridAfter w:val="1"/>
          <w:wAfter w:w="30" w:type="dxa"/>
          <w:trHeight w:val="370"/>
        </w:trPr>
        <w:tc>
          <w:tcPr>
            <w:tcW w:w="14358" w:type="dxa"/>
            <w:gridSpan w:val="33"/>
            <w:vAlign w:val="center"/>
          </w:tcPr>
          <w:p w:rsidR="00586789" w:rsidRDefault="00586789" w:rsidP="00823342">
            <w:pPr>
              <w:shd w:val="clear" w:color="auto" w:fill="FFFFFF"/>
              <w:tabs>
                <w:tab w:val="left" w:pos="1588"/>
              </w:tabs>
              <w:jc w:val="both"/>
            </w:pPr>
            <w:r w:rsidRPr="003C3E7A">
              <w:rPr>
                <w:rFonts w:ascii="Times New Roman" w:eastAsia="Times New Roman" w:hAnsi="Times New Roman" w:cs="Times New Roman"/>
                <w:b/>
                <w:sz w:val="24"/>
                <w:szCs w:val="24"/>
                <w:u w:val="single"/>
                <w:lang w:eastAsia="ru-RU"/>
              </w:rPr>
              <w:t>Направление деятельности:</w:t>
            </w:r>
            <w:r w:rsidRPr="003C3E7A">
              <w:rPr>
                <w:rFonts w:ascii="Times New Roman" w:eastAsia="Calibri" w:hAnsi="Times New Roman" w:cs="Times New Roman"/>
                <w:b/>
                <w:sz w:val="24"/>
                <w:szCs w:val="24"/>
              </w:rPr>
              <w:t xml:space="preserve"> </w:t>
            </w:r>
            <w:r w:rsidRPr="009C09C9">
              <w:rPr>
                <w:rFonts w:ascii="Times New Roman" w:eastAsia="Calibri" w:hAnsi="Times New Roman" w:cs="Times New Roman"/>
                <w:b/>
                <w:sz w:val="24"/>
                <w:szCs w:val="24"/>
                <w:lang w:val="en-US"/>
              </w:rPr>
              <w:t>XVIII</w:t>
            </w:r>
            <w:r w:rsidRPr="009C09C9">
              <w:rPr>
                <w:rFonts w:ascii="Times New Roman" w:eastAsia="Calibri" w:hAnsi="Times New Roman" w:cs="Times New Roman"/>
                <w:b/>
                <w:sz w:val="24"/>
                <w:szCs w:val="24"/>
              </w:rPr>
              <w:t>.</w:t>
            </w:r>
            <w:r w:rsidRPr="009C09C9">
              <w:rPr>
                <w:rFonts w:ascii="Times New Roman" w:eastAsia="Calibri" w:hAnsi="Times New Roman" w:cs="Times New Roman"/>
                <w:b/>
                <w:sz w:val="24"/>
                <w:szCs w:val="24"/>
                <w:lang w:val="en-US"/>
              </w:rPr>
              <w:t> </w:t>
            </w:r>
            <w:r w:rsidRPr="009C09C9">
              <w:rPr>
                <w:rFonts w:ascii="Times New Roman" w:eastAsia="Times New Roman" w:hAnsi="Times New Roman" w:cs="Times New Roman"/>
                <w:b/>
                <w:color w:val="000000"/>
                <w:sz w:val="24"/>
                <w:szCs w:val="24"/>
                <w:lang w:eastAsia="ru-RU"/>
              </w:rPr>
              <w:t>Организационно-аналитическое обеспечение контрольной деятельности в финансово-бюджетной сфере</w:t>
            </w:r>
          </w:p>
        </w:tc>
      </w:tr>
      <w:tr w:rsidR="00586789" w:rsidTr="00EF162F">
        <w:trPr>
          <w:gridAfter w:val="1"/>
          <w:wAfter w:w="30" w:type="dxa"/>
          <w:trHeight w:val="236"/>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13551" w:type="dxa"/>
            <w:gridSpan w:val="32"/>
            <w:vAlign w:val="center"/>
          </w:tcPr>
          <w:p w:rsidR="00586789" w:rsidRDefault="00586789" w:rsidP="00823342">
            <w:pPr>
              <w:rPr>
                <w:rFonts w:ascii="Times New Roman" w:hAnsi="Times New Roman" w:cs="Times New Roman"/>
                <w:sz w:val="24"/>
                <w:szCs w:val="24"/>
              </w:rPr>
            </w:pPr>
            <w:r>
              <w:rPr>
                <w:rFonts w:ascii="Times New Roman" w:hAnsi="Times New Roman" w:cs="Times New Roman"/>
                <w:sz w:val="24"/>
                <w:szCs w:val="24"/>
              </w:rPr>
              <w:t>Планирование деятельности в сфере 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я </w:t>
            </w:r>
            <w:r w:rsidRPr="00D27803">
              <w:rPr>
                <w:rFonts w:ascii="Times New Roman" w:hAnsi="Times New Roman" w:cs="Times New Roman"/>
                <w:sz w:val="24"/>
                <w:szCs w:val="24"/>
              </w:rPr>
              <w:t>государственного финансового контроля:</w:t>
            </w:r>
            <w:r>
              <w:rPr>
                <w:rFonts w:ascii="Times New Roman" w:hAnsi="Times New Roman" w:cs="Times New Roman"/>
                <w:sz w:val="24"/>
                <w:szCs w:val="24"/>
              </w:rPr>
              <w:t xml:space="preserve"> </w:t>
            </w:r>
          </w:p>
        </w:tc>
      </w:tr>
      <w:tr w:rsidR="00586789" w:rsidTr="005F6972">
        <w:trPr>
          <w:gridAfter w:val="1"/>
          <w:wAfter w:w="30" w:type="dxa"/>
          <w:trHeight w:val="177"/>
        </w:trPr>
        <w:tc>
          <w:tcPr>
            <w:tcW w:w="807" w:type="dxa"/>
            <w:vMerge/>
          </w:tcPr>
          <w:p w:rsidR="00586789" w:rsidRPr="003202A7" w:rsidRDefault="00586789" w:rsidP="00823342">
            <w:pPr>
              <w:jc w:val="center"/>
              <w:rPr>
                <w:rFonts w:ascii="Times New Roman" w:hAnsi="Times New Roman" w:cs="Times New Roman"/>
                <w:sz w:val="24"/>
                <w:szCs w:val="24"/>
              </w:rPr>
            </w:pPr>
          </w:p>
        </w:tc>
        <w:tc>
          <w:tcPr>
            <w:tcW w:w="826" w:type="dxa"/>
            <w:gridSpan w:val="3"/>
            <w:vAlign w:val="center"/>
          </w:tcPr>
          <w:p w:rsidR="00586789" w:rsidRPr="003202A7" w:rsidRDefault="00586789" w:rsidP="00823342">
            <w:pPr>
              <w:jc w:val="center"/>
              <w:rPr>
                <w:rFonts w:ascii="Times New Roman" w:hAnsi="Times New Roman" w:cs="Times New Roman"/>
                <w:sz w:val="24"/>
                <w:szCs w:val="24"/>
              </w:rPr>
            </w:pPr>
            <w:r>
              <w:rPr>
                <w:rFonts w:ascii="Times New Roman" w:hAnsi="Times New Roman" w:cs="Times New Roman"/>
                <w:sz w:val="24"/>
                <w:szCs w:val="24"/>
              </w:rPr>
              <w:t>18</w:t>
            </w:r>
          </w:p>
        </w:tc>
        <w:tc>
          <w:tcPr>
            <w:tcW w:w="686" w:type="dxa"/>
            <w:gridSpan w:val="3"/>
            <w:vAlign w:val="center"/>
          </w:tcPr>
          <w:p w:rsidR="00586789" w:rsidRPr="003202A7"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Pr="003202A7"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AC1137" w:rsidRDefault="00586789" w:rsidP="00823342">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нео</w:t>
            </w:r>
            <w:r w:rsidRPr="006A3086">
              <w:rPr>
                <w:rFonts w:ascii="Times New Roman" w:eastAsia="Times New Roman" w:hAnsi="Times New Roman" w:cs="Times New Roman"/>
                <w:sz w:val="24"/>
                <w:szCs w:val="24"/>
                <w:lang w:eastAsia="ru-RU"/>
              </w:rPr>
              <w:t>существление</w:t>
            </w:r>
            <w:r>
              <w:rPr>
                <w:rFonts w:ascii="Times New Roman" w:eastAsia="Times New Roman" w:hAnsi="Times New Roman" w:cs="Times New Roman"/>
                <w:sz w:val="24"/>
                <w:szCs w:val="24"/>
                <w:lang w:eastAsia="ru-RU"/>
              </w:rPr>
              <w:t>, ненадлежащее осуществление</w:t>
            </w:r>
            <w:r w:rsidRPr="006A3086">
              <w:rPr>
                <w:rFonts w:ascii="Times New Roman" w:eastAsia="Times New Roman" w:hAnsi="Times New Roman" w:cs="Times New Roman"/>
                <w:sz w:val="24"/>
                <w:szCs w:val="24"/>
                <w:lang w:eastAsia="ru-RU"/>
              </w:rPr>
              <w:t xml:space="preserve"> формирования плана контрольных мероприятий УФК в финансово-бюджетной сфере на предстоящий год с учетом </w:t>
            </w:r>
            <w:proofErr w:type="gramStart"/>
            <w:r w:rsidRPr="006A3086">
              <w:rPr>
                <w:rFonts w:ascii="Times New Roman" w:eastAsia="Times New Roman" w:hAnsi="Times New Roman" w:cs="Times New Roman"/>
                <w:sz w:val="24"/>
                <w:szCs w:val="24"/>
                <w:lang w:eastAsia="ru-RU"/>
              </w:rPr>
              <w:t>риск-ориентированного</w:t>
            </w:r>
            <w:proofErr w:type="gramEnd"/>
            <w:r w:rsidRPr="006A3086">
              <w:rPr>
                <w:rFonts w:ascii="Times New Roman" w:eastAsia="Times New Roman" w:hAnsi="Times New Roman" w:cs="Times New Roman"/>
                <w:sz w:val="24"/>
                <w:szCs w:val="24"/>
                <w:lang w:eastAsia="ru-RU"/>
              </w:rPr>
              <w:t xml:space="preserve"> подхода</w:t>
            </w:r>
            <w:r>
              <w:rPr>
                <w:rFonts w:ascii="Times New Roman" w:eastAsia="Times New Roman" w:hAnsi="Times New Roman" w:cs="Times New Roman"/>
                <w:sz w:val="24"/>
                <w:szCs w:val="24"/>
                <w:lang w:eastAsia="ru-RU"/>
              </w:rPr>
              <w:t xml:space="preserve"> </w:t>
            </w:r>
            <w:r w:rsidRPr="006A3086">
              <w:rPr>
                <w:rFonts w:ascii="Times New Roman" w:eastAsia="Times New Roman" w:hAnsi="Times New Roman" w:cs="Times New Roman"/>
                <w:sz w:val="24"/>
                <w:szCs w:val="24"/>
                <w:lang w:eastAsia="ru-RU"/>
              </w:rPr>
              <w:t>и изменений к нему на основании поруче</w:t>
            </w:r>
            <w:r>
              <w:rPr>
                <w:rFonts w:ascii="Times New Roman" w:eastAsia="Times New Roman" w:hAnsi="Times New Roman" w:cs="Times New Roman"/>
                <w:sz w:val="24"/>
                <w:szCs w:val="24"/>
                <w:lang w:eastAsia="ru-RU"/>
              </w:rPr>
              <w:t xml:space="preserve">ний Федерального казначейства, </w:t>
            </w:r>
            <w:r w:rsidRPr="006A3086">
              <w:rPr>
                <w:rFonts w:ascii="Times New Roman" w:eastAsia="Times New Roman" w:hAnsi="Times New Roman" w:cs="Times New Roman"/>
                <w:sz w:val="24"/>
                <w:szCs w:val="24"/>
                <w:lang w:eastAsia="ru-RU"/>
              </w:rPr>
              <w:t>решений руководителя УФК, принятых в соответствии с его компетенци</w:t>
            </w:r>
            <w:r>
              <w:rPr>
                <w:rFonts w:ascii="Times New Roman" w:eastAsia="Times New Roman" w:hAnsi="Times New Roman" w:cs="Times New Roman"/>
                <w:sz w:val="24"/>
                <w:szCs w:val="24"/>
                <w:lang w:eastAsia="ru-RU"/>
              </w:rPr>
              <w:t>ей</w:t>
            </w:r>
            <w:r w:rsidRPr="006A30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предложений контрольно-ревизионных отделов УФК,</w:t>
            </w:r>
            <w:r w:rsidR="00DC1A92">
              <w:rPr>
                <w:rFonts w:ascii="Times New Roman" w:eastAsia="Times New Roman" w:hAnsi="Times New Roman" w:cs="Times New Roman"/>
                <w:sz w:val="24"/>
                <w:szCs w:val="24"/>
                <w:lang w:eastAsia="ru-RU"/>
              </w:rPr>
              <w:t xml:space="preserve"> </w:t>
            </w:r>
            <w:r w:rsidRPr="006A3086">
              <w:rPr>
                <w:rFonts w:ascii="Times New Roman" w:eastAsia="Times New Roman" w:hAnsi="Times New Roman" w:cs="Times New Roman"/>
                <w:sz w:val="24"/>
                <w:szCs w:val="24"/>
                <w:lang w:eastAsia="ru-RU"/>
              </w:rPr>
              <w:t>и контрол</w:t>
            </w:r>
            <w:r>
              <w:rPr>
                <w:rFonts w:ascii="Times New Roman" w:eastAsia="Times New Roman" w:hAnsi="Times New Roman" w:cs="Times New Roman"/>
                <w:sz w:val="24"/>
                <w:szCs w:val="24"/>
                <w:lang w:eastAsia="ru-RU"/>
              </w:rPr>
              <w:t>я</w:t>
            </w:r>
            <w:r w:rsidRPr="006A3086">
              <w:rPr>
                <w:rFonts w:ascii="Times New Roman" w:eastAsia="Times New Roman" w:hAnsi="Times New Roman" w:cs="Times New Roman"/>
                <w:sz w:val="24"/>
                <w:szCs w:val="24"/>
                <w:lang w:eastAsia="ru-RU"/>
              </w:rPr>
              <w:t xml:space="preserve"> за его выполнением</w:t>
            </w:r>
            <w:r>
              <w:rPr>
                <w:rFonts w:ascii="Times New Roman" w:eastAsia="Calibri" w:hAnsi="Times New Roman" w:cs="Times New Roman"/>
                <w:sz w:val="24"/>
                <w:szCs w:val="24"/>
              </w:rPr>
              <w:t>;</w:t>
            </w:r>
          </w:p>
        </w:tc>
        <w:tc>
          <w:tcPr>
            <w:tcW w:w="714" w:type="dxa"/>
            <w:gridSpan w:val="2"/>
            <w:vAlign w:val="center"/>
          </w:tcPr>
          <w:p w:rsidR="00586789" w:rsidRPr="00EF74CE" w:rsidRDefault="00586789" w:rsidP="00823342">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lastRenderedPageBreak/>
              <w:t>–</w:t>
            </w:r>
          </w:p>
        </w:tc>
        <w:tc>
          <w:tcPr>
            <w:tcW w:w="760" w:type="dxa"/>
            <w:gridSpan w:val="2"/>
            <w:vAlign w:val="center"/>
          </w:tcPr>
          <w:p w:rsidR="00586789" w:rsidRPr="00DA46CA" w:rsidRDefault="00586789" w:rsidP="00823342">
            <w:pPr>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865" w:type="dxa"/>
            <w:gridSpan w:val="2"/>
            <w:vAlign w:val="center"/>
          </w:tcPr>
          <w:p w:rsidR="00586789" w:rsidRPr="00DA46CA"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8A085E" w:rsidRDefault="00586789" w:rsidP="00823342">
            <w:pPr>
              <w:jc w:val="center"/>
              <w:rPr>
                <w:rFonts w:ascii="Times New Roman" w:hAnsi="Times New Roman" w:cs="Times New Roman"/>
                <w:sz w:val="24"/>
                <w:szCs w:val="24"/>
              </w:rPr>
            </w:pPr>
            <w:r w:rsidRPr="0033050D">
              <w:rPr>
                <w:rFonts w:ascii="Times New Roman" w:hAnsi="Times New Roman"/>
                <w:sz w:val="24"/>
                <w:szCs w:val="24"/>
              </w:rPr>
              <w:t>–</w:t>
            </w:r>
          </w:p>
        </w:tc>
        <w:tc>
          <w:tcPr>
            <w:tcW w:w="752" w:type="dxa"/>
            <w:gridSpan w:val="2"/>
            <w:vAlign w:val="center"/>
          </w:tcPr>
          <w:p w:rsidR="00586789" w:rsidRPr="008A085E" w:rsidRDefault="00586789" w:rsidP="00823342">
            <w:pPr>
              <w:jc w:val="center"/>
              <w:rPr>
                <w:rFonts w:ascii="Times New Roman" w:hAnsi="Times New Roman" w:cs="Times New Roman"/>
                <w:sz w:val="24"/>
                <w:szCs w:val="24"/>
              </w:rPr>
            </w:pPr>
            <w:r w:rsidRPr="0033050D">
              <w:rPr>
                <w:rFonts w:ascii="Times New Roman" w:hAnsi="Times New Roman"/>
                <w:sz w:val="24"/>
                <w:szCs w:val="24"/>
              </w:rPr>
              <w:t>–</w:t>
            </w:r>
          </w:p>
        </w:tc>
        <w:tc>
          <w:tcPr>
            <w:tcW w:w="883" w:type="dxa"/>
            <w:gridSpan w:val="4"/>
            <w:vAlign w:val="center"/>
          </w:tcPr>
          <w:p w:rsidR="00586789" w:rsidRPr="008A085E" w:rsidRDefault="00586789" w:rsidP="00823342">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744"/>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3202A7" w:rsidRDefault="00586789" w:rsidP="00823342">
            <w:pPr>
              <w:jc w:val="center"/>
              <w:rPr>
                <w:rFonts w:ascii="Times New Roman" w:hAnsi="Times New Roman" w:cs="Times New Roman"/>
                <w:sz w:val="24"/>
                <w:szCs w:val="24"/>
              </w:rPr>
            </w:pPr>
            <w:r>
              <w:rPr>
                <w:rFonts w:ascii="Times New Roman" w:hAnsi="Times New Roman" w:cs="Times New Roman"/>
                <w:sz w:val="24"/>
                <w:szCs w:val="24"/>
              </w:rPr>
              <w:t>18</w:t>
            </w:r>
          </w:p>
        </w:tc>
        <w:tc>
          <w:tcPr>
            <w:tcW w:w="686" w:type="dxa"/>
            <w:gridSpan w:val="3"/>
            <w:vAlign w:val="center"/>
          </w:tcPr>
          <w:p w:rsidR="00586789" w:rsidRPr="003202A7"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Pr="003202A7"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B0647A" w:rsidRDefault="00586789" w:rsidP="00823342">
            <w:pPr>
              <w:tabs>
                <w:tab w:val="left" w:pos="284"/>
              </w:tabs>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нес</w:t>
            </w:r>
            <w:r w:rsidRPr="00B0647A">
              <w:rPr>
                <w:rFonts w:ascii="Times New Roman" w:eastAsia="Calibri" w:hAnsi="Times New Roman" w:cs="Times New Roman"/>
                <w:sz w:val="24"/>
                <w:szCs w:val="24"/>
              </w:rPr>
              <w:t>воевременно</w:t>
            </w:r>
            <w:r w:rsidRPr="00B0647A">
              <w:rPr>
                <w:rFonts w:ascii="Times New Roman" w:eastAsia="Times New Roman" w:hAnsi="Times New Roman" w:cs="Times New Roman"/>
                <w:sz w:val="24"/>
                <w:szCs w:val="24"/>
                <w:lang w:eastAsia="ru-RU"/>
              </w:rPr>
              <w:t>сть</w:t>
            </w:r>
            <w:r w:rsidRPr="00B0647A">
              <w:rPr>
                <w:rFonts w:ascii="Times New Roman" w:eastAsia="Calibri" w:hAnsi="Times New Roman" w:cs="Times New Roman"/>
                <w:sz w:val="24"/>
                <w:szCs w:val="24"/>
              </w:rPr>
              <w:t xml:space="preserve"> </w:t>
            </w:r>
            <w:r w:rsidRPr="00B0647A">
              <w:rPr>
                <w:rFonts w:ascii="Times New Roman" w:eastAsia="Times New Roman" w:hAnsi="Times New Roman" w:cs="Times New Roman"/>
                <w:sz w:val="24"/>
                <w:szCs w:val="24"/>
                <w:lang w:eastAsia="ru-RU"/>
              </w:rPr>
              <w:t>размещения плана контрольных мероприятий УФК и изменений к нему на официальном сайте УФК</w:t>
            </w:r>
            <w:r w:rsidRPr="00592749">
              <w:rPr>
                <w:rFonts w:ascii="Times New Roman" w:eastAsia="Times New Roman" w:hAnsi="Times New Roman" w:cs="Times New Roman"/>
                <w:sz w:val="28"/>
                <w:szCs w:val="28"/>
                <w:lang w:eastAsia="ru-RU"/>
              </w:rPr>
              <w:t xml:space="preserve"> </w:t>
            </w:r>
            <w:r w:rsidRPr="006C392A">
              <w:rPr>
                <w:rFonts w:ascii="Times New Roman" w:eastAsia="Times New Roman" w:hAnsi="Times New Roman" w:cs="Times New Roman"/>
                <w:sz w:val="24"/>
                <w:szCs w:val="24"/>
                <w:lang w:eastAsia="ru-RU"/>
              </w:rPr>
              <w:t>в сети Интернет, в государственной информационной системе «Официальный сайт Российской Федерации для размещения информации об осуществлении государственного (муниципального) финансового аудита (контроля) в сфере бюджетных правоотношений» в сети Интернет;</w:t>
            </w:r>
            <w:r w:rsidRPr="00B0647A">
              <w:rPr>
                <w:rFonts w:ascii="Times New Roman" w:eastAsia="Times New Roman" w:hAnsi="Times New Roman" w:cs="Times New Roman"/>
                <w:sz w:val="24"/>
                <w:szCs w:val="24"/>
                <w:lang w:eastAsia="ru-RU"/>
              </w:rPr>
              <w:t xml:space="preserve"> </w:t>
            </w:r>
          </w:p>
        </w:tc>
        <w:tc>
          <w:tcPr>
            <w:tcW w:w="714" w:type="dxa"/>
            <w:gridSpan w:val="2"/>
            <w:vAlign w:val="center"/>
          </w:tcPr>
          <w:p w:rsidR="00586789" w:rsidRPr="00EF74CE" w:rsidRDefault="00586789" w:rsidP="00823342">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760" w:type="dxa"/>
            <w:gridSpan w:val="2"/>
            <w:vAlign w:val="center"/>
          </w:tcPr>
          <w:p w:rsidR="00586789" w:rsidRPr="00EF74CE" w:rsidRDefault="006571F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EF74CE" w:rsidRDefault="006571FA"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8A085E" w:rsidRDefault="00586789" w:rsidP="00823342">
            <w:pPr>
              <w:jc w:val="center"/>
              <w:rPr>
                <w:rFonts w:ascii="Times New Roman" w:hAnsi="Times New Roman" w:cs="Times New Roman"/>
                <w:sz w:val="24"/>
                <w:szCs w:val="24"/>
              </w:rPr>
            </w:pPr>
            <w:r w:rsidRPr="0033050D">
              <w:rPr>
                <w:rFonts w:ascii="Times New Roman" w:hAnsi="Times New Roman"/>
                <w:sz w:val="24"/>
                <w:szCs w:val="24"/>
              </w:rPr>
              <w:t>–</w:t>
            </w:r>
          </w:p>
        </w:tc>
        <w:tc>
          <w:tcPr>
            <w:tcW w:w="752" w:type="dxa"/>
            <w:gridSpan w:val="2"/>
            <w:vAlign w:val="center"/>
          </w:tcPr>
          <w:p w:rsidR="00586789" w:rsidRPr="008A085E" w:rsidRDefault="006571F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8A085E" w:rsidRDefault="006571FA" w:rsidP="00823342">
            <w:pPr>
              <w:jc w:val="center"/>
              <w:rPr>
                <w:rFonts w:ascii="Times New Roman" w:hAnsi="Times New Roman" w:cs="Times New Roman"/>
                <w:sz w:val="24"/>
                <w:szCs w:val="24"/>
              </w:rPr>
            </w:pPr>
            <w:r>
              <w:rPr>
                <w:rFonts w:ascii="Times New Roman" w:hAnsi="Times New Roman"/>
                <w:sz w:val="24"/>
                <w:szCs w:val="24"/>
              </w:rPr>
              <w:t>Х</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396626">
        <w:trPr>
          <w:gridAfter w:val="1"/>
          <w:wAfter w:w="30" w:type="dxa"/>
          <w:trHeight w:val="127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C259DB" w:rsidRDefault="00586789" w:rsidP="00823342">
            <w:pPr>
              <w:jc w:val="center"/>
              <w:rPr>
                <w:rFonts w:ascii="Times New Roman" w:hAnsi="Times New Roman" w:cs="Times New Roman"/>
                <w:sz w:val="24"/>
                <w:szCs w:val="24"/>
              </w:rPr>
            </w:pPr>
            <w:r w:rsidRPr="00C259DB">
              <w:rPr>
                <w:rFonts w:ascii="Times New Roman" w:hAnsi="Times New Roman" w:cs="Times New Roman"/>
                <w:sz w:val="24"/>
                <w:szCs w:val="24"/>
              </w:rPr>
              <w:t>18</w:t>
            </w:r>
          </w:p>
        </w:tc>
        <w:tc>
          <w:tcPr>
            <w:tcW w:w="686" w:type="dxa"/>
            <w:gridSpan w:val="3"/>
            <w:vAlign w:val="center"/>
          </w:tcPr>
          <w:p w:rsidR="00586789" w:rsidRPr="00C259DB"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Pr="00C259DB"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C259DB" w:rsidRDefault="00586789" w:rsidP="00823342">
            <w:pPr>
              <w:tabs>
                <w:tab w:val="left" w:pos="284"/>
              </w:tabs>
              <w:jc w:val="both"/>
              <w:rPr>
                <w:rFonts w:ascii="Times New Roman" w:eastAsia="Calibri" w:hAnsi="Times New Roman" w:cs="Times New Roman"/>
                <w:sz w:val="24"/>
                <w:szCs w:val="24"/>
              </w:rPr>
            </w:pPr>
            <w:r w:rsidRPr="00C259DB">
              <w:rPr>
                <w:rFonts w:ascii="Times New Roman" w:eastAsia="Calibri" w:hAnsi="Times New Roman" w:cs="Times New Roman"/>
                <w:sz w:val="24"/>
                <w:szCs w:val="24"/>
              </w:rPr>
              <w:t>несоблюдение установленного порядка организации работ по привлечению независимых экспертов, специалистов к проведению контрольных мероприятий УФК;</w:t>
            </w:r>
          </w:p>
        </w:tc>
        <w:tc>
          <w:tcPr>
            <w:tcW w:w="714" w:type="dxa"/>
            <w:gridSpan w:val="2"/>
            <w:vAlign w:val="center"/>
          </w:tcPr>
          <w:p w:rsidR="00586789" w:rsidRPr="00A61302" w:rsidRDefault="00586789" w:rsidP="00823342">
            <w:pPr>
              <w:shd w:val="clear" w:color="auto" w:fill="FFFFFF"/>
              <w:tabs>
                <w:tab w:val="left" w:pos="0"/>
                <w:tab w:val="left" w:pos="1440"/>
              </w:tabs>
              <w:jc w:val="center"/>
              <w:rPr>
                <w:rFonts w:ascii="Times New Roman" w:hAnsi="Times New Roman" w:cs="Times New Roman"/>
                <w:sz w:val="24"/>
                <w:szCs w:val="24"/>
              </w:rPr>
            </w:pPr>
            <w:r w:rsidRPr="004A65B9">
              <w:rPr>
                <w:rFonts w:ascii="Times New Roman" w:hAnsi="Times New Roman" w:cs="Times New Roman"/>
                <w:sz w:val="24"/>
                <w:szCs w:val="24"/>
              </w:rPr>
              <w:t>–</w:t>
            </w:r>
          </w:p>
        </w:tc>
        <w:tc>
          <w:tcPr>
            <w:tcW w:w="760" w:type="dxa"/>
            <w:gridSpan w:val="2"/>
            <w:vAlign w:val="center"/>
          </w:tcPr>
          <w:p w:rsidR="00586789" w:rsidRPr="00A61302" w:rsidRDefault="00586789" w:rsidP="00823342">
            <w:pPr>
              <w:shd w:val="clear" w:color="auto" w:fill="FFFFFF"/>
              <w:tabs>
                <w:tab w:val="left" w:pos="0"/>
                <w:tab w:val="left" w:pos="1440"/>
              </w:tabs>
              <w:jc w:val="center"/>
              <w:rPr>
                <w:rFonts w:ascii="Times New Roman" w:hAnsi="Times New Roman" w:cs="Times New Roman"/>
                <w:sz w:val="24"/>
                <w:szCs w:val="24"/>
              </w:rPr>
            </w:pPr>
            <w:r w:rsidRPr="004A65B9">
              <w:rPr>
                <w:rFonts w:ascii="Times New Roman" w:hAnsi="Times New Roman" w:cs="Times New Roman"/>
                <w:sz w:val="24"/>
                <w:szCs w:val="24"/>
              </w:rPr>
              <w:t>–</w:t>
            </w:r>
          </w:p>
        </w:tc>
        <w:tc>
          <w:tcPr>
            <w:tcW w:w="865" w:type="dxa"/>
            <w:gridSpan w:val="2"/>
            <w:vAlign w:val="center"/>
          </w:tcPr>
          <w:p w:rsidR="00586789" w:rsidRPr="00C259DB" w:rsidRDefault="00586789" w:rsidP="00823342">
            <w:pPr>
              <w:shd w:val="clear" w:color="auto" w:fill="FFFFFF"/>
              <w:tabs>
                <w:tab w:val="left" w:pos="0"/>
                <w:tab w:val="left" w:pos="1440"/>
              </w:tabs>
              <w:jc w:val="center"/>
              <w:rPr>
                <w:rFonts w:ascii="Times New Roman" w:hAnsi="Times New Roman" w:cs="Times New Roman"/>
                <w:sz w:val="24"/>
                <w:szCs w:val="24"/>
              </w:rPr>
            </w:pPr>
            <w:r w:rsidRPr="00C259DB">
              <w:rPr>
                <w:rFonts w:ascii="Times New Roman" w:hAnsi="Times New Roman" w:cs="Times New Roman"/>
                <w:sz w:val="24"/>
                <w:szCs w:val="24"/>
              </w:rPr>
              <w:t>Х</w:t>
            </w:r>
          </w:p>
        </w:tc>
        <w:tc>
          <w:tcPr>
            <w:tcW w:w="745" w:type="dxa"/>
            <w:gridSpan w:val="3"/>
            <w:vAlign w:val="center"/>
          </w:tcPr>
          <w:p w:rsidR="00586789" w:rsidRPr="00A61302" w:rsidRDefault="00586789" w:rsidP="00823342">
            <w:pPr>
              <w:shd w:val="clear" w:color="auto" w:fill="FFFFFF"/>
              <w:tabs>
                <w:tab w:val="left" w:pos="0"/>
                <w:tab w:val="left" w:pos="1440"/>
              </w:tabs>
              <w:jc w:val="center"/>
              <w:rPr>
                <w:rFonts w:ascii="Times New Roman" w:hAnsi="Times New Roman" w:cs="Times New Roman"/>
                <w:sz w:val="24"/>
                <w:szCs w:val="24"/>
              </w:rPr>
            </w:pPr>
            <w:r w:rsidRPr="00BD47A7">
              <w:rPr>
                <w:rFonts w:ascii="Times New Roman" w:hAnsi="Times New Roman" w:cs="Times New Roman"/>
                <w:sz w:val="24"/>
                <w:szCs w:val="24"/>
              </w:rPr>
              <w:t>–</w:t>
            </w:r>
          </w:p>
        </w:tc>
        <w:tc>
          <w:tcPr>
            <w:tcW w:w="752" w:type="dxa"/>
            <w:gridSpan w:val="2"/>
            <w:vAlign w:val="center"/>
          </w:tcPr>
          <w:p w:rsidR="00586789" w:rsidRPr="00A61302" w:rsidRDefault="00586789" w:rsidP="00823342">
            <w:pPr>
              <w:shd w:val="clear" w:color="auto" w:fill="FFFFFF"/>
              <w:tabs>
                <w:tab w:val="left" w:pos="0"/>
                <w:tab w:val="left" w:pos="1440"/>
              </w:tabs>
              <w:jc w:val="center"/>
              <w:rPr>
                <w:rFonts w:ascii="Times New Roman" w:hAnsi="Times New Roman" w:cs="Times New Roman"/>
                <w:sz w:val="24"/>
                <w:szCs w:val="24"/>
              </w:rPr>
            </w:pPr>
            <w:r w:rsidRPr="00BD47A7">
              <w:rPr>
                <w:rFonts w:ascii="Times New Roman" w:hAnsi="Times New Roman" w:cs="Times New Roman"/>
                <w:sz w:val="24"/>
                <w:szCs w:val="24"/>
              </w:rPr>
              <w:t>–</w:t>
            </w:r>
          </w:p>
        </w:tc>
        <w:tc>
          <w:tcPr>
            <w:tcW w:w="883" w:type="dxa"/>
            <w:gridSpan w:val="4"/>
            <w:vAlign w:val="center"/>
          </w:tcPr>
          <w:p w:rsidR="00586789" w:rsidRPr="00A61302" w:rsidRDefault="00586789" w:rsidP="00823342">
            <w:pPr>
              <w:shd w:val="clear" w:color="auto" w:fill="FFFFFF"/>
              <w:tabs>
                <w:tab w:val="left" w:pos="0"/>
                <w:tab w:val="left" w:pos="1440"/>
              </w:tabs>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1951" w:type="dxa"/>
            <w:gridSpan w:val="2"/>
            <w:vAlign w:val="center"/>
          </w:tcPr>
          <w:p w:rsidR="00586789" w:rsidRPr="00C259DB" w:rsidRDefault="00586789" w:rsidP="00823342">
            <w:pPr>
              <w:jc w:val="center"/>
              <w:rPr>
                <w:rFonts w:ascii="Times New Roman" w:hAnsi="Times New Roman" w:cs="Times New Roman"/>
                <w:sz w:val="24"/>
                <w:szCs w:val="24"/>
              </w:rPr>
            </w:pPr>
            <w:r w:rsidRPr="00C259DB">
              <w:rPr>
                <w:rFonts w:ascii="Times New Roman" w:hAnsi="Times New Roman" w:cs="Times New Roman"/>
                <w:sz w:val="24"/>
                <w:szCs w:val="24"/>
              </w:rPr>
              <w:t>значимый</w:t>
            </w:r>
          </w:p>
        </w:tc>
      </w:tr>
      <w:tr w:rsidR="00586789" w:rsidTr="005F6972">
        <w:trPr>
          <w:gridAfter w:val="1"/>
          <w:wAfter w:w="30" w:type="dxa"/>
          <w:trHeight w:val="16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tabs>
                <w:tab w:val="left" w:pos="284"/>
              </w:tabs>
              <w:jc w:val="both"/>
              <w:rPr>
                <w:rFonts w:ascii="Times New Roman" w:eastAsia="Calibri" w:hAnsi="Times New Roman" w:cs="Times New Roman"/>
                <w:sz w:val="24"/>
                <w:szCs w:val="24"/>
              </w:rPr>
            </w:pPr>
            <w:r>
              <w:rPr>
                <w:rFonts w:ascii="Times New Roman" w:hAnsi="Times New Roman" w:cs="Times New Roman"/>
                <w:sz w:val="24"/>
                <w:szCs w:val="24"/>
              </w:rPr>
              <w:t>н</w:t>
            </w:r>
            <w:r w:rsidRPr="00BA4581">
              <w:rPr>
                <w:rFonts w:ascii="Times New Roman" w:hAnsi="Times New Roman" w:cs="Times New Roman"/>
                <w:sz w:val="24"/>
                <w:szCs w:val="24"/>
              </w:rPr>
              <w:t>еосуществление</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ненадлежащее осуществление</w:t>
            </w:r>
            <w:r w:rsidRPr="00BA4581">
              <w:rPr>
                <w:rFonts w:ascii="Times New Roman" w:hAnsi="Times New Roman" w:cs="Times New Roman"/>
                <w:sz w:val="24"/>
                <w:szCs w:val="24"/>
              </w:rPr>
              <w:t xml:space="preserve"> </w:t>
            </w:r>
            <w:r w:rsidRPr="003411F5">
              <w:rPr>
                <w:rFonts w:ascii="Times New Roman" w:hAnsi="Times New Roman" w:cs="Times New Roman"/>
                <w:sz w:val="24"/>
                <w:szCs w:val="24"/>
              </w:rPr>
              <w:t>планирования</w:t>
            </w:r>
            <w:r>
              <w:rPr>
                <w:rFonts w:ascii="Times New Roman" w:hAnsi="Times New Roman" w:cs="Times New Roman"/>
                <w:sz w:val="24"/>
                <w:szCs w:val="24"/>
              </w:rPr>
              <w:t xml:space="preserve"> и у</w:t>
            </w:r>
            <w:r w:rsidRPr="003411F5">
              <w:rPr>
                <w:rFonts w:ascii="Times New Roman" w:hAnsi="Times New Roman" w:cs="Times New Roman"/>
                <w:sz w:val="24"/>
                <w:szCs w:val="24"/>
              </w:rPr>
              <w:t>чет</w:t>
            </w:r>
            <w:r>
              <w:rPr>
                <w:rFonts w:ascii="Times New Roman" w:hAnsi="Times New Roman" w:cs="Times New Roman"/>
                <w:sz w:val="24"/>
                <w:szCs w:val="24"/>
              </w:rPr>
              <w:t>а</w:t>
            </w:r>
            <w:r w:rsidRPr="003411F5">
              <w:rPr>
                <w:rFonts w:ascii="Times New Roman" w:hAnsi="Times New Roman" w:cs="Times New Roman"/>
                <w:sz w:val="24"/>
                <w:szCs w:val="24"/>
              </w:rPr>
              <w:t xml:space="preserve"> нагрузки на сотрудников контрольно-ревизионных отделов УФК п</w:t>
            </w:r>
            <w:r>
              <w:rPr>
                <w:rFonts w:ascii="Times New Roman" w:hAnsi="Times New Roman" w:cs="Times New Roman"/>
                <w:sz w:val="24"/>
                <w:szCs w:val="24"/>
              </w:rPr>
              <w:t xml:space="preserve">ри </w:t>
            </w:r>
            <w:r w:rsidRPr="003411F5">
              <w:rPr>
                <w:rFonts w:ascii="Times New Roman" w:hAnsi="Times New Roman" w:cs="Times New Roman"/>
                <w:sz w:val="24"/>
                <w:szCs w:val="24"/>
              </w:rPr>
              <w:t>участи</w:t>
            </w:r>
            <w:r>
              <w:rPr>
                <w:rFonts w:ascii="Times New Roman" w:hAnsi="Times New Roman" w:cs="Times New Roman"/>
                <w:sz w:val="24"/>
                <w:szCs w:val="24"/>
              </w:rPr>
              <w:t>и</w:t>
            </w:r>
            <w:r w:rsidRPr="003411F5">
              <w:rPr>
                <w:rFonts w:ascii="Times New Roman" w:hAnsi="Times New Roman" w:cs="Times New Roman"/>
                <w:sz w:val="24"/>
                <w:szCs w:val="24"/>
              </w:rPr>
              <w:t xml:space="preserve"> в контрольных мероприятиях УФК с учетом их привлечения к контрольным мероприятиям Федерального казначейства</w:t>
            </w:r>
            <w:r>
              <w:rPr>
                <w:rFonts w:ascii="Times New Roman" w:hAnsi="Times New Roman" w:cs="Times New Roman"/>
                <w:sz w:val="24"/>
                <w:szCs w:val="24"/>
              </w:rPr>
              <w:t>;</w:t>
            </w:r>
          </w:p>
        </w:tc>
        <w:tc>
          <w:tcPr>
            <w:tcW w:w="714" w:type="dxa"/>
            <w:gridSpan w:val="2"/>
            <w:vAlign w:val="center"/>
          </w:tcPr>
          <w:p w:rsidR="00586789" w:rsidRPr="00C270F9" w:rsidRDefault="00586789" w:rsidP="00823342">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760" w:type="dxa"/>
            <w:gridSpan w:val="2"/>
            <w:vAlign w:val="center"/>
          </w:tcPr>
          <w:p w:rsidR="00586789" w:rsidRPr="00C270F9" w:rsidRDefault="00586789" w:rsidP="00823342">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865"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745" w:type="dxa"/>
            <w:gridSpan w:val="3"/>
            <w:vAlign w:val="center"/>
          </w:tcPr>
          <w:p w:rsidR="00586789" w:rsidRPr="004753D0" w:rsidRDefault="00586789" w:rsidP="00823342">
            <w:pPr>
              <w:jc w:val="center"/>
              <w:rPr>
                <w:rFonts w:ascii="Times New Roman" w:hAnsi="Times New Roman" w:cs="Times New Roman"/>
                <w:sz w:val="24"/>
                <w:szCs w:val="24"/>
              </w:rPr>
            </w:pPr>
            <w:r w:rsidRPr="0033050D">
              <w:rPr>
                <w:rFonts w:ascii="Times New Roman" w:hAnsi="Times New Roman"/>
                <w:sz w:val="24"/>
                <w:szCs w:val="24"/>
              </w:rPr>
              <w:t>–</w:t>
            </w:r>
          </w:p>
        </w:tc>
        <w:tc>
          <w:tcPr>
            <w:tcW w:w="752" w:type="dxa"/>
            <w:gridSpan w:val="2"/>
            <w:vAlign w:val="center"/>
          </w:tcPr>
          <w:p w:rsidR="00586789" w:rsidRPr="004753D0" w:rsidRDefault="00586789" w:rsidP="00823342">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883" w:type="dxa"/>
            <w:gridSpan w:val="4"/>
            <w:vAlign w:val="center"/>
          </w:tcPr>
          <w:p w:rsidR="00586789" w:rsidRDefault="00586789" w:rsidP="00823342">
            <w:pPr>
              <w:jc w:val="center"/>
              <w:rPr>
                <w:rFonts w:ascii="Times New Roman" w:hAnsi="Times New Roman"/>
                <w:sz w:val="24"/>
                <w:szCs w:val="24"/>
              </w:rPr>
            </w:pPr>
            <w:r w:rsidRPr="0033050D">
              <w:rPr>
                <w:rFonts w:ascii="Times New Roman" w:hAnsi="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5F6972">
        <w:trPr>
          <w:gridAfter w:val="1"/>
          <w:wAfter w:w="30" w:type="dxa"/>
          <w:trHeight w:val="214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Pr="00BA4581" w:rsidDel="005C5883" w:rsidRDefault="00586789" w:rsidP="00823342">
            <w:pPr>
              <w:tabs>
                <w:tab w:val="left" w:pos="284"/>
              </w:tabs>
              <w:jc w:val="both"/>
              <w:rPr>
                <w:rFonts w:ascii="Times New Roman" w:hAnsi="Times New Roman" w:cs="Times New Roman"/>
                <w:sz w:val="24"/>
                <w:szCs w:val="24"/>
              </w:rPr>
            </w:pPr>
            <w:r>
              <w:rPr>
                <w:rFonts w:ascii="Times New Roman" w:hAnsi="Times New Roman" w:cs="Times New Roman"/>
                <w:sz w:val="24"/>
                <w:szCs w:val="24"/>
              </w:rPr>
              <w:t>нео</w:t>
            </w:r>
            <w:r w:rsidRPr="009B253C">
              <w:rPr>
                <w:rFonts w:ascii="Times New Roman" w:hAnsi="Times New Roman" w:cs="Times New Roman"/>
                <w:sz w:val="24"/>
                <w:szCs w:val="24"/>
              </w:rPr>
              <w:t xml:space="preserve">беспечение представления в Федеральное казначейство и </w:t>
            </w:r>
            <w:proofErr w:type="spellStart"/>
            <w:r>
              <w:rPr>
                <w:rFonts w:ascii="Times New Roman" w:hAnsi="Times New Roman" w:cs="Times New Roman"/>
                <w:sz w:val="24"/>
                <w:szCs w:val="24"/>
              </w:rPr>
              <w:t>не</w:t>
            </w:r>
            <w:r w:rsidRPr="009B253C">
              <w:rPr>
                <w:rFonts w:ascii="Times New Roman" w:hAnsi="Times New Roman" w:cs="Times New Roman"/>
                <w:sz w:val="24"/>
                <w:szCs w:val="24"/>
              </w:rPr>
              <w:t>поддержание</w:t>
            </w:r>
            <w:proofErr w:type="spellEnd"/>
            <w:r w:rsidRPr="009B253C">
              <w:rPr>
                <w:rFonts w:ascii="Times New Roman" w:hAnsi="Times New Roman" w:cs="Times New Roman"/>
                <w:sz w:val="24"/>
                <w:szCs w:val="24"/>
              </w:rPr>
              <w:t xml:space="preserve"> в актуальном состоянии информации о должностных лицах УФК, привлекаемых к участию в контрольных мероприятиях Федерального казначейства</w:t>
            </w:r>
            <w:r>
              <w:rPr>
                <w:rFonts w:ascii="Times New Roman" w:hAnsi="Times New Roman" w:cs="Times New Roman"/>
                <w:sz w:val="24"/>
                <w:szCs w:val="24"/>
              </w:rPr>
              <w:t>;</w:t>
            </w:r>
          </w:p>
        </w:tc>
        <w:tc>
          <w:tcPr>
            <w:tcW w:w="714" w:type="dxa"/>
            <w:gridSpan w:val="2"/>
            <w:vAlign w:val="center"/>
          </w:tcPr>
          <w:p w:rsidR="00586789" w:rsidRPr="0033050D"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33050D"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33050D"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33050D" w:rsidRDefault="00586789" w:rsidP="00823342">
            <w:pPr>
              <w:jc w:val="center"/>
              <w:rPr>
                <w:rFonts w:ascii="Times New Roman" w:hAnsi="Times New Roman"/>
                <w:sz w:val="24"/>
                <w:szCs w:val="24"/>
              </w:rPr>
            </w:pPr>
            <w:r>
              <w:rPr>
                <w:rFonts w:ascii="Times New Roman" w:hAnsi="Times New Roman"/>
                <w:sz w:val="24"/>
                <w:szCs w:val="24"/>
              </w:rPr>
              <w:t>–</w:t>
            </w:r>
          </w:p>
        </w:tc>
        <w:tc>
          <w:tcPr>
            <w:tcW w:w="752" w:type="dxa"/>
            <w:gridSpan w:val="2"/>
            <w:vAlign w:val="center"/>
          </w:tcPr>
          <w:p w:rsidR="00586789" w:rsidRPr="0033050D"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Pr="0033050D" w:rsidRDefault="00586789" w:rsidP="00823342">
            <w:pPr>
              <w:jc w:val="center"/>
              <w:rPr>
                <w:rFonts w:ascii="Times New Roman" w:hAnsi="Times New Roman"/>
                <w:sz w:val="24"/>
                <w:szCs w:val="24"/>
              </w:rPr>
            </w:pPr>
            <w:r>
              <w:rPr>
                <w:rFonts w:ascii="Times New Roman" w:hAnsi="Times New Roman"/>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86789" w:rsidTr="00211503">
        <w:trPr>
          <w:gridAfter w:val="1"/>
          <w:wAfter w:w="30" w:type="dxa"/>
          <w:trHeight w:val="1726"/>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3202A7" w:rsidRDefault="00586789" w:rsidP="00823342">
            <w:pPr>
              <w:jc w:val="center"/>
              <w:rPr>
                <w:rFonts w:ascii="Times New Roman" w:hAnsi="Times New Roman" w:cs="Times New Roman"/>
                <w:sz w:val="24"/>
                <w:szCs w:val="24"/>
              </w:rPr>
            </w:pPr>
            <w:r>
              <w:rPr>
                <w:rFonts w:ascii="Times New Roman" w:hAnsi="Times New Roman" w:cs="Times New Roman"/>
                <w:sz w:val="24"/>
                <w:szCs w:val="24"/>
              </w:rPr>
              <w:t>18</w:t>
            </w:r>
          </w:p>
        </w:tc>
        <w:tc>
          <w:tcPr>
            <w:tcW w:w="686" w:type="dxa"/>
            <w:gridSpan w:val="3"/>
            <w:vAlign w:val="center"/>
          </w:tcPr>
          <w:p w:rsidR="00586789" w:rsidRPr="003202A7"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Pr="003202A7"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586789" w:rsidRPr="00BD2C17" w:rsidRDefault="00586789" w:rsidP="00823342">
            <w:pPr>
              <w:tabs>
                <w:tab w:val="left" w:pos="284"/>
              </w:tabs>
              <w:jc w:val="both"/>
              <w:rPr>
                <w:rFonts w:ascii="Times New Roman" w:hAnsi="Times New Roman" w:cs="Times New Roman"/>
                <w:sz w:val="24"/>
                <w:szCs w:val="24"/>
              </w:rPr>
            </w:pPr>
            <w:r>
              <w:rPr>
                <w:rFonts w:ascii="Times New Roman" w:eastAsia="Calibri" w:hAnsi="Times New Roman" w:cs="Times New Roman"/>
                <w:sz w:val="24"/>
                <w:szCs w:val="24"/>
              </w:rPr>
              <w:t>н</w:t>
            </w:r>
            <w:r w:rsidRPr="006A3086">
              <w:rPr>
                <w:rFonts w:ascii="Times New Roman" w:eastAsia="Calibri" w:hAnsi="Times New Roman" w:cs="Times New Roman"/>
                <w:sz w:val="24"/>
                <w:szCs w:val="24"/>
              </w:rPr>
              <w:t xml:space="preserve">есоблюдение </w:t>
            </w:r>
            <w:r>
              <w:rPr>
                <w:rFonts w:ascii="Times New Roman" w:eastAsia="Calibri" w:hAnsi="Times New Roman" w:cs="Times New Roman"/>
                <w:sz w:val="24"/>
                <w:szCs w:val="24"/>
              </w:rPr>
              <w:t xml:space="preserve">требований к </w:t>
            </w:r>
            <w:r w:rsidRPr="00BD2C17">
              <w:rPr>
                <w:rFonts w:ascii="Times New Roman" w:eastAsia="Calibri" w:hAnsi="Times New Roman" w:cs="Times New Roman"/>
                <w:sz w:val="24"/>
                <w:szCs w:val="24"/>
              </w:rPr>
              <w:t>формировани</w:t>
            </w:r>
            <w:r>
              <w:rPr>
                <w:rFonts w:ascii="Times New Roman" w:eastAsia="Calibri" w:hAnsi="Times New Roman" w:cs="Times New Roman"/>
                <w:sz w:val="24"/>
                <w:szCs w:val="24"/>
              </w:rPr>
              <w:t>ю</w:t>
            </w:r>
            <w:r w:rsidRPr="00BD2C17">
              <w:rPr>
                <w:rFonts w:ascii="Times New Roman" w:eastAsia="Calibri" w:hAnsi="Times New Roman" w:cs="Times New Roman"/>
                <w:sz w:val="24"/>
                <w:szCs w:val="24"/>
              </w:rPr>
              <w:t xml:space="preserve"> и ведени</w:t>
            </w:r>
            <w:r>
              <w:rPr>
                <w:rFonts w:ascii="Times New Roman" w:eastAsia="Calibri" w:hAnsi="Times New Roman" w:cs="Times New Roman"/>
                <w:sz w:val="24"/>
                <w:szCs w:val="24"/>
              </w:rPr>
              <w:t>ю</w:t>
            </w:r>
            <w:r w:rsidRPr="00BD2C17">
              <w:rPr>
                <w:rFonts w:ascii="Times New Roman" w:eastAsia="Calibri" w:hAnsi="Times New Roman" w:cs="Times New Roman"/>
                <w:sz w:val="24"/>
                <w:szCs w:val="24"/>
              </w:rPr>
              <w:t xml:space="preserve"> Реестра контрольных мероприятий в финансово-бюджетной сфере, к участию в которых привлекаются сотрудники УФК</w:t>
            </w:r>
            <w:r>
              <w:rPr>
                <w:rFonts w:ascii="Times New Roman" w:eastAsia="Calibri" w:hAnsi="Times New Roman" w:cs="Times New Roman"/>
                <w:sz w:val="24"/>
                <w:szCs w:val="24"/>
              </w:rPr>
              <w:t>;</w:t>
            </w:r>
          </w:p>
        </w:tc>
        <w:tc>
          <w:tcPr>
            <w:tcW w:w="714" w:type="dxa"/>
            <w:gridSpan w:val="2"/>
            <w:vAlign w:val="center"/>
          </w:tcPr>
          <w:p w:rsidR="00586789" w:rsidRPr="00EF74CE" w:rsidRDefault="00586789" w:rsidP="00823342">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760" w:type="dxa"/>
            <w:gridSpan w:val="2"/>
            <w:vAlign w:val="center"/>
          </w:tcPr>
          <w:p w:rsidR="00586789" w:rsidRPr="00DA46CA" w:rsidRDefault="00586789" w:rsidP="00823342">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865" w:type="dxa"/>
            <w:gridSpan w:val="2"/>
            <w:vAlign w:val="center"/>
          </w:tcPr>
          <w:p w:rsidR="00586789" w:rsidRPr="00DA46CA" w:rsidRDefault="00586789" w:rsidP="00823342">
            <w:pPr>
              <w:shd w:val="clear" w:color="auto" w:fill="FFFFFF"/>
              <w:tabs>
                <w:tab w:val="left" w:pos="0"/>
                <w:tab w:val="left" w:pos="1440"/>
              </w:tabs>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745" w:type="dxa"/>
            <w:gridSpan w:val="3"/>
            <w:vAlign w:val="center"/>
          </w:tcPr>
          <w:p w:rsidR="00586789" w:rsidRPr="008A085E" w:rsidRDefault="00586789" w:rsidP="00823342">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752" w:type="dxa"/>
            <w:gridSpan w:val="2"/>
            <w:vAlign w:val="center"/>
          </w:tcPr>
          <w:p w:rsidR="00586789" w:rsidRPr="00A61302" w:rsidRDefault="00586789" w:rsidP="00823342">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883" w:type="dxa"/>
            <w:gridSpan w:val="4"/>
            <w:vAlign w:val="center"/>
          </w:tcPr>
          <w:p w:rsidR="00586789" w:rsidRPr="00A61302" w:rsidRDefault="00586789" w:rsidP="00823342">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396626">
        <w:trPr>
          <w:gridAfter w:val="1"/>
          <w:wAfter w:w="30" w:type="dxa"/>
          <w:cantSplit/>
          <w:trHeight w:val="82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3202A7" w:rsidRDefault="00586789" w:rsidP="00823342">
            <w:pPr>
              <w:jc w:val="center"/>
              <w:rPr>
                <w:rFonts w:ascii="Times New Roman" w:hAnsi="Times New Roman" w:cs="Times New Roman"/>
                <w:sz w:val="24"/>
                <w:szCs w:val="24"/>
              </w:rPr>
            </w:pPr>
            <w:r>
              <w:rPr>
                <w:rFonts w:ascii="Times New Roman" w:hAnsi="Times New Roman" w:cs="Times New Roman"/>
                <w:sz w:val="24"/>
                <w:szCs w:val="24"/>
              </w:rPr>
              <w:t>18</w:t>
            </w:r>
          </w:p>
        </w:tc>
        <w:tc>
          <w:tcPr>
            <w:tcW w:w="686" w:type="dxa"/>
            <w:gridSpan w:val="3"/>
            <w:vAlign w:val="center"/>
          </w:tcPr>
          <w:p w:rsidR="00586789" w:rsidRPr="003202A7"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Pr="003202A7"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586789" w:rsidRPr="00BD2C17" w:rsidRDefault="00586789" w:rsidP="00396626">
            <w:pPr>
              <w:tabs>
                <w:tab w:val="left" w:pos="1560"/>
              </w:tabs>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w:t>
            </w:r>
            <w:r w:rsidRPr="006A3086">
              <w:rPr>
                <w:rFonts w:ascii="Times New Roman" w:eastAsia="Calibri" w:hAnsi="Times New Roman" w:cs="Times New Roman"/>
                <w:sz w:val="24"/>
                <w:szCs w:val="24"/>
              </w:rPr>
              <w:t>есоблюдение</w:t>
            </w:r>
            <w:r>
              <w:rPr>
                <w:rFonts w:ascii="Times New Roman" w:eastAsia="Calibri" w:hAnsi="Times New Roman" w:cs="Times New Roman"/>
                <w:sz w:val="24"/>
                <w:szCs w:val="24"/>
              </w:rPr>
              <w:t xml:space="preserve"> требований к </w:t>
            </w:r>
            <w:r w:rsidRPr="00BD2C17">
              <w:rPr>
                <w:rFonts w:ascii="Times New Roman" w:eastAsia="Calibri" w:hAnsi="Times New Roman" w:cs="Times New Roman"/>
                <w:sz w:val="24"/>
                <w:szCs w:val="24"/>
              </w:rPr>
              <w:t>формировани</w:t>
            </w:r>
            <w:r w:rsidR="00396626">
              <w:rPr>
                <w:rFonts w:ascii="Times New Roman" w:eastAsia="Calibri" w:hAnsi="Times New Roman" w:cs="Times New Roman"/>
                <w:sz w:val="24"/>
                <w:szCs w:val="24"/>
              </w:rPr>
              <w:t>ю и ведению</w:t>
            </w:r>
            <w:r w:rsidRPr="00BD2C17">
              <w:rPr>
                <w:rFonts w:ascii="Times New Roman" w:eastAsia="Calibri" w:hAnsi="Times New Roman" w:cs="Times New Roman"/>
                <w:sz w:val="24"/>
                <w:szCs w:val="24"/>
              </w:rPr>
              <w:t xml:space="preserve"> реестра внеплановых контрольных мероприятий УФК</w:t>
            </w:r>
            <w:r>
              <w:rPr>
                <w:rFonts w:ascii="Times New Roman" w:eastAsia="Calibri" w:hAnsi="Times New Roman" w:cs="Times New Roman"/>
                <w:sz w:val="24"/>
                <w:szCs w:val="24"/>
              </w:rPr>
              <w:t>;</w:t>
            </w:r>
          </w:p>
        </w:tc>
        <w:tc>
          <w:tcPr>
            <w:tcW w:w="714" w:type="dxa"/>
            <w:gridSpan w:val="2"/>
            <w:vAlign w:val="center"/>
          </w:tcPr>
          <w:p w:rsidR="00586789" w:rsidRPr="00DA46CA"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DA46CA"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9E2DF0"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DA46CA"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Pr="00DA46CA"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Pr="009E2DF0"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85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3202A7" w:rsidRDefault="00586789" w:rsidP="00823342">
            <w:pPr>
              <w:jc w:val="center"/>
              <w:rPr>
                <w:rFonts w:ascii="Times New Roman" w:hAnsi="Times New Roman" w:cs="Times New Roman"/>
                <w:sz w:val="24"/>
                <w:szCs w:val="24"/>
              </w:rPr>
            </w:pPr>
            <w:r>
              <w:rPr>
                <w:rFonts w:ascii="Times New Roman" w:hAnsi="Times New Roman" w:cs="Times New Roman"/>
                <w:sz w:val="24"/>
                <w:szCs w:val="24"/>
              </w:rPr>
              <w:t>18</w:t>
            </w:r>
          </w:p>
        </w:tc>
        <w:tc>
          <w:tcPr>
            <w:tcW w:w="686" w:type="dxa"/>
            <w:gridSpan w:val="3"/>
            <w:vAlign w:val="center"/>
          </w:tcPr>
          <w:p w:rsidR="00586789" w:rsidRPr="003202A7"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Pr="003202A7"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4616" w:type="dxa"/>
            <w:gridSpan w:val="5"/>
          </w:tcPr>
          <w:p w:rsidR="00586789" w:rsidRDefault="00586789" w:rsidP="00823342">
            <w:pPr>
              <w:tabs>
                <w:tab w:val="left" w:pos="1560"/>
              </w:tabs>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нео</w:t>
            </w:r>
            <w:r w:rsidRPr="006C392A">
              <w:rPr>
                <w:rFonts w:ascii="Times New Roman" w:eastAsia="Times New Roman" w:hAnsi="Times New Roman" w:cs="Times New Roman"/>
                <w:sz w:val="24"/>
                <w:szCs w:val="24"/>
                <w:lang w:eastAsia="ru-RU"/>
              </w:rPr>
              <w:t>существление</w:t>
            </w:r>
            <w:r>
              <w:rPr>
                <w:rFonts w:ascii="Times New Roman" w:eastAsia="Times New Roman" w:hAnsi="Times New Roman" w:cs="Times New Roman"/>
                <w:sz w:val="24"/>
                <w:szCs w:val="24"/>
                <w:lang w:eastAsia="ru-RU"/>
              </w:rPr>
              <w:t>, ненадлежащее осуществление</w:t>
            </w:r>
            <w:r w:rsidRPr="006C392A">
              <w:rPr>
                <w:rFonts w:ascii="Times New Roman" w:eastAsia="Times New Roman" w:hAnsi="Times New Roman" w:cs="Times New Roman"/>
                <w:sz w:val="24"/>
                <w:szCs w:val="24"/>
                <w:lang w:eastAsia="ru-RU"/>
              </w:rPr>
              <w:t xml:space="preserve"> мониторинга </w:t>
            </w:r>
            <w:r w:rsidRPr="00F822AF">
              <w:rPr>
                <w:rFonts w:ascii="Times New Roman" w:eastAsia="Times New Roman" w:hAnsi="Times New Roman" w:cs="Times New Roman"/>
                <w:sz w:val="24"/>
                <w:szCs w:val="24"/>
                <w:lang w:eastAsia="ru-RU"/>
              </w:rPr>
              <w:t xml:space="preserve">проведения контрольных мероприятий </w:t>
            </w:r>
            <w:r>
              <w:rPr>
                <w:rFonts w:ascii="Times New Roman" w:eastAsia="Times New Roman" w:hAnsi="Times New Roman" w:cs="Times New Roman"/>
                <w:sz w:val="24"/>
                <w:szCs w:val="24"/>
                <w:lang w:eastAsia="ru-RU"/>
              </w:rPr>
              <w:br/>
            </w:r>
            <w:r w:rsidRPr="00F822AF">
              <w:rPr>
                <w:rFonts w:ascii="Times New Roman" w:eastAsia="Times New Roman" w:hAnsi="Times New Roman" w:cs="Times New Roman"/>
                <w:sz w:val="24"/>
                <w:szCs w:val="24"/>
                <w:lang w:eastAsia="ru-RU"/>
              </w:rPr>
              <w:t>в финансово-бюджетной сфере</w:t>
            </w:r>
            <w:r>
              <w:rPr>
                <w:rFonts w:ascii="Times New Roman" w:eastAsia="Times New Roman" w:hAnsi="Times New Roman" w:cs="Times New Roman"/>
                <w:sz w:val="24"/>
                <w:szCs w:val="24"/>
                <w:lang w:eastAsia="ru-RU"/>
              </w:rPr>
              <w:t>;</w:t>
            </w:r>
          </w:p>
        </w:tc>
        <w:tc>
          <w:tcPr>
            <w:tcW w:w="714" w:type="dxa"/>
            <w:gridSpan w:val="2"/>
            <w:vAlign w:val="center"/>
          </w:tcPr>
          <w:p w:rsidR="00586789" w:rsidRPr="00DA46CA"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DA46CA"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9E2DF0"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DA46CA"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Pr="00DA46CA"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Pr="009E2DF0"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88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18</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1</w:t>
            </w:r>
          </w:p>
        </w:tc>
        <w:tc>
          <w:tcPr>
            <w:tcW w:w="753" w:type="dxa"/>
            <w:gridSpan w:val="4"/>
            <w:vAlign w:val="center"/>
          </w:tcPr>
          <w:p w:rsidR="00586789" w:rsidDel="00C55268" w:rsidRDefault="00586789" w:rsidP="00823342">
            <w:pPr>
              <w:jc w:val="center"/>
              <w:rPr>
                <w:rFonts w:ascii="Times New Roman" w:hAnsi="Times New Roman"/>
                <w:sz w:val="24"/>
                <w:szCs w:val="24"/>
              </w:rPr>
            </w:pPr>
            <w:r>
              <w:rPr>
                <w:rFonts w:ascii="Times New Roman" w:hAnsi="Times New Roman"/>
                <w:sz w:val="24"/>
                <w:szCs w:val="24"/>
              </w:rPr>
              <w:t>9</w:t>
            </w:r>
          </w:p>
        </w:tc>
        <w:tc>
          <w:tcPr>
            <w:tcW w:w="4616" w:type="dxa"/>
            <w:gridSpan w:val="5"/>
            <w:vAlign w:val="center"/>
          </w:tcPr>
          <w:p w:rsidR="00586789" w:rsidRDefault="00586789" w:rsidP="006571FA">
            <w:pPr>
              <w:jc w:val="both"/>
              <w:rPr>
                <w:rFonts w:ascii="Times New Roman" w:hAnsi="Times New Roman" w:cs="Times New Roman"/>
                <w:sz w:val="24"/>
                <w:szCs w:val="24"/>
              </w:rPr>
            </w:pPr>
            <w:r>
              <w:rPr>
                <w:rFonts w:ascii="Times New Roman" w:hAnsi="Times New Roman" w:cs="Times New Roman"/>
                <w:sz w:val="24"/>
                <w:szCs w:val="24"/>
              </w:rPr>
              <w:t xml:space="preserve">неосуществление, </w:t>
            </w:r>
            <w:r>
              <w:rPr>
                <w:rFonts w:ascii="Times New Roman" w:eastAsia="Times New Roman" w:hAnsi="Times New Roman" w:cs="Times New Roman"/>
                <w:sz w:val="24"/>
                <w:szCs w:val="24"/>
                <w:lang w:eastAsia="ru-RU"/>
              </w:rPr>
              <w:t>ненадлежащее осуществление</w:t>
            </w:r>
            <w:r>
              <w:rPr>
                <w:rFonts w:ascii="Times New Roman" w:hAnsi="Times New Roman" w:cs="Times New Roman"/>
                <w:sz w:val="24"/>
                <w:szCs w:val="24"/>
              </w:rPr>
              <w:t xml:space="preserve"> межведомственного взаимодействия при формировании плана контрольных мероприятий УФК в финансово-бюджетной сфере на </w:t>
            </w:r>
            <w:r>
              <w:rPr>
                <w:rFonts w:ascii="Times New Roman" w:hAnsi="Times New Roman" w:cs="Times New Roman"/>
                <w:sz w:val="24"/>
                <w:szCs w:val="24"/>
              </w:rPr>
              <w:lastRenderedPageBreak/>
              <w:t>соответствующий год по вопросам планирования деятельности, а также в рамках межведомственных соглашений, заключенных Федеральным казначейством;</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Х</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EF162F">
        <w:trPr>
          <w:gridAfter w:val="1"/>
          <w:wAfter w:w="30" w:type="dxa"/>
          <w:trHeight w:val="88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18</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1</w:t>
            </w:r>
          </w:p>
        </w:tc>
        <w:tc>
          <w:tcPr>
            <w:tcW w:w="753" w:type="dxa"/>
            <w:gridSpan w:val="4"/>
            <w:vAlign w:val="center"/>
          </w:tcPr>
          <w:p w:rsidR="00586789" w:rsidDel="00C55268" w:rsidRDefault="00586789" w:rsidP="00823342">
            <w:pPr>
              <w:jc w:val="center"/>
              <w:rPr>
                <w:rFonts w:ascii="Times New Roman" w:hAnsi="Times New Roman"/>
                <w:sz w:val="24"/>
                <w:szCs w:val="24"/>
              </w:rPr>
            </w:pPr>
            <w:r>
              <w:rPr>
                <w:rFonts w:ascii="Times New Roman" w:hAnsi="Times New Roman"/>
                <w:sz w:val="24"/>
                <w:szCs w:val="24"/>
              </w:rPr>
              <w:t>10</w:t>
            </w:r>
          </w:p>
        </w:tc>
        <w:tc>
          <w:tcPr>
            <w:tcW w:w="4616" w:type="dxa"/>
            <w:gridSpan w:val="5"/>
            <w:vAlign w:val="center"/>
          </w:tcPr>
          <w:p w:rsidR="00586789" w:rsidRDefault="00586789" w:rsidP="006571FA">
            <w:pPr>
              <w:jc w:val="both"/>
              <w:rPr>
                <w:rFonts w:ascii="Times New Roman" w:hAnsi="Times New Roman" w:cs="Times New Roman"/>
                <w:sz w:val="24"/>
                <w:szCs w:val="24"/>
              </w:rPr>
            </w:pPr>
            <w:r>
              <w:rPr>
                <w:rFonts w:ascii="Times New Roman" w:hAnsi="Times New Roman" w:cs="Times New Roman"/>
                <w:sz w:val="24"/>
                <w:szCs w:val="24"/>
              </w:rPr>
              <w:t xml:space="preserve">неосуществление, </w:t>
            </w:r>
            <w:r>
              <w:rPr>
                <w:rFonts w:ascii="Times New Roman" w:eastAsia="Times New Roman" w:hAnsi="Times New Roman" w:cs="Times New Roman"/>
                <w:sz w:val="24"/>
                <w:szCs w:val="24"/>
                <w:lang w:eastAsia="ru-RU"/>
              </w:rPr>
              <w:t>ненадлежащее осуществление</w:t>
            </w:r>
            <w:r>
              <w:rPr>
                <w:rFonts w:ascii="Times New Roman" w:hAnsi="Times New Roman" w:cs="Times New Roman"/>
                <w:sz w:val="24"/>
                <w:szCs w:val="24"/>
              </w:rPr>
              <w:t xml:space="preserve"> межведомственного взаимодействия в ходе выполнения плана контрольных мероприятий УФК в финансово-бюджетной сфере на соответствующий год по вопросам планирования деятельности, а также в рамках межведомственных соглашений, заключенных Федеральным казначейством;</w:t>
            </w:r>
          </w:p>
        </w:tc>
        <w:tc>
          <w:tcPr>
            <w:tcW w:w="714"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7E51CB">
        <w:trPr>
          <w:gridAfter w:val="1"/>
          <w:wAfter w:w="30" w:type="dxa"/>
          <w:trHeight w:val="195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18</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1</w:t>
            </w:r>
          </w:p>
        </w:tc>
        <w:tc>
          <w:tcPr>
            <w:tcW w:w="753" w:type="dxa"/>
            <w:gridSpan w:val="4"/>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11</w:t>
            </w:r>
          </w:p>
        </w:tc>
        <w:tc>
          <w:tcPr>
            <w:tcW w:w="4616" w:type="dxa"/>
            <w:gridSpan w:val="5"/>
            <w:vAlign w:val="center"/>
          </w:tcPr>
          <w:p w:rsidR="00586789" w:rsidRDefault="00586789" w:rsidP="00823342">
            <w:pPr>
              <w:jc w:val="both"/>
              <w:rPr>
                <w:rFonts w:ascii="Times New Roman" w:hAnsi="Times New Roman"/>
                <w:sz w:val="24"/>
                <w:szCs w:val="24"/>
              </w:rPr>
            </w:pPr>
            <w:r>
              <w:rPr>
                <w:rFonts w:ascii="Times New Roman" w:hAnsi="Times New Roman" w:cs="Times New Roman"/>
                <w:sz w:val="24"/>
                <w:szCs w:val="24"/>
              </w:rPr>
              <w:t>иные риски по пункту 1</w:t>
            </w:r>
            <w:r>
              <w:rPr>
                <w:rFonts w:ascii="Times New Roman" w:hAnsi="Times New Roman"/>
                <w:bCs/>
                <w:sz w:val="24"/>
                <w:szCs w:val="24"/>
              </w:rPr>
              <w:t xml:space="preserve"> направления деятельности </w:t>
            </w:r>
            <w:r w:rsidRPr="00EB4EBF">
              <w:rPr>
                <w:rFonts w:ascii="Times New Roman" w:eastAsia="Calibri" w:hAnsi="Times New Roman" w:cs="Times New Roman"/>
                <w:sz w:val="24"/>
                <w:szCs w:val="24"/>
                <w:lang w:val="en-US"/>
              </w:rPr>
              <w:t>XVIII</w:t>
            </w:r>
            <w:r w:rsidRPr="00EB4EBF">
              <w:rPr>
                <w:rFonts w:ascii="Times New Roman" w:eastAsia="Calibri" w:hAnsi="Times New Roman" w:cs="Times New Roman"/>
                <w:sz w:val="24"/>
                <w:szCs w:val="24"/>
              </w:rPr>
              <w:t xml:space="preserve"> «</w:t>
            </w:r>
            <w:r w:rsidRPr="00EB4EBF">
              <w:rPr>
                <w:rFonts w:ascii="Times New Roman" w:eastAsia="Times New Roman" w:hAnsi="Times New Roman" w:cs="Times New Roman"/>
                <w:color w:val="000000"/>
                <w:sz w:val="24"/>
                <w:szCs w:val="24"/>
                <w:lang w:eastAsia="ru-RU"/>
              </w:rPr>
              <w:t>Организационно-аналитическое обеспечение контрольной деятельности в финансово-бюджетной сфере»</w:t>
            </w:r>
            <w:r w:rsidRPr="00EB4EBF">
              <w:rPr>
                <w:rFonts w:ascii="Times New Roman" w:hAnsi="Times New Roman" w:cs="Times New Roman"/>
                <w:sz w:val="24"/>
                <w:szCs w:val="24"/>
              </w:rPr>
              <w:t xml:space="preserve"> (далее</w:t>
            </w:r>
            <w:r>
              <w:rPr>
                <w:rFonts w:ascii="Times New Roman" w:hAnsi="Times New Roman" w:cs="Times New Roman"/>
                <w:sz w:val="24"/>
                <w:szCs w:val="24"/>
              </w:rPr>
              <w:t> </w:t>
            </w:r>
            <w:r w:rsidRPr="00EB4EBF">
              <w:rPr>
                <w:rFonts w:ascii="Times New Roman" w:hAnsi="Times New Roman" w:cs="Times New Roman"/>
                <w:sz w:val="24"/>
                <w:szCs w:val="24"/>
              </w:rPr>
              <w:t>–</w:t>
            </w:r>
            <w:r>
              <w:rPr>
                <w:rFonts w:ascii="Times New Roman" w:hAnsi="Times New Roman" w:cs="Times New Roman"/>
                <w:sz w:val="24"/>
                <w:szCs w:val="24"/>
              </w:rPr>
              <w:t> </w:t>
            </w:r>
            <w:r w:rsidRPr="00EB4EBF">
              <w:rPr>
                <w:rFonts w:ascii="Times New Roman" w:hAnsi="Times New Roman" w:cs="Times New Roman"/>
                <w:sz w:val="24"/>
                <w:szCs w:val="24"/>
              </w:rPr>
              <w:t>н</w:t>
            </w:r>
            <w:r>
              <w:rPr>
                <w:rFonts w:ascii="Times New Roman" w:hAnsi="Times New Roman" w:cs="Times New Roman"/>
                <w:sz w:val="24"/>
                <w:szCs w:val="24"/>
              </w:rPr>
              <w:t xml:space="preserve">аправление деятельности </w:t>
            </w:r>
            <w:r w:rsidRPr="00EB4EBF">
              <w:rPr>
                <w:rFonts w:ascii="Times New Roman" w:eastAsia="Calibri" w:hAnsi="Times New Roman" w:cs="Times New Roman"/>
                <w:sz w:val="24"/>
                <w:szCs w:val="24"/>
                <w:lang w:val="en-US"/>
              </w:rPr>
              <w:t>XVIII</w:t>
            </w:r>
            <w:r w:rsidRPr="00EB4EBF">
              <w:rPr>
                <w:rFonts w:ascii="Times New Roman" w:hAnsi="Times New Roman" w:cs="Times New Roman"/>
                <w:bCs/>
                <w:sz w:val="24"/>
                <w:szCs w:val="24"/>
              </w:rPr>
              <w:t>)</w:t>
            </w:r>
            <w:r>
              <w:rPr>
                <w:rFonts w:ascii="Times New Roman" w:hAnsi="Times New Roman" w:cs="Times New Roman"/>
                <w:bCs/>
                <w:sz w:val="24"/>
                <w:szCs w:val="24"/>
              </w:rPr>
              <w:t xml:space="preserve"> Классификатора рисков</w:t>
            </w:r>
            <w:r>
              <w:rPr>
                <w:rFonts w:ascii="Times New Roman" w:hAnsi="Times New Roman"/>
                <w:bCs/>
                <w:sz w:val="24"/>
                <w:szCs w:val="24"/>
              </w:rPr>
              <w:t>.</w:t>
            </w:r>
          </w:p>
        </w:tc>
        <w:tc>
          <w:tcPr>
            <w:tcW w:w="714" w:type="dxa"/>
            <w:gridSpan w:val="2"/>
            <w:vAlign w:val="center"/>
          </w:tcPr>
          <w:p w:rsidR="00586789" w:rsidRPr="006F2530"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60" w:type="dxa"/>
            <w:gridSpan w:val="2"/>
            <w:vAlign w:val="center"/>
          </w:tcPr>
          <w:p w:rsidR="00586789" w:rsidRPr="006F2530" w:rsidRDefault="00586789" w:rsidP="00823342">
            <w:pPr>
              <w:jc w:val="center"/>
              <w:rPr>
                <w:rFonts w:ascii="Times New Roman" w:hAnsi="Times New Roman" w:cs="Times New Roman"/>
                <w:sz w:val="24"/>
                <w:szCs w:val="24"/>
              </w:rPr>
            </w:pPr>
            <w:r w:rsidRPr="006F2530">
              <w:rPr>
                <w:rFonts w:ascii="Times New Roman" w:hAnsi="Times New Roman" w:cs="Times New Roman"/>
                <w:sz w:val="24"/>
                <w:szCs w:val="24"/>
              </w:rPr>
              <w:t>–</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низкий</w:t>
            </w:r>
          </w:p>
        </w:tc>
      </w:tr>
      <w:tr w:rsidR="00586789" w:rsidTr="005F6972">
        <w:trPr>
          <w:gridAfter w:val="1"/>
          <w:wAfter w:w="30" w:type="dxa"/>
          <w:trHeight w:val="484"/>
        </w:trPr>
        <w:tc>
          <w:tcPr>
            <w:tcW w:w="807" w:type="dxa"/>
            <w:vMerge w:val="restart"/>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13551" w:type="dxa"/>
            <w:gridSpan w:val="32"/>
            <w:vAlign w:val="center"/>
          </w:tcPr>
          <w:p w:rsidR="00586789" w:rsidRDefault="00586789" w:rsidP="00823342">
            <w:pPr>
              <w:widowControl w:val="0"/>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imes New Roman" w:hAnsi="Times New Roman" w:cs="Times New Roman"/>
                <w:sz w:val="24"/>
                <w:szCs w:val="24"/>
              </w:rPr>
              <w:t xml:space="preserve">организации и </w:t>
            </w:r>
            <w:r w:rsidRPr="00AC1137">
              <w:rPr>
                <w:rFonts w:ascii="Times New Roman" w:eastAsia="Times New Roman" w:hAnsi="Times New Roman" w:cs="Times New Roman"/>
                <w:sz w:val="24"/>
                <w:szCs w:val="24"/>
              </w:rPr>
              <w:t>проведени</w:t>
            </w:r>
            <w:r>
              <w:rPr>
                <w:rFonts w:ascii="Times New Roman" w:eastAsia="Times New Roman" w:hAnsi="Times New Roman" w:cs="Times New Roman"/>
                <w:sz w:val="24"/>
                <w:szCs w:val="24"/>
              </w:rPr>
              <w:t>я</w:t>
            </w:r>
            <w:r w:rsidRPr="00AC1137">
              <w:rPr>
                <w:rFonts w:ascii="Times New Roman" w:eastAsia="Times New Roman" w:hAnsi="Times New Roman" w:cs="Times New Roman"/>
                <w:sz w:val="24"/>
                <w:szCs w:val="24"/>
              </w:rPr>
              <w:t xml:space="preserve"> контрольных мероприяти</w:t>
            </w:r>
            <w:r>
              <w:rPr>
                <w:rFonts w:ascii="Times New Roman" w:eastAsia="Times New Roman" w:hAnsi="Times New Roman" w:cs="Times New Roman"/>
                <w:sz w:val="24"/>
                <w:szCs w:val="24"/>
              </w:rPr>
              <w:t>й:</w:t>
            </w:r>
          </w:p>
        </w:tc>
      </w:tr>
      <w:tr w:rsidR="00586789" w:rsidTr="00EF162F">
        <w:trPr>
          <w:gridAfter w:val="1"/>
          <w:wAfter w:w="30" w:type="dxa"/>
          <w:trHeight w:val="109"/>
        </w:trPr>
        <w:tc>
          <w:tcPr>
            <w:tcW w:w="807" w:type="dxa"/>
            <w:vMerge/>
          </w:tcPr>
          <w:p w:rsidR="00586789" w:rsidRPr="003202A7" w:rsidRDefault="00586789" w:rsidP="00823342">
            <w:pPr>
              <w:widowControl w:val="0"/>
              <w:jc w:val="center"/>
              <w:rPr>
                <w:rFonts w:ascii="Times New Roman" w:hAnsi="Times New Roman" w:cs="Times New Roman"/>
                <w:sz w:val="24"/>
                <w:szCs w:val="24"/>
              </w:rPr>
            </w:pPr>
          </w:p>
        </w:tc>
        <w:tc>
          <w:tcPr>
            <w:tcW w:w="826" w:type="dxa"/>
            <w:gridSpan w:val="3"/>
            <w:vAlign w:val="center"/>
          </w:tcPr>
          <w:p w:rsidR="00586789" w:rsidRPr="003202A7"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18</w:t>
            </w:r>
          </w:p>
        </w:tc>
        <w:tc>
          <w:tcPr>
            <w:tcW w:w="686" w:type="dxa"/>
            <w:gridSpan w:val="3"/>
            <w:vAlign w:val="center"/>
          </w:tcPr>
          <w:p w:rsidR="00586789" w:rsidRPr="003202A7"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Pr="003202A7"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BD2C17" w:rsidRDefault="00586789" w:rsidP="00823342">
            <w:pPr>
              <w:widowControl w:val="0"/>
              <w:jc w:val="both"/>
              <w:rPr>
                <w:rFonts w:ascii="Times New Roman" w:hAnsi="Times New Roman" w:cs="Times New Roman"/>
                <w:sz w:val="24"/>
                <w:szCs w:val="24"/>
              </w:rPr>
            </w:pPr>
            <w:r w:rsidRPr="007646D2">
              <w:rPr>
                <w:rFonts w:ascii="Times New Roman" w:eastAsia="Times New Roman" w:hAnsi="Times New Roman" w:cs="Times New Roman"/>
                <w:sz w:val="24"/>
                <w:szCs w:val="24"/>
                <w:lang w:eastAsia="ru-RU"/>
              </w:rPr>
              <w:t>нес</w:t>
            </w:r>
            <w:r w:rsidRPr="007646D2">
              <w:rPr>
                <w:rFonts w:ascii="Times New Roman" w:eastAsia="Times New Roman" w:hAnsi="Times New Roman" w:cs="Times New Roman"/>
                <w:sz w:val="24"/>
                <w:szCs w:val="24"/>
              </w:rPr>
              <w:t>облюдение требований</w:t>
            </w:r>
            <w:r>
              <w:rPr>
                <w:rFonts w:ascii="Times New Roman" w:eastAsia="Times New Roman" w:hAnsi="Times New Roman" w:cs="Times New Roman"/>
                <w:sz w:val="24"/>
                <w:szCs w:val="24"/>
              </w:rPr>
              <w:t xml:space="preserve"> нормативных правовых актов Российской Федерации, регламентирующих</w:t>
            </w:r>
            <w:r w:rsidRPr="006C392A">
              <w:rPr>
                <w:rFonts w:ascii="Times New Roman" w:eastAsia="Times New Roman" w:hAnsi="Times New Roman" w:cs="Times New Roman"/>
                <w:sz w:val="24"/>
                <w:szCs w:val="24"/>
              </w:rPr>
              <w:t xml:space="preserve"> организаци</w:t>
            </w:r>
            <w:r>
              <w:rPr>
                <w:rFonts w:ascii="Times New Roman" w:eastAsia="Times New Roman" w:hAnsi="Times New Roman" w:cs="Times New Roman"/>
                <w:sz w:val="24"/>
                <w:szCs w:val="24"/>
              </w:rPr>
              <w:t>ю</w:t>
            </w:r>
            <w:r w:rsidRPr="006C392A">
              <w:rPr>
                <w:rFonts w:ascii="Times New Roman" w:eastAsia="Times New Roman" w:hAnsi="Times New Roman" w:cs="Times New Roman"/>
                <w:sz w:val="24"/>
                <w:szCs w:val="24"/>
              </w:rPr>
              <w:t xml:space="preserve"> и </w:t>
            </w:r>
            <w:r w:rsidRPr="006C392A">
              <w:rPr>
                <w:rFonts w:ascii="Times New Roman" w:eastAsia="Times New Roman" w:hAnsi="Times New Roman" w:cs="Times New Roman"/>
                <w:sz w:val="24"/>
                <w:szCs w:val="24"/>
              </w:rPr>
              <w:lastRenderedPageBreak/>
              <w:t>осуществлени</w:t>
            </w:r>
            <w:r>
              <w:rPr>
                <w:rFonts w:ascii="Times New Roman" w:eastAsia="Times New Roman" w:hAnsi="Times New Roman" w:cs="Times New Roman"/>
                <w:sz w:val="24"/>
                <w:szCs w:val="24"/>
              </w:rPr>
              <w:t xml:space="preserve">е </w:t>
            </w:r>
            <w:r w:rsidRPr="006C392A">
              <w:rPr>
                <w:rFonts w:ascii="Times New Roman" w:eastAsia="Times New Roman" w:hAnsi="Times New Roman" w:cs="Times New Roman"/>
                <w:sz w:val="24"/>
                <w:szCs w:val="24"/>
              </w:rPr>
              <w:t>контроля в финансово-бюджетной сфере;</w:t>
            </w:r>
          </w:p>
        </w:tc>
        <w:tc>
          <w:tcPr>
            <w:tcW w:w="714" w:type="dxa"/>
            <w:gridSpan w:val="2"/>
            <w:vAlign w:val="center"/>
          </w:tcPr>
          <w:p w:rsidR="00586789" w:rsidRPr="006711D3" w:rsidRDefault="00586789" w:rsidP="00823342">
            <w:pPr>
              <w:widowControl w:val="0"/>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DA46CA"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9E2DF0" w:rsidRDefault="00586789" w:rsidP="00823342">
            <w:pPr>
              <w:widowControl w:val="0"/>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8A085E" w:rsidRDefault="00586789" w:rsidP="00823342">
            <w:pPr>
              <w:widowControl w:val="0"/>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752" w:type="dxa"/>
            <w:gridSpan w:val="2"/>
            <w:vAlign w:val="center"/>
          </w:tcPr>
          <w:p w:rsidR="00586789" w:rsidRPr="00A61302" w:rsidRDefault="00586789" w:rsidP="00823342">
            <w:pPr>
              <w:widowControl w:val="0"/>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883" w:type="dxa"/>
            <w:gridSpan w:val="4"/>
            <w:vAlign w:val="center"/>
          </w:tcPr>
          <w:p w:rsidR="00586789" w:rsidRPr="00A61302" w:rsidRDefault="00586789" w:rsidP="00823342">
            <w:pPr>
              <w:widowControl w:val="0"/>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1951" w:type="dxa"/>
            <w:gridSpan w:val="2"/>
            <w:vAlign w:val="center"/>
          </w:tcPr>
          <w:p w:rsidR="00586789" w:rsidRDefault="00586789" w:rsidP="00823342">
            <w:pPr>
              <w:widowControl w:val="0"/>
              <w:jc w:val="center"/>
            </w:pPr>
            <w:r w:rsidRPr="00C05472">
              <w:rPr>
                <w:rFonts w:ascii="Times New Roman" w:hAnsi="Times New Roman" w:cs="Times New Roman"/>
                <w:sz w:val="24"/>
                <w:szCs w:val="24"/>
              </w:rPr>
              <w:t>значимый</w:t>
            </w:r>
          </w:p>
        </w:tc>
      </w:tr>
      <w:tr w:rsidR="00586789" w:rsidTr="00396626">
        <w:trPr>
          <w:gridAfter w:val="1"/>
          <w:wAfter w:w="30" w:type="dxa"/>
          <w:trHeight w:val="1538"/>
        </w:trPr>
        <w:tc>
          <w:tcPr>
            <w:tcW w:w="807" w:type="dxa"/>
            <w:vMerge/>
          </w:tcPr>
          <w:p w:rsidR="00586789" w:rsidRPr="003202A7" w:rsidRDefault="00586789" w:rsidP="00823342">
            <w:pPr>
              <w:widowControl w:val="0"/>
              <w:jc w:val="center"/>
              <w:rPr>
                <w:rFonts w:ascii="Times New Roman" w:hAnsi="Times New Roman" w:cs="Times New Roman"/>
                <w:sz w:val="24"/>
                <w:szCs w:val="24"/>
              </w:rPr>
            </w:pPr>
          </w:p>
        </w:tc>
        <w:tc>
          <w:tcPr>
            <w:tcW w:w="826" w:type="dxa"/>
            <w:gridSpan w:val="3"/>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18</w:t>
            </w:r>
          </w:p>
        </w:tc>
        <w:tc>
          <w:tcPr>
            <w:tcW w:w="686" w:type="dxa"/>
            <w:gridSpan w:val="3"/>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7646D2" w:rsidRDefault="00586789" w:rsidP="00823342">
            <w:pPr>
              <w:widowControl w:val="0"/>
              <w:jc w:val="both"/>
              <w:rPr>
                <w:rFonts w:ascii="Times New Roman" w:eastAsia="Times New Roman" w:hAnsi="Times New Roman" w:cs="Times New Roman"/>
                <w:sz w:val="24"/>
                <w:szCs w:val="24"/>
                <w:lang w:eastAsia="ru-RU"/>
              </w:rPr>
            </w:pPr>
            <w:r w:rsidRPr="006C392A">
              <w:rPr>
                <w:rFonts w:ascii="Times New Roman" w:eastAsia="Times New Roman" w:hAnsi="Times New Roman" w:cs="Times New Roman"/>
                <w:sz w:val="24"/>
                <w:szCs w:val="24"/>
              </w:rPr>
              <w:t>несоблюдение требований, ведомственных правовых актов</w:t>
            </w:r>
            <w:r>
              <w:rPr>
                <w:rFonts w:ascii="Times New Roman" w:eastAsia="Times New Roman" w:hAnsi="Times New Roman" w:cs="Times New Roman"/>
                <w:sz w:val="24"/>
                <w:szCs w:val="24"/>
              </w:rPr>
              <w:t xml:space="preserve"> Федерального казначейства</w:t>
            </w:r>
            <w:r w:rsidRPr="006C392A">
              <w:rPr>
                <w:rFonts w:ascii="Times New Roman" w:eastAsia="Times New Roman" w:hAnsi="Times New Roman" w:cs="Times New Roman"/>
                <w:sz w:val="24"/>
                <w:szCs w:val="24"/>
              </w:rPr>
              <w:t>, регламентирующих вопросы организации контроля в финансово-бюджетной сфере</w:t>
            </w:r>
            <w:r>
              <w:rPr>
                <w:rFonts w:ascii="Times New Roman" w:eastAsia="Times New Roman" w:hAnsi="Times New Roman" w:cs="Times New Roman"/>
                <w:sz w:val="24"/>
                <w:szCs w:val="24"/>
              </w:rPr>
              <w:t>;</w:t>
            </w:r>
          </w:p>
        </w:tc>
        <w:tc>
          <w:tcPr>
            <w:tcW w:w="714" w:type="dxa"/>
            <w:gridSpan w:val="2"/>
            <w:vAlign w:val="center"/>
          </w:tcPr>
          <w:p w:rsidR="00586789" w:rsidRDefault="00586789" w:rsidP="00823342">
            <w:pPr>
              <w:widowControl w:val="0"/>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Default="00586789" w:rsidP="00823342">
            <w:pPr>
              <w:widowControl w:val="0"/>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Default="00586789" w:rsidP="00823342">
            <w:pPr>
              <w:widowControl w:val="0"/>
              <w:jc w:val="center"/>
              <w:rPr>
                <w:rFonts w:ascii="Times New Roman" w:hAnsi="Times New Roman"/>
                <w:sz w:val="24"/>
                <w:szCs w:val="24"/>
              </w:rPr>
            </w:pPr>
            <w:r>
              <w:rPr>
                <w:rFonts w:ascii="Times New Roman" w:hAnsi="Times New Roman"/>
                <w:sz w:val="24"/>
                <w:szCs w:val="24"/>
              </w:rPr>
              <w:t>–</w:t>
            </w:r>
          </w:p>
        </w:tc>
        <w:tc>
          <w:tcPr>
            <w:tcW w:w="752" w:type="dxa"/>
            <w:gridSpan w:val="2"/>
            <w:vAlign w:val="center"/>
          </w:tcPr>
          <w:p w:rsidR="00586789" w:rsidRDefault="00586789" w:rsidP="00823342">
            <w:pPr>
              <w:widowControl w:val="0"/>
              <w:jc w:val="center"/>
              <w:rPr>
                <w:rFonts w:ascii="Times New Roman" w:hAnsi="Times New Roman"/>
                <w:sz w:val="24"/>
                <w:szCs w:val="24"/>
              </w:rPr>
            </w:pPr>
            <w:r>
              <w:rPr>
                <w:rFonts w:ascii="Times New Roman" w:hAnsi="Times New Roman"/>
                <w:sz w:val="24"/>
                <w:szCs w:val="24"/>
              </w:rPr>
              <w:t>–</w:t>
            </w:r>
          </w:p>
        </w:tc>
        <w:tc>
          <w:tcPr>
            <w:tcW w:w="883" w:type="dxa"/>
            <w:gridSpan w:val="4"/>
            <w:vAlign w:val="center"/>
          </w:tcPr>
          <w:p w:rsidR="00586789" w:rsidRDefault="00586789" w:rsidP="00823342">
            <w:pPr>
              <w:widowControl w:val="0"/>
              <w:jc w:val="center"/>
              <w:rPr>
                <w:rFonts w:ascii="Times New Roman" w:hAnsi="Times New Roman"/>
                <w:sz w:val="24"/>
                <w:szCs w:val="24"/>
              </w:rPr>
            </w:pPr>
            <w:r>
              <w:rPr>
                <w:rFonts w:ascii="Times New Roman" w:hAnsi="Times New Roman"/>
                <w:sz w:val="24"/>
                <w:szCs w:val="24"/>
              </w:rPr>
              <w:t>Х</w:t>
            </w:r>
          </w:p>
        </w:tc>
        <w:tc>
          <w:tcPr>
            <w:tcW w:w="1951" w:type="dxa"/>
            <w:gridSpan w:val="2"/>
            <w:vAlign w:val="center"/>
          </w:tcPr>
          <w:p w:rsidR="00586789" w:rsidRPr="00C05472" w:rsidRDefault="00586789" w:rsidP="00823342">
            <w:pPr>
              <w:widowControl w:val="0"/>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C3C59">
        <w:trPr>
          <w:gridAfter w:val="1"/>
          <w:wAfter w:w="30" w:type="dxa"/>
          <w:trHeight w:val="2587"/>
        </w:trPr>
        <w:tc>
          <w:tcPr>
            <w:tcW w:w="807" w:type="dxa"/>
            <w:vMerge/>
          </w:tcPr>
          <w:p w:rsidR="00586789" w:rsidRDefault="00586789" w:rsidP="00823342">
            <w:pPr>
              <w:widowControl w:val="0"/>
              <w:jc w:val="center"/>
              <w:rPr>
                <w:rFonts w:ascii="Times New Roman" w:hAnsi="Times New Roman" w:cs="Times New Roman"/>
                <w:sz w:val="24"/>
                <w:szCs w:val="24"/>
              </w:rPr>
            </w:pPr>
          </w:p>
        </w:tc>
        <w:tc>
          <w:tcPr>
            <w:tcW w:w="826" w:type="dxa"/>
            <w:gridSpan w:val="3"/>
            <w:vAlign w:val="center"/>
          </w:tcPr>
          <w:p w:rsidR="00586789" w:rsidRPr="003202A7"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18</w:t>
            </w:r>
          </w:p>
        </w:tc>
        <w:tc>
          <w:tcPr>
            <w:tcW w:w="686" w:type="dxa"/>
            <w:gridSpan w:val="3"/>
            <w:vAlign w:val="center"/>
          </w:tcPr>
          <w:p w:rsidR="00586789" w:rsidRPr="003202A7"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Pr="003202A7"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B0647A" w:rsidRDefault="00586789" w:rsidP="00823342">
            <w:pPr>
              <w:widowControl w:val="0"/>
              <w:jc w:val="both"/>
              <w:rPr>
                <w:rFonts w:ascii="Times New Roman" w:hAnsi="Times New Roman" w:cs="Times New Roman"/>
                <w:sz w:val="24"/>
                <w:szCs w:val="24"/>
              </w:rPr>
            </w:pPr>
            <w:proofErr w:type="spellStart"/>
            <w:r>
              <w:rPr>
                <w:rFonts w:ascii="Times New Roman" w:eastAsia="Calibri" w:hAnsi="Times New Roman" w:cs="Times New Roman"/>
                <w:sz w:val="24"/>
                <w:szCs w:val="24"/>
              </w:rPr>
              <w:t>нео</w:t>
            </w:r>
            <w:r w:rsidRPr="00B0647A">
              <w:rPr>
                <w:rFonts w:ascii="Times New Roman" w:eastAsia="Calibri" w:hAnsi="Times New Roman" w:cs="Times New Roman"/>
                <w:sz w:val="24"/>
                <w:szCs w:val="24"/>
              </w:rPr>
              <w:t>формление</w:t>
            </w:r>
            <w:proofErr w:type="spellEnd"/>
            <w:r>
              <w:rPr>
                <w:rFonts w:ascii="Times New Roman" w:eastAsia="Calibri" w:hAnsi="Times New Roman" w:cs="Times New Roman"/>
                <w:sz w:val="24"/>
                <w:szCs w:val="24"/>
              </w:rPr>
              <w:t>, ненадлежащее оформление</w:t>
            </w:r>
            <w:r w:rsidRPr="00B0647A">
              <w:rPr>
                <w:rFonts w:ascii="Times New Roman" w:eastAsia="Calibri" w:hAnsi="Times New Roman" w:cs="Times New Roman"/>
                <w:sz w:val="24"/>
                <w:szCs w:val="24"/>
              </w:rPr>
              <w:t xml:space="preserve"> приказов и удостоверений на право проведения контрольных </w:t>
            </w:r>
            <w:proofErr w:type="gramStart"/>
            <w:r w:rsidRPr="00B0647A">
              <w:rPr>
                <w:rFonts w:ascii="Times New Roman" w:eastAsia="Calibri" w:hAnsi="Times New Roman" w:cs="Times New Roman"/>
                <w:sz w:val="24"/>
                <w:szCs w:val="24"/>
              </w:rPr>
              <w:t>мероприятий</w:t>
            </w:r>
            <w:proofErr w:type="gramEnd"/>
            <w:r>
              <w:rPr>
                <w:rFonts w:ascii="Times New Roman" w:eastAsia="Calibri" w:hAnsi="Times New Roman" w:cs="Times New Roman"/>
                <w:sz w:val="24"/>
                <w:szCs w:val="24"/>
              </w:rPr>
              <w:t xml:space="preserve"> в том числе </w:t>
            </w:r>
            <w:proofErr w:type="spellStart"/>
            <w:r>
              <w:rPr>
                <w:rFonts w:ascii="Times New Roman" w:eastAsia="Calibri" w:hAnsi="Times New Roman" w:cs="Times New Roman"/>
                <w:sz w:val="24"/>
                <w:szCs w:val="24"/>
              </w:rPr>
              <w:t>неоформление</w:t>
            </w:r>
            <w:proofErr w:type="spellEnd"/>
            <w:r w:rsidRPr="009F682C">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ненадлежащее оформление</w:t>
            </w:r>
            <w:r w:rsidRPr="009F682C">
              <w:rPr>
                <w:rFonts w:ascii="Times New Roman" w:eastAsia="Calibri" w:hAnsi="Times New Roman" w:cs="Times New Roman"/>
                <w:sz w:val="24"/>
                <w:szCs w:val="24"/>
              </w:rPr>
              <w:t xml:space="preserve"> приказов о продлении, о приостановлении, о возобновлении контрольного мероприятия, об изменении состава проверочной (ревизионной) группы</w:t>
            </w:r>
            <w:r>
              <w:rPr>
                <w:rFonts w:ascii="Times New Roman" w:eastAsia="Calibri" w:hAnsi="Times New Roman" w:cs="Times New Roman"/>
                <w:sz w:val="24"/>
                <w:szCs w:val="24"/>
              </w:rPr>
              <w:t>;</w:t>
            </w:r>
          </w:p>
        </w:tc>
        <w:tc>
          <w:tcPr>
            <w:tcW w:w="714" w:type="dxa"/>
            <w:gridSpan w:val="2"/>
            <w:vAlign w:val="center"/>
          </w:tcPr>
          <w:p w:rsidR="00586789" w:rsidRPr="006711D3" w:rsidRDefault="00586789" w:rsidP="00823342">
            <w:pPr>
              <w:widowControl w:val="0"/>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DA46CA"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9E2DF0" w:rsidRDefault="00586789" w:rsidP="00823342">
            <w:pPr>
              <w:widowControl w:val="0"/>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8A085E" w:rsidRDefault="00586789" w:rsidP="00823342">
            <w:pPr>
              <w:widowControl w:val="0"/>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752" w:type="dxa"/>
            <w:gridSpan w:val="2"/>
            <w:vAlign w:val="center"/>
          </w:tcPr>
          <w:p w:rsidR="00586789" w:rsidRPr="00A61302" w:rsidRDefault="00586789" w:rsidP="00823342">
            <w:pPr>
              <w:widowControl w:val="0"/>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883" w:type="dxa"/>
            <w:gridSpan w:val="4"/>
            <w:vAlign w:val="center"/>
          </w:tcPr>
          <w:p w:rsidR="00586789" w:rsidRPr="00A61302" w:rsidRDefault="00586789" w:rsidP="00823342">
            <w:pPr>
              <w:widowControl w:val="0"/>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1951" w:type="dxa"/>
            <w:gridSpan w:val="2"/>
            <w:vAlign w:val="center"/>
          </w:tcPr>
          <w:p w:rsidR="00586789" w:rsidRDefault="00586789" w:rsidP="00823342">
            <w:pPr>
              <w:widowControl w:val="0"/>
              <w:jc w:val="center"/>
            </w:pPr>
            <w:r>
              <w:rPr>
                <w:rFonts w:ascii="Times New Roman" w:hAnsi="Times New Roman" w:cs="Times New Roman"/>
                <w:sz w:val="24"/>
                <w:szCs w:val="24"/>
              </w:rPr>
              <w:t>средний</w:t>
            </w:r>
          </w:p>
        </w:tc>
      </w:tr>
      <w:tr w:rsidR="00586789" w:rsidTr="00396626">
        <w:trPr>
          <w:gridAfter w:val="1"/>
          <w:wAfter w:w="30" w:type="dxa"/>
          <w:trHeight w:val="131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3202A7" w:rsidRDefault="00586789" w:rsidP="00823342">
            <w:pPr>
              <w:jc w:val="center"/>
              <w:rPr>
                <w:rFonts w:ascii="Times New Roman" w:hAnsi="Times New Roman" w:cs="Times New Roman"/>
                <w:sz w:val="24"/>
                <w:szCs w:val="24"/>
              </w:rPr>
            </w:pPr>
            <w:r>
              <w:rPr>
                <w:rFonts w:ascii="Times New Roman" w:hAnsi="Times New Roman" w:cs="Times New Roman"/>
                <w:sz w:val="24"/>
                <w:szCs w:val="24"/>
              </w:rPr>
              <w:t>18</w:t>
            </w:r>
          </w:p>
        </w:tc>
        <w:tc>
          <w:tcPr>
            <w:tcW w:w="686" w:type="dxa"/>
            <w:gridSpan w:val="3"/>
            <w:vAlign w:val="center"/>
          </w:tcPr>
          <w:p w:rsidR="00586789" w:rsidRPr="003202A7"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Pr="003202A7"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Pr="00B0647A" w:rsidRDefault="00586789" w:rsidP="00823342">
            <w:pPr>
              <w:jc w:val="both"/>
              <w:rPr>
                <w:rFonts w:ascii="Times New Roman" w:eastAsia="Times New Roman" w:hAnsi="Times New Roman" w:cs="Times New Roman"/>
                <w:color w:val="000000"/>
                <w:sz w:val="24"/>
                <w:szCs w:val="24"/>
                <w:lang w:eastAsia="ru-RU" w:bidi="ru-RU"/>
              </w:rPr>
            </w:pPr>
            <w:r>
              <w:rPr>
                <w:rFonts w:ascii="Times New Roman" w:eastAsia="Calibri" w:hAnsi="Times New Roman" w:cs="Times New Roman"/>
                <w:sz w:val="24"/>
                <w:szCs w:val="24"/>
              </w:rPr>
              <w:t xml:space="preserve">неосуществление ведения, </w:t>
            </w:r>
            <w:r>
              <w:rPr>
                <w:rFonts w:ascii="Times New Roman" w:eastAsia="Times New Roman" w:hAnsi="Times New Roman" w:cs="Times New Roman"/>
                <w:sz w:val="24"/>
                <w:szCs w:val="24"/>
                <w:lang w:eastAsia="ru-RU"/>
              </w:rPr>
              <w:t>ненадлежащее ведение</w:t>
            </w:r>
            <w:r w:rsidRPr="00B0647A">
              <w:rPr>
                <w:rFonts w:ascii="Times New Roman" w:eastAsia="Calibri" w:hAnsi="Times New Roman" w:cs="Times New Roman"/>
                <w:sz w:val="24"/>
                <w:szCs w:val="24"/>
              </w:rPr>
              <w:t xml:space="preserve"> журнала выдачи удостоверений на право проведения контрольных мероприятий, учет бланков строгой отчетности и бланков удостоверений</w:t>
            </w:r>
            <w:r>
              <w:rPr>
                <w:rFonts w:ascii="Times New Roman" w:eastAsia="Calibri" w:hAnsi="Times New Roman" w:cs="Times New Roman"/>
                <w:sz w:val="24"/>
                <w:szCs w:val="24"/>
              </w:rPr>
              <w:t>;</w:t>
            </w:r>
          </w:p>
        </w:tc>
        <w:tc>
          <w:tcPr>
            <w:tcW w:w="714" w:type="dxa"/>
            <w:gridSpan w:val="2"/>
            <w:vAlign w:val="center"/>
          </w:tcPr>
          <w:p w:rsidR="00586789" w:rsidRPr="00EF74CE"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DA46CA"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DA46CA"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8A085E" w:rsidRDefault="00586789" w:rsidP="00823342">
            <w:pPr>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752" w:type="dxa"/>
            <w:gridSpan w:val="2"/>
            <w:vAlign w:val="center"/>
          </w:tcPr>
          <w:p w:rsidR="00586789" w:rsidRPr="00A61302" w:rsidRDefault="00586789" w:rsidP="00823342">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883" w:type="dxa"/>
            <w:gridSpan w:val="4"/>
            <w:vAlign w:val="center"/>
          </w:tcPr>
          <w:p w:rsidR="00586789" w:rsidRPr="00A61302" w:rsidRDefault="00586789" w:rsidP="00823342">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3202A7" w:rsidRDefault="00586789" w:rsidP="00823342">
            <w:pPr>
              <w:jc w:val="center"/>
              <w:rPr>
                <w:rFonts w:ascii="Times New Roman" w:hAnsi="Times New Roman" w:cs="Times New Roman"/>
                <w:sz w:val="24"/>
                <w:szCs w:val="24"/>
              </w:rPr>
            </w:pPr>
            <w:r>
              <w:rPr>
                <w:rFonts w:ascii="Times New Roman" w:hAnsi="Times New Roman" w:cs="Times New Roman"/>
                <w:sz w:val="24"/>
                <w:szCs w:val="24"/>
              </w:rPr>
              <w:t>18</w:t>
            </w:r>
          </w:p>
        </w:tc>
        <w:tc>
          <w:tcPr>
            <w:tcW w:w="686" w:type="dxa"/>
            <w:gridSpan w:val="3"/>
            <w:vAlign w:val="center"/>
          </w:tcPr>
          <w:p w:rsidR="00586789" w:rsidRPr="003202A7"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Pr="003202A7"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Pr="00AC1137" w:rsidRDefault="00586789" w:rsidP="00823342">
            <w:pPr>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w:t>
            </w:r>
            <w:r w:rsidRPr="00AC1137">
              <w:rPr>
                <w:rFonts w:ascii="Times New Roman" w:eastAsia="Calibri" w:hAnsi="Times New Roman" w:cs="Times New Roman"/>
                <w:sz w:val="24"/>
                <w:szCs w:val="24"/>
              </w:rPr>
              <w:t>еосуществление</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ненадлежащее осуществление</w:t>
            </w:r>
            <w:r w:rsidRPr="00AC1137">
              <w:rPr>
                <w:rFonts w:ascii="Times New Roman" w:eastAsia="Calibri" w:hAnsi="Times New Roman" w:cs="Times New Roman"/>
                <w:sz w:val="24"/>
                <w:szCs w:val="24"/>
              </w:rPr>
              <w:t xml:space="preserve"> присвоения</w:t>
            </w:r>
            <w:r w:rsidRPr="00BD2C17">
              <w:rPr>
                <w:rFonts w:ascii="Times New Roman" w:eastAsia="Calibri" w:hAnsi="Times New Roman" w:cs="Times New Roman"/>
                <w:sz w:val="24"/>
                <w:szCs w:val="24"/>
              </w:rPr>
              <w:t xml:space="preserve"> </w:t>
            </w:r>
            <w:r w:rsidRPr="006A3086">
              <w:rPr>
                <w:rFonts w:ascii="Times New Roman" w:eastAsia="Calibri" w:hAnsi="Times New Roman" w:cs="Times New Roman"/>
                <w:sz w:val="24"/>
                <w:szCs w:val="24"/>
              </w:rPr>
              <w:t xml:space="preserve">(мониторинга присвоения в прикладном программном обеспечении) </w:t>
            </w:r>
            <w:r w:rsidRPr="00AC1137">
              <w:rPr>
                <w:rFonts w:ascii="Times New Roman" w:eastAsia="Calibri" w:hAnsi="Times New Roman" w:cs="Times New Roman"/>
                <w:sz w:val="24"/>
                <w:szCs w:val="24"/>
              </w:rPr>
              <w:t xml:space="preserve">идентификаторов контрольным мероприятиям, проводимым </w:t>
            </w:r>
            <w:r w:rsidRPr="00AC1137">
              <w:rPr>
                <w:rFonts w:ascii="Times New Roman" w:eastAsia="Calibri" w:hAnsi="Times New Roman" w:cs="Times New Roman"/>
                <w:sz w:val="24"/>
                <w:szCs w:val="24"/>
              </w:rPr>
              <w:lastRenderedPageBreak/>
              <w:t xml:space="preserve">контрольно-ревизионными отделами </w:t>
            </w:r>
            <w:r>
              <w:rPr>
                <w:rFonts w:ascii="Times New Roman" w:eastAsia="Calibri" w:hAnsi="Times New Roman" w:cs="Times New Roman"/>
                <w:sz w:val="24"/>
                <w:szCs w:val="24"/>
              </w:rPr>
              <w:t xml:space="preserve">УФК </w:t>
            </w:r>
            <w:r w:rsidRPr="00BD2C17">
              <w:rPr>
                <w:rFonts w:ascii="Times New Roman" w:eastAsia="Calibri" w:hAnsi="Times New Roman" w:cs="Times New Roman"/>
                <w:sz w:val="24"/>
                <w:szCs w:val="24"/>
              </w:rPr>
              <w:t xml:space="preserve">и </w:t>
            </w:r>
            <w:proofErr w:type="gramStart"/>
            <w:r w:rsidRPr="00BD2C17">
              <w:rPr>
                <w:rFonts w:ascii="Times New Roman" w:eastAsia="Calibri" w:hAnsi="Times New Roman" w:cs="Times New Roman"/>
                <w:sz w:val="24"/>
                <w:szCs w:val="24"/>
              </w:rPr>
              <w:t>контроля</w:t>
            </w:r>
            <w:r w:rsidRPr="00AC1137">
              <w:rPr>
                <w:rFonts w:ascii="Times New Roman" w:eastAsia="Calibri" w:hAnsi="Times New Roman" w:cs="Times New Roman"/>
                <w:sz w:val="24"/>
                <w:szCs w:val="24"/>
              </w:rPr>
              <w:t xml:space="preserve"> за</w:t>
            </w:r>
            <w:proofErr w:type="gramEnd"/>
            <w:r w:rsidRPr="00AC1137">
              <w:rPr>
                <w:rFonts w:ascii="Times New Roman" w:eastAsia="Calibri" w:hAnsi="Times New Roman" w:cs="Times New Roman"/>
                <w:sz w:val="24"/>
                <w:szCs w:val="24"/>
              </w:rPr>
              <w:t xml:space="preserve"> их указанием в документах, формируемым</w:t>
            </w:r>
            <w:r w:rsidRPr="006A3086">
              <w:rPr>
                <w:rFonts w:ascii="Times New Roman" w:eastAsia="Calibri" w:hAnsi="Times New Roman" w:cs="Times New Roman"/>
                <w:sz w:val="24"/>
                <w:szCs w:val="24"/>
              </w:rPr>
              <w:t xml:space="preserve"> в ходе и</w:t>
            </w:r>
            <w:r w:rsidRPr="00AC1137">
              <w:rPr>
                <w:rFonts w:ascii="Times New Roman" w:eastAsia="Calibri" w:hAnsi="Times New Roman" w:cs="Times New Roman"/>
                <w:sz w:val="24"/>
                <w:szCs w:val="24"/>
              </w:rPr>
              <w:t xml:space="preserve"> по результатам контрольных мероприятий</w:t>
            </w:r>
            <w:r>
              <w:rPr>
                <w:rFonts w:ascii="Times New Roman" w:eastAsia="Calibri" w:hAnsi="Times New Roman" w:cs="Times New Roman"/>
                <w:sz w:val="24"/>
                <w:szCs w:val="24"/>
              </w:rPr>
              <w:t>;</w:t>
            </w:r>
          </w:p>
        </w:tc>
        <w:tc>
          <w:tcPr>
            <w:tcW w:w="714" w:type="dxa"/>
            <w:gridSpan w:val="2"/>
            <w:vAlign w:val="center"/>
          </w:tcPr>
          <w:p w:rsidR="00586789" w:rsidRPr="00DA46CA"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DA46CA"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9E2DF0"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8A085E" w:rsidRDefault="00586789" w:rsidP="00823342">
            <w:pPr>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752" w:type="dxa"/>
            <w:gridSpan w:val="2"/>
            <w:vAlign w:val="center"/>
          </w:tcPr>
          <w:p w:rsidR="00586789" w:rsidRPr="00A61302" w:rsidRDefault="00586789" w:rsidP="00823342">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883" w:type="dxa"/>
            <w:gridSpan w:val="4"/>
            <w:vAlign w:val="center"/>
          </w:tcPr>
          <w:p w:rsidR="00586789" w:rsidRPr="00A61302" w:rsidRDefault="00586789" w:rsidP="00823342">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Del="00D358CE"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586789" w:rsidRPr="006C392A" w:rsidRDefault="00586789" w:rsidP="00823342">
            <w:pPr>
              <w:tabs>
                <w:tab w:val="left" w:pos="284"/>
              </w:tabs>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отсутствие и (или) нес</w:t>
            </w:r>
            <w:r w:rsidRPr="00BE4A86">
              <w:rPr>
                <w:rFonts w:ascii="Times New Roman" w:eastAsia="Times New Roman" w:hAnsi="Times New Roman" w:cs="Times New Roman"/>
                <w:sz w:val="24"/>
                <w:szCs w:val="24"/>
                <w:lang w:eastAsia="ru-RU"/>
              </w:rPr>
              <w:t xml:space="preserve">оответствие </w:t>
            </w:r>
            <w:r w:rsidRPr="009A26AE">
              <w:rPr>
                <w:rFonts w:ascii="Times New Roman" w:eastAsia="Times New Roman" w:hAnsi="Times New Roman" w:cs="Times New Roman"/>
                <w:sz w:val="24"/>
                <w:szCs w:val="24"/>
                <w:lang w:eastAsia="ru-RU"/>
              </w:rPr>
              <w:t>данных</w:t>
            </w:r>
            <w:r w:rsidRPr="00C16A80">
              <w:rPr>
                <w:rFonts w:ascii="Times New Roman" w:eastAsia="Calibri" w:hAnsi="Times New Roman" w:cs="Times New Roman"/>
                <w:sz w:val="24"/>
                <w:szCs w:val="24"/>
              </w:rPr>
              <w:t xml:space="preserve"> по результатам проведения контрольных мероприятий контрольно-ревизионными отделами УФК</w:t>
            </w:r>
            <w:r w:rsidRPr="00BE4A86">
              <w:rPr>
                <w:rFonts w:ascii="Times New Roman" w:eastAsia="Times New Roman" w:hAnsi="Times New Roman" w:cs="Times New Roman"/>
                <w:sz w:val="24"/>
                <w:szCs w:val="24"/>
                <w:lang w:eastAsia="ru-RU"/>
              </w:rPr>
              <w:t xml:space="preserve"> в прикладном программном обеспечении Федерального казначейства, автоматизирующем контрольную деятельность в финансово-бюджетной сфере, на официальном сайте УФК в сети Интернет, в государственной информационной системе «Официальный сайт Российской Федерации для размещения информации об осуществлении государственного (муниципального) финансового аудита (контроля) в сфере бюджетных правоотношений» в сети Интернет,</w:t>
            </w:r>
            <w:r w:rsidRPr="009A26AE">
              <w:rPr>
                <w:rFonts w:ascii="Times New Roman" w:eastAsia="Calibri" w:hAnsi="Times New Roman" w:cs="Times New Roman"/>
                <w:sz w:val="28"/>
                <w:szCs w:val="28"/>
              </w:rPr>
              <w:t xml:space="preserve"> </w:t>
            </w:r>
            <w:r w:rsidRPr="00C16A80">
              <w:rPr>
                <w:rFonts w:ascii="Times New Roman" w:eastAsia="Calibri" w:hAnsi="Times New Roman" w:cs="Times New Roman"/>
                <w:sz w:val="24"/>
                <w:szCs w:val="24"/>
              </w:rPr>
              <w:t>в Реестре жалоб</w:t>
            </w:r>
            <w:proofErr w:type="gramEnd"/>
            <w:r w:rsidRPr="00C16A80">
              <w:rPr>
                <w:rFonts w:ascii="Times New Roman" w:eastAsia="Calibri" w:hAnsi="Times New Roman" w:cs="Times New Roman"/>
                <w:sz w:val="24"/>
                <w:szCs w:val="24"/>
              </w:rPr>
              <w:t xml:space="preserve">, плановых и внеплановых проверок, принятых по ним решений и выданных предписаний в ЕИС </w:t>
            </w:r>
            <w:r>
              <w:rPr>
                <w:rFonts w:ascii="Times New Roman" w:eastAsia="Calibri" w:hAnsi="Times New Roman" w:cs="Times New Roman"/>
                <w:sz w:val="24"/>
                <w:szCs w:val="24"/>
              </w:rPr>
              <w:br/>
            </w:r>
            <w:r w:rsidRPr="00C16A80">
              <w:rPr>
                <w:rFonts w:ascii="Times New Roman" w:eastAsia="Calibri" w:hAnsi="Times New Roman" w:cs="Times New Roman"/>
                <w:sz w:val="24"/>
                <w:szCs w:val="24"/>
              </w:rPr>
              <w:t>(по результатам проверок в отношении закупок товаров, работ, услуг для обеспечения федеральных нужд),</w:t>
            </w:r>
            <w:r w:rsidRPr="00BE4A86">
              <w:rPr>
                <w:rFonts w:ascii="Times New Roman" w:eastAsia="Times New Roman" w:hAnsi="Times New Roman" w:cs="Times New Roman"/>
                <w:sz w:val="24"/>
                <w:szCs w:val="24"/>
                <w:lang w:eastAsia="ru-RU"/>
              </w:rPr>
              <w:t xml:space="preserve"> а также в отчетах УФК</w:t>
            </w:r>
            <w:r>
              <w:rPr>
                <w:rFonts w:ascii="Times New Roman" w:eastAsia="Times New Roman" w:hAnsi="Times New Roman" w:cs="Times New Roman"/>
                <w:sz w:val="24"/>
                <w:szCs w:val="24"/>
                <w:lang w:eastAsia="ru-RU"/>
              </w:rPr>
              <w:t>;</w:t>
            </w:r>
          </w:p>
        </w:tc>
        <w:tc>
          <w:tcPr>
            <w:tcW w:w="714" w:type="dxa"/>
            <w:gridSpan w:val="2"/>
            <w:vAlign w:val="center"/>
          </w:tcPr>
          <w:p w:rsidR="00586789" w:rsidRPr="00EF74CE"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6711D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Default="00586789" w:rsidP="00823342">
            <w:pPr>
              <w:shd w:val="clear" w:color="auto" w:fill="FFFFFF"/>
              <w:tabs>
                <w:tab w:val="left" w:pos="0"/>
                <w:tab w:val="left" w:pos="1440"/>
              </w:tabs>
              <w:jc w:val="center"/>
              <w:rPr>
                <w:rFonts w:ascii="Times New Roman" w:hAnsi="Times New Roman"/>
                <w:sz w:val="24"/>
                <w:szCs w:val="24"/>
              </w:rPr>
            </w:pPr>
            <w:r>
              <w:rPr>
                <w:rFonts w:ascii="Times New Roman" w:hAnsi="Times New Roman" w:cs="Times New Roman"/>
                <w:sz w:val="24"/>
                <w:szCs w:val="24"/>
              </w:rPr>
              <w:t>–</w:t>
            </w:r>
          </w:p>
        </w:tc>
        <w:tc>
          <w:tcPr>
            <w:tcW w:w="752" w:type="dxa"/>
            <w:gridSpan w:val="2"/>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Х</w:t>
            </w:r>
          </w:p>
        </w:tc>
        <w:tc>
          <w:tcPr>
            <w:tcW w:w="883" w:type="dxa"/>
            <w:gridSpan w:val="4"/>
            <w:vAlign w:val="center"/>
          </w:tcPr>
          <w:p w:rsidR="00586789" w:rsidRDefault="00586789" w:rsidP="00823342">
            <w:pPr>
              <w:shd w:val="clear" w:color="auto" w:fill="FFFFFF"/>
              <w:tabs>
                <w:tab w:val="left" w:pos="0"/>
                <w:tab w:val="left" w:pos="1440"/>
              </w:tabs>
              <w:jc w:val="center"/>
              <w:rPr>
                <w:rFonts w:ascii="Times New Roman" w:hAnsi="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86789" w:rsidTr="00EC3C59">
        <w:trPr>
          <w:gridAfter w:val="1"/>
          <w:wAfter w:w="30" w:type="dxa"/>
          <w:trHeight w:val="106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586789" w:rsidRDefault="00586789" w:rsidP="00823342">
            <w:pPr>
              <w:tabs>
                <w:tab w:val="left" w:pos="1560"/>
              </w:tabs>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нео</w:t>
            </w:r>
            <w:r w:rsidRPr="006C392A">
              <w:rPr>
                <w:rFonts w:ascii="Times New Roman" w:eastAsia="Times New Roman" w:hAnsi="Times New Roman" w:cs="Times New Roman"/>
                <w:sz w:val="24"/>
                <w:szCs w:val="24"/>
                <w:lang w:eastAsia="ru-RU"/>
              </w:rPr>
              <w:t xml:space="preserve">существление </w:t>
            </w:r>
            <w:r>
              <w:rPr>
                <w:rFonts w:ascii="Times New Roman" w:eastAsia="Times New Roman" w:hAnsi="Times New Roman" w:cs="Times New Roman"/>
                <w:sz w:val="24"/>
                <w:szCs w:val="24"/>
                <w:lang w:eastAsia="ru-RU"/>
              </w:rPr>
              <w:t xml:space="preserve">приема от контрольно-ревизионных подразделений УФК </w:t>
            </w:r>
            <w:r w:rsidRPr="006C392A">
              <w:rPr>
                <w:rFonts w:ascii="Times New Roman" w:eastAsia="Times New Roman" w:hAnsi="Times New Roman" w:cs="Times New Roman"/>
                <w:sz w:val="24"/>
                <w:szCs w:val="24"/>
                <w:lang w:eastAsia="ru-RU"/>
              </w:rPr>
              <w:t>материалов контрольных мероприятий</w:t>
            </w:r>
            <w:r>
              <w:rPr>
                <w:rFonts w:ascii="Times New Roman" w:eastAsia="Times New Roman" w:hAnsi="Times New Roman" w:cs="Times New Roman"/>
                <w:sz w:val="24"/>
                <w:szCs w:val="24"/>
                <w:lang w:eastAsia="ru-RU"/>
              </w:rPr>
              <w:t>;</w:t>
            </w:r>
          </w:p>
        </w:tc>
        <w:tc>
          <w:tcPr>
            <w:tcW w:w="714"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sz w:val="24"/>
                <w:szCs w:val="24"/>
              </w:rPr>
              <w:t>–</w:t>
            </w:r>
          </w:p>
        </w:tc>
        <w:tc>
          <w:tcPr>
            <w:tcW w:w="883" w:type="dxa"/>
            <w:gridSpan w:val="4"/>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396626">
        <w:trPr>
          <w:gridAfter w:val="1"/>
          <w:wAfter w:w="30" w:type="dxa"/>
          <w:trHeight w:val="94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18</w:t>
            </w:r>
          </w:p>
        </w:tc>
        <w:tc>
          <w:tcPr>
            <w:tcW w:w="686" w:type="dxa"/>
            <w:gridSpan w:val="3"/>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2</w:t>
            </w:r>
          </w:p>
        </w:tc>
        <w:tc>
          <w:tcPr>
            <w:tcW w:w="753" w:type="dxa"/>
            <w:gridSpan w:val="4"/>
            <w:vAlign w:val="center"/>
          </w:tcPr>
          <w:p w:rsidR="00586789" w:rsidRDefault="00586789" w:rsidP="00823342">
            <w:pPr>
              <w:jc w:val="center"/>
              <w:rPr>
                <w:rFonts w:ascii="Times New Roman" w:hAnsi="Times New Roman"/>
                <w:sz w:val="24"/>
                <w:szCs w:val="24"/>
              </w:rPr>
            </w:pPr>
            <w:r>
              <w:rPr>
                <w:rFonts w:ascii="Times New Roman" w:hAnsi="Times New Roman"/>
                <w:sz w:val="24"/>
                <w:szCs w:val="24"/>
              </w:rPr>
              <w:t>8</w:t>
            </w:r>
          </w:p>
        </w:tc>
        <w:tc>
          <w:tcPr>
            <w:tcW w:w="4616" w:type="dxa"/>
            <w:gridSpan w:val="5"/>
            <w:vAlign w:val="center"/>
          </w:tcPr>
          <w:p w:rsidR="00586789" w:rsidRDefault="00586789" w:rsidP="00823342">
            <w:pPr>
              <w:jc w:val="both"/>
              <w:rPr>
                <w:rFonts w:ascii="Times New Roman" w:hAnsi="Times New Roman"/>
                <w:sz w:val="24"/>
                <w:szCs w:val="24"/>
              </w:rPr>
            </w:pPr>
            <w:r>
              <w:rPr>
                <w:rFonts w:ascii="Times New Roman" w:hAnsi="Times New Roman" w:cs="Times New Roman"/>
                <w:sz w:val="24"/>
                <w:szCs w:val="24"/>
              </w:rPr>
              <w:t>иные риски по пункту 2</w:t>
            </w:r>
            <w:r>
              <w:rPr>
                <w:rFonts w:ascii="Times New Roman" w:hAnsi="Times New Roman"/>
                <w:bCs/>
                <w:sz w:val="24"/>
                <w:szCs w:val="24"/>
              </w:rPr>
              <w:t xml:space="preserve"> направления деятельности </w:t>
            </w:r>
            <w:r w:rsidRPr="00EB4EBF">
              <w:rPr>
                <w:rFonts w:ascii="Times New Roman" w:eastAsia="Calibri" w:hAnsi="Times New Roman" w:cs="Times New Roman"/>
                <w:sz w:val="24"/>
                <w:szCs w:val="24"/>
                <w:lang w:val="en-US"/>
              </w:rPr>
              <w:t>XVIII</w:t>
            </w:r>
            <w:r w:rsidRPr="00EB4EBF">
              <w:rPr>
                <w:rFonts w:ascii="Times New Roman" w:eastAsia="Calibri" w:hAnsi="Times New Roman" w:cs="Times New Roman"/>
                <w:sz w:val="24"/>
                <w:szCs w:val="24"/>
              </w:rPr>
              <w:t xml:space="preserve"> </w:t>
            </w:r>
            <w:r>
              <w:rPr>
                <w:rFonts w:ascii="Times New Roman" w:hAnsi="Times New Roman" w:cs="Times New Roman"/>
                <w:bCs/>
                <w:sz w:val="24"/>
                <w:szCs w:val="24"/>
              </w:rPr>
              <w:t>Классификатора рисков</w:t>
            </w:r>
            <w:r>
              <w:rPr>
                <w:rFonts w:ascii="Times New Roman" w:hAnsi="Times New Roman"/>
                <w:bCs/>
                <w:sz w:val="24"/>
                <w:szCs w:val="24"/>
              </w:rPr>
              <w:t>.</w:t>
            </w:r>
          </w:p>
        </w:tc>
        <w:tc>
          <w:tcPr>
            <w:tcW w:w="714" w:type="dxa"/>
            <w:gridSpan w:val="2"/>
            <w:vAlign w:val="center"/>
          </w:tcPr>
          <w:p w:rsidR="00586789" w:rsidRPr="006F2530"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60" w:type="dxa"/>
            <w:gridSpan w:val="2"/>
            <w:vAlign w:val="center"/>
          </w:tcPr>
          <w:p w:rsidR="00586789" w:rsidRPr="006F2530" w:rsidRDefault="00586789" w:rsidP="00823342">
            <w:pPr>
              <w:jc w:val="center"/>
              <w:rPr>
                <w:rFonts w:ascii="Times New Roman" w:hAnsi="Times New Roman" w:cs="Times New Roman"/>
                <w:sz w:val="24"/>
                <w:szCs w:val="24"/>
              </w:rPr>
            </w:pPr>
            <w:r w:rsidRPr="006F2530">
              <w:rPr>
                <w:rFonts w:ascii="Times New Roman" w:hAnsi="Times New Roman" w:cs="Times New Roman"/>
                <w:sz w:val="24"/>
                <w:szCs w:val="24"/>
              </w:rPr>
              <w:t>–</w:t>
            </w:r>
          </w:p>
        </w:tc>
        <w:tc>
          <w:tcPr>
            <w:tcW w:w="865" w:type="dxa"/>
            <w:gridSpan w:val="2"/>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5" w:type="dxa"/>
            <w:gridSpan w:val="3"/>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0A31B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0A31B9" w:rsidRDefault="00586789" w:rsidP="00823342">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низкий</w:t>
            </w:r>
          </w:p>
        </w:tc>
      </w:tr>
      <w:tr w:rsidR="00586789" w:rsidTr="00EF162F">
        <w:trPr>
          <w:gridAfter w:val="1"/>
          <w:wAfter w:w="30" w:type="dxa"/>
          <w:trHeight w:val="120"/>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13551" w:type="dxa"/>
            <w:gridSpan w:val="32"/>
            <w:vAlign w:val="center"/>
          </w:tcPr>
          <w:p w:rsidR="00586789" w:rsidRDefault="00586789" w:rsidP="0082334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imes New Roman" w:hAnsi="Times New Roman" w:cs="Times New Roman"/>
                <w:sz w:val="24"/>
                <w:szCs w:val="24"/>
              </w:rPr>
              <w:t>организации работы</w:t>
            </w:r>
            <w:r w:rsidRPr="00B0647A">
              <w:rPr>
                <w:rFonts w:ascii="Times New Roman" w:eastAsia="Calibri" w:hAnsi="Times New Roman" w:cs="Times New Roman"/>
                <w:sz w:val="24"/>
                <w:szCs w:val="24"/>
              </w:rPr>
              <w:t xml:space="preserve"> контрольной комиссии УФК</w:t>
            </w:r>
            <w:r>
              <w:rPr>
                <w:rFonts w:ascii="Times New Roman" w:eastAsia="Calibri" w:hAnsi="Times New Roman" w:cs="Times New Roman"/>
                <w:sz w:val="24"/>
                <w:szCs w:val="24"/>
              </w:rPr>
              <w:t>:</w:t>
            </w:r>
          </w:p>
        </w:tc>
      </w:tr>
      <w:tr w:rsidR="00586789" w:rsidTr="00396626">
        <w:trPr>
          <w:gridAfter w:val="1"/>
          <w:wAfter w:w="30" w:type="dxa"/>
          <w:trHeight w:val="2714"/>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B0647A" w:rsidRDefault="00586789" w:rsidP="00823342">
            <w:pPr>
              <w:tabs>
                <w:tab w:val="left" w:pos="0"/>
              </w:tabs>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нео</w:t>
            </w:r>
            <w:r w:rsidRPr="00B0647A">
              <w:rPr>
                <w:rFonts w:ascii="Times New Roman" w:eastAsia="Calibri" w:hAnsi="Times New Roman" w:cs="Times New Roman"/>
                <w:sz w:val="24"/>
                <w:szCs w:val="24"/>
              </w:rPr>
              <w:t>существление</w:t>
            </w:r>
            <w:r>
              <w:rPr>
                <w:rFonts w:ascii="Times New Roman" w:eastAsia="Calibri" w:hAnsi="Times New Roman" w:cs="Times New Roman"/>
                <w:sz w:val="24"/>
                <w:szCs w:val="24"/>
              </w:rPr>
              <w:t>,</w:t>
            </w:r>
            <w:r w:rsidRPr="00B0647A">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ненадлежащее осуществление</w:t>
            </w:r>
            <w:r w:rsidRPr="00B0647A">
              <w:rPr>
                <w:rFonts w:ascii="Times New Roman" w:eastAsia="Calibri" w:hAnsi="Times New Roman" w:cs="Times New Roman"/>
                <w:sz w:val="24"/>
                <w:szCs w:val="24"/>
              </w:rPr>
              <w:t xml:space="preserve"> информационного и организационно-технического обеспечения деятельности контрольной комиссии УФК, мониторинг</w:t>
            </w:r>
            <w:r>
              <w:rPr>
                <w:rFonts w:ascii="Times New Roman" w:eastAsia="Calibri" w:hAnsi="Times New Roman" w:cs="Times New Roman"/>
                <w:sz w:val="24"/>
                <w:szCs w:val="24"/>
              </w:rPr>
              <w:t>а</w:t>
            </w:r>
            <w:r w:rsidRPr="00B0647A">
              <w:rPr>
                <w:rFonts w:ascii="Times New Roman" w:eastAsia="Calibri" w:hAnsi="Times New Roman" w:cs="Times New Roman"/>
                <w:sz w:val="24"/>
                <w:szCs w:val="24"/>
              </w:rPr>
              <w:t xml:space="preserve"> исполнения решений руководителя </w:t>
            </w:r>
            <w:r w:rsidRPr="006A3086">
              <w:rPr>
                <w:rFonts w:ascii="Times New Roman" w:eastAsia="Calibri" w:hAnsi="Times New Roman" w:cs="Times New Roman"/>
                <w:sz w:val="24"/>
                <w:szCs w:val="24"/>
              </w:rPr>
              <w:t>(заместителя руководителя)</w:t>
            </w:r>
            <w:r>
              <w:rPr>
                <w:rFonts w:ascii="Times New Roman" w:eastAsia="Calibri" w:hAnsi="Times New Roman" w:cs="Times New Roman"/>
                <w:sz w:val="28"/>
                <w:szCs w:val="28"/>
              </w:rPr>
              <w:t xml:space="preserve"> </w:t>
            </w:r>
            <w:r w:rsidRPr="00B0647A">
              <w:rPr>
                <w:rFonts w:ascii="Times New Roman" w:eastAsia="Calibri" w:hAnsi="Times New Roman" w:cs="Times New Roman"/>
                <w:sz w:val="24"/>
                <w:szCs w:val="24"/>
              </w:rPr>
              <w:t>УФК, принятых по предложениям контрольной комиссии УФК</w:t>
            </w:r>
            <w:r>
              <w:rPr>
                <w:rFonts w:ascii="Times New Roman" w:eastAsia="Calibri" w:hAnsi="Times New Roman" w:cs="Times New Roman"/>
                <w:sz w:val="24"/>
                <w:szCs w:val="24"/>
              </w:rPr>
              <w:t>;</w:t>
            </w:r>
          </w:p>
        </w:tc>
        <w:tc>
          <w:tcPr>
            <w:tcW w:w="714" w:type="dxa"/>
            <w:gridSpan w:val="2"/>
            <w:vAlign w:val="center"/>
          </w:tcPr>
          <w:p w:rsidR="00586789" w:rsidRPr="006711D3"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6711D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DA46CA"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8A085E" w:rsidRDefault="00586789" w:rsidP="00823342">
            <w:pPr>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752" w:type="dxa"/>
            <w:gridSpan w:val="2"/>
            <w:vAlign w:val="center"/>
          </w:tcPr>
          <w:p w:rsidR="00586789" w:rsidRPr="00A61302" w:rsidRDefault="00586789" w:rsidP="00823342">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883" w:type="dxa"/>
            <w:gridSpan w:val="4"/>
            <w:vAlign w:val="center"/>
          </w:tcPr>
          <w:p w:rsidR="00586789" w:rsidRPr="00A61302" w:rsidRDefault="00586789" w:rsidP="00823342">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396626">
        <w:trPr>
          <w:gridAfter w:val="1"/>
          <w:wAfter w:w="30" w:type="dxa"/>
          <w:trHeight w:val="88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C07043">
              <w:rPr>
                <w:rFonts w:ascii="Times New Roman" w:eastAsia="Calibri" w:hAnsi="Times New Roman" w:cs="Times New Roman"/>
                <w:sz w:val="24"/>
                <w:szCs w:val="24"/>
              </w:rPr>
              <w:t xml:space="preserve"> </w:t>
            </w:r>
            <w:r w:rsidRPr="009765A7">
              <w:rPr>
                <w:rFonts w:ascii="Times New Roman" w:eastAsia="Calibri" w:hAnsi="Times New Roman" w:cs="Times New Roman"/>
                <w:sz w:val="24"/>
                <w:szCs w:val="24"/>
                <w:lang w:val="en-US"/>
              </w:rPr>
              <w:t>XVIII</w:t>
            </w:r>
            <w:r>
              <w:rPr>
                <w:rFonts w:ascii="Times New Roman" w:eastAsia="Calibri" w:hAnsi="Times New Roman" w:cs="Times New Roman"/>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EF162F">
        <w:trPr>
          <w:gridAfter w:val="1"/>
          <w:wAfter w:w="30" w:type="dxa"/>
          <w:trHeight w:val="446"/>
        </w:trPr>
        <w:tc>
          <w:tcPr>
            <w:tcW w:w="807" w:type="dxa"/>
            <w:vMerge w:val="restart"/>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13551" w:type="dxa"/>
            <w:gridSpan w:val="32"/>
            <w:vAlign w:val="center"/>
          </w:tcPr>
          <w:p w:rsidR="00586789" w:rsidRPr="008A085E" w:rsidRDefault="00586789" w:rsidP="00823342">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B0647A">
              <w:rPr>
                <w:rFonts w:ascii="Times New Roman" w:eastAsia="Calibri" w:hAnsi="Times New Roman" w:cs="Times New Roman"/>
                <w:sz w:val="24"/>
                <w:szCs w:val="24"/>
              </w:rPr>
              <w:t>проверки и свода данных контрольно-ревизионных отделов УФК, формировани</w:t>
            </w:r>
            <w:r>
              <w:rPr>
                <w:rFonts w:ascii="Times New Roman" w:eastAsia="Calibri" w:hAnsi="Times New Roman" w:cs="Times New Roman"/>
                <w:sz w:val="24"/>
                <w:szCs w:val="24"/>
              </w:rPr>
              <w:t>я</w:t>
            </w:r>
            <w:r w:rsidRPr="00B0647A">
              <w:rPr>
                <w:rFonts w:ascii="Times New Roman" w:eastAsia="Calibri" w:hAnsi="Times New Roman" w:cs="Times New Roman"/>
                <w:sz w:val="24"/>
                <w:szCs w:val="24"/>
              </w:rPr>
              <w:t xml:space="preserve"> и представлени</w:t>
            </w:r>
            <w:r>
              <w:rPr>
                <w:rFonts w:ascii="Times New Roman" w:eastAsia="Calibri" w:hAnsi="Times New Roman" w:cs="Times New Roman"/>
                <w:sz w:val="24"/>
                <w:szCs w:val="24"/>
              </w:rPr>
              <w:t>я</w:t>
            </w:r>
            <w:r w:rsidRPr="00B0647A">
              <w:rPr>
                <w:rFonts w:ascii="Times New Roman" w:eastAsia="Calibri" w:hAnsi="Times New Roman" w:cs="Times New Roman"/>
                <w:sz w:val="24"/>
                <w:szCs w:val="24"/>
              </w:rPr>
              <w:t xml:space="preserve"> в Федеральное казначейство отчетности по результатам контрольных мероприятий УФК в финансово-бюджетной сфере, а также </w:t>
            </w:r>
            <w:r>
              <w:rPr>
                <w:rFonts w:ascii="Times New Roman" w:eastAsia="Calibri" w:hAnsi="Times New Roman" w:cs="Times New Roman"/>
                <w:sz w:val="24"/>
                <w:szCs w:val="24"/>
              </w:rPr>
              <w:br/>
            </w:r>
            <w:r w:rsidRPr="00B0647A">
              <w:rPr>
                <w:rFonts w:ascii="Times New Roman" w:eastAsia="Calibri" w:hAnsi="Times New Roman" w:cs="Times New Roman"/>
                <w:sz w:val="24"/>
                <w:szCs w:val="24"/>
              </w:rPr>
              <w:t>об осуществлении производства по делам об административных правонарушениях, в том числе:</w:t>
            </w:r>
          </w:p>
        </w:tc>
      </w:tr>
      <w:tr w:rsidR="00586789" w:rsidTr="00EF162F">
        <w:trPr>
          <w:gridAfter w:val="1"/>
          <w:wAfter w:w="30" w:type="dxa"/>
          <w:trHeight w:val="10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cs="Times New Roman"/>
                <w:sz w:val="24"/>
                <w:szCs w:val="24"/>
              </w:rPr>
              <w:t>18</w:t>
            </w:r>
          </w:p>
        </w:tc>
        <w:tc>
          <w:tcPr>
            <w:tcW w:w="686" w:type="dxa"/>
            <w:gridSpan w:val="3"/>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tabs>
                <w:tab w:val="left" w:pos="156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w:t>
            </w:r>
            <w:r w:rsidRPr="00B0647A">
              <w:rPr>
                <w:rFonts w:ascii="Times New Roman" w:eastAsia="Calibri" w:hAnsi="Times New Roman" w:cs="Times New Roman"/>
                <w:sz w:val="24"/>
                <w:szCs w:val="24"/>
              </w:rPr>
              <w:t xml:space="preserve">соответствие сведений, отраженных </w:t>
            </w:r>
            <w:r>
              <w:rPr>
                <w:rFonts w:ascii="Times New Roman" w:eastAsia="Calibri" w:hAnsi="Times New Roman" w:cs="Times New Roman"/>
                <w:sz w:val="24"/>
                <w:szCs w:val="24"/>
              </w:rPr>
              <w:br/>
            </w:r>
            <w:r w:rsidRPr="00B0647A">
              <w:rPr>
                <w:rFonts w:ascii="Times New Roman" w:eastAsia="Calibri" w:hAnsi="Times New Roman" w:cs="Times New Roman"/>
                <w:sz w:val="24"/>
                <w:szCs w:val="24"/>
              </w:rPr>
              <w:t>в отчетах, исходным материалам</w:t>
            </w:r>
            <w:r>
              <w:rPr>
                <w:rFonts w:ascii="Times New Roman" w:eastAsia="Calibri" w:hAnsi="Times New Roman" w:cs="Times New Roman"/>
                <w:sz w:val="24"/>
                <w:szCs w:val="24"/>
              </w:rPr>
              <w:t>, их недостоверность</w:t>
            </w:r>
            <w:r w:rsidRPr="00B0647A">
              <w:rPr>
                <w:rFonts w:ascii="Times New Roman" w:eastAsia="Calibri" w:hAnsi="Times New Roman" w:cs="Times New Roman"/>
                <w:sz w:val="24"/>
                <w:szCs w:val="24"/>
              </w:rPr>
              <w:t>;</w:t>
            </w:r>
          </w:p>
        </w:tc>
        <w:tc>
          <w:tcPr>
            <w:tcW w:w="714" w:type="dxa"/>
            <w:gridSpan w:val="2"/>
            <w:vAlign w:val="center"/>
          </w:tcPr>
          <w:p w:rsidR="00586789" w:rsidRPr="00EF74CE"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6711D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DA46CA"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8A085E" w:rsidRDefault="00586789" w:rsidP="00823342">
            <w:pPr>
              <w:jc w:val="center"/>
              <w:rPr>
                <w:rFonts w:ascii="Times New Roman" w:hAnsi="Times New Roman" w:cs="Times New Roman"/>
                <w:sz w:val="24"/>
                <w:szCs w:val="24"/>
              </w:rPr>
            </w:pPr>
            <w:r>
              <w:rPr>
                <w:rFonts w:ascii="Times New Roman" w:hAnsi="Times New Roman"/>
                <w:sz w:val="24"/>
                <w:szCs w:val="24"/>
              </w:rPr>
              <w:t>Х</w:t>
            </w:r>
          </w:p>
        </w:tc>
        <w:tc>
          <w:tcPr>
            <w:tcW w:w="752" w:type="dxa"/>
            <w:gridSpan w:val="2"/>
            <w:vAlign w:val="center"/>
          </w:tcPr>
          <w:p w:rsidR="00586789" w:rsidRPr="008A085E" w:rsidRDefault="00586789" w:rsidP="00823342">
            <w:pPr>
              <w:jc w:val="center"/>
              <w:rPr>
                <w:rFonts w:ascii="Times New Roman" w:hAnsi="Times New Roman" w:cs="Times New Roman"/>
                <w:sz w:val="24"/>
                <w:szCs w:val="24"/>
              </w:rPr>
            </w:pPr>
            <w:r>
              <w:rPr>
                <w:rFonts w:ascii="Times New Roman" w:hAnsi="Times New Roman"/>
                <w:sz w:val="24"/>
                <w:szCs w:val="24"/>
              </w:rPr>
              <w:t>–</w:t>
            </w:r>
          </w:p>
        </w:tc>
        <w:tc>
          <w:tcPr>
            <w:tcW w:w="883" w:type="dxa"/>
            <w:gridSpan w:val="4"/>
            <w:vAlign w:val="center"/>
          </w:tcPr>
          <w:p w:rsidR="00586789" w:rsidRPr="008A085E" w:rsidRDefault="00586789" w:rsidP="00823342">
            <w:pPr>
              <w:jc w:val="center"/>
              <w:rPr>
                <w:rFonts w:ascii="Times New Roman" w:hAnsi="Times New Roman" w:cs="Times New Roman"/>
                <w:sz w:val="24"/>
                <w:szCs w:val="24"/>
              </w:rPr>
            </w:pPr>
            <w:r>
              <w:rPr>
                <w:rFonts w:ascii="Times New Roman" w:hAnsi="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2303"/>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cs="Times New Roman"/>
                <w:sz w:val="24"/>
                <w:szCs w:val="24"/>
              </w:rPr>
              <w:t>18</w:t>
            </w:r>
          </w:p>
        </w:tc>
        <w:tc>
          <w:tcPr>
            <w:tcW w:w="686" w:type="dxa"/>
            <w:gridSpan w:val="3"/>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tabs>
                <w:tab w:val="left" w:pos="156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отсутствие </w:t>
            </w:r>
            <w:r w:rsidRPr="00B0647A">
              <w:rPr>
                <w:rFonts w:ascii="Times New Roman" w:eastAsia="Calibri" w:hAnsi="Times New Roman" w:cs="Times New Roman"/>
                <w:sz w:val="24"/>
                <w:szCs w:val="24"/>
              </w:rPr>
              <w:t>единообрази</w:t>
            </w:r>
            <w:r>
              <w:rPr>
                <w:rFonts w:ascii="Times New Roman" w:eastAsia="Calibri" w:hAnsi="Times New Roman" w:cs="Times New Roman"/>
                <w:sz w:val="24"/>
                <w:szCs w:val="24"/>
              </w:rPr>
              <w:t>я</w:t>
            </w:r>
            <w:r w:rsidRPr="00B0647A">
              <w:rPr>
                <w:rFonts w:ascii="Times New Roman" w:eastAsia="Calibri" w:hAnsi="Times New Roman" w:cs="Times New Roman"/>
                <w:sz w:val="24"/>
                <w:szCs w:val="24"/>
              </w:rPr>
              <w:t xml:space="preserve"> в отражении показателей, содержащих одинаковую смысловую нагрузку, в различных формах </w:t>
            </w:r>
            <w:r w:rsidRPr="009A26AE">
              <w:rPr>
                <w:rFonts w:ascii="Times New Roman" w:eastAsia="Calibri" w:hAnsi="Times New Roman" w:cs="Times New Roman"/>
                <w:sz w:val="24"/>
                <w:szCs w:val="24"/>
              </w:rPr>
              <w:t>отчетности</w:t>
            </w:r>
            <w:r>
              <w:rPr>
                <w:rFonts w:ascii="Times New Roman" w:eastAsia="Calibri" w:hAnsi="Times New Roman" w:cs="Times New Roman"/>
                <w:sz w:val="24"/>
                <w:szCs w:val="24"/>
              </w:rPr>
              <w:t>,</w:t>
            </w:r>
            <w:r w:rsidRPr="00C16A80">
              <w:rPr>
                <w:rFonts w:ascii="Times New Roman" w:eastAsia="Calibri" w:hAnsi="Times New Roman" w:cs="Times New Roman"/>
                <w:sz w:val="24"/>
                <w:szCs w:val="24"/>
              </w:rPr>
              <w:t xml:space="preserve"> в том числе в прикладном программном обеспечении Федерального казначейства, автоматизирующем контрольную деятельность в финансово-бюджетной сфере</w:t>
            </w:r>
            <w:r>
              <w:rPr>
                <w:rFonts w:ascii="Times New Roman" w:eastAsia="Calibri" w:hAnsi="Times New Roman" w:cs="Times New Roman"/>
                <w:sz w:val="24"/>
                <w:szCs w:val="24"/>
              </w:rPr>
              <w:t>;</w:t>
            </w:r>
          </w:p>
        </w:tc>
        <w:tc>
          <w:tcPr>
            <w:tcW w:w="714" w:type="dxa"/>
            <w:gridSpan w:val="2"/>
            <w:vAlign w:val="center"/>
          </w:tcPr>
          <w:p w:rsidR="00586789" w:rsidRPr="00EF74CE"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6711D3"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DA46CA"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8A085E" w:rsidRDefault="00586789" w:rsidP="00823342">
            <w:pPr>
              <w:jc w:val="center"/>
              <w:rPr>
                <w:rFonts w:ascii="Times New Roman" w:hAnsi="Times New Roman" w:cs="Times New Roman"/>
                <w:sz w:val="24"/>
                <w:szCs w:val="24"/>
              </w:rPr>
            </w:pPr>
            <w:r>
              <w:rPr>
                <w:rFonts w:ascii="Times New Roman" w:hAnsi="Times New Roman"/>
                <w:sz w:val="24"/>
                <w:szCs w:val="24"/>
              </w:rPr>
              <w:t>Х</w:t>
            </w:r>
          </w:p>
        </w:tc>
        <w:tc>
          <w:tcPr>
            <w:tcW w:w="752" w:type="dxa"/>
            <w:gridSpan w:val="2"/>
            <w:vAlign w:val="center"/>
          </w:tcPr>
          <w:p w:rsidR="00586789" w:rsidRPr="008A085E" w:rsidRDefault="00586789" w:rsidP="00823342">
            <w:pPr>
              <w:jc w:val="center"/>
              <w:rPr>
                <w:rFonts w:ascii="Times New Roman" w:hAnsi="Times New Roman" w:cs="Times New Roman"/>
                <w:sz w:val="24"/>
                <w:szCs w:val="24"/>
              </w:rPr>
            </w:pPr>
            <w:r>
              <w:rPr>
                <w:rFonts w:ascii="Times New Roman" w:hAnsi="Times New Roman"/>
                <w:sz w:val="24"/>
                <w:szCs w:val="24"/>
              </w:rPr>
              <w:t>–</w:t>
            </w:r>
          </w:p>
        </w:tc>
        <w:tc>
          <w:tcPr>
            <w:tcW w:w="883" w:type="dxa"/>
            <w:gridSpan w:val="4"/>
            <w:vAlign w:val="center"/>
          </w:tcPr>
          <w:p w:rsidR="00586789" w:rsidRPr="008A085E" w:rsidRDefault="00586789" w:rsidP="00823342">
            <w:pPr>
              <w:jc w:val="center"/>
              <w:rPr>
                <w:rFonts w:ascii="Times New Roman" w:hAnsi="Times New Roman" w:cs="Times New Roman"/>
                <w:sz w:val="24"/>
                <w:szCs w:val="24"/>
              </w:rPr>
            </w:pPr>
            <w:r>
              <w:rPr>
                <w:rFonts w:ascii="Times New Roman" w:hAnsi="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176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cs="Times New Roman"/>
                <w:sz w:val="24"/>
                <w:szCs w:val="24"/>
              </w:rPr>
              <w:t>18</w:t>
            </w:r>
          </w:p>
        </w:tc>
        <w:tc>
          <w:tcPr>
            <w:tcW w:w="686" w:type="dxa"/>
            <w:gridSpan w:val="3"/>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B0647A" w:rsidRDefault="00586789" w:rsidP="00823342">
            <w:pPr>
              <w:tabs>
                <w:tab w:val="left" w:pos="1560"/>
              </w:tabs>
              <w:contextualSpacing/>
              <w:jc w:val="both"/>
              <w:rPr>
                <w:rFonts w:ascii="Times New Roman" w:hAnsi="Times New Roman" w:cs="Times New Roman"/>
                <w:sz w:val="24"/>
                <w:szCs w:val="24"/>
              </w:rPr>
            </w:pPr>
            <w:r>
              <w:rPr>
                <w:rFonts w:ascii="Times New Roman" w:eastAsia="Calibri" w:hAnsi="Times New Roman" w:cs="Times New Roman"/>
                <w:sz w:val="24"/>
                <w:szCs w:val="24"/>
              </w:rPr>
              <w:t>нес</w:t>
            </w:r>
            <w:r w:rsidRPr="00C55268">
              <w:rPr>
                <w:rFonts w:ascii="Times New Roman" w:eastAsia="Calibri" w:hAnsi="Times New Roman" w:cs="Times New Roman"/>
                <w:sz w:val="24"/>
                <w:szCs w:val="24"/>
              </w:rPr>
              <w:t>облюдение установленных сроков подготовки сводной информации, справок, аналитических документов и отчетности по осуществлению УФК контрольной деятельности в финансово-бюджетной сфере</w:t>
            </w:r>
            <w:r>
              <w:rPr>
                <w:rFonts w:ascii="Times New Roman" w:eastAsia="Calibri" w:hAnsi="Times New Roman" w:cs="Times New Roman"/>
                <w:sz w:val="24"/>
                <w:szCs w:val="24"/>
              </w:rPr>
              <w:t>;</w:t>
            </w:r>
          </w:p>
        </w:tc>
        <w:tc>
          <w:tcPr>
            <w:tcW w:w="714"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65"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45" w:type="dxa"/>
            <w:gridSpan w:val="3"/>
            <w:vAlign w:val="center"/>
          </w:tcPr>
          <w:p w:rsidR="00586789" w:rsidRDefault="00586789" w:rsidP="00823342">
            <w:pPr>
              <w:jc w:val="center"/>
              <w:rPr>
                <w:rFonts w:ascii="Times New Roman" w:hAnsi="Times New Roman"/>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01106A">
        <w:trPr>
          <w:gridAfter w:val="1"/>
          <w:wAfter w:w="30" w:type="dxa"/>
          <w:trHeight w:val="88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C07043">
              <w:rPr>
                <w:rFonts w:ascii="Times New Roman" w:eastAsia="Calibri" w:hAnsi="Times New Roman" w:cs="Times New Roman"/>
                <w:sz w:val="24"/>
                <w:szCs w:val="24"/>
              </w:rPr>
              <w:t xml:space="preserve"> </w:t>
            </w:r>
            <w:r w:rsidRPr="009765A7">
              <w:rPr>
                <w:rFonts w:ascii="Times New Roman" w:eastAsia="Calibri" w:hAnsi="Times New Roman" w:cs="Times New Roman"/>
                <w:sz w:val="24"/>
                <w:szCs w:val="24"/>
                <w:lang w:val="en-US"/>
              </w:rPr>
              <w:t>XVIII</w:t>
            </w:r>
            <w:r>
              <w:rPr>
                <w:rFonts w:ascii="Times New Roman" w:eastAsia="Calibri" w:hAnsi="Times New Roman" w:cs="Times New Roman"/>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EF162F">
        <w:trPr>
          <w:gridAfter w:val="1"/>
          <w:wAfter w:w="30" w:type="dxa"/>
          <w:trHeight w:val="757"/>
        </w:trPr>
        <w:tc>
          <w:tcPr>
            <w:tcW w:w="807" w:type="dxa"/>
            <w:vMerge w:val="restart"/>
          </w:tcPr>
          <w:p w:rsidR="00586789" w:rsidRPr="006A238A"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r w:rsidRPr="006A238A">
              <w:rPr>
                <w:rFonts w:ascii="Times New Roman" w:hAnsi="Times New Roman" w:cs="Times New Roman"/>
                <w:sz w:val="24"/>
                <w:szCs w:val="24"/>
                <w:lang w:val="en-US"/>
              </w:rPr>
              <w:t>.</w:t>
            </w:r>
          </w:p>
        </w:tc>
        <w:tc>
          <w:tcPr>
            <w:tcW w:w="13551" w:type="dxa"/>
            <w:gridSpan w:val="32"/>
            <w:vAlign w:val="center"/>
          </w:tcPr>
          <w:p w:rsidR="00586789" w:rsidRPr="006A238A" w:rsidRDefault="00586789" w:rsidP="00823342">
            <w:pPr>
              <w:jc w:val="both"/>
              <w:rPr>
                <w:rFonts w:ascii="Times New Roman" w:hAnsi="Times New Roman" w:cs="Times New Roman"/>
                <w:sz w:val="24"/>
                <w:szCs w:val="24"/>
              </w:rPr>
            </w:pPr>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sidRPr="006A238A">
              <w:rPr>
                <w:rFonts w:ascii="Times New Roman" w:eastAsia="Times New Roman" w:hAnsi="Times New Roman" w:cs="Times New Roman"/>
                <w:bCs/>
                <w:sz w:val="24"/>
                <w:szCs w:val="24"/>
                <w:lang w:eastAsia="ru-RU"/>
              </w:rPr>
              <w:t>УФК по направлению деятельности</w:t>
            </w:r>
            <w:r w:rsidRPr="00FC222E">
              <w:rPr>
                <w:rFonts w:ascii="Times New Roman" w:eastAsia="Times New Roman" w:hAnsi="Times New Roman" w:cs="Times New Roman"/>
                <w:sz w:val="24"/>
                <w:szCs w:val="24"/>
                <w:lang w:eastAsia="ru-RU"/>
              </w:rPr>
              <w:t xml:space="preserve"> </w:t>
            </w:r>
            <w:r w:rsidRPr="009765A7">
              <w:rPr>
                <w:rFonts w:ascii="Times New Roman" w:eastAsia="Calibri" w:hAnsi="Times New Roman" w:cs="Times New Roman"/>
                <w:sz w:val="24"/>
                <w:szCs w:val="24"/>
                <w:lang w:val="en-US"/>
              </w:rPr>
              <w:t>XVIII</w:t>
            </w:r>
            <w:r w:rsidRPr="003C3E7A">
              <w:rPr>
                <w:rFonts w:ascii="Times New Roman" w:eastAsia="Times New Roman" w:hAnsi="Times New Roman" w:cs="Times New Roman"/>
                <w:sz w:val="24"/>
                <w:szCs w:val="24"/>
                <w:lang w:eastAsia="ru-RU"/>
              </w:rPr>
              <w:t xml:space="preserve"> </w:t>
            </w:r>
            <w:r w:rsidRPr="006A238A">
              <w:rPr>
                <w:rFonts w:ascii="Times New Roman" w:eastAsia="Times New Roman" w:hAnsi="Times New Roman" w:cs="Times New Roman"/>
                <w:sz w:val="24"/>
                <w:szCs w:val="24"/>
                <w:lang w:eastAsia="ru-RU"/>
              </w:rPr>
              <w:t>Классификатора рисков:</w:t>
            </w:r>
          </w:p>
        </w:tc>
      </w:tr>
      <w:tr w:rsidR="00586789" w:rsidTr="0001106A">
        <w:trPr>
          <w:gridAfter w:val="1"/>
          <w:wAfter w:w="30" w:type="dxa"/>
          <w:trHeight w:val="177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74121B" w:rsidRDefault="00586789" w:rsidP="00823342">
            <w:pPr>
              <w:jc w:val="center"/>
            </w:pPr>
            <w:r>
              <w:rPr>
                <w:rFonts w:ascii="Times New Roman" w:hAnsi="Times New Roman" w:cs="Times New Roman"/>
                <w:sz w:val="24"/>
                <w:szCs w:val="24"/>
              </w:rPr>
              <w:t>18</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4616" w:type="dxa"/>
            <w:gridSpan w:val="5"/>
            <w:vAlign w:val="center"/>
          </w:tcPr>
          <w:p w:rsidR="00586789" w:rsidRDefault="00586789" w:rsidP="00823342">
            <w:pPr>
              <w:tabs>
                <w:tab w:val="left" w:pos="1260"/>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УФК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t xml:space="preserve">(в том числе по формированию документов) по направлению деятельности </w:t>
            </w:r>
            <w:r w:rsidRPr="009765A7">
              <w:rPr>
                <w:rFonts w:ascii="Times New Roman" w:eastAsia="Calibri" w:hAnsi="Times New Roman" w:cs="Times New Roman"/>
                <w:sz w:val="24"/>
                <w:szCs w:val="24"/>
                <w:lang w:val="en-US"/>
              </w:rPr>
              <w:t>XVIII</w:t>
            </w:r>
            <w:r w:rsidRPr="0031291F">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Классификатора рисков.</w:t>
            </w:r>
          </w:p>
        </w:tc>
        <w:tc>
          <w:tcPr>
            <w:tcW w:w="714" w:type="dxa"/>
            <w:gridSpan w:val="2"/>
            <w:vAlign w:val="center"/>
          </w:tcPr>
          <w:p w:rsidR="00586789" w:rsidRPr="00C4674E" w:rsidRDefault="00586789" w:rsidP="00823342">
            <w:pPr>
              <w:shd w:val="clear" w:color="auto" w:fill="FFFFFF"/>
              <w:tabs>
                <w:tab w:val="left" w:pos="0"/>
                <w:tab w:val="left" w:pos="1440"/>
              </w:tabs>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0" w:type="dxa"/>
            <w:gridSpan w:val="2"/>
            <w:vAlign w:val="center"/>
          </w:tcPr>
          <w:p w:rsidR="00586789" w:rsidRPr="00C4674E"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65" w:type="dxa"/>
            <w:gridSpan w:val="2"/>
            <w:vAlign w:val="center"/>
          </w:tcPr>
          <w:p w:rsidR="00586789" w:rsidRPr="00C4674E" w:rsidRDefault="00586789" w:rsidP="00823342">
            <w:pPr>
              <w:shd w:val="clear" w:color="auto" w:fill="FFFFFF"/>
              <w:tabs>
                <w:tab w:val="left" w:pos="0"/>
                <w:tab w:val="left" w:pos="1440"/>
              </w:tabs>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5" w:type="dxa"/>
            <w:gridSpan w:val="3"/>
            <w:vAlign w:val="center"/>
          </w:tcPr>
          <w:p w:rsidR="00586789" w:rsidRPr="00A61302"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52" w:type="dxa"/>
            <w:gridSpan w:val="2"/>
            <w:vAlign w:val="center"/>
          </w:tcPr>
          <w:p w:rsidR="00586789" w:rsidRPr="00A61302"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83" w:type="dxa"/>
            <w:gridSpan w:val="4"/>
            <w:vAlign w:val="center"/>
          </w:tcPr>
          <w:p w:rsidR="00586789" w:rsidRPr="00A61302"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FC060B">
              <w:rPr>
                <w:rFonts w:ascii="Times New Roman" w:hAnsi="Times New Roman" w:cs="Times New Roman"/>
                <w:sz w:val="24"/>
                <w:szCs w:val="24"/>
              </w:rPr>
              <w:t>низкий</w:t>
            </w:r>
          </w:p>
        </w:tc>
      </w:tr>
      <w:tr w:rsidR="00586789" w:rsidTr="008B23DD">
        <w:trPr>
          <w:gridAfter w:val="1"/>
          <w:wAfter w:w="30" w:type="dxa"/>
          <w:trHeight w:val="460"/>
        </w:trPr>
        <w:tc>
          <w:tcPr>
            <w:tcW w:w="14358" w:type="dxa"/>
            <w:gridSpan w:val="33"/>
            <w:vAlign w:val="center"/>
          </w:tcPr>
          <w:p w:rsidR="00586789" w:rsidRDefault="00586789" w:rsidP="00823342">
            <w:pPr>
              <w:jc w:val="both"/>
            </w:pPr>
            <w:r w:rsidRPr="00E424F6">
              <w:rPr>
                <w:rFonts w:ascii="Times New Roman" w:eastAsia="Times New Roman" w:hAnsi="Times New Roman" w:cs="Times New Roman"/>
                <w:b/>
                <w:sz w:val="24"/>
                <w:szCs w:val="24"/>
                <w:u w:val="single"/>
                <w:lang w:eastAsia="ru-RU"/>
              </w:rPr>
              <w:lastRenderedPageBreak/>
              <w:t>Направление деятельности:</w:t>
            </w:r>
            <w:r w:rsidRPr="00E424F6">
              <w:rPr>
                <w:rFonts w:ascii="Times New Roman" w:eastAsia="Calibri" w:hAnsi="Times New Roman" w:cs="Times New Roman"/>
                <w:b/>
                <w:sz w:val="24"/>
                <w:szCs w:val="24"/>
              </w:rPr>
              <w:t xml:space="preserve"> </w:t>
            </w:r>
            <w:r w:rsidRPr="00E424F6">
              <w:rPr>
                <w:rFonts w:ascii="Times New Roman" w:eastAsia="Times New Roman" w:hAnsi="Times New Roman" w:cs="Times New Roman"/>
                <w:b/>
                <w:color w:val="000000"/>
                <w:sz w:val="24"/>
                <w:szCs w:val="24"/>
                <w:lang w:val="en-US" w:eastAsia="ru-RU"/>
              </w:rPr>
              <w:t>XIX</w:t>
            </w:r>
            <w:r w:rsidRPr="00E424F6">
              <w:rPr>
                <w:rFonts w:ascii="Times New Roman" w:eastAsia="Times New Roman" w:hAnsi="Times New Roman" w:cs="Times New Roman"/>
                <w:b/>
                <w:color w:val="000000"/>
                <w:sz w:val="24"/>
                <w:szCs w:val="24"/>
                <w:lang w:eastAsia="ru-RU"/>
              </w:rPr>
              <w:t>.</w:t>
            </w:r>
            <w:r w:rsidRPr="00E424F6">
              <w:rPr>
                <w:rFonts w:ascii="Times New Roman" w:eastAsia="Times New Roman" w:hAnsi="Times New Roman" w:cs="Times New Roman"/>
                <w:b/>
                <w:color w:val="000000"/>
                <w:sz w:val="24"/>
                <w:szCs w:val="24"/>
                <w:lang w:val="en-US" w:eastAsia="ru-RU"/>
              </w:rPr>
              <w:t> </w:t>
            </w:r>
            <w:r w:rsidRPr="00E424F6">
              <w:rPr>
                <w:rFonts w:ascii="Times New Roman" w:eastAsia="Times New Roman" w:hAnsi="Times New Roman" w:cs="Times New Roman"/>
                <w:b/>
                <w:color w:val="000000"/>
                <w:sz w:val="24"/>
                <w:szCs w:val="24"/>
                <w:lang w:eastAsia="ru-RU"/>
              </w:rPr>
              <w:t>Осуществление контроля в</w:t>
            </w:r>
            <w:r>
              <w:rPr>
                <w:rFonts w:ascii="Times New Roman" w:eastAsia="Times New Roman" w:hAnsi="Times New Roman" w:cs="Times New Roman"/>
                <w:b/>
                <w:color w:val="000000"/>
                <w:sz w:val="24"/>
                <w:szCs w:val="24"/>
                <w:lang w:eastAsia="ru-RU"/>
              </w:rPr>
              <w:t xml:space="preserve"> финансово-бюджетной сфере</w:t>
            </w:r>
          </w:p>
        </w:tc>
      </w:tr>
      <w:tr w:rsidR="00586789" w:rsidTr="008B23DD">
        <w:trPr>
          <w:gridAfter w:val="1"/>
          <w:wAfter w:w="30" w:type="dxa"/>
          <w:trHeight w:val="268"/>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13551" w:type="dxa"/>
            <w:gridSpan w:val="32"/>
            <w:vAlign w:val="center"/>
          </w:tcPr>
          <w:p w:rsidR="00586789" w:rsidRDefault="00586789" w:rsidP="00823342">
            <w:pPr>
              <w:rPr>
                <w:rFonts w:ascii="Times New Roman" w:hAnsi="Times New Roman" w:cs="Times New Roman"/>
                <w:sz w:val="24"/>
                <w:szCs w:val="24"/>
              </w:rPr>
            </w:pPr>
            <w:r>
              <w:rPr>
                <w:rFonts w:ascii="Times New Roman" w:hAnsi="Times New Roman" w:cs="Times New Roman"/>
                <w:sz w:val="24"/>
                <w:szCs w:val="24"/>
              </w:rPr>
              <w:t xml:space="preserve">Планирование </w:t>
            </w:r>
            <w:r w:rsidRPr="00BD2C17">
              <w:rPr>
                <w:rFonts w:ascii="Times New Roman" w:eastAsia="Calibri" w:hAnsi="Times New Roman" w:cs="Times New Roman"/>
                <w:sz w:val="24"/>
                <w:szCs w:val="24"/>
              </w:rPr>
              <w:t>контрольных мероприя</w:t>
            </w:r>
            <w:r>
              <w:rPr>
                <w:rFonts w:ascii="Times New Roman" w:eastAsia="Calibri" w:hAnsi="Times New Roman" w:cs="Times New Roman"/>
                <w:sz w:val="24"/>
                <w:szCs w:val="24"/>
              </w:rPr>
              <w:t>тий в финансово-бюджетной сфере</w:t>
            </w:r>
            <w:r>
              <w:rPr>
                <w:rFonts w:ascii="Times New Roman" w:hAnsi="Times New Roman" w:cs="Times New Roman"/>
                <w:sz w:val="24"/>
                <w:szCs w:val="24"/>
              </w:rPr>
              <w:t>:</w:t>
            </w:r>
          </w:p>
        </w:tc>
      </w:tr>
      <w:tr w:rsidR="00586789" w:rsidTr="00EF162F">
        <w:trPr>
          <w:gridAfter w:val="1"/>
          <w:wAfter w:w="30" w:type="dxa"/>
          <w:trHeight w:val="602"/>
        </w:trPr>
        <w:tc>
          <w:tcPr>
            <w:tcW w:w="807" w:type="dxa"/>
            <w:vMerge/>
          </w:tcPr>
          <w:p w:rsidR="00586789" w:rsidRPr="00C4674E" w:rsidRDefault="00586789" w:rsidP="00823342">
            <w:pPr>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jc w:val="center"/>
              <w:rPr>
                <w:rFonts w:ascii="Times New Roman" w:hAnsi="Times New Roman" w:cs="Times New Roman"/>
                <w:sz w:val="24"/>
                <w:szCs w:val="24"/>
              </w:rPr>
            </w:pPr>
            <w:r w:rsidRPr="00FF4C24">
              <w:rPr>
                <w:rFonts w:ascii="Times New Roman" w:hAnsi="Times New Roman" w:cs="Times New Roman"/>
                <w:sz w:val="24"/>
                <w:szCs w:val="24"/>
              </w:rPr>
              <w:t>19</w:t>
            </w:r>
          </w:p>
        </w:tc>
        <w:tc>
          <w:tcPr>
            <w:tcW w:w="686" w:type="dxa"/>
            <w:gridSpan w:val="3"/>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AC1137" w:rsidRDefault="00586789" w:rsidP="006F534D">
            <w:pPr>
              <w:jc w:val="both"/>
              <w:rPr>
                <w:rFonts w:ascii="Times New Roman" w:hAnsi="Times New Roman" w:cs="Times New Roman"/>
                <w:sz w:val="24"/>
                <w:szCs w:val="24"/>
              </w:rPr>
            </w:pPr>
            <w:r w:rsidRPr="006C392A">
              <w:rPr>
                <w:rFonts w:ascii="Times New Roman" w:eastAsia="Calibri" w:hAnsi="Times New Roman" w:cs="Times New Roman"/>
                <w:sz w:val="24"/>
                <w:szCs w:val="24"/>
              </w:rPr>
              <w:t xml:space="preserve">несоблюдение требований к отбору контрольных мероприятий, установленных </w:t>
            </w:r>
            <w:r>
              <w:rPr>
                <w:rFonts w:ascii="Times New Roman" w:eastAsia="Calibri" w:hAnsi="Times New Roman" w:cs="Times New Roman"/>
                <w:sz w:val="24"/>
                <w:szCs w:val="24"/>
              </w:rPr>
              <w:t>ведомственными актами Федерального казначейства</w:t>
            </w:r>
            <w:r>
              <w:rPr>
                <w:rFonts w:ascii="Times New Roman" w:eastAsia="Times New Roman" w:hAnsi="Times New Roman" w:cs="Times New Roman"/>
                <w:sz w:val="24"/>
                <w:szCs w:val="24"/>
                <w:lang w:eastAsia="ru-RU"/>
              </w:rPr>
              <w:t>;</w:t>
            </w:r>
          </w:p>
        </w:tc>
        <w:tc>
          <w:tcPr>
            <w:tcW w:w="714" w:type="dxa"/>
            <w:gridSpan w:val="2"/>
            <w:vAlign w:val="center"/>
          </w:tcPr>
          <w:p w:rsidR="00586789" w:rsidRPr="00C4674E" w:rsidRDefault="00586789" w:rsidP="00823342">
            <w:pPr>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60" w:type="dxa"/>
            <w:gridSpan w:val="2"/>
            <w:vAlign w:val="center"/>
          </w:tcPr>
          <w:p w:rsidR="00586789" w:rsidRPr="00C4674E" w:rsidRDefault="00586789" w:rsidP="00823342">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865" w:type="dxa"/>
            <w:gridSpan w:val="2"/>
            <w:vAlign w:val="center"/>
          </w:tcPr>
          <w:p w:rsidR="00586789" w:rsidRPr="00C4674E" w:rsidRDefault="00586789" w:rsidP="00823342">
            <w:pPr>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45" w:type="dxa"/>
            <w:gridSpan w:val="3"/>
            <w:vAlign w:val="center"/>
          </w:tcPr>
          <w:p w:rsidR="00586789" w:rsidRPr="00A61302" w:rsidRDefault="00586789" w:rsidP="00823342">
            <w:pPr>
              <w:jc w:val="center"/>
              <w:rPr>
                <w:rFonts w:ascii="Times New Roman" w:hAnsi="Times New Roman" w:cs="Times New Roman"/>
                <w:sz w:val="24"/>
                <w:szCs w:val="24"/>
              </w:rPr>
            </w:pPr>
            <w:r w:rsidRPr="00A61302">
              <w:rPr>
                <w:rFonts w:ascii="Times New Roman" w:hAnsi="Times New Roman" w:cs="Times New Roman"/>
                <w:sz w:val="24"/>
                <w:szCs w:val="24"/>
              </w:rPr>
              <w:t>X</w:t>
            </w:r>
          </w:p>
        </w:tc>
        <w:tc>
          <w:tcPr>
            <w:tcW w:w="752" w:type="dxa"/>
            <w:gridSpan w:val="2"/>
            <w:vAlign w:val="center"/>
          </w:tcPr>
          <w:p w:rsidR="00586789" w:rsidRPr="00A61302" w:rsidRDefault="00586789" w:rsidP="00823342">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883" w:type="dxa"/>
            <w:gridSpan w:val="4"/>
            <w:vAlign w:val="center"/>
          </w:tcPr>
          <w:p w:rsidR="00586789" w:rsidRPr="00A61302" w:rsidRDefault="00586789" w:rsidP="00823342">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BD5D0A">
        <w:trPr>
          <w:gridAfter w:val="1"/>
          <w:wAfter w:w="30" w:type="dxa"/>
          <w:trHeight w:val="109"/>
        </w:trPr>
        <w:tc>
          <w:tcPr>
            <w:tcW w:w="807" w:type="dxa"/>
            <w:vMerge/>
          </w:tcPr>
          <w:p w:rsidR="00586789" w:rsidRPr="00C4674E" w:rsidRDefault="00586789" w:rsidP="00823342">
            <w:pPr>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cs="Times New Roman"/>
                <w:sz w:val="24"/>
                <w:szCs w:val="24"/>
              </w:rPr>
              <w:t>19</w:t>
            </w:r>
          </w:p>
        </w:tc>
        <w:tc>
          <w:tcPr>
            <w:tcW w:w="686" w:type="dxa"/>
            <w:gridSpan w:val="3"/>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6C392A" w:rsidRDefault="00586789" w:rsidP="008B23D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несоблюдение надлежащего формирования </w:t>
            </w:r>
            <w:r w:rsidRPr="006D4B9D">
              <w:rPr>
                <w:rFonts w:ascii="Times New Roman" w:eastAsia="Calibri" w:hAnsi="Times New Roman" w:cs="Times New Roman"/>
                <w:sz w:val="24"/>
                <w:szCs w:val="24"/>
              </w:rPr>
              <w:t>информаци</w:t>
            </w:r>
            <w:r>
              <w:rPr>
                <w:rFonts w:ascii="Times New Roman" w:eastAsia="Calibri" w:hAnsi="Times New Roman" w:cs="Times New Roman"/>
                <w:sz w:val="24"/>
                <w:szCs w:val="24"/>
              </w:rPr>
              <w:t>и</w:t>
            </w:r>
            <w:r w:rsidRPr="006D4B9D">
              <w:rPr>
                <w:rFonts w:ascii="Times New Roman" w:eastAsia="Calibri" w:hAnsi="Times New Roman" w:cs="Times New Roman"/>
                <w:sz w:val="24"/>
                <w:szCs w:val="24"/>
              </w:rPr>
              <w:t xml:space="preserve"> о потребности </w:t>
            </w:r>
            <w:r>
              <w:rPr>
                <w:rFonts w:ascii="Times New Roman" w:eastAsia="Calibri" w:hAnsi="Times New Roman" w:cs="Times New Roman"/>
                <w:sz w:val="24"/>
                <w:szCs w:val="24"/>
              </w:rPr>
              <w:br/>
            </w:r>
            <w:r w:rsidRPr="006D4B9D">
              <w:rPr>
                <w:rFonts w:ascii="Times New Roman" w:eastAsia="Calibri" w:hAnsi="Times New Roman" w:cs="Times New Roman"/>
                <w:sz w:val="24"/>
                <w:szCs w:val="24"/>
              </w:rPr>
              <w:t xml:space="preserve">в экспертизах (исследованиях) при проведении контрольных мероприятий </w:t>
            </w:r>
            <w:r>
              <w:rPr>
                <w:rFonts w:ascii="Times New Roman" w:eastAsia="Calibri" w:hAnsi="Times New Roman" w:cs="Times New Roman"/>
                <w:sz w:val="24"/>
                <w:szCs w:val="24"/>
              </w:rPr>
              <w:br/>
            </w:r>
            <w:r w:rsidRPr="006D4B9D">
              <w:rPr>
                <w:rFonts w:ascii="Times New Roman" w:eastAsia="Calibri" w:hAnsi="Times New Roman" w:cs="Times New Roman"/>
                <w:sz w:val="24"/>
                <w:szCs w:val="24"/>
              </w:rPr>
              <w:t>в финансово-бюджетной сфере сведений, необходимых для организации привлечения</w:t>
            </w:r>
            <w:r>
              <w:rPr>
                <w:rFonts w:ascii="Times New Roman" w:eastAsia="Calibri" w:hAnsi="Times New Roman" w:cs="Times New Roman"/>
                <w:sz w:val="24"/>
                <w:szCs w:val="24"/>
              </w:rPr>
              <w:t xml:space="preserve"> независимых</w:t>
            </w:r>
            <w:r w:rsidRPr="006D4B9D">
              <w:rPr>
                <w:rFonts w:ascii="Times New Roman" w:eastAsia="Calibri" w:hAnsi="Times New Roman" w:cs="Times New Roman"/>
                <w:sz w:val="24"/>
                <w:szCs w:val="24"/>
              </w:rPr>
              <w:t xml:space="preserve"> эксперт</w:t>
            </w:r>
            <w:r>
              <w:rPr>
                <w:rFonts w:ascii="Times New Roman" w:eastAsia="Calibri" w:hAnsi="Times New Roman" w:cs="Times New Roman"/>
                <w:sz w:val="24"/>
                <w:szCs w:val="24"/>
              </w:rPr>
              <w:t xml:space="preserve">ов (экспертной организации), </w:t>
            </w:r>
            <w:r w:rsidRPr="006D4B9D">
              <w:rPr>
                <w:rFonts w:ascii="Times New Roman" w:eastAsia="Calibri" w:hAnsi="Times New Roman" w:cs="Times New Roman"/>
                <w:sz w:val="24"/>
                <w:szCs w:val="24"/>
              </w:rPr>
              <w:t>специалист</w:t>
            </w:r>
            <w:r>
              <w:rPr>
                <w:rFonts w:ascii="Times New Roman" w:eastAsia="Calibri" w:hAnsi="Times New Roman" w:cs="Times New Roman"/>
                <w:sz w:val="24"/>
                <w:szCs w:val="24"/>
              </w:rPr>
              <w:t>ов</w:t>
            </w:r>
            <w:r w:rsidRPr="006D4B9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иных государственных органов, </w:t>
            </w:r>
            <w:r w:rsidRPr="006D4B9D">
              <w:rPr>
                <w:rFonts w:ascii="Times New Roman" w:eastAsia="Calibri" w:hAnsi="Times New Roman" w:cs="Times New Roman"/>
                <w:sz w:val="24"/>
                <w:szCs w:val="24"/>
              </w:rPr>
              <w:t>ФКУ</w:t>
            </w:r>
            <w:r>
              <w:rPr>
                <w:rFonts w:ascii="Times New Roman" w:eastAsia="Calibri" w:hAnsi="Times New Roman" w:cs="Times New Roman"/>
                <w:sz w:val="24"/>
                <w:szCs w:val="24"/>
              </w:rPr>
              <w:t> </w:t>
            </w:r>
            <w:r w:rsidR="008B23DD">
              <w:rPr>
                <w:rFonts w:ascii="Times New Roman" w:eastAsia="Calibri" w:hAnsi="Times New Roman" w:cs="Times New Roman"/>
                <w:sz w:val="24"/>
                <w:szCs w:val="24"/>
              </w:rPr>
              <w:t>«</w:t>
            </w:r>
            <w:r w:rsidRPr="006D4B9D">
              <w:rPr>
                <w:rFonts w:ascii="Times New Roman" w:eastAsia="Calibri" w:hAnsi="Times New Roman" w:cs="Times New Roman"/>
                <w:sz w:val="24"/>
                <w:szCs w:val="24"/>
              </w:rPr>
              <w:t>ЦОКР</w:t>
            </w:r>
            <w:r w:rsidR="008B23DD">
              <w:rPr>
                <w:rFonts w:ascii="Times New Roman" w:eastAsia="Calibri" w:hAnsi="Times New Roman" w:cs="Times New Roman"/>
                <w:sz w:val="24"/>
                <w:szCs w:val="24"/>
              </w:rPr>
              <w:t>», а также экспертного заключения;</w:t>
            </w:r>
          </w:p>
        </w:tc>
        <w:tc>
          <w:tcPr>
            <w:tcW w:w="714" w:type="dxa"/>
            <w:gridSpan w:val="2"/>
            <w:vAlign w:val="center"/>
          </w:tcPr>
          <w:p w:rsidR="00586789" w:rsidRPr="00A61302" w:rsidRDefault="00586789" w:rsidP="00823342">
            <w:pPr>
              <w:jc w:val="center"/>
              <w:rPr>
                <w:rFonts w:ascii="Times New Roman" w:hAnsi="Times New Roman" w:cs="Times New Roman"/>
                <w:sz w:val="24"/>
                <w:szCs w:val="24"/>
              </w:rPr>
            </w:pPr>
            <w:r w:rsidRPr="00B07BB3">
              <w:rPr>
                <w:rFonts w:ascii="Times New Roman" w:hAnsi="Times New Roman" w:cs="Times New Roman"/>
                <w:sz w:val="24"/>
                <w:szCs w:val="24"/>
              </w:rPr>
              <w:t>–</w:t>
            </w:r>
          </w:p>
        </w:tc>
        <w:tc>
          <w:tcPr>
            <w:tcW w:w="760" w:type="dxa"/>
            <w:gridSpan w:val="2"/>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A61302" w:rsidRDefault="00586789" w:rsidP="00823342">
            <w:pPr>
              <w:jc w:val="center"/>
              <w:rPr>
                <w:rFonts w:ascii="Times New Roman" w:hAnsi="Times New Roman" w:cs="Times New Roman"/>
                <w:sz w:val="24"/>
                <w:szCs w:val="24"/>
              </w:rPr>
            </w:pPr>
            <w:r w:rsidRPr="004C5783">
              <w:rPr>
                <w:rFonts w:ascii="Times New Roman" w:hAnsi="Times New Roman" w:cs="Times New Roman"/>
                <w:sz w:val="24"/>
                <w:szCs w:val="24"/>
              </w:rPr>
              <w:t>–</w:t>
            </w:r>
          </w:p>
        </w:tc>
        <w:tc>
          <w:tcPr>
            <w:tcW w:w="745" w:type="dxa"/>
            <w:gridSpan w:val="3"/>
            <w:vAlign w:val="center"/>
          </w:tcPr>
          <w:p w:rsidR="00586789" w:rsidRPr="00A61302" w:rsidRDefault="00586789" w:rsidP="00823342">
            <w:pPr>
              <w:jc w:val="center"/>
              <w:rPr>
                <w:rFonts w:ascii="Times New Roman" w:hAnsi="Times New Roman" w:cs="Times New Roman"/>
                <w:sz w:val="24"/>
                <w:szCs w:val="24"/>
              </w:rPr>
            </w:pPr>
            <w:r w:rsidRPr="00726DD9">
              <w:rPr>
                <w:rFonts w:ascii="Times New Roman" w:hAnsi="Times New Roman" w:cs="Times New Roman"/>
                <w:sz w:val="24"/>
                <w:szCs w:val="24"/>
              </w:rPr>
              <w:t>–</w:t>
            </w:r>
          </w:p>
        </w:tc>
        <w:tc>
          <w:tcPr>
            <w:tcW w:w="752" w:type="dxa"/>
            <w:gridSpan w:val="2"/>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Pr="00A61302" w:rsidRDefault="00586789" w:rsidP="00823342">
            <w:pPr>
              <w:jc w:val="center"/>
              <w:rPr>
                <w:rFonts w:ascii="Times New Roman" w:hAnsi="Times New Roman" w:cs="Times New Roman"/>
                <w:sz w:val="24"/>
                <w:szCs w:val="24"/>
              </w:rPr>
            </w:pPr>
            <w:r w:rsidRPr="00951891">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86789" w:rsidTr="00BD5D0A">
        <w:trPr>
          <w:gridAfter w:val="1"/>
          <w:wAfter w:w="30" w:type="dxa"/>
          <w:trHeight w:val="109"/>
        </w:trPr>
        <w:tc>
          <w:tcPr>
            <w:tcW w:w="807" w:type="dxa"/>
            <w:vMerge/>
          </w:tcPr>
          <w:p w:rsidR="00586789" w:rsidRPr="00C4674E" w:rsidRDefault="00586789" w:rsidP="00823342">
            <w:pPr>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cs="Times New Roman"/>
                <w:sz w:val="24"/>
                <w:szCs w:val="24"/>
              </w:rPr>
              <w:t>19</w:t>
            </w:r>
          </w:p>
        </w:tc>
        <w:tc>
          <w:tcPr>
            <w:tcW w:w="686" w:type="dxa"/>
            <w:gridSpan w:val="3"/>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6C392A" w:rsidRDefault="00586789" w:rsidP="00823342">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нео</w:t>
            </w:r>
            <w:r w:rsidRPr="005934AF">
              <w:rPr>
                <w:rFonts w:ascii="Times New Roman" w:eastAsia="Calibri" w:hAnsi="Times New Roman" w:cs="Times New Roman"/>
                <w:sz w:val="24"/>
                <w:szCs w:val="24"/>
              </w:rPr>
              <w:t>существление</w:t>
            </w:r>
            <w:r>
              <w:rPr>
                <w:rFonts w:ascii="Times New Roman" w:eastAsia="Calibri" w:hAnsi="Times New Roman" w:cs="Times New Roman"/>
                <w:sz w:val="24"/>
                <w:szCs w:val="24"/>
              </w:rPr>
              <w:t>, ненадлежащее осуществление</w:t>
            </w:r>
            <w:r w:rsidRPr="005934AF">
              <w:rPr>
                <w:rFonts w:ascii="Times New Roman" w:eastAsia="Calibri" w:hAnsi="Times New Roman" w:cs="Times New Roman"/>
                <w:sz w:val="24"/>
                <w:szCs w:val="24"/>
              </w:rPr>
              <w:t xml:space="preserve"> планирования привлечения сотрудников к участию </w:t>
            </w:r>
            <w:r>
              <w:rPr>
                <w:rFonts w:ascii="Times New Roman" w:eastAsia="Calibri" w:hAnsi="Times New Roman" w:cs="Times New Roman"/>
                <w:sz w:val="24"/>
                <w:szCs w:val="24"/>
              </w:rPr>
              <w:br/>
            </w:r>
            <w:r w:rsidRPr="005934AF">
              <w:rPr>
                <w:rFonts w:ascii="Times New Roman" w:eastAsia="Calibri" w:hAnsi="Times New Roman" w:cs="Times New Roman"/>
                <w:sz w:val="24"/>
                <w:szCs w:val="24"/>
              </w:rPr>
              <w:t xml:space="preserve">в плановых и внеплановых контрольных мероприятиях Федерального казначейства в </w:t>
            </w:r>
            <w:r>
              <w:rPr>
                <w:rFonts w:ascii="Times New Roman" w:eastAsia="Calibri" w:hAnsi="Times New Roman" w:cs="Times New Roman"/>
                <w:sz w:val="24"/>
                <w:szCs w:val="24"/>
              </w:rPr>
              <w:t>установленном порядке</w:t>
            </w:r>
            <w:r w:rsidRPr="005934AF">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w:t>
            </w:r>
            <w:r w:rsidRPr="005934AF">
              <w:rPr>
                <w:rFonts w:ascii="Times New Roman" w:eastAsia="Calibri" w:hAnsi="Times New Roman" w:cs="Times New Roman"/>
                <w:sz w:val="24"/>
                <w:szCs w:val="24"/>
              </w:rPr>
              <w:t>своевременное предоставление сведений в Организационно-аналитический отдел</w:t>
            </w:r>
            <w:r>
              <w:rPr>
                <w:rFonts w:ascii="Times New Roman" w:eastAsia="Calibri" w:hAnsi="Times New Roman" w:cs="Times New Roman"/>
                <w:sz w:val="24"/>
                <w:szCs w:val="24"/>
              </w:rPr>
              <w:t xml:space="preserve"> УФК;</w:t>
            </w:r>
          </w:p>
        </w:tc>
        <w:tc>
          <w:tcPr>
            <w:tcW w:w="714" w:type="dxa"/>
            <w:gridSpan w:val="2"/>
            <w:vAlign w:val="center"/>
          </w:tcPr>
          <w:p w:rsidR="00586789" w:rsidRPr="00A61302" w:rsidRDefault="00586789" w:rsidP="00823342">
            <w:pPr>
              <w:jc w:val="center"/>
              <w:rPr>
                <w:rFonts w:ascii="Times New Roman" w:hAnsi="Times New Roman" w:cs="Times New Roman"/>
                <w:sz w:val="24"/>
                <w:szCs w:val="24"/>
              </w:rPr>
            </w:pPr>
            <w:r w:rsidRPr="00B07BB3">
              <w:rPr>
                <w:rFonts w:ascii="Times New Roman" w:hAnsi="Times New Roman" w:cs="Times New Roman"/>
                <w:sz w:val="24"/>
                <w:szCs w:val="24"/>
              </w:rPr>
              <w:t>–</w:t>
            </w:r>
          </w:p>
        </w:tc>
        <w:tc>
          <w:tcPr>
            <w:tcW w:w="760" w:type="dxa"/>
            <w:gridSpan w:val="2"/>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A61302" w:rsidRDefault="00586789" w:rsidP="00823342">
            <w:pPr>
              <w:jc w:val="center"/>
              <w:rPr>
                <w:rFonts w:ascii="Times New Roman" w:hAnsi="Times New Roman" w:cs="Times New Roman"/>
                <w:sz w:val="24"/>
                <w:szCs w:val="24"/>
              </w:rPr>
            </w:pPr>
            <w:r w:rsidRPr="004C5783">
              <w:rPr>
                <w:rFonts w:ascii="Times New Roman" w:hAnsi="Times New Roman" w:cs="Times New Roman"/>
                <w:sz w:val="24"/>
                <w:szCs w:val="24"/>
              </w:rPr>
              <w:t>–</w:t>
            </w:r>
          </w:p>
        </w:tc>
        <w:tc>
          <w:tcPr>
            <w:tcW w:w="745" w:type="dxa"/>
            <w:gridSpan w:val="3"/>
            <w:vAlign w:val="center"/>
          </w:tcPr>
          <w:p w:rsidR="00586789" w:rsidRPr="00A61302" w:rsidRDefault="00586789" w:rsidP="00823342">
            <w:pPr>
              <w:jc w:val="center"/>
              <w:rPr>
                <w:rFonts w:ascii="Times New Roman" w:hAnsi="Times New Roman" w:cs="Times New Roman"/>
                <w:sz w:val="24"/>
                <w:szCs w:val="24"/>
              </w:rPr>
            </w:pPr>
            <w:r w:rsidRPr="00726DD9">
              <w:rPr>
                <w:rFonts w:ascii="Times New Roman" w:hAnsi="Times New Roman" w:cs="Times New Roman"/>
                <w:sz w:val="24"/>
                <w:szCs w:val="24"/>
              </w:rPr>
              <w:t>–</w:t>
            </w:r>
          </w:p>
        </w:tc>
        <w:tc>
          <w:tcPr>
            <w:tcW w:w="752" w:type="dxa"/>
            <w:gridSpan w:val="2"/>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Pr="00A61302" w:rsidRDefault="00586789" w:rsidP="00823342">
            <w:pPr>
              <w:jc w:val="center"/>
              <w:rPr>
                <w:rFonts w:ascii="Times New Roman" w:hAnsi="Times New Roman" w:cs="Times New Roman"/>
                <w:sz w:val="24"/>
                <w:szCs w:val="24"/>
              </w:rPr>
            </w:pPr>
            <w:r w:rsidRPr="00951891">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86789" w:rsidTr="008B23DD">
        <w:trPr>
          <w:gridAfter w:val="1"/>
          <w:wAfter w:w="30" w:type="dxa"/>
          <w:trHeight w:val="3720"/>
        </w:trPr>
        <w:tc>
          <w:tcPr>
            <w:tcW w:w="807" w:type="dxa"/>
            <w:vMerge/>
          </w:tcPr>
          <w:p w:rsidR="00586789" w:rsidRPr="00C4674E" w:rsidRDefault="00586789" w:rsidP="00823342">
            <w:pPr>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sz w:val="24"/>
                <w:szCs w:val="24"/>
                <w:lang w:val="en-US"/>
              </w:rPr>
              <w:t>1</w:t>
            </w:r>
            <w:r>
              <w:rPr>
                <w:rFonts w:ascii="Times New Roman" w:hAnsi="Times New Roman"/>
                <w:sz w:val="24"/>
                <w:szCs w:val="24"/>
              </w:rPr>
              <w:t>9</w:t>
            </w:r>
          </w:p>
        </w:tc>
        <w:tc>
          <w:tcPr>
            <w:tcW w:w="686" w:type="dxa"/>
            <w:gridSpan w:val="3"/>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Pr="006C392A" w:rsidRDefault="00586789" w:rsidP="006F534D">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н</w:t>
            </w:r>
            <w:r w:rsidRPr="00BA4581">
              <w:rPr>
                <w:rFonts w:ascii="Times New Roman" w:hAnsi="Times New Roman" w:cs="Times New Roman"/>
                <w:sz w:val="24"/>
                <w:szCs w:val="24"/>
              </w:rPr>
              <w:t>еосуществление</w:t>
            </w:r>
            <w:r>
              <w:rPr>
                <w:rFonts w:ascii="Times New Roman" w:hAnsi="Times New Roman" w:cs="Times New Roman"/>
                <w:sz w:val="24"/>
                <w:szCs w:val="24"/>
              </w:rPr>
              <w:t>, ненадлежащее осуществление</w:t>
            </w:r>
            <w:r w:rsidRPr="00BA4581">
              <w:rPr>
                <w:rFonts w:ascii="Times New Roman" w:hAnsi="Times New Roman" w:cs="Times New Roman"/>
                <w:sz w:val="24"/>
                <w:szCs w:val="24"/>
              </w:rPr>
              <w:t xml:space="preserve"> планирования и учета нагрузки на сотрудников соответствующего структурного подразделения УФК по участию </w:t>
            </w:r>
            <w:r>
              <w:rPr>
                <w:rFonts w:ascii="Times New Roman" w:hAnsi="Times New Roman" w:cs="Times New Roman"/>
                <w:sz w:val="24"/>
                <w:szCs w:val="24"/>
              </w:rPr>
              <w:br/>
            </w:r>
            <w:r w:rsidRPr="00BA4581">
              <w:rPr>
                <w:rFonts w:ascii="Times New Roman" w:hAnsi="Times New Roman" w:cs="Times New Roman"/>
                <w:sz w:val="24"/>
                <w:szCs w:val="24"/>
              </w:rPr>
              <w:t xml:space="preserve">в плановых и внеплановых контрольных мероприятиях УФК с учетом привлечения сотрудников УФК к контрольным мероприятиям Федерального казначейства, </w:t>
            </w:r>
            <w:r>
              <w:rPr>
                <w:rFonts w:ascii="Times New Roman" w:hAnsi="Times New Roman" w:cs="Times New Roman"/>
                <w:sz w:val="24"/>
                <w:szCs w:val="24"/>
              </w:rPr>
              <w:t>не</w:t>
            </w:r>
            <w:r w:rsidRPr="006701C5">
              <w:rPr>
                <w:rFonts w:ascii="Times New Roman" w:hAnsi="Times New Roman" w:cs="Times New Roman"/>
                <w:sz w:val="24"/>
                <w:szCs w:val="24"/>
              </w:rPr>
              <w:t xml:space="preserve">своевременное предоставление сведений </w:t>
            </w:r>
            <w:r>
              <w:rPr>
                <w:rFonts w:ascii="Times New Roman" w:hAnsi="Times New Roman" w:cs="Times New Roman"/>
                <w:sz w:val="24"/>
                <w:szCs w:val="24"/>
              </w:rPr>
              <w:br/>
            </w:r>
            <w:r w:rsidRPr="006701C5">
              <w:rPr>
                <w:rFonts w:ascii="Times New Roman" w:hAnsi="Times New Roman" w:cs="Times New Roman"/>
                <w:sz w:val="24"/>
                <w:szCs w:val="24"/>
              </w:rPr>
              <w:t>в Организационно-аналитический отдел УФК</w:t>
            </w:r>
            <w:r>
              <w:rPr>
                <w:rFonts w:ascii="Times New Roman" w:hAnsi="Times New Roman" w:cs="Times New Roman"/>
                <w:sz w:val="24"/>
                <w:szCs w:val="24"/>
              </w:rPr>
              <w:t>;</w:t>
            </w:r>
          </w:p>
        </w:tc>
        <w:tc>
          <w:tcPr>
            <w:tcW w:w="714" w:type="dxa"/>
            <w:gridSpan w:val="2"/>
            <w:vAlign w:val="center"/>
          </w:tcPr>
          <w:p w:rsidR="00586789" w:rsidRPr="00A61302" w:rsidRDefault="00586789" w:rsidP="00823342">
            <w:pPr>
              <w:jc w:val="center"/>
              <w:rPr>
                <w:rFonts w:ascii="Times New Roman" w:hAnsi="Times New Roman" w:cs="Times New Roman"/>
                <w:sz w:val="24"/>
                <w:szCs w:val="24"/>
              </w:rPr>
            </w:pPr>
            <w:r w:rsidRPr="00B07BB3">
              <w:rPr>
                <w:rFonts w:ascii="Times New Roman" w:hAnsi="Times New Roman" w:cs="Times New Roman"/>
                <w:sz w:val="24"/>
                <w:szCs w:val="24"/>
              </w:rPr>
              <w:t>–</w:t>
            </w:r>
          </w:p>
        </w:tc>
        <w:tc>
          <w:tcPr>
            <w:tcW w:w="760" w:type="dxa"/>
            <w:gridSpan w:val="2"/>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A61302" w:rsidRDefault="00586789" w:rsidP="00823342">
            <w:pPr>
              <w:jc w:val="center"/>
              <w:rPr>
                <w:rFonts w:ascii="Times New Roman" w:hAnsi="Times New Roman" w:cs="Times New Roman"/>
                <w:sz w:val="24"/>
                <w:szCs w:val="24"/>
              </w:rPr>
            </w:pPr>
            <w:r w:rsidRPr="004C5783">
              <w:rPr>
                <w:rFonts w:ascii="Times New Roman" w:hAnsi="Times New Roman" w:cs="Times New Roman"/>
                <w:sz w:val="24"/>
                <w:szCs w:val="24"/>
              </w:rPr>
              <w:t>–</w:t>
            </w:r>
          </w:p>
        </w:tc>
        <w:tc>
          <w:tcPr>
            <w:tcW w:w="745" w:type="dxa"/>
            <w:gridSpan w:val="3"/>
            <w:vAlign w:val="center"/>
          </w:tcPr>
          <w:p w:rsidR="00586789" w:rsidRPr="00A61302" w:rsidRDefault="00586789" w:rsidP="00823342">
            <w:pPr>
              <w:jc w:val="center"/>
              <w:rPr>
                <w:rFonts w:ascii="Times New Roman" w:hAnsi="Times New Roman" w:cs="Times New Roman"/>
                <w:sz w:val="24"/>
                <w:szCs w:val="24"/>
              </w:rPr>
            </w:pPr>
            <w:r w:rsidRPr="00726DD9">
              <w:rPr>
                <w:rFonts w:ascii="Times New Roman" w:hAnsi="Times New Roman" w:cs="Times New Roman"/>
                <w:sz w:val="24"/>
                <w:szCs w:val="24"/>
              </w:rPr>
              <w:t>–</w:t>
            </w:r>
          </w:p>
        </w:tc>
        <w:tc>
          <w:tcPr>
            <w:tcW w:w="752" w:type="dxa"/>
            <w:gridSpan w:val="2"/>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Pr="00A61302" w:rsidRDefault="00586789" w:rsidP="00823342">
            <w:pPr>
              <w:jc w:val="center"/>
              <w:rPr>
                <w:rFonts w:ascii="Times New Roman" w:hAnsi="Times New Roman" w:cs="Times New Roman"/>
                <w:sz w:val="24"/>
                <w:szCs w:val="24"/>
              </w:rPr>
            </w:pPr>
            <w:r w:rsidRPr="00951891">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86789" w:rsidTr="008B23DD">
        <w:trPr>
          <w:gridAfter w:val="1"/>
          <w:wAfter w:w="30" w:type="dxa"/>
          <w:trHeight w:val="151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1264A" w:rsidRDefault="00586789" w:rsidP="00823342">
            <w:pPr>
              <w:jc w:val="center"/>
              <w:rPr>
                <w:rFonts w:ascii="Times New Roman" w:hAnsi="Times New Roman" w:cs="Times New Roman"/>
                <w:sz w:val="24"/>
                <w:szCs w:val="24"/>
              </w:rPr>
            </w:pPr>
            <w:r w:rsidRPr="001F30BF">
              <w:rPr>
                <w:rFonts w:ascii="Times New Roman" w:hAnsi="Times New Roman"/>
                <w:sz w:val="24"/>
                <w:szCs w:val="24"/>
              </w:rPr>
              <w:t>1</w:t>
            </w:r>
            <w:r>
              <w:rPr>
                <w:rFonts w:ascii="Times New Roman" w:hAnsi="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Default="00586789" w:rsidP="006F534D">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C07043">
              <w:rPr>
                <w:rFonts w:ascii="Times New Roman" w:eastAsia="Calibri" w:hAnsi="Times New Roman" w:cs="Times New Roman"/>
                <w:sz w:val="24"/>
                <w:szCs w:val="24"/>
              </w:rPr>
              <w:t xml:space="preserve"> </w:t>
            </w:r>
            <w:r w:rsidRPr="00ED263A">
              <w:rPr>
                <w:rFonts w:ascii="Times New Roman" w:eastAsia="Times New Roman" w:hAnsi="Times New Roman" w:cs="Times New Roman"/>
                <w:color w:val="000000"/>
                <w:sz w:val="24"/>
                <w:szCs w:val="24"/>
                <w:lang w:val="en-US" w:eastAsia="ru-RU"/>
              </w:rPr>
              <w:t>XIX</w:t>
            </w:r>
            <w:r>
              <w:rPr>
                <w:rFonts w:ascii="Times New Roman" w:eastAsia="Times New Roman" w:hAnsi="Times New Roman" w:cs="Times New Roman"/>
                <w:color w:val="000000"/>
                <w:sz w:val="24"/>
                <w:szCs w:val="24"/>
                <w:lang w:eastAsia="ru-RU"/>
              </w:rPr>
              <w:t xml:space="preserve"> </w:t>
            </w:r>
            <w:r w:rsidRPr="00ED263A">
              <w:rPr>
                <w:rFonts w:ascii="Times New Roman" w:eastAsia="Times New Roman" w:hAnsi="Times New Roman" w:cs="Times New Roman"/>
                <w:color w:val="000000"/>
                <w:sz w:val="24"/>
                <w:szCs w:val="24"/>
                <w:lang w:eastAsia="ru-RU"/>
              </w:rPr>
              <w:t xml:space="preserve">«Осуществление контроля в </w:t>
            </w:r>
            <w:r w:rsidRPr="00897146">
              <w:rPr>
                <w:rFonts w:ascii="Times New Roman" w:eastAsia="Calibri" w:hAnsi="Times New Roman" w:cs="Times New Roman"/>
                <w:sz w:val="24"/>
                <w:szCs w:val="24"/>
              </w:rPr>
              <w:t>финансово-бюджетной сфере</w:t>
            </w:r>
            <w:r w:rsidRPr="00897146">
              <w:rPr>
                <w:rFonts w:ascii="Times New Roman" w:eastAsia="Times New Roman" w:hAnsi="Times New Roman" w:cs="Times New Roman"/>
                <w:sz w:val="24"/>
                <w:szCs w:val="24"/>
                <w:lang w:eastAsia="ru-RU"/>
              </w:rPr>
              <w:t>»</w:t>
            </w:r>
            <w:r w:rsidRPr="00ED263A">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(далее </w:t>
            </w:r>
            <w:r w:rsidRPr="00ED263A">
              <w:rPr>
                <w:rFonts w:ascii="Times New Roman" w:hAnsi="Times New Roman" w:cs="Times New Roman"/>
                <w:sz w:val="24"/>
                <w:szCs w:val="24"/>
              </w:rPr>
              <w:t>–</w:t>
            </w:r>
            <w:r>
              <w:rPr>
                <w:rFonts w:ascii="Times New Roman" w:hAnsi="Times New Roman" w:cs="Times New Roman"/>
                <w:sz w:val="24"/>
                <w:szCs w:val="24"/>
              </w:rPr>
              <w:t> </w:t>
            </w:r>
            <w:r w:rsidRPr="00ED263A">
              <w:rPr>
                <w:rFonts w:ascii="Times New Roman" w:hAnsi="Times New Roman" w:cs="Times New Roman"/>
                <w:sz w:val="24"/>
                <w:szCs w:val="24"/>
              </w:rPr>
              <w:t xml:space="preserve">направление деятельности </w:t>
            </w:r>
            <w:r w:rsidRPr="00ED263A">
              <w:rPr>
                <w:rFonts w:ascii="Times New Roman" w:eastAsia="Times New Roman" w:hAnsi="Times New Roman" w:cs="Times New Roman"/>
                <w:color w:val="000000"/>
                <w:sz w:val="24"/>
                <w:szCs w:val="24"/>
                <w:lang w:val="en-US" w:eastAsia="ru-RU"/>
              </w:rPr>
              <w:t>XIX</w:t>
            </w:r>
            <w:r w:rsidRPr="00ED263A">
              <w:rPr>
                <w:rFonts w:ascii="Times New Roman" w:hAnsi="Times New Roman" w:cs="Times New Roman"/>
                <w:bCs/>
                <w:sz w:val="24"/>
                <w:szCs w:val="24"/>
              </w:rPr>
              <w:t>)</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6F534D">
        <w:trPr>
          <w:gridAfter w:val="1"/>
          <w:wAfter w:w="30" w:type="dxa"/>
          <w:trHeight w:val="470"/>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r w:rsidRPr="00C4674E">
              <w:rPr>
                <w:rFonts w:ascii="Times New Roman" w:hAnsi="Times New Roman" w:cs="Times New Roman"/>
                <w:sz w:val="24"/>
                <w:szCs w:val="24"/>
              </w:rPr>
              <w:t>.</w:t>
            </w:r>
          </w:p>
        </w:tc>
        <w:tc>
          <w:tcPr>
            <w:tcW w:w="13551" w:type="dxa"/>
            <w:gridSpan w:val="32"/>
            <w:vAlign w:val="center"/>
          </w:tcPr>
          <w:p w:rsidR="00586789" w:rsidRDefault="00586789" w:rsidP="00823342">
            <w:pPr>
              <w:rPr>
                <w:rFonts w:ascii="Times New Roman" w:hAnsi="Times New Roman" w:cs="Times New Roman"/>
                <w:sz w:val="24"/>
                <w:szCs w:val="24"/>
              </w:rPr>
            </w:pPr>
            <w:r>
              <w:rPr>
                <w:rFonts w:ascii="Times New Roman" w:eastAsia="Times New Roman" w:hAnsi="Times New Roman" w:cs="Times New Roman"/>
                <w:sz w:val="24"/>
                <w:szCs w:val="24"/>
              </w:rPr>
              <w:t xml:space="preserve">Организация и </w:t>
            </w:r>
            <w:r w:rsidRPr="00AC1137">
              <w:rPr>
                <w:rFonts w:ascii="Times New Roman" w:eastAsia="Times New Roman" w:hAnsi="Times New Roman" w:cs="Times New Roman"/>
                <w:sz w:val="24"/>
                <w:szCs w:val="24"/>
              </w:rPr>
              <w:t>проведени</w:t>
            </w:r>
            <w:r>
              <w:rPr>
                <w:rFonts w:ascii="Times New Roman" w:eastAsia="Times New Roman" w:hAnsi="Times New Roman" w:cs="Times New Roman"/>
                <w:sz w:val="24"/>
                <w:szCs w:val="24"/>
              </w:rPr>
              <w:t>е</w:t>
            </w:r>
            <w:r w:rsidRPr="00AC1137">
              <w:rPr>
                <w:rFonts w:ascii="Times New Roman" w:eastAsia="Times New Roman" w:hAnsi="Times New Roman" w:cs="Times New Roman"/>
                <w:sz w:val="24"/>
                <w:szCs w:val="24"/>
              </w:rPr>
              <w:t xml:space="preserve"> контрольных мероприяти</w:t>
            </w:r>
            <w:r>
              <w:rPr>
                <w:rFonts w:ascii="Times New Roman" w:eastAsia="Times New Roman" w:hAnsi="Times New Roman" w:cs="Times New Roman"/>
                <w:sz w:val="24"/>
                <w:szCs w:val="24"/>
              </w:rPr>
              <w:t>й:</w:t>
            </w:r>
          </w:p>
        </w:tc>
      </w:tr>
      <w:tr w:rsidR="00586789" w:rsidTr="008B23DD">
        <w:trPr>
          <w:gridAfter w:val="1"/>
          <w:wAfter w:w="30" w:type="dxa"/>
          <w:trHeight w:val="1662"/>
        </w:trPr>
        <w:tc>
          <w:tcPr>
            <w:tcW w:w="807" w:type="dxa"/>
            <w:vMerge/>
          </w:tcPr>
          <w:p w:rsidR="00586789" w:rsidRPr="00C4674E" w:rsidRDefault="00586789" w:rsidP="00823342">
            <w:pPr>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jc w:val="center"/>
              <w:rPr>
                <w:rFonts w:ascii="Times New Roman" w:hAnsi="Times New Roman" w:cs="Times New Roman"/>
                <w:sz w:val="24"/>
                <w:szCs w:val="24"/>
              </w:rPr>
            </w:pPr>
            <w:r w:rsidRPr="00FF4C24">
              <w:rPr>
                <w:rFonts w:ascii="Times New Roman" w:hAnsi="Times New Roman" w:cs="Times New Roman"/>
                <w:sz w:val="24"/>
                <w:szCs w:val="24"/>
              </w:rPr>
              <w:t>19</w:t>
            </w:r>
          </w:p>
        </w:tc>
        <w:tc>
          <w:tcPr>
            <w:tcW w:w="686" w:type="dxa"/>
            <w:gridSpan w:val="3"/>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jc w:val="both"/>
              <w:rPr>
                <w:rFonts w:ascii="Times New Roman" w:eastAsia="Times New Roman" w:hAnsi="Times New Roman" w:cs="Times New Roman"/>
                <w:sz w:val="24"/>
                <w:szCs w:val="24"/>
                <w:lang w:eastAsia="ru-RU"/>
              </w:rPr>
            </w:pPr>
            <w:r w:rsidRPr="006C392A">
              <w:rPr>
                <w:rFonts w:ascii="Times New Roman" w:eastAsia="Times New Roman" w:hAnsi="Times New Roman" w:cs="Times New Roman"/>
                <w:sz w:val="24"/>
                <w:szCs w:val="24"/>
              </w:rPr>
              <w:t xml:space="preserve">несоблюдение требований, установленных нормативными правовыми актами Российской Федерации, регламентирующими вопросы контроля </w:t>
            </w:r>
            <w:r>
              <w:rPr>
                <w:rFonts w:ascii="Times New Roman" w:eastAsia="Times New Roman" w:hAnsi="Times New Roman" w:cs="Times New Roman"/>
                <w:sz w:val="24"/>
                <w:szCs w:val="24"/>
              </w:rPr>
              <w:br/>
            </w:r>
            <w:r w:rsidRPr="006C392A">
              <w:rPr>
                <w:rFonts w:ascii="Times New Roman" w:eastAsia="Times New Roman" w:hAnsi="Times New Roman" w:cs="Times New Roman"/>
                <w:sz w:val="24"/>
                <w:szCs w:val="24"/>
              </w:rPr>
              <w:t>в финансово-бюджетной сфере</w:t>
            </w:r>
            <w:r>
              <w:rPr>
                <w:rFonts w:ascii="Times New Roman" w:eastAsia="Times New Roman" w:hAnsi="Times New Roman" w:cs="Times New Roman"/>
                <w:sz w:val="24"/>
                <w:szCs w:val="24"/>
              </w:rPr>
              <w:t>;</w:t>
            </w:r>
          </w:p>
        </w:tc>
        <w:tc>
          <w:tcPr>
            <w:tcW w:w="714" w:type="dxa"/>
            <w:gridSpan w:val="2"/>
            <w:vAlign w:val="center"/>
          </w:tcPr>
          <w:p w:rsidR="00586789" w:rsidRPr="00AC1137" w:rsidRDefault="00586789" w:rsidP="00823342">
            <w:pPr>
              <w:shd w:val="clear" w:color="auto" w:fill="FFFFFF"/>
              <w:tabs>
                <w:tab w:val="left" w:pos="0"/>
                <w:tab w:val="left" w:pos="1440"/>
              </w:tabs>
              <w:jc w:val="center"/>
              <w:rPr>
                <w:rFonts w:ascii="Times New Roman" w:hAnsi="Times New Roman" w:cs="Times New Roman"/>
                <w:sz w:val="24"/>
                <w:szCs w:val="24"/>
              </w:rPr>
            </w:pPr>
            <w:r w:rsidRPr="00AC1137">
              <w:rPr>
                <w:rFonts w:ascii="Times New Roman" w:hAnsi="Times New Roman" w:cs="Times New Roman"/>
                <w:sz w:val="24"/>
                <w:szCs w:val="24"/>
              </w:rPr>
              <w:t>–</w:t>
            </w:r>
          </w:p>
        </w:tc>
        <w:tc>
          <w:tcPr>
            <w:tcW w:w="760" w:type="dxa"/>
            <w:gridSpan w:val="2"/>
            <w:vAlign w:val="center"/>
          </w:tcPr>
          <w:p w:rsidR="00586789" w:rsidRPr="00C4674E" w:rsidRDefault="00586789" w:rsidP="00823342">
            <w:pPr>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865" w:type="dxa"/>
            <w:gridSpan w:val="2"/>
            <w:vAlign w:val="center"/>
          </w:tcPr>
          <w:p w:rsidR="00586789" w:rsidRPr="00C4674E" w:rsidRDefault="00586789" w:rsidP="00823342">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745" w:type="dxa"/>
            <w:gridSpan w:val="3"/>
            <w:vAlign w:val="center"/>
          </w:tcPr>
          <w:p w:rsidR="00586789" w:rsidRPr="00C77CE0" w:rsidRDefault="00586789" w:rsidP="00823342">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52" w:type="dxa"/>
            <w:gridSpan w:val="2"/>
            <w:vAlign w:val="center"/>
          </w:tcPr>
          <w:p w:rsidR="00586789" w:rsidRPr="00C77CE0" w:rsidRDefault="00586789" w:rsidP="00823342">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883" w:type="dxa"/>
            <w:gridSpan w:val="4"/>
            <w:vAlign w:val="center"/>
          </w:tcPr>
          <w:p w:rsidR="00586789" w:rsidRPr="006C392A" w:rsidRDefault="00586789" w:rsidP="00823342">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BD5D0A">
        <w:trPr>
          <w:gridAfter w:val="1"/>
          <w:wAfter w:w="30" w:type="dxa"/>
          <w:trHeight w:val="863"/>
        </w:trPr>
        <w:tc>
          <w:tcPr>
            <w:tcW w:w="807" w:type="dxa"/>
            <w:vMerge/>
          </w:tcPr>
          <w:p w:rsidR="00586789" w:rsidRPr="00C4674E" w:rsidRDefault="00586789" w:rsidP="00823342">
            <w:pPr>
              <w:jc w:val="center"/>
              <w:rPr>
                <w:rFonts w:ascii="Times New Roman" w:hAnsi="Times New Roman" w:cs="Times New Roman"/>
                <w:sz w:val="24"/>
                <w:szCs w:val="24"/>
              </w:rPr>
            </w:pPr>
          </w:p>
        </w:tc>
        <w:tc>
          <w:tcPr>
            <w:tcW w:w="826" w:type="dxa"/>
            <w:gridSpan w:val="3"/>
            <w:vAlign w:val="center"/>
          </w:tcPr>
          <w:p w:rsidR="00586789" w:rsidRPr="00C4674E" w:rsidRDefault="00586789" w:rsidP="00823342">
            <w:pPr>
              <w:jc w:val="center"/>
              <w:rPr>
                <w:rFonts w:ascii="Times New Roman" w:hAnsi="Times New Roman" w:cs="Times New Roman"/>
                <w:sz w:val="24"/>
                <w:szCs w:val="24"/>
              </w:rPr>
            </w:pPr>
            <w:r w:rsidRPr="00FF4C24">
              <w:rPr>
                <w:rFonts w:ascii="Times New Roman" w:hAnsi="Times New Roman" w:cs="Times New Roman"/>
                <w:sz w:val="24"/>
                <w:szCs w:val="24"/>
              </w:rPr>
              <w:t>19</w:t>
            </w:r>
          </w:p>
        </w:tc>
        <w:tc>
          <w:tcPr>
            <w:tcW w:w="686" w:type="dxa"/>
            <w:gridSpan w:val="3"/>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AC1137" w:rsidRDefault="00586789" w:rsidP="00823342">
            <w:pPr>
              <w:jc w:val="both"/>
              <w:rPr>
                <w:rFonts w:ascii="Times New Roman" w:hAnsi="Times New Roman" w:cs="Times New Roman"/>
                <w:sz w:val="24"/>
                <w:szCs w:val="24"/>
              </w:rPr>
            </w:pPr>
            <w:r w:rsidRPr="006C392A">
              <w:rPr>
                <w:rFonts w:ascii="Times New Roman" w:eastAsia="Times New Roman" w:hAnsi="Times New Roman" w:cs="Times New Roman"/>
                <w:sz w:val="24"/>
                <w:szCs w:val="24"/>
              </w:rPr>
              <w:t>несоблюдение требований, установленных ведомственны</w:t>
            </w:r>
            <w:r>
              <w:rPr>
                <w:rFonts w:ascii="Times New Roman" w:eastAsia="Times New Roman" w:hAnsi="Times New Roman" w:cs="Times New Roman"/>
                <w:sz w:val="24"/>
                <w:szCs w:val="24"/>
              </w:rPr>
              <w:t>ми</w:t>
            </w:r>
            <w:r w:rsidRPr="006C392A">
              <w:rPr>
                <w:rFonts w:ascii="Times New Roman" w:eastAsia="Times New Roman" w:hAnsi="Times New Roman" w:cs="Times New Roman"/>
                <w:sz w:val="24"/>
                <w:szCs w:val="24"/>
              </w:rPr>
              <w:t xml:space="preserve"> правовы</w:t>
            </w:r>
            <w:r>
              <w:rPr>
                <w:rFonts w:ascii="Times New Roman" w:eastAsia="Times New Roman" w:hAnsi="Times New Roman" w:cs="Times New Roman"/>
                <w:sz w:val="24"/>
                <w:szCs w:val="24"/>
              </w:rPr>
              <w:t>ми</w:t>
            </w:r>
            <w:r w:rsidRPr="006C392A">
              <w:rPr>
                <w:rFonts w:ascii="Times New Roman" w:eastAsia="Times New Roman" w:hAnsi="Times New Roman" w:cs="Times New Roman"/>
                <w:sz w:val="24"/>
                <w:szCs w:val="24"/>
              </w:rPr>
              <w:t xml:space="preserve"> акт</w:t>
            </w:r>
            <w:r>
              <w:rPr>
                <w:rFonts w:ascii="Times New Roman" w:eastAsia="Times New Roman" w:hAnsi="Times New Roman" w:cs="Times New Roman"/>
                <w:sz w:val="24"/>
                <w:szCs w:val="24"/>
              </w:rPr>
              <w:t>ами</w:t>
            </w:r>
            <w:r w:rsidRPr="006C392A">
              <w:rPr>
                <w:rFonts w:ascii="Times New Roman" w:eastAsia="Times New Roman" w:hAnsi="Times New Roman" w:cs="Times New Roman"/>
                <w:sz w:val="24"/>
                <w:szCs w:val="24"/>
              </w:rPr>
              <w:t>, регламентирующи</w:t>
            </w:r>
            <w:r>
              <w:rPr>
                <w:rFonts w:ascii="Times New Roman" w:eastAsia="Times New Roman" w:hAnsi="Times New Roman" w:cs="Times New Roman"/>
                <w:sz w:val="24"/>
                <w:szCs w:val="24"/>
              </w:rPr>
              <w:t>ми</w:t>
            </w:r>
            <w:r w:rsidRPr="006C392A">
              <w:rPr>
                <w:rFonts w:ascii="Times New Roman" w:eastAsia="Times New Roman" w:hAnsi="Times New Roman" w:cs="Times New Roman"/>
                <w:sz w:val="24"/>
                <w:szCs w:val="24"/>
              </w:rPr>
              <w:t xml:space="preserve"> вопросы организации и осуществления контр</w:t>
            </w:r>
            <w:r>
              <w:rPr>
                <w:rFonts w:ascii="Times New Roman" w:eastAsia="Times New Roman" w:hAnsi="Times New Roman" w:cs="Times New Roman"/>
                <w:sz w:val="24"/>
                <w:szCs w:val="24"/>
              </w:rPr>
              <w:t xml:space="preserve">оля </w:t>
            </w:r>
            <w:r>
              <w:rPr>
                <w:rFonts w:ascii="Times New Roman" w:eastAsia="Times New Roman" w:hAnsi="Times New Roman" w:cs="Times New Roman"/>
                <w:sz w:val="24"/>
                <w:szCs w:val="24"/>
              </w:rPr>
              <w:br/>
              <w:t>в финансово-бюджетной сфере;</w:t>
            </w:r>
          </w:p>
        </w:tc>
        <w:tc>
          <w:tcPr>
            <w:tcW w:w="714" w:type="dxa"/>
            <w:gridSpan w:val="2"/>
            <w:vAlign w:val="center"/>
          </w:tcPr>
          <w:p w:rsidR="00586789" w:rsidRPr="00AC1137" w:rsidRDefault="00586789" w:rsidP="00823342">
            <w:pPr>
              <w:shd w:val="clear" w:color="auto" w:fill="FFFFFF"/>
              <w:tabs>
                <w:tab w:val="left" w:pos="0"/>
                <w:tab w:val="left" w:pos="1440"/>
              </w:tabs>
              <w:jc w:val="center"/>
              <w:rPr>
                <w:rFonts w:ascii="Times New Roman" w:hAnsi="Times New Roman" w:cs="Times New Roman"/>
                <w:sz w:val="24"/>
                <w:szCs w:val="24"/>
              </w:rPr>
            </w:pPr>
            <w:r w:rsidRPr="00AC1137">
              <w:rPr>
                <w:rFonts w:ascii="Times New Roman" w:hAnsi="Times New Roman" w:cs="Times New Roman"/>
                <w:sz w:val="24"/>
                <w:szCs w:val="24"/>
              </w:rPr>
              <w:t>–</w:t>
            </w:r>
          </w:p>
        </w:tc>
        <w:tc>
          <w:tcPr>
            <w:tcW w:w="760" w:type="dxa"/>
            <w:gridSpan w:val="2"/>
            <w:vAlign w:val="center"/>
          </w:tcPr>
          <w:p w:rsidR="00586789" w:rsidRPr="00C4674E" w:rsidRDefault="00586789" w:rsidP="00823342">
            <w:pPr>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865" w:type="dxa"/>
            <w:gridSpan w:val="2"/>
            <w:vAlign w:val="center"/>
          </w:tcPr>
          <w:p w:rsidR="00586789" w:rsidRPr="00C4674E" w:rsidRDefault="00586789" w:rsidP="00823342">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745" w:type="dxa"/>
            <w:gridSpan w:val="3"/>
            <w:vAlign w:val="center"/>
          </w:tcPr>
          <w:p w:rsidR="00586789" w:rsidRPr="00A61302" w:rsidRDefault="00586789" w:rsidP="00823342">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52" w:type="dxa"/>
            <w:gridSpan w:val="2"/>
            <w:vAlign w:val="center"/>
          </w:tcPr>
          <w:p w:rsidR="00586789" w:rsidRPr="00A61302" w:rsidRDefault="00586789" w:rsidP="00823342">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883" w:type="dxa"/>
            <w:gridSpan w:val="4"/>
            <w:vAlign w:val="center"/>
          </w:tcPr>
          <w:p w:rsidR="00586789" w:rsidRPr="00A61302" w:rsidRDefault="00586789" w:rsidP="00823342">
            <w:pPr>
              <w:jc w:val="center"/>
              <w:rPr>
                <w:rFonts w:ascii="Times New Roman" w:hAnsi="Times New Roman" w:cs="Times New Roman"/>
                <w:sz w:val="24"/>
                <w:szCs w:val="24"/>
              </w:rPr>
            </w:pPr>
            <w:r w:rsidRPr="00A61302">
              <w:rPr>
                <w:rFonts w:ascii="Times New Roman" w:hAnsi="Times New Roman" w:cs="Times New Roman"/>
                <w:sz w:val="24"/>
                <w:szCs w:val="24"/>
              </w:rPr>
              <w:t>X</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BD5D0A">
        <w:trPr>
          <w:gridAfter w:val="1"/>
          <w:wAfter w:w="30" w:type="dxa"/>
          <w:trHeight w:val="660"/>
        </w:trPr>
        <w:tc>
          <w:tcPr>
            <w:tcW w:w="807" w:type="dxa"/>
            <w:vMerge/>
          </w:tcPr>
          <w:p w:rsidR="00586789" w:rsidRPr="00C4674E" w:rsidRDefault="00586789" w:rsidP="00823342">
            <w:pPr>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cs="Times New Roman"/>
                <w:sz w:val="24"/>
                <w:szCs w:val="24"/>
              </w:rPr>
              <w:t>19</w:t>
            </w:r>
          </w:p>
        </w:tc>
        <w:tc>
          <w:tcPr>
            <w:tcW w:w="686" w:type="dxa"/>
            <w:gridSpan w:val="3"/>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Del="00F22AD0"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Default="00586789" w:rsidP="00EC0422">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sz w:val="24"/>
                <w:szCs w:val="24"/>
              </w:rPr>
              <w:t>не</w:t>
            </w:r>
            <w:r w:rsidRPr="003F6C61">
              <w:rPr>
                <w:rFonts w:ascii="Times New Roman" w:eastAsia="Times New Roman" w:hAnsi="Times New Roman" w:cs="Times New Roman"/>
                <w:sz w:val="24"/>
                <w:szCs w:val="24"/>
              </w:rPr>
              <w:t>направление</w:t>
            </w:r>
            <w:proofErr w:type="spellEnd"/>
            <w:r>
              <w:rPr>
                <w:rFonts w:ascii="Times New Roman" w:eastAsia="Times New Roman" w:hAnsi="Times New Roman" w:cs="Times New Roman"/>
                <w:sz w:val="24"/>
                <w:szCs w:val="24"/>
              </w:rPr>
              <w:t xml:space="preserve">, несвоевременное направление </w:t>
            </w:r>
            <w:r w:rsidRPr="003F6C61">
              <w:rPr>
                <w:rFonts w:ascii="Times New Roman" w:eastAsia="Times New Roman" w:hAnsi="Times New Roman" w:cs="Times New Roman"/>
                <w:sz w:val="24"/>
                <w:szCs w:val="24"/>
              </w:rPr>
              <w:t>объект</w:t>
            </w:r>
            <w:r w:rsidR="00EC0422">
              <w:rPr>
                <w:rFonts w:ascii="Times New Roman" w:eastAsia="Times New Roman" w:hAnsi="Times New Roman" w:cs="Times New Roman"/>
                <w:sz w:val="24"/>
                <w:szCs w:val="24"/>
              </w:rPr>
              <w:t>у</w:t>
            </w:r>
            <w:r w:rsidRPr="003F6C61">
              <w:rPr>
                <w:rFonts w:ascii="Times New Roman" w:eastAsia="Times New Roman" w:hAnsi="Times New Roman" w:cs="Times New Roman"/>
                <w:sz w:val="24"/>
                <w:szCs w:val="24"/>
              </w:rPr>
              <w:t xml:space="preserve"> контроля</w:t>
            </w:r>
            <w:r w:rsidR="00EC0422">
              <w:rPr>
                <w:rFonts w:ascii="Times New Roman" w:eastAsia="Times New Roman" w:hAnsi="Times New Roman" w:cs="Times New Roman"/>
                <w:sz w:val="24"/>
                <w:szCs w:val="24"/>
              </w:rPr>
              <w:t xml:space="preserve"> копии решений </w:t>
            </w:r>
            <w:r w:rsidRPr="003F6C61">
              <w:rPr>
                <w:rFonts w:ascii="Times New Roman" w:eastAsia="Times New Roman" w:hAnsi="Times New Roman" w:cs="Times New Roman"/>
                <w:sz w:val="24"/>
                <w:szCs w:val="24"/>
              </w:rPr>
              <w:t xml:space="preserve">о приостановлении, о возобновлении </w:t>
            </w:r>
            <w:r w:rsidR="00EC0422">
              <w:rPr>
                <w:rFonts w:ascii="Times New Roman" w:eastAsia="Times New Roman" w:hAnsi="Times New Roman" w:cs="Times New Roman"/>
                <w:sz w:val="24"/>
                <w:szCs w:val="24"/>
              </w:rPr>
              <w:t>и прекращении</w:t>
            </w:r>
            <w:r w:rsidR="00DC1A92">
              <w:rPr>
                <w:rFonts w:ascii="Times New Roman" w:eastAsia="Times New Roman" w:hAnsi="Times New Roman" w:cs="Times New Roman"/>
                <w:sz w:val="24"/>
                <w:szCs w:val="24"/>
              </w:rPr>
              <w:t xml:space="preserve"> </w:t>
            </w:r>
            <w:r w:rsidRPr="003F6C61">
              <w:rPr>
                <w:rFonts w:ascii="Times New Roman" w:eastAsia="Times New Roman" w:hAnsi="Times New Roman" w:cs="Times New Roman"/>
                <w:sz w:val="24"/>
                <w:szCs w:val="24"/>
              </w:rPr>
              <w:t>контрольного мероприятия</w:t>
            </w:r>
            <w:r>
              <w:rPr>
                <w:rFonts w:ascii="Times New Roman" w:eastAsia="Times New Roman" w:hAnsi="Times New Roman" w:cs="Times New Roman"/>
                <w:sz w:val="24"/>
                <w:szCs w:val="24"/>
              </w:rPr>
              <w:t>;</w:t>
            </w:r>
          </w:p>
        </w:tc>
        <w:tc>
          <w:tcPr>
            <w:tcW w:w="714" w:type="dxa"/>
            <w:gridSpan w:val="2"/>
            <w:vAlign w:val="center"/>
          </w:tcPr>
          <w:p w:rsidR="00586789" w:rsidRPr="00AC1137" w:rsidRDefault="00586789" w:rsidP="00823342">
            <w:pPr>
              <w:shd w:val="clear" w:color="auto" w:fill="FFFFFF"/>
              <w:tabs>
                <w:tab w:val="left" w:pos="0"/>
                <w:tab w:val="left" w:pos="1440"/>
              </w:tabs>
              <w:jc w:val="center"/>
              <w:rPr>
                <w:rFonts w:ascii="Times New Roman" w:hAnsi="Times New Roman" w:cs="Times New Roman"/>
                <w:sz w:val="24"/>
                <w:szCs w:val="24"/>
              </w:rPr>
            </w:pPr>
            <w:r w:rsidRPr="008C049E">
              <w:rPr>
                <w:rFonts w:ascii="Times New Roman" w:hAnsi="Times New Roman" w:cs="Times New Roman"/>
                <w:sz w:val="24"/>
                <w:szCs w:val="24"/>
              </w:rPr>
              <w:t>–</w:t>
            </w:r>
          </w:p>
        </w:tc>
        <w:tc>
          <w:tcPr>
            <w:tcW w:w="760" w:type="dxa"/>
            <w:gridSpan w:val="2"/>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C4674E"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A61302"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86789" w:rsidTr="00BD5D0A">
        <w:trPr>
          <w:gridAfter w:val="1"/>
          <w:wAfter w:w="30" w:type="dxa"/>
          <w:trHeight w:val="109"/>
        </w:trPr>
        <w:tc>
          <w:tcPr>
            <w:tcW w:w="807" w:type="dxa"/>
            <w:vMerge/>
          </w:tcPr>
          <w:p w:rsidR="00586789" w:rsidRPr="00C4674E" w:rsidRDefault="00586789" w:rsidP="00823342">
            <w:pPr>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cs="Times New Roman"/>
                <w:sz w:val="24"/>
                <w:szCs w:val="24"/>
              </w:rPr>
              <w:t>19</w:t>
            </w:r>
          </w:p>
        </w:tc>
        <w:tc>
          <w:tcPr>
            <w:tcW w:w="686" w:type="dxa"/>
            <w:gridSpan w:val="3"/>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Del="00F22AD0"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не</w:t>
            </w:r>
            <w:r w:rsidRPr="009233E9">
              <w:rPr>
                <w:rFonts w:ascii="Times New Roman" w:hAnsi="Times New Roman" w:cs="Times New Roman"/>
                <w:sz w:val="24"/>
                <w:szCs w:val="24"/>
              </w:rPr>
              <w:t>вн</w:t>
            </w:r>
            <w:r>
              <w:rPr>
                <w:rFonts w:ascii="Times New Roman" w:hAnsi="Times New Roman" w:cs="Times New Roman"/>
                <w:sz w:val="24"/>
                <w:szCs w:val="24"/>
              </w:rPr>
              <w:t>есение</w:t>
            </w:r>
            <w:r w:rsidRPr="009233E9">
              <w:rPr>
                <w:rFonts w:ascii="Times New Roman" w:hAnsi="Times New Roman" w:cs="Times New Roman"/>
                <w:sz w:val="24"/>
                <w:szCs w:val="24"/>
              </w:rPr>
              <w:t xml:space="preserve"> сведения о проведенных контрольных мероприятиях УФК в финансово-бюджетной сфере, реализации их результатов и об осуществлении производства по делам об административных правонарушениях в прикладное программное обеспечение Федерального казначейства, автоматизирующее контрольную деятельность в финансово-бюджетной сфере</w:t>
            </w:r>
            <w:r>
              <w:rPr>
                <w:rFonts w:ascii="Times New Roman" w:hAnsi="Times New Roman" w:cs="Times New Roman"/>
                <w:sz w:val="24"/>
                <w:szCs w:val="24"/>
              </w:rPr>
              <w:t>;</w:t>
            </w:r>
          </w:p>
        </w:tc>
        <w:tc>
          <w:tcPr>
            <w:tcW w:w="714" w:type="dxa"/>
            <w:gridSpan w:val="2"/>
            <w:vAlign w:val="center"/>
          </w:tcPr>
          <w:p w:rsidR="00586789" w:rsidRPr="00AC1137" w:rsidRDefault="00586789" w:rsidP="00823342">
            <w:pPr>
              <w:shd w:val="clear" w:color="auto" w:fill="FFFFFF"/>
              <w:tabs>
                <w:tab w:val="left" w:pos="0"/>
                <w:tab w:val="left" w:pos="1440"/>
              </w:tabs>
              <w:jc w:val="center"/>
              <w:rPr>
                <w:rFonts w:ascii="Times New Roman" w:hAnsi="Times New Roman" w:cs="Times New Roman"/>
                <w:sz w:val="24"/>
                <w:szCs w:val="24"/>
              </w:rPr>
            </w:pPr>
            <w:r w:rsidRPr="008C049E">
              <w:rPr>
                <w:rFonts w:ascii="Times New Roman" w:hAnsi="Times New Roman" w:cs="Times New Roman"/>
                <w:sz w:val="24"/>
                <w:szCs w:val="24"/>
              </w:rPr>
              <w:t>–</w:t>
            </w:r>
          </w:p>
        </w:tc>
        <w:tc>
          <w:tcPr>
            <w:tcW w:w="760" w:type="dxa"/>
            <w:gridSpan w:val="2"/>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C4674E" w:rsidRDefault="00586789" w:rsidP="00823342">
            <w:pPr>
              <w:shd w:val="clear" w:color="auto" w:fill="FFFFFF"/>
              <w:tabs>
                <w:tab w:val="left" w:pos="0"/>
                <w:tab w:val="left" w:pos="1440"/>
              </w:tabs>
              <w:jc w:val="center"/>
              <w:rPr>
                <w:rFonts w:ascii="Times New Roman" w:hAnsi="Times New Roman" w:cs="Times New Roman"/>
                <w:sz w:val="24"/>
                <w:szCs w:val="24"/>
              </w:rPr>
            </w:pPr>
            <w:r w:rsidRPr="008C049E">
              <w:rPr>
                <w:rFonts w:ascii="Times New Roman" w:hAnsi="Times New Roman" w:cs="Times New Roman"/>
                <w:sz w:val="24"/>
                <w:szCs w:val="24"/>
              </w:rPr>
              <w:t>–</w:t>
            </w:r>
          </w:p>
        </w:tc>
        <w:tc>
          <w:tcPr>
            <w:tcW w:w="745" w:type="dxa"/>
            <w:gridSpan w:val="3"/>
            <w:vAlign w:val="center"/>
          </w:tcPr>
          <w:p w:rsidR="00586789" w:rsidRPr="00A61302"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C77CE0" w:rsidRDefault="00586789" w:rsidP="00823342">
            <w:pPr>
              <w:jc w:val="center"/>
              <w:rPr>
                <w:rFonts w:ascii="Times New Roman" w:hAnsi="Times New Roman" w:cs="Times New Roman"/>
                <w:sz w:val="24"/>
                <w:szCs w:val="24"/>
              </w:rPr>
            </w:pPr>
            <w:r w:rsidRPr="008C049E">
              <w:rPr>
                <w:rFonts w:ascii="Times New Roman" w:hAnsi="Times New Roman" w:cs="Times New Roman"/>
                <w:sz w:val="24"/>
                <w:szCs w:val="24"/>
              </w:rPr>
              <w:t>–</w:t>
            </w:r>
          </w:p>
        </w:tc>
        <w:tc>
          <w:tcPr>
            <w:tcW w:w="883" w:type="dxa"/>
            <w:gridSpan w:val="4"/>
            <w:vAlign w:val="center"/>
          </w:tcPr>
          <w:p w:rsidR="00586789" w:rsidRPr="00C77CE0" w:rsidRDefault="00586789" w:rsidP="00823342">
            <w:pPr>
              <w:jc w:val="center"/>
              <w:rPr>
                <w:rFonts w:ascii="Times New Roman" w:hAnsi="Times New Roman" w:cs="Times New Roman"/>
                <w:sz w:val="24"/>
                <w:szCs w:val="24"/>
              </w:rPr>
            </w:pPr>
            <w:r w:rsidRPr="008C049E">
              <w:rPr>
                <w:rFonts w:ascii="Times New Roman" w:hAnsi="Times New Roman" w:cs="Times New Roman"/>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86789" w:rsidTr="00211503">
        <w:trPr>
          <w:gridAfter w:val="1"/>
          <w:wAfter w:w="30" w:type="dxa"/>
          <w:trHeight w:val="130"/>
        </w:trPr>
        <w:tc>
          <w:tcPr>
            <w:tcW w:w="807" w:type="dxa"/>
            <w:vMerge/>
          </w:tcPr>
          <w:p w:rsidR="00586789" w:rsidRPr="00C4674E" w:rsidRDefault="00586789" w:rsidP="00823342">
            <w:pPr>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cs="Times New Roman"/>
                <w:sz w:val="24"/>
                <w:szCs w:val="24"/>
              </w:rPr>
              <w:t>19</w:t>
            </w:r>
          </w:p>
        </w:tc>
        <w:tc>
          <w:tcPr>
            <w:tcW w:w="686" w:type="dxa"/>
            <w:gridSpan w:val="3"/>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Del="00F22AD0"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Default="00586789" w:rsidP="002B6741">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proofErr w:type="gramStart"/>
            <w:r>
              <w:rPr>
                <w:rFonts w:ascii="Times New Roman" w:hAnsi="Times New Roman" w:cs="Times New Roman"/>
                <w:sz w:val="24"/>
                <w:szCs w:val="24"/>
              </w:rPr>
              <w:t>нес</w:t>
            </w:r>
            <w:r w:rsidRPr="00BE4A86">
              <w:rPr>
                <w:rFonts w:ascii="Times New Roman" w:hAnsi="Times New Roman" w:cs="Times New Roman"/>
                <w:sz w:val="24"/>
                <w:szCs w:val="24"/>
              </w:rPr>
              <w:t xml:space="preserve">оответствие данных содержащихся в прикладном программном обеспечении Федерального казначейства, автоматизирующем контрольную деятельность в финансово-бюджетной сфере, на официальном сайте УФК, в </w:t>
            </w:r>
            <w:r w:rsidRPr="00BE4A86">
              <w:rPr>
                <w:rFonts w:ascii="Times New Roman" w:hAnsi="Times New Roman" w:cs="Times New Roman"/>
                <w:sz w:val="24"/>
                <w:szCs w:val="24"/>
              </w:rPr>
              <w:lastRenderedPageBreak/>
              <w:t>государственной информационной системе «Официальный сайт</w:t>
            </w:r>
            <w:r>
              <w:rPr>
                <w:rFonts w:ascii="Times New Roman" w:hAnsi="Times New Roman" w:cs="Times New Roman"/>
                <w:sz w:val="24"/>
                <w:szCs w:val="24"/>
              </w:rPr>
              <w:t xml:space="preserve"> </w:t>
            </w:r>
            <w:r w:rsidRPr="00BE4A86">
              <w:rPr>
                <w:rFonts w:ascii="Times New Roman" w:hAnsi="Times New Roman" w:cs="Times New Roman"/>
                <w:sz w:val="24"/>
                <w:szCs w:val="24"/>
              </w:rPr>
              <w:t xml:space="preserve">Российской Федерации </w:t>
            </w:r>
            <w:r w:rsidR="002B6741" w:rsidRPr="00BE4A86">
              <w:rPr>
                <w:rFonts w:ascii="Times New Roman" w:hAnsi="Times New Roman" w:cs="Times New Roman"/>
                <w:sz w:val="24"/>
                <w:szCs w:val="24"/>
              </w:rPr>
              <w:t>в информационно-телекоммуникационной сети «Интернет</w:t>
            </w:r>
            <w:r w:rsidR="002B6741">
              <w:rPr>
                <w:rFonts w:ascii="Times New Roman" w:hAnsi="Times New Roman" w:cs="Times New Roman"/>
                <w:sz w:val="24"/>
                <w:szCs w:val="24"/>
              </w:rPr>
              <w:t xml:space="preserve">» </w:t>
            </w:r>
            <w:r w:rsidRPr="00BE4A86">
              <w:rPr>
                <w:rFonts w:ascii="Times New Roman" w:hAnsi="Times New Roman" w:cs="Times New Roman"/>
                <w:sz w:val="24"/>
                <w:szCs w:val="24"/>
              </w:rPr>
              <w:t>для размещения информации об осуществлении государственного (муниципального) финансового аудита (контроля) в сфере бюджетных правоотношений»</w:t>
            </w:r>
            <w:r>
              <w:rPr>
                <w:rFonts w:ascii="Times New Roman" w:hAnsi="Times New Roman" w:cs="Times New Roman"/>
                <w:sz w:val="24"/>
                <w:szCs w:val="24"/>
              </w:rPr>
              <w:t>,</w:t>
            </w:r>
            <w:r w:rsidRPr="009A26AE">
              <w:rPr>
                <w:rFonts w:ascii="Times New Roman" w:eastAsia="Calibri" w:hAnsi="Times New Roman" w:cs="Times New Roman"/>
                <w:sz w:val="28"/>
                <w:szCs w:val="28"/>
              </w:rPr>
              <w:t xml:space="preserve"> </w:t>
            </w:r>
            <w:r w:rsidRPr="00C16A80">
              <w:rPr>
                <w:rFonts w:ascii="Times New Roman" w:eastAsia="Calibri" w:hAnsi="Times New Roman" w:cs="Times New Roman"/>
                <w:sz w:val="24"/>
                <w:szCs w:val="24"/>
              </w:rPr>
              <w:t>в Реестре жалоб, плановых и внеплановых проверок, принятых по ним решений и выданных предписаний в</w:t>
            </w:r>
            <w:proofErr w:type="gramEnd"/>
            <w:r w:rsidRPr="00C16A80">
              <w:rPr>
                <w:rFonts w:ascii="Times New Roman" w:eastAsia="Calibri" w:hAnsi="Times New Roman" w:cs="Times New Roman"/>
                <w:sz w:val="24"/>
                <w:szCs w:val="24"/>
              </w:rPr>
              <w:t xml:space="preserve"> ЕИС (по результатам проверок в отношении закупок товаров, работ, услуг для обеспечения федеральных нужд</w:t>
            </w:r>
            <w:r w:rsidRPr="00F85395">
              <w:rPr>
                <w:rFonts w:ascii="Times New Roman" w:eastAsia="Calibri" w:hAnsi="Times New Roman" w:cs="Times New Roman"/>
                <w:sz w:val="24"/>
                <w:szCs w:val="24"/>
              </w:rPr>
              <w:t>,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r w:rsidRPr="00C16A80">
              <w:rPr>
                <w:rFonts w:ascii="Times New Roman" w:eastAsia="Calibri" w:hAnsi="Times New Roman" w:cs="Times New Roman"/>
                <w:sz w:val="24"/>
                <w:szCs w:val="24"/>
              </w:rPr>
              <w:t>)</w:t>
            </w:r>
            <w:r>
              <w:rPr>
                <w:rFonts w:ascii="Times New Roman" w:hAnsi="Times New Roman" w:cs="Times New Roman"/>
                <w:sz w:val="24"/>
                <w:szCs w:val="24"/>
              </w:rPr>
              <w:t>, первичным документам;</w:t>
            </w:r>
          </w:p>
        </w:tc>
        <w:tc>
          <w:tcPr>
            <w:tcW w:w="714" w:type="dxa"/>
            <w:gridSpan w:val="2"/>
            <w:vAlign w:val="center"/>
          </w:tcPr>
          <w:p w:rsidR="00586789" w:rsidRPr="00A61302" w:rsidRDefault="00586789" w:rsidP="00823342">
            <w:pPr>
              <w:shd w:val="clear" w:color="auto" w:fill="FFFFFF"/>
              <w:tabs>
                <w:tab w:val="left" w:pos="0"/>
                <w:tab w:val="left" w:pos="1440"/>
              </w:tabs>
              <w:jc w:val="center"/>
              <w:rPr>
                <w:rFonts w:ascii="Times New Roman" w:hAnsi="Times New Roman" w:cs="Times New Roman"/>
                <w:sz w:val="24"/>
                <w:szCs w:val="24"/>
              </w:rPr>
            </w:pPr>
            <w:r w:rsidRPr="00A61259">
              <w:rPr>
                <w:rFonts w:ascii="Times New Roman" w:hAnsi="Times New Roman" w:cs="Times New Roman"/>
                <w:sz w:val="24"/>
                <w:szCs w:val="24"/>
              </w:rPr>
              <w:lastRenderedPageBreak/>
              <w:t>–</w:t>
            </w:r>
          </w:p>
        </w:tc>
        <w:tc>
          <w:tcPr>
            <w:tcW w:w="760" w:type="dxa"/>
            <w:gridSpan w:val="2"/>
            <w:vAlign w:val="center"/>
          </w:tcPr>
          <w:p w:rsidR="00586789" w:rsidRPr="00A61302" w:rsidRDefault="00586789" w:rsidP="00823342">
            <w:pPr>
              <w:shd w:val="clear" w:color="auto" w:fill="FFFFFF"/>
              <w:tabs>
                <w:tab w:val="left" w:pos="0"/>
                <w:tab w:val="left" w:pos="1440"/>
              </w:tabs>
              <w:jc w:val="center"/>
              <w:rPr>
                <w:rFonts w:ascii="Times New Roman" w:hAnsi="Times New Roman" w:cs="Times New Roman"/>
                <w:sz w:val="24"/>
                <w:szCs w:val="24"/>
              </w:rPr>
            </w:pPr>
            <w:r w:rsidRPr="00A61259">
              <w:rPr>
                <w:rFonts w:ascii="Times New Roman" w:hAnsi="Times New Roman" w:cs="Times New Roman"/>
                <w:sz w:val="24"/>
                <w:szCs w:val="24"/>
              </w:rPr>
              <w:t>–</w:t>
            </w:r>
          </w:p>
        </w:tc>
        <w:tc>
          <w:tcPr>
            <w:tcW w:w="865" w:type="dxa"/>
            <w:gridSpan w:val="2"/>
            <w:vAlign w:val="center"/>
          </w:tcPr>
          <w:p w:rsidR="00586789" w:rsidRPr="00C4674E"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A61302" w:rsidRDefault="00586789" w:rsidP="00823342">
            <w:pPr>
              <w:shd w:val="clear" w:color="auto" w:fill="FFFFFF"/>
              <w:tabs>
                <w:tab w:val="left" w:pos="0"/>
                <w:tab w:val="left" w:pos="1440"/>
              </w:tabs>
              <w:jc w:val="center"/>
              <w:rPr>
                <w:rFonts w:ascii="Times New Roman" w:hAnsi="Times New Roman" w:cs="Times New Roman"/>
                <w:sz w:val="24"/>
                <w:szCs w:val="24"/>
              </w:rPr>
            </w:pPr>
            <w:r w:rsidRPr="008C049E">
              <w:rPr>
                <w:rFonts w:ascii="Times New Roman" w:hAnsi="Times New Roman" w:cs="Times New Roman"/>
                <w:sz w:val="24"/>
                <w:szCs w:val="24"/>
              </w:rPr>
              <w:t>–</w:t>
            </w:r>
          </w:p>
        </w:tc>
        <w:tc>
          <w:tcPr>
            <w:tcW w:w="752" w:type="dxa"/>
            <w:gridSpan w:val="2"/>
            <w:vAlign w:val="center"/>
          </w:tcPr>
          <w:p w:rsidR="00586789" w:rsidRPr="00C77CE0" w:rsidRDefault="006571FA"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C77CE0" w:rsidRDefault="006571FA"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86789" w:rsidTr="00EF162F">
        <w:trPr>
          <w:gridAfter w:val="1"/>
          <w:wAfter w:w="30" w:type="dxa"/>
          <w:trHeight w:val="460"/>
        </w:trPr>
        <w:tc>
          <w:tcPr>
            <w:tcW w:w="807" w:type="dxa"/>
            <w:vMerge/>
          </w:tcPr>
          <w:p w:rsidR="00586789" w:rsidRPr="00C4674E" w:rsidRDefault="00586789" w:rsidP="00823342">
            <w:pPr>
              <w:jc w:val="center"/>
              <w:rPr>
                <w:rFonts w:ascii="Times New Roman" w:hAnsi="Times New Roman" w:cs="Times New Roman"/>
                <w:sz w:val="24"/>
                <w:szCs w:val="24"/>
              </w:rPr>
            </w:pPr>
          </w:p>
        </w:tc>
        <w:tc>
          <w:tcPr>
            <w:tcW w:w="826" w:type="dxa"/>
            <w:gridSpan w:val="3"/>
            <w:vAlign w:val="center"/>
          </w:tcPr>
          <w:p w:rsidR="00586789" w:rsidRPr="00C4674E" w:rsidRDefault="00586789" w:rsidP="00823342">
            <w:pPr>
              <w:widowControl w:val="0"/>
              <w:jc w:val="center"/>
              <w:rPr>
                <w:rFonts w:ascii="Times New Roman" w:hAnsi="Times New Roman" w:cs="Times New Roman"/>
                <w:sz w:val="24"/>
                <w:szCs w:val="24"/>
              </w:rPr>
            </w:pPr>
            <w:r w:rsidRPr="00FF4C24">
              <w:rPr>
                <w:rFonts w:ascii="Times New Roman" w:hAnsi="Times New Roman" w:cs="Times New Roman"/>
                <w:sz w:val="24"/>
                <w:szCs w:val="24"/>
              </w:rPr>
              <w:t>19</w:t>
            </w:r>
          </w:p>
        </w:tc>
        <w:tc>
          <w:tcPr>
            <w:tcW w:w="686" w:type="dxa"/>
            <w:gridSpan w:val="3"/>
            <w:vAlign w:val="center"/>
          </w:tcPr>
          <w:p w:rsidR="00586789" w:rsidRPr="00C4674E"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Pr="00C4674E"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586789" w:rsidRPr="00C56102" w:rsidRDefault="00586789" w:rsidP="00F85395">
            <w:pPr>
              <w:widowControl w:val="0"/>
              <w:tabs>
                <w:tab w:val="left" w:pos="0"/>
              </w:tabs>
              <w:contextualSpacing/>
              <w:jc w:val="both"/>
              <w:rPr>
                <w:rFonts w:ascii="Times New Roman" w:eastAsia="Times New Roman" w:hAnsi="Times New Roman" w:cs="Times New Roman"/>
                <w:color w:val="000000"/>
                <w:sz w:val="24"/>
                <w:szCs w:val="24"/>
                <w:lang w:eastAsia="ru-RU"/>
              </w:rPr>
            </w:pPr>
            <w:proofErr w:type="gramStart"/>
            <w:r w:rsidRPr="00C56102">
              <w:rPr>
                <w:rFonts w:ascii="Times New Roman" w:eastAsia="Times New Roman" w:hAnsi="Times New Roman" w:cs="Times New Roman"/>
                <w:sz w:val="24"/>
                <w:szCs w:val="24"/>
              </w:rPr>
              <w:t xml:space="preserve">несоблюдение установленных Федеральным казначейством сроков </w:t>
            </w:r>
            <w:r w:rsidRPr="00C56102">
              <w:rPr>
                <w:rFonts w:ascii="Times New Roman" w:eastAsia="Calibri" w:hAnsi="Times New Roman" w:cs="Times New Roman"/>
                <w:sz w:val="24"/>
                <w:szCs w:val="24"/>
              </w:rPr>
              <w:t xml:space="preserve">осуществления контрольных мероприятий по централизованным заданиям </w:t>
            </w:r>
            <w:r w:rsidRPr="00C56102">
              <w:rPr>
                <w:rFonts w:ascii="Times New Roman" w:eastAsia="Calibri" w:hAnsi="Times New Roman" w:cs="Times New Roman"/>
                <w:sz w:val="24"/>
                <w:szCs w:val="24"/>
              </w:rPr>
              <w:lastRenderedPageBreak/>
              <w:t xml:space="preserve">Федерального казначейства и внеплановых контрольных мероприятий по заданиям Федерального казначейства, непредставление материалов по результатам контрольных мероприятий в Федеральное казначейство, несоблюдение сроков реализации материалов контрольных мероприятий, установленных централизованными заданиями Федерального казначейства, </w:t>
            </w:r>
            <w:r>
              <w:rPr>
                <w:rFonts w:ascii="Times New Roman" w:eastAsia="Calibri" w:hAnsi="Times New Roman" w:cs="Times New Roman"/>
                <w:sz w:val="24"/>
                <w:szCs w:val="24"/>
              </w:rPr>
              <w:br/>
            </w:r>
            <w:r w:rsidRPr="00C56102">
              <w:rPr>
                <w:rFonts w:ascii="Times New Roman" w:eastAsia="Calibri" w:hAnsi="Times New Roman" w:cs="Times New Roman"/>
                <w:sz w:val="24"/>
                <w:szCs w:val="24"/>
              </w:rPr>
              <w:t xml:space="preserve">а также неисполнение иных поручений Федерального казначейства по вопросам </w:t>
            </w:r>
            <w:r>
              <w:rPr>
                <w:rFonts w:ascii="Times New Roman" w:eastAsia="Calibri" w:hAnsi="Times New Roman" w:cs="Times New Roman"/>
                <w:sz w:val="24"/>
                <w:szCs w:val="24"/>
              </w:rPr>
              <w:t xml:space="preserve">осуществления </w:t>
            </w:r>
            <w:r w:rsidRPr="00C56102">
              <w:rPr>
                <w:rFonts w:ascii="Times New Roman" w:eastAsia="Calibri" w:hAnsi="Times New Roman" w:cs="Times New Roman"/>
                <w:sz w:val="24"/>
                <w:szCs w:val="24"/>
              </w:rPr>
              <w:t>контроля</w:t>
            </w:r>
            <w:r w:rsidRPr="003504CD">
              <w:rPr>
                <w:rFonts w:ascii="Times New Roman" w:eastAsia="Calibri" w:hAnsi="Times New Roman" w:cs="Times New Roman"/>
                <w:sz w:val="24"/>
                <w:szCs w:val="24"/>
              </w:rPr>
              <w:t xml:space="preserve"> </w:t>
            </w:r>
            <w:r>
              <w:rPr>
                <w:rFonts w:ascii="Times New Roman" w:eastAsia="Calibri" w:hAnsi="Times New Roman" w:cs="Times New Roman"/>
                <w:sz w:val="24"/>
                <w:szCs w:val="24"/>
              </w:rPr>
              <w:t>в финансово-бюджетной сфере</w:t>
            </w:r>
            <w:r w:rsidRPr="00C56102">
              <w:rPr>
                <w:rFonts w:ascii="Times New Roman" w:eastAsia="Calibri" w:hAnsi="Times New Roman" w:cs="Times New Roman"/>
                <w:sz w:val="24"/>
                <w:szCs w:val="24"/>
              </w:rPr>
              <w:t>;</w:t>
            </w:r>
            <w:proofErr w:type="gramEnd"/>
          </w:p>
        </w:tc>
        <w:tc>
          <w:tcPr>
            <w:tcW w:w="714" w:type="dxa"/>
            <w:gridSpan w:val="2"/>
            <w:vAlign w:val="center"/>
          </w:tcPr>
          <w:p w:rsidR="00586789" w:rsidRPr="00406AE6" w:rsidRDefault="00586789" w:rsidP="00823342">
            <w:pPr>
              <w:widowControl w:val="0"/>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406AE6"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406AE6" w:rsidRDefault="00586789" w:rsidP="00823342">
            <w:pPr>
              <w:widowControl w:val="0"/>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677BCF" w:rsidRDefault="00586789" w:rsidP="00823342">
            <w:pPr>
              <w:widowControl w:val="0"/>
              <w:jc w:val="center"/>
              <w:rPr>
                <w:rFonts w:ascii="Times New Roman" w:hAnsi="Times New Roman" w:cs="Times New Roman"/>
                <w:sz w:val="24"/>
                <w:szCs w:val="24"/>
              </w:rPr>
            </w:pPr>
            <w:r w:rsidRPr="00A61302">
              <w:rPr>
                <w:rFonts w:ascii="Times New Roman" w:hAnsi="Times New Roman" w:cs="Times New Roman"/>
                <w:sz w:val="24"/>
                <w:szCs w:val="24"/>
              </w:rPr>
              <w:t>X</w:t>
            </w:r>
          </w:p>
        </w:tc>
        <w:tc>
          <w:tcPr>
            <w:tcW w:w="752" w:type="dxa"/>
            <w:gridSpan w:val="2"/>
            <w:vAlign w:val="center"/>
          </w:tcPr>
          <w:p w:rsidR="00586789" w:rsidRPr="00A61302" w:rsidRDefault="00586789" w:rsidP="00823342">
            <w:pPr>
              <w:widowControl w:val="0"/>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883" w:type="dxa"/>
            <w:gridSpan w:val="4"/>
            <w:vAlign w:val="center"/>
          </w:tcPr>
          <w:p w:rsidR="00586789" w:rsidRPr="00A61302" w:rsidRDefault="00586789" w:rsidP="00823342">
            <w:pPr>
              <w:widowControl w:val="0"/>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1951" w:type="dxa"/>
            <w:gridSpan w:val="2"/>
            <w:vAlign w:val="center"/>
          </w:tcPr>
          <w:p w:rsidR="00586789" w:rsidRDefault="00586789" w:rsidP="00823342">
            <w:pPr>
              <w:widowControl w:val="0"/>
              <w:jc w:val="center"/>
            </w:pPr>
            <w:r w:rsidRPr="00C05472">
              <w:rPr>
                <w:rFonts w:ascii="Times New Roman" w:hAnsi="Times New Roman" w:cs="Times New Roman"/>
                <w:sz w:val="24"/>
                <w:szCs w:val="24"/>
              </w:rPr>
              <w:t>значимый</w:t>
            </w:r>
          </w:p>
        </w:tc>
      </w:tr>
      <w:tr w:rsidR="00586789" w:rsidTr="00211503">
        <w:trPr>
          <w:gridAfter w:val="1"/>
          <w:wAfter w:w="30" w:type="dxa"/>
          <w:trHeight w:val="209"/>
        </w:trPr>
        <w:tc>
          <w:tcPr>
            <w:tcW w:w="807" w:type="dxa"/>
            <w:vMerge/>
          </w:tcPr>
          <w:p w:rsidR="00586789" w:rsidRPr="00C4674E" w:rsidRDefault="00586789" w:rsidP="00823342">
            <w:pPr>
              <w:jc w:val="center"/>
              <w:rPr>
                <w:rFonts w:ascii="Times New Roman" w:hAnsi="Times New Roman" w:cs="Times New Roman"/>
                <w:sz w:val="24"/>
                <w:szCs w:val="24"/>
              </w:rPr>
            </w:pPr>
          </w:p>
        </w:tc>
        <w:tc>
          <w:tcPr>
            <w:tcW w:w="826" w:type="dxa"/>
            <w:gridSpan w:val="3"/>
            <w:vAlign w:val="center"/>
          </w:tcPr>
          <w:p w:rsidR="00586789" w:rsidRPr="00C4674E" w:rsidRDefault="00586789" w:rsidP="00823342">
            <w:pPr>
              <w:jc w:val="center"/>
              <w:rPr>
                <w:rFonts w:ascii="Times New Roman" w:hAnsi="Times New Roman" w:cs="Times New Roman"/>
                <w:sz w:val="24"/>
                <w:szCs w:val="24"/>
              </w:rPr>
            </w:pPr>
            <w:r w:rsidRPr="00FF4C24">
              <w:rPr>
                <w:rFonts w:ascii="Times New Roman" w:hAnsi="Times New Roman" w:cs="Times New Roman"/>
                <w:sz w:val="24"/>
                <w:szCs w:val="24"/>
              </w:rPr>
              <w:t>19</w:t>
            </w:r>
          </w:p>
        </w:tc>
        <w:tc>
          <w:tcPr>
            <w:tcW w:w="686" w:type="dxa"/>
            <w:gridSpan w:val="3"/>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586789" w:rsidRPr="00007E3F" w:rsidRDefault="00586789" w:rsidP="00823342">
            <w:pPr>
              <w:jc w:val="both"/>
              <w:rPr>
                <w:rFonts w:ascii="Times New Roman" w:hAnsi="Times New Roman" w:cs="Times New Roman"/>
                <w:sz w:val="24"/>
                <w:szCs w:val="24"/>
              </w:rPr>
            </w:pPr>
            <w:r w:rsidRPr="00007E3F">
              <w:rPr>
                <w:rFonts w:ascii="Times New Roman" w:hAnsi="Times New Roman" w:cs="Times New Roman"/>
                <w:sz w:val="24"/>
                <w:szCs w:val="24"/>
              </w:rPr>
              <w:t>несоблюдение форм и требований к содержанию документов, составляемых должностными лицами Федерального казначейства при реализации полномочий по контролю в финансово-бюджетной сфере, установленных соответствующим приказом Федерального казначейства;</w:t>
            </w:r>
          </w:p>
        </w:tc>
        <w:tc>
          <w:tcPr>
            <w:tcW w:w="714" w:type="dxa"/>
            <w:gridSpan w:val="2"/>
            <w:vAlign w:val="center"/>
          </w:tcPr>
          <w:p w:rsidR="00586789" w:rsidRPr="00406AE6"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406AE6"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406AE6"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406AE6"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1686"/>
        </w:trPr>
        <w:tc>
          <w:tcPr>
            <w:tcW w:w="807" w:type="dxa"/>
            <w:vMerge/>
          </w:tcPr>
          <w:p w:rsidR="00586789" w:rsidRPr="00C4674E" w:rsidRDefault="00586789" w:rsidP="00823342">
            <w:pPr>
              <w:jc w:val="center"/>
              <w:rPr>
                <w:rFonts w:ascii="Times New Roman" w:hAnsi="Times New Roman" w:cs="Times New Roman"/>
                <w:sz w:val="24"/>
                <w:szCs w:val="24"/>
              </w:rPr>
            </w:pPr>
          </w:p>
        </w:tc>
        <w:tc>
          <w:tcPr>
            <w:tcW w:w="826" w:type="dxa"/>
            <w:gridSpan w:val="3"/>
            <w:shd w:val="clear" w:color="auto" w:fill="auto"/>
            <w:vAlign w:val="center"/>
          </w:tcPr>
          <w:p w:rsidR="00586789" w:rsidRPr="009B769A" w:rsidRDefault="00586789" w:rsidP="00823342">
            <w:pPr>
              <w:jc w:val="center"/>
              <w:rPr>
                <w:rFonts w:ascii="Times New Roman" w:hAnsi="Times New Roman"/>
                <w:sz w:val="24"/>
                <w:szCs w:val="24"/>
              </w:rPr>
            </w:pPr>
            <w:r w:rsidRPr="009B769A">
              <w:rPr>
                <w:rFonts w:ascii="Times New Roman" w:hAnsi="Times New Roman"/>
                <w:sz w:val="24"/>
                <w:szCs w:val="24"/>
              </w:rPr>
              <w:t>19</w:t>
            </w:r>
          </w:p>
        </w:tc>
        <w:tc>
          <w:tcPr>
            <w:tcW w:w="686" w:type="dxa"/>
            <w:gridSpan w:val="3"/>
            <w:shd w:val="clear" w:color="auto" w:fill="auto"/>
            <w:vAlign w:val="center"/>
          </w:tcPr>
          <w:p w:rsidR="00586789" w:rsidRPr="009B769A" w:rsidRDefault="00586789" w:rsidP="00823342">
            <w:pPr>
              <w:jc w:val="center"/>
              <w:rPr>
                <w:rFonts w:ascii="Times New Roman" w:hAnsi="Times New Roman" w:cs="Times New Roman"/>
                <w:sz w:val="24"/>
                <w:szCs w:val="24"/>
              </w:rPr>
            </w:pPr>
            <w:r w:rsidRPr="009B769A">
              <w:rPr>
                <w:rFonts w:ascii="Times New Roman" w:hAnsi="Times New Roman" w:cs="Times New Roman"/>
                <w:sz w:val="24"/>
                <w:szCs w:val="24"/>
              </w:rPr>
              <w:t>2</w:t>
            </w:r>
          </w:p>
        </w:tc>
        <w:tc>
          <w:tcPr>
            <w:tcW w:w="753" w:type="dxa"/>
            <w:gridSpan w:val="4"/>
            <w:shd w:val="clear" w:color="auto" w:fill="auto"/>
            <w:vAlign w:val="center"/>
          </w:tcPr>
          <w:p w:rsidR="00586789" w:rsidRPr="009B769A"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4616" w:type="dxa"/>
            <w:gridSpan w:val="5"/>
            <w:shd w:val="clear" w:color="auto" w:fill="auto"/>
            <w:vAlign w:val="center"/>
          </w:tcPr>
          <w:p w:rsidR="00586789" w:rsidRPr="00007E3F" w:rsidRDefault="00586789" w:rsidP="00823342">
            <w:pPr>
              <w:jc w:val="both"/>
              <w:rPr>
                <w:rFonts w:ascii="Times New Roman" w:hAnsi="Times New Roman" w:cs="Times New Roman"/>
                <w:sz w:val="24"/>
                <w:szCs w:val="24"/>
              </w:rPr>
            </w:pPr>
            <w:r w:rsidRPr="00007E3F">
              <w:rPr>
                <w:rFonts w:ascii="Times New Roman" w:hAnsi="Times New Roman" w:cs="Times New Roman"/>
                <w:sz w:val="24"/>
                <w:szCs w:val="24"/>
              </w:rPr>
              <w:t>неправильная квалификация нарушений законодательства, выявленных УФК по результатам осуществления контрольных мероприятий</w:t>
            </w:r>
            <w:r>
              <w:rPr>
                <w:rFonts w:ascii="Times New Roman" w:hAnsi="Times New Roman" w:cs="Times New Roman"/>
                <w:sz w:val="24"/>
                <w:szCs w:val="24"/>
              </w:rPr>
              <w:t>, в том числе осуществляемых в соответствии со статьей 269.2 БК РФ</w:t>
            </w:r>
            <w:r w:rsidRPr="00007E3F">
              <w:rPr>
                <w:rFonts w:ascii="Times New Roman" w:hAnsi="Times New Roman" w:cs="Times New Roman"/>
                <w:sz w:val="24"/>
                <w:szCs w:val="24"/>
              </w:rPr>
              <w:t>;</w:t>
            </w:r>
          </w:p>
        </w:tc>
        <w:tc>
          <w:tcPr>
            <w:tcW w:w="714" w:type="dxa"/>
            <w:gridSpan w:val="2"/>
            <w:shd w:val="clear" w:color="auto" w:fill="auto"/>
            <w:vAlign w:val="center"/>
          </w:tcPr>
          <w:p w:rsidR="00586789" w:rsidRPr="009B769A" w:rsidRDefault="00586789" w:rsidP="00823342">
            <w:pPr>
              <w:shd w:val="clear" w:color="auto" w:fill="FFFFFF"/>
              <w:tabs>
                <w:tab w:val="left" w:pos="0"/>
                <w:tab w:val="left" w:pos="1440"/>
              </w:tabs>
              <w:jc w:val="center"/>
              <w:rPr>
                <w:rFonts w:ascii="Times New Roman" w:hAnsi="Times New Roman" w:cs="Times New Roman"/>
                <w:sz w:val="24"/>
                <w:szCs w:val="24"/>
              </w:rPr>
            </w:pPr>
            <w:r w:rsidRPr="009B769A">
              <w:rPr>
                <w:rFonts w:ascii="Times New Roman" w:hAnsi="Times New Roman" w:cs="Times New Roman"/>
                <w:sz w:val="24"/>
                <w:szCs w:val="24"/>
              </w:rPr>
              <w:t>–</w:t>
            </w:r>
          </w:p>
        </w:tc>
        <w:tc>
          <w:tcPr>
            <w:tcW w:w="760" w:type="dxa"/>
            <w:gridSpan w:val="2"/>
            <w:shd w:val="clear" w:color="auto" w:fill="auto"/>
            <w:vAlign w:val="center"/>
          </w:tcPr>
          <w:p w:rsidR="00586789" w:rsidRPr="009B769A" w:rsidRDefault="00586789" w:rsidP="00823342">
            <w:pPr>
              <w:jc w:val="center"/>
              <w:rPr>
                <w:rFonts w:ascii="Times New Roman" w:hAnsi="Times New Roman" w:cs="Times New Roman"/>
                <w:sz w:val="24"/>
                <w:szCs w:val="24"/>
              </w:rPr>
            </w:pPr>
            <w:r w:rsidRPr="009B769A">
              <w:rPr>
                <w:rFonts w:ascii="Times New Roman" w:hAnsi="Times New Roman" w:cs="Times New Roman"/>
                <w:sz w:val="24"/>
                <w:szCs w:val="24"/>
              </w:rPr>
              <w:t>–</w:t>
            </w:r>
          </w:p>
        </w:tc>
        <w:tc>
          <w:tcPr>
            <w:tcW w:w="865" w:type="dxa"/>
            <w:gridSpan w:val="2"/>
            <w:shd w:val="clear" w:color="auto" w:fill="auto"/>
            <w:vAlign w:val="center"/>
          </w:tcPr>
          <w:p w:rsidR="00586789" w:rsidRPr="009B769A" w:rsidRDefault="00586789" w:rsidP="00823342">
            <w:pPr>
              <w:shd w:val="clear" w:color="auto" w:fill="FFFFFF"/>
              <w:tabs>
                <w:tab w:val="left" w:pos="0"/>
                <w:tab w:val="left" w:pos="1440"/>
              </w:tabs>
              <w:jc w:val="center"/>
              <w:rPr>
                <w:rFonts w:ascii="Times New Roman" w:hAnsi="Times New Roman" w:cs="Times New Roman"/>
                <w:sz w:val="24"/>
                <w:szCs w:val="24"/>
              </w:rPr>
            </w:pPr>
            <w:r w:rsidRPr="009B769A">
              <w:rPr>
                <w:rFonts w:ascii="Times New Roman" w:hAnsi="Times New Roman" w:cs="Times New Roman"/>
                <w:sz w:val="24"/>
                <w:szCs w:val="24"/>
              </w:rPr>
              <w:t>Х</w:t>
            </w:r>
          </w:p>
        </w:tc>
        <w:tc>
          <w:tcPr>
            <w:tcW w:w="745" w:type="dxa"/>
            <w:gridSpan w:val="3"/>
            <w:shd w:val="clear" w:color="auto" w:fill="auto"/>
            <w:vAlign w:val="center"/>
          </w:tcPr>
          <w:p w:rsidR="00586789" w:rsidRPr="009B769A" w:rsidRDefault="00586789" w:rsidP="00823342">
            <w:pPr>
              <w:shd w:val="clear" w:color="auto" w:fill="FFFFFF"/>
              <w:tabs>
                <w:tab w:val="left" w:pos="0"/>
                <w:tab w:val="left" w:pos="1440"/>
              </w:tabs>
              <w:jc w:val="center"/>
              <w:rPr>
                <w:rFonts w:ascii="Times New Roman" w:hAnsi="Times New Roman" w:cs="Times New Roman"/>
                <w:sz w:val="24"/>
                <w:szCs w:val="24"/>
              </w:rPr>
            </w:pPr>
            <w:r w:rsidRPr="009B769A">
              <w:rPr>
                <w:rFonts w:ascii="Times New Roman" w:hAnsi="Times New Roman" w:cs="Times New Roman"/>
                <w:sz w:val="24"/>
                <w:szCs w:val="24"/>
              </w:rPr>
              <w:t>–</w:t>
            </w:r>
          </w:p>
        </w:tc>
        <w:tc>
          <w:tcPr>
            <w:tcW w:w="752" w:type="dxa"/>
            <w:gridSpan w:val="2"/>
            <w:shd w:val="clear" w:color="auto" w:fill="auto"/>
            <w:vAlign w:val="center"/>
          </w:tcPr>
          <w:p w:rsidR="00586789" w:rsidRPr="009B769A" w:rsidRDefault="00586789" w:rsidP="00823342">
            <w:pPr>
              <w:jc w:val="center"/>
              <w:rPr>
                <w:rFonts w:ascii="Times New Roman" w:hAnsi="Times New Roman" w:cs="Times New Roman"/>
                <w:sz w:val="24"/>
                <w:szCs w:val="24"/>
              </w:rPr>
            </w:pPr>
            <w:r w:rsidRPr="009B769A">
              <w:rPr>
                <w:rFonts w:ascii="Times New Roman" w:hAnsi="Times New Roman" w:cs="Times New Roman"/>
                <w:sz w:val="24"/>
                <w:szCs w:val="24"/>
              </w:rPr>
              <w:t>–</w:t>
            </w:r>
          </w:p>
        </w:tc>
        <w:tc>
          <w:tcPr>
            <w:tcW w:w="883" w:type="dxa"/>
            <w:gridSpan w:val="4"/>
            <w:shd w:val="clear" w:color="auto" w:fill="auto"/>
            <w:vAlign w:val="center"/>
          </w:tcPr>
          <w:p w:rsidR="00586789" w:rsidRPr="009B769A" w:rsidRDefault="00586789" w:rsidP="00823342">
            <w:pPr>
              <w:shd w:val="clear" w:color="auto" w:fill="FFFFFF"/>
              <w:tabs>
                <w:tab w:val="left" w:pos="0"/>
                <w:tab w:val="left" w:pos="1440"/>
              </w:tabs>
              <w:jc w:val="center"/>
              <w:rPr>
                <w:rFonts w:ascii="Times New Roman" w:hAnsi="Times New Roman" w:cs="Times New Roman"/>
                <w:sz w:val="24"/>
                <w:szCs w:val="24"/>
              </w:rPr>
            </w:pPr>
            <w:r w:rsidRPr="009B769A">
              <w:rPr>
                <w:rFonts w:ascii="Times New Roman" w:hAnsi="Times New Roman" w:cs="Times New Roman"/>
                <w:sz w:val="24"/>
                <w:szCs w:val="24"/>
              </w:rPr>
              <w:t>Х</w:t>
            </w:r>
          </w:p>
        </w:tc>
        <w:tc>
          <w:tcPr>
            <w:tcW w:w="1951" w:type="dxa"/>
            <w:gridSpan w:val="2"/>
            <w:shd w:val="clear" w:color="auto" w:fill="auto"/>
            <w:vAlign w:val="center"/>
          </w:tcPr>
          <w:p w:rsidR="00586789" w:rsidRPr="009B769A" w:rsidRDefault="00586789" w:rsidP="00823342">
            <w:pPr>
              <w:jc w:val="center"/>
            </w:pPr>
            <w:r w:rsidRPr="009B769A">
              <w:rPr>
                <w:rFonts w:ascii="Times New Roman" w:hAnsi="Times New Roman" w:cs="Times New Roman"/>
                <w:sz w:val="24"/>
                <w:szCs w:val="24"/>
              </w:rPr>
              <w:t>значимый</w:t>
            </w:r>
          </w:p>
        </w:tc>
      </w:tr>
      <w:tr w:rsidR="00586789" w:rsidTr="007E51CB">
        <w:trPr>
          <w:gridAfter w:val="1"/>
          <w:wAfter w:w="30" w:type="dxa"/>
          <w:trHeight w:val="1259"/>
        </w:trPr>
        <w:tc>
          <w:tcPr>
            <w:tcW w:w="807" w:type="dxa"/>
            <w:vMerge/>
          </w:tcPr>
          <w:p w:rsidR="00586789" w:rsidRPr="00C4674E" w:rsidRDefault="00586789" w:rsidP="00823342">
            <w:pPr>
              <w:jc w:val="center"/>
              <w:rPr>
                <w:rFonts w:ascii="Times New Roman" w:hAnsi="Times New Roman" w:cs="Times New Roman"/>
                <w:sz w:val="24"/>
                <w:szCs w:val="24"/>
              </w:rPr>
            </w:pPr>
          </w:p>
        </w:tc>
        <w:tc>
          <w:tcPr>
            <w:tcW w:w="826" w:type="dxa"/>
            <w:gridSpan w:val="3"/>
            <w:vAlign w:val="center"/>
          </w:tcPr>
          <w:p w:rsidR="00586789" w:rsidRPr="004569E2" w:rsidRDefault="00586789" w:rsidP="00823342">
            <w:pPr>
              <w:jc w:val="center"/>
              <w:rPr>
                <w:rFonts w:ascii="Times New Roman" w:hAnsi="Times New Roman"/>
                <w:sz w:val="24"/>
                <w:szCs w:val="24"/>
              </w:rPr>
            </w:pPr>
            <w:r>
              <w:rPr>
                <w:rFonts w:ascii="Times New Roman" w:hAnsi="Times New Roman"/>
                <w:sz w:val="24"/>
                <w:szCs w:val="24"/>
              </w:rPr>
              <w:t>19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4616" w:type="dxa"/>
            <w:gridSpan w:val="5"/>
            <w:vAlign w:val="center"/>
          </w:tcPr>
          <w:p w:rsidR="00586789" w:rsidRPr="00885B0B"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несоответствие и (или) отражение не в полном объеме в акте проверки (ревизии) информации по вопросам, содержащимся в программе проверки (ревизии);</w:t>
            </w:r>
          </w:p>
        </w:tc>
        <w:tc>
          <w:tcPr>
            <w:tcW w:w="714" w:type="dxa"/>
            <w:gridSpan w:val="2"/>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86789" w:rsidTr="00EF162F">
        <w:trPr>
          <w:gridAfter w:val="1"/>
          <w:wAfter w:w="30" w:type="dxa"/>
          <w:trHeight w:val="1027"/>
        </w:trPr>
        <w:tc>
          <w:tcPr>
            <w:tcW w:w="807" w:type="dxa"/>
            <w:vMerge/>
          </w:tcPr>
          <w:p w:rsidR="00586789" w:rsidRPr="00C4674E" w:rsidRDefault="00586789" w:rsidP="00823342">
            <w:pPr>
              <w:jc w:val="center"/>
              <w:rPr>
                <w:rFonts w:ascii="Times New Roman" w:hAnsi="Times New Roman" w:cs="Times New Roman"/>
                <w:sz w:val="24"/>
                <w:szCs w:val="24"/>
              </w:rPr>
            </w:pPr>
          </w:p>
        </w:tc>
        <w:tc>
          <w:tcPr>
            <w:tcW w:w="826" w:type="dxa"/>
            <w:gridSpan w:val="3"/>
            <w:vAlign w:val="center"/>
          </w:tcPr>
          <w:p w:rsidR="00586789" w:rsidRPr="004569E2" w:rsidRDefault="00586789" w:rsidP="00823342">
            <w:pPr>
              <w:jc w:val="center"/>
              <w:rPr>
                <w:rFonts w:ascii="Times New Roman" w:hAnsi="Times New Roman"/>
                <w:sz w:val="24"/>
                <w:szCs w:val="24"/>
              </w:rPr>
            </w:pPr>
            <w:r>
              <w:rPr>
                <w:rFonts w:ascii="Times New Roman" w:hAnsi="Times New Roman"/>
                <w:sz w:val="24"/>
                <w:szCs w:val="24"/>
              </w:rPr>
              <w:t>19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4616" w:type="dxa"/>
            <w:gridSpan w:val="5"/>
            <w:vAlign w:val="center"/>
          </w:tcPr>
          <w:p w:rsidR="00586789" w:rsidRPr="00885B0B" w:rsidRDefault="00586789" w:rsidP="00823342">
            <w:pPr>
              <w:jc w:val="both"/>
              <w:rPr>
                <w:rFonts w:ascii="Times New Roman" w:hAnsi="Times New Roman" w:cs="Times New Roman"/>
                <w:sz w:val="24"/>
                <w:szCs w:val="24"/>
              </w:rPr>
            </w:pPr>
            <w:proofErr w:type="spellStart"/>
            <w:r>
              <w:rPr>
                <w:rFonts w:ascii="Times New Roman" w:hAnsi="Times New Roman" w:cs="Times New Roman"/>
                <w:sz w:val="24"/>
                <w:szCs w:val="24"/>
              </w:rPr>
              <w:t>нерассмотрение</w:t>
            </w:r>
            <w:proofErr w:type="spellEnd"/>
            <w:r>
              <w:rPr>
                <w:rFonts w:ascii="Times New Roman" w:hAnsi="Times New Roman" w:cs="Times New Roman"/>
                <w:sz w:val="24"/>
                <w:szCs w:val="24"/>
              </w:rPr>
              <w:t>, ненадлежащее рассмотрение возражений объекта контроля;</w:t>
            </w:r>
          </w:p>
        </w:tc>
        <w:tc>
          <w:tcPr>
            <w:tcW w:w="714" w:type="dxa"/>
            <w:gridSpan w:val="2"/>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86789" w:rsidTr="007E51CB">
        <w:trPr>
          <w:gridAfter w:val="1"/>
          <w:wAfter w:w="30" w:type="dxa"/>
          <w:trHeight w:val="1278"/>
        </w:trPr>
        <w:tc>
          <w:tcPr>
            <w:tcW w:w="807" w:type="dxa"/>
            <w:vMerge/>
          </w:tcPr>
          <w:p w:rsidR="00586789" w:rsidRPr="00C4674E" w:rsidRDefault="00586789" w:rsidP="00823342">
            <w:pPr>
              <w:jc w:val="center"/>
              <w:rPr>
                <w:rFonts w:ascii="Times New Roman" w:hAnsi="Times New Roman" w:cs="Times New Roman"/>
                <w:sz w:val="24"/>
                <w:szCs w:val="24"/>
              </w:rPr>
            </w:pPr>
          </w:p>
        </w:tc>
        <w:tc>
          <w:tcPr>
            <w:tcW w:w="826" w:type="dxa"/>
            <w:gridSpan w:val="3"/>
            <w:vAlign w:val="center"/>
          </w:tcPr>
          <w:p w:rsidR="00586789" w:rsidRPr="004569E2" w:rsidRDefault="00586789" w:rsidP="00823342">
            <w:pPr>
              <w:jc w:val="center"/>
              <w:rPr>
                <w:rFonts w:ascii="Times New Roman" w:hAnsi="Times New Roman"/>
                <w:sz w:val="24"/>
                <w:szCs w:val="24"/>
              </w:rPr>
            </w:pPr>
            <w:r>
              <w:rPr>
                <w:rFonts w:ascii="Times New Roman" w:hAnsi="Times New Roman"/>
                <w:sz w:val="24"/>
                <w:szCs w:val="24"/>
              </w:rPr>
              <w:t>19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11</w:t>
            </w:r>
          </w:p>
        </w:tc>
        <w:tc>
          <w:tcPr>
            <w:tcW w:w="4616" w:type="dxa"/>
            <w:gridSpan w:val="5"/>
            <w:vAlign w:val="center"/>
          </w:tcPr>
          <w:p w:rsidR="00586789" w:rsidRPr="00885B0B" w:rsidRDefault="00586789" w:rsidP="00823342">
            <w:pPr>
              <w:jc w:val="both"/>
              <w:rPr>
                <w:rFonts w:ascii="Times New Roman" w:hAnsi="Times New Roman" w:cs="Times New Roman"/>
                <w:sz w:val="24"/>
                <w:szCs w:val="24"/>
              </w:rPr>
            </w:pPr>
            <w:r>
              <w:rPr>
                <w:rFonts w:ascii="Times New Roman" w:hAnsi="Times New Roman" w:cs="Times New Roman"/>
                <w:sz w:val="24"/>
                <w:szCs w:val="24"/>
              </w:rPr>
              <w:t xml:space="preserve">необоснованность расхождений по выявленным нарушениям, указанным в отчете о результатах </w:t>
            </w:r>
            <w:proofErr w:type="gramStart"/>
            <w:r>
              <w:rPr>
                <w:rFonts w:ascii="Times New Roman" w:hAnsi="Times New Roman" w:cs="Times New Roman"/>
                <w:sz w:val="24"/>
                <w:szCs w:val="24"/>
              </w:rPr>
              <w:t>контрольного</w:t>
            </w:r>
            <w:proofErr w:type="gramEnd"/>
            <w:r>
              <w:rPr>
                <w:rFonts w:ascii="Times New Roman" w:hAnsi="Times New Roman" w:cs="Times New Roman"/>
                <w:sz w:val="24"/>
                <w:szCs w:val="24"/>
              </w:rPr>
              <w:t xml:space="preserve"> мероприятий и в акте проверки (ревизии);</w:t>
            </w:r>
          </w:p>
        </w:tc>
        <w:tc>
          <w:tcPr>
            <w:tcW w:w="714" w:type="dxa"/>
            <w:gridSpan w:val="2"/>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Pr="00885B0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586789" w:rsidTr="00EF162F">
        <w:trPr>
          <w:gridAfter w:val="1"/>
          <w:wAfter w:w="30" w:type="dxa"/>
          <w:trHeight w:val="732"/>
        </w:trPr>
        <w:tc>
          <w:tcPr>
            <w:tcW w:w="807" w:type="dxa"/>
            <w:vMerge/>
          </w:tcPr>
          <w:p w:rsidR="00586789" w:rsidRPr="00C4674E" w:rsidRDefault="00586789" w:rsidP="00823342">
            <w:pPr>
              <w:jc w:val="center"/>
              <w:rPr>
                <w:rFonts w:ascii="Times New Roman" w:hAnsi="Times New Roman" w:cs="Times New Roman"/>
                <w:sz w:val="24"/>
                <w:szCs w:val="24"/>
              </w:rPr>
            </w:pPr>
          </w:p>
        </w:tc>
        <w:tc>
          <w:tcPr>
            <w:tcW w:w="826" w:type="dxa"/>
            <w:gridSpan w:val="3"/>
            <w:vAlign w:val="center"/>
          </w:tcPr>
          <w:p w:rsidR="00586789" w:rsidRPr="00F1264A" w:rsidRDefault="00586789" w:rsidP="00823342">
            <w:pPr>
              <w:jc w:val="center"/>
              <w:rPr>
                <w:rFonts w:ascii="Times New Roman" w:hAnsi="Times New Roman" w:cs="Times New Roman"/>
                <w:sz w:val="24"/>
                <w:szCs w:val="24"/>
              </w:rPr>
            </w:pPr>
            <w:r>
              <w:rPr>
                <w:rFonts w:ascii="Times New Roman" w:hAnsi="Times New Roman"/>
                <w:sz w:val="24"/>
                <w:szCs w:val="24"/>
                <w:lang w:val="en-US"/>
              </w:rPr>
              <w:t>1</w:t>
            </w:r>
            <w:r>
              <w:rPr>
                <w:rFonts w:ascii="Times New Roman" w:hAnsi="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12</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C07043">
              <w:rPr>
                <w:rFonts w:ascii="Times New Roman" w:eastAsia="Calibri" w:hAnsi="Times New Roman" w:cs="Times New Roman"/>
                <w:sz w:val="24"/>
                <w:szCs w:val="24"/>
              </w:rPr>
              <w:t xml:space="preserve"> </w:t>
            </w:r>
            <w:r w:rsidRPr="00ED263A">
              <w:rPr>
                <w:rFonts w:ascii="Times New Roman" w:eastAsia="Times New Roman" w:hAnsi="Times New Roman" w:cs="Times New Roman"/>
                <w:color w:val="000000"/>
                <w:sz w:val="24"/>
                <w:szCs w:val="24"/>
                <w:lang w:val="en-US" w:eastAsia="ru-RU"/>
              </w:rPr>
              <w:t>XIX</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bCs/>
                <w:sz w:val="24"/>
                <w:szCs w:val="24"/>
              </w:rPr>
              <w:t>Классификатора рисков</w:t>
            </w:r>
            <w:r>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EF162F">
        <w:trPr>
          <w:gridAfter w:val="1"/>
          <w:wAfter w:w="30" w:type="dxa"/>
          <w:trHeight w:val="460"/>
        </w:trPr>
        <w:tc>
          <w:tcPr>
            <w:tcW w:w="807" w:type="dxa"/>
            <w:vMerge w:val="restart"/>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13551" w:type="dxa"/>
            <w:gridSpan w:val="32"/>
            <w:vAlign w:val="center"/>
          </w:tcPr>
          <w:p w:rsidR="00586789" w:rsidRDefault="00586789" w:rsidP="0082334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imes New Roman" w:hAnsi="Times New Roman" w:cs="Times New Roman"/>
                <w:sz w:val="24"/>
                <w:szCs w:val="24"/>
              </w:rPr>
              <w:t>организации работы</w:t>
            </w:r>
            <w:r w:rsidRPr="00B064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 реализации </w:t>
            </w:r>
            <w:r w:rsidRPr="00AC1137">
              <w:rPr>
                <w:rFonts w:ascii="Times New Roman" w:eastAsia="Calibri" w:hAnsi="Times New Roman" w:cs="Times New Roman"/>
                <w:sz w:val="24"/>
                <w:szCs w:val="24"/>
              </w:rPr>
              <w:t>результат</w:t>
            </w:r>
            <w:r>
              <w:rPr>
                <w:rFonts w:ascii="Times New Roman" w:eastAsia="Calibri" w:hAnsi="Times New Roman" w:cs="Times New Roman"/>
                <w:sz w:val="24"/>
                <w:szCs w:val="24"/>
              </w:rPr>
              <w:t xml:space="preserve">ов проведенных </w:t>
            </w:r>
            <w:r w:rsidRPr="00AC1137">
              <w:rPr>
                <w:rFonts w:ascii="Times New Roman" w:eastAsia="Calibri" w:hAnsi="Times New Roman" w:cs="Times New Roman"/>
                <w:sz w:val="24"/>
                <w:szCs w:val="24"/>
              </w:rPr>
              <w:t>контрольных мероприятий</w:t>
            </w:r>
            <w:r>
              <w:rPr>
                <w:rFonts w:ascii="Times New Roman" w:eastAsia="Calibri" w:hAnsi="Times New Roman" w:cs="Times New Roman"/>
                <w:sz w:val="24"/>
                <w:szCs w:val="24"/>
              </w:rPr>
              <w:t>:</w:t>
            </w:r>
          </w:p>
        </w:tc>
      </w:tr>
      <w:tr w:rsidR="00586789" w:rsidTr="00EF162F">
        <w:trPr>
          <w:gridAfter w:val="1"/>
          <w:wAfter w:w="30" w:type="dxa"/>
          <w:trHeight w:val="1206"/>
        </w:trPr>
        <w:tc>
          <w:tcPr>
            <w:tcW w:w="807" w:type="dxa"/>
            <w:vMerge/>
          </w:tcPr>
          <w:p w:rsidR="00586789" w:rsidRPr="00406AE6" w:rsidRDefault="00586789" w:rsidP="00823342">
            <w:pPr>
              <w:jc w:val="center"/>
              <w:rPr>
                <w:rFonts w:ascii="Times New Roman" w:hAnsi="Times New Roman" w:cs="Times New Roman"/>
                <w:sz w:val="24"/>
                <w:szCs w:val="24"/>
              </w:rPr>
            </w:pPr>
          </w:p>
        </w:tc>
        <w:tc>
          <w:tcPr>
            <w:tcW w:w="826" w:type="dxa"/>
            <w:gridSpan w:val="3"/>
            <w:vAlign w:val="center"/>
          </w:tcPr>
          <w:p w:rsidR="00586789" w:rsidRPr="00406AE6" w:rsidRDefault="00586789" w:rsidP="00823342">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6" w:type="dxa"/>
            <w:gridSpan w:val="3"/>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AC1137" w:rsidRDefault="00586789" w:rsidP="006571FA">
            <w:pPr>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несвоевременность </w:t>
            </w:r>
            <w:r w:rsidRPr="00AC1137">
              <w:rPr>
                <w:rFonts w:ascii="Times New Roman" w:eastAsia="Calibri" w:hAnsi="Times New Roman" w:cs="Times New Roman"/>
                <w:sz w:val="24"/>
                <w:szCs w:val="24"/>
              </w:rPr>
              <w:t>представлени</w:t>
            </w:r>
            <w:r>
              <w:rPr>
                <w:rFonts w:ascii="Times New Roman" w:eastAsia="Calibri" w:hAnsi="Times New Roman" w:cs="Times New Roman"/>
                <w:sz w:val="24"/>
                <w:szCs w:val="24"/>
              </w:rPr>
              <w:t>я</w:t>
            </w:r>
            <w:r w:rsidRPr="00AC1137">
              <w:rPr>
                <w:rFonts w:ascii="Times New Roman" w:eastAsia="Calibri" w:hAnsi="Times New Roman" w:cs="Times New Roman"/>
                <w:sz w:val="24"/>
                <w:szCs w:val="24"/>
              </w:rPr>
              <w:t xml:space="preserve"> на контрольную комиссию УФК материалов по результатам контрольных мероприятий</w:t>
            </w:r>
            <w:r>
              <w:rPr>
                <w:rFonts w:ascii="Times New Roman" w:eastAsia="Calibri" w:hAnsi="Times New Roman" w:cs="Times New Roman"/>
                <w:sz w:val="24"/>
                <w:szCs w:val="24"/>
              </w:rPr>
              <w:t>;</w:t>
            </w:r>
          </w:p>
        </w:tc>
        <w:tc>
          <w:tcPr>
            <w:tcW w:w="714" w:type="dxa"/>
            <w:gridSpan w:val="2"/>
            <w:vAlign w:val="center"/>
          </w:tcPr>
          <w:p w:rsidR="00586789" w:rsidRPr="00406AE6"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406AE6"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677BCF" w:rsidRDefault="00586789" w:rsidP="00823342">
            <w:pPr>
              <w:jc w:val="center"/>
              <w:rPr>
                <w:rFonts w:ascii="Times New Roman" w:hAnsi="Times New Roman" w:cs="Times New Roman"/>
                <w:sz w:val="24"/>
                <w:szCs w:val="24"/>
              </w:rPr>
            </w:pPr>
            <w:r w:rsidRPr="00A61302">
              <w:rPr>
                <w:rFonts w:ascii="Times New Roman" w:hAnsi="Times New Roman" w:cs="Times New Roman"/>
                <w:sz w:val="24"/>
                <w:szCs w:val="24"/>
              </w:rPr>
              <w:t>X</w:t>
            </w:r>
          </w:p>
        </w:tc>
        <w:tc>
          <w:tcPr>
            <w:tcW w:w="752" w:type="dxa"/>
            <w:gridSpan w:val="2"/>
            <w:vAlign w:val="center"/>
          </w:tcPr>
          <w:p w:rsidR="00586789" w:rsidRPr="00A61302" w:rsidRDefault="00586789" w:rsidP="00823342">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883" w:type="dxa"/>
            <w:gridSpan w:val="4"/>
            <w:vAlign w:val="center"/>
          </w:tcPr>
          <w:p w:rsidR="00586789" w:rsidRPr="00A61302" w:rsidRDefault="00586789" w:rsidP="00823342">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177"/>
        </w:trPr>
        <w:tc>
          <w:tcPr>
            <w:tcW w:w="807" w:type="dxa"/>
            <w:vMerge/>
          </w:tcPr>
          <w:p w:rsidR="00586789" w:rsidRPr="00406AE6" w:rsidRDefault="00586789" w:rsidP="00823342">
            <w:pPr>
              <w:jc w:val="center"/>
              <w:rPr>
                <w:rFonts w:ascii="Times New Roman" w:hAnsi="Times New Roman" w:cs="Times New Roman"/>
                <w:sz w:val="24"/>
                <w:szCs w:val="24"/>
              </w:rPr>
            </w:pPr>
          </w:p>
        </w:tc>
        <w:tc>
          <w:tcPr>
            <w:tcW w:w="826" w:type="dxa"/>
            <w:gridSpan w:val="3"/>
            <w:vAlign w:val="center"/>
          </w:tcPr>
          <w:p w:rsidR="00586789" w:rsidRPr="00406AE6" w:rsidRDefault="00586789" w:rsidP="00823342">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6" w:type="dxa"/>
            <w:gridSpan w:val="3"/>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BD2C17" w:rsidRDefault="00586789" w:rsidP="00823342">
            <w:pPr>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AC1137">
              <w:rPr>
                <w:rFonts w:ascii="Times New Roman" w:eastAsia="Calibri" w:hAnsi="Times New Roman" w:cs="Times New Roman"/>
                <w:sz w:val="24"/>
                <w:szCs w:val="24"/>
              </w:rPr>
              <w:t>е</w:t>
            </w:r>
            <w:r>
              <w:rPr>
                <w:rFonts w:ascii="Times New Roman" w:eastAsia="Calibri" w:hAnsi="Times New Roman" w:cs="Times New Roman"/>
                <w:sz w:val="24"/>
                <w:szCs w:val="24"/>
              </w:rPr>
              <w:t xml:space="preserve">своевременность </w:t>
            </w:r>
            <w:r w:rsidRPr="00AC1137">
              <w:rPr>
                <w:rFonts w:ascii="Times New Roman" w:eastAsia="Calibri" w:hAnsi="Times New Roman" w:cs="Times New Roman"/>
                <w:sz w:val="24"/>
                <w:szCs w:val="24"/>
              </w:rPr>
              <w:t>осуществлени</w:t>
            </w:r>
            <w:r>
              <w:rPr>
                <w:rFonts w:ascii="Times New Roman" w:eastAsia="Calibri" w:hAnsi="Times New Roman" w:cs="Times New Roman"/>
                <w:sz w:val="24"/>
                <w:szCs w:val="24"/>
              </w:rPr>
              <w:t>я</w:t>
            </w:r>
            <w:r w:rsidRPr="00AC1137">
              <w:rPr>
                <w:rFonts w:ascii="Times New Roman" w:eastAsia="Calibri" w:hAnsi="Times New Roman" w:cs="Times New Roman"/>
                <w:sz w:val="24"/>
                <w:szCs w:val="24"/>
              </w:rPr>
              <w:t xml:space="preserve"> подготовки и направления объектам контроля представлений и предпис</w:t>
            </w:r>
            <w:r>
              <w:rPr>
                <w:rFonts w:ascii="Times New Roman" w:eastAsia="Calibri" w:hAnsi="Times New Roman" w:cs="Times New Roman"/>
                <w:sz w:val="24"/>
                <w:szCs w:val="24"/>
              </w:rPr>
              <w:t xml:space="preserve">аний по результатам контрольных </w:t>
            </w:r>
            <w:r w:rsidRPr="00AC1137">
              <w:rPr>
                <w:rFonts w:ascii="Times New Roman" w:eastAsia="Calibri" w:hAnsi="Times New Roman" w:cs="Times New Roman"/>
                <w:sz w:val="24"/>
                <w:szCs w:val="24"/>
              </w:rPr>
              <w:t>мероприятий</w:t>
            </w:r>
            <w:r>
              <w:rPr>
                <w:rFonts w:ascii="Times New Roman" w:eastAsia="Calibri" w:hAnsi="Times New Roman" w:cs="Times New Roman"/>
                <w:sz w:val="24"/>
                <w:szCs w:val="24"/>
              </w:rPr>
              <w:t xml:space="preserve"> в соответствии с требованиями </w:t>
            </w:r>
            <w:r>
              <w:rPr>
                <w:rFonts w:ascii="Times New Roman" w:eastAsia="Calibri" w:hAnsi="Times New Roman" w:cs="Times New Roman"/>
                <w:sz w:val="24"/>
                <w:szCs w:val="24"/>
              </w:rPr>
              <w:lastRenderedPageBreak/>
              <w:t>нормативных правовых актов, регламентирующих порядок осуществления контроля;</w:t>
            </w:r>
          </w:p>
        </w:tc>
        <w:tc>
          <w:tcPr>
            <w:tcW w:w="714" w:type="dxa"/>
            <w:gridSpan w:val="2"/>
            <w:vAlign w:val="center"/>
          </w:tcPr>
          <w:p w:rsidR="00586789" w:rsidRPr="00406AE6"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406AE6"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677BCF" w:rsidRDefault="00586789" w:rsidP="00823342">
            <w:pPr>
              <w:jc w:val="center"/>
              <w:rPr>
                <w:rFonts w:ascii="Times New Roman" w:hAnsi="Times New Roman" w:cs="Times New Roman"/>
                <w:sz w:val="24"/>
                <w:szCs w:val="24"/>
              </w:rPr>
            </w:pPr>
            <w:r w:rsidRPr="00A61302">
              <w:rPr>
                <w:rFonts w:ascii="Times New Roman" w:hAnsi="Times New Roman" w:cs="Times New Roman"/>
                <w:sz w:val="24"/>
                <w:szCs w:val="24"/>
              </w:rPr>
              <w:t>X</w:t>
            </w:r>
          </w:p>
        </w:tc>
        <w:tc>
          <w:tcPr>
            <w:tcW w:w="752" w:type="dxa"/>
            <w:gridSpan w:val="2"/>
            <w:vAlign w:val="center"/>
          </w:tcPr>
          <w:p w:rsidR="00586789" w:rsidRPr="00A61302" w:rsidRDefault="00586789" w:rsidP="00823342">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883" w:type="dxa"/>
            <w:gridSpan w:val="4"/>
            <w:vAlign w:val="center"/>
          </w:tcPr>
          <w:p w:rsidR="00586789" w:rsidRPr="00A61302" w:rsidRDefault="00586789" w:rsidP="00823342">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1169"/>
        </w:trPr>
        <w:tc>
          <w:tcPr>
            <w:tcW w:w="807" w:type="dxa"/>
            <w:vMerge/>
          </w:tcPr>
          <w:p w:rsidR="00586789" w:rsidRPr="00406AE6" w:rsidRDefault="00586789" w:rsidP="00823342">
            <w:pPr>
              <w:jc w:val="center"/>
              <w:rPr>
                <w:rFonts w:ascii="Times New Roman" w:hAnsi="Times New Roman" w:cs="Times New Roman"/>
                <w:sz w:val="24"/>
                <w:szCs w:val="24"/>
              </w:rPr>
            </w:pPr>
          </w:p>
        </w:tc>
        <w:tc>
          <w:tcPr>
            <w:tcW w:w="826" w:type="dxa"/>
            <w:gridSpan w:val="3"/>
            <w:vAlign w:val="center"/>
          </w:tcPr>
          <w:p w:rsidR="00586789" w:rsidRPr="00406AE6" w:rsidRDefault="00586789" w:rsidP="00823342">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6" w:type="dxa"/>
            <w:gridSpan w:val="3"/>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BD2C17" w:rsidRDefault="00586789" w:rsidP="00823342">
            <w:pPr>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AC1137">
              <w:rPr>
                <w:rFonts w:ascii="Times New Roman" w:eastAsia="Calibri" w:hAnsi="Times New Roman" w:cs="Times New Roman"/>
                <w:sz w:val="24"/>
                <w:szCs w:val="24"/>
              </w:rPr>
              <w:t>евыполнение</w:t>
            </w:r>
            <w:r>
              <w:rPr>
                <w:rFonts w:ascii="Times New Roman" w:eastAsia="Calibri" w:hAnsi="Times New Roman" w:cs="Times New Roman"/>
                <w:sz w:val="24"/>
                <w:szCs w:val="24"/>
              </w:rPr>
              <w:t>, ненадлежащее, несвоевременное выполнение</w:t>
            </w:r>
            <w:r w:rsidR="00DC1A92">
              <w:rPr>
                <w:rFonts w:ascii="Times New Roman" w:eastAsia="Calibri" w:hAnsi="Times New Roman" w:cs="Times New Roman"/>
                <w:sz w:val="24"/>
                <w:szCs w:val="24"/>
              </w:rPr>
              <w:t xml:space="preserve"> </w:t>
            </w:r>
            <w:r w:rsidRPr="00AC1137">
              <w:rPr>
                <w:rFonts w:ascii="Times New Roman" w:eastAsia="Calibri" w:hAnsi="Times New Roman" w:cs="Times New Roman"/>
                <w:sz w:val="24"/>
                <w:szCs w:val="24"/>
              </w:rPr>
              <w:t>решений руководства Федерального казначейства, принятых</w:t>
            </w:r>
            <w:r w:rsidRPr="00BD2C17">
              <w:rPr>
                <w:rFonts w:ascii="Times New Roman" w:eastAsia="Calibri" w:hAnsi="Times New Roman" w:cs="Times New Roman"/>
                <w:sz w:val="24"/>
                <w:szCs w:val="24"/>
              </w:rPr>
              <w:t xml:space="preserve"> по предложениям контрольной комиссии Федерального казначейства, в том числе в части реализации результатов контрольных мероприятий Федерального казначейства</w:t>
            </w:r>
            <w:r>
              <w:rPr>
                <w:rFonts w:ascii="Times New Roman" w:eastAsia="Calibri" w:hAnsi="Times New Roman" w:cs="Times New Roman"/>
                <w:sz w:val="24"/>
                <w:szCs w:val="24"/>
              </w:rPr>
              <w:t xml:space="preserve">, неосуществление </w:t>
            </w:r>
            <w:proofErr w:type="gramStart"/>
            <w:r>
              <w:rPr>
                <w:rFonts w:ascii="Times New Roman" w:eastAsia="Calibri" w:hAnsi="Times New Roman" w:cs="Times New Roman"/>
                <w:sz w:val="24"/>
                <w:szCs w:val="24"/>
              </w:rPr>
              <w:t>контроля за</w:t>
            </w:r>
            <w:proofErr w:type="gramEnd"/>
            <w:r>
              <w:rPr>
                <w:rFonts w:ascii="Times New Roman" w:eastAsia="Calibri" w:hAnsi="Times New Roman" w:cs="Times New Roman"/>
                <w:sz w:val="24"/>
                <w:szCs w:val="24"/>
              </w:rPr>
              <w:t xml:space="preserve"> выполнением таких решений контрольно-ревизионными отделами УФК;</w:t>
            </w:r>
          </w:p>
        </w:tc>
        <w:tc>
          <w:tcPr>
            <w:tcW w:w="714" w:type="dxa"/>
            <w:gridSpan w:val="2"/>
            <w:vAlign w:val="center"/>
          </w:tcPr>
          <w:p w:rsidR="00586789" w:rsidRPr="00406AE6"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406AE6"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677BCF" w:rsidRDefault="00586789" w:rsidP="00823342">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52" w:type="dxa"/>
            <w:gridSpan w:val="2"/>
            <w:vAlign w:val="center"/>
          </w:tcPr>
          <w:p w:rsidR="00586789" w:rsidRPr="002E2F30" w:rsidRDefault="00586789" w:rsidP="00823342">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883" w:type="dxa"/>
            <w:gridSpan w:val="4"/>
            <w:vAlign w:val="center"/>
          </w:tcPr>
          <w:p w:rsidR="00586789" w:rsidRPr="002E2F30" w:rsidRDefault="00586789" w:rsidP="00823342">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2B6741">
        <w:trPr>
          <w:gridAfter w:val="1"/>
          <w:wAfter w:w="30" w:type="dxa"/>
          <w:trHeight w:val="318"/>
        </w:trPr>
        <w:tc>
          <w:tcPr>
            <w:tcW w:w="807" w:type="dxa"/>
            <w:vMerge/>
          </w:tcPr>
          <w:p w:rsidR="00586789" w:rsidRPr="00406AE6" w:rsidRDefault="00586789" w:rsidP="00823342">
            <w:pPr>
              <w:jc w:val="center"/>
              <w:rPr>
                <w:rFonts w:ascii="Times New Roman" w:hAnsi="Times New Roman" w:cs="Times New Roman"/>
                <w:sz w:val="24"/>
                <w:szCs w:val="24"/>
              </w:rPr>
            </w:pPr>
          </w:p>
        </w:tc>
        <w:tc>
          <w:tcPr>
            <w:tcW w:w="826" w:type="dxa"/>
            <w:gridSpan w:val="3"/>
            <w:vAlign w:val="center"/>
          </w:tcPr>
          <w:p w:rsidR="00586789" w:rsidRPr="00406AE6" w:rsidRDefault="00586789" w:rsidP="00823342">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6" w:type="dxa"/>
            <w:gridSpan w:val="3"/>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Pr="00AC1137" w:rsidRDefault="00586789" w:rsidP="00823342">
            <w:pPr>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AC1137">
              <w:rPr>
                <w:rFonts w:ascii="Times New Roman" w:eastAsia="Calibri" w:hAnsi="Times New Roman" w:cs="Times New Roman"/>
                <w:sz w:val="24"/>
                <w:szCs w:val="24"/>
              </w:rPr>
              <w:t>евыполнение</w:t>
            </w:r>
            <w:r>
              <w:rPr>
                <w:rFonts w:ascii="Times New Roman" w:eastAsia="Calibri" w:hAnsi="Times New Roman" w:cs="Times New Roman"/>
                <w:sz w:val="24"/>
                <w:szCs w:val="24"/>
              </w:rPr>
              <w:t>, ненадлежащее выполнение</w:t>
            </w:r>
            <w:r w:rsidR="00DC1A92">
              <w:rPr>
                <w:rFonts w:ascii="Times New Roman" w:eastAsia="Calibri" w:hAnsi="Times New Roman" w:cs="Times New Roman"/>
                <w:sz w:val="24"/>
                <w:szCs w:val="24"/>
              </w:rPr>
              <w:t xml:space="preserve"> </w:t>
            </w:r>
            <w:r w:rsidRPr="00AC1137">
              <w:rPr>
                <w:rFonts w:ascii="Times New Roman" w:eastAsia="Calibri" w:hAnsi="Times New Roman" w:cs="Times New Roman"/>
                <w:sz w:val="24"/>
                <w:szCs w:val="24"/>
              </w:rPr>
              <w:t xml:space="preserve">решений руководителя </w:t>
            </w:r>
            <w:r w:rsidRPr="006A3086">
              <w:rPr>
                <w:rFonts w:ascii="Times New Roman" w:eastAsia="Calibri" w:hAnsi="Times New Roman" w:cs="Times New Roman"/>
                <w:sz w:val="24"/>
                <w:szCs w:val="24"/>
              </w:rPr>
              <w:t>(заместителя руководителя)</w:t>
            </w:r>
            <w:r w:rsidRPr="00AC1137">
              <w:rPr>
                <w:rFonts w:ascii="Times New Roman" w:eastAsia="Calibri" w:hAnsi="Times New Roman" w:cs="Times New Roman"/>
                <w:sz w:val="24"/>
                <w:szCs w:val="24"/>
              </w:rPr>
              <w:t xml:space="preserve"> УФК по предложениям контрольной комиссии УФК, в том числе в части реализации результатов контрольных мероприятий УФК</w:t>
            </w:r>
            <w:r>
              <w:rPr>
                <w:rFonts w:ascii="Times New Roman" w:eastAsia="Calibri" w:hAnsi="Times New Roman" w:cs="Times New Roman"/>
                <w:sz w:val="24"/>
                <w:szCs w:val="24"/>
              </w:rPr>
              <w:t>;</w:t>
            </w:r>
          </w:p>
        </w:tc>
        <w:tc>
          <w:tcPr>
            <w:tcW w:w="714" w:type="dxa"/>
            <w:gridSpan w:val="2"/>
            <w:vAlign w:val="center"/>
          </w:tcPr>
          <w:p w:rsidR="00586789" w:rsidRPr="00406AE6"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406AE6"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677BCF" w:rsidRDefault="00586789" w:rsidP="00823342">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52" w:type="dxa"/>
            <w:gridSpan w:val="2"/>
            <w:vAlign w:val="center"/>
          </w:tcPr>
          <w:p w:rsidR="00586789" w:rsidRPr="002E2F30" w:rsidRDefault="00586789" w:rsidP="00823342">
            <w:pPr>
              <w:shd w:val="clear" w:color="auto" w:fill="FFFFFF"/>
              <w:tabs>
                <w:tab w:val="left" w:pos="0"/>
                <w:tab w:val="left" w:pos="1440"/>
              </w:tabs>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883" w:type="dxa"/>
            <w:gridSpan w:val="4"/>
            <w:vAlign w:val="center"/>
          </w:tcPr>
          <w:p w:rsidR="00586789" w:rsidRPr="002E2F30" w:rsidRDefault="00586789" w:rsidP="00823342">
            <w:pPr>
              <w:shd w:val="clear" w:color="auto" w:fill="FFFFFF"/>
              <w:tabs>
                <w:tab w:val="left" w:pos="0"/>
                <w:tab w:val="left" w:pos="1440"/>
              </w:tabs>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2B6741">
        <w:trPr>
          <w:gridAfter w:val="1"/>
          <w:wAfter w:w="30" w:type="dxa"/>
          <w:trHeight w:val="897"/>
        </w:trPr>
        <w:tc>
          <w:tcPr>
            <w:tcW w:w="807" w:type="dxa"/>
            <w:vMerge/>
          </w:tcPr>
          <w:p w:rsidR="00586789" w:rsidRPr="00406AE6" w:rsidRDefault="00586789" w:rsidP="00823342">
            <w:pPr>
              <w:jc w:val="center"/>
              <w:rPr>
                <w:rFonts w:ascii="Times New Roman" w:hAnsi="Times New Roman" w:cs="Times New Roman"/>
                <w:sz w:val="24"/>
                <w:szCs w:val="24"/>
              </w:rPr>
            </w:pPr>
          </w:p>
        </w:tc>
        <w:tc>
          <w:tcPr>
            <w:tcW w:w="826" w:type="dxa"/>
            <w:gridSpan w:val="3"/>
            <w:vAlign w:val="center"/>
          </w:tcPr>
          <w:p w:rsidR="00586789" w:rsidRPr="00406AE6" w:rsidRDefault="00586789" w:rsidP="00823342">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6" w:type="dxa"/>
            <w:gridSpan w:val="3"/>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Pr="00ED263A" w:rsidRDefault="00586789" w:rsidP="00823342">
            <w:pPr>
              <w:jc w:val="both"/>
              <w:rPr>
                <w:rFonts w:ascii="Times New Roman" w:eastAsia="Times New Roman" w:hAnsi="Times New Roman" w:cs="Times New Roman"/>
                <w:color w:val="000000"/>
                <w:sz w:val="24"/>
                <w:szCs w:val="24"/>
                <w:lang w:eastAsia="ru-RU"/>
              </w:rPr>
            </w:pPr>
            <w:r w:rsidRPr="006C392A">
              <w:rPr>
                <w:rFonts w:ascii="Times New Roman" w:eastAsia="Times New Roman" w:hAnsi="Times New Roman" w:cs="Times New Roman"/>
                <w:sz w:val="24"/>
                <w:szCs w:val="24"/>
                <w:lang w:eastAsia="ru-RU"/>
              </w:rPr>
              <w:t>несоблюдение</w:t>
            </w:r>
            <w:r w:rsidRPr="006C392A">
              <w:rPr>
                <w:rFonts w:ascii="Times New Roman" w:eastAsia="Calibri" w:hAnsi="Times New Roman" w:cs="Times New Roman"/>
                <w:sz w:val="24"/>
                <w:szCs w:val="24"/>
              </w:rPr>
              <w:t xml:space="preserve"> установленных требований и порядка при подготовке и направлении уведомлений о применении бюджетных мер принуждения</w:t>
            </w:r>
            <w:r>
              <w:rPr>
                <w:rFonts w:ascii="Times New Roman" w:eastAsia="Calibri" w:hAnsi="Times New Roman" w:cs="Times New Roman"/>
                <w:sz w:val="24"/>
                <w:szCs w:val="24"/>
              </w:rPr>
              <w:t>;</w:t>
            </w:r>
          </w:p>
        </w:tc>
        <w:tc>
          <w:tcPr>
            <w:tcW w:w="714" w:type="dxa"/>
            <w:gridSpan w:val="2"/>
            <w:vAlign w:val="center"/>
          </w:tcPr>
          <w:p w:rsidR="00586789" w:rsidRPr="00406AE6"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406AE6"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677BCF" w:rsidRDefault="00586789" w:rsidP="00823342">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52" w:type="dxa"/>
            <w:gridSpan w:val="2"/>
            <w:vAlign w:val="center"/>
          </w:tcPr>
          <w:p w:rsidR="00586789" w:rsidRPr="002E2F30" w:rsidRDefault="00586789" w:rsidP="00823342">
            <w:pPr>
              <w:shd w:val="clear" w:color="auto" w:fill="FFFFFF"/>
              <w:tabs>
                <w:tab w:val="left" w:pos="0"/>
                <w:tab w:val="left" w:pos="1440"/>
              </w:tabs>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883" w:type="dxa"/>
            <w:gridSpan w:val="4"/>
            <w:vAlign w:val="center"/>
          </w:tcPr>
          <w:p w:rsidR="00586789" w:rsidRPr="002E2F30" w:rsidRDefault="00586789" w:rsidP="00823342">
            <w:pPr>
              <w:shd w:val="clear" w:color="auto" w:fill="FFFFFF"/>
              <w:tabs>
                <w:tab w:val="left" w:pos="0"/>
                <w:tab w:val="left" w:pos="1440"/>
              </w:tabs>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460"/>
        </w:trPr>
        <w:tc>
          <w:tcPr>
            <w:tcW w:w="807" w:type="dxa"/>
            <w:vMerge/>
          </w:tcPr>
          <w:p w:rsidR="00586789" w:rsidRPr="00406AE6" w:rsidRDefault="00586789" w:rsidP="00823342">
            <w:pPr>
              <w:jc w:val="center"/>
              <w:rPr>
                <w:rFonts w:ascii="Times New Roman" w:hAnsi="Times New Roman" w:cs="Times New Roman"/>
                <w:sz w:val="24"/>
                <w:szCs w:val="24"/>
              </w:rPr>
            </w:pPr>
          </w:p>
        </w:tc>
        <w:tc>
          <w:tcPr>
            <w:tcW w:w="826" w:type="dxa"/>
            <w:gridSpan w:val="3"/>
            <w:vAlign w:val="center"/>
          </w:tcPr>
          <w:p w:rsidR="00586789" w:rsidRPr="00406AE6" w:rsidRDefault="00586789" w:rsidP="00823342">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6" w:type="dxa"/>
            <w:gridSpan w:val="3"/>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586789" w:rsidRPr="007A6FEB" w:rsidRDefault="00586789" w:rsidP="00823342">
            <w:pPr>
              <w:tabs>
                <w:tab w:val="left" w:pos="1560"/>
              </w:tabs>
              <w:contextualSpacing/>
              <w:jc w:val="both"/>
              <w:rPr>
                <w:rFonts w:ascii="Times New Roman" w:eastAsia="Times New Roman" w:hAnsi="Times New Roman" w:cs="Times New Roman"/>
                <w:sz w:val="24"/>
                <w:szCs w:val="24"/>
              </w:rPr>
            </w:pPr>
            <w:r w:rsidRPr="007A6FEB">
              <w:rPr>
                <w:rFonts w:ascii="Times New Roman" w:eastAsia="Times New Roman" w:hAnsi="Times New Roman" w:cs="Times New Roman"/>
                <w:sz w:val="24"/>
                <w:szCs w:val="24"/>
              </w:rPr>
              <w:t>нео</w:t>
            </w:r>
            <w:r w:rsidRPr="007A6FEB">
              <w:rPr>
                <w:rFonts w:ascii="Times New Roman" w:eastAsia="Times New Roman" w:hAnsi="Times New Roman" w:cs="Times New Roman"/>
                <w:color w:val="000000"/>
                <w:sz w:val="24"/>
                <w:szCs w:val="24"/>
                <w:lang w:bidi="ru-RU"/>
              </w:rPr>
              <w:t>существление</w:t>
            </w:r>
            <w:r>
              <w:rPr>
                <w:rFonts w:ascii="Times New Roman" w:eastAsia="Times New Roman" w:hAnsi="Times New Roman" w:cs="Times New Roman"/>
                <w:color w:val="000000"/>
                <w:sz w:val="24"/>
                <w:szCs w:val="24"/>
                <w:lang w:bidi="ru-RU"/>
              </w:rPr>
              <w:t xml:space="preserve">, </w:t>
            </w:r>
            <w:r>
              <w:rPr>
                <w:rFonts w:ascii="Times New Roman" w:eastAsia="Calibri" w:hAnsi="Times New Roman" w:cs="Times New Roman"/>
                <w:sz w:val="24"/>
                <w:szCs w:val="24"/>
              </w:rPr>
              <w:t>ненадлежащее осуществление</w:t>
            </w:r>
            <w:r w:rsidRPr="007A6FEB">
              <w:rPr>
                <w:rFonts w:ascii="Times New Roman" w:eastAsia="Times New Roman" w:hAnsi="Times New Roman" w:cs="Times New Roman"/>
                <w:color w:val="000000"/>
                <w:sz w:val="24"/>
                <w:szCs w:val="24"/>
                <w:lang w:bidi="ru-RU"/>
              </w:rPr>
              <w:t xml:space="preserve"> </w:t>
            </w:r>
            <w:proofErr w:type="gramStart"/>
            <w:r w:rsidRPr="007A6FEB">
              <w:rPr>
                <w:rFonts w:ascii="Times New Roman" w:eastAsia="Times New Roman" w:hAnsi="Times New Roman" w:cs="Times New Roman"/>
                <w:color w:val="000000"/>
                <w:sz w:val="24"/>
                <w:szCs w:val="24"/>
                <w:lang w:bidi="ru-RU"/>
              </w:rPr>
              <w:t>контроля за</w:t>
            </w:r>
            <w:proofErr w:type="gramEnd"/>
            <w:r w:rsidRPr="007A6FEB">
              <w:rPr>
                <w:rFonts w:ascii="Times New Roman" w:eastAsia="Times New Roman" w:hAnsi="Times New Roman" w:cs="Times New Roman"/>
                <w:color w:val="000000"/>
                <w:sz w:val="24"/>
                <w:szCs w:val="24"/>
                <w:lang w:bidi="ru-RU"/>
              </w:rPr>
              <w:t xml:space="preserve"> исполнением объектами контроля представлений и </w:t>
            </w:r>
            <w:r w:rsidRPr="007A6FEB">
              <w:rPr>
                <w:rFonts w:ascii="Times New Roman" w:eastAsia="Times New Roman" w:hAnsi="Times New Roman" w:cs="Times New Roman"/>
                <w:color w:val="000000"/>
                <w:sz w:val="24"/>
                <w:szCs w:val="24"/>
                <w:lang w:bidi="ru-RU"/>
              </w:rPr>
              <w:lastRenderedPageBreak/>
              <w:t xml:space="preserve">предписаний, </w:t>
            </w:r>
            <w:r w:rsidRPr="00564DCF">
              <w:rPr>
                <w:rFonts w:ascii="Times New Roman" w:eastAsia="Times New Roman" w:hAnsi="Times New Roman" w:cs="Times New Roman"/>
                <w:color w:val="000000"/>
                <w:sz w:val="24"/>
                <w:szCs w:val="24"/>
                <w:lang w:bidi="ru-RU"/>
              </w:rPr>
              <w:t>вынесенных по результатам контрольных мероприятий</w:t>
            </w:r>
            <w:r>
              <w:rPr>
                <w:rFonts w:ascii="Times New Roman" w:eastAsia="Times New Roman" w:hAnsi="Times New Roman" w:cs="Times New Roman"/>
                <w:color w:val="000000"/>
                <w:sz w:val="24"/>
                <w:szCs w:val="24"/>
                <w:lang w:bidi="ru-RU"/>
              </w:rPr>
              <w:t>;</w:t>
            </w:r>
          </w:p>
        </w:tc>
        <w:tc>
          <w:tcPr>
            <w:tcW w:w="714" w:type="dxa"/>
            <w:gridSpan w:val="2"/>
            <w:vAlign w:val="center"/>
          </w:tcPr>
          <w:p w:rsidR="00586789" w:rsidRPr="00406AE6"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406AE6"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677BCF" w:rsidRDefault="00586789" w:rsidP="00823342">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52" w:type="dxa"/>
            <w:gridSpan w:val="2"/>
            <w:vAlign w:val="center"/>
          </w:tcPr>
          <w:p w:rsidR="00586789" w:rsidRPr="002E2F30" w:rsidRDefault="00586789" w:rsidP="00823342">
            <w:pPr>
              <w:shd w:val="clear" w:color="auto" w:fill="FFFFFF"/>
              <w:tabs>
                <w:tab w:val="left" w:pos="0"/>
                <w:tab w:val="left" w:pos="1440"/>
              </w:tabs>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883" w:type="dxa"/>
            <w:gridSpan w:val="4"/>
            <w:vAlign w:val="center"/>
          </w:tcPr>
          <w:p w:rsidR="00586789" w:rsidRPr="002E2F30" w:rsidRDefault="00586789" w:rsidP="00823342">
            <w:pPr>
              <w:shd w:val="clear" w:color="auto" w:fill="FFFFFF"/>
              <w:tabs>
                <w:tab w:val="left" w:pos="0"/>
                <w:tab w:val="left" w:pos="1440"/>
              </w:tabs>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1957"/>
        </w:trPr>
        <w:tc>
          <w:tcPr>
            <w:tcW w:w="807" w:type="dxa"/>
            <w:vMerge/>
          </w:tcPr>
          <w:p w:rsidR="00586789" w:rsidRPr="00406AE6" w:rsidRDefault="00586789" w:rsidP="00823342">
            <w:pPr>
              <w:jc w:val="center"/>
              <w:rPr>
                <w:rFonts w:ascii="Times New Roman" w:hAnsi="Times New Roman" w:cs="Times New Roman"/>
                <w:sz w:val="24"/>
                <w:szCs w:val="24"/>
              </w:rPr>
            </w:pPr>
          </w:p>
        </w:tc>
        <w:tc>
          <w:tcPr>
            <w:tcW w:w="826" w:type="dxa"/>
            <w:gridSpan w:val="3"/>
            <w:vAlign w:val="center"/>
          </w:tcPr>
          <w:p w:rsidR="00586789" w:rsidRPr="00A21349" w:rsidRDefault="00586789" w:rsidP="00823342">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586789" w:rsidRPr="00EA2C91" w:rsidRDefault="00586789" w:rsidP="00823342">
            <w:pPr>
              <w:contextualSpacing/>
              <w:jc w:val="both"/>
              <w:rPr>
                <w:rFonts w:ascii="Times New Roman" w:eastAsia="Times New Roman" w:hAnsi="Times New Roman" w:cs="Times New Roman"/>
                <w:sz w:val="24"/>
                <w:szCs w:val="24"/>
              </w:rPr>
            </w:pPr>
            <w:r w:rsidRPr="006C392A">
              <w:rPr>
                <w:rFonts w:ascii="Times New Roman" w:eastAsia="Times New Roman" w:hAnsi="Times New Roman" w:cs="Times New Roman"/>
                <w:sz w:val="24"/>
                <w:szCs w:val="24"/>
              </w:rPr>
              <w:t>нео</w:t>
            </w:r>
            <w:r w:rsidRPr="006C392A">
              <w:rPr>
                <w:rFonts w:ascii="Times New Roman" w:eastAsia="Calibri" w:hAnsi="Times New Roman" w:cs="Times New Roman"/>
                <w:sz w:val="24"/>
                <w:szCs w:val="24"/>
              </w:rPr>
              <w:t>существление</w:t>
            </w:r>
            <w:r>
              <w:rPr>
                <w:rFonts w:ascii="Times New Roman" w:eastAsia="Times New Roman" w:hAnsi="Times New Roman" w:cs="Times New Roman"/>
                <w:color w:val="000000"/>
                <w:sz w:val="24"/>
                <w:szCs w:val="24"/>
                <w:lang w:bidi="ru-RU"/>
              </w:rPr>
              <w:t xml:space="preserve">, </w:t>
            </w:r>
            <w:r>
              <w:rPr>
                <w:rFonts w:ascii="Times New Roman" w:eastAsia="Calibri" w:hAnsi="Times New Roman" w:cs="Times New Roman"/>
                <w:sz w:val="24"/>
                <w:szCs w:val="24"/>
              </w:rPr>
              <w:t>ненадлежащее осуществление</w:t>
            </w:r>
            <w:r w:rsidRPr="006C392A">
              <w:rPr>
                <w:rFonts w:ascii="Times New Roman" w:eastAsia="Calibri" w:hAnsi="Times New Roman" w:cs="Times New Roman"/>
                <w:sz w:val="24"/>
                <w:szCs w:val="24"/>
              </w:rPr>
              <w:t xml:space="preserve"> организации работы по применению к должностному лицу объекта контроля, не исполнившему представление и (или) предписание, выданное по результатам контрольного м</w:t>
            </w:r>
            <w:r>
              <w:rPr>
                <w:rFonts w:ascii="Times New Roman" w:eastAsia="Calibri" w:hAnsi="Times New Roman" w:cs="Times New Roman"/>
                <w:sz w:val="24"/>
                <w:szCs w:val="24"/>
              </w:rPr>
              <w:t>ероприятия, мер ответственности;</w:t>
            </w:r>
          </w:p>
        </w:tc>
        <w:tc>
          <w:tcPr>
            <w:tcW w:w="714"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6C392A" w:rsidRDefault="00586789" w:rsidP="00823342">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52" w:type="dxa"/>
            <w:gridSpan w:val="2"/>
            <w:vAlign w:val="center"/>
          </w:tcPr>
          <w:p w:rsidR="00586789" w:rsidRPr="00C77CE0" w:rsidRDefault="00586789" w:rsidP="00823342">
            <w:pPr>
              <w:shd w:val="clear" w:color="auto" w:fill="FFFFFF"/>
              <w:tabs>
                <w:tab w:val="left" w:pos="0"/>
                <w:tab w:val="left" w:pos="1440"/>
              </w:tabs>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883" w:type="dxa"/>
            <w:gridSpan w:val="4"/>
            <w:vAlign w:val="center"/>
          </w:tcPr>
          <w:p w:rsidR="00586789" w:rsidRPr="00C77CE0" w:rsidRDefault="00586789" w:rsidP="00823342">
            <w:pPr>
              <w:shd w:val="clear" w:color="auto" w:fill="FFFFFF"/>
              <w:tabs>
                <w:tab w:val="left" w:pos="0"/>
                <w:tab w:val="left" w:pos="1440"/>
              </w:tabs>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839"/>
        </w:trPr>
        <w:tc>
          <w:tcPr>
            <w:tcW w:w="807" w:type="dxa"/>
            <w:vMerge/>
          </w:tcPr>
          <w:p w:rsidR="00586789" w:rsidRPr="00406AE6" w:rsidRDefault="00586789" w:rsidP="00823342">
            <w:pPr>
              <w:jc w:val="center"/>
              <w:rPr>
                <w:rFonts w:ascii="Times New Roman" w:hAnsi="Times New Roman" w:cs="Times New Roman"/>
                <w:sz w:val="24"/>
                <w:szCs w:val="24"/>
              </w:rPr>
            </w:pPr>
          </w:p>
        </w:tc>
        <w:tc>
          <w:tcPr>
            <w:tcW w:w="826" w:type="dxa"/>
            <w:gridSpan w:val="3"/>
            <w:vAlign w:val="center"/>
          </w:tcPr>
          <w:p w:rsidR="00586789" w:rsidRPr="00F1264A" w:rsidRDefault="00586789" w:rsidP="00823342">
            <w:pPr>
              <w:jc w:val="center"/>
              <w:rPr>
                <w:rFonts w:ascii="Times New Roman" w:hAnsi="Times New Roman" w:cs="Times New Roman"/>
                <w:sz w:val="24"/>
                <w:szCs w:val="24"/>
              </w:rPr>
            </w:pPr>
            <w:r>
              <w:rPr>
                <w:rFonts w:ascii="Times New Roman" w:hAnsi="Times New Roman"/>
                <w:sz w:val="24"/>
                <w:szCs w:val="24"/>
                <w:lang w:val="en-US"/>
              </w:rPr>
              <w:t>1</w:t>
            </w:r>
            <w:r>
              <w:rPr>
                <w:rFonts w:ascii="Times New Roman" w:hAnsi="Times New Roman"/>
                <w:sz w:val="24"/>
                <w:szCs w:val="24"/>
              </w:rPr>
              <w:t>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C07043">
              <w:rPr>
                <w:rFonts w:ascii="Times New Roman" w:eastAsia="Calibri" w:hAnsi="Times New Roman" w:cs="Times New Roman"/>
                <w:sz w:val="24"/>
                <w:szCs w:val="24"/>
              </w:rPr>
              <w:t xml:space="preserve"> </w:t>
            </w:r>
            <w:r w:rsidRPr="00ED263A">
              <w:rPr>
                <w:rFonts w:ascii="Times New Roman" w:eastAsia="Times New Roman" w:hAnsi="Times New Roman" w:cs="Times New Roman"/>
                <w:color w:val="000000"/>
                <w:sz w:val="24"/>
                <w:szCs w:val="24"/>
                <w:lang w:val="en-US" w:eastAsia="ru-RU"/>
              </w:rPr>
              <w:t>XIX</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bCs/>
                <w:sz w:val="24"/>
                <w:szCs w:val="24"/>
              </w:rPr>
              <w:t>Классификатора рисков</w:t>
            </w:r>
            <w:r>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EF162F">
        <w:trPr>
          <w:gridAfter w:val="1"/>
          <w:wAfter w:w="30" w:type="dxa"/>
          <w:trHeight w:val="650"/>
        </w:trPr>
        <w:tc>
          <w:tcPr>
            <w:tcW w:w="807" w:type="dxa"/>
            <w:vMerge w:val="restart"/>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13551" w:type="dxa"/>
            <w:gridSpan w:val="32"/>
            <w:vAlign w:val="center"/>
          </w:tcPr>
          <w:p w:rsidR="00586789" w:rsidRPr="00ED263A" w:rsidRDefault="00586789" w:rsidP="00823342">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ED263A">
              <w:rPr>
                <w:rFonts w:ascii="Times New Roman" w:hAnsi="Times New Roman" w:cs="Times New Roman"/>
                <w:sz w:val="24"/>
                <w:szCs w:val="24"/>
              </w:rPr>
              <w:t xml:space="preserve">производства по делам </w:t>
            </w:r>
            <w:r w:rsidRPr="00ED263A">
              <w:rPr>
                <w:rFonts w:ascii="Times New Roman" w:eastAsia="Times New Roman" w:hAnsi="Times New Roman" w:cs="Times New Roman"/>
                <w:sz w:val="24"/>
                <w:szCs w:val="24"/>
                <w:lang w:eastAsia="ru-RU"/>
              </w:rPr>
              <w:t>об административных правонарушениях</w:t>
            </w:r>
            <w:r>
              <w:rPr>
                <w:rFonts w:ascii="Times New Roman" w:eastAsia="Times New Roman" w:hAnsi="Times New Roman" w:cs="Times New Roman"/>
                <w:sz w:val="24"/>
                <w:szCs w:val="24"/>
                <w:lang w:eastAsia="ru-RU"/>
              </w:rPr>
              <w:t xml:space="preserve"> </w:t>
            </w:r>
            <w:r w:rsidRPr="00DE6EB3">
              <w:rPr>
                <w:rFonts w:ascii="Times New Roman" w:hAnsi="Times New Roman" w:cs="Times New Roman"/>
                <w:sz w:val="24"/>
                <w:szCs w:val="24"/>
              </w:rPr>
              <w:t>и учета дел об административных правонарушениях</w:t>
            </w:r>
            <w:r w:rsidRPr="00ED263A">
              <w:rPr>
                <w:rFonts w:ascii="Times New Roman" w:eastAsia="Times New Roman" w:hAnsi="Times New Roman" w:cs="Times New Roman"/>
                <w:sz w:val="24"/>
                <w:szCs w:val="24"/>
                <w:lang w:eastAsia="ru-RU"/>
              </w:rPr>
              <w:t xml:space="preserve">: </w:t>
            </w:r>
          </w:p>
        </w:tc>
      </w:tr>
      <w:tr w:rsidR="00586789" w:rsidTr="005F6972">
        <w:trPr>
          <w:gridAfter w:val="1"/>
          <w:wAfter w:w="30" w:type="dxa"/>
          <w:trHeight w:val="162"/>
        </w:trPr>
        <w:tc>
          <w:tcPr>
            <w:tcW w:w="807" w:type="dxa"/>
            <w:vMerge/>
          </w:tcPr>
          <w:p w:rsidR="00586789" w:rsidRPr="00406AE6" w:rsidRDefault="00586789" w:rsidP="00823342">
            <w:pPr>
              <w:jc w:val="center"/>
              <w:rPr>
                <w:rFonts w:ascii="Times New Roman" w:hAnsi="Times New Roman" w:cs="Times New Roman"/>
                <w:sz w:val="24"/>
                <w:szCs w:val="24"/>
              </w:rPr>
            </w:pPr>
          </w:p>
        </w:tc>
        <w:tc>
          <w:tcPr>
            <w:tcW w:w="826" w:type="dxa"/>
            <w:gridSpan w:val="3"/>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19</w:t>
            </w:r>
          </w:p>
        </w:tc>
        <w:tc>
          <w:tcPr>
            <w:tcW w:w="686" w:type="dxa"/>
            <w:gridSpan w:val="3"/>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ED263A" w:rsidDel="00FA15FB" w:rsidRDefault="00586789" w:rsidP="00823342">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proofErr w:type="spellStart"/>
            <w:r w:rsidRPr="00ED263A">
              <w:rPr>
                <w:rFonts w:ascii="Times New Roman" w:eastAsia="Times New Roman" w:hAnsi="Times New Roman" w:cs="Times New Roman"/>
                <w:sz w:val="24"/>
                <w:szCs w:val="24"/>
                <w:lang w:eastAsia="ru-RU"/>
              </w:rPr>
              <w:t>несоставление</w:t>
            </w:r>
            <w:proofErr w:type="spellEnd"/>
            <w:r w:rsidRPr="00ED263A">
              <w:rPr>
                <w:rFonts w:ascii="Times New Roman" w:eastAsia="Times New Roman" w:hAnsi="Times New Roman" w:cs="Times New Roman"/>
                <w:sz w:val="24"/>
                <w:szCs w:val="24"/>
                <w:lang w:eastAsia="ru-RU"/>
              </w:rPr>
              <w:t xml:space="preserve"> протоколов об административных правонарушениях в случае выявления фактов, свидетельствующих о наличии событий</w:t>
            </w:r>
            <w:r>
              <w:rPr>
                <w:rFonts w:ascii="Times New Roman" w:eastAsia="Times New Roman" w:hAnsi="Times New Roman" w:cs="Times New Roman"/>
                <w:sz w:val="24"/>
                <w:szCs w:val="24"/>
                <w:lang w:eastAsia="ru-RU"/>
              </w:rPr>
              <w:t xml:space="preserve"> и состава</w:t>
            </w:r>
            <w:r w:rsidRPr="00ED263A">
              <w:rPr>
                <w:rFonts w:ascii="Times New Roman" w:eastAsia="Times New Roman" w:hAnsi="Times New Roman" w:cs="Times New Roman"/>
                <w:sz w:val="24"/>
                <w:szCs w:val="24"/>
                <w:lang w:eastAsia="ru-RU"/>
              </w:rPr>
              <w:t xml:space="preserve"> административных правонарушений</w:t>
            </w:r>
            <w:r>
              <w:rPr>
                <w:rFonts w:ascii="Times New Roman" w:eastAsia="Times New Roman" w:hAnsi="Times New Roman" w:cs="Times New Roman"/>
                <w:sz w:val="24"/>
                <w:szCs w:val="24"/>
                <w:lang w:eastAsia="ru-RU"/>
              </w:rPr>
              <w:t>,</w:t>
            </w:r>
            <w:r w:rsidRPr="000F188C">
              <w:rPr>
                <w:rFonts w:ascii="Times New Roman" w:eastAsia="Times New Roman" w:hAnsi="Times New Roman" w:cs="Times New Roman"/>
                <w:sz w:val="24"/>
                <w:szCs w:val="24"/>
                <w:lang w:eastAsia="ru-RU"/>
              </w:rPr>
              <w:t xml:space="preserve"> а также </w:t>
            </w:r>
            <w:proofErr w:type="spellStart"/>
            <w:r w:rsidRPr="000F188C">
              <w:rPr>
                <w:rFonts w:ascii="Times New Roman" w:eastAsia="Times New Roman" w:hAnsi="Times New Roman" w:cs="Times New Roman"/>
                <w:sz w:val="24"/>
                <w:szCs w:val="24"/>
                <w:lang w:eastAsia="ru-RU"/>
              </w:rPr>
              <w:t>непроведение</w:t>
            </w:r>
            <w:proofErr w:type="spellEnd"/>
            <w:r w:rsidRPr="000F188C">
              <w:rPr>
                <w:rFonts w:ascii="Times New Roman" w:eastAsia="Times New Roman" w:hAnsi="Times New Roman" w:cs="Times New Roman"/>
                <w:sz w:val="24"/>
                <w:szCs w:val="24"/>
                <w:lang w:eastAsia="ru-RU"/>
              </w:rPr>
              <w:t xml:space="preserve"> (в случаях необходимости) административных расследований по выявленным фактам административных правонарушений</w:t>
            </w:r>
            <w:r>
              <w:rPr>
                <w:rFonts w:ascii="Times New Roman" w:eastAsia="Times New Roman" w:hAnsi="Times New Roman" w:cs="Times New Roman"/>
                <w:sz w:val="24"/>
                <w:szCs w:val="24"/>
                <w:lang w:eastAsia="ru-RU"/>
              </w:rPr>
              <w:t>;</w:t>
            </w:r>
          </w:p>
        </w:tc>
        <w:tc>
          <w:tcPr>
            <w:tcW w:w="714"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65"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45" w:type="dxa"/>
            <w:gridSpan w:val="3"/>
            <w:vAlign w:val="center"/>
          </w:tcPr>
          <w:p w:rsidR="00586789" w:rsidRPr="00C4674E" w:rsidRDefault="00586789" w:rsidP="00823342">
            <w:pPr>
              <w:jc w:val="center"/>
              <w:rPr>
                <w:rFonts w:ascii="Times New Roman" w:hAnsi="Times New Roman" w:cs="Times New Roman"/>
                <w:sz w:val="24"/>
                <w:szCs w:val="24"/>
                <w:lang w:val="en-US"/>
              </w:rPr>
            </w:pPr>
            <w:r>
              <w:rPr>
                <w:rFonts w:ascii="Times New Roman" w:hAnsi="Times New Roman" w:cs="Times New Roman"/>
                <w:color w:val="000000"/>
                <w:sz w:val="24"/>
                <w:szCs w:val="24"/>
              </w:rPr>
              <w:t>Х</w:t>
            </w:r>
          </w:p>
        </w:tc>
        <w:tc>
          <w:tcPr>
            <w:tcW w:w="752" w:type="dxa"/>
            <w:gridSpan w:val="2"/>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83" w:type="dxa"/>
            <w:gridSpan w:val="4"/>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6F534D">
        <w:trPr>
          <w:gridAfter w:val="1"/>
          <w:wAfter w:w="30" w:type="dxa"/>
          <w:trHeight w:val="612"/>
        </w:trPr>
        <w:tc>
          <w:tcPr>
            <w:tcW w:w="807" w:type="dxa"/>
            <w:vMerge/>
          </w:tcPr>
          <w:p w:rsidR="00586789" w:rsidRPr="00406AE6" w:rsidRDefault="00586789" w:rsidP="00823342">
            <w:pPr>
              <w:jc w:val="center"/>
              <w:rPr>
                <w:rFonts w:ascii="Times New Roman" w:hAnsi="Times New Roman" w:cs="Times New Roman"/>
                <w:sz w:val="24"/>
                <w:szCs w:val="24"/>
              </w:rPr>
            </w:pPr>
          </w:p>
        </w:tc>
        <w:tc>
          <w:tcPr>
            <w:tcW w:w="826" w:type="dxa"/>
            <w:gridSpan w:val="3"/>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19</w:t>
            </w:r>
          </w:p>
        </w:tc>
        <w:tc>
          <w:tcPr>
            <w:tcW w:w="686" w:type="dxa"/>
            <w:gridSpan w:val="3"/>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ED263A" w:rsidDel="00FA15FB" w:rsidRDefault="00586789" w:rsidP="00823342">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r w:rsidRPr="00ED263A">
              <w:rPr>
                <w:rFonts w:ascii="Times New Roman" w:eastAsia="Times New Roman" w:hAnsi="Times New Roman" w:cs="Times New Roman"/>
                <w:sz w:val="24"/>
                <w:szCs w:val="24"/>
                <w:lang w:eastAsia="ru-RU"/>
              </w:rPr>
              <w:t>несоблюдение порядка извещения лиц о времени и месте составления протокола об административном правонарушении;</w:t>
            </w:r>
          </w:p>
        </w:tc>
        <w:tc>
          <w:tcPr>
            <w:tcW w:w="714"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65"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45" w:type="dxa"/>
            <w:gridSpan w:val="3"/>
            <w:vAlign w:val="center"/>
          </w:tcPr>
          <w:p w:rsidR="00586789" w:rsidRPr="00C4674E" w:rsidRDefault="00586789" w:rsidP="00823342">
            <w:pPr>
              <w:jc w:val="center"/>
              <w:rPr>
                <w:rFonts w:ascii="Times New Roman" w:hAnsi="Times New Roman" w:cs="Times New Roman"/>
                <w:sz w:val="24"/>
                <w:szCs w:val="24"/>
                <w:lang w:val="en-US"/>
              </w:rPr>
            </w:pPr>
            <w:r>
              <w:rPr>
                <w:rFonts w:ascii="Times New Roman" w:hAnsi="Times New Roman" w:cs="Times New Roman"/>
                <w:color w:val="000000"/>
                <w:sz w:val="24"/>
                <w:szCs w:val="24"/>
              </w:rPr>
              <w:t>Х</w:t>
            </w:r>
          </w:p>
        </w:tc>
        <w:tc>
          <w:tcPr>
            <w:tcW w:w="752" w:type="dxa"/>
            <w:gridSpan w:val="2"/>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83" w:type="dxa"/>
            <w:gridSpan w:val="4"/>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109"/>
        </w:trPr>
        <w:tc>
          <w:tcPr>
            <w:tcW w:w="807" w:type="dxa"/>
            <w:vMerge/>
          </w:tcPr>
          <w:p w:rsidR="00586789" w:rsidRPr="00406AE6" w:rsidRDefault="00586789" w:rsidP="00823342">
            <w:pPr>
              <w:jc w:val="center"/>
              <w:rPr>
                <w:rFonts w:ascii="Times New Roman" w:hAnsi="Times New Roman" w:cs="Times New Roman"/>
                <w:sz w:val="24"/>
                <w:szCs w:val="24"/>
              </w:rPr>
            </w:pPr>
          </w:p>
        </w:tc>
        <w:tc>
          <w:tcPr>
            <w:tcW w:w="826" w:type="dxa"/>
            <w:gridSpan w:val="3"/>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19</w:t>
            </w:r>
          </w:p>
        </w:tc>
        <w:tc>
          <w:tcPr>
            <w:tcW w:w="686" w:type="dxa"/>
            <w:gridSpan w:val="3"/>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ED263A" w:rsidDel="00FA15FB" w:rsidRDefault="00586789" w:rsidP="00823342">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r w:rsidRPr="00ED263A">
              <w:rPr>
                <w:rFonts w:ascii="Times New Roman" w:eastAsia="Times New Roman" w:hAnsi="Times New Roman" w:cs="Times New Roman"/>
                <w:sz w:val="24"/>
                <w:szCs w:val="24"/>
                <w:lang w:eastAsia="ru-RU"/>
              </w:rPr>
              <w:t>несоблюдение процессуальных сроков направления протоколов и материалов дел об административных п</w:t>
            </w:r>
            <w:r>
              <w:rPr>
                <w:rFonts w:ascii="Times New Roman" w:eastAsia="Times New Roman" w:hAnsi="Times New Roman" w:cs="Times New Roman"/>
                <w:sz w:val="24"/>
                <w:szCs w:val="24"/>
                <w:lang w:eastAsia="ru-RU"/>
              </w:rPr>
              <w:t>равонарушениях на рассмотрение;</w:t>
            </w:r>
          </w:p>
        </w:tc>
        <w:tc>
          <w:tcPr>
            <w:tcW w:w="714"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napToGrid w:val="0"/>
                <w:sz w:val="24"/>
                <w:szCs w:val="24"/>
              </w:rPr>
              <w:t>Х</w:t>
            </w:r>
          </w:p>
        </w:tc>
        <w:tc>
          <w:tcPr>
            <w:tcW w:w="865"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45" w:type="dxa"/>
            <w:gridSpan w:val="3"/>
            <w:vAlign w:val="center"/>
          </w:tcPr>
          <w:p w:rsidR="00586789" w:rsidRPr="00C4674E" w:rsidRDefault="00586789" w:rsidP="00823342">
            <w:pPr>
              <w:jc w:val="center"/>
              <w:rPr>
                <w:rFonts w:ascii="Times New Roman" w:hAnsi="Times New Roman" w:cs="Times New Roman"/>
                <w:sz w:val="24"/>
                <w:szCs w:val="24"/>
                <w:lang w:val="en-US"/>
              </w:rPr>
            </w:pPr>
            <w:r>
              <w:rPr>
                <w:rFonts w:ascii="Times New Roman" w:hAnsi="Times New Roman" w:cs="Times New Roman"/>
                <w:color w:val="000000"/>
                <w:sz w:val="24"/>
                <w:szCs w:val="24"/>
              </w:rPr>
              <w:t>Х</w:t>
            </w:r>
          </w:p>
        </w:tc>
        <w:tc>
          <w:tcPr>
            <w:tcW w:w="752" w:type="dxa"/>
            <w:gridSpan w:val="2"/>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83" w:type="dxa"/>
            <w:gridSpan w:val="4"/>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5F6972">
        <w:trPr>
          <w:gridAfter w:val="1"/>
          <w:wAfter w:w="30" w:type="dxa"/>
          <w:trHeight w:val="460"/>
        </w:trPr>
        <w:tc>
          <w:tcPr>
            <w:tcW w:w="807" w:type="dxa"/>
            <w:vMerge/>
          </w:tcPr>
          <w:p w:rsidR="00586789" w:rsidRPr="00406AE6" w:rsidRDefault="00586789" w:rsidP="00823342">
            <w:pPr>
              <w:jc w:val="center"/>
              <w:rPr>
                <w:rFonts w:ascii="Times New Roman" w:hAnsi="Times New Roman" w:cs="Times New Roman"/>
                <w:sz w:val="24"/>
                <w:szCs w:val="24"/>
              </w:rPr>
            </w:pPr>
          </w:p>
        </w:tc>
        <w:tc>
          <w:tcPr>
            <w:tcW w:w="826" w:type="dxa"/>
            <w:gridSpan w:val="3"/>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19</w:t>
            </w:r>
          </w:p>
        </w:tc>
        <w:tc>
          <w:tcPr>
            <w:tcW w:w="686" w:type="dxa"/>
            <w:gridSpan w:val="3"/>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Pr="00ED263A" w:rsidDel="00FA15FB" w:rsidRDefault="00586789" w:rsidP="00823342">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r w:rsidRPr="00ED263A">
              <w:rPr>
                <w:rFonts w:ascii="Times New Roman" w:eastAsia="Times New Roman" w:hAnsi="Times New Roman" w:cs="Times New Roman"/>
                <w:sz w:val="24"/>
                <w:szCs w:val="24"/>
                <w:lang w:eastAsia="ru-RU"/>
              </w:rPr>
              <w:t>несоблюдение требований к содержанию протоколов</w:t>
            </w:r>
            <w:r>
              <w:rPr>
                <w:rFonts w:ascii="Times New Roman" w:eastAsia="Times New Roman" w:hAnsi="Times New Roman" w:cs="Times New Roman"/>
                <w:sz w:val="24"/>
                <w:szCs w:val="24"/>
                <w:lang w:eastAsia="ru-RU"/>
              </w:rPr>
              <w:t>,</w:t>
            </w:r>
            <w:r w:rsidRPr="00ED263A">
              <w:rPr>
                <w:rFonts w:ascii="Times New Roman" w:eastAsia="Times New Roman" w:hAnsi="Times New Roman" w:cs="Times New Roman"/>
                <w:sz w:val="24"/>
                <w:szCs w:val="24"/>
                <w:lang w:eastAsia="ru-RU"/>
              </w:rPr>
              <w:t xml:space="preserve"> определений</w:t>
            </w:r>
            <w:r>
              <w:rPr>
                <w:rFonts w:ascii="Times New Roman" w:eastAsia="Times New Roman" w:hAnsi="Times New Roman" w:cs="Times New Roman"/>
                <w:sz w:val="24"/>
                <w:szCs w:val="24"/>
                <w:lang w:eastAsia="ru-RU"/>
              </w:rPr>
              <w:t xml:space="preserve"> и постановлений</w:t>
            </w:r>
            <w:r w:rsidRPr="00ED263A">
              <w:rPr>
                <w:rFonts w:ascii="Times New Roman" w:eastAsia="Times New Roman" w:hAnsi="Times New Roman" w:cs="Times New Roman"/>
                <w:sz w:val="24"/>
                <w:szCs w:val="24"/>
                <w:lang w:eastAsia="ru-RU"/>
              </w:rPr>
              <w:t xml:space="preserve"> по делам об ад</w:t>
            </w:r>
            <w:r>
              <w:rPr>
                <w:rFonts w:ascii="Times New Roman" w:eastAsia="Times New Roman" w:hAnsi="Times New Roman" w:cs="Times New Roman"/>
                <w:sz w:val="24"/>
                <w:szCs w:val="24"/>
                <w:lang w:eastAsia="ru-RU"/>
              </w:rPr>
              <w:t>министративных правонарушениях;</w:t>
            </w:r>
          </w:p>
        </w:tc>
        <w:tc>
          <w:tcPr>
            <w:tcW w:w="714"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65"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45" w:type="dxa"/>
            <w:gridSpan w:val="3"/>
            <w:vAlign w:val="center"/>
          </w:tcPr>
          <w:p w:rsidR="00586789" w:rsidRPr="00C4674E" w:rsidRDefault="00586789" w:rsidP="00823342">
            <w:pPr>
              <w:jc w:val="center"/>
              <w:rPr>
                <w:rFonts w:ascii="Times New Roman" w:hAnsi="Times New Roman" w:cs="Times New Roman"/>
                <w:sz w:val="24"/>
                <w:szCs w:val="24"/>
                <w:lang w:val="en-US"/>
              </w:rPr>
            </w:pPr>
            <w:r>
              <w:rPr>
                <w:rFonts w:ascii="Times New Roman" w:hAnsi="Times New Roman" w:cs="Times New Roman"/>
                <w:color w:val="000000"/>
                <w:sz w:val="24"/>
                <w:szCs w:val="24"/>
              </w:rPr>
              <w:t>Х</w:t>
            </w:r>
          </w:p>
        </w:tc>
        <w:tc>
          <w:tcPr>
            <w:tcW w:w="752" w:type="dxa"/>
            <w:gridSpan w:val="2"/>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83" w:type="dxa"/>
            <w:gridSpan w:val="4"/>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6F534D">
        <w:trPr>
          <w:gridAfter w:val="1"/>
          <w:wAfter w:w="30" w:type="dxa"/>
          <w:trHeight w:val="683"/>
        </w:trPr>
        <w:tc>
          <w:tcPr>
            <w:tcW w:w="807" w:type="dxa"/>
            <w:vMerge/>
          </w:tcPr>
          <w:p w:rsidR="00586789" w:rsidRPr="00406AE6"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Pr="00ED263A" w:rsidRDefault="00586789" w:rsidP="00823342">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 учета дел об административных правонарушениях;</w:t>
            </w:r>
          </w:p>
        </w:tc>
        <w:tc>
          <w:tcPr>
            <w:tcW w:w="714"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865"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45" w:type="dxa"/>
            <w:gridSpan w:val="3"/>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86789" w:rsidTr="002B6741">
        <w:trPr>
          <w:gridAfter w:val="1"/>
          <w:wAfter w:w="30" w:type="dxa"/>
          <w:trHeight w:val="460"/>
        </w:trPr>
        <w:tc>
          <w:tcPr>
            <w:tcW w:w="807" w:type="dxa"/>
            <w:vMerge/>
          </w:tcPr>
          <w:p w:rsidR="00586789" w:rsidRPr="00406AE6" w:rsidRDefault="00586789" w:rsidP="00823342">
            <w:pPr>
              <w:jc w:val="center"/>
              <w:rPr>
                <w:rFonts w:ascii="Times New Roman" w:hAnsi="Times New Roman" w:cs="Times New Roman"/>
                <w:sz w:val="24"/>
                <w:szCs w:val="24"/>
              </w:rPr>
            </w:pPr>
          </w:p>
        </w:tc>
        <w:tc>
          <w:tcPr>
            <w:tcW w:w="826" w:type="dxa"/>
            <w:gridSpan w:val="3"/>
            <w:vAlign w:val="center"/>
          </w:tcPr>
          <w:p w:rsidR="00586789" w:rsidRPr="00ED7533" w:rsidRDefault="00586789" w:rsidP="00823342">
            <w:pPr>
              <w:jc w:val="center"/>
              <w:rPr>
                <w:rFonts w:ascii="Times New Roman" w:hAnsi="Times New Roman" w:cs="Times New Roman"/>
                <w:sz w:val="24"/>
                <w:szCs w:val="24"/>
              </w:rPr>
            </w:pPr>
            <w:r w:rsidRPr="00ED7533">
              <w:rPr>
                <w:rFonts w:ascii="Times New Roman" w:hAnsi="Times New Roman" w:cs="Times New Roman"/>
                <w:sz w:val="24"/>
                <w:szCs w:val="24"/>
              </w:rPr>
              <w:t>19</w:t>
            </w:r>
          </w:p>
        </w:tc>
        <w:tc>
          <w:tcPr>
            <w:tcW w:w="686" w:type="dxa"/>
            <w:gridSpan w:val="3"/>
            <w:vAlign w:val="center"/>
          </w:tcPr>
          <w:p w:rsidR="00586789" w:rsidRPr="00ED7533"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Pr="00ED7533" w:rsidRDefault="00586789" w:rsidP="00823342">
            <w:pPr>
              <w:jc w:val="center"/>
              <w:rPr>
                <w:rFonts w:ascii="Times New Roman" w:hAnsi="Times New Roman" w:cs="Times New Roman"/>
                <w:sz w:val="24"/>
                <w:szCs w:val="24"/>
              </w:rPr>
            </w:pPr>
            <w:r w:rsidRPr="00ED7533">
              <w:rPr>
                <w:rFonts w:ascii="Times New Roman" w:hAnsi="Times New Roman" w:cs="Times New Roman"/>
                <w:sz w:val="24"/>
                <w:szCs w:val="24"/>
              </w:rPr>
              <w:t>6</w:t>
            </w:r>
          </w:p>
        </w:tc>
        <w:tc>
          <w:tcPr>
            <w:tcW w:w="4616" w:type="dxa"/>
            <w:gridSpan w:val="5"/>
            <w:vAlign w:val="center"/>
          </w:tcPr>
          <w:p w:rsidR="00586789" w:rsidRPr="00ED7533" w:rsidRDefault="002B6741" w:rsidP="00823342">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sz w:val="24"/>
                <w:szCs w:val="24"/>
                <w:lang w:eastAsia="ru-RU"/>
              </w:rPr>
            </w:pPr>
            <w:r w:rsidRPr="009E2D64">
              <w:rPr>
                <w:rFonts w:ascii="Times New Roman" w:eastAsia="Times New Roman" w:hAnsi="Times New Roman" w:cs="Times New Roman"/>
                <w:sz w:val="24"/>
                <w:szCs w:val="24"/>
                <w:lang w:eastAsia="ru-RU"/>
              </w:rPr>
              <w:t xml:space="preserve">неосуществление направления </w:t>
            </w:r>
            <w:r w:rsidRPr="00EB7F80">
              <w:rPr>
                <w:rFonts w:ascii="Times New Roman" w:eastAsia="Times New Roman" w:hAnsi="Times New Roman" w:cs="Times New Roman"/>
                <w:sz w:val="24"/>
                <w:szCs w:val="24"/>
                <w:lang w:eastAsia="ru-RU"/>
              </w:rPr>
              <w:t>копий постановлений о назначении административных наказаний, вынесенных мировыми судьями, в орган исполнительной власти субъекта Российской Федерации, осуществляющий финансовое (организационное) обеспечение деятельности мировых судей</w:t>
            </w:r>
            <w:r w:rsidR="00586789" w:rsidRPr="009E2D64">
              <w:rPr>
                <w:rFonts w:ascii="Times New Roman" w:eastAsia="Times New Roman" w:hAnsi="Times New Roman" w:cs="Times New Roman"/>
                <w:sz w:val="24"/>
                <w:szCs w:val="24"/>
                <w:lang w:eastAsia="ru-RU"/>
              </w:rPr>
              <w:t>;</w:t>
            </w:r>
          </w:p>
        </w:tc>
        <w:tc>
          <w:tcPr>
            <w:tcW w:w="714" w:type="dxa"/>
            <w:gridSpan w:val="2"/>
            <w:vAlign w:val="center"/>
          </w:tcPr>
          <w:p w:rsidR="00586789" w:rsidRPr="00ED7533" w:rsidRDefault="00586789" w:rsidP="00823342">
            <w:pPr>
              <w:shd w:val="clear" w:color="auto" w:fill="FFFFFF"/>
              <w:tabs>
                <w:tab w:val="left" w:pos="0"/>
                <w:tab w:val="left" w:pos="1440"/>
              </w:tabs>
              <w:jc w:val="center"/>
              <w:rPr>
                <w:rFonts w:ascii="Times New Roman" w:hAnsi="Times New Roman" w:cs="Times New Roman"/>
                <w:color w:val="000000"/>
                <w:sz w:val="24"/>
                <w:szCs w:val="24"/>
              </w:rPr>
            </w:pPr>
            <w:r w:rsidRPr="00ED7533">
              <w:rPr>
                <w:rFonts w:ascii="Times New Roman" w:hAnsi="Times New Roman" w:cs="Times New Roman"/>
                <w:sz w:val="24"/>
                <w:szCs w:val="24"/>
              </w:rPr>
              <w:t>–</w:t>
            </w:r>
          </w:p>
        </w:tc>
        <w:tc>
          <w:tcPr>
            <w:tcW w:w="760" w:type="dxa"/>
            <w:gridSpan w:val="2"/>
            <w:vAlign w:val="center"/>
          </w:tcPr>
          <w:p w:rsidR="00586789" w:rsidRPr="00ED7533" w:rsidRDefault="00586789" w:rsidP="00823342">
            <w:pPr>
              <w:jc w:val="center"/>
              <w:rPr>
                <w:rFonts w:ascii="Times New Roman" w:hAnsi="Times New Roman" w:cs="Times New Roman"/>
                <w:color w:val="000000"/>
                <w:sz w:val="24"/>
                <w:szCs w:val="24"/>
              </w:rPr>
            </w:pPr>
            <w:r w:rsidRPr="00ED7533">
              <w:rPr>
                <w:rFonts w:ascii="Times New Roman" w:hAnsi="Times New Roman" w:cs="Times New Roman"/>
                <w:sz w:val="24"/>
                <w:szCs w:val="24"/>
              </w:rPr>
              <w:t>–</w:t>
            </w:r>
          </w:p>
        </w:tc>
        <w:tc>
          <w:tcPr>
            <w:tcW w:w="865" w:type="dxa"/>
            <w:gridSpan w:val="2"/>
            <w:vAlign w:val="center"/>
          </w:tcPr>
          <w:p w:rsidR="00586789" w:rsidRPr="00ED7533" w:rsidRDefault="00586789" w:rsidP="00823342">
            <w:pPr>
              <w:shd w:val="clear" w:color="auto" w:fill="FFFFFF"/>
              <w:tabs>
                <w:tab w:val="left" w:pos="0"/>
                <w:tab w:val="left" w:pos="1440"/>
              </w:tabs>
              <w:jc w:val="center"/>
              <w:rPr>
                <w:rFonts w:ascii="Times New Roman" w:hAnsi="Times New Roman" w:cs="Times New Roman"/>
                <w:color w:val="000000"/>
                <w:sz w:val="24"/>
                <w:szCs w:val="24"/>
              </w:rPr>
            </w:pPr>
            <w:r w:rsidRPr="00ED7533">
              <w:rPr>
                <w:rFonts w:ascii="Times New Roman" w:hAnsi="Times New Roman" w:cs="Times New Roman"/>
                <w:sz w:val="24"/>
                <w:szCs w:val="24"/>
              </w:rPr>
              <w:t>Х</w:t>
            </w:r>
          </w:p>
        </w:tc>
        <w:tc>
          <w:tcPr>
            <w:tcW w:w="745" w:type="dxa"/>
            <w:gridSpan w:val="3"/>
            <w:vAlign w:val="center"/>
          </w:tcPr>
          <w:p w:rsidR="00586789" w:rsidRPr="00ED7533" w:rsidRDefault="00586789" w:rsidP="00823342">
            <w:pPr>
              <w:jc w:val="center"/>
              <w:rPr>
                <w:rFonts w:ascii="Times New Roman" w:hAnsi="Times New Roman" w:cs="Times New Roman"/>
                <w:color w:val="000000"/>
                <w:sz w:val="24"/>
                <w:szCs w:val="24"/>
              </w:rPr>
            </w:pPr>
            <w:r w:rsidRPr="00ED7533">
              <w:rPr>
                <w:rFonts w:ascii="Times New Roman" w:hAnsi="Times New Roman" w:cs="Times New Roman"/>
                <w:sz w:val="24"/>
                <w:szCs w:val="24"/>
                <w:lang w:val="en-US"/>
              </w:rPr>
              <w:t>X</w:t>
            </w:r>
          </w:p>
        </w:tc>
        <w:tc>
          <w:tcPr>
            <w:tcW w:w="752" w:type="dxa"/>
            <w:gridSpan w:val="2"/>
            <w:vAlign w:val="center"/>
          </w:tcPr>
          <w:p w:rsidR="00586789" w:rsidRPr="00ED7533" w:rsidRDefault="00586789" w:rsidP="00823342">
            <w:pPr>
              <w:jc w:val="center"/>
              <w:rPr>
                <w:rFonts w:ascii="Times New Roman" w:hAnsi="Times New Roman" w:cs="Times New Roman"/>
                <w:color w:val="000000"/>
                <w:sz w:val="24"/>
                <w:szCs w:val="24"/>
              </w:rPr>
            </w:pPr>
            <w:r w:rsidRPr="00ED7533">
              <w:rPr>
                <w:rFonts w:ascii="Times New Roman" w:hAnsi="Times New Roman" w:cs="Times New Roman"/>
                <w:sz w:val="24"/>
                <w:szCs w:val="24"/>
              </w:rPr>
              <w:t>–</w:t>
            </w:r>
          </w:p>
        </w:tc>
        <w:tc>
          <w:tcPr>
            <w:tcW w:w="883" w:type="dxa"/>
            <w:gridSpan w:val="4"/>
            <w:vAlign w:val="center"/>
          </w:tcPr>
          <w:p w:rsidR="00586789" w:rsidRPr="00ED7533" w:rsidRDefault="00586789" w:rsidP="00823342">
            <w:pPr>
              <w:jc w:val="center"/>
              <w:rPr>
                <w:rFonts w:ascii="Times New Roman" w:hAnsi="Times New Roman" w:cs="Times New Roman"/>
                <w:color w:val="000000"/>
                <w:sz w:val="24"/>
                <w:szCs w:val="24"/>
              </w:rPr>
            </w:pPr>
            <w:r w:rsidRPr="00ED7533">
              <w:rPr>
                <w:rFonts w:ascii="Times New Roman" w:hAnsi="Times New Roman" w:cs="Times New Roman"/>
                <w:sz w:val="24"/>
                <w:szCs w:val="24"/>
              </w:rPr>
              <w:t>–</w:t>
            </w:r>
          </w:p>
        </w:tc>
        <w:tc>
          <w:tcPr>
            <w:tcW w:w="1951" w:type="dxa"/>
            <w:gridSpan w:val="2"/>
            <w:vAlign w:val="center"/>
          </w:tcPr>
          <w:p w:rsidR="00586789" w:rsidRPr="00ED7533" w:rsidRDefault="00586789" w:rsidP="00823342">
            <w:pPr>
              <w:jc w:val="center"/>
              <w:rPr>
                <w:rFonts w:ascii="Times New Roman" w:hAnsi="Times New Roman" w:cs="Times New Roman"/>
                <w:sz w:val="24"/>
                <w:szCs w:val="24"/>
              </w:rPr>
            </w:pPr>
            <w:r w:rsidRPr="00ED7533">
              <w:rPr>
                <w:rFonts w:ascii="Times New Roman" w:hAnsi="Times New Roman" w:cs="Times New Roman"/>
                <w:sz w:val="24"/>
                <w:szCs w:val="24"/>
              </w:rPr>
              <w:t>значимый</w:t>
            </w:r>
          </w:p>
        </w:tc>
      </w:tr>
      <w:tr w:rsidR="00586789" w:rsidTr="002B6741">
        <w:trPr>
          <w:gridAfter w:val="1"/>
          <w:wAfter w:w="30" w:type="dxa"/>
          <w:trHeight w:val="981"/>
        </w:trPr>
        <w:tc>
          <w:tcPr>
            <w:tcW w:w="807" w:type="dxa"/>
            <w:vMerge/>
          </w:tcPr>
          <w:p w:rsidR="00586789" w:rsidRPr="00406AE6" w:rsidRDefault="00586789" w:rsidP="00823342">
            <w:pPr>
              <w:jc w:val="center"/>
              <w:rPr>
                <w:rFonts w:ascii="Times New Roman" w:hAnsi="Times New Roman" w:cs="Times New Roman"/>
                <w:sz w:val="24"/>
                <w:szCs w:val="24"/>
              </w:rPr>
            </w:pPr>
          </w:p>
        </w:tc>
        <w:tc>
          <w:tcPr>
            <w:tcW w:w="826" w:type="dxa"/>
            <w:gridSpan w:val="3"/>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19</w:t>
            </w:r>
          </w:p>
        </w:tc>
        <w:tc>
          <w:tcPr>
            <w:tcW w:w="686" w:type="dxa"/>
            <w:gridSpan w:val="3"/>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586789" w:rsidRPr="00ED263A" w:rsidDel="00FA15FB" w:rsidRDefault="00586789" w:rsidP="00823342">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r w:rsidRPr="00ED263A">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ED263A">
              <w:rPr>
                <w:rFonts w:ascii="Times New Roman" w:hAnsi="Times New Roman" w:cs="Times New Roman"/>
                <w:bCs/>
                <w:sz w:val="24"/>
                <w:szCs w:val="24"/>
              </w:rPr>
              <w:t xml:space="preserve"> направления деятельности </w:t>
            </w:r>
            <w:r w:rsidRPr="00ED263A">
              <w:rPr>
                <w:rFonts w:ascii="Times New Roman" w:eastAsia="Times New Roman" w:hAnsi="Times New Roman" w:cs="Times New Roman"/>
                <w:color w:val="000000"/>
                <w:sz w:val="24"/>
                <w:szCs w:val="24"/>
                <w:lang w:val="en-US" w:eastAsia="ru-RU"/>
              </w:rPr>
              <w:t>XIX</w:t>
            </w:r>
            <w:r>
              <w:rPr>
                <w:rFonts w:ascii="Times New Roman" w:eastAsia="Times New Roman" w:hAnsi="Times New Roman" w:cs="Times New Roman"/>
                <w:color w:val="000000"/>
                <w:sz w:val="24"/>
                <w:szCs w:val="24"/>
                <w:lang w:eastAsia="ru-RU"/>
              </w:rPr>
              <w:t xml:space="preserve"> Классификатора рисков</w:t>
            </w:r>
            <w:r w:rsidRPr="00ED263A">
              <w:rPr>
                <w:rFonts w:ascii="Times New Roman" w:hAnsi="Times New Roman" w:cs="Times New Roman"/>
                <w:bCs/>
                <w:sz w:val="24"/>
                <w:szCs w:val="24"/>
              </w:rPr>
              <w:t>.</w:t>
            </w:r>
          </w:p>
        </w:tc>
        <w:tc>
          <w:tcPr>
            <w:tcW w:w="714"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65"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5" w:type="dxa"/>
            <w:gridSpan w:val="3"/>
            <w:vAlign w:val="center"/>
          </w:tcPr>
          <w:p w:rsidR="00586789" w:rsidRPr="00C4674E" w:rsidRDefault="00586789" w:rsidP="00823342">
            <w:pPr>
              <w:jc w:val="center"/>
              <w:rPr>
                <w:rFonts w:ascii="Times New Roman" w:hAnsi="Times New Roman" w:cs="Times New Roman"/>
                <w:sz w:val="24"/>
                <w:szCs w:val="24"/>
                <w:lang w:val="en-US"/>
              </w:rPr>
            </w:pPr>
            <w:r>
              <w:rPr>
                <w:rFonts w:ascii="Times New Roman" w:hAnsi="Times New Roman" w:cs="Times New Roman"/>
                <w:color w:val="000000"/>
                <w:sz w:val="24"/>
                <w:szCs w:val="24"/>
              </w:rPr>
              <w:t>Х</w:t>
            </w:r>
          </w:p>
        </w:tc>
        <w:tc>
          <w:tcPr>
            <w:tcW w:w="752" w:type="dxa"/>
            <w:gridSpan w:val="2"/>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83" w:type="dxa"/>
            <w:gridSpan w:val="4"/>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586789" w:rsidTr="002B6741">
        <w:trPr>
          <w:gridAfter w:val="1"/>
          <w:wAfter w:w="30" w:type="dxa"/>
          <w:trHeight w:val="596"/>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r w:rsidRPr="00406AE6">
              <w:rPr>
                <w:rFonts w:ascii="Times New Roman" w:hAnsi="Times New Roman" w:cs="Times New Roman"/>
                <w:sz w:val="24"/>
                <w:szCs w:val="24"/>
              </w:rPr>
              <w:t>.</w:t>
            </w:r>
            <w:r>
              <w:rPr>
                <w:rFonts w:ascii="Times New Roman" w:hAnsi="Times New Roman" w:cs="Times New Roman"/>
                <w:sz w:val="24"/>
                <w:szCs w:val="24"/>
              </w:rPr>
              <w:t xml:space="preserve"> </w:t>
            </w:r>
          </w:p>
        </w:tc>
        <w:tc>
          <w:tcPr>
            <w:tcW w:w="13551" w:type="dxa"/>
            <w:gridSpan w:val="32"/>
            <w:vAlign w:val="center"/>
          </w:tcPr>
          <w:p w:rsidR="00586789" w:rsidRPr="00ED263A" w:rsidRDefault="00586789" w:rsidP="00823342">
            <w:pPr>
              <w:jc w:val="both"/>
              <w:rPr>
                <w:rFonts w:ascii="Times New Roman" w:hAnsi="Times New Roman" w:cs="Times New Roman"/>
                <w:sz w:val="24"/>
                <w:szCs w:val="24"/>
              </w:rPr>
            </w:pPr>
            <w:r>
              <w:rPr>
                <w:rFonts w:ascii="Times New Roman" w:eastAsia="Calibri" w:hAnsi="Times New Roman" w:cs="Times New Roman"/>
                <w:sz w:val="24"/>
                <w:szCs w:val="24"/>
              </w:rPr>
              <w:t>Р</w:t>
            </w:r>
            <w:r w:rsidRPr="00897146">
              <w:rPr>
                <w:rFonts w:ascii="Times New Roman" w:eastAsia="Calibri" w:hAnsi="Times New Roman" w:cs="Times New Roman"/>
                <w:sz w:val="24"/>
                <w:szCs w:val="24"/>
              </w:rPr>
              <w:t>азмещени</w:t>
            </w:r>
            <w:r>
              <w:rPr>
                <w:rFonts w:ascii="Times New Roman" w:eastAsia="Calibri" w:hAnsi="Times New Roman" w:cs="Times New Roman"/>
                <w:sz w:val="24"/>
                <w:szCs w:val="24"/>
              </w:rPr>
              <w:t>е</w:t>
            </w:r>
            <w:r w:rsidRPr="00897146">
              <w:rPr>
                <w:rFonts w:ascii="Times New Roman" w:eastAsia="Calibri" w:hAnsi="Times New Roman" w:cs="Times New Roman"/>
                <w:sz w:val="24"/>
                <w:szCs w:val="24"/>
              </w:rPr>
              <w:t xml:space="preserve"> информации по результатам проведенных контрольных мероприятий </w:t>
            </w:r>
            <w:r>
              <w:rPr>
                <w:rFonts w:ascii="Times New Roman" w:eastAsia="Calibri" w:hAnsi="Times New Roman" w:cs="Times New Roman"/>
                <w:sz w:val="24"/>
                <w:szCs w:val="24"/>
              </w:rPr>
              <w:t>в информационных системах</w:t>
            </w:r>
            <w:r w:rsidRPr="00ED263A">
              <w:rPr>
                <w:rFonts w:ascii="Times New Roman" w:eastAsia="Times New Roman" w:hAnsi="Times New Roman" w:cs="Times New Roman"/>
                <w:sz w:val="24"/>
                <w:szCs w:val="24"/>
                <w:lang w:eastAsia="ru-RU"/>
              </w:rPr>
              <w:t xml:space="preserve">: </w:t>
            </w:r>
          </w:p>
        </w:tc>
      </w:tr>
      <w:tr w:rsidR="00586789" w:rsidTr="005F6972">
        <w:trPr>
          <w:gridAfter w:val="1"/>
          <w:wAfter w:w="30" w:type="dxa"/>
          <w:trHeight w:val="177"/>
        </w:trPr>
        <w:tc>
          <w:tcPr>
            <w:tcW w:w="807" w:type="dxa"/>
            <w:vMerge/>
          </w:tcPr>
          <w:p w:rsidR="00586789" w:rsidRPr="00406AE6" w:rsidRDefault="00586789" w:rsidP="00823342">
            <w:pPr>
              <w:jc w:val="center"/>
              <w:rPr>
                <w:rFonts w:ascii="Times New Roman" w:hAnsi="Times New Roman" w:cs="Times New Roman"/>
                <w:sz w:val="24"/>
                <w:szCs w:val="24"/>
              </w:rPr>
            </w:pPr>
          </w:p>
        </w:tc>
        <w:tc>
          <w:tcPr>
            <w:tcW w:w="826" w:type="dxa"/>
            <w:gridSpan w:val="3"/>
            <w:vAlign w:val="center"/>
          </w:tcPr>
          <w:p w:rsidR="00586789" w:rsidRPr="00406AE6" w:rsidRDefault="00586789" w:rsidP="00823342">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6" w:type="dxa"/>
            <w:gridSpan w:val="3"/>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tcPr>
          <w:p w:rsidR="00586789" w:rsidRPr="00ED263A" w:rsidRDefault="00586789" w:rsidP="002B6741">
            <w:pPr>
              <w:tabs>
                <w:tab w:val="left" w:pos="1560"/>
              </w:tabs>
              <w:contextualSpacing/>
              <w:jc w:val="both"/>
              <w:rPr>
                <w:rFonts w:ascii="Times New Roman" w:eastAsia="Times New Roman" w:hAnsi="Times New Roman" w:cs="Times New Roman"/>
                <w:sz w:val="24"/>
                <w:szCs w:val="24"/>
                <w:lang w:eastAsia="ru-RU"/>
              </w:rPr>
            </w:pPr>
            <w:proofErr w:type="spellStart"/>
            <w:proofErr w:type="gramStart"/>
            <w:r>
              <w:rPr>
                <w:rFonts w:ascii="Times New Roman" w:eastAsia="Calibri" w:hAnsi="Times New Roman" w:cs="Times New Roman"/>
                <w:sz w:val="24"/>
                <w:szCs w:val="24"/>
              </w:rPr>
              <w:t>неразмещение</w:t>
            </w:r>
            <w:proofErr w:type="spellEnd"/>
            <w:r>
              <w:rPr>
                <w:rFonts w:ascii="Times New Roman" w:eastAsia="Calibri" w:hAnsi="Times New Roman" w:cs="Times New Roman"/>
                <w:sz w:val="24"/>
                <w:szCs w:val="24"/>
              </w:rPr>
              <w:t>, нес</w:t>
            </w:r>
            <w:r w:rsidRPr="00897146">
              <w:rPr>
                <w:rFonts w:ascii="Times New Roman" w:eastAsia="Calibri" w:hAnsi="Times New Roman" w:cs="Times New Roman"/>
                <w:sz w:val="24"/>
                <w:szCs w:val="24"/>
              </w:rPr>
              <w:t>воевременно</w:t>
            </w:r>
            <w:r>
              <w:rPr>
                <w:rFonts w:ascii="Times New Roman" w:eastAsia="Calibri" w:hAnsi="Times New Roman" w:cs="Times New Roman"/>
                <w:sz w:val="24"/>
                <w:szCs w:val="24"/>
              </w:rPr>
              <w:t>е</w:t>
            </w:r>
            <w:r w:rsidRPr="00897146">
              <w:rPr>
                <w:rFonts w:ascii="Times New Roman" w:eastAsia="Calibri" w:hAnsi="Times New Roman" w:cs="Times New Roman"/>
                <w:sz w:val="24"/>
                <w:szCs w:val="24"/>
              </w:rPr>
              <w:t xml:space="preserve"> размещени</w:t>
            </w:r>
            <w:r>
              <w:rPr>
                <w:rFonts w:ascii="Times New Roman" w:eastAsia="Calibri" w:hAnsi="Times New Roman" w:cs="Times New Roman"/>
                <w:sz w:val="24"/>
                <w:szCs w:val="24"/>
              </w:rPr>
              <w:t>е</w:t>
            </w:r>
            <w:r w:rsidRPr="00897146">
              <w:rPr>
                <w:rFonts w:ascii="Times New Roman" w:eastAsia="Calibri" w:hAnsi="Times New Roman" w:cs="Times New Roman"/>
                <w:sz w:val="24"/>
                <w:szCs w:val="24"/>
              </w:rPr>
              <w:t xml:space="preserve"> информации по результатам проведенных соответствующим </w:t>
            </w:r>
            <w:r w:rsidRPr="00897146">
              <w:rPr>
                <w:rFonts w:ascii="Times New Roman" w:eastAsia="Calibri" w:hAnsi="Times New Roman" w:cs="Times New Roman"/>
                <w:sz w:val="24"/>
                <w:szCs w:val="24"/>
              </w:rPr>
              <w:lastRenderedPageBreak/>
              <w:t>структурным подразделением УФК контрольных мероприятий УФК на официальном сайте УФК</w:t>
            </w:r>
            <w:r>
              <w:rPr>
                <w:rFonts w:ascii="Times New Roman" w:eastAsia="Calibri" w:hAnsi="Times New Roman" w:cs="Times New Roman"/>
                <w:sz w:val="24"/>
                <w:szCs w:val="24"/>
              </w:rPr>
              <w:t xml:space="preserve"> </w:t>
            </w:r>
            <w:r w:rsidRPr="00897146">
              <w:rPr>
                <w:rFonts w:ascii="Times New Roman" w:eastAsia="Calibri" w:hAnsi="Times New Roman" w:cs="Times New Roman"/>
                <w:sz w:val="24"/>
                <w:szCs w:val="24"/>
              </w:rPr>
              <w:t xml:space="preserve">и в государственной информационной системе «Официальный сайт Российской Федерации </w:t>
            </w:r>
            <w:r w:rsidR="002B6741" w:rsidRPr="00897146">
              <w:rPr>
                <w:rFonts w:ascii="Times New Roman" w:eastAsia="Calibri" w:hAnsi="Times New Roman" w:cs="Times New Roman"/>
                <w:sz w:val="24"/>
                <w:szCs w:val="24"/>
              </w:rPr>
              <w:t>в информационно-телекоммуникационной сети «Интернет»</w:t>
            </w:r>
            <w:r w:rsidR="002B6741">
              <w:rPr>
                <w:rFonts w:ascii="Times New Roman" w:eastAsia="Calibri" w:hAnsi="Times New Roman" w:cs="Times New Roman"/>
                <w:sz w:val="24"/>
                <w:szCs w:val="24"/>
              </w:rPr>
              <w:t xml:space="preserve"> </w:t>
            </w:r>
            <w:r w:rsidRPr="00897146">
              <w:rPr>
                <w:rFonts w:ascii="Times New Roman" w:eastAsia="Calibri" w:hAnsi="Times New Roman" w:cs="Times New Roman"/>
                <w:sz w:val="24"/>
                <w:szCs w:val="24"/>
              </w:rPr>
              <w:t>для размещения информации об осуществлении государственного (муниципального) финансового аудита (контроля) в сфере бюджетных правоотношений»</w:t>
            </w:r>
            <w:r>
              <w:rPr>
                <w:rFonts w:ascii="Times New Roman" w:eastAsia="Calibri" w:hAnsi="Times New Roman" w:cs="Times New Roman"/>
                <w:sz w:val="24"/>
                <w:szCs w:val="24"/>
              </w:rPr>
              <w:t>,</w:t>
            </w:r>
            <w:r w:rsidRPr="009A26AE">
              <w:rPr>
                <w:rFonts w:ascii="Times New Roman" w:eastAsia="Calibri" w:hAnsi="Times New Roman" w:cs="Times New Roman"/>
                <w:sz w:val="28"/>
                <w:szCs w:val="28"/>
              </w:rPr>
              <w:t xml:space="preserve"> </w:t>
            </w:r>
            <w:r w:rsidRPr="00C16A80">
              <w:rPr>
                <w:rFonts w:ascii="Times New Roman" w:eastAsia="Calibri" w:hAnsi="Times New Roman" w:cs="Times New Roman"/>
                <w:sz w:val="24"/>
                <w:szCs w:val="24"/>
              </w:rPr>
              <w:t xml:space="preserve">в Реестре жалоб, плановых и внеплановых проверок, принятых по ним решений </w:t>
            </w:r>
            <w:r>
              <w:rPr>
                <w:rFonts w:ascii="Times New Roman" w:eastAsia="Calibri" w:hAnsi="Times New Roman" w:cs="Times New Roman"/>
                <w:sz w:val="24"/>
                <w:szCs w:val="24"/>
              </w:rPr>
              <w:br/>
            </w:r>
            <w:r w:rsidRPr="00C16A80">
              <w:rPr>
                <w:rFonts w:ascii="Times New Roman" w:eastAsia="Calibri" w:hAnsi="Times New Roman" w:cs="Times New Roman"/>
                <w:sz w:val="24"/>
                <w:szCs w:val="24"/>
              </w:rPr>
              <w:t>и выданных предписаний в</w:t>
            </w:r>
            <w:proofErr w:type="gramEnd"/>
            <w:r w:rsidRPr="00C16A80">
              <w:rPr>
                <w:rFonts w:ascii="Times New Roman" w:eastAsia="Calibri" w:hAnsi="Times New Roman" w:cs="Times New Roman"/>
                <w:sz w:val="24"/>
                <w:szCs w:val="24"/>
              </w:rPr>
              <w:t xml:space="preserve"> ЕИС </w:t>
            </w:r>
            <w:r>
              <w:rPr>
                <w:rFonts w:ascii="Times New Roman" w:eastAsia="Calibri" w:hAnsi="Times New Roman" w:cs="Times New Roman"/>
                <w:sz w:val="24"/>
                <w:szCs w:val="24"/>
              </w:rPr>
              <w:br/>
            </w:r>
            <w:r w:rsidRPr="00C16A80">
              <w:rPr>
                <w:rFonts w:ascii="Times New Roman" w:eastAsia="Calibri" w:hAnsi="Times New Roman" w:cs="Times New Roman"/>
                <w:sz w:val="24"/>
                <w:szCs w:val="24"/>
              </w:rPr>
              <w:t>(по результатам проверок в отношении закупок товаров, работ, услуг для обеспечения федеральных нужд)</w:t>
            </w:r>
            <w:r>
              <w:rPr>
                <w:rFonts w:ascii="Times New Roman" w:eastAsia="Calibri" w:hAnsi="Times New Roman" w:cs="Times New Roman"/>
                <w:sz w:val="24"/>
                <w:szCs w:val="24"/>
              </w:rPr>
              <w:t>;</w:t>
            </w:r>
          </w:p>
        </w:tc>
        <w:tc>
          <w:tcPr>
            <w:tcW w:w="714" w:type="dxa"/>
            <w:gridSpan w:val="2"/>
            <w:vAlign w:val="center"/>
          </w:tcPr>
          <w:p w:rsidR="00586789" w:rsidRPr="00406AE6"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406AE6" w:rsidRDefault="006571F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406AE6" w:rsidRDefault="006571FA"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406AE6"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Pr="00406AE6" w:rsidRDefault="006571F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406AE6" w:rsidRDefault="006571FA"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6F534D">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406AE6" w:rsidRDefault="00586789" w:rsidP="00823342">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6" w:type="dxa"/>
            <w:gridSpan w:val="3"/>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ED263A" w:rsidRDefault="00586789" w:rsidP="00823342">
            <w:pPr>
              <w:tabs>
                <w:tab w:val="left" w:pos="1560"/>
              </w:tabs>
              <w:contextualSpacing/>
              <w:jc w:val="both"/>
              <w:rPr>
                <w:rFonts w:ascii="Times New Roman" w:eastAsia="Times New Roman" w:hAnsi="Times New Roman" w:cs="Times New Roman"/>
                <w:color w:val="000000"/>
                <w:sz w:val="24"/>
                <w:szCs w:val="24"/>
                <w:lang w:eastAsia="ru-RU"/>
              </w:rPr>
            </w:pPr>
            <w:proofErr w:type="spellStart"/>
            <w:r>
              <w:rPr>
                <w:rFonts w:ascii="Times New Roman" w:eastAsia="Calibri" w:hAnsi="Times New Roman" w:cs="Times New Roman"/>
                <w:sz w:val="24"/>
                <w:szCs w:val="24"/>
              </w:rPr>
              <w:t>неразмещение</w:t>
            </w:r>
            <w:proofErr w:type="spellEnd"/>
            <w:r>
              <w:rPr>
                <w:rFonts w:ascii="Times New Roman" w:eastAsia="Calibri" w:hAnsi="Times New Roman" w:cs="Times New Roman"/>
                <w:sz w:val="24"/>
                <w:szCs w:val="24"/>
              </w:rPr>
              <w:t>, несвоевременное, неполное</w:t>
            </w:r>
            <w:r w:rsidR="00DC1A9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размещение </w:t>
            </w:r>
            <w:r w:rsidRPr="00897146">
              <w:rPr>
                <w:rFonts w:ascii="Times New Roman" w:eastAsia="Calibri" w:hAnsi="Times New Roman" w:cs="Times New Roman"/>
                <w:sz w:val="24"/>
                <w:szCs w:val="24"/>
              </w:rPr>
              <w:t>внесен</w:t>
            </w:r>
            <w:r>
              <w:rPr>
                <w:rFonts w:ascii="Times New Roman" w:eastAsia="Calibri" w:hAnsi="Times New Roman" w:cs="Times New Roman"/>
                <w:sz w:val="24"/>
                <w:szCs w:val="24"/>
              </w:rPr>
              <w:t>ных</w:t>
            </w:r>
            <w:r w:rsidRPr="00897146">
              <w:rPr>
                <w:rFonts w:ascii="Times New Roman" w:eastAsia="Calibri" w:hAnsi="Times New Roman" w:cs="Times New Roman"/>
                <w:sz w:val="24"/>
                <w:szCs w:val="24"/>
              </w:rPr>
              <w:t xml:space="preserve"> сведений о проведенных соответствующим структурным подразделением УФК контрольных мероприяти</w:t>
            </w:r>
            <w:r>
              <w:rPr>
                <w:rFonts w:ascii="Times New Roman" w:eastAsia="Calibri" w:hAnsi="Times New Roman" w:cs="Times New Roman"/>
                <w:sz w:val="24"/>
                <w:szCs w:val="24"/>
              </w:rPr>
              <w:t>я</w:t>
            </w:r>
            <w:r w:rsidRPr="00897146">
              <w:rPr>
                <w:rFonts w:ascii="Times New Roman" w:eastAsia="Calibri" w:hAnsi="Times New Roman" w:cs="Times New Roman"/>
                <w:sz w:val="24"/>
                <w:szCs w:val="24"/>
              </w:rPr>
              <w:t xml:space="preserve">х УФК в финансово-бюджетной сфере, реализации их результатов и об осуществлении производства по делам об </w:t>
            </w:r>
            <w:r w:rsidRPr="00897146">
              <w:rPr>
                <w:rFonts w:ascii="Times New Roman" w:eastAsia="Calibri" w:hAnsi="Times New Roman" w:cs="Times New Roman"/>
                <w:sz w:val="24"/>
                <w:szCs w:val="24"/>
              </w:rPr>
              <w:lastRenderedPageBreak/>
              <w:t>административных правонарушениях в прикладное программное обеспечение Федерального казначейства, автоматизирующее контрольную деятельность в финансово-бюджетной сфере</w:t>
            </w:r>
            <w:r>
              <w:rPr>
                <w:rFonts w:ascii="Times New Roman" w:eastAsia="Calibri" w:hAnsi="Times New Roman" w:cs="Times New Roman"/>
                <w:sz w:val="24"/>
                <w:szCs w:val="24"/>
              </w:rPr>
              <w:t>;</w:t>
            </w:r>
          </w:p>
        </w:tc>
        <w:tc>
          <w:tcPr>
            <w:tcW w:w="714" w:type="dxa"/>
            <w:gridSpan w:val="2"/>
            <w:vAlign w:val="center"/>
          </w:tcPr>
          <w:p w:rsidR="00586789" w:rsidRPr="00406AE6"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406AE6"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6571FA" w:rsidRDefault="006571F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Pr="002E2F30" w:rsidRDefault="00586789" w:rsidP="00823342">
            <w:pPr>
              <w:shd w:val="clear" w:color="auto" w:fill="FFFFFF"/>
              <w:tabs>
                <w:tab w:val="left" w:pos="0"/>
                <w:tab w:val="left" w:pos="1440"/>
              </w:tabs>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883" w:type="dxa"/>
            <w:gridSpan w:val="4"/>
            <w:vAlign w:val="center"/>
          </w:tcPr>
          <w:p w:rsidR="00586789" w:rsidRPr="002E2F30" w:rsidRDefault="006571FA"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C3C59">
        <w:trPr>
          <w:gridAfter w:val="1"/>
          <w:wAfter w:w="30" w:type="dxa"/>
          <w:trHeight w:val="67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19</w:t>
            </w:r>
          </w:p>
        </w:tc>
        <w:tc>
          <w:tcPr>
            <w:tcW w:w="686" w:type="dxa"/>
            <w:gridSpan w:val="3"/>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ED263A" w:rsidDel="00FA15FB" w:rsidRDefault="00586789" w:rsidP="00823342">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r w:rsidRPr="00ED263A">
              <w:rPr>
                <w:rFonts w:ascii="Times New Roman" w:hAnsi="Times New Roman" w:cs="Times New Roman"/>
                <w:sz w:val="24"/>
                <w:szCs w:val="24"/>
              </w:rPr>
              <w:t xml:space="preserve">иные риски по пункту </w:t>
            </w:r>
            <w:r>
              <w:rPr>
                <w:rFonts w:ascii="Times New Roman" w:hAnsi="Times New Roman" w:cs="Times New Roman"/>
                <w:sz w:val="24"/>
                <w:szCs w:val="24"/>
              </w:rPr>
              <w:t>5</w:t>
            </w:r>
            <w:r w:rsidRPr="00ED263A">
              <w:rPr>
                <w:rFonts w:ascii="Times New Roman" w:hAnsi="Times New Roman" w:cs="Times New Roman"/>
                <w:bCs/>
                <w:sz w:val="24"/>
                <w:szCs w:val="24"/>
              </w:rPr>
              <w:t xml:space="preserve"> направления деятельности </w:t>
            </w:r>
            <w:r w:rsidRPr="00ED263A">
              <w:rPr>
                <w:rFonts w:ascii="Times New Roman" w:eastAsia="Times New Roman" w:hAnsi="Times New Roman" w:cs="Times New Roman"/>
                <w:color w:val="000000"/>
                <w:sz w:val="24"/>
                <w:szCs w:val="24"/>
                <w:lang w:val="en-US" w:eastAsia="ru-RU"/>
              </w:rPr>
              <w:t>XIX</w:t>
            </w:r>
            <w:r>
              <w:rPr>
                <w:rFonts w:ascii="Times New Roman" w:eastAsia="Times New Roman" w:hAnsi="Times New Roman" w:cs="Times New Roman"/>
                <w:color w:val="000000"/>
                <w:sz w:val="24"/>
                <w:szCs w:val="24"/>
                <w:lang w:eastAsia="ru-RU"/>
              </w:rPr>
              <w:t xml:space="preserve"> Классификатора рисков</w:t>
            </w:r>
            <w:r w:rsidRPr="00ED263A">
              <w:rPr>
                <w:rFonts w:ascii="Times New Roman" w:hAnsi="Times New Roman" w:cs="Times New Roman"/>
                <w:bCs/>
                <w:sz w:val="24"/>
                <w:szCs w:val="24"/>
              </w:rPr>
              <w:t>.</w:t>
            </w:r>
          </w:p>
        </w:tc>
        <w:tc>
          <w:tcPr>
            <w:tcW w:w="714"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65"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5" w:type="dxa"/>
            <w:gridSpan w:val="3"/>
            <w:vAlign w:val="center"/>
          </w:tcPr>
          <w:p w:rsidR="00586789" w:rsidRPr="00C4674E" w:rsidRDefault="00586789" w:rsidP="00823342">
            <w:pPr>
              <w:jc w:val="center"/>
              <w:rPr>
                <w:rFonts w:ascii="Times New Roman" w:hAnsi="Times New Roman" w:cs="Times New Roman"/>
                <w:sz w:val="24"/>
                <w:szCs w:val="24"/>
                <w:lang w:val="en-US"/>
              </w:rPr>
            </w:pPr>
            <w:r>
              <w:rPr>
                <w:rFonts w:ascii="Times New Roman" w:hAnsi="Times New Roman" w:cs="Times New Roman"/>
                <w:color w:val="000000"/>
                <w:sz w:val="24"/>
                <w:szCs w:val="24"/>
              </w:rPr>
              <w:t>Х</w:t>
            </w:r>
          </w:p>
        </w:tc>
        <w:tc>
          <w:tcPr>
            <w:tcW w:w="752" w:type="dxa"/>
            <w:gridSpan w:val="2"/>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83" w:type="dxa"/>
            <w:gridSpan w:val="4"/>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586789" w:rsidTr="00D721FA">
        <w:trPr>
          <w:gridAfter w:val="1"/>
          <w:wAfter w:w="30" w:type="dxa"/>
          <w:trHeight w:val="392"/>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r w:rsidRPr="00406AE6">
              <w:rPr>
                <w:rFonts w:ascii="Times New Roman" w:hAnsi="Times New Roman" w:cs="Times New Roman"/>
                <w:sz w:val="24"/>
                <w:szCs w:val="24"/>
              </w:rPr>
              <w:t>.</w:t>
            </w:r>
            <w:r>
              <w:rPr>
                <w:rFonts w:ascii="Times New Roman" w:hAnsi="Times New Roman" w:cs="Times New Roman"/>
                <w:sz w:val="24"/>
                <w:szCs w:val="24"/>
              </w:rPr>
              <w:t xml:space="preserve"> </w:t>
            </w:r>
          </w:p>
        </w:tc>
        <w:tc>
          <w:tcPr>
            <w:tcW w:w="13551" w:type="dxa"/>
            <w:gridSpan w:val="32"/>
            <w:vAlign w:val="center"/>
          </w:tcPr>
          <w:p w:rsidR="00586789" w:rsidRPr="008E5BF6" w:rsidRDefault="00586789" w:rsidP="00823342">
            <w:pPr>
              <w:jc w:val="both"/>
              <w:rPr>
                <w:rFonts w:ascii="Times New Roman" w:hAnsi="Times New Roman" w:cs="Times New Roman"/>
                <w:sz w:val="24"/>
                <w:szCs w:val="24"/>
              </w:rPr>
            </w:pPr>
            <w:r>
              <w:rPr>
                <w:rFonts w:ascii="Times New Roman" w:hAnsi="Times New Roman" w:cs="Times New Roman"/>
                <w:sz w:val="24"/>
                <w:szCs w:val="24"/>
              </w:rPr>
              <w:t>В</w:t>
            </w:r>
            <w:r w:rsidRPr="008E5BF6">
              <w:rPr>
                <w:rFonts w:ascii="Times New Roman" w:eastAsia="Times New Roman" w:hAnsi="Times New Roman" w:cs="Times New Roman"/>
                <w:sz w:val="24"/>
                <w:szCs w:val="24"/>
              </w:rPr>
              <w:t>заимодействи</w:t>
            </w:r>
            <w:r>
              <w:rPr>
                <w:rFonts w:ascii="Times New Roman" w:eastAsia="Times New Roman" w:hAnsi="Times New Roman" w:cs="Times New Roman"/>
                <w:sz w:val="24"/>
                <w:szCs w:val="24"/>
              </w:rPr>
              <w:t>е</w:t>
            </w:r>
            <w:r w:rsidRPr="008E5BF6">
              <w:rPr>
                <w:rFonts w:ascii="Times New Roman" w:eastAsia="Times New Roman" w:hAnsi="Times New Roman" w:cs="Times New Roman"/>
                <w:sz w:val="24"/>
                <w:szCs w:val="24"/>
              </w:rPr>
              <w:t xml:space="preserve"> с</w:t>
            </w:r>
            <w:r w:rsidRPr="008E5BF6">
              <w:rPr>
                <w:rFonts w:ascii="Times New Roman" w:hAnsi="Times New Roman" w:cs="Times New Roman"/>
                <w:sz w:val="24"/>
                <w:szCs w:val="24"/>
              </w:rPr>
              <w:t xml:space="preserve"> </w:t>
            </w:r>
            <w:r>
              <w:rPr>
                <w:rFonts w:ascii="Times New Roman" w:hAnsi="Times New Roman" w:cs="Times New Roman"/>
                <w:sz w:val="24"/>
                <w:szCs w:val="24"/>
              </w:rPr>
              <w:t xml:space="preserve">Федеральным казначейством, </w:t>
            </w:r>
            <w:r w:rsidRPr="008E5BF6">
              <w:rPr>
                <w:rFonts w:ascii="Times New Roman" w:hAnsi="Times New Roman" w:cs="Times New Roman"/>
                <w:sz w:val="24"/>
                <w:szCs w:val="24"/>
              </w:rPr>
              <w:t>контрольно-надзорными</w:t>
            </w:r>
            <w:r>
              <w:rPr>
                <w:rFonts w:ascii="Times New Roman" w:hAnsi="Times New Roman" w:cs="Times New Roman"/>
                <w:sz w:val="24"/>
                <w:szCs w:val="24"/>
              </w:rPr>
              <w:t xml:space="preserve">, </w:t>
            </w:r>
            <w:r w:rsidRPr="008E5BF6">
              <w:rPr>
                <w:rFonts w:ascii="Times New Roman" w:hAnsi="Times New Roman" w:cs="Times New Roman"/>
                <w:sz w:val="24"/>
                <w:szCs w:val="24"/>
              </w:rPr>
              <w:t>правоохранительными</w:t>
            </w:r>
            <w:r>
              <w:rPr>
                <w:rFonts w:ascii="Times New Roman" w:hAnsi="Times New Roman" w:cs="Times New Roman"/>
                <w:sz w:val="24"/>
                <w:szCs w:val="24"/>
              </w:rPr>
              <w:t xml:space="preserve"> и иными</w:t>
            </w:r>
            <w:r w:rsidRPr="008E5BF6">
              <w:rPr>
                <w:rFonts w:ascii="Times New Roman" w:hAnsi="Times New Roman" w:cs="Times New Roman"/>
                <w:sz w:val="24"/>
                <w:szCs w:val="24"/>
              </w:rPr>
              <w:t xml:space="preserve"> органами:</w:t>
            </w:r>
          </w:p>
        </w:tc>
      </w:tr>
      <w:tr w:rsidR="00586789" w:rsidTr="00773361">
        <w:trPr>
          <w:gridAfter w:val="1"/>
          <w:wAfter w:w="30" w:type="dxa"/>
          <w:trHeight w:val="130"/>
        </w:trPr>
        <w:tc>
          <w:tcPr>
            <w:tcW w:w="807" w:type="dxa"/>
            <w:vMerge/>
          </w:tcPr>
          <w:p w:rsidR="00586789" w:rsidRPr="00406AE6" w:rsidRDefault="00586789" w:rsidP="00823342">
            <w:pPr>
              <w:jc w:val="center"/>
              <w:rPr>
                <w:rFonts w:ascii="Times New Roman" w:hAnsi="Times New Roman" w:cs="Times New Roman"/>
                <w:sz w:val="24"/>
                <w:szCs w:val="24"/>
              </w:rPr>
            </w:pPr>
          </w:p>
        </w:tc>
        <w:tc>
          <w:tcPr>
            <w:tcW w:w="826" w:type="dxa"/>
            <w:gridSpan w:val="3"/>
            <w:vAlign w:val="center"/>
          </w:tcPr>
          <w:p w:rsidR="00586789" w:rsidRPr="00406AE6" w:rsidRDefault="00586789" w:rsidP="00823342">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6" w:type="dxa"/>
            <w:gridSpan w:val="3"/>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Pr="00406AE6"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ED263A" w:rsidRDefault="00586789" w:rsidP="00823342">
            <w:pPr>
              <w:tabs>
                <w:tab w:val="left" w:pos="1560"/>
              </w:tabs>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несоблюдение п</w:t>
            </w:r>
            <w:r w:rsidRPr="00897146">
              <w:rPr>
                <w:rFonts w:ascii="Times New Roman" w:eastAsia="Times New Roman" w:hAnsi="Times New Roman" w:cs="Times New Roman"/>
                <w:sz w:val="24"/>
                <w:szCs w:val="24"/>
              </w:rPr>
              <w:t>орядк</w:t>
            </w:r>
            <w:r>
              <w:rPr>
                <w:rFonts w:ascii="Times New Roman" w:eastAsia="Times New Roman" w:hAnsi="Times New Roman" w:cs="Times New Roman"/>
                <w:sz w:val="24"/>
                <w:szCs w:val="24"/>
              </w:rPr>
              <w:t>а</w:t>
            </w:r>
            <w:r w:rsidRPr="00897146">
              <w:rPr>
                <w:rFonts w:ascii="Times New Roman" w:eastAsia="Times New Roman" w:hAnsi="Times New Roman" w:cs="Times New Roman"/>
                <w:sz w:val="24"/>
                <w:szCs w:val="24"/>
              </w:rPr>
              <w:t xml:space="preserve"> взаимодействия</w:t>
            </w:r>
            <w:r>
              <w:rPr>
                <w:rFonts w:ascii="Times New Roman" w:eastAsia="Times New Roman" w:hAnsi="Times New Roman" w:cs="Times New Roman"/>
                <w:sz w:val="24"/>
                <w:szCs w:val="24"/>
              </w:rPr>
              <w:t xml:space="preserve"> </w:t>
            </w:r>
            <w:r w:rsidRPr="00897146">
              <w:rPr>
                <w:rFonts w:ascii="Times New Roman" w:eastAsia="Times New Roman" w:hAnsi="Times New Roman" w:cs="Times New Roman"/>
                <w:sz w:val="24"/>
                <w:szCs w:val="24"/>
              </w:rPr>
              <w:t>с правоохранительными органами, органами прокуратуры по вопросам реализации материалов ревизий (проверок), направленных для рассмотрения и принятия мер</w:t>
            </w:r>
            <w:r>
              <w:rPr>
                <w:rFonts w:ascii="Times New Roman" w:eastAsia="Times New Roman" w:hAnsi="Times New Roman" w:cs="Times New Roman"/>
                <w:sz w:val="24"/>
                <w:szCs w:val="24"/>
              </w:rPr>
              <w:t>,</w:t>
            </w:r>
            <w:r w:rsidRPr="00897146">
              <w:rPr>
                <w:rFonts w:ascii="Times New Roman" w:eastAsia="Times New Roman" w:hAnsi="Times New Roman" w:cs="Times New Roman"/>
                <w:sz w:val="24"/>
                <w:szCs w:val="24"/>
              </w:rPr>
              <w:t xml:space="preserve"> с </w:t>
            </w:r>
            <w:r>
              <w:rPr>
                <w:rFonts w:ascii="Times New Roman" w:eastAsia="Times New Roman" w:hAnsi="Times New Roman" w:cs="Times New Roman"/>
                <w:sz w:val="24"/>
                <w:szCs w:val="24"/>
              </w:rPr>
              <w:t>контрольными органами в сфере закупок</w:t>
            </w:r>
            <w:r w:rsidRPr="00897146">
              <w:rPr>
                <w:rFonts w:ascii="Times New Roman" w:eastAsia="Times New Roman" w:hAnsi="Times New Roman" w:cs="Times New Roman"/>
                <w:sz w:val="24"/>
                <w:szCs w:val="24"/>
              </w:rPr>
              <w:t xml:space="preserve"> по постановлениям, вынесенным ими о назначении административного наказания по протоколам об административных правонарушениях, составленным в ходе проведения контрольных мероприятий</w:t>
            </w:r>
            <w:r>
              <w:rPr>
                <w:rFonts w:ascii="Times New Roman" w:eastAsia="Times New Roman" w:hAnsi="Times New Roman" w:cs="Times New Roman"/>
                <w:sz w:val="24"/>
                <w:szCs w:val="24"/>
              </w:rPr>
              <w:t>;</w:t>
            </w:r>
          </w:p>
        </w:tc>
        <w:tc>
          <w:tcPr>
            <w:tcW w:w="714" w:type="dxa"/>
            <w:gridSpan w:val="2"/>
            <w:vAlign w:val="center"/>
          </w:tcPr>
          <w:p w:rsidR="00586789" w:rsidRPr="008E0FE5" w:rsidRDefault="00586789" w:rsidP="00823342">
            <w:pPr>
              <w:shd w:val="clear" w:color="auto" w:fill="FFFFFF"/>
              <w:tabs>
                <w:tab w:val="left" w:pos="0"/>
                <w:tab w:val="left" w:pos="1440"/>
              </w:tabs>
              <w:jc w:val="center"/>
              <w:rPr>
                <w:rFonts w:ascii="Times New Roman" w:hAnsi="Times New Roman" w:cs="Times New Roman"/>
                <w:color w:val="000000"/>
                <w:sz w:val="24"/>
                <w:szCs w:val="24"/>
              </w:rPr>
            </w:pPr>
            <w:r w:rsidRPr="008E0FE5">
              <w:rPr>
                <w:rFonts w:ascii="Times New Roman" w:hAnsi="Times New Roman" w:cs="Times New Roman"/>
                <w:color w:val="000000"/>
                <w:sz w:val="24"/>
                <w:szCs w:val="24"/>
              </w:rPr>
              <w:t>–</w:t>
            </w:r>
          </w:p>
        </w:tc>
        <w:tc>
          <w:tcPr>
            <w:tcW w:w="760" w:type="dxa"/>
            <w:gridSpan w:val="2"/>
            <w:vAlign w:val="center"/>
          </w:tcPr>
          <w:p w:rsidR="00586789" w:rsidRPr="008E0FE5" w:rsidRDefault="00586789" w:rsidP="00823342">
            <w:pPr>
              <w:jc w:val="center"/>
              <w:rPr>
                <w:rFonts w:ascii="Times New Roman" w:hAnsi="Times New Roman" w:cs="Times New Roman"/>
                <w:color w:val="000000"/>
                <w:sz w:val="24"/>
                <w:szCs w:val="24"/>
              </w:rPr>
            </w:pPr>
            <w:r w:rsidRPr="008E0FE5">
              <w:rPr>
                <w:rFonts w:ascii="Times New Roman" w:hAnsi="Times New Roman" w:cs="Times New Roman"/>
                <w:color w:val="000000"/>
                <w:sz w:val="24"/>
                <w:szCs w:val="24"/>
              </w:rPr>
              <w:t>Х</w:t>
            </w:r>
          </w:p>
        </w:tc>
        <w:tc>
          <w:tcPr>
            <w:tcW w:w="865" w:type="dxa"/>
            <w:gridSpan w:val="2"/>
            <w:vAlign w:val="center"/>
          </w:tcPr>
          <w:p w:rsidR="00586789" w:rsidRPr="008E0FE5" w:rsidRDefault="00586789" w:rsidP="00823342">
            <w:pPr>
              <w:shd w:val="clear" w:color="auto" w:fill="FFFFFF"/>
              <w:tabs>
                <w:tab w:val="left" w:pos="0"/>
                <w:tab w:val="left" w:pos="1440"/>
              </w:tabs>
              <w:jc w:val="center"/>
              <w:rPr>
                <w:rFonts w:ascii="Times New Roman" w:hAnsi="Times New Roman" w:cs="Times New Roman"/>
                <w:color w:val="000000"/>
                <w:sz w:val="24"/>
                <w:szCs w:val="24"/>
              </w:rPr>
            </w:pPr>
            <w:r w:rsidRPr="008E0FE5">
              <w:rPr>
                <w:rFonts w:ascii="Times New Roman" w:hAnsi="Times New Roman" w:cs="Times New Roman"/>
                <w:color w:val="000000"/>
                <w:sz w:val="24"/>
                <w:szCs w:val="24"/>
              </w:rPr>
              <w:t>–</w:t>
            </w:r>
          </w:p>
        </w:tc>
        <w:tc>
          <w:tcPr>
            <w:tcW w:w="745" w:type="dxa"/>
            <w:gridSpan w:val="3"/>
            <w:vAlign w:val="center"/>
          </w:tcPr>
          <w:p w:rsidR="00586789" w:rsidRPr="008E0FE5" w:rsidRDefault="00586789" w:rsidP="00823342">
            <w:pPr>
              <w:jc w:val="center"/>
              <w:rPr>
                <w:rFonts w:ascii="Times New Roman" w:hAnsi="Times New Roman" w:cs="Times New Roman"/>
                <w:color w:val="000000"/>
                <w:sz w:val="24"/>
                <w:szCs w:val="24"/>
              </w:rPr>
            </w:pPr>
            <w:r w:rsidRPr="008E0FE5">
              <w:rPr>
                <w:rFonts w:ascii="Times New Roman" w:hAnsi="Times New Roman" w:cs="Times New Roman"/>
                <w:color w:val="000000"/>
                <w:sz w:val="24"/>
                <w:szCs w:val="24"/>
              </w:rPr>
              <w:t>X</w:t>
            </w:r>
          </w:p>
        </w:tc>
        <w:tc>
          <w:tcPr>
            <w:tcW w:w="752" w:type="dxa"/>
            <w:gridSpan w:val="2"/>
            <w:vAlign w:val="center"/>
          </w:tcPr>
          <w:p w:rsidR="00586789" w:rsidRPr="008E0FE5" w:rsidRDefault="00586789" w:rsidP="00823342">
            <w:pPr>
              <w:jc w:val="center"/>
              <w:rPr>
                <w:rFonts w:ascii="Times New Roman" w:hAnsi="Times New Roman" w:cs="Times New Roman"/>
                <w:color w:val="000000"/>
                <w:sz w:val="24"/>
                <w:szCs w:val="24"/>
              </w:rPr>
            </w:pPr>
            <w:r w:rsidRPr="008E0FE5">
              <w:rPr>
                <w:rFonts w:ascii="Times New Roman" w:hAnsi="Times New Roman" w:cs="Times New Roman"/>
                <w:color w:val="000000"/>
                <w:sz w:val="24"/>
                <w:szCs w:val="24"/>
              </w:rPr>
              <w:t>–</w:t>
            </w:r>
          </w:p>
        </w:tc>
        <w:tc>
          <w:tcPr>
            <w:tcW w:w="883" w:type="dxa"/>
            <w:gridSpan w:val="4"/>
            <w:vAlign w:val="center"/>
          </w:tcPr>
          <w:p w:rsidR="00586789" w:rsidRPr="008E0FE5" w:rsidRDefault="00586789" w:rsidP="00823342">
            <w:pPr>
              <w:jc w:val="center"/>
              <w:rPr>
                <w:rFonts w:ascii="Times New Roman" w:hAnsi="Times New Roman" w:cs="Times New Roman"/>
                <w:color w:val="000000"/>
                <w:sz w:val="24"/>
                <w:szCs w:val="24"/>
              </w:rPr>
            </w:pPr>
            <w:r w:rsidRPr="008E0FE5">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176"/>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21349" w:rsidRDefault="00586789" w:rsidP="00823342">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jc w:val="both"/>
              <w:rPr>
                <w:rFonts w:ascii="Times New Roman" w:eastAsia="Times New Roman" w:hAnsi="Times New Roman" w:cs="Times New Roman"/>
                <w:color w:val="000000"/>
                <w:sz w:val="24"/>
                <w:szCs w:val="24"/>
                <w:lang w:eastAsia="ru-RU"/>
              </w:rPr>
            </w:pPr>
            <w:proofErr w:type="spellStart"/>
            <w:proofErr w:type="gramStart"/>
            <w:r>
              <w:rPr>
                <w:rFonts w:ascii="Times New Roman" w:eastAsia="Calibri" w:hAnsi="Times New Roman" w:cs="Times New Roman"/>
                <w:sz w:val="24"/>
                <w:szCs w:val="24"/>
              </w:rPr>
              <w:t>ненаправление</w:t>
            </w:r>
            <w:proofErr w:type="spellEnd"/>
            <w:r>
              <w:rPr>
                <w:rFonts w:ascii="Times New Roman" w:eastAsia="Calibri" w:hAnsi="Times New Roman" w:cs="Times New Roman"/>
                <w:sz w:val="24"/>
                <w:szCs w:val="24"/>
              </w:rPr>
              <w:t xml:space="preserve">, несвоевременное, неполное направление </w:t>
            </w:r>
            <w:r w:rsidRPr="00C16A80">
              <w:rPr>
                <w:rFonts w:ascii="Times New Roman" w:eastAsia="Times New Roman" w:hAnsi="Times New Roman" w:cs="Times New Roman"/>
                <w:sz w:val="24"/>
                <w:szCs w:val="24"/>
              </w:rPr>
              <w:t xml:space="preserve">в органы прокуратуры и правоохранительные органы информации о выявленных нарушениях </w:t>
            </w:r>
            <w:r w:rsidRPr="00C16A80">
              <w:rPr>
                <w:rFonts w:ascii="Times New Roman" w:eastAsia="Times New Roman" w:hAnsi="Times New Roman" w:cs="Times New Roman"/>
                <w:sz w:val="24"/>
                <w:szCs w:val="24"/>
                <w:lang w:eastAsia="ar-SA"/>
              </w:rPr>
              <w:t xml:space="preserve">бюджетного </w:t>
            </w:r>
            <w:r w:rsidRPr="00C16A80">
              <w:rPr>
                <w:rFonts w:ascii="Times New Roman" w:eastAsia="Times New Roman" w:hAnsi="Times New Roman" w:cs="Times New Roman"/>
                <w:sz w:val="24"/>
                <w:szCs w:val="24"/>
                <w:lang w:eastAsia="ar-SA"/>
              </w:rPr>
              <w:lastRenderedPageBreak/>
              <w:t>законодательства Российской Федерации и иных нормативных правовых актов, регулирующих бюджетные правоотношения, а также нарушений законодательства Российской Федерации и иных нормативных правовых актов в сфере закупок товаров, работ, услуг для обеспечения государственных и муниципальных нужд при осуществлении контроля в финансово-бюджетной сфере</w:t>
            </w:r>
            <w:r>
              <w:rPr>
                <w:rFonts w:ascii="Times New Roman" w:eastAsia="Times New Roman" w:hAnsi="Times New Roman" w:cs="Times New Roman"/>
                <w:sz w:val="24"/>
                <w:szCs w:val="24"/>
                <w:lang w:eastAsia="ar-SA"/>
              </w:rPr>
              <w:t>;</w:t>
            </w:r>
            <w:proofErr w:type="gramEnd"/>
          </w:p>
        </w:tc>
        <w:tc>
          <w:tcPr>
            <w:tcW w:w="714"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C16A80" w:rsidRDefault="00586789" w:rsidP="00823342">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52" w:type="dxa"/>
            <w:gridSpan w:val="2"/>
            <w:vAlign w:val="center"/>
          </w:tcPr>
          <w:p w:rsidR="00586789" w:rsidRPr="00C77CE0" w:rsidRDefault="00586789" w:rsidP="00823342">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883" w:type="dxa"/>
            <w:gridSpan w:val="4"/>
            <w:vAlign w:val="center"/>
          </w:tcPr>
          <w:p w:rsidR="00586789" w:rsidRPr="00C77CE0" w:rsidRDefault="00586789" w:rsidP="00823342">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01106A">
        <w:trPr>
          <w:gridAfter w:val="1"/>
          <w:wAfter w:w="30" w:type="dxa"/>
          <w:trHeight w:val="92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19</w:t>
            </w:r>
          </w:p>
        </w:tc>
        <w:tc>
          <w:tcPr>
            <w:tcW w:w="686" w:type="dxa"/>
            <w:gridSpan w:val="3"/>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ED263A" w:rsidDel="00FA15FB" w:rsidRDefault="00586789" w:rsidP="00823342">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r w:rsidRPr="00ED263A">
              <w:rPr>
                <w:rFonts w:ascii="Times New Roman" w:hAnsi="Times New Roman" w:cs="Times New Roman"/>
                <w:sz w:val="24"/>
                <w:szCs w:val="24"/>
              </w:rPr>
              <w:t xml:space="preserve">иные риски по пункту </w:t>
            </w:r>
            <w:r>
              <w:rPr>
                <w:rFonts w:ascii="Times New Roman" w:hAnsi="Times New Roman" w:cs="Times New Roman"/>
                <w:sz w:val="24"/>
                <w:szCs w:val="24"/>
              </w:rPr>
              <w:t>6</w:t>
            </w:r>
            <w:r w:rsidRPr="00ED263A">
              <w:rPr>
                <w:rFonts w:ascii="Times New Roman" w:hAnsi="Times New Roman" w:cs="Times New Roman"/>
                <w:bCs/>
                <w:sz w:val="24"/>
                <w:szCs w:val="24"/>
              </w:rPr>
              <w:t xml:space="preserve"> направления деятельности </w:t>
            </w:r>
            <w:r w:rsidRPr="00ED263A">
              <w:rPr>
                <w:rFonts w:ascii="Times New Roman" w:eastAsia="Times New Roman" w:hAnsi="Times New Roman" w:cs="Times New Roman"/>
                <w:color w:val="000000"/>
                <w:sz w:val="24"/>
                <w:szCs w:val="24"/>
                <w:lang w:val="en-US" w:eastAsia="ru-RU"/>
              </w:rPr>
              <w:t>XIX</w:t>
            </w:r>
            <w:r>
              <w:rPr>
                <w:rFonts w:ascii="Times New Roman" w:eastAsia="Times New Roman" w:hAnsi="Times New Roman" w:cs="Times New Roman"/>
                <w:color w:val="000000"/>
                <w:sz w:val="24"/>
                <w:szCs w:val="24"/>
                <w:lang w:eastAsia="ru-RU"/>
              </w:rPr>
              <w:t xml:space="preserve"> Классификатора рисков</w:t>
            </w:r>
            <w:r w:rsidRPr="00ED263A">
              <w:rPr>
                <w:rFonts w:ascii="Times New Roman" w:hAnsi="Times New Roman" w:cs="Times New Roman"/>
                <w:bCs/>
                <w:sz w:val="24"/>
                <w:szCs w:val="24"/>
              </w:rPr>
              <w:t>.</w:t>
            </w:r>
          </w:p>
        </w:tc>
        <w:tc>
          <w:tcPr>
            <w:tcW w:w="714"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65"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5" w:type="dxa"/>
            <w:gridSpan w:val="3"/>
            <w:vAlign w:val="center"/>
          </w:tcPr>
          <w:p w:rsidR="00586789" w:rsidRPr="00C4674E" w:rsidRDefault="00586789" w:rsidP="00823342">
            <w:pPr>
              <w:jc w:val="center"/>
              <w:rPr>
                <w:rFonts w:ascii="Times New Roman" w:hAnsi="Times New Roman" w:cs="Times New Roman"/>
                <w:sz w:val="24"/>
                <w:szCs w:val="24"/>
                <w:lang w:val="en-US"/>
              </w:rPr>
            </w:pPr>
            <w:r>
              <w:rPr>
                <w:rFonts w:ascii="Times New Roman" w:hAnsi="Times New Roman" w:cs="Times New Roman"/>
                <w:color w:val="000000"/>
                <w:sz w:val="24"/>
                <w:szCs w:val="24"/>
              </w:rPr>
              <w:t>Х</w:t>
            </w:r>
          </w:p>
        </w:tc>
        <w:tc>
          <w:tcPr>
            <w:tcW w:w="752" w:type="dxa"/>
            <w:gridSpan w:val="2"/>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83" w:type="dxa"/>
            <w:gridSpan w:val="4"/>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586789" w:rsidTr="00EF162F">
        <w:trPr>
          <w:gridAfter w:val="1"/>
          <w:wAfter w:w="30" w:type="dxa"/>
          <w:trHeight w:val="512"/>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r w:rsidRPr="00406AE6">
              <w:rPr>
                <w:rFonts w:ascii="Times New Roman" w:hAnsi="Times New Roman" w:cs="Times New Roman"/>
                <w:sz w:val="24"/>
                <w:szCs w:val="24"/>
              </w:rPr>
              <w:t>.</w:t>
            </w:r>
          </w:p>
        </w:tc>
        <w:tc>
          <w:tcPr>
            <w:tcW w:w="13551" w:type="dxa"/>
            <w:gridSpan w:val="32"/>
            <w:vAlign w:val="center"/>
          </w:tcPr>
          <w:p w:rsidR="00586789" w:rsidRDefault="00586789" w:rsidP="00823342">
            <w:pPr>
              <w:rPr>
                <w:rFonts w:ascii="Times New Roman" w:hAnsi="Times New Roman" w:cs="Times New Roman"/>
                <w:sz w:val="24"/>
                <w:szCs w:val="24"/>
              </w:rPr>
            </w:pPr>
            <w:r>
              <w:rPr>
                <w:rFonts w:ascii="Times New Roman" w:eastAsia="Calibri" w:hAnsi="Times New Roman" w:cs="Times New Roman"/>
                <w:sz w:val="24"/>
                <w:szCs w:val="24"/>
              </w:rPr>
              <w:t>Р</w:t>
            </w:r>
            <w:r w:rsidRPr="00B0647A">
              <w:rPr>
                <w:rFonts w:ascii="Times New Roman" w:eastAsia="Calibri" w:hAnsi="Times New Roman" w:cs="Times New Roman"/>
                <w:sz w:val="24"/>
                <w:szCs w:val="24"/>
              </w:rPr>
              <w:t>ассмотрени</w:t>
            </w:r>
            <w:r>
              <w:rPr>
                <w:rFonts w:ascii="Times New Roman" w:eastAsia="Calibri" w:hAnsi="Times New Roman" w:cs="Times New Roman"/>
                <w:sz w:val="24"/>
                <w:szCs w:val="24"/>
              </w:rPr>
              <w:t>е</w:t>
            </w:r>
            <w:r w:rsidRPr="00B0647A">
              <w:rPr>
                <w:rFonts w:ascii="Times New Roman" w:eastAsia="Calibri" w:hAnsi="Times New Roman" w:cs="Times New Roman"/>
                <w:sz w:val="24"/>
                <w:szCs w:val="24"/>
              </w:rPr>
              <w:t xml:space="preserve"> письменных обращений</w:t>
            </w:r>
            <w:r>
              <w:rPr>
                <w:rFonts w:ascii="Times New Roman" w:eastAsia="Calibri" w:hAnsi="Times New Roman" w:cs="Times New Roman"/>
                <w:sz w:val="24"/>
                <w:szCs w:val="24"/>
              </w:rPr>
              <w:t xml:space="preserve"> по вопросам</w:t>
            </w:r>
            <w:r w:rsidRPr="00E008F5">
              <w:rPr>
                <w:rFonts w:ascii="Times New Roman" w:eastAsia="Calibri" w:hAnsi="Times New Roman" w:cs="Times New Roman"/>
                <w:sz w:val="24"/>
                <w:szCs w:val="24"/>
              </w:rPr>
              <w:t xml:space="preserve"> проведени</w:t>
            </w:r>
            <w:r>
              <w:rPr>
                <w:rFonts w:ascii="Times New Roman" w:eastAsia="Calibri" w:hAnsi="Times New Roman" w:cs="Times New Roman"/>
                <w:sz w:val="24"/>
                <w:szCs w:val="24"/>
              </w:rPr>
              <w:t>я</w:t>
            </w:r>
            <w:r w:rsidRPr="00E008F5">
              <w:rPr>
                <w:rFonts w:ascii="Times New Roman" w:eastAsia="Calibri" w:hAnsi="Times New Roman" w:cs="Times New Roman"/>
                <w:sz w:val="24"/>
                <w:szCs w:val="24"/>
              </w:rPr>
              <w:t xml:space="preserve"> контрольных мероприятий в финансово-бюджетной сфере</w:t>
            </w:r>
            <w:r>
              <w:rPr>
                <w:rFonts w:ascii="Times New Roman" w:eastAsia="Calibri" w:hAnsi="Times New Roman" w:cs="Times New Roman"/>
                <w:sz w:val="24"/>
                <w:szCs w:val="24"/>
              </w:rPr>
              <w:t>:</w:t>
            </w:r>
          </w:p>
        </w:tc>
      </w:tr>
      <w:tr w:rsidR="00586789" w:rsidTr="0001106A">
        <w:trPr>
          <w:gridAfter w:val="1"/>
          <w:wAfter w:w="30" w:type="dxa"/>
          <w:trHeight w:val="331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sidRPr="00A21349">
              <w:rPr>
                <w:rFonts w:ascii="Times New Roman" w:hAnsi="Times New Roman" w:cs="Times New Roman"/>
                <w:sz w:val="24"/>
                <w:szCs w:val="24"/>
              </w:rPr>
              <w:t>19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ED263A" w:rsidRDefault="00586789" w:rsidP="00823342">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rPr>
              <w:t>нео</w:t>
            </w:r>
            <w:r w:rsidRPr="00897146">
              <w:rPr>
                <w:rFonts w:ascii="Times New Roman" w:eastAsia="Calibri" w:hAnsi="Times New Roman" w:cs="Times New Roman"/>
                <w:sz w:val="24"/>
                <w:szCs w:val="24"/>
              </w:rPr>
              <w:t xml:space="preserve">беспечение </w:t>
            </w:r>
            <w:r>
              <w:rPr>
                <w:rFonts w:ascii="Times New Roman" w:eastAsia="Calibri" w:hAnsi="Times New Roman" w:cs="Times New Roman"/>
                <w:sz w:val="24"/>
                <w:szCs w:val="24"/>
              </w:rPr>
              <w:t xml:space="preserve">надлежащего </w:t>
            </w:r>
            <w:r w:rsidRPr="00897146">
              <w:rPr>
                <w:rFonts w:ascii="Times New Roman" w:eastAsia="Calibri" w:hAnsi="Times New Roman" w:cs="Times New Roman"/>
                <w:sz w:val="24"/>
                <w:szCs w:val="24"/>
              </w:rPr>
              <w:t xml:space="preserve">рассмотрения письменных обращений граждан и объединений граждан, в том числе юридических лиц по вопросам, входящим в компетенцию соответствующего структурного подразделения УФК, </w:t>
            </w:r>
            <w:r>
              <w:rPr>
                <w:rFonts w:ascii="Times New Roman" w:eastAsia="Calibri" w:hAnsi="Times New Roman" w:cs="Times New Roman"/>
                <w:sz w:val="24"/>
                <w:szCs w:val="24"/>
              </w:rPr>
              <w:t xml:space="preserve">необеспечение в установленном порядке </w:t>
            </w:r>
            <w:r w:rsidRPr="00897146">
              <w:rPr>
                <w:rFonts w:ascii="Times New Roman" w:eastAsia="Calibri" w:hAnsi="Times New Roman" w:cs="Times New Roman"/>
                <w:sz w:val="24"/>
                <w:szCs w:val="24"/>
              </w:rPr>
              <w:t>приняти</w:t>
            </w:r>
            <w:r>
              <w:rPr>
                <w:rFonts w:ascii="Times New Roman" w:eastAsia="Calibri" w:hAnsi="Times New Roman" w:cs="Times New Roman"/>
                <w:sz w:val="24"/>
                <w:szCs w:val="24"/>
              </w:rPr>
              <w:t>я</w:t>
            </w:r>
            <w:r w:rsidRPr="00897146">
              <w:rPr>
                <w:rFonts w:ascii="Times New Roman" w:eastAsia="Calibri" w:hAnsi="Times New Roman" w:cs="Times New Roman"/>
                <w:sz w:val="24"/>
                <w:szCs w:val="24"/>
              </w:rPr>
              <w:t xml:space="preserve"> по ним решений и направлени</w:t>
            </w:r>
            <w:r>
              <w:rPr>
                <w:rFonts w:ascii="Times New Roman" w:eastAsia="Calibri" w:hAnsi="Times New Roman" w:cs="Times New Roman"/>
                <w:sz w:val="24"/>
                <w:szCs w:val="24"/>
              </w:rPr>
              <w:t>я</w:t>
            </w:r>
            <w:r w:rsidRPr="00897146">
              <w:rPr>
                <w:rFonts w:ascii="Times New Roman" w:eastAsia="Calibri" w:hAnsi="Times New Roman" w:cs="Times New Roman"/>
                <w:sz w:val="24"/>
                <w:szCs w:val="24"/>
              </w:rPr>
              <w:t xml:space="preserve"> заявителям ответов в установленный законодательством Российской Федерации срок</w:t>
            </w:r>
            <w:r>
              <w:rPr>
                <w:rFonts w:ascii="Times New Roman" w:eastAsia="Calibri" w:hAnsi="Times New Roman" w:cs="Times New Roman"/>
                <w:sz w:val="24"/>
                <w:szCs w:val="24"/>
              </w:rPr>
              <w:t>;</w:t>
            </w:r>
            <w:proofErr w:type="gramEnd"/>
          </w:p>
        </w:tc>
        <w:tc>
          <w:tcPr>
            <w:tcW w:w="714" w:type="dxa"/>
            <w:gridSpan w:val="2"/>
            <w:vAlign w:val="center"/>
          </w:tcPr>
          <w:p w:rsidR="00586789" w:rsidRPr="00C4674E"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C4674E"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C4674E"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C4674E"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10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19</w:t>
            </w:r>
          </w:p>
        </w:tc>
        <w:tc>
          <w:tcPr>
            <w:tcW w:w="686" w:type="dxa"/>
            <w:gridSpan w:val="3"/>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586789" w:rsidRPr="00A2134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ED263A" w:rsidDel="00FA15FB" w:rsidRDefault="00586789" w:rsidP="00823342">
            <w:pPr>
              <w:widowControl w:val="0"/>
              <w:shd w:val="clear" w:color="auto" w:fill="FFFFFF"/>
              <w:tabs>
                <w:tab w:val="left" w:pos="851"/>
              </w:tabs>
              <w:autoSpaceDE w:val="0"/>
              <w:autoSpaceDN w:val="0"/>
              <w:adjustRightInd w:val="0"/>
              <w:contextualSpacing/>
              <w:jc w:val="both"/>
              <w:rPr>
                <w:rFonts w:ascii="Times New Roman" w:eastAsia="Times New Roman" w:hAnsi="Times New Roman" w:cs="Times New Roman"/>
                <w:color w:val="000000"/>
                <w:sz w:val="24"/>
                <w:szCs w:val="24"/>
                <w:lang w:eastAsia="ru-RU"/>
              </w:rPr>
            </w:pPr>
            <w:r w:rsidRPr="00ED263A">
              <w:rPr>
                <w:rFonts w:ascii="Times New Roman" w:hAnsi="Times New Roman" w:cs="Times New Roman"/>
                <w:sz w:val="24"/>
                <w:szCs w:val="24"/>
              </w:rPr>
              <w:t xml:space="preserve">иные риски по пункту </w:t>
            </w:r>
            <w:r>
              <w:rPr>
                <w:rFonts w:ascii="Times New Roman" w:hAnsi="Times New Roman" w:cs="Times New Roman"/>
                <w:sz w:val="24"/>
                <w:szCs w:val="24"/>
              </w:rPr>
              <w:t>7</w:t>
            </w:r>
            <w:r w:rsidRPr="00ED263A">
              <w:rPr>
                <w:rFonts w:ascii="Times New Roman" w:hAnsi="Times New Roman" w:cs="Times New Roman"/>
                <w:bCs/>
                <w:sz w:val="24"/>
                <w:szCs w:val="24"/>
              </w:rPr>
              <w:t xml:space="preserve"> направления деятельности </w:t>
            </w:r>
            <w:r w:rsidRPr="00ED263A">
              <w:rPr>
                <w:rFonts w:ascii="Times New Roman" w:eastAsia="Times New Roman" w:hAnsi="Times New Roman" w:cs="Times New Roman"/>
                <w:color w:val="000000"/>
                <w:sz w:val="24"/>
                <w:szCs w:val="24"/>
                <w:lang w:val="en-US" w:eastAsia="ru-RU"/>
              </w:rPr>
              <w:t>XIX</w:t>
            </w:r>
            <w:r>
              <w:rPr>
                <w:rFonts w:ascii="Times New Roman" w:eastAsia="Times New Roman" w:hAnsi="Times New Roman" w:cs="Times New Roman"/>
                <w:color w:val="000000"/>
                <w:sz w:val="24"/>
                <w:szCs w:val="24"/>
                <w:lang w:eastAsia="ru-RU"/>
              </w:rPr>
              <w:t xml:space="preserve"> Классификатора рисков</w:t>
            </w:r>
            <w:r w:rsidRPr="00ED263A">
              <w:rPr>
                <w:rFonts w:ascii="Times New Roman" w:hAnsi="Times New Roman" w:cs="Times New Roman"/>
                <w:bCs/>
                <w:sz w:val="24"/>
                <w:szCs w:val="24"/>
              </w:rPr>
              <w:t>.</w:t>
            </w:r>
          </w:p>
        </w:tc>
        <w:tc>
          <w:tcPr>
            <w:tcW w:w="714"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65"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5" w:type="dxa"/>
            <w:gridSpan w:val="3"/>
            <w:vAlign w:val="center"/>
          </w:tcPr>
          <w:p w:rsidR="00586789" w:rsidRPr="00C4674E" w:rsidRDefault="00586789" w:rsidP="00823342">
            <w:pPr>
              <w:jc w:val="center"/>
              <w:rPr>
                <w:rFonts w:ascii="Times New Roman" w:hAnsi="Times New Roman" w:cs="Times New Roman"/>
                <w:sz w:val="24"/>
                <w:szCs w:val="24"/>
                <w:lang w:val="en-US"/>
              </w:rPr>
            </w:pPr>
            <w:r>
              <w:rPr>
                <w:rFonts w:ascii="Times New Roman" w:hAnsi="Times New Roman" w:cs="Times New Roman"/>
                <w:color w:val="000000"/>
                <w:sz w:val="24"/>
                <w:szCs w:val="24"/>
              </w:rPr>
              <w:t>Х</w:t>
            </w:r>
          </w:p>
        </w:tc>
        <w:tc>
          <w:tcPr>
            <w:tcW w:w="752" w:type="dxa"/>
            <w:gridSpan w:val="2"/>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83" w:type="dxa"/>
            <w:gridSpan w:val="4"/>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586789" w:rsidTr="00D721FA">
        <w:trPr>
          <w:gridAfter w:val="1"/>
          <w:wAfter w:w="30" w:type="dxa"/>
          <w:trHeight w:val="159"/>
        </w:trPr>
        <w:tc>
          <w:tcPr>
            <w:tcW w:w="807" w:type="dxa"/>
            <w:vMerge w:val="restart"/>
          </w:tcPr>
          <w:p w:rsidR="00586789" w:rsidRPr="006A238A"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r w:rsidRPr="006A238A">
              <w:rPr>
                <w:rFonts w:ascii="Times New Roman" w:hAnsi="Times New Roman" w:cs="Times New Roman"/>
                <w:sz w:val="24"/>
                <w:szCs w:val="24"/>
                <w:lang w:val="en-US"/>
              </w:rPr>
              <w:t>.</w:t>
            </w:r>
          </w:p>
        </w:tc>
        <w:tc>
          <w:tcPr>
            <w:tcW w:w="13551" w:type="dxa"/>
            <w:gridSpan w:val="32"/>
            <w:vAlign w:val="center"/>
          </w:tcPr>
          <w:p w:rsidR="00586789" w:rsidRPr="006A238A" w:rsidRDefault="00586789" w:rsidP="00823342">
            <w:pPr>
              <w:jc w:val="both"/>
              <w:rPr>
                <w:rFonts w:ascii="Times New Roman" w:hAnsi="Times New Roman" w:cs="Times New Roman"/>
                <w:sz w:val="24"/>
                <w:szCs w:val="24"/>
              </w:rPr>
            </w:pPr>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sidRPr="006A238A">
              <w:rPr>
                <w:rFonts w:ascii="Times New Roman" w:eastAsia="Times New Roman" w:hAnsi="Times New Roman" w:cs="Times New Roman"/>
                <w:bCs/>
                <w:sz w:val="24"/>
                <w:szCs w:val="24"/>
                <w:lang w:eastAsia="ru-RU"/>
              </w:rPr>
              <w:t>УФК по направлению деятельности</w:t>
            </w:r>
            <w:r w:rsidRPr="00FC222E">
              <w:rPr>
                <w:rFonts w:ascii="Times New Roman" w:eastAsia="Times New Roman" w:hAnsi="Times New Roman" w:cs="Times New Roman"/>
                <w:sz w:val="24"/>
                <w:szCs w:val="24"/>
                <w:lang w:eastAsia="ru-RU"/>
              </w:rPr>
              <w:t xml:space="preserve"> </w:t>
            </w:r>
            <w:r w:rsidRPr="00ED263A">
              <w:rPr>
                <w:rFonts w:ascii="Times New Roman" w:eastAsia="Times New Roman" w:hAnsi="Times New Roman" w:cs="Times New Roman"/>
                <w:color w:val="000000"/>
                <w:sz w:val="24"/>
                <w:szCs w:val="24"/>
                <w:lang w:val="en-US" w:eastAsia="ru-RU"/>
              </w:rPr>
              <w:t>XIX</w:t>
            </w:r>
            <w:r w:rsidRPr="003C3E7A">
              <w:rPr>
                <w:rFonts w:ascii="Times New Roman" w:eastAsia="Times New Roman" w:hAnsi="Times New Roman" w:cs="Times New Roman"/>
                <w:sz w:val="24"/>
                <w:szCs w:val="24"/>
                <w:lang w:eastAsia="ru-RU"/>
              </w:rPr>
              <w:t xml:space="preserve"> </w:t>
            </w:r>
            <w:r w:rsidRPr="006A238A">
              <w:rPr>
                <w:rFonts w:ascii="Times New Roman" w:eastAsia="Times New Roman" w:hAnsi="Times New Roman" w:cs="Times New Roman"/>
                <w:sz w:val="24"/>
                <w:szCs w:val="24"/>
                <w:lang w:eastAsia="ru-RU"/>
              </w:rPr>
              <w:t>Классификатора рисков:</w:t>
            </w:r>
          </w:p>
        </w:tc>
      </w:tr>
      <w:tr w:rsidR="00586789" w:rsidTr="005F6972">
        <w:trPr>
          <w:gridAfter w:val="1"/>
          <w:wAfter w:w="30" w:type="dxa"/>
          <w:trHeight w:val="1676"/>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74121B" w:rsidRDefault="00586789" w:rsidP="00823342">
            <w:pPr>
              <w:jc w:val="center"/>
            </w:pPr>
            <w:r>
              <w:rPr>
                <w:rFonts w:ascii="Times New Roman" w:hAnsi="Times New Roman" w:cs="Times New Roman"/>
                <w:sz w:val="24"/>
                <w:szCs w:val="24"/>
              </w:rPr>
              <w:t>19</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58678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4616" w:type="dxa"/>
            <w:gridSpan w:val="5"/>
            <w:vAlign w:val="center"/>
          </w:tcPr>
          <w:p w:rsidR="00586789" w:rsidRDefault="00586789" w:rsidP="00823342">
            <w:pPr>
              <w:tabs>
                <w:tab w:val="left" w:pos="1260"/>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УФК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t xml:space="preserve">(в том числе по формированию документов) по направлению деятельности </w:t>
            </w:r>
            <w:r w:rsidRPr="00ED263A">
              <w:rPr>
                <w:rFonts w:ascii="Times New Roman" w:eastAsia="Times New Roman" w:hAnsi="Times New Roman" w:cs="Times New Roman"/>
                <w:color w:val="000000"/>
                <w:sz w:val="24"/>
                <w:szCs w:val="24"/>
                <w:lang w:val="en-US" w:eastAsia="ru-RU"/>
              </w:rPr>
              <w:t>XIX</w:t>
            </w:r>
            <w:r w:rsidRPr="006946BD">
              <w:rPr>
                <w:rFonts w:ascii="Times New Roman" w:eastAsia="Calibri" w:hAnsi="Times New Roman" w:cs="Times New Roman"/>
                <w:sz w:val="24"/>
                <w:szCs w:val="24"/>
              </w:rPr>
              <w:t xml:space="preserve"> </w:t>
            </w:r>
            <w:r>
              <w:rPr>
                <w:rFonts w:ascii="Times New Roman" w:hAnsi="Times New Roman" w:cs="Times New Roman"/>
                <w:sz w:val="24"/>
                <w:szCs w:val="24"/>
              </w:rPr>
              <w:t>Классификатора рисков.</w:t>
            </w:r>
          </w:p>
        </w:tc>
        <w:tc>
          <w:tcPr>
            <w:tcW w:w="714" w:type="dxa"/>
            <w:gridSpan w:val="2"/>
            <w:vAlign w:val="center"/>
          </w:tcPr>
          <w:p w:rsidR="00586789" w:rsidRPr="00C4674E" w:rsidRDefault="00586789" w:rsidP="00823342">
            <w:pPr>
              <w:shd w:val="clear" w:color="auto" w:fill="FFFFFF"/>
              <w:tabs>
                <w:tab w:val="left" w:pos="0"/>
                <w:tab w:val="left" w:pos="1440"/>
              </w:tabs>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0" w:type="dxa"/>
            <w:gridSpan w:val="2"/>
            <w:vAlign w:val="center"/>
          </w:tcPr>
          <w:p w:rsidR="00586789" w:rsidRPr="00C4674E"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65" w:type="dxa"/>
            <w:gridSpan w:val="2"/>
            <w:vAlign w:val="center"/>
          </w:tcPr>
          <w:p w:rsidR="00586789" w:rsidRPr="00C4674E" w:rsidRDefault="00586789" w:rsidP="00823342">
            <w:pPr>
              <w:shd w:val="clear" w:color="auto" w:fill="FFFFFF"/>
              <w:tabs>
                <w:tab w:val="left" w:pos="0"/>
                <w:tab w:val="left" w:pos="1440"/>
              </w:tabs>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5" w:type="dxa"/>
            <w:gridSpan w:val="3"/>
            <w:vAlign w:val="center"/>
          </w:tcPr>
          <w:p w:rsidR="00586789" w:rsidRPr="00C4674E" w:rsidRDefault="00586789" w:rsidP="00823342">
            <w:pPr>
              <w:shd w:val="clear" w:color="auto" w:fill="FFFFFF"/>
              <w:tabs>
                <w:tab w:val="left" w:pos="0"/>
                <w:tab w:val="left" w:pos="1440"/>
              </w:tabs>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52" w:type="dxa"/>
            <w:gridSpan w:val="2"/>
            <w:vAlign w:val="center"/>
          </w:tcPr>
          <w:p w:rsidR="00586789" w:rsidRPr="00C4674E"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83" w:type="dxa"/>
            <w:gridSpan w:val="4"/>
            <w:vAlign w:val="center"/>
          </w:tcPr>
          <w:p w:rsidR="00586789" w:rsidRPr="00C4674E" w:rsidRDefault="00586789" w:rsidP="00823342">
            <w:pPr>
              <w:shd w:val="clear" w:color="auto" w:fill="FFFFFF"/>
              <w:tabs>
                <w:tab w:val="left" w:pos="0"/>
                <w:tab w:val="left" w:pos="1440"/>
              </w:tabs>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FC060B">
              <w:rPr>
                <w:rFonts w:ascii="Times New Roman" w:hAnsi="Times New Roman" w:cs="Times New Roman"/>
                <w:sz w:val="24"/>
                <w:szCs w:val="24"/>
              </w:rPr>
              <w:t>низкий</w:t>
            </w:r>
          </w:p>
        </w:tc>
      </w:tr>
      <w:tr w:rsidR="00586789" w:rsidTr="005F6972">
        <w:trPr>
          <w:gridAfter w:val="1"/>
          <w:wAfter w:w="30" w:type="dxa"/>
          <w:trHeight w:val="460"/>
        </w:trPr>
        <w:tc>
          <w:tcPr>
            <w:tcW w:w="14358" w:type="dxa"/>
            <w:gridSpan w:val="33"/>
            <w:vAlign w:val="center"/>
          </w:tcPr>
          <w:p w:rsidR="00586789" w:rsidRDefault="00586789" w:rsidP="00823342">
            <w:pPr>
              <w:shd w:val="clear" w:color="auto" w:fill="FFFFFF"/>
              <w:tabs>
                <w:tab w:val="left" w:pos="0"/>
                <w:tab w:val="left" w:pos="1440"/>
              </w:tabs>
              <w:spacing w:line="276" w:lineRule="auto"/>
            </w:pPr>
            <w:r w:rsidRPr="00436A18">
              <w:rPr>
                <w:rFonts w:ascii="Times New Roman" w:eastAsia="Calibri" w:hAnsi="Times New Roman" w:cs="Times New Roman"/>
                <w:b/>
                <w:sz w:val="24"/>
                <w:szCs w:val="24"/>
              </w:rPr>
              <w:t xml:space="preserve">Направление деятельности: </w:t>
            </w:r>
            <w:r w:rsidRPr="00436A18">
              <w:rPr>
                <w:rFonts w:ascii="Times New Roman" w:eastAsia="Calibri" w:hAnsi="Times New Roman" w:cs="Times New Roman"/>
                <w:b/>
                <w:sz w:val="24"/>
                <w:szCs w:val="24"/>
                <w:lang w:val="en-US"/>
              </w:rPr>
              <w:t>XX</w:t>
            </w:r>
            <w:r w:rsidRPr="00436A18">
              <w:rPr>
                <w:rFonts w:ascii="Times New Roman" w:eastAsia="Calibri" w:hAnsi="Times New Roman" w:cs="Times New Roman"/>
                <w:b/>
                <w:sz w:val="24"/>
                <w:szCs w:val="24"/>
              </w:rPr>
              <w:t>.</w:t>
            </w:r>
            <w:r w:rsidRPr="00436A18">
              <w:rPr>
                <w:rFonts w:ascii="Times New Roman" w:eastAsia="Calibri" w:hAnsi="Times New Roman" w:cs="Times New Roman"/>
                <w:b/>
                <w:sz w:val="24"/>
                <w:szCs w:val="24"/>
                <w:lang w:val="en-US"/>
              </w:rPr>
              <w:t> </w:t>
            </w:r>
            <w:r w:rsidRPr="00436A18">
              <w:rPr>
                <w:rFonts w:ascii="Times New Roman" w:eastAsia="Calibri" w:hAnsi="Times New Roman" w:cs="Times New Roman"/>
                <w:b/>
                <w:sz w:val="24"/>
                <w:szCs w:val="24"/>
              </w:rPr>
              <w:t xml:space="preserve">Осуществление </w:t>
            </w:r>
            <w:r w:rsidRPr="00436A18">
              <w:rPr>
                <w:rFonts w:ascii="Times New Roman" w:eastAsia="Calibri" w:hAnsi="Times New Roman" w:cs="Times New Roman"/>
                <w:b/>
                <w:bCs/>
                <w:sz w:val="24"/>
                <w:szCs w:val="24"/>
                <w:u w:val="single" w:color="FFFFFF"/>
              </w:rPr>
              <w:t>надзора за аудиторской деятельностью</w:t>
            </w:r>
          </w:p>
        </w:tc>
      </w:tr>
      <w:tr w:rsidR="00586789" w:rsidTr="00D721FA">
        <w:trPr>
          <w:gridAfter w:val="1"/>
          <w:wAfter w:w="30" w:type="dxa"/>
          <w:trHeight w:val="130"/>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13551" w:type="dxa"/>
            <w:gridSpan w:val="32"/>
            <w:vAlign w:val="center"/>
          </w:tcPr>
          <w:p w:rsidR="00586789" w:rsidRDefault="00586789" w:rsidP="00823342">
            <w:pPr>
              <w:rPr>
                <w:rFonts w:ascii="Times New Roman" w:hAnsi="Times New Roman" w:cs="Times New Roman"/>
                <w:sz w:val="24"/>
                <w:szCs w:val="24"/>
              </w:rPr>
            </w:pPr>
            <w:r>
              <w:rPr>
                <w:rFonts w:ascii="Times New Roman" w:hAnsi="Times New Roman" w:cs="Times New Roman"/>
                <w:sz w:val="24"/>
                <w:szCs w:val="24"/>
              </w:rPr>
              <w:t>Организация и проведение внешних проверок качества аудиторских организаций:</w:t>
            </w:r>
          </w:p>
        </w:tc>
      </w:tr>
      <w:tr w:rsidR="00586789" w:rsidTr="00D721FA">
        <w:trPr>
          <w:gridAfter w:val="1"/>
          <w:wAfter w:w="30" w:type="dxa"/>
          <w:trHeight w:val="130"/>
        </w:trPr>
        <w:tc>
          <w:tcPr>
            <w:tcW w:w="807" w:type="dxa"/>
            <w:vMerge/>
          </w:tcPr>
          <w:p w:rsidR="00586789" w:rsidRPr="00C4674E" w:rsidRDefault="00586789" w:rsidP="00823342">
            <w:pPr>
              <w:jc w:val="center"/>
              <w:rPr>
                <w:rFonts w:ascii="Times New Roman" w:hAnsi="Times New Roman" w:cs="Times New Roman"/>
                <w:sz w:val="24"/>
                <w:szCs w:val="24"/>
              </w:rPr>
            </w:pPr>
          </w:p>
        </w:tc>
        <w:tc>
          <w:tcPr>
            <w:tcW w:w="826" w:type="dxa"/>
            <w:gridSpan w:val="3"/>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20</w:t>
            </w:r>
          </w:p>
        </w:tc>
        <w:tc>
          <w:tcPr>
            <w:tcW w:w="686" w:type="dxa"/>
            <w:gridSpan w:val="3"/>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4E0CF9" w:rsidRDefault="00586789" w:rsidP="00823342">
            <w:pPr>
              <w:shd w:val="clear" w:color="auto" w:fill="FFFFFF"/>
              <w:tabs>
                <w:tab w:val="left" w:pos="1451"/>
              </w:tabs>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требованиям нормативных правовых актов порядка назначения и подготовки, проведения внешних проверок качества работы аудиторских организаций, а также применения мер воздействия, включая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решения о мере воздействия;</w:t>
            </w:r>
          </w:p>
        </w:tc>
        <w:tc>
          <w:tcPr>
            <w:tcW w:w="714" w:type="dxa"/>
            <w:gridSpan w:val="2"/>
            <w:vAlign w:val="center"/>
          </w:tcPr>
          <w:p w:rsidR="00586789" w:rsidRPr="00C4674E"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C4674E"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2E2F30"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Pr="002E2F30"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Pr="002E2F30"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F162F">
        <w:trPr>
          <w:gridAfter w:val="1"/>
          <w:wAfter w:w="30" w:type="dxa"/>
          <w:trHeight w:val="743"/>
        </w:trPr>
        <w:tc>
          <w:tcPr>
            <w:tcW w:w="807" w:type="dxa"/>
            <w:vMerge/>
          </w:tcPr>
          <w:p w:rsidR="00586789" w:rsidRPr="00C4674E"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AC7F6E" w:rsidP="00823342">
            <w:pPr>
              <w:shd w:val="clear" w:color="auto" w:fill="FFFFFF"/>
              <w:tabs>
                <w:tab w:val="left" w:pos="1451"/>
              </w:tabs>
              <w:jc w:val="both"/>
              <w:rPr>
                <w:rFonts w:ascii="Times New Roman" w:hAnsi="Times New Roman" w:cs="Times New Roman"/>
                <w:sz w:val="24"/>
                <w:szCs w:val="24"/>
              </w:rPr>
            </w:pPr>
            <w:r w:rsidRPr="00AC7F6E">
              <w:rPr>
                <w:rFonts w:ascii="Times New Roman" w:eastAsia="Times New Roman" w:hAnsi="Times New Roman" w:cs="Times New Roman"/>
                <w:color w:val="000000"/>
                <w:sz w:val="24"/>
                <w:szCs w:val="24"/>
              </w:rPr>
              <w:t xml:space="preserve">несоблюдение требований к выявлению и предупреждению фактов нарушения требований Федерального закона «Об аудиторской деятельности», стандартов аудиторской деятельности, правил независимости аудиторов и аудиторских </w:t>
            </w:r>
            <w:r w:rsidRPr="00AC7F6E">
              <w:rPr>
                <w:rFonts w:ascii="Times New Roman" w:eastAsia="Times New Roman" w:hAnsi="Times New Roman" w:cs="Times New Roman"/>
                <w:color w:val="000000"/>
                <w:sz w:val="24"/>
                <w:szCs w:val="24"/>
              </w:rPr>
              <w:lastRenderedPageBreak/>
              <w:t>организаций, кодекса профессиональной этики аудиторов аудиторскими организациями</w:t>
            </w:r>
            <w:r w:rsidRPr="00AC7F6E">
              <w:rPr>
                <w:rFonts w:ascii="Times New Roman" w:hAnsi="Times New Roman" w:cs="Times New Roman"/>
                <w:sz w:val="24"/>
                <w:szCs w:val="24"/>
              </w:rPr>
              <w:t>;</w:t>
            </w:r>
          </w:p>
        </w:tc>
        <w:tc>
          <w:tcPr>
            <w:tcW w:w="714" w:type="dxa"/>
            <w:gridSpan w:val="2"/>
            <w:vAlign w:val="center"/>
          </w:tcPr>
          <w:p w:rsidR="00586789" w:rsidRPr="00933357" w:rsidRDefault="00586789" w:rsidP="00823342">
            <w:pPr>
              <w:shd w:val="clear" w:color="auto" w:fill="FFFFFF"/>
              <w:tabs>
                <w:tab w:val="left" w:pos="0"/>
                <w:tab w:val="left" w:pos="1440"/>
              </w:tabs>
              <w:jc w:val="center"/>
              <w:rPr>
                <w:rFonts w:ascii="Times New Roman" w:hAnsi="Times New Roman" w:cs="Times New Roman"/>
                <w:sz w:val="24"/>
                <w:szCs w:val="24"/>
              </w:rPr>
            </w:pPr>
            <w:r w:rsidRPr="009E2D64">
              <w:rPr>
                <w:rFonts w:ascii="Times New Roman" w:hAnsi="Times New Roman" w:cs="Times New Roman"/>
                <w:sz w:val="24"/>
                <w:szCs w:val="24"/>
              </w:rPr>
              <w:lastRenderedPageBreak/>
              <w:t>–</w:t>
            </w:r>
          </w:p>
        </w:tc>
        <w:tc>
          <w:tcPr>
            <w:tcW w:w="760" w:type="dxa"/>
            <w:gridSpan w:val="2"/>
            <w:vAlign w:val="center"/>
          </w:tcPr>
          <w:p w:rsidR="00586789" w:rsidRPr="00933357" w:rsidRDefault="00586789" w:rsidP="00823342">
            <w:pPr>
              <w:jc w:val="center"/>
              <w:rPr>
                <w:rFonts w:ascii="Times New Roman" w:hAnsi="Times New Roman" w:cs="Times New Roman"/>
                <w:sz w:val="24"/>
                <w:szCs w:val="24"/>
              </w:rPr>
            </w:pPr>
            <w:r w:rsidRPr="009E2D64">
              <w:rPr>
                <w:rFonts w:ascii="Times New Roman" w:hAnsi="Times New Roman" w:cs="Times New Roman"/>
                <w:sz w:val="24"/>
                <w:szCs w:val="24"/>
              </w:rPr>
              <w:t>Х</w:t>
            </w:r>
          </w:p>
        </w:tc>
        <w:tc>
          <w:tcPr>
            <w:tcW w:w="865" w:type="dxa"/>
            <w:gridSpan w:val="2"/>
            <w:vAlign w:val="center"/>
          </w:tcPr>
          <w:p w:rsidR="00586789" w:rsidRPr="00933357" w:rsidRDefault="00586789" w:rsidP="00823342">
            <w:pPr>
              <w:shd w:val="clear" w:color="auto" w:fill="FFFFFF"/>
              <w:tabs>
                <w:tab w:val="left" w:pos="0"/>
                <w:tab w:val="left" w:pos="1440"/>
              </w:tabs>
              <w:jc w:val="center"/>
              <w:rPr>
                <w:rFonts w:ascii="Times New Roman" w:hAnsi="Times New Roman" w:cs="Times New Roman"/>
                <w:sz w:val="24"/>
                <w:szCs w:val="24"/>
              </w:rPr>
            </w:pPr>
            <w:r w:rsidRPr="00933357">
              <w:rPr>
                <w:rFonts w:ascii="Times New Roman" w:hAnsi="Times New Roman" w:cs="Times New Roman"/>
                <w:sz w:val="24"/>
                <w:szCs w:val="24"/>
              </w:rPr>
              <w:t>–</w:t>
            </w:r>
          </w:p>
        </w:tc>
        <w:tc>
          <w:tcPr>
            <w:tcW w:w="745" w:type="dxa"/>
            <w:gridSpan w:val="3"/>
            <w:vAlign w:val="center"/>
          </w:tcPr>
          <w:p w:rsidR="00586789" w:rsidRPr="00933357" w:rsidRDefault="00586789" w:rsidP="00823342">
            <w:pPr>
              <w:shd w:val="clear" w:color="auto" w:fill="FFFFFF"/>
              <w:tabs>
                <w:tab w:val="left" w:pos="0"/>
                <w:tab w:val="left" w:pos="1440"/>
              </w:tabs>
              <w:jc w:val="center"/>
              <w:rPr>
                <w:rFonts w:ascii="Times New Roman" w:hAnsi="Times New Roman" w:cs="Times New Roman"/>
                <w:sz w:val="24"/>
                <w:szCs w:val="24"/>
              </w:rPr>
            </w:pPr>
            <w:r w:rsidRPr="009E2D64">
              <w:rPr>
                <w:rFonts w:ascii="Times New Roman" w:hAnsi="Times New Roman" w:cs="Times New Roman"/>
                <w:sz w:val="24"/>
                <w:szCs w:val="24"/>
              </w:rPr>
              <w:t>–</w:t>
            </w:r>
          </w:p>
        </w:tc>
        <w:tc>
          <w:tcPr>
            <w:tcW w:w="752" w:type="dxa"/>
            <w:gridSpan w:val="2"/>
            <w:vAlign w:val="center"/>
          </w:tcPr>
          <w:p w:rsidR="00586789" w:rsidRPr="00933357" w:rsidRDefault="00586789" w:rsidP="00823342">
            <w:pPr>
              <w:shd w:val="clear" w:color="auto" w:fill="FFFFFF"/>
              <w:tabs>
                <w:tab w:val="left" w:pos="0"/>
                <w:tab w:val="left" w:pos="1440"/>
              </w:tabs>
              <w:jc w:val="center"/>
              <w:rPr>
                <w:rFonts w:ascii="Times New Roman" w:hAnsi="Times New Roman" w:cs="Times New Roman"/>
                <w:sz w:val="24"/>
                <w:szCs w:val="24"/>
              </w:rPr>
            </w:pPr>
            <w:r w:rsidRPr="009E2D64">
              <w:rPr>
                <w:rFonts w:ascii="Times New Roman" w:hAnsi="Times New Roman" w:cs="Times New Roman"/>
                <w:sz w:val="24"/>
                <w:szCs w:val="24"/>
              </w:rPr>
              <w:t>Х</w:t>
            </w:r>
          </w:p>
        </w:tc>
        <w:tc>
          <w:tcPr>
            <w:tcW w:w="883" w:type="dxa"/>
            <w:gridSpan w:val="4"/>
            <w:vAlign w:val="center"/>
          </w:tcPr>
          <w:p w:rsidR="00586789" w:rsidRPr="00933357" w:rsidRDefault="00586789" w:rsidP="00823342">
            <w:pPr>
              <w:shd w:val="clear" w:color="auto" w:fill="FFFFFF"/>
              <w:tabs>
                <w:tab w:val="left" w:pos="0"/>
                <w:tab w:val="left" w:pos="1440"/>
              </w:tabs>
              <w:jc w:val="center"/>
              <w:rPr>
                <w:rFonts w:ascii="Times New Roman" w:hAnsi="Times New Roman" w:cs="Times New Roman"/>
                <w:sz w:val="24"/>
                <w:szCs w:val="24"/>
              </w:rPr>
            </w:pPr>
            <w:r w:rsidRPr="00933357">
              <w:rPr>
                <w:rFonts w:ascii="Times New Roman" w:hAnsi="Times New Roman" w:cs="Times New Roman"/>
                <w:sz w:val="24"/>
                <w:szCs w:val="24"/>
              </w:rPr>
              <w:t>–</w:t>
            </w:r>
          </w:p>
        </w:tc>
        <w:tc>
          <w:tcPr>
            <w:tcW w:w="1951" w:type="dxa"/>
            <w:gridSpan w:val="2"/>
            <w:vAlign w:val="center"/>
          </w:tcPr>
          <w:p w:rsidR="00586789" w:rsidRPr="00933357" w:rsidRDefault="00586789" w:rsidP="00823342">
            <w:pPr>
              <w:jc w:val="center"/>
              <w:rPr>
                <w:rFonts w:ascii="Times New Roman" w:hAnsi="Times New Roman" w:cs="Times New Roman"/>
                <w:sz w:val="24"/>
                <w:szCs w:val="24"/>
              </w:rPr>
            </w:pPr>
            <w:r w:rsidRPr="00933357">
              <w:rPr>
                <w:rFonts w:ascii="Times New Roman" w:hAnsi="Times New Roman" w:cs="Times New Roman"/>
                <w:sz w:val="24"/>
                <w:szCs w:val="24"/>
              </w:rPr>
              <w:t>значимый</w:t>
            </w:r>
          </w:p>
        </w:tc>
      </w:tr>
      <w:tr w:rsidR="00586789" w:rsidTr="00EF162F">
        <w:trPr>
          <w:gridAfter w:val="1"/>
          <w:wAfter w:w="30" w:type="dxa"/>
          <w:cantSplit/>
          <w:trHeight w:val="201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C4674E"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20</w:t>
            </w:r>
          </w:p>
        </w:tc>
        <w:tc>
          <w:tcPr>
            <w:tcW w:w="686" w:type="dxa"/>
            <w:gridSpan w:val="3"/>
            <w:vAlign w:val="center"/>
          </w:tcPr>
          <w:p w:rsidR="00586789" w:rsidRPr="00C4674E"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Pr="00C4674E"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4E0CF9" w:rsidRDefault="00586789" w:rsidP="00823342">
            <w:pPr>
              <w:widowControl w:val="0"/>
              <w:jc w:val="both"/>
              <w:rPr>
                <w:rFonts w:ascii="Times New Roman" w:hAnsi="Times New Roman" w:cs="Times New Roman"/>
                <w:sz w:val="24"/>
                <w:szCs w:val="24"/>
              </w:rPr>
            </w:pPr>
            <w:r>
              <w:rPr>
                <w:rFonts w:ascii="Times New Roman" w:hAnsi="Times New Roman" w:cs="Times New Roman"/>
                <w:sz w:val="24"/>
                <w:szCs w:val="24"/>
              </w:rPr>
              <w:t xml:space="preserve">неосуществление анализа и обобщения материалов проверок, несвоевременность </w:t>
            </w:r>
            <w:r w:rsidR="008B23DD">
              <w:rPr>
                <w:rFonts w:ascii="Times New Roman" w:hAnsi="Times New Roman" w:cs="Times New Roman"/>
                <w:sz w:val="24"/>
                <w:szCs w:val="24"/>
              </w:rPr>
              <w:t xml:space="preserve">подготовки и </w:t>
            </w:r>
            <w:r>
              <w:rPr>
                <w:rFonts w:ascii="Times New Roman" w:hAnsi="Times New Roman" w:cs="Times New Roman"/>
                <w:sz w:val="24"/>
                <w:szCs w:val="24"/>
              </w:rPr>
              <w:t xml:space="preserve">представления информации, справок, отчетов, аналитических документов по осуществлению внешнего контроля качества работы аудиторских </w:t>
            </w:r>
            <w:proofErr w:type="gramStart"/>
            <w:r>
              <w:rPr>
                <w:rFonts w:ascii="Times New Roman" w:hAnsi="Times New Roman" w:cs="Times New Roman"/>
                <w:sz w:val="24"/>
                <w:szCs w:val="24"/>
              </w:rPr>
              <w:t>организаций</w:t>
            </w:r>
            <w:proofErr w:type="gramEnd"/>
            <w:r>
              <w:rPr>
                <w:rFonts w:ascii="Times New Roman" w:hAnsi="Times New Roman" w:cs="Times New Roman"/>
                <w:sz w:val="24"/>
                <w:szCs w:val="24"/>
              </w:rPr>
              <w:t xml:space="preserve"> в том числе в центральный аппарат Федерального казначейства;</w:t>
            </w:r>
          </w:p>
        </w:tc>
        <w:tc>
          <w:tcPr>
            <w:tcW w:w="714" w:type="dxa"/>
            <w:gridSpan w:val="2"/>
            <w:vAlign w:val="center"/>
          </w:tcPr>
          <w:p w:rsidR="00586789" w:rsidRPr="00C4674E"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C4674E"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2E2F3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Pr="002E2F3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Pr="002E2F3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widowControl w:val="0"/>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DC15F2">
        <w:trPr>
          <w:gridAfter w:val="1"/>
          <w:wAfter w:w="30" w:type="dxa"/>
          <w:trHeight w:val="145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1264A" w:rsidRDefault="00586789" w:rsidP="00823342">
            <w:pPr>
              <w:jc w:val="center"/>
              <w:rPr>
                <w:rFonts w:ascii="Times New Roman" w:hAnsi="Times New Roman" w:cs="Times New Roman"/>
                <w:sz w:val="24"/>
                <w:szCs w:val="24"/>
              </w:rPr>
            </w:pPr>
            <w:r>
              <w:rPr>
                <w:rFonts w:ascii="Times New Roman" w:hAnsi="Times New Roman"/>
                <w:sz w:val="24"/>
                <w:szCs w:val="24"/>
              </w:rPr>
              <w:t>20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Default="00AC7F6E"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Default="00586789" w:rsidP="0082334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C07043">
              <w:rPr>
                <w:rFonts w:ascii="Times New Roman" w:eastAsia="Calibri" w:hAnsi="Times New Roman" w:cs="Times New Roman"/>
                <w:sz w:val="24"/>
                <w:szCs w:val="24"/>
              </w:rPr>
              <w:t xml:space="preserve"> </w:t>
            </w:r>
            <w:r w:rsidRPr="00CA1A04">
              <w:rPr>
                <w:rFonts w:ascii="Times New Roman" w:eastAsia="Calibri" w:hAnsi="Times New Roman" w:cs="Times New Roman"/>
                <w:sz w:val="24"/>
                <w:szCs w:val="24"/>
                <w:lang w:val="en-US"/>
              </w:rPr>
              <w:t>XX</w:t>
            </w:r>
            <w:r>
              <w:rPr>
                <w:rFonts w:ascii="Times New Roman" w:eastAsia="Calibri" w:hAnsi="Times New Roman" w:cs="Times New Roman"/>
                <w:b/>
                <w:sz w:val="24"/>
                <w:szCs w:val="24"/>
              </w:rPr>
              <w:t xml:space="preserve"> </w:t>
            </w:r>
            <w:r w:rsidRPr="00FC5B64">
              <w:rPr>
                <w:rFonts w:ascii="Times New Roman" w:eastAsia="Calibri" w:hAnsi="Times New Roman" w:cs="Times New Roman"/>
                <w:sz w:val="24"/>
                <w:szCs w:val="24"/>
              </w:rPr>
              <w:t xml:space="preserve">«Осуществление </w:t>
            </w:r>
            <w:r w:rsidRPr="00FC5B64">
              <w:rPr>
                <w:rFonts w:ascii="Times New Roman" w:eastAsia="Calibri" w:hAnsi="Times New Roman" w:cs="Times New Roman"/>
                <w:bCs/>
                <w:sz w:val="24"/>
                <w:szCs w:val="24"/>
                <w:u w:val="single" w:color="FFFFFF"/>
              </w:rPr>
              <w:t>надзора за аудиторской деятельностью»</w:t>
            </w:r>
            <w:r w:rsidRPr="00FC5B64">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(далее </w:t>
            </w:r>
            <w:r w:rsidRPr="00ED263A">
              <w:rPr>
                <w:rFonts w:ascii="Times New Roman" w:hAnsi="Times New Roman" w:cs="Times New Roman"/>
                <w:sz w:val="24"/>
                <w:szCs w:val="24"/>
              </w:rPr>
              <w:t>–</w:t>
            </w:r>
            <w:r>
              <w:rPr>
                <w:rFonts w:ascii="Times New Roman" w:hAnsi="Times New Roman" w:cs="Times New Roman"/>
                <w:sz w:val="24"/>
                <w:szCs w:val="24"/>
              </w:rPr>
              <w:t> </w:t>
            </w:r>
            <w:r w:rsidRPr="00ED263A">
              <w:rPr>
                <w:rFonts w:ascii="Times New Roman" w:hAnsi="Times New Roman" w:cs="Times New Roman"/>
                <w:sz w:val="24"/>
                <w:szCs w:val="24"/>
              </w:rPr>
              <w:t xml:space="preserve">направление деятельности </w:t>
            </w:r>
            <w:r w:rsidRPr="00ED263A">
              <w:rPr>
                <w:rFonts w:ascii="Times New Roman" w:eastAsia="Times New Roman" w:hAnsi="Times New Roman" w:cs="Times New Roman"/>
                <w:color w:val="000000"/>
                <w:sz w:val="24"/>
                <w:szCs w:val="24"/>
                <w:lang w:val="en-US" w:eastAsia="ru-RU"/>
              </w:rPr>
              <w:t>XX</w:t>
            </w:r>
            <w:r w:rsidRPr="00ED263A">
              <w:rPr>
                <w:rFonts w:ascii="Times New Roman" w:hAnsi="Times New Roman" w:cs="Times New Roman"/>
                <w:bCs/>
                <w:sz w:val="24"/>
                <w:szCs w:val="24"/>
              </w:rPr>
              <w:t>)</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586789" w:rsidRPr="006433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586789" w:rsidTr="005F6972">
        <w:trPr>
          <w:gridAfter w:val="1"/>
          <w:wAfter w:w="30" w:type="dxa"/>
          <w:trHeight w:val="586"/>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13551" w:type="dxa"/>
            <w:gridSpan w:val="32"/>
            <w:vAlign w:val="center"/>
          </w:tcPr>
          <w:p w:rsidR="00586789" w:rsidRDefault="00586789" w:rsidP="00823342">
            <w:pPr>
              <w:jc w:val="both"/>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производства по делам </w:t>
            </w:r>
            <w:r w:rsidRPr="00F73809">
              <w:rPr>
                <w:rFonts w:ascii="Times New Roman" w:eastAsia="Times New Roman" w:hAnsi="Times New Roman" w:cs="Times New Roman"/>
                <w:sz w:val="24"/>
                <w:szCs w:val="24"/>
                <w:lang w:eastAsia="ru-RU"/>
              </w:rPr>
              <w:t>об административных правонарушениях</w:t>
            </w:r>
            <w:r>
              <w:rPr>
                <w:rFonts w:ascii="Times New Roman" w:eastAsia="Times New Roman" w:hAnsi="Times New Roman" w:cs="Times New Roman"/>
                <w:sz w:val="24"/>
                <w:szCs w:val="24"/>
                <w:lang w:eastAsia="ru-RU"/>
              </w:rPr>
              <w:t xml:space="preserve"> </w:t>
            </w:r>
            <w:r w:rsidRPr="00DE6EB3">
              <w:rPr>
                <w:rFonts w:ascii="Times New Roman" w:hAnsi="Times New Roman" w:cs="Times New Roman"/>
                <w:sz w:val="24"/>
                <w:szCs w:val="24"/>
              </w:rPr>
              <w:t>и учета дел об административных правонарушениях</w:t>
            </w:r>
            <w:r>
              <w:rPr>
                <w:rFonts w:ascii="Times New Roman" w:eastAsia="Times New Roman" w:hAnsi="Times New Roman" w:cs="Times New Roman"/>
                <w:sz w:val="24"/>
                <w:szCs w:val="24"/>
                <w:lang w:eastAsia="ru-RU"/>
              </w:rPr>
              <w:t>:</w:t>
            </w:r>
          </w:p>
        </w:tc>
      </w:tr>
      <w:tr w:rsidR="00586789" w:rsidTr="00DC15F2">
        <w:trPr>
          <w:gridAfter w:val="1"/>
          <w:wAfter w:w="30" w:type="dxa"/>
          <w:trHeight w:val="156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Del="008D541D" w:rsidRDefault="00586789" w:rsidP="00823342">
            <w:pPr>
              <w:shd w:val="clear" w:color="auto" w:fill="FFFFFF"/>
              <w:tabs>
                <w:tab w:val="left" w:pos="1206"/>
              </w:tabs>
              <w:jc w:val="both"/>
              <w:rPr>
                <w:rFonts w:ascii="Times New Roman" w:hAnsi="Times New Roman" w:cs="Times New Roman"/>
                <w:sz w:val="24"/>
                <w:szCs w:val="24"/>
              </w:rPr>
            </w:pPr>
            <w:proofErr w:type="spellStart"/>
            <w:r w:rsidRPr="0084041F">
              <w:rPr>
                <w:rFonts w:ascii="Times New Roman" w:eastAsia="Times New Roman" w:hAnsi="Times New Roman" w:cs="Times New Roman"/>
                <w:sz w:val="24"/>
                <w:szCs w:val="24"/>
                <w:lang w:eastAsia="ru-RU"/>
              </w:rPr>
              <w:t>несоставление</w:t>
            </w:r>
            <w:proofErr w:type="spellEnd"/>
            <w:r w:rsidRPr="0084041F">
              <w:rPr>
                <w:rFonts w:ascii="Times New Roman" w:eastAsia="Times New Roman" w:hAnsi="Times New Roman" w:cs="Times New Roman"/>
                <w:sz w:val="24"/>
                <w:szCs w:val="24"/>
                <w:lang w:eastAsia="ru-RU"/>
              </w:rPr>
              <w:t xml:space="preserve"> протоколов об административных правонарушениях в случае выявления фактов, свидетельствующих о наличии событий административных правонарушений;</w:t>
            </w:r>
          </w:p>
        </w:tc>
        <w:tc>
          <w:tcPr>
            <w:tcW w:w="714"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65"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45"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EC3C59">
        <w:trPr>
          <w:gridAfter w:val="1"/>
          <w:wAfter w:w="30" w:type="dxa"/>
          <w:trHeight w:val="46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Del="008D541D" w:rsidRDefault="00586789" w:rsidP="00823342">
            <w:pPr>
              <w:shd w:val="clear" w:color="auto" w:fill="FFFFFF"/>
              <w:tabs>
                <w:tab w:val="left" w:pos="1206"/>
              </w:tabs>
              <w:jc w:val="both"/>
              <w:rPr>
                <w:rFonts w:ascii="Times New Roman" w:hAnsi="Times New Roman" w:cs="Times New Roman"/>
                <w:sz w:val="24"/>
                <w:szCs w:val="24"/>
              </w:rPr>
            </w:pPr>
            <w:r w:rsidRPr="0084041F">
              <w:rPr>
                <w:rFonts w:ascii="Times New Roman" w:eastAsia="Times New Roman" w:hAnsi="Times New Roman" w:cs="Times New Roman"/>
                <w:sz w:val="24"/>
                <w:szCs w:val="24"/>
                <w:lang w:eastAsia="ru-RU"/>
              </w:rPr>
              <w:t>несоблюдение порядка извещения лиц о времени и месте составления протокола об а</w:t>
            </w:r>
            <w:r>
              <w:rPr>
                <w:rFonts w:ascii="Times New Roman" w:eastAsia="Times New Roman" w:hAnsi="Times New Roman" w:cs="Times New Roman"/>
                <w:sz w:val="24"/>
                <w:szCs w:val="24"/>
                <w:lang w:eastAsia="ru-RU"/>
              </w:rPr>
              <w:t>дминистративном правонарушении;</w:t>
            </w:r>
          </w:p>
        </w:tc>
        <w:tc>
          <w:tcPr>
            <w:tcW w:w="714"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65"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45"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773361">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Del="008D541D" w:rsidRDefault="00586789" w:rsidP="00823342">
            <w:pPr>
              <w:shd w:val="clear" w:color="auto" w:fill="FFFFFF"/>
              <w:tabs>
                <w:tab w:val="left" w:pos="1206"/>
              </w:tabs>
              <w:jc w:val="both"/>
              <w:rPr>
                <w:rFonts w:ascii="Times New Roman" w:hAnsi="Times New Roman" w:cs="Times New Roman"/>
                <w:sz w:val="24"/>
                <w:szCs w:val="24"/>
              </w:rPr>
            </w:pPr>
            <w:r w:rsidRPr="0084041F">
              <w:rPr>
                <w:rFonts w:ascii="Times New Roman" w:eastAsia="Times New Roman" w:hAnsi="Times New Roman" w:cs="Times New Roman"/>
                <w:sz w:val="24"/>
                <w:szCs w:val="24"/>
                <w:lang w:eastAsia="ru-RU"/>
              </w:rPr>
              <w:t>несоблюдение процессуальных сроков направления протоколов и материалов дел об административных правонарушениях на рассмотрение;</w:t>
            </w:r>
          </w:p>
        </w:tc>
        <w:tc>
          <w:tcPr>
            <w:tcW w:w="714"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napToGrid w:val="0"/>
                <w:sz w:val="24"/>
                <w:szCs w:val="24"/>
              </w:rPr>
              <w:t>Х</w:t>
            </w:r>
          </w:p>
        </w:tc>
        <w:tc>
          <w:tcPr>
            <w:tcW w:w="865"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AC7F6E">
        <w:trPr>
          <w:gridAfter w:val="1"/>
          <w:wAfter w:w="30" w:type="dxa"/>
          <w:trHeight w:val="119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Del="008D541D" w:rsidRDefault="00586789" w:rsidP="00823342">
            <w:pPr>
              <w:shd w:val="clear" w:color="auto" w:fill="FFFFFF"/>
              <w:tabs>
                <w:tab w:val="left" w:pos="1206"/>
              </w:tabs>
              <w:jc w:val="both"/>
              <w:rPr>
                <w:rFonts w:ascii="Times New Roman" w:hAnsi="Times New Roman" w:cs="Times New Roman"/>
                <w:sz w:val="24"/>
                <w:szCs w:val="24"/>
              </w:rPr>
            </w:pPr>
            <w:r w:rsidRPr="0084041F">
              <w:rPr>
                <w:rFonts w:ascii="Times New Roman" w:eastAsia="Times New Roman" w:hAnsi="Times New Roman" w:cs="Times New Roman"/>
                <w:sz w:val="24"/>
                <w:szCs w:val="24"/>
                <w:lang w:eastAsia="ru-RU"/>
              </w:rPr>
              <w:t>несоблюдение требований к содержанию протоколов</w:t>
            </w:r>
            <w:r>
              <w:rPr>
                <w:rFonts w:ascii="Times New Roman" w:eastAsia="Times New Roman" w:hAnsi="Times New Roman" w:cs="Times New Roman"/>
                <w:sz w:val="24"/>
                <w:szCs w:val="24"/>
                <w:lang w:eastAsia="ru-RU"/>
              </w:rPr>
              <w:t>, определений, постановлений</w:t>
            </w:r>
            <w:r w:rsidRPr="0084041F">
              <w:rPr>
                <w:rFonts w:ascii="Times New Roman" w:eastAsia="Times New Roman" w:hAnsi="Times New Roman" w:cs="Times New Roman"/>
                <w:sz w:val="24"/>
                <w:szCs w:val="24"/>
                <w:lang w:eastAsia="ru-RU"/>
              </w:rPr>
              <w:t xml:space="preserve"> по делам об ад</w:t>
            </w:r>
            <w:r>
              <w:rPr>
                <w:rFonts w:ascii="Times New Roman" w:eastAsia="Times New Roman" w:hAnsi="Times New Roman" w:cs="Times New Roman"/>
                <w:sz w:val="24"/>
                <w:szCs w:val="24"/>
                <w:lang w:eastAsia="ru-RU"/>
              </w:rPr>
              <w:t>министративных правонарушениях;</w:t>
            </w:r>
          </w:p>
        </w:tc>
        <w:tc>
          <w:tcPr>
            <w:tcW w:w="714"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65"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45"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DC15F2">
        <w:trPr>
          <w:gridAfter w:val="1"/>
          <w:wAfter w:w="30" w:type="dxa"/>
          <w:trHeight w:val="81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586789" w:rsidRPr="0084041F" w:rsidRDefault="00586789" w:rsidP="00823342">
            <w:pPr>
              <w:shd w:val="clear" w:color="auto" w:fill="FFFFFF"/>
              <w:tabs>
                <w:tab w:val="left" w:pos="120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 учета дел об административных правонарушениях;</w:t>
            </w:r>
          </w:p>
        </w:tc>
        <w:tc>
          <w:tcPr>
            <w:tcW w:w="714"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865"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45" w:type="dxa"/>
            <w:gridSpan w:val="3"/>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86789" w:rsidTr="002B6741">
        <w:trPr>
          <w:gridAfter w:val="1"/>
          <w:wAfter w:w="30" w:type="dxa"/>
          <w:trHeight w:val="60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586789" w:rsidRPr="0084041F" w:rsidRDefault="002B6741" w:rsidP="00823342">
            <w:pPr>
              <w:pStyle w:val="af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9E2D64">
              <w:rPr>
                <w:rFonts w:ascii="Times New Roman" w:eastAsia="Times New Roman" w:hAnsi="Times New Roman" w:cs="Times New Roman"/>
                <w:sz w:val="24"/>
                <w:szCs w:val="24"/>
                <w:lang w:eastAsia="ru-RU"/>
              </w:rPr>
              <w:t xml:space="preserve">еосуществление направления </w:t>
            </w:r>
            <w:r w:rsidRPr="00EB7F80">
              <w:rPr>
                <w:rFonts w:ascii="Times New Roman" w:eastAsia="Times New Roman" w:hAnsi="Times New Roman" w:cs="Times New Roman"/>
                <w:sz w:val="24"/>
                <w:szCs w:val="24"/>
                <w:lang w:eastAsia="ru-RU"/>
              </w:rPr>
              <w:t>копий постановлений о назначении административных наказаний, вынесенных мировыми судьями, в орган исполнительной власти субъекта Российской Федерации, осуществляющий финансовое (организационное) обеспечение деятельности мировых судей</w:t>
            </w:r>
            <w:r w:rsidR="00586789" w:rsidRPr="009E2D64">
              <w:rPr>
                <w:rFonts w:ascii="Times New Roman" w:eastAsia="Times New Roman" w:hAnsi="Times New Roman" w:cs="Times New Roman"/>
                <w:sz w:val="24"/>
                <w:szCs w:val="24"/>
                <w:lang w:eastAsia="ru-RU"/>
              </w:rPr>
              <w:t>;</w:t>
            </w:r>
          </w:p>
        </w:tc>
        <w:tc>
          <w:tcPr>
            <w:tcW w:w="714"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60" w:type="dxa"/>
            <w:gridSpan w:val="2"/>
            <w:vAlign w:val="center"/>
          </w:tcPr>
          <w:p w:rsidR="00586789" w:rsidRDefault="00586789" w:rsidP="00823342">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865"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color w:val="000000"/>
                <w:sz w:val="24"/>
                <w:szCs w:val="24"/>
              </w:rPr>
            </w:pPr>
            <w:r>
              <w:rPr>
                <w:rFonts w:ascii="Times New Roman" w:hAnsi="Times New Roman" w:cs="Times New Roman"/>
                <w:sz w:val="24"/>
                <w:szCs w:val="24"/>
              </w:rPr>
              <w:t>Х</w:t>
            </w:r>
          </w:p>
        </w:tc>
        <w:tc>
          <w:tcPr>
            <w:tcW w:w="745" w:type="dxa"/>
            <w:gridSpan w:val="3"/>
            <w:vAlign w:val="center"/>
          </w:tcPr>
          <w:p w:rsidR="00586789" w:rsidRDefault="00586789" w:rsidP="00823342">
            <w:pPr>
              <w:jc w:val="center"/>
              <w:rPr>
                <w:rFonts w:ascii="Times New Roman" w:hAnsi="Times New Roman" w:cs="Times New Roman"/>
                <w:color w:val="000000"/>
                <w:sz w:val="24"/>
                <w:szCs w:val="24"/>
              </w:rPr>
            </w:pPr>
            <w:r w:rsidRPr="00C4674E">
              <w:rPr>
                <w:rFonts w:ascii="Times New Roman" w:hAnsi="Times New Roman" w:cs="Times New Roman"/>
                <w:sz w:val="24"/>
                <w:szCs w:val="24"/>
                <w:lang w:val="en-US"/>
              </w:rPr>
              <w:t>X</w:t>
            </w:r>
          </w:p>
        </w:tc>
        <w:tc>
          <w:tcPr>
            <w:tcW w:w="752" w:type="dxa"/>
            <w:gridSpan w:val="2"/>
            <w:vAlign w:val="center"/>
          </w:tcPr>
          <w:p w:rsidR="00586789" w:rsidRDefault="00586789" w:rsidP="00823342">
            <w:pPr>
              <w:jc w:val="center"/>
              <w:rPr>
                <w:rFonts w:ascii="Times New Roman" w:hAnsi="Times New Roman" w:cs="Times New Roman"/>
                <w:color w:val="000000"/>
                <w:sz w:val="24"/>
                <w:szCs w:val="24"/>
              </w:rPr>
            </w:pPr>
            <w:r w:rsidRPr="00C77CE0">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color w:val="000000"/>
                <w:sz w:val="24"/>
                <w:szCs w:val="24"/>
              </w:rPr>
            </w:pPr>
            <w:r w:rsidRPr="00C77CE0">
              <w:rPr>
                <w:rFonts w:ascii="Times New Roman" w:hAnsi="Times New Roman" w:cs="Times New Roman"/>
                <w:sz w:val="24"/>
                <w:szCs w:val="24"/>
              </w:rPr>
              <w:t>–</w:t>
            </w:r>
          </w:p>
        </w:tc>
        <w:tc>
          <w:tcPr>
            <w:tcW w:w="1951" w:type="dxa"/>
            <w:gridSpan w:val="2"/>
            <w:vAlign w:val="center"/>
          </w:tcPr>
          <w:p w:rsidR="00586789" w:rsidRPr="00C05472" w:rsidRDefault="00586789"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599"/>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586789" w:rsidDel="008D541D" w:rsidRDefault="00586789" w:rsidP="00823342">
            <w:pPr>
              <w:shd w:val="clear" w:color="auto" w:fill="FFFFFF"/>
              <w:tabs>
                <w:tab w:val="left" w:pos="1206"/>
              </w:tabs>
              <w:jc w:val="both"/>
              <w:rPr>
                <w:rFonts w:ascii="Times New Roman" w:hAnsi="Times New Roman" w:cs="Times New Roman"/>
                <w:sz w:val="24"/>
                <w:szCs w:val="24"/>
              </w:rPr>
            </w:pPr>
            <w:r>
              <w:rPr>
                <w:rFonts w:ascii="Times New Roman" w:hAnsi="Times New Roman" w:cs="Times New Roman"/>
                <w:sz w:val="24"/>
                <w:szCs w:val="24"/>
              </w:rPr>
              <w:t>иные риски по пункту 2</w:t>
            </w:r>
            <w:r>
              <w:rPr>
                <w:rFonts w:ascii="Times New Roman" w:hAnsi="Times New Roman"/>
                <w:bCs/>
                <w:sz w:val="24"/>
                <w:szCs w:val="24"/>
              </w:rPr>
              <w:t xml:space="preserve"> направления деятельности </w:t>
            </w:r>
            <w:r w:rsidRPr="003D3646">
              <w:rPr>
                <w:rFonts w:ascii="Times New Roman" w:eastAsia="Times New Roman" w:hAnsi="Times New Roman" w:cs="Times New Roman"/>
                <w:color w:val="000000"/>
                <w:sz w:val="24"/>
                <w:szCs w:val="24"/>
                <w:lang w:val="en-US" w:eastAsia="ru-RU"/>
              </w:rPr>
              <w:t>XX</w:t>
            </w:r>
            <w:r>
              <w:rPr>
                <w:rFonts w:ascii="Times New Roman" w:hAnsi="Times New Roman" w:cs="Times New Roman"/>
                <w:bCs/>
                <w:sz w:val="24"/>
                <w:szCs w:val="24"/>
              </w:rPr>
              <w:t xml:space="preserve"> Классификатора рисков.</w:t>
            </w:r>
          </w:p>
        </w:tc>
        <w:tc>
          <w:tcPr>
            <w:tcW w:w="714"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65" w:type="dxa"/>
            <w:gridSpan w:val="2"/>
            <w:vAlign w:val="center"/>
          </w:tcPr>
          <w:p w:rsidR="00586789"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586789" w:rsidTr="00EF162F">
        <w:trPr>
          <w:gridAfter w:val="1"/>
          <w:wAfter w:w="30" w:type="dxa"/>
          <w:trHeight w:val="398"/>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13551" w:type="dxa"/>
            <w:gridSpan w:val="32"/>
            <w:vAlign w:val="center"/>
          </w:tcPr>
          <w:p w:rsidR="00586789" w:rsidRDefault="00586789" w:rsidP="00823342">
            <w:pPr>
              <w:rPr>
                <w:rFonts w:ascii="Times New Roman" w:hAnsi="Times New Roman" w:cs="Times New Roman"/>
                <w:sz w:val="24"/>
                <w:szCs w:val="24"/>
              </w:rPr>
            </w:pPr>
            <w:r>
              <w:rPr>
                <w:rFonts w:ascii="Times New Roman" w:hAnsi="Times New Roman" w:cs="Times New Roman"/>
                <w:sz w:val="24"/>
                <w:szCs w:val="24"/>
              </w:rPr>
              <w:t>Планирование внешних проверок качества работы аудиторских организаций:</w:t>
            </w:r>
          </w:p>
        </w:tc>
      </w:tr>
      <w:tr w:rsidR="00586789" w:rsidTr="00EF162F">
        <w:trPr>
          <w:gridAfter w:val="1"/>
          <w:wAfter w:w="30" w:type="dxa"/>
          <w:trHeight w:val="17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cs="Times New Roman"/>
                <w:sz w:val="24"/>
                <w:szCs w:val="24"/>
              </w:rPr>
              <w:t>20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9E2D64" w:rsidDel="004E0CF9" w:rsidRDefault="00586789" w:rsidP="00823342">
            <w:pPr>
              <w:widowControl w:val="0"/>
              <w:shd w:val="clear" w:color="auto" w:fill="FFFFFF"/>
              <w:tabs>
                <w:tab w:val="left" w:pos="1206"/>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несоответствие </w:t>
            </w:r>
            <w:r w:rsidRPr="00FA04E2">
              <w:rPr>
                <w:rFonts w:ascii="Times New Roman" w:eastAsia="Calibri" w:hAnsi="Times New Roman" w:cs="Times New Roman"/>
                <w:sz w:val="24"/>
                <w:szCs w:val="24"/>
              </w:rPr>
              <w:t xml:space="preserve">требованиям нормативных правовых актов </w:t>
            </w:r>
            <w:proofErr w:type="gramStart"/>
            <w:r w:rsidRPr="00FA04E2">
              <w:rPr>
                <w:rFonts w:ascii="Times New Roman" w:eastAsia="Calibri" w:hAnsi="Times New Roman" w:cs="Times New Roman"/>
                <w:sz w:val="24"/>
                <w:szCs w:val="24"/>
              </w:rPr>
              <w:t>порядка планирования проверок внешнего контроля качества работы аудиторских организаций</w:t>
            </w:r>
            <w:proofErr w:type="gramEnd"/>
            <w:r w:rsidRPr="00FA04E2">
              <w:rPr>
                <w:rFonts w:ascii="Times New Roman" w:eastAsia="Calibri" w:hAnsi="Times New Roman" w:cs="Times New Roman"/>
                <w:sz w:val="24"/>
                <w:szCs w:val="24"/>
              </w:rPr>
              <w:t xml:space="preserve"> и </w:t>
            </w:r>
            <w:r w:rsidRPr="00FA04E2">
              <w:rPr>
                <w:rFonts w:ascii="Times New Roman" w:eastAsia="Calibri" w:hAnsi="Times New Roman" w:cs="Times New Roman"/>
                <w:sz w:val="24"/>
                <w:szCs w:val="24"/>
              </w:rPr>
              <w:lastRenderedPageBreak/>
              <w:t>согласования</w:t>
            </w:r>
            <w:r>
              <w:rPr>
                <w:rFonts w:ascii="Times New Roman" w:eastAsia="Calibri" w:hAnsi="Times New Roman" w:cs="Times New Roman"/>
                <w:sz w:val="24"/>
                <w:szCs w:val="24"/>
              </w:rPr>
              <w:t xml:space="preserve"> проведения</w:t>
            </w:r>
            <w:r w:rsidRPr="00FA04E2">
              <w:rPr>
                <w:rFonts w:ascii="Times New Roman" w:eastAsia="Calibri" w:hAnsi="Times New Roman" w:cs="Times New Roman"/>
                <w:sz w:val="24"/>
                <w:szCs w:val="24"/>
              </w:rPr>
              <w:t xml:space="preserve"> внеплановых проверок;</w:t>
            </w:r>
            <w:r>
              <w:rPr>
                <w:rFonts w:ascii="Times New Roman" w:eastAsia="Calibri" w:hAnsi="Times New Roman" w:cs="Times New Roman"/>
                <w:sz w:val="24"/>
                <w:szCs w:val="24"/>
              </w:rPr>
              <w:t xml:space="preserve"> </w:t>
            </w:r>
          </w:p>
        </w:tc>
        <w:tc>
          <w:tcPr>
            <w:tcW w:w="714" w:type="dxa"/>
            <w:gridSpan w:val="2"/>
            <w:vAlign w:val="center"/>
          </w:tcPr>
          <w:p w:rsidR="00586789" w:rsidRPr="00C4674E"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C4674E"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C4674E" w:rsidRDefault="00586789"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144AAB"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144AA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144AA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29221A">
        <w:trPr>
          <w:gridAfter w:val="1"/>
          <w:wAfter w:w="30" w:type="dxa"/>
          <w:trHeight w:val="77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20</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Del="008D541D" w:rsidRDefault="00586789" w:rsidP="00823342">
            <w:pPr>
              <w:shd w:val="clear" w:color="auto" w:fill="FFFFFF"/>
              <w:tabs>
                <w:tab w:val="left" w:pos="1206"/>
              </w:tabs>
              <w:jc w:val="both"/>
              <w:rPr>
                <w:rFonts w:ascii="Times New Roman" w:hAnsi="Times New Roman" w:cs="Times New Roman"/>
                <w:sz w:val="24"/>
                <w:szCs w:val="24"/>
              </w:rPr>
            </w:pPr>
            <w:r>
              <w:rPr>
                <w:rFonts w:ascii="Times New Roman" w:hAnsi="Times New Roman" w:cs="Times New Roman"/>
                <w:sz w:val="24"/>
                <w:szCs w:val="24"/>
              </w:rPr>
              <w:t>иные риски по пункту 3</w:t>
            </w:r>
            <w:r>
              <w:rPr>
                <w:rFonts w:ascii="Times New Roman" w:hAnsi="Times New Roman"/>
                <w:bCs/>
                <w:sz w:val="24"/>
                <w:szCs w:val="24"/>
              </w:rPr>
              <w:t xml:space="preserve"> направления деятельности </w:t>
            </w:r>
            <w:r w:rsidRPr="003D3646">
              <w:rPr>
                <w:rFonts w:ascii="Times New Roman" w:eastAsia="Times New Roman" w:hAnsi="Times New Roman" w:cs="Times New Roman"/>
                <w:color w:val="000000"/>
                <w:sz w:val="24"/>
                <w:szCs w:val="24"/>
                <w:lang w:val="en-US" w:eastAsia="ru-RU"/>
              </w:rPr>
              <w:t>XX</w:t>
            </w:r>
            <w:r>
              <w:rPr>
                <w:rFonts w:ascii="Times New Roman" w:hAnsi="Times New Roman" w:cs="Times New Roman"/>
                <w:bCs/>
                <w:sz w:val="24"/>
                <w:szCs w:val="24"/>
              </w:rPr>
              <w:t xml:space="preserve"> Классификатора рисков. </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144AAB">
              <w:rPr>
                <w:rFonts w:ascii="Times New Roman" w:hAnsi="Times New Roman" w:cs="Times New Roman"/>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144AAB">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144AAB">
              <w:rPr>
                <w:rFonts w:ascii="Times New Roman" w:hAnsi="Times New Roman" w:cs="Times New Roman"/>
                <w:sz w:val="24"/>
                <w:szCs w:val="24"/>
              </w:rPr>
              <w:t>–</w:t>
            </w:r>
          </w:p>
        </w:tc>
        <w:tc>
          <w:tcPr>
            <w:tcW w:w="745" w:type="dxa"/>
            <w:gridSpan w:val="3"/>
            <w:vAlign w:val="center"/>
          </w:tcPr>
          <w:p w:rsidR="00586789" w:rsidRDefault="00586789" w:rsidP="00823342">
            <w:pPr>
              <w:jc w:val="center"/>
              <w:rPr>
                <w:rFonts w:ascii="Times New Roman" w:hAnsi="Times New Roman" w:cs="Times New Roman"/>
                <w:sz w:val="24"/>
                <w:szCs w:val="24"/>
              </w:rPr>
            </w:pPr>
            <w:r w:rsidRPr="00144AAB">
              <w:rPr>
                <w:rFonts w:ascii="Times New Roman" w:hAnsi="Times New Roman" w:cs="Times New Roman"/>
                <w:sz w:val="24"/>
                <w:szCs w:val="24"/>
              </w:rPr>
              <w:t>Х</w:t>
            </w:r>
          </w:p>
        </w:tc>
        <w:tc>
          <w:tcPr>
            <w:tcW w:w="752" w:type="dxa"/>
            <w:gridSpan w:val="2"/>
            <w:vAlign w:val="center"/>
          </w:tcPr>
          <w:p w:rsidR="00586789" w:rsidRDefault="00586789" w:rsidP="00823342">
            <w:pPr>
              <w:jc w:val="center"/>
              <w:rPr>
                <w:rFonts w:ascii="Times New Roman" w:hAnsi="Times New Roman" w:cs="Times New Roman"/>
                <w:sz w:val="24"/>
                <w:szCs w:val="24"/>
              </w:rPr>
            </w:pPr>
            <w:r w:rsidRPr="00144AAB">
              <w:rPr>
                <w:rFonts w:ascii="Times New Roman" w:hAnsi="Times New Roman" w:cs="Times New Roman"/>
                <w:sz w:val="24"/>
                <w:szCs w:val="24"/>
              </w:rPr>
              <w:t>–</w:t>
            </w:r>
          </w:p>
        </w:tc>
        <w:tc>
          <w:tcPr>
            <w:tcW w:w="883" w:type="dxa"/>
            <w:gridSpan w:val="4"/>
            <w:vAlign w:val="center"/>
          </w:tcPr>
          <w:p w:rsidR="00586789" w:rsidRDefault="00586789" w:rsidP="00823342">
            <w:pPr>
              <w:jc w:val="center"/>
              <w:rPr>
                <w:rFonts w:ascii="Times New Roman" w:hAnsi="Times New Roman" w:cs="Times New Roman"/>
                <w:sz w:val="24"/>
                <w:szCs w:val="24"/>
              </w:rPr>
            </w:pPr>
            <w:r w:rsidRPr="00144AAB">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586789" w:rsidTr="002B6741">
        <w:trPr>
          <w:gridAfter w:val="1"/>
          <w:wAfter w:w="30" w:type="dxa"/>
          <w:trHeight w:val="791"/>
        </w:trPr>
        <w:tc>
          <w:tcPr>
            <w:tcW w:w="807" w:type="dxa"/>
            <w:vMerge w:val="restart"/>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13551" w:type="dxa"/>
            <w:gridSpan w:val="32"/>
            <w:vAlign w:val="center"/>
          </w:tcPr>
          <w:p w:rsidR="00586789" w:rsidRDefault="00586789" w:rsidP="00823342">
            <w:pPr>
              <w:widowControl w:val="0"/>
              <w:jc w:val="both"/>
              <w:rPr>
                <w:rFonts w:ascii="Times New Roman" w:hAnsi="Times New Roman" w:cs="Times New Roman"/>
                <w:sz w:val="24"/>
                <w:szCs w:val="24"/>
              </w:rPr>
            </w:pPr>
            <w:r>
              <w:rPr>
                <w:rFonts w:ascii="Times New Roman" w:hAnsi="Times New Roman" w:cs="Times New Roman"/>
                <w:sz w:val="24"/>
                <w:szCs w:val="24"/>
              </w:rPr>
              <w:t>Внесение информации об исполнении государственной функции по внешнему контролю качества работы аудиторских организаций в автоматизированную систему:</w:t>
            </w:r>
          </w:p>
        </w:tc>
      </w:tr>
      <w:tr w:rsidR="00586789" w:rsidTr="002B6741">
        <w:trPr>
          <w:gridAfter w:val="1"/>
          <w:wAfter w:w="30" w:type="dxa"/>
          <w:trHeight w:val="1838"/>
        </w:trPr>
        <w:tc>
          <w:tcPr>
            <w:tcW w:w="807" w:type="dxa"/>
            <w:vMerge/>
          </w:tcPr>
          <w:p w:rsidR="00586789" w:rsidRDefault="00586789" w:rsidP="00823342">
            <w:pPr>
              <w:widowControl w:val="0"/>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20</w:t>
            </w:r>
          </w:p>
        </w:tc>
        <w:tc>
          <w:tcPr>
            <w:tcW w:w="686" w:type="dxa"/>
            <w:gridSpan w:val="3"/>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Pr="00C4674E"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4E0CF9" w:rsidDel="004E0CF9" w:rsidRDefault="00586789" w:rsidP="00823342">
            <w:pPr>
              <w:widowControl w:val="0"/>
              <w:shd w:val="clear" w:color="auto" w:fill="FFFFFF"/>
              <w:tabs>
                <w:tab w:val="left" w:pos="1206"/>
              </w:tabs>
              <w:jc w:val="both"/>
              <w:rPr>
                <w:rFonts w:ascii="Times New Roman" w:eastAsia="Times New Roman" w:hAnsi="Times New Roman" w:cs="Times New Roman"/>
                <w:sz w:val="24"/>
                <w:szCs w:val="24"/>
                <w:lang w:eastAsia="ru-RU"/>
              </w:rPr>
            </w:pPr>
            <w:r w:rsidRPr="00345F03">
              <w:rPr>
                <w:rFonts w:ascii="Times New Roman" w:hAnsi="Times New Roman" w:cs="Times New Roman"/>
                <w:sz w:val="24"/>
                <w:szCs w:val="24"/>
              </w:rPr>
              <w:t xml:space="preserve">несоблюдение </w:t>
            </w:r>
            <w:r w:rsidRPr="00FA04E2">
              <w:rPr>
                <w:rFonts w:ascii="Times New Roman" w:eastAsia="Times New Roman" w:hAnsi="Times New Roman" w:cs="Times New Roman"/>
                <w:sz w:val="24"/>
                <w:szCs w:val="24"/>
              </w:rPr>
              <w:t xml:space="preserve">порядка </w:t>
            </w:r>
            <w:r w:rsidRPr="00FA04E2">
              <w:rPr>
                <w:rFonts w:ascii="Times New Roman" w:hAnsi="Times New Roman" w:cs="Times New Roman"/>
                <w:sz w:val="24"/>
                <w:szCs w:val="24"/>
              </w:rPr>
              <w:t>размещения информации по результатам проведенных внешних проверок качества работы аудиторских организаций в федеральной государственной информационной системе «Единый реестр проверок»</w:t>
            </w:r>
            <w:r w:rsidRPr="00F665B7">
              <w:rPr>
                <w:rFonts w:ascii="Times New Roman" w:hAnsi="Times New Roman" w:cs="Times New Roman"/>
                <w:sz w:val="24"/>
                <w:szCs w:val="24"/>
              </w:rPr>
              <w:t>;</w:t>
            </w:r>
          </w:p>
        </w:tc>
        <w:tc>
          <w:tcPr>
            <w:tcW w:w="714" w:type="dxa"/>
            <w:gridSpan w:val="2"/>
            <w:vAlign w:val="center"/>
          </w:tcPr>
          <w:p w:rsidR="00586789" w:rsidRPr="00C4674E"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C4674E"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C4674E"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144AAB"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144AAB"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144AAB"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widowControl w:val="0"/>
              <w:jc w:val="center"/>
            </w:pPr>
            <w:r>
              <w:rPr>
                <w:rFonts w:ascii="Times New Roman" w:hAnsi="Times New Roman" w:cs="Times New Roman"/>
                <w:sz w:val="24"/>
                <w:szCs w:val="24"/>
              </w:rPr>
              <w:t>средний</w:t>
            </w:r>
          </w:p>
        </w:tc>
      </w:tr>
      <w:tr w:rsidR="00586789" w:rsidTr="00D721FA">
        <w:trPr>
          <w:gridAfter w:val="1"/>
          <w:wAfter w:w="30" w:type="dxa"/>
          <w:trHeight w:val="615"/>
        </w:trPr>
        <w:tc>
          <w:tcPr>
            <w:tcW w:w="807" w:type="dxa"/>
            <w:vMerge/>
          </w:tcPr>
          <w:p w:rsidR="00586789" w:rsidRDefault="00586789" w:rsidP="00823342">
            <w:pPr>
              <w:widowControl w:val="0"/>
              <w:jc w:val="center"/>
              <w:rPr>
                <w:rFonts w:ascii="Times New Roman" w:hAnsi="Times New Roman" w:cs="Times New Roman"/>
                <w:sz w:val="24"/>
                <w:szCs w:val="24"/>
              </w:rPr>
            </w:pPr>
          </w:p>
        </w:tc>
        <w:tc>
          <w:tcPr>
            <w:tcW w:w="826" w:type="dxa"/>
            <w:gridSpan w:val="3"/>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20</w:t>
            </w:r>
          </w:p>
        </w:tc>
        <w:tc>
          <w:tcPr>
            <w:tcW w:w="686" w:type="dxa"/>
            <w:gridSpan w:val="3"/>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Del="008D541D" w:rsidRDefault="00586789" w:rsidP="00823342">
            <w:pPr>
              <w:widowControl w:val="0"/>
              <w:shd w:val="clear" w:color="auto" w:fill="FFFFFF"/>
              <w:tabs>
                <w:tab w:val="left" w:pos="1206"/>
              </w:tabs>
              <w:jc w:val="both"/>
              <w:rPr>
                <w:rFonts w:ascii="Times New Roman" w:hAnsi="Times New Roman" w:cs="Times New Roman"/>
                <w:sz w:val="24"/>
                <w:szCs w:val="24"/>
              </w:rPr>
            </w:pPr>
            <w:r>
              <w:rPr>
                <w:rFonts w:ascii="Times New Roman" w:hAnsi="Times New Roman" w:cs="Times New Roman"/>
                <w:sz w:val="24"/>
                <w:szCs w:val="24"/>
              </w:rPr>
              <w:t>иные риски по пункту 4</w:t>
            </w:r>
            <w:r>
              <w:rPr>
                <w:rFonts w:ascii="Times New Roman" w:hAnsi="Times New Roman"/>
                <w:bCs/>
                <w:sz w:val="24"/>
                <w:szCs w:val="24"/>
              </w:rPr>
              <w:t xml:space="preserve"> направления деятельности </w:t>
            </w:r>
            <w:r w:rsidRPr="003D3646">
              <w:rPr>
                <w:rFonts w:ascii="Times New Roman" w:eastAsia="Times New Roman" w:hAnsi="Times New Roman" w:cs="Times New Roman"/>
                <w:color w:val="000000"/>
                <w:sz w:val="24"/>
                <w:szCs w:val="24"/>
                <w:lang w:val="en-US" w:eastAsia="ru-RU"/>
              </w:rPr>
              <w:t>XX</w:t>
            </w:r>
            <w:r>
              <w:rPr>
                <w:rFonts w:ascii="Times New Roman" w:eastAsia="Times New Roman" w:hAnsi="Times New Roman" w:cs="Times New Roman"/>
                <w:color w:val="000000"/>
                <w:sz w:val="24"/>
                <w:szCs w:val="24"/>
                <w:lang w:eastAsia="ru-RU"/>
              </w:rPr>
              <w:t xml:space="preserve"> Классификатора рисков</w:t>
            </w:r>
            <w:r>
              <w:rPr>
                <w:rFonts w:ascii="Times New Roman" w:hAnsi="Times New Roman" w:cs="Times New Roman"/>
                <w:bCs/>
                <w:sz w:val="24"/>
                <w:szCs w:val="24"/>
              </w:rPr>
              <w:t xml:space="preserve">. </w:t>
            </w:r>
          </w:p>
        </w:tc>
        <w:tc>
          <w:tcPr>
            <w:tcW w:w="714" w:type="dxa"/>
            <w:gridSpan w:val="2"/>
            <w:vAlign w:val="center"/>
          </w:tcPr>
          <w:p w:rsidR="00586789" w:rsidRDefault="00586789" w:rsidP="00823342">
            <w:pPr>
              <w:widowControl w:val="0"/>
              <w:jc w:val="center"/>
              <w:rPr>
                <w:rFonts w:ascii="Times New Roman" w:hAnsi="Times New Roman" w:cs="Times New Roman"/>
                <w:sz w:val="24"/>
                <w:szCs w:val="24"/>
              </w:rPr>
            </w:pPr>
            <w:r w:rsidRPr="00144AAB">
              <w:rPr>
                <w:rFonts w:ascii="Times New Roman" w:hAnsi="Times New Roman" w:cs="Times New Roman"/>
                <w:sz w:val="24"/>
                <w:szCs w:val="24"/>
              </w:rPr>
              <w:t>Х</w:t>
            </w:r>
          </w:p>
        </w:tc>
        <w:tc>
          <w:tcPr>
            <w:tcW w:w="760" w:type="dxa"/>
            <w:gridSpan w:val="2"/>
            <w:vAlign w:val="center"/>
          </w:tcPr>
          <w:p w:rsidR="00586789" w:rsidRDefault="00586789" w:rsidP="00823342">
            <w:pPr>
              <w:widowControl w:val="0"/>
              <w:jc w:val="center"/>
              <w:rPr>
                <w:rFonts w:ascii="Times New Roman" w:hAnsi="Times New Roman" w:cs="Times New Roman"/>
                <w:sz w:val="24"/>
                <w:szCs w:val="24"/>
              </w:rPr>
            </w:pPr>
            <w:r w:rsidRPr="00144AAB">
              <w:rPr>
                <w:rFonts w:ascii="Times New Roman" w:hAnsi="Times New Roman" w:cs="Times New Roman"/>
                <w:sz w:val="24"/>
                <w:szCs w:val="24"/>
              </w:rPr>
              <w:t>–</w:t>
            </w:r>
          </w:p>
        </w:tc>
        <w:tc>
          <w:tcPr>
            <w:tcW w:w="865" w:type="dxa"/>
            <w:gridSpan w:val="2"/>
            <w:vAlign w:val="center"/>
          </w:tcPr>
          <w:p w:rsidR="00586789" w:rsidRDefault="00586789" w:rsidP="00823342">
            <w:pPr>
              <w:widowControl w:val="0"/>
              <w:jc w:val="center"/>
              <w:rPr>
                <w:rFonts w:ascii="Times New Roman" w:hAnsi="Times New Roman" w:cs="Times New Roman"/>
                <w:sz w:val="24"/>
                <w:szCs w:val="24"/>
              </w:rPr>
            </w:pPr>
            <w:r w:rsidRPr="00144AAB">
              <w:rPr>
                <w:rFonts w:ascii="Times New Roman" w:hAnsi="Times New Roman" w:cs="Times New Roman"/>
                <w:sz w:val="24"/>
                <w:szCs w:val="24"/>
              </w:rPr>
              <w:t>–</w:t>
            </w:r>
          </w:p>
        </w:tc>
        <w:tc>
          <w:tcPr>
            <w:tcW w:w="745" w:type="dxa"/>
            <w:gridSpan w:val="3"/>
            <w:vAlign w:val="center"/>
          </w:tcPr>
          <w:p w:rsidR="00586789" w:rsidRDefault="00586789" w:rsidP="00823342">
            <w:pPr>
              <w:widowControl w:val="0"/>
              <w:jc w:val="center"/>
              <w:rPr>
                <w:rFonts w:ascii="Times New Roman" w:hAnsi="Times New Roman" w:cs="Times New Roman"/>
                <w:sz w:val="24"/>
                <w:szCs w:val="24"/>
              </w:rPr>
            </w:pPr>
            <w:r w:rsidRPr="00144AAB">
              <w:rPr>
                <w:rFonts w:ascii="Times New Roman" w:hAnsi="Times New Roman" w:cs="Times New Roman"/>
                <w:sz w:val="24"/>
                <w:szCs w:val="24"/>
              </w:rPr>
              <w:t>Х</w:t>
            </w:r>
          </w:p>
        </w:tc>
        <w:tc>
          <w:tcPr>
            <w:tcW w:w="752" w:type="dxa"/>
            <w:gridSpan w:val="2"/>
            <w:vAlign w:val="center"/>
          </w:tcPr>
          <w:p w:rsidR="00586789" w:rsidRDefault="00586789" w:rsidP="00823342">
            <w:pPr>
              <w:widowControl w:val="0"/>
              <w:jc w:val="center"/>
              <w:rPr>
                <w:rFonts w:ascii="Times New Roman" w:hAnsi="Times New Roman" w:cs="Times New Roman"/>
                <w:sz w:val="24"/>
                <w:szCs w:val="24"/>
              </w:rPr>
            </w:pPr>
            <w:r w:rsidRPr="00144AAB">
              <w:rPr>
                <w:rFonts w:ascii="Times New Roman" w:hAnsi="Times New Roman" w:cs="Times New Roman"/>
                <w:sz w:val="24"/>
                <w:szCs w:val="24"/>
              </w:rPr>
              <w:t>–</w:t>
            </w:r>
          </w:p>
        </w:tc>
        <w:tc>
          <w:tcPr>
            <w:tcW w:w="883" w:type="dxa"/>
            <w:gridSpan w:val="4"/>
            <w:vAlign w:val="center"/>
          </w:tcPr>
          <w:p w:rsidR="00586789" w:rsidRDefault="00586789" w:rsidP="00823342">
            <w:pPr>
              <w:widowControl w:val="0"/>
              <w:jc w:val="center"/>
              <w:rPr>
                <w:rFonts w:ascii="Times New Roman" w:hAnsi="Times New Roman" w:cs="Times New Roman"/>
                <w:sz w:val="24"/>
                <w:szCs w:val="24"/>
              </w:rPr>
            </w:pPr>
            <w:r w:rsidRPr="00144AAB">
              <w:rPr>
                <w:rFonts w:ascii="Times New Roman" w:hAnsi="Times New Roman" w:cs="Times New Roman"/>
                <w:sz w:val="24"/>
                <w:szCs w:val="24"/>
              </w:rPr>
              <w:t>–</w:t>
            </w:r>
          </w:p>
        </w:tc>
        <w:tc>
          <w:tcPr>
            <w:tcW w:w="1951" w:type="dxa"/>
            <w:gridSpan w:val="2"/>
            <w:vAlign w:val="center"/>
          </w:tcPr>
          <w:p w:rsidR="00586789" w:rsidRDefault="00586789" w:rsidP="00823342">
            <w:pPr>
              <w:widowControl w:val="0"/>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586789" w:rsidTr="0029221A">
        <w:trPr>
          <w:gridAfter w:val="1"/>
          <w:wAfter w:w="30" w:type="dxa"/>
          <w:trHeight w:val="1027"/>
        </w:trPr>
        <w:tc>
          <w:tcPr>
            <w:tcW w:w="807" w:type="dxa"/>
            <w:vMerge w:val="restart"/>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13551" w:type="dxa"/>
            <w:gridSpan w:val="32"/>
            <w:vAlign w:val="center"/>
          </w:tcPr>
          <w:p w:rsidR="00586789" w:rsidRPr="00531D14" w:rsidRDefault="00AC7F6E" w:rsidP="00823342">
            <w:pPr>
              <w:widowControl w:val="0"/>
              <w:jc w:val="both"/>
              <w:rPr>
                <w:rFonts w:ascii="Times New Roman" w:hAnsi="Times New Roman" w:cs="Times New Roman"/>
                <w:sz w:val="24"/>
                <w:szCs w:val="24"/>
              </w:rPr>
            </w:pPr>
            <w:r w:rsidRPr="00AC7F6E">
              <w:rPr>
                <w:rFonts w:ascii="Times New Roman" w:eastAsia="Times New Roman" w:hAnsi="Times New Roman" w:cs="Times New Roman"/>
                <w:sz w:val="24"/>
                <w:szCs w:val="24"/>
              </w:rPr>
              <w:t>Рассмотрение жалоб на действия (бездействие) аудиторских организаций, нарушающих требования Федерального закона «Об аудиторской деятельности», стандартов аудиторской деятельности, кодекса профессиональной этики аудиторов, правил независимости аудиторов и аудиторских организаций:</w:t>
            </w:r>
          </w:p>
        </w:tc>
      </w:tr>
      <w:tr w:rsidR="00586789" w:rsidTr="00EF162F">
        <w:trPr>
          <w:gridAfter w:val="1"/>
          <w:wAfter w:w="30" w:type="dxa"/>
          <w:trHeight w:val="176"/>
        </w:trPr>
        <w:tc>
          <w:tcPr>
            <w:tcW w:w="807" w:type="dxa"/>
            <w:vMerge/>
          </w:tcPr>
          <w:p w:rsidR="00586789" w:rsidRDefault="00586789" w:rsidP="00823342">
            <w:pPr>
              <w:widowControl w:val="0"/>
              <w:jc w:val="center"/>
              <w:rPr>
                <w:rFonts w:ascii="Times New Roman" w:hAnsi="Times New Roman" w:cs="Times New Roman"/>
                <w:sz w:val="24"/>
                <w:szCs w:val="24"/>
              </w:rPr>
            </w:pPr>
          </w:p>
        </w:tc>
        <w:tc>
          <w:tcPr>
            <w:tcW w:w="826" w:type="dxa"/>
            <w:gridSpan w:val="3"/>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20</w:t>
            </w:r>
          </w:p>
        </w:tc>
        <w:tc>
          <w:tcPr>
            <w:tcW w:w="686" w:type="dxa"/>
            <w:gridSpan w:val="3"/>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AC7F6E" w:rsidP="00823342">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Default="00586789" w:rsidP="00823342">
            <w:pPr>
              <w:widowControl w:val="0"/>
              <w:shd w:val="clear" w:color="auto" w:fill="FFFFFF"/>
              <w:tabs>
                <w:tab w:val="left" w:pos="1206"/>
              </w:tabs>
              <w:jc w:val="both"/>
              <w:rPr>
                <w:rFonts w:ascii="Times New Roman" w:hAnsi="Times New Roman" w:cs="Times New Roman"/>
                <w:sz w:val="24"/>
                <w:szCs w:val="24"/>
              </w:rPr>
            </w:pPr>
            <w:r w:rsidRPr="00345F03">
              <w:rPr>
                <w:rFonts w:ascii="Times New Roman" w:eastAsia="Times New Roman" w:hAnsi="Times New Roman" w:cs="Times New Roman"/>
                <w:sz w:val="24"/>
                <w:szCs w:val="24"/>
              </w:rPr>
              <w:t>несоблюдение</w:t>
            </w:r>
            <w:r w:rsidRPr="00FA04E2">
              <w:rPr>
                <w:rFonts w:ascii="Times New Roman" w:eastAsia="Times New Roman" w:hAnsi="Times New Roman" w:cs="Times New Roman"/>
                <w:sz w:val="24"/>
                <w:szCs w:val="24"/>
              </w:rPr>
              <w:t xml:space="preserve"> порядка рассмотрения жалоб на действия (бездействие) аудиторских организаций, нарушающих требования Федерального закона «Об аудиторской деятельности», стандартов аудиторской деятельности, кодекса профессиональной этики аудиторов, </w:t>
            </w:r>
            <w:r w:rsidRPr="00FA04E2">
              <w:rPr>
                <w:rFonts w:ascii="Times New Roman" w:eastAsia="Times New Roman" w:hAnsi="Times New Roman" w:cs="Times New Roman"/>
                <w:sz w:val="24"/>
                <w:szCs w:val="24"/>
              </w:rPr>
              <w:lastRenderedPageBreak/>
              <w:t>правил независимости аудиторов и аудиторских организаций;</w:t>
            </w:r>
          </w:p>
        </w:tc>
        <w:tc>
          <w:tcPr>
            <w:tcW w:w="714" w:type="dxa"/>
            <w:gridSpan w:val="2"/>
            <w:vAlign w:val="center"/>
          </w:tcPr>
          <w:p w:rsidR="00586789" w:rsidRPr="00144AAB"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144AAB"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144AAB"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144AAB"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144AAB"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144AAB"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Pr="00531D14" w:rsidRDefault="00586789" w:rsidP="00823342">
            <w:pPr>
              <w:widowControl w:val="0"/>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602"/>
        </w:trPr>
        <w:tc>
          <w:tcPr>
            <w:tcW w:w="807" w:type="dxa"/>
            <w:vMerge/>
          </w:tcPr>
          <w:p w:rsidR="00586789" w:rsidRDefault="00586789" w:rsidP="00823342">
            <w:pPr>
              <w:widowControl w:val="0"/>
              <w:jc w:val="center"/>
              <w:rPr>
                <w:rFonts w:ascii="Times New Roman" w:hAnsi="Times New Roman" w:cs="Times New Roman"/>
                <w:sz w:val="24"/>
                <w:szCs w:val="24"/>
              </w:rPr>
            </w:pPr>
          </w:p>
        </w:tc>
        <w:tc>
          <w:tcPr>
            <w:tcW w:w="826" w:type="dxa"/>
            <w:gridSpan w:val="3"/>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20</w:t>
            </w:r>
          </w:p>
        </w:tc>
        <w:tc>
          <w:tcPr>
            <w:tcW w:w="686" w:type="dxa"/>
            <w:gridSpan w:val="3"/>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586789" w:rsidRDefault="00AC7F6E" w:rsidP="00823342">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Default="00586789" w:rsidP="00823342">
            <w:pPr>
              <w:widowControl w:val="0"/>
              <w:shd w:val="clear" w:color="auto" w:fill="FFFFFF"/>
              <w:tabs>
                <w:tab w:val="left" w:pos="1206"/>
              </w:tabs>
              <w:jc w:val="both"/>
              <w:rPr>
                <w:rFonts w:ascii="Times New Roman" w:hAnsi="Times New Roman" w:cs="Times New Roman"/>
                <w:sz w:val="24"/>
                <w:szCs w:val="24"/>
              </w:rPr>
            </w:pPr>
            <w:r>
              <w:rPr>
                <w:rFonts w:ascii="Times New Roman" w:hAnsi="Times New Roman" w:cs="Times New Roman"/>
                <w:sz w:val="24"/>
                <w:szCs w:val="24"/>
              </w:rPr>
              <w:t>иные риски по пункту 5</w:t>
            </w:r>
            <w:r>
              <w:rPr>
                <w:rFonts w:ascii="Times New Roman" w:hAnsi="Times New Roman"/>
                <w:bCs/>
                <w:sz w:val="24"/>
                <w:szCs w:val="24"/>
              </w:rPr>
              <w:t xml:space="preserve"> направления деятельности </w:t>
            </w:r>
            <w:r w:rsidRPr="003D3646">
              <w:rPr>
                <w:rFonts w:ascii="Times New Roman" w:eastAsia="Times New Roman" w:hAnsi="Times New Roman" w:cs="Times New Roman"/>
                <w:color w:val="000000"/>
                <w:sz w:val="24"/>
                <w:szCs w:val="24"/>
                <w:lang w:val="en-US" w:eastAsia="ru-RU"/>
              </w:rPr>
              <w:t>XX</w:t>
            </w:r>
            <w:r>
              <w:rPr>
                <w:rFonts w:ascii="Times New Roman" w:eastAsia="Times New Roman" w:hAnsi="Times New Roman" w:cs="Times New Roman"/>
                <w:color w:val="000000"/>
                <w:sz w:val="24"/>
                <w:szCs w:val="24"/>
                <w:lang w:eastAsia="ru-RU"/>
              </w:rPr>
              <w:t xml:space="preserve"> Классификатора рисков</w:t>
            </w:r>
            <w:r>
              <w:rPr>
                <w:rFonts w:ascii="Times New Roman" w:hAnsi="Times New Roman" w:cs="Times New Roman"/>
                <w:bCs/>
                <w:sz w:val="24"/>
                <w:szCs w:val="24"/>
              </w:rPr>
              <w:t xml:space="preserve">. </w:t>
            </w:r>
          </w:p>
        </w:tc>
        <w:tc>
          <w:tcPr>
            <w:tcW w:w="714" w:type="dxa"/>
            <w:gridSpan w:val="2"/>
            <w:vAlign w:val="center"/>
          </w:tcPr>
          <w:p w:rsidR="00586789" w:rsidRPr="00144AAB" w:rsidRDefault="00586789" w:rsidP="00823342">
            <w:pPr>
              <w:widowControl w:val="0"/>
              <w:jc w:val="center"/>
              <w:rPr>
                <w:rFonts w:ascii="Times New Roman" w:hAnsi="Times New Roman" w:cs="Times New Roman"/>
                <w:sz w:val="24"/>
                <w:szCs w:val="24"/>
              </w:rPr>
            </w:pPr>
            <w:r w:rsidRPr="00144AAB">
              <w:rPr>
                <w:rFonts w:ascii="Times New Roman" w:hAnsi="Times New Roman" w:cs="Times New Roman"/>
                <w:sz w:val="24"/>
                <w:szCs w:val="24"/>
              </w:rPr>
              <w:t>Х</w:t>
            </w:r>
          </w:p>
        </w:tc>
        <w:tc>
          <w:tcPr>
            <w:tcW w:w="760" w:type="dxa"/>
            <w:gridSpan w:val="2"/>
            <w:vAlign w:val="center"/>
          </w:tcPr>
          <w:p w:rsidR="00586789" w:rsidRPr="00144AAB" w:rsidRDefault="00586789" w:rsidP="00823342">
            <w:pPr>
              <w:widowControl w:val="0"/>
              <w:jc w:val="center"/>
              <w:rPr>
                <w:rFonts w:ascii="Times New Roman" w:hAnsi="Times New Roman" w:cs="Times New Roman"/>
                <w:sz w:val="24"/>
                <w:szCs w:val="24"/>
              </w:rPr>
            </w:pPr>
            <w:r w:rsidRPr="00144AAB">
              <w:rPr>
                <w:rFonts w:ascii="Times New Roman" w:hAnsi="Times New Roman" w:cs="Times New Roman"/>
                <w:sz w:val="24"/>
                <w:szCs w:val="24"/>
              </w:rPr>
              <w:t>–</w:t>
            </w:r>
          </w:p>
        </w:tc>
        <w:tc>
          <w:tcPr>
            <w:tcW w:w="865" w:type="dxa"/>
            <w:gridSpan w:val="2"/>
            <w:vAlign w:val="center"/>
          </w:tcPr>
          <w:p w:rsidR="00586789" w:rsidRPr="00144AAB" w:rsidRDefault="00586789" w:rsidP="00823342">
            <w:pPr>
              <w:widowControl w:val="0"/>
              <w:jc w:val="center"/>
              <w:rPr>
                <w:rFonts w:ascii="Times New Roman" w:hAnsi="Times New Roman" w:cs="Times New Roman"/>
                <w:sz w:val="24"/>
                <w:szCs w:val="24"/>
              </w:rPr>
            </w:pPr>
            <w:r w:rsidRPr="00144AAB">
              <w:rPr>
                <w:rFonts w:ascii="Times New Roman" w:hAnsi="Times New Roman" w:cs="Times New Roman"/>
                <w:sz w:val="24"/>
                <w:szCs w:val="24"/>
              </w:rPr>
              <w:t>–</w:t>
            </w:r>
          </w:p>
        </w:tc>
        <w:tc>
          <w:tcPr>
            <w:tcW w:w="745" w:type="dxa"/>
            <w:gridSpan w:val="3"/>
            <w:vAlign w:val="center"/>
          </w:tcPr>
          <w:p w:rsidR="00586789" w:rsidRPr="00144AAB" w:rsidRDefault="00586789" w:rsidP="00823342">
            <w:pPr>
              <w:widowControl w:val="0"/>
              <w:jc w:val="center"/>
              <w:rPr>
                <w:rFonts w:ascii="Times New Roman" w:hAnsi="Times New Roman" w:cs="Times New Roman"/>
                <w:sz w:val="24"/>
                <w:szCs w:val="24"/>
              </w:rPr>
            </w:pPr>
            <w:r w:rsidRPr="00144AAB">
              <w:rPr>
                <w:rFonts w:ascii="Times New Roman" w:hAnsi="Times New Roman" w:cs="Times New Roman"/>
                <w:sz w:val="24"/>
                <w:szCs w:val="24"/>
              </w:rPr>
              <w:t>Х</w:t>
            </w:r>
          </w:p>
        </w:tc>
        <w:tc>
          <w:tcPr>
            <w:tcW w:w="752" w:type="dxa"/>
            <w:gridSpan w:val="2"/>
            <w:vAlign w:val="center"/>
          </w:tcPr>
          <w:p w:rsidR="00586789" w:rsidRPr="00144AAB" w:rsidRDefault="00586789" w:rsidP="00823342">
            <w:pPr>
              <w:widowControl w:val="0"/>
              <w:jc w:val="center"/>
              <w:rPr>
                <w:rFonts w:ascii="Times New Roman" w:hAnsi="Times New Roman" w:cs="Times New Roman"/>
                <w:sz w:val="24"/>
                <w:szCs w:val="24"/>
              </w:rPr>
            </w:pPr>
            <w:r w:rsidRPr="00144AAB">
              <w:rPr>
                <w:rFonts w:ascii="Times New Roman" w:hAnsi="Times New Roman" w:cs="Times New Roman"/>
                <w:sz w:val="24"/>
                <w:szCs w:val="24"/>
              </w:rPr>
              <w:t>–</w:t>
            </w:r>
          </w:p>
        </w:tc>
        <w:tc>
          <w:tcPr>
            <w:tcW w:w="883" w:type="dxa"/>
            <w:gridSpan w:val="4"/>
            <w:vAlign w:val="center"/>
          </w:tcPr>
          <w:p w:rsidR="00586789" w:rsidRPr="00144AAB" w:rsidRDefault="00586789" w:rsidP="00823342">
            <w:pPr>
              <w:widowControl w:val="0"/>
              <w:jc w:val="center"/>
              <w:rPr>
                <w:rFonts w:ascii="Times New Roman" w:hAnsi="Times New Roman" w:cs="Times New Roman"/>
                <w:sz w:val="24"/>
                <w:szCs w:val="24"/>
              </w:rPr>
            </w:pPr>
            <w:r w:rsidRPr="00144AAB">
              <w:rPr>
                <w:rFonts w:ascii="Times New Roman" w:hAnsi="Times New Roman" w:cs="Times New Roman"/>
                <w:sz w:val="24"/>
                <w:szCs w:val="24"/>
              </w:rPr>
              <w:t>–</w:t>
            </w:r>
          </w:p>
        </w:tc>
        <w:tc>
          <w:tcPr>
            <w:tcW w:w="1951" w:type="dxa"/>
            <w:gridSpan w:val="2"/>
            <w:vAlign w:val="center"/>
          </w:tcPr>
          <w:p w:rsidR="00586789" w:rsidRPr="00531D14" w:rsidRDefault="00586789" w:rsidP="00823342">
            <w:pPr>
              <w:widowControl w:val="0"/>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586789" w:rsidTr="00EF162F">
        <w:trPr>
          <w:gridAfter w:val="1"/>
          <w:wAfter w:w="30" w:type="dxa"/>
          <w:trHeight w:val="584"/>
        </w:trPr>
        <w:tc>
          <w:tcPr>
            <w:tcW w:w="807" w:type="dxa"/>
            <w:vMerge w:val="restart"/>
          </w:tcPr>
          <w:p w:rsidR="00586789" w:rsidRPr="006A238A" w:rsidRDefault="00586789" w:rsidP="0029221A">
            <w:pPr>
              <w:widowControl w:val="0"/>
              <w:jc w:val="center"/>
              <w:rPr>
                <w:rFonts w:ascii="Times New Roman" w:hAnsi="Times New Roman" w:cs="Times New Roman"/>
                <w:sz w:val="24"/>
                <w:szCs w:val="24"/>
              </w:rPr>
            </w:pPr>
            <w:r>
              <w:rPr>
                <w:rFonts w:ascii="Times New Roman" w:hAnsi="Times New Roman" w:cs="Times New Roman"/>
                <w:sz w:val="24"/>
                <w:szCs w:val="24"/>
              </w:rPr>
              <w:t>6</w:t>
            </w:r>
            <w:r w:rsidRPr="006A238A">
              <w:rPr>
                <w:rFonts w:ascii="Times New Roman" w:hAnsi="Times New Roman" w:cs="Times New Roman"/>
                <w:sz w:val="24"/>
                <w:szCs w:val="24"/>
                <w:lang w:val="en-US"/>
              </w:rPr>
              <w:t>.</w:t>
            </w:r>
          </w:p>
        </w:tc>
        <w:tc>
          <w:tcPr>
            <w:tcW w:w="13551" w:type="dxa"/>
            <w:gridSpan w:val="32"/>
            <w:vAlign w:val="center"/>
          </w:tcPr>
          <w:p w:rsidR="00586789" w:rsidRPr="006A238A" w:rsidRDefault="00586789" w:rsidP="0029221A">
            <w:pPr>
              <w:widowControl w:val="0"/>
              <w:jc w:val="both"/>
              <w:rPr>
                <w:rFonts w:ascii="Times New Roman" w:hAnsi="Times New Roman" w:cs="Times New Roman"/>
                <w:sz w:val="24"/>
                <w:szCs w:val="24"/>
              </w:rPr>
            </w:pPr>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sidRPr="006A238A">
              <w:rPr>
                <w:rFonts w:ascii="Times New Roman" w:eastAsia="Times New Roman" w:hAnsi="Times New Roman" w:cs="Times New Roman"/>
                <w:bCs/>
                <w:sz w:val="24"/>
                <w:szCs w:val="24"/>
                <w:lang w:eastAsia="ru-RU"/>
              </w:rPr>
              <w:t>УФК по направлению деятельности</w:t>
            </w:r>
            <w:r w:rsidRPr="00FC222E">
              <w:rPr>
                <w:rFonts w:ascii="Times New Roman" w:eastAsia="Times New Roman" w:hAnsi="Times New Roman" w:cs="Times New Roman"/>
                <w:sz w:val="24"/>
                <w:szCs w:val="24"/>
                <w:lang w:eastAsia="ru-RU"/>
              </w:rPr>
              <w:t xml:space="preserve"> </w:t>
            </w:r>
            <w:r w:rsidRPr="00ED263A">
              <w:rPr>
                <w:rFonts w:ascii="Times New Roman" w:eastAsia="Times New Roman" w:hAnsi="Times New Roman" w:cs="Times New Roman"/>
                <w:color w:val="000000"/>
                <w:sz w:val="24"/>
                <w:szCs w:val="24"/>
                <w:lang w:val="en-US" w:eastAsia="ru-RU"/>
              </w:rPr>
              <w:t>XX</w:t>
            </w:r>
            <w:r>
              <w:rPr>
                <w:rFonts w:ascii="Times New Roman" w:eastAsia="Calibri" w:hAnsi="Times New Roman" w:cs="Times New Roman"/>
                <w:sz w:val="24"/>
                <w:szCs w:val="24"/>
              </w:rPr>
              <w:t xml:space="preserve"> </w:t>
            </w:r>
            <w:r w:rsidRPr="006A238A">
              <w:rPr>
                <w:rFonts w:ascii="Times New Roman" w:eastAsia="Times New Roman" w:hAnsi="Times New Roman" w:cs="Times New Roman"/>
                <w:sz w:val="24"/>
                <w:szCs w:val="24"/>
                <w:lang w:eastAsia="ru-RU"/>
              </w:rPr>
              <w:t>Классификатора рисков:</w:t>
            </w:r>
          </w:p>
        </w:tc>
      </w:tr>
      <w:tr w:rsidR="00586789" w:rsidTr="0029221A">
        <w:trPr>
          <w:gridAfter w:val="1"/>
          <w:wAfter w:w="30" w:type="dxa"/>
          <w:cantSplit/>
          <w:trHeight w:val="1452"/>
        </w:trPr>
        <w:tc>
          <w:tcPr>
            <w:tcW w:w="807" w:type="dxa"/>
            <w:vMerge/>
          </w:tcPr>
          <w:p w:rsidR="00586789" w:rsidRDefault="00586789" w:rsidP="0029221A">
            <w:pPr>
              <w:widowControl w:val="0"/>
              <w:jc w:val="center"/>
              <w:rPr>
                <w:rFonts w:ascii="Times New Roman" w:hAnsi="Times New Roman" w:cs="Times New Roman"/>
                <w:sz w:val="24"/>
                <w:szCs w:val="24"/>
              </w:rPr>
            </w:pPr>
          </w:p>
        </w:tc>
        <w:tc>
          <w:tcPr>
            <w:tcW w:w="826" w:type="dxa"/>
            <w:gridSpan w:val="3"/>
            <w:vAlign w:val="center"/>
          </w:tcPr>
          <w:p w:rsidR="00586789" w:rsidRPr="00FF4C24" w:rsidRDefault="00586789" w:rsidP="0029221A">
            <w:pPr>
              <w:widowControl w:val="0"/>
              <w:jc w:val="center"/>
              <w:rPr>
                <w:rFonts w:ascii="Times New Roman" w:hAnsi="Times New Roman" w:cs="Times New Roman"/>
                <w:sz w:val="24"/>
                <w:szCs w:val="24"/>
              </w:rPr>
            </w:pPr>
            <w:r>
              <w:rPr>
                <w:rFonts w:ascii="Times New Roman" w:hAnsi="Times New Roman" w:cs="Times New Roman"/>
                <w:sz w:val="24"/>
                <w:szCs w:val="24"/>
              </w:rPr>
              <w:t>20</w:t>
            </w:r>
          </w:p>
        </w:tc>
        <w:tc>
          <w:tcPr>
            <w:tcW w:w="686" w:type="dxa"/>
            <w:gridSpan w:val="3"/>
            <w:vAlign w:val="center"/>
          </w:tcPr>
          <w:p w:rsidR="00586789" w:rsidRDefault="00586789" w:rsidP="0029221A">
            <w:pPr>
              <w:widowControl w:val="0"/>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586789" w:rsidRDefault="00586789" w:rsidP="0029221A">
            <w:pPr>
              <w:widowControl w:val="0"/>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4616" w:type="dxa"/>
            <w:gridSpan w:val="5"/>
            <w:vAlign w:val="center"/>
          </w:tcPr>
          <w:p w:rsidR="00586789" w:rsidRDefault="00586789" w:rsidP="0029221A">
            <w:pPr>
              <w:widowControl w:val="0"/>
              <w:tabs>
                <w:tab w:val="left" w:pos="1260"/>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УФК при осуществлении операций, действий (в том числе по формированию документов) по направлению деятельности </w:t>
            </w:r>
            <w:r w:rsidRPr="00ED263A">
              <w:rPr>
                <w:rFonts w:ascii="Times New Roman" w:eastAsia="Times New Roman" w:hAnsi="Times New Roman" w:cs="Times New Roman"/>
                <w:color w:val="000000"/>
                <w:sz w:val="24"/>
                <w:szCs w:val="24"/>
                <w:lang w:val="en-US" w:eastAsia="ru-RU"/>
              </w:rPr>
              <w:t>XX</w:t>
            </w:r>
            <w:r w:rsidRPr="006946BD">
              <w:rPr>
                <w:rFonts w:ascii="Times New Roman" w:eastAsia="Calibri" w:hAnsi="Times New Roman" w:cs="Times New Roman"/>
                <w:sz w:val="24"/>
                <w:szCs w:val="24"/>
              </w:rPr>
              <w:t xml:space="preserve"> </w:t>
            </w:r>
            <w:r>
              <w:rPr>
                <w:rFonts w:ascii="Times New Roman" w:hAnsi="Times New Roman" w:cs="Times New Roman"/>
                <w:sz w:val="24"/>
                <w:szCs w:val="24"/>
              </w:rPr>
              <w:t>Классификатора рисков.</w:t>
            </w:r>
          </w:p>
        </w:tc>
        <w:tc>
          <w:tcPr>
            <w:tcW w:w="714" w:type="dxa"/>
            <w:gridSpan w:val="2"/>
            <w:vAlign w:val="center"/>
          </w:tcPr>
          <w:p w:rsidR="00586789" w:rsidRPr="00C4674E" w:rsidRDefault="00586789" w:rsidP="0029221A">
            <w:pPr>
              <w:widowControl w:val="0"/>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0" w:type="dxa"/>
            <w:gridSpan w:val="2"/>
            <w:vAlign w:val="center"/>
          </w:tcPr>
          <w:p w:rsidR="00586789" w:rsidRPr="00C4674E" w:rsidRDefault="00586789" w:rsidP="0029221A">
            <w:pPr>
              <w:widowControl w:val="0"/>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65" w:type="dxa"/>
            <w:gridSpan w:val="2"/>
            <w:vAlign w:val="center"/>
          </w:tcPr>
          <w:p w:rsidR="00586789" w:rsidRPr="00C4674E" w:rsidRDefault="00586789" w:rsidP="0029221A">
            <w:pPr>
              <w:widowControl w:val="0"/>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5" w:type="dxa"/>
            <w:gridSpan w:val="3"/>
            <w:vAlign w:val="center"/>
          </w:tcPr>
          <w:p w:rsidR="00586789" w:rsidRPr="00144AAB" w:rsidRDefault="00586789" w:rsidP="0029221A">
            <w:pPr>
              <w:widowControl w:val="0"/>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52" w:type="dxa"/>
            <w:gridSpan w:val="2"/>
            <w:vAlign w:val="center"/>
          </w:tcPr>
          <w:p w:rsidR="00586789" w:rsidRPr="00144AAB" w:rsidRDefault="00586789" w:rsidP="0029221A">
            <w:pPr>
              <w:widowControl w:val="0"/>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83" w:type="dxa"/>
            <w:gridSpan w:val="4"/>
            <w:vAlign w:val="center"/>
          </w:tcPr>
          <w:p w:rsidR="00586789" w:rsidRPr="00144AAB" w:rsidRDefault="00586789" w:rsidP="0029221A">
            <w:pPr>
              <w:widowControl w:val="0"/>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951" w:type="dxa"/>
            <w:gridSpan w:val="2"/>
            <w:vAlign w:val="center"/>
          </w:tcPr>
          <w:p w:rsidR="00586789" w:rsidRDefault="00586789" w:rsidP="0029221A">
            <w:pPr>
              <w:widowControl w:val="0"/>
              <w:jc w:val="center"/>
            </w:pPr>
            <w:r w:rsidRPr="00FC060B">
              <w:rPr>
                <w:rFonts w:ascii="Times New Roman" w:hAnsi="Times New Roman" w:cs="Times New Roman"/>
                <w:sz w:val="24"/>
                <w:szCs w:val="24"/>
              </w:rPr>
              <w:t>низкий</w:t>
            </w:r>
          </w:p>
        </w:tc>
      </w:tr>
      <w:tr w:rsidR="00586789" w:rsidTr="00EF162F">
        <w:trPr>
          <w:gridAfter w:val="1"/>
          <w:wAfter w:w="30" w:type="dxa"/>
          <w:trHeight w:val="744"/>
        </w:trPr>
        <w:tc>
          <w:tcPr>
            <w:tcW w:w="14358" w:type="dxa"/>
            <w:gridSpan w:val="33"/>
            <w:vAlign w:val="center"/>
          </w:tcPr>
          <w:p w:rsidR="00586789" w:rsidRDefault="00586789" w:rsidP="00823342">
            <w:pPr>
              <w:widowControl w:val="0"/>
              <w:shd w:val="clear" w:color="auto" w:fill="FFFFFF"/>
              <w:tabs>
                <w:tab w:val="left" w:pos="0"/>
                <w:tab w:val="left" w:pos="1440"/>
              </w:tabs>
              <w:jc w:val="both"/>
            </w:pPr>
            <w:r w:rsidRPr="00391913">
              <w:rPr>
                <w:rFonts w:ascii="Times New Roman" w:eastAsia="Calibri" w:hAnsi="Times New Roman" w:cs="Times New Roman"/>
                <w:b/>
                <w:sz w:val="24"/>
                <w:szCs w:val="24"/>
              </w:rPr>
              <w:t xml:space="preserve">Направление деятельности: </w:t>
            </w:r>
            <w:r w:rsidRPr="00391913">
              <w:rPr>
                <w:rFonts w:ascii="Times New Roman" w:eastAsia="Calibri" w:hAnsi="Times New Roman" w:cs="Times New Roman"/>
                <w:b/>
                <w:sz w:val="24"/>
                <w:szCs w:val="24"/>
                <w:lang w:val="en-US"/>
              </w:rPr>
              <w:t>XXI</w:t>
            </w:r>
            <w:r w:rsidRPr="00391913">
              <w:rPr>
                <w:rFonts w:ascii="Times New Roman" w:eastAsia="Calibri" w:hAnsi="Times New Roman" w:cs="Times New Roman"/>
                <w:b/>
                <w:sz w:val="24"/>
                <w:szCs w:val="24"/>
              </w:rPr>
              <w:t>. </w:t>
            </w:r>
            <w:r w:rsidR="00EF162F" w:rsidRPr="00391913">
              <w:rPr>
                <w:rFonts w:ascii="Times New Roman" w:eastAsia="Calibri" w:hAnsi="Times New Roman" w:cs="Times New Roman"/>
                <w:b/>
                <w:sz w:val="24"/>
                <w:szCs w:val="24"/>
              </w:rPr>
              <w:t xml:space="preserve">Предоставление </w:t>
            </w:r>
            <w:r w:rsidR="00EF162F" w:rsidRPr="0027686E">
              <w:rPr>
                <w:rFonts w:ascii="Times New Roman" w:eastAsia="Calibri" w:hAnsi="Times New Roman" w:cs="Times New Roman"/>
                <w:b/>
                <w:sz w:val="24"/>
                <w:szCs w:val="24"/>
              </w:rPr>
              <w:t>субъекту Российской Федерации (муниципальному образованию)</w:t>
            </w:r>
            <w:r w:rsidR="00EF162F">
              <w:rPr>
                <w:rFonts w:ascii="Times New Roman" w:eastAsia="Calibri" w:hAnsi="Times New Roman" w:cs="Times New Roman"/>
                <w:b/>
                <w:sz w:val="24"/>
                <w:szCs w:val="24"/>
              </w:rPr>
              <w:t xml:space="preserve"> </w:t>
            </w:r>
            <w:r w:rsidR="00EF162F" w:rsidRPr="00391913">
              <w:rPr>
                <w:rFonts w:ascii="Times New Roman" w:eastAsia="Calibri" w:hAnsi="Times New Roman" w:cs="Times New Roman"/>
                <w:b/>
                <w:sz w:val="24"/>
                <w:szCs w:val="24"/>
              </w:rPr>
              <w:t>бюджетного кредита на пополнение остатк</w:t>
            </w:r>
            <w:r w:rsidR="00EF162F">
              <w:rPr>
                <w:rFonts w:ascii="Times New Roman" w:eastAsia="Calibri" w:hAnsi="Times New Roman" w:cs="Times New Roman"/>
                <w:b/>
                <w:sz w:val="24"/>
                <w:szCs w:val="24"/>
              </w:rPr>
              <w:t>а</w:t>
            </w:r>
            <w:r w:rsidR="00EF162F" w:rsidRPr="00391913">
              <w:rPr>
                <w:rFonts w:ascii="Times New Roman" w:eastAsia="Calibri" w:hAnsi="Times New Roman" w:cs="Times New Roman"/>
                <w:b/>
                <w:sz w:val="24"/>
                <w:szCs w:val="24"/>
              </w:rPr>
              <w:t xml:space="preserve"> средств на </w:t>
            </w:r>
            <w:r w:rsidR="00EF162F">
              <w:rPr>
                <w:rFonts w:ascii="Times New Roman" w:eastAsia="Calibri" w:hAnsi="Times New Roman" w:cs="Times New Roman"/>
                <w:b/>
                <w:sz w:val="24"/>
                <w:szCs w:val="24"/>
              </w:rPr>
              <w:t xml:space="preserve">едином </w:t>
            </w:r>
            <w:r w:rsidR="00EF162F" w:rsidRPr="00391913">
              <w:rPr>
                <w:rFonts w:ascii="Times New Roman" w:eastAsia="Calibri" w:hAnsi="Times New Roman" w:cs="Times New Roman"/>
                <w:b/>
                <w:sz w:val="24"/>
                <w:szCs w:val="24"/>
              </w:rPr>
              <w:t>счет</w:t>
            </w:r>
            <w:r w:rsidR="00EF162F">
              <w:rPr>
                <w:rFonts w:ascii="Times New Roman" w:eastAsia="Calibri" w:hAnsi="Times New Roman" w:cs="Times New Roman"/>
                <w:b/>
                <w:sz w:val="24"/>
                <w:szCs w:val="24"/>
              </w:rPr>
              <w:t>е</w:t>
            </w:r>
            <w:r w:rsidR="00EF162F" w:rsidRPr="00391913">
              <w:rPr>
                <w:rFonts w:ascii="Times New Roman" w:eastAsia="Calibri" w:hAnsi="Times New Roman" w:cs="Times New Roman"/>
                <w:b/>
                <w:sz w:val="24"/>
                <w:szCs w:val="24"/>
              </w:rPr>
              <w:t xml:space="preserve"> бюджета</w:t>
            </w:r>
          </w:p>
        </w:tc>
      </w:tr>
      <w:tr w:rsidR="00EF162F" w:rsidTr="00EF162F">
        <w:trPr>
          <w:gridAfter w:val="1"/>
          <w:wAfter w:w="30" w:type="dxa"/>
          <w:trHeight w:val="542"/>
        </w:trPr>
        <w:tc>
          <w:tcPr>
            <w:tcW w:w="807" w:type="dxa"/>
            <w:vMerge w:val="restart"/>
          </w:tcPr>
          <w:p w:rsidR="00EF162F" w:rsidRDefault="00EF162F" w:rsidP="00823342">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13551" w:type="dxa"/>
            <w:gridSpan w:val="32"/>
            <w:vAlign w:val="center"/>
          </w:tcPr>
          <w:p w:rsidR="00EF162F" w:rsidRPr="00C77CE0" w:rsidRDefault="00EF162F" w:rsidP="00AB2F39">
            <w:pPr>
              <w:widowControl w:val="0"/>
              <w:shd w:val="clear" w:color="auto" w:fill="FFFFFF"/>
              <w:tabs>
                <w:tab w:val="left" w:pos="0"/>
                <w:tab w:val="left" w:pos="1440"/>
              </w:tabs>
              <w:rPr>
                <w:rFonts w:ascii="Times New Roman" w:hAnsi="Times New Roman" w:cs="Times New Roman"/>
                <w:sz w:val="24"/>
                <w:szCs w:val="24"/>
              </w:rPr>
            </w:pPr>
            <w:r>
              <w:rPr>
                <w:rFonts w:ascii="Times New Roman" w:eastAsia="Times New Roman" w:hAnsi="Times New Roman" w:cs="Times New Roman"/>
                <w:sz w:val="24"/>
                <w:szCs w:val="24"/>
              </w:rPr>
              <w:t xml:space="preserve">Организация и </w:t>
            </w:r>
            <w:r>
              <w:rPr>
                <w:rFonts w:ascii="Times New Roman" w:hAnsi="Times New Roman" w:cs="Times New Roman"/>
                <w:sz w:val="24"/>
                <w:szCs w:val="24"/>
              </w:rPr>
              <w:t>осуществление</w:t>
            </w:r>
            <w:r>
              <w:rPr>
                <w:rFonts w:ascii="Times New Roman" w:eastAsia="Times New Roman" w:hAnsi="Times New Roman" w:cs="Times New Roman"/>
                <w:sz w:val="24"/>
                <w:szCs w:val="24"/>
              </w:rPr>
              <w:t xml:space="preserve"> работы по предоставлению </w:t>
            </w:r>
            <w:r w:rsidRPr="007B28FC">
              <w:rPr>
                <w:rFonts w:ascii="Times New Roman" w:eastAsia="Times New Roman" w:hAnsi="Times New Roman" w:cs="Times New Roman"/>
                <w:sz w:val="24"/>
                <w:szCs w:val="24"/>
              </w:rPr>
              <w:t>субъекту Российской Федерации (муниципальному образованию)</w:t>
            </w:r>
            <w:r>
              <w:rPr>
                <w:rFonts w:ascii="Times New Roman" w:eastAsia="Times New Roman" w:hAnsi="Times New Roman" w:cs="Times New Roman"/>
                <w:sz w:val="24"/>
                <w:szCs w:val="24"/>
              </w:rPr>
              <w:t xml:space="preserve"> </w:t>
            </w:r>
            <w:r w:rsidRPr="00FC5B64">
              <w:rPr>
                <w:rFonts w:ascii="Times New Roman" w:eastAsia="Calibri" w:hAnsi="Times New Roman" w:cs="Times New Roman"/>
                <w:sz w:val="24"/>
                <w:szCs w:val="24"/>
              </w:rPr>
              <w:t>бюджетного кредита на пополнение остатк</w:t>
            </w:r>
            <w:r>
              <w:rPr>
                <w:rFonts w:ascii="Times New Roman" w:eastAsia="Calibri" w:hAnsi="Times New Roman" w:cs="Times New Roman"/>
                <w:sz w:val="24"/>
                <w:szCs w:val="24"/>
              </w:rPr>
              <w:t>а</w:t>
            </w:r>
            <w:r w:rsidRPr="00FC5B64">
              <w:rPr>
                <w:rFonts w:ascii="Times New Roman" w:eastAsia="Calibri" w:hAnsi="Times New Roman" w:cs="Times New Roman"/>
                <w:sz w:val="24"/>
                <w:szCs w:val="24"/>
              </w:rPr>
              <w:t xml:space="preserve"> средств на </w:t>
            </w:r>
            <w:r>
              <w:rPr>
                <w:rFonts w:ascii="Times New Roman" w:eastAsia="Calibri" w:hAnsi="Times New Roman" w:cs="Times New Roman"/>
                <w:sz w:val="24"/>
                <w:szCs w:val="24"/>
              </w:rPr>
              <w:t xml:space="preserve">едином </w:t>
            </w:r>
            <w:r w:rsidRPr="00FC5B64">
              <w:rPr>
                <w:rFonts w:ascii="Times New Roman" w:eastAsia="Calibri" w:hAnsi="Times New Roman" w:cs="Times New Roman"/>
                <w:sz w:val="24"/>
                <w:szCs w:val="24"/>
              </w:rPr>
              <w:t>счет</w:t>
            </w:r>
            <w:r>
              <w:rPr>
                <w:rFonts w:ascii="Times New Roman" w:eastAsia="Calibri" w:hAnsi="Times New Roman" w:cs="Times New Roman"/>
                <w:sz w:val="24"/>
                <w:szCs w:val="24"/>
              </w:rPr>
              <w:t>е</w:t>
            </w:r>
            <w:r w:rsidRPr="00FC5B64">
              <w:rPr>
                <w:rFonts w:ascii="Times New Roman" w:eastAsia="Calibri" w:hAnsi="Times New Roman" w:cs="Times New Roman"/>
                <w:sz w:val="24"/>
                <w:szCs w:val="24"/>
              </w:rPr>
              <w:t xml:space="preserve"> бюджета </w:t>
            </w:r>
            <w:r>
              <w:rPr>
                <w:rFonts w:ascii="Times New Roman" w:eastAsia="Calibri" w:hAnsi="Times New Roman" w:cs="Times New Roman"/>
                <w:sz w:val="24"/>
                <w:szCs w:val="24"/>
              </w:rPr>
              <w:t>(далее </w:t>
            </w:r>
            <w:r>
              <w:rPr>
                <w:rFonts w:ascii="Times New Roman" w:eastAsia="Calibri" w:hAnsi="Times New Roman" w:cs="Times New Roman"/>
                <w:b/>
                <w:sz w:val="24"/>
                <w:szCs w:val="24"/>
              </w:rPr>
              <w:t>– </w:t>
            </w:r>
            <w:r>
              <w:rPr>
                <w:rFonts w:ascii="Times New Roman" w:eastAsia="Times New Roman" w:hAnsi="Times New Roman" w:cs="Times New Roman"/>
                <w:sz w:val="24"/>
                <w:szCs w:val="24"/>
              </w:rPr>
              <w:t>Кредит):</w:t>
            </w:r>
          </w:p>
        </w:tc>
      </w:tr>
      <w:tr w:rsidR="00586789" w:rsidTr="00EF162F">
        <w:trPr>
          <w:gridAfter w:val="1"/>
          <w:wAfter w:w="30" w:type="dxa"/>
          <w:trHeight w:val="989"/>
        </w:trPr>
        <w:tc>
          <w:tcPr>
            <w:tcW w:w="807" w:type="dxa"/>
            <w:vMerge/>
          </w:tcPr>
          <w:p w:rsidR="00586789" w:rsidRDefault="00586789" w:rsidP="00823342">
            <w:pPr>
              <w:widowControl w:val="0"/>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21</w:t>
            </w:r>
          </w:p>
        </w:tc>
        <w:tc>
          <w:tcPr>
            <w:tcW w:w="686" w:type="dxa"/>
            <w:gridSpan w:val="3"/>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Pr="00FF4C24"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FF4C24" w:rsidRDefault="00586789" w:rsidP="00823342">
            <w:pPr>
              <w:widowControl w:val="0"/>
              <w:jc w:val="both"/>
              <w:rPr>
                <w:rFonts w:ascii="Times New Roman" w:hAnsi="Times New Roman" w:cs="Times New Roman"/>
                <w:sz w:val="24"/>
                <w:szCs w:val="24"/>
              </w:rPr>
            </w:pPr>
            <w:r>
              <w:rPr>
                <w:rFonts w:ascii="Times New Roman" w:eastAsia="Times New Roman" w:hAnsi="Times New Roman" w:cs="Times New Roman"/>
                <w:sz w:val="24"/>
                <w:szCs w:val="24"/>
              </w:rPr>
              <w:t>н</w:t>
            </w:r>
            <w:r>
              <w:rPr>
                <w:rFonts w:ascii="Times New Roman" w:hAnsi="Times New Roman" w:cs="Times New Roman"/>
                <w:sz w:val="24"/>
                <w:szCs w:val="24"/>
              </w:rPr>
              <w:t>есоблюдение</w:t>
            </w:r>
            <w:r>
              <w:rPr>
                <w:rFonts w:ascii="Times New Roman" w:eastAsia="Times New Roman" w:hAnsi="Times New Roman" w:cs="Times New Roman"/>
                <w:sz w:val="24"/>
                <w:szCs w:val="24"/>
              </w:rPr>
              <w:t xml:space="preserve"> порядка взаимодействия УФК с органом, уполномоченным субъектом Российской Федерации (муниципальным образованием) на получение Кредита;</w:t>
            </w:r>
          </w:p>
        </w:tc>
        <w:tc>
          <w:tcPr>
            <w:tcW w:w="714" w:type="dxa"/>
            <w:gridSpan w:val="2"/>
            <w:vAlign w:val="center"/>
          </w:tcPr>
          <w:p w:rsidR="00586789" w:rsidRPr="00144AAB"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586789" w:rsidRPr="00C77CE0"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C77CE0"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144AAB"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144AAB"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144AAB"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widowControl w:val="0"/>
              <w:jc w:val="center"/>
            </w:pPr>
            <w:r>
              <w:rPr>
                <w:rFonts w:ascii="Times New Roman" w:hAnsi="Times New Roman" w:cs="Times New Roman"/>
                <w:sz w:val="24"/>
                <w:szCs w:val="24"/>
              </w:rPr>
              <w:t>низкий</w:t>
            </w:r>
          </w:p>
        </w:tc>
      </w:tr>
      <w:tr w:rsidR="00586789" w:rsidTr="00EF162F">
        <w:trPr>
          <w:gridAfter w:val="1"/>
          <w:wAfter w:w="30" w:type="dxa"/>
          <w:trHeight w:val="584"/>
        </w:trPr>
        <w:tc>
          <w:tcPr>
            <w:tcW w:w="807" w:type="dxa"/>
            <w:vMerge/>
          </w:tcPr>
          <w:p w:rsidR="00586789" w:rsidRDefault="00586789" w:rsidP="00823342">
            <w:pPr>
              <w:widowControl w:val="0"/>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21</w:t>
            </w:r>
          </w:p>
        </w:tc>
        <w:tc>
          <w:tcPr>
            <w:tcW w:w="686" w:type="dxa"/>
            <w:gridSpan w:val="3"/>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Pr="00FF4C24"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FF4C24" w:rsidRDefault="00586789" w:rsidP="00823342">
            <w:pPr>
              <w:widowControl w:val="0"/>
              <w:jc w:val="both"/>
              <w:rPr>
                <w:rFonts w:ascii="Times New Roman" w:hAnsi="Times New Roman" w:cs="Times New Roman"/>
                <w:sz w:val="24"/>
                <w:szCs w:val="24"/>
              </w:rPr>
            </w:pPr>
            <w:r>
              <w:rPr>
                <w:rFonts w:ascii="Times New Roman" w:eastAsia="Times New Roman" w:hAnsi="Times New Roman" w:cs="Times New Roman"/>
                <w:sz w:val="24"/>
                <w:szCs w:val="24"/>
              </w:rPr>
              <w:t>н</w:t>
            </w:r>
            <w:r>
              <w:rPr>
                <w:rFonts w:ascii="Times New Roman" w:hAnsi="Times New Roman" w:cs="Times New Roman"/>
                <w:sz w:val="24"/>
                <w:szCs w:val="24"/>
              </w:rPr>
              <w:t>есоблюдение</w:t>
            </w:r>
            <w:r>
              <w:rPr>
                <w:rFonts w:ascii="Times New Roman" w:eastAsia="Times New Roman" w:hAnsi="Times New Roman" w:cs="Times New Roman"/>
                <w:sz w:val="24"/>
                <w:szCs w:val="24"/>
              </w:rPr>
              <w:t xml:space="preserve"> порядка проверки и обработки документов, связанных с предоставлением Кредита;</w:t>
            </w:r>
          </w:p>
        </w:tc>
        <w:tc>
          <w:tcPr>
            <w:tcW w:w="714" w:type="dxa"/>
            <w:gridSpan w:val="2"/>
            <w:vAlign w:val="center"/>
          </w:tcPr>
          <w:p w:rsidR="00586789" w:rsidRPr="00144AAB"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C77CE0"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C77CE0"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144AAB"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Pr="00144AAB"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Pr="00144AAB"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widowControl w:val="0"/>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586789" w:rsidTr="00EF162F">
        <w:trPr>
          <w:gridAfter w:val="1"/>
          <w:wAfter w:w="30" w:type="dxa"/>
          <w:trHeight w:val="109"/>
        </w:trPr>
        <w:tc>
          <w:tcPr>
            <w:tcW w:w="807" w:type="dxa"/>
            <w:vMerge/>
          </w:tcPr>
          <w:p w:rsidR="00586789" w:rsidRDefault="00586789" w:rsidP="00823342">
            <w:pPr>
              <w:widowControl w:val="0"/>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21</w:t>
            </w:r>
          </w:p>
        </w:tc>
        <w:tc>
          <w:tcPr>
            <w:tcW w:w="686" w:type="dxa"/>
            <w:gridSpan w:val="3"/>
            <w:vAlign w:val="center"/>
          </w:tcPr>
          <w:p w:rsidR="00586789"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Pr="00FF4C24"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FF4C24" w:rsidRDefault="00586789" w:rsidP="00823342">
            <w:pPr>
              <w:widowControl w:val="0"/>
              <w:jc w:val="both"/>
              <w:rPr>
                <w:rFonts w:ascii="Times New Roman" w:hAnsi="Times New Roman" w:cs="Times New Roman"/>
                <w:sz w:val="24"/>
                <w:szCs w:val="24"/>
              </w:rPr>
            </w:pPr>
            <w:r>
              <w:rPr>
                <w:rFonts w:ascii="Times New Roman" w:eastAsia="Times New Roman" w:hAnsi="Times New Roman" w:cs="Times New Roman"/>
                <w:sz w:val="24"/>
                <w:szCs w:val="24"/>
              </w:rPr>
              <w:t>н</w:t>
            </w:r>
            <w:r>
              <w:rPr>
                <w:rFonts w:ascii="Times New Roman" w:hAnsi="Times New Roman" w:cs="Times New Roman"/>
                <w:sz w:val="24"/>
                <w:szCs w:val="24"/>
              </w:rPr>
              <w:t>есоблюдение</w:t>
            </w:r>
            <w:r>
              <w:rPr>
                <w:rFonts w:ascii="Times New Roman" w:eastAsia="Times New Roman" w:hAnsi="Times New Roman" w:cs="Times New Roman"/>
                <w:sz w:val="24"/>
                <w:szCs w:val="24"/>
              </w:rPr>
              <w:t xml:space="preserve"> порядка предоставления Кредита, ненадлежащий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соблюдением сроков по возврату Кредита </w:t>
            </w:r>
            <w:r>
              <w:rPr>
                <w:rFonts w:ascii="Times New Roman" w:eastAsia="Times New Roman" w:hAnsi="Times New Roman" w:cs="Times New Roman"/>
                <w:sz w:val="24"/>
                <w:szCs w:val="24"/>
              </w:rPr>
              <w:lastRenderedPageBreak/>
              <w:t>и уплатой процентов за пользование Кредитом;</w:t>
            </w:r>
          </w:p>
        </w:tc>
        <w:tc>
          <w:tcPr>
            <w:tcW w:w="714" w:type="dxa"/>
            <w:gridSpan w:val="2"/>
            <w:vAlign w:val="center"/>
          </w:tcPr>
          <w:p w:rsidR="00586789" w:rsidRPr="00144AAB"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586789" w:rsidRPr="00C77CE0"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C77CE0"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144AAB"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Pr="00144AAB"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Pr="00144AAB" w:rsidRDefault="00586789"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widowControl w:val="0"/>
              <w:jc w:val="center"/>
            </w:pPr>
            <w:r w:rsidRPr="00C05472">
              <w:rPr>
                <w:rFonts w:ascii="Times New Roman" w:hAnsi="Times New Roman" w:cs="Times New Roman"/>
                <w:sz w:val="24"/>
                <w:szCs w:val="24"/>
              </w:rPr>
              <w:t>значимый</w:t>
            </w:r>
          </w:p>
        </w:tc>
      </w:tr>
      <w:tr w:rsidR="00586789" w:rsidTr="00EF162F">
        <w:trPr>
          <w:gridAfter w:val="1"/>
          <w:wAfter w:w="30" w:type="dxa"/>
          <w:trHeight w:val="885"/>
        </w:trPr>
        <w:tc>
          <w:tcPr>
            <w:tcW w:w="807" w:type="dxa"/>
            <w:vMerge/>
          </w:tcPr>
          <w:p w:rsidR="00586789" w:rsidRDefault="00586789" w:rsidP="00823342">
            <w:pPr>
              <w:widowControl w:val="0"/>
              <w:jc w:val="center"/>
              <w:rPr>
                <w:rFonts w:ascii="Times New Roman" w:hAnsi="Times New Roman" w:cs="Times New Roman"/>
                <w:sz w:val="24"/>
                <w:szCs w:val="24"/>
              </w:rPr>
            </w:pPr>
          </w:p>
        </w:tc>
        <w:tc>
          <w:tcPr>
            <w:tcW w:w="826" w:type="dxa"/>
            <w:gridSpan w:val="3"/>
            <w:vAlign w:val="center"/>
          </w:tcPr>
          <w:p w:rsidR="00586789" w:rsidRPr="00FF4C24" w:rsidRDefault="00586789" w:rsidP="0029221A">
            <w:pPr>
              <w:widowControl w:val="0"/>
              <w:jc w:val="center"/>
              <w:rPr>
                <w:rFonts w:ascii="Times New Roman" w:hAnsi="Times New Roman" w:cs="Times New Roman"/>
                <w:sz w:val="24"/>
                <w:szCs w:val="24"/>
              </w:rPr>
            </w:pPr>
            <w:r>
              <w:rPr>
                <w:rFonts w:ascii="Times New Roman" w:hAnsi="Times New Roman" w:cs="Times New Roman"/>
                <w:sz w:val="24"/>
                <w:szCs w:val="24"/>
              </w:rPr>
              <w:t>21</w:t>
            </w:r>
          </w:p>
        </w:tc>
        <w:tc>
          <w:tcPr>
            <w:tcW w:w="686" w:type="dxa"/>
            <w:gridSpan w:val="3"/>
            <w:vAlign w:val="center"/>
          </w:tcPr>
          <w:p w:rsidR="00586789" w:rsidRDefault="00586789" w:rsidP="0029221A">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Pr="00FF4C24" w:rsidRDefault="00586789" w:rsidP="0029221A">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586789" w:rsidRPr="00FF4C24" w:rsidRDefault="00586789" w:rsidP="0029221A">
            <w:pPr>
              <w:widowControl w:val="0"/>
              <w:jc w:val="both"/>
              <w:rPr>
                <w:rFonts w:ascii="Times New Roman" w:hAnsi="Times New Roman" w:cs="Times New Roman"/>
                <w:sz w:val="24"/>
                <w:szCs w:val="24"/>
              </w:rPr>
            </w:pPr>
            <w:r>
              <w:rPr>
                <w:rFonts w:ascii="Times New Roman" w:eastAsia="Times New Roman" w:hAnsi="Times New Roman" w:cs="Times New Roman"/>
                <w:sz w:val="24"/>
                <w:szCs w:val="24"/>
              </w:rPr>
              <w:t>неправильный расчет штрафов и пеней за неисполнение или ненадлежащее исполнение обязательств, связанных с возвратом Кредита;</w:t>
            </w:r>
          </w:p>
        </w:tc>
        <w:tc>
          <w:tcPr>
            <w:tcW w:w="714" w:type="dxa"/>
            <w:gridSpan w:val="2"/>
            <w:vAlign w:val="center"/>
          </w:tcPr>
          <w:p w:rsidR="00586789" w:rsidRPr="00144AAB" w:rsidRDefault="00586789" w:rsidP="0029221A">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C77CE0" w:rsidRDefault="00586789" w:rsidP="0029221A">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C77CE0" w:rsidRDefault="00586789" w:rsidP="0029221A">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144AAB" w:rsidRDefault="00586789" w:rsidP="0029221A">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Pr="00144AAB" w:rsidRDefault="00586789" w:rsidP="0029221A">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Pr="00144AAB" w:rsidRDefault="00586789" w:rsidP="0029221A">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29221A">
            <w:pPr>
              <w:widowControl w:val="0"/>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EF162F" w:rsidTr="00EF162F">
        <w:trPr>
          <w:gridAfter w:val="1"/>
          <w:wAfter w:w="30" w:type="dxa"/>
          <w:cantSplit/>
          <w:trHeight w:val="318"/>
        </w:trPr>
        <w:tc>
          <w:tcPr>
            <w:tcW w:w="807" w:type="dxa"/>
            <w:vMerge/>
          </w:tcPr>
          <w:p w:rsidR="00EF162F" w:rsidRDefault="00EF162F" w:rsidP="00823342">
            <w:pPr>
              <w:widowControl w:val="0"/>
              <w:jc w:val="center"/>
              <w:rPr>
                <w:rFonts w:ascii="Times New Roman" w:hAnsi="Times New Roman" w:cs="Times New Roman"/>
                <w:sz w:val="24"/>
                <w:szCs w:val="24"/>
              </w:rPr>
            </w:pPr>
          </w:p>
        </w:tc>
        <w:tc>
          <w:tcPr>
            <w:tcW w:w="826" w:type="dxa"/>
            <w:gridSpan w:val="3"/>
            <w:vAlign w:val="center"/>
          </w:tcPr>
          <w:p w:rsidR="00EF162F" w:rsidRPr="00FF4C24" w:rsidRDefault="00EF162F" w:rsidP="00AB2F39">
            <w:pPr>
              <w:widowControl w:val="0"/>
              <w:jc w:val="center"/>
              <w:rPr>
                <w:rFonts w:ascii="Times New Roman" w:hAnsi="Times New Roman" w:cs="Times New Roman"/>
                <w:sz w:val="24"/>
                <w:szCs w:val="24"/>
              </w:rPr>
            </w:pPr>
            <w:r>
              <w:rPr>
                <w:rFonts w:ascii="Times New Roman" w:hAnsi="Times New Roman" w:cs="Times New Roman"/>
                <w:sz w:val="24"/>
                <w:szCs w:val="24"/>
              </w:rPr>
              <w:t>21</w:t>
            </w:r>
          </w:p>
        </w:tc>
        <w:tc>
          <w:tcPr>
            <w:tcW w:w="686" w:type="dxa"/>
            <w:gridSpan w:val="3"/>
            <w:vAlign w:val="center"/>
          </w:tcPr>
          <w:p w:rsidR="00EF162F" w:rsidRDefault="00EF162F" w:rsidP="00AB2F39">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EF162F" w:rsidRPr="00FF4C24" w:rsidRDefault="00EF162F" w:rsidP="00AB2F39">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EF162F" w:rsidRPr="00FF4C24" w:rsidRDefault="00EF162F" w:rsidP="00AB2F39">
            <w:pPr>
              <w:widowControl w:val="0"/>
              <w:jc w:val="both"/>
              <w:rPr>
                <w:rFonts w:ascii="Times New Roman" w:hAnsi="Times New Roman" w:cs="Times New Roman"/>
                <w:sz w:val="24"/>
                <w:szCs w:val="24"/>
              </w:rPr>
            </w:pPr>
            <w:r>
              <w:rPr>
                <w:rFonts w:ascii="Times New Roman" w:eastAsia="Times New Roman" w:hAnsi="Times New Roman" w:cs="Times New Roman"/>
                <w:sz w:val="24"/>
                <w:szCs w:val="24"/>
              </w:rPr>
              <w:t>н</w:t>
            </w:r>
            <w:r>
              <w:rPr>
                <w:rFonts w:ascii="Times New Roman" w:hAnsi="Times New Roman" w:cs="Times New Roman"/>
                <w:sz w:val="24"/>
                <w:szCs w:val="24"/>
              </w:rPr>
              <w:t>есоблюдение</w:t>
            </w:r>
            <w:r>
              <w:rPr>
                <w:rFonts w:ascii="Times New Roman" w:eastAsia="Times New Roman" w:hAnsi="Times New Roman" w:cs="Times New Roman"/>
                <w:sz w:val="24"/>
                <w:szCs w:val="24"/>
              </w:rPr>
              <w:t xml:space="preserve"> порядка и сроков представления в Федеральное казначейство информации о предоставленных Кредитах;</w:t>
            </w:r>
          </w:p>
        </w:tc>
        <w:tc>
          <w:tcPr>
            <w:tcW w:w="714" w:type="dxa"/>
            <w:gridSpan w:val="2"/>
            <w:vAlign w:val="center"/>
          </w:tcPr>
          <w:p w:rsidR="00EF162F" w:rsidRPr="00144AAB" w:rsidRDefault="00EF162F" w:rsidP="00AB2F39">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EF162F" w:rsidRPr="00C77CE0" w:rsidRDefault="00EF162F" w:rsidP="00AB2F39">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F162F" w:rsidRPr="00C77CE0" w:rsidRDefault="00EF162F" w:rsidP="00AB2F39">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EF162F" w:rsidRPr="00144AAB" w:rsidRDefault="00EF162F" w:rsidP="00AB2F39">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F162F" w:rsidRPr="00144AAB" w:rsidRDefault="00EF162F" w:rsidP="00AB2F39">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F162F" w:rsidRPr="00144AAB" w:rsidRDefault="00EF162F" w:rsidP="00AB2F39">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F162F" w:rsidRDefault="00EF162F" w:rsidP="00AB2F39">
            <w:pPr>
              <w:widowControl w:val="0"/>
              <w:jc w:val="center"/>
            </w:pPr>
            <w:r>
              <w:rPr>
                <w:rFonts w:ascii="Times New Roman" w:hAnsi="Times New Roman" w:cs="Times New Roman"/>
                <w:sz w:val="24"/>
                <w:szCs w:val="24"/>
              </w:rPr>
              <w:t>низкий</w:t>
            </w:r>
          </w:p>
        </w:tc>
      </w:tr>
      <w:tr w:rsidR="00EF162F" w:rsidTr="00EF162F">
        <w:trPr>
          <w:gridAfter w:val="1"/>
          <w:wAfter w:w="30" w:type="dxa"/>
          <w:cantSplit/>
          <w:trHeight w:val="3894"/>
        </w:trPr>
        <w:tc>
          <w:tcPr>
            <w:tcW w:w="807" w:type="dxa"/>
            <w:vMerge/>
          </w:tcPr>
          <w:p w:rsidR="00EF162F" w:rsidRDefault="00EF162F" w:rsidP="00823342">
            <w:pPr>
              <w:widowControl w:val="0"/>
              <w:jc w:val="center"/>
              <w:rPr>
                <w:rFonts w:ascii="Times New Roman" w:hAnsi="Times New Roman" w:cs="Times New Roman"/>
                <w:sz w:val="24"/>
                <w:szCs w:val="24"/>
              </w:rPr>
            </w:pPr>
          </w:p>
        </w:tc>
        <w:tc>
          <w:tcPr>
            <w:tcW w:w="826" w:type="dxa"/>
            <w:gridSpan w:val="3"/>
            <w:vAlign w:val="center"/>
          </w:tcPr>
          <w:p w:rsidR="00EF162F" w:rsidRDefault="00EF162F" w:rsidP="00823342">
            <w:pPr>
              <w:widowControl w:val="0"/>
              <w:jc w:val="center"/>
              <w:rPr>
                <w:rFonts w:ascii="Times New Roman" w:hAnsi="Times New Roman" w:cs="Times New Roman"/>
                <w:sz w:val="24"/>
                <w:szCs w:val="24"/>
              </w:rPr>
            </w:pPr>
            <w:r>
              <w:rPr>
                <w:rFonts w:ascii="Times New Roman" w:hAnsi="Times New Roman" w:cs="Times New Roman"/>
                <w:sz w:val="24"/>
                <w:szCs w:val="24"/>
              </w:rPr>
              <w:t>21</w:t>
            </w:r>
          </w:p>
        </w:tc>
        <w:tc>
          <w:tcPr>
            <w:tcW w:w="686" w:type="dxa"/>
            <w:gridSpan w:val="3"/>
            <w:vAlign w:val="center"/>
          </w:tcPr>
          <w:p w:rsidR="00EF162F" w:rsidRDefault="00EF162F" w:rsidP="00823342">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EF162F" w:rsidRDefault="00EF162F" w:rsidP="00823342">
            <w:pPr>
              <w:widowControl w:val="0"/>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EF162F" w:rsidRDefault="00EF162F" w:rsidP="00AB2F39">
            <w:pPr>
              <w:widowControl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несвоевременность направления в </w:t>
            </w:r>
            <w:r w:rsidRPr="00AB5591">
              <w:rPr>
                <w:rFonts w:ascii="Times New Roman" w:eastAsia="Times New Roman" w:hAnsi="Times New Roman" w:cs="Times New Roman"/>
                <w:sz w:val="24"/>
                <w:szCs w:val="24"/>
              </w:rPr>
              <w:t>территориальный орган Федерального казначейства, уполномоченный обеспечивать проведение операций по перечислению территориальным органам Федерального казначейства средств для предоставления бюджетных кредитов на пополнение остатка средств на едином счете бюджета</w:t>
            </w:r>
            <w:r w:rsidRPr="00442B87">
              <w:rPr>
                <w:rFonts w:ascii="Times New Roman" w:eastAsia="Times New Roman" w:hAnsi="Times New Roman" w:cs="Times New Roman"/>
                <w:sz w:val="24"/>
                <w:szCs w:val="24"/>
              </w:rPr>
              <w:t xml:space="preserve"> Заявки на средства федерального бюджета для предоставления </w:t>
            </w:r>
            <w:r w:rsidRPr="0027686E">
              <w:rPr>
                <w:rFonts w:ascii="Times New Roman" w:eastAsia="Times New Roman" w:hAnsi="Times New Roman" w:cs="Times New Roman"/>
                <w:sz w:val="24"/>
                <w:szCs w:val="24"/>
              </w:rPr>
              <w:t>субъекту Российской Федерации (муниципальному образованию)</w:t>
            </w:r>
            <w:r>
              <w:rPr>
                <w:rFonts w:ascii="Times New Roman" w:eastAsia="Times New Roman" w:hAnsi="Times New Roman" w:cs="Times New Roman"/>
                <w:sz w:val="24"/>
                <w:szCs w:val="24"/>
              </w:rPr>
              <w:t xml:space="preserve"> </w:t>
            </w:r>
            <w:r w:rsidRPr="00442B87">
              <w:rPr>
                <w:rFonts w:ascii="Times New Roman" w:eastAsia="Times New Roman" w:hAnsi="Times New Roman" w:cs="Times New Roman"/>
                <w:sz w:val="24"/>
                <w:szCs w:val="24"/>
              </w:rPr>
              <w:t>бюджетного кредита на пополнение остатк</w:t>
            </w:r>
            <w:r>
              <w:rPr>
                <w:rFonts w:ascii="Times New Roman" w:eastAsia="Times New Roman" w:hAnsi="Times New Roman" w:cs="Times New Roman"/>
                <w:sz w:val="24"/>
                <w:szCs w:val="24"/>
              </w:rPr>
              <w:t>а</w:t>
            </w:r>
            <w:r w:rsidRPr="00442B87">
              <w:rPr>
                <w:rFonts w:ascii="Times New Roman" w:eastAsia="Times New Roman" w:hAnsi="Times New Roman" w:cs="Times New Roman"/>
                <w:sz w:val="24"/>
                <w:szCs w:val="24"/>
              </w:rPr>
              <w:t xml:space="preserve"> средств на </w:t>
            </w:r>
            <w:r>
              <w:rPr>
                <w:rFonts w:ascii="Times New Roman" w:eastAsia="Times New Roman" w:hAnsi="Times New Roman" w:cs="Times New Roman"/>
                <w:sz w:val="24"/>
                <w:szCs w:val="24"/>
              </w:rPr>
              <w:t xml:space="preserve">едином </w:t>
            </w:r>
            <w:r w:rsidRPr="00442B87">
              <w:rPr>
                <w:rFonts w:ascii="Times New Roman" w:eastAsia="Times New Roman" w:hAnsi="Times New Roman" w:cs="Times New Roman"/>
                <w:sz w:val="24"/>
                <w:szCs w:val="24"/>
              </w:rPr>
              <w:t>счет</w:t>
            </w:r>
            <w:r>
              <w:rPr>
                <w:rFonts w:ascii="Times New Roman" w:eastAsia="Times New Roman" w:hAnsi="Times New Roman" w:cs="Times New Roman"/>
                <w:sz w:val="24"/>
                <w:szCs w:val="24"/>
              </w:rPr>
              <w:t>е</w:t>
            </w:r>
            <w:r w:rsidRPr="00442B87">
              <w:rPr>
                <w:rFonts w:ascii="Times New Roman" w:eastAsia="Times New Roman" w:hAnsi="Times New Roman" w:cs="Times New Roman"/>
                <w:sz w:val="24"/>
                <w:szCs w:val="24"/>
              </w:rPr>
              <w:t xml:space="preserve"> бюджет</w:t>
            </w:r>
            <w:r>
              <w:rPr>
                <w:rFonts w:ascii="Times New Roman" w:eastAsia="Times New Roman" w:hAnsi="Times New Roman" w:cs="Times New Roman"/>
                <w:sz w:val="24"/>
                <w:szCs w:val="24"/>
              </w:rPr>
              <w:t>а;</w:t>
            </w:r>
            <w:proofErr w:type="gramEnd"/>
          </w:p>
        </w:tc>
        <w:tc>
          <w:tcPr>
            <w:tcW w:w="714" w:type="dxa"/>
            <w:gridSpan w:val="2"/>
            <w:vAlign w:val="center"/>
          </w:tcPr>
          <w:p w:rsidR="00EF162F" w:rsidRDefault="00EF162F"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EF162F" w:rsidRDefault="00EF162F"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F162F" w:rsidRDefault="00EF162F" w:rsidP="00823342">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EF162F" w:rsidRDefault="00EF162F"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EF162F" w:rsidRDefault="00EF162F"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F162F" w:rsidRDefault="00EF162F" w:rsidP="00823342">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1951" w:type="dxa"/>
            <w:gridSpan w:val="2"/>
            <w:vAlign w:val="center"/>
          </w:tcPr>
          <w:p w:rsidR="00EF162F" w:rsidRDefault="00EF162F" w:rsidP="00823342">
            <w:pPr>
              <w:widowControl w:val="0"/>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EF162F" w:rsidTr="00EF162F">
        <w:trPr>
          <w:gridAfter w:val="1"/>
          <w:wAfter w:w="30" w:type="dxa"/>
          <w:trHeight w:val="318"/>
        </w:trPr>
        <w:tc>
          <w:tcPr>
            <w:tcW w:w="807" w:type="dxa"/>
            <w:vMerge/>
          </w:tcPr>
          <w:p w:rsidR="00EF162F" w:rsidRDefault="00EF162F" w:rsidP="00823342">
            <w:pPr>
              <w:widowControl w:val="0"/>
              <w:jc w:val="center"/>
              <w:rPr>
                <w:rFonts w:ascii="Times New Roman" w:hAnsi="Times New Roman" w:cs="Times New Roman"/>
                <w:sz w:val="24"/>
                <w:szCs w:val="24"/>
              </w:rPr>
            </w:pPr>
          </w:p>
        </w:tc>
        <w:tc>
          <w:tcPr>
            <w:tcW w:w="826" w:type="dxa"/>
            <w:gridSpan w:val="3"/>
            <w:vAlign w:val="center"/>
          </w:tcPr>
          <w:p w:rsidR="00EF162F" w:rsidRPr="00FF4C24" w:rsidRDefault="00EF162F" w:rsidP="00823342">
            <w:pPr>
              <w:widowControl w:val="0"/>
              <w:jc w:val="center"/>
              <w:rPr>
                <w:rFonts w:ascii="Times New Roman" w:hAnsi="Times New Roman" w:cs="Times New Roman"/>
                <w:sz w:val="24"/>
                <w:szCs w:val="24"/>
              </w:rPr>
            </w:pPr>
            <w:r>
              <w:rPr>
                <w:rFonts w:ascii="Times New Roman" w:hAnsi="Times New Roman" w:cs="Times New Roman"/>
                <w:sz w:val="24"/>
                <w:szCs w:val="24"/>
              </w:rPr>
              <w:t>21</w:t>
            </w:r>
          </w:p>
        </w:tc>
        <w:tc>
          <w:tcPr>
            <w:tcW w:w="686" w:type="dxa"/>
            <w:gridSpan w:val="3"/>
            <w:vAlign w:val="center"/>
          </w:tcPr>
          <w:p w:rsidR="00EF162F" w:rsidRDefault="00EF162F" w:rsidP="00823342">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EF162F" w:rsidRPr="00FF4C24" w:rsidRDefault="00EF162F" w:rsidP="00823342">
            <w:pPr>
              <w:widowControl w:val="0"/>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EF162F" w:rsidRPr="00FF4C24" w:rsidRDefault="00EF162F" w:rsidP="00AB2F39">
            <w:pPr>
              <w:widowControl w:val="0"/>
              <w:jc w:val="both"/>
              <w:rPr>
                <w:rFonts w:ascii="Times New Roman" w:hAnsi="Times New Roman" w:cs="Times New Roman"/>
                <w:sz w:val="24"/>
                <w:szCs w:val="24"/>
              </w:rPr>
            </w:pPr>
            <w:r>
              <w:rPr>
                <w:rFonts w:ascii="Times New Roman" w:hAnsi="Times New Roman" w:cs="Times New Roman"/>
                <w:sz w:val="24"/>
                <w:szCs w:val="24"/>
              </w:rPr>
              <w:t>иные риски по пункту 1</w:t>
            </w:r>
            <w:r>
              <w:rPr>
                <w:rFonts w:ascii="Times New Roman" w:hAnsi="Times New Roman"/>
                <w:bCs/>
                <w:sz w:val="24"/>
                <w:szCs w:val="24"/>
              </w:rPr>
              <w:t xml:space="preserve"> направления деятельности </w:t>
            </w:r>
            <w:r w:rsidRPr="00C4674E">
              <w:rPr>
                <w:rFonts w:ascii="Times New Roman" w:hAnsi="Times New Roman" w:cs="Times New Roman"/>
                <w:sz w:val="24"/>
                <w:szCs w:val="24"/>
              </w:rPr>
              <w:t>УФК</w:t>
            </w:r>
            <w:r>
              <w:rPr>
                <w:rFonts w:ascii="Times New Roman" w:hAnsi="Times New Roman" w:cs="Times New Roman"/>
                <w:sz w:val="24"/>
                <w:szCs w:val="24"/>
              </w:rPr>
              <w:t xml:space="preserve"> </w:t>
            </w:r>
            <w:r w:rsidRPr="003C719C">
              <w:rPr>
                <w:rFonts w:ascii="Times New Roman" w:eastAsia="Calibri" w:hAnsi="Times New Roman" w:cs="Times New Roman"/>
                <w:sz w:val="24"/>
                <w:szCs w:val="24"/>
                <w:lang w:val="en-US"/>
              </w:rPr>
              <w:t>XXI</w:t>
            </w:r>
            <w:r>
              <w:rPr>
                <w:rFonts w:ascii="Times New Roman" w:eastAsia="Calibri" w:hAnsi="Times New Roman" w:cs="Times New Roman"/>
                <w:sz w:val="24"/>
                <w:szCs w:val="24"/>
              </w:rPr>
              <w:t xml:space="preserve"> «</w:t>
            </w:r>
            <w:r w:rsidRPr="003C719C">
              <w:rPr>
                <w:rFonts w:ascii="Times New Roman" w:eastAsia="Calibri" w:hAnsi="Times New Roman" w:cs="Times New Roman"/>
                <w:sz w:val="24"/>
                <w:szCs w:val="24"/>
              </w:rPr>
              <w:t xml:space="preserve">Предоставление </w:t>
            </w:r>
            <w:r w:rsidRPr="0027686E">
              <w:rPr>
                <w:rFonts w:ascii="Times New Roman" w:eastAsia="Calibri" w:hAnsi="Times New Roman" w:cs="Times New Roman"/>
                <w:sz w:val="24"/>
                <w:szCs w:val="24"/>
              </w:rPr>
              <w:lastRenderedPageBreak/>
              <w:t>субъекту Российской Федерации (муниципальному образованию)</w:t>
            </w:r>
            <w:r>
              <w:rPr>
                <w:rFonts w:ascii="Times New Roman" w:eastAsia="Calibri" w:hAnsi="Times New Roman" w:cs="Times New Roman"/>
                <w:sz w:val="24"/>
                <w:szCs w:val="24"/>
              </w:rPr>
              <w:t xml:space="preserve"> </w:t>
            </w:r>
            <w:r w:rsidRPr="003C719C">
              <w:rPr>
                <w:rFonts w:ascii="Times New Roman" w:eastAsia="Calibri" w:hAnsi="Times New Roman" w:cs="Times New Roman"/>
                <w:sz w:val="24"/>
                <w:szCs w:val="24"/>
              </w:rPr>
              <w:t>бюджетного кредита на пополнение остатк</w:t>
            </w:r>
            <w:r>
              <w:rPr>
                <w:rFonts w:ascii="Times New Roman" w:eastAsia="Calibri" w:hAnsi="Times New Roman" w:cs="Times New Roman"/>
                <w:sz w:val="24"/>
                <w:szCs w:val="24"/>
              </w:rPr>
              <w:t>а</w:t>
            </w:r>
            <w:r w:rsidRPr="003C719C">
              <w:rPr>
                <w:rFonts w:ascii="Times New Roman" w:eastAsia="Calibri" w:hAnsi="Times New Roman" w:cs="Times New Roman"/>
                <w:sz w:val="24"/>
                <w:szCs w:val="24"/>
              </w:rPr>
              <w:t xml:space="preserve"> средств на</w:t>
            </w:r>
            <w:r>
              <w:rPr>
                <w:rFonts w:ascii="Times New Roman" w:eastAsia="Calibri" w:hAnsi="Times New Roman" w:cs="Times New Roman"/>
                <w:sz w:val="24"/>
                <w:szCs w:val="24"/>
              </w:rPr>
              <w:t xml:space="preserve"> едином</w:t>
            </w:r>
            <w:r w:rsidRPr="003C719C">
              <w:rPr>
                <w:rFonts w:ascii="Times New Roman" w:eastAsia="Calibri" w:hAnsi="Times New Roman" w:cs="Times New Roman"/>
                <w:sz w:val="24"/>
                <w:szCs w:val="24"/>
              </w:rPr>
              <w:t xml:space="preserve"> счет</w:t>
            </w:r>
            <w:r>
              <w:rPr>
                <w:rFonts w:ascii="Times New Roman" w:eastAsia="Calibri" w:hAnsi="Times New Roman" w:cs="Times New Roman"/>
                <w:sz w:val="24"/>
                <w:szCs w:val="24"/>
              </w:rPr>
              <w:t>е</w:t>
            </w:r>
            <w:r w:rsidRPr="003C719C">
              <w:rPr>
                <w:rFonts w:ascii="Times New Roman" w:eastAsia="Calibri" w:hAnsi="Times New Roman" w:cs="Times New Roman"/>
                <w:sz w:val="24"/>
                <w:szCs w:val="24"/>
              </w:rPr>
              <w:t xml:space="preserve"> бюджета</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(далее – направление деятельности </w:t>
            </w:r>
            <w:r w:rsidRPr="00BE6FDB">
              <w:rPr>
                <w:rFonts w:ascii="Times New Roman" w:eastAsia="Calibri" w:hAnsi="Times New Roman" w:cs="Times New Roman"/>
                <w:sz w:val="24"/>
                <w:szCs w:val="24"/>
                <w:lang w:val="en-US"/>
              </w:rPr>
              <w:t>XXI</w:t>
            </w:r>
            <w:r>
              <w:rPr>
                <w:rFonts w:ascii="Times New Roman" w:hAnsi="Times New Roman" w:cs="Times New Roman"/>
                <w:sz w:val="24"/>
                <w:szCs w:val="24"/>
              </w:rPr>
              <w:t xml:space="preserve">) Классификатора рисков. </w:t>
            </w:r>
          </w:p>
        </w:tc>
        <w:tc>
          <w:tcPr>
            <w:tcW w:w="714" w:type="dxa"/>
            <w:gridSpan w:val="2"/>
            <w:vAlign w:val="center"/>
          </w:tcPr>
          <w:p w:rsidR="00EF162F" w:rsidRPr="00EB7F92" w:rsidRDefault="00EF162F" w:rsidP="00823342">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Х</w:t>
            </w:r>
          </w:p>
        </w:tc>
        <w:tc>
          <w:tcPr>
            <w:tcW w:w="760" w:type="dxa"/>
            <w:gridSpan w:val="2"/>
            <w:vAlign w:val="center"/>
          </w:tcPr>
          <w:p w:rsidR="00EF162F" w:rsidRPr="00C77CE0" w:rsidRDefault="00EF162F"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EF162F" w:rsidRPr="00C77CE0" w:rsidRDefault="00EF162F"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EF162F" w:rsidRPr="00144AAB" w:rsidRDefault="00EF162F" w:rsidP="00823342">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EF162F" w:rsidRPr="00144AAB" w:rsidRDefault="00EF162F"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EF162F" w:rsidRPr="00144AAB" w:rsidRDefault="00EF162F"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EF162F" w:rsidRDefault="00EF162F" w:rsidP="00823342">
            <w:pPr>
              <w:widowControl w:val="0"/>
              <w:jc w:val="center"/>
            </w:pPr>
            <w:r>
              <w:rPr>
                <w:rFonts w:ascii="Times New Roman" w:hAnsi="Times New Roman" w:cs="Times New Roman"/>
                <w:sz w:val="24"/>
                <w:szCs w:val="24"/>
              </w:rPr>
              <w:t>низкий</w:t>
            </w:r>
          </w:p>
        </w:tc>
      </w:tr>
      <w:tr w:rsidR="00586789" w:rsidTr="00EF162F">
        <w:trPr>
          <w:gridAfter w:val="1"/>
          <w:wAfter w:w="30" w:type="dxa"/>
          <w:trHeight w:val="480"/>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551" w:type="dxa"/>
            <w:gridSpan w:val="32"/>
            <w:vAlign w:val="center"/>
          </w:tcPr>
          <w:p w:rsidR="00586789" w:rsidRPr="00C77CE0" w:rsidRDefault="00586789" w:rsidP="00823342">
            <w:pPr>
              <w:shd w:val="clear" w:color="auto" w:fill="FFFFFF"/>
              <w:tabs>
                <w:tab w:val="left" w:pos="0"/>
                <w:tab w:val="left" w:pos="1440"/>
              </w:tabs>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е бюджетного учета по предоставленному Кредиту по главе 100 «Федеральное казначейство»:</w:t>
            </w:r>
          </w:p>
        </w:tc>
      </w:tr>
      <w:tr w:rsidR="00586789" w:rsidTr="00B250D6">
        <w:trPr>
          <w:gridAfter w:val="1"/>
          <w:wAfter w:w="30" w:type="dxa"/>
          <w:trHeight w:val="157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cs="Times New Roman"/>
                <w:sz w:val="24"/>
                <w:szCs w:val="24"/>
              </w:rPr>
              <w:t>21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FF4C24"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бюджетного учета по предоставленному Кредиту и задолженности по нему, включая проценты за пользование Кредитом, штрафы и пени;</w:t>
            </w:r>
          </w:p>
        </w:tc>
        <w:tc>
          <w:tcPr>
            <w:tcW w:w="714" w:type="dxa"/>
            <w:gridSpan w:val="2"/>
            <w:vAlign w:val="center"/>
          </w:tcPr>
          <w:p w:rsidR="00586789" w:rsidRPr="00144AA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144AAB"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144AA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144AA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29221A">
        <w:trPr>
          <w:gridAfter w:val="1"/>
          <w:wAfter w:w="30" w:type="dxa"/>
          <w:trHeight w:val="1027"/>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cs="Times New Roman"/>
                <w:sz w:val="24"/>
                <w:szCs w:val="24"/>
              </w:rPr>
              <w:t>21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FF4C24" w:rsidRDefault="00586789" w:rsidP="00823342">
            <w:pPr>
              <w:jc w:val="both"/>
              <w:rPr>
                <w:rFonts w:ascii="Times New Roman" w:hAnsi="Times New Roman" w:cs="Times New Roman"/>
                <w:sz w:val="24"/>
                <w:szCs w:val="24"/>
              </w:rPr>
            </w:pPr>
            <w:r>
              <w:rPr>
                <w:rFonts w:ascii="Times New Roman" w:hAnsi="Times New Roman" w:cs="Times New Roman"/>
                <w:sz w:val="24"/>
                <w:szCs w:val="24"/>
              </w:rPr>
              <w:t>несоблюдение правил начисления процентов за пользование Кредитом, штрафов и пеней;</w:t>
            </w:r>
          </w:p>
        </w:tc>
        <w:tc>
          <w:tcPr>
            <w:tcW w:w="714" w:type="dxa"/>
            <w:gridSpan w:val="2"/>
            <w:vAlign w:val="center"/>
          </w:tcPr>
          <w:p w:rsidR="00586789" w:rsidRPr="00144AA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586789" w:rsidRPr="00144AAB"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144AA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144AA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средний</w:t>
            </w:r>
          </w:p>
        </w:tc>
      </w:tr>
      <w:tr w:rsidR="00586789" w:rsidTr="00EF162F">
        <w:trPr>
          <w:gridAfter w:val="1"/>
          <w:wAfter w:w="30" w:type="dxa"/>
          <w:trHeight w:val="715"/>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cs="Times New Roman"/>
                <w:sz w:val="24"/>
                <w:szCs w:val="24"/>
              </w:rPr>
              <w:t>21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586789" w:rsidRPr="00FF4C24"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2</w:t>
            </w:r>
            <w:r>
              <w:rPr>
                <w:rFonts w:ascii="Times New Roman" w:hAnsi="Times New Roman"/>
                <w:bCs/>
                <w:sz w:val="24"/>
                <w:szCs w:val="24"/>
              </w:rPr>
              <w:t xml:space="preserve"> направления деятельности </w:t>
            </w:r>
            <w:r w:rsidRPr="002304E1">
              <w:rPr>
                <w:rFonts w:ascii="Times New Roman" w:eastAsia="Calibri" w:hAnsi="Times New Roman" w:cs="Times New Roman"/>
                <w:sz w:val="24"/>
                <w:szCs w:val="24"/>
                <w:lang w:val="en-US"/>
              </w:rPr>
              <w:t>XXI</w:t>
            </w:r>
            <w:r>
              <w:rPr>
                <w:rFonts w:ascii="Times New Roman" w:eastAsia="Calibri" w:hAnsi="Times New Roman" w:cs="Times New Roman"/>
                <w:sz w:val="24"/>
                <w:szCs w:val="24"/>
              </w:rPr>
              <w:t xml:space="preserve"> </w:t>
            </w:r>
            <w:r>
              <w:rPr>
                <w:rFonts w:ascii="Times New Roman" w:hAnsi="Times New Roman" w:cs="Times New Roman"/>
                <w:sz w:val="24"/>
                <w:szCs w:val="24"/>
              </w:rPr>
              <w:t>Классификатора рисков</w:t>
            </w:r>
            <w:r>
              <w:rPr>
                <w:rFonts w:ascii="Times New Roman" w:eastAsia="Calibri" w:hAnsi="Times New Roman" w:cs="Times New Roman"/>
                <w:sz w:val="24"/>
                <w:szCs w:val="24"/>
              </w:rPr>
              <w:t>.</w:t>
            </w:r>
          </w:p>
        </w:tc>
        <w:tc>
          <w:tcPr>
            <w:tcW w:w="714" w:type="dxa"/>
            <w:gridSpan w:val="2"/>
            <w:vAlign w:val="center"/>
          </w:tcPr>
          <w:p w:rsidR="00586789" w:rsidRPr="00144AAB"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586789" w:rsidRPr="00C77CE0" w:rsidRDefault="00586789" w:rsidP="00823342">
            <w:pPr>
              <w:jc w:val="center"/>
              <w:rPr>
                <w:rFonts w:ascii="Times New Roman" w:hAnsi="Times New Roman" w:cs="Times New Roman"/>
                <w:sz w:val="24"/>
                <w:szCs w:val="24"/>
              </w:rPr>
            </w:pPr>
            <w:r w:rsidRPr="00144AAB">
              <w:rPr>
                <w:rFonts w:ascii="Times New Roman" w:hAnsi="Times New Roman" w:cs="Times New Roman"/>
                <w:sz w:val="24"/>
                <w:szCs w:val="24"/>
              </w:rPr>
              <w:t>–</w:t>
            </w:r>
          </w:p>
        </w:tc>
        <w:tc>
          <w:tcPr>
            <w:tcW w:w="865" w:type="dxa"/>
            <w:gridSpan w:val="2"/>
            <w:vAlign w:val="center"/>
          </w:tcPr>
          <w:p w:rsidR="00586789" w:rsidRPr="00C77CE0" w:rsidRDefault="00586789" w:rsidP="00823342">
            <w:pPr>
              <w:jc w:val="center"/>
              <w:rPr>
                <w:rFonts w:ascii="Times New Roman" w:hAnsi="Times New Roman" w:cs="Times New Roman"/>
                <w:sz w:val="24"/>
                <w:szCs w:val="24"/>
              </w:rPr>
            </w:pPr>
            <w:r w:rsidRPr="00144AAB">
              <w:rPr>
                <w:rFonts w:ascii="Times New Roman" w:hAnsi="Times New Roman" w:cs="Times New Roman"/>
                <w:sz w:val="24"/>
                <w:szCs w:val="24"/>
              </w:rPr>
              <w:t>–</w:t>
            </w:r>
          </w:p>
        </w:tc>
        <w:tc>
          <w:tcPr>
            <w:tcW w:w="745" w:type="dxa"/>
            <w:gridSpan w:val="3"/>
            <w:vAlign w:val="center"/>
          </w:tcPr>
          <w:p w:rsidR="00586789" w:rsidRPr="00144AAB"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144AA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144AAB"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низкий</w:t>
            </w:r>
          </w:p>
        </w:tc>
      </w:tr>
      <w:tr w:rsidR="00586789" w:rsidTr="00EF162F">
        <w:trPr>
          <w:gridAfter w:val="1"/>
          <w:wAfter w:w="30" w:type="dxa"/>
          <w:trHeight w:val="464"/>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w:t>
            </w:r>
          </w:p>
        </w:tc>
        <w:tc>
          <w:tcPr>
            <w:tcW w:w="13551" w:type="dxa"/>
            <w:gridSpan w:val="32"/>
            <w:vAlign w:val="center"/>
          </w:tcPr>
          <w:p w:rsidR="00586789" w:rsidRDefault="00586789" w:rsidP="00823342">
            <w:pPr>
              <w:jc w:val="both"/>
              <w:rPr>
                <w:rFonts w:ascii="Times New Roman" w:hAnsi="Times New Roman" w:cs="Times New Roman"/>
                <w:sz w:val="24"/>
                <w:szCs w:val="24"/>
              </w:rPr>
            </w:pPr>
            <w:r>
              <w:rPr>
                <w:rFonts w:ascii="Times New Roman" w:hAnsi="Times New Roman" w:cs="Times New Roman"/>
                <w:sz w:val="24"/>
                <w:szCs w:val="24"/>
              </w:rPr>
              <w:t>О</w:t>
            </w:r>
            <w:r>
              <w:rPr>
                <w:rFonts w:ascii="Times New Roman" w:eastAsia="Times New Roman" w:hAnsi="Times New Roman" w:cs="Times New Roman"/>
                <w:sz w:val="24"/>
                <w:szCs w:val="24"/>
              </w:rPr>
              <w:t>бращение взыскания задолженности субъекта Российской Федерации (муниципального образования) по Кредиту:</w:t>
            </w:r>
          </w:p>
        </w:tc>
      </w:tr>
      <w:tr w:rsidR="00586789" w:rsidTr="00B250D6">
        <w:trPr>
          <w:gridAfter w:val="1"/>
          <w:wAfter w:w="30" w:type="dxa"/>
          <w:trHeight w:val="118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cs="Times New Roman"/>
                <w:sz w:val="24"/>
                <w:szCs w:val="24"/>
              </w:rPr>
              <w:t>21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FF4C24" w:rsidRDefault="00586789" w:rsidP="00823342">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w:t>
            </w:r>
            <w:proofErr w:type="gramStart"/>
            <w:r>
              <w:rPr>
                <w:rFonts w:ascii="Times New Roman" w:hAnsi="Times New Roman" w:cs="Times New Roman"/>
                <w:sz w:val="24"/>
                <w:szCs w:val="24"/>
              </w:rPr>
              <w:t xml:space="preserve">порядка </w:t>
            </w:r>
            <w:r>
              <w:rPr>
                <w:rFonts w:ascii="Times New Roman" w:eastAsia="Times New Roman" w:hAnsi="Times New Roman" w:cs="Times New Roman"/>
                <w:sz w:val="24"/>
                <w:szCs w:val="24"/>
              </w:rPr>
              <w:t>обращения взыскания задолженности субъекта Российской</w:t>
            </w:r>
            <w:proofErr w:type="gramEnd"/>
            <w:r>
              <w:rPr>
                <w:rFonts w:ascii="Times New Roman" w:eastAsia="Times New Roman" w:hAnsi="Times New Roman" w:cs="Times New Roman"/>
                <w:sz w:val="24"/>
                <w:szCs w:val="24"/>
              </w:rPr>
              <w:t xml:space="preserve"> Федерации (муниципального образования) по Кредиту;</w:t>
            </w:r>
          </w:p>
        </w:tc>
        <w:tc>
          <w:tcPr>
            <w:tcW w:w="714" w:type="dxa"/>
            <w:gridSpan w:val="2"/>
            <w:vAlign w:val="center"/>
          </w:tcPr>
          <w:p w:rsidR="00586789" w:rsidRPr="00B348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B348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586789" w:rsidRPr="00B348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Pr="00B348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586789" w:rsidTr="00BD5D0A">
        <w:trPr>
          <w:gridAfter w:val="1"/>
          <w:wAfter w:w="30" w:type="dxa"/>
          <w:trHeight w:val="602"/>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cs="Times New Roman"/>
                <w:sz w:val="24"/>
                <w:szCs w:val="24"/>
              </w:rPr>
              <w:t>21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586789" w:rsidRPr="00FF4C24" w:rsidRDefault="00586789" w:rsidP="00823342">
            <w:pPr>
              <w:jc w:val="both"/>
              <w:rPr>
                <w:rFonts w:ascii="Times New Roman" w:hAnsi="Times New Roman" w:cs="Times New Roman"/>
                <w:sz w:val="24"/>
                <w:szCs w:val="24"/>
              </w:rPr>
            </w:pPr>
            <w:r>
              <w:rPr>
                <w:rFonts w:ascii="Times New Roman" w:hAnsi="Times New Roman" w:cs="Times New Roman"/>
                <w:sz w:val="24"/>
                <w:szCs w:val="24"/>
              </w:rPr>
              <w:t>иные риски по пункту 3</w:t>
            </w:r>
            <w:r>
              <w:rPr>
                <w:rFonts w:ascii="Times New Roman" w:hAnsi="Times New Roman"/>
                <w:bCs/>
                <w:sz w:val="24"/>
                <w:szCs w:val="24"/>
              </w:rPr>
              <w:t xml:space="preserve"> направления деятельности </w:t>
            </w:r>
            <w:r w:rsidRPr="002304E1">
              <w:rPr>
                <w:rFonts w:ascii="Times New Roman" w:eastAsia="Calibri" w:hAnsi="Times New Roman" w:cs="Times New Roman"/>
                <w:sz w:val="24"/>
                <w:szCs w:val="24"/>
                <w:lang w:val="en-US"/>
              </w:rPr>
              <w:t>XXI</w:t>
            </w:r>
            <w:r>
              <w:rPr>
                <w:rFonts w:ascii="Times New Roman" w:hAnsi="Times New Roman" w:cs="Times New Roman"/>
                <w:sz w:val="24"/>
                <w:szCs w:val="24"/>
              </w:rPr>
              <w:t xml:space="preserve"> Классификатора рисков</w:t>
            </w:r>
            <w:r>
              <w:rPr>
                <w:rFonts w:ascii="Times New Roman" w:eastAsia="Calibri" w:hAnsi="Times New Roman" w:cs="Times New Roman"/>
                <w:sz w:val="24"/>
                <w:szCs w:val="24"/>
              </w:rPr>
              <w:t>.</w:t>
            </w:r>
          </w:p>
        </w:tc>
        <w:tc>
          <w:tcPr>
            <w:tcW w:w="714" w:type="dxa"/>
            <w:gridSpan w:val="2"/>
            <w:vAlign w:val="center"/>
          </w:tcPr>
          <w:p w:rsidR="00586789" w:rsidRPr="00B348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586789" w:rsidRPr="00C77CE0" w:rsidRDefault="00586789" w:rsidP="00823342">
            <w:pPr>
              <w:jc w:val="center"/>
              <w:rPr>
                <w:rFonts w:ascii="Times New Roman" w:hAnsi="Times New Roman" w:cs="Times New Roman"/>
                <w:sz w:val="24"/>
                <w:szCs w:val="24"/>
              </w:rPr>
            </w:pPr>
            <w:r w:rsidRPr="00B34810">
              <w:rPr>
                <w:rFonts w:ascii="Times New Roman" w:hAnsi="Times New Roman" w:cs="Times New Roman"/>
                <w:sz w:val="24"/>
                <w:szCs w:val="24"/>
              </w:rPr>
              <w:t>–</w:t>
            </w:r>
          </w:p>
        </w:tc>
        <w:tc>
          <w:tcPr>
            <w:tcW w:w="865" w:type="dxa"/>
            <w:gridSpan w:val="2"/>
            <w:vAlign w:val="center"/>
          </w:tcPr>
          <w:p w:rsidR="00586789" w:rsidRPr="00C77CE0" w:rsidRDefault="00586789" w:rsidP="00823342">
            <w:pPr>
              <w:jc w:val="center"/>
              <w:rPr>
                <w:rFonts w:ascii="Times New Roman" w:hAnsi="Times New Roman" w:cs="Times New Roman"/>
                <w:sz w:val="24"/>
                <w:szCs w:val="24"/>
              </w:rPr>
            </w:pPr>
            <w:r w:rsidRPr="00B34810">
              <w:rPr>
                <w:rFonts w:ascii="Times New Roman" w:hAnsi="Times New Roman" w:cs="Times New Roman"/>
                <w:sz w:val="24"/>
                <w:szCs w:val="24"/>
              </w:rPr>
              <w:t>–</w:t>
            </w:r>
          </w:p>
        </w:tc>
        <w:tc>
          <w:tcPr>
            <w:tcW w:w="745" w:type="dxa"/>
            <w:gridSpan w:val="3"/>
            <w:vAlign w:val="center"/>
          </w:tcPr>
          <w:p w:rsidR="00586789" w:rsidRPr="00B348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586789" w:rsidRPr="00B348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586789" w:rsidRPr="00B348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586789" w:rsidRDefault="00586789" w:rsidP="00823342">
            <w:pPr>
              <w:jc w:val="center"/>
            </w:pPr>
            <w:r>
              <w:rPr>
                <w:rFonts w:ascii="Times New Roman" w:hAnsi="Times New Roman" w:cs="Times New Roman"/>
                <w:sz w:val="24"/>
                <w:szCs w:val="24"/>
              </w:rPr>
              <w:t>низкий</w:t>
            </w:r>
          </w:p>
        </w:tc>
      </w:tr>
      <w:tr w:rsidR="00586789" w:rsidTr="002B6741">
        <w:trPr>
          <w:gridAfter w:val="1"/>
          <w:wAfter w:w="30" w:type="dxa"/>
          <w:trHeight w:val="666"/>
        </w:trPr>
        <w:tc>
          <w:tcPr>
            <w:tcW w:w="807" w:type="dxa"/>
            <w:vMerge w:val="restart"/>
          </w:tcPr>
          <w:p w:rsidR="00586789" w:rsidRPr="006A238A"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r w:rsidRPr="006A238A">
              <w:rPr>
                <w:rFonts w:ascii="Times New Roman" w:hAnsi="Times New Roman" w:cs="Times New Roman"/>
                <w:sz w:val="24"/>
                <w:szCs w:val="24"/>
                <w:lang w:val="en-US"/>
              </w:rPr>
              <w:t>.</w:t>
            </w:r>
          </w:p>
        </w:tc>
        <w:tc>
          <w:tcPr>
            <w:tcW w:w="13551" w:type="dxa"/>
            <w:gridSpan w:val="32"/>
            <w:vAlign w:val="center"/>
          </w:tcPr>
          <w:p w:rsidR="00586789" w:rsidRPr="006A238A" w:rsidRDefault="00586789" w:rsidP="00823342">
            <w:pPr>
              <w:jc w:val="both"/>
              <w:rPr>
                <w:rFonts w:ascii="Times New Roman" w:hAnsi="Times New Roman" w:cs="Times New Roman"/>
                <w:sz w:val="24"/>
                <w:szCs w:val="24"/>
              </w:rPr>
            </w:pPr>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sidRPr="006A238A">
              <w:rPr>
                <w:rFonts w:ascii="Times New Roman" w:eastAsia="Times New Roman" w:hAnsi="Times New Roman" w:cs="Times New Roman"/>
                <w:bCs/>
                <w:sz w:val="24"/>
                <w:szCs w:val="24"/>
                <w:lang w:eastAsia="ru-RU"/>
              </w:rPr>
              <w:t>УФК по направлению деятельности</w:t>
            </w:r>
            <w:r w:rsidRPr="00FC222E">
              <w:rPr>
                <w:rFonts w:ascii="Times New Roman" w:eastAsia="Times New Roman" w:hAnsi="Times New Roman" w:cs="Times New Roman"/>
                <w:sz w:val="24"/>
                <w:szCs w:val="24"/>
                <w:lang w:eastAsia="ru-RU"/>
              </w:rPr>
              <w:t xml:space="preserve"> </w:t>
            </w:r>
            <w:r w:rsidRPr="00ED263A">
              <w:rPr>
                <w:rFonts w:ascii="Times New Roman" w:eastAsia="Times New Roman" w:hAnsi="Times New Roman" w:cs="Times New Roman"/>
                <w:color w:val="000000"/>
                <w:sz w:val="24"/>
                <w:szCs w:val="24"/>
                <w:lang w:val="en-US" w:eastAsia="ru-RU"/>
              </w:rPr>
              <w:t>XX</w:t>
            </w:r>
            <w:r w:rsidRPr="002304E1">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w:t>
            </w:r>
            <w:r w:rsidRPr="006A238A">
              <w:rPr>
                <w:rFonts w:ascii="Times New Roman" w:eastAsia="Times New Roman" w:hAnsi="Times New Roman" w:cs="Times New Roman"/>
                <w:sz w:val="24"/>
                <w:szCs w:val="24"/>
                <w:lang w:eastAsia="ru-RU"/>
              </w:rPr>
              <w:t>Классификатора рисков:</w:t>
            </w:r>
          </w:p>
        </w:tc>
      </w:tr>
      <w:tr w:rsidR="00586789" w:rsidTr="00D721FA">
        <w:trPr>
          <w:gridAfter w:val="1"/>
          <w:wAfter w:w="30" w:type="dxa"/>
          <w:trHeight w:val="130"/>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cs="Times New Roman"/>
                <w:sz w:val="24"/>
                <w:szCs w:val="24"/>
              </w:rPr>
              <w:t>21</w:t>
            </w:r>
          </w:p>
        </w:tc>
        <w:tc>
          <w:tcPr>
            <w:tcW w:w="686" w:type="dxa"/>
            <w:gridSpan w:val="3"/>
            <w:vAlign w:val="center"/>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58678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4616" w:type="dxa"/>
            <w:gridSpan w:val="5"/>
            <w:vAlign w:val="center"/>
          </w:tcPr>
          <w:p w:rsidR="00586789" w:rsidRPr="003723C9" w:rsidRDefault="00586789" w:rsidP="00823342">
            <w:pPr>
              <w:tabs>
                <w:tab w:val="left" w:pos="1260"/>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УФК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t xml:space="preserve">(в том числе по формированию документов) по направлению деятельности </w:t>
            </w:r>
            <w:r w:rsidRPr="00ED263A">
              <w:rPr>
                <w:rFonts w:ascii="Times New Roman" w:eastAsia="Times New Roman" w:hAnsi="Times New Roman" w:cs="Times New Roman"/>
                <w:color w:val="000000"/>
                <w:sz w:val="24"/>
                <w:szCs w:val="24"/>
                <w:lang w:val="en-US" w:eastAsia="ru-RU"/>
              </w:rPr>
              <w:t>XX</w:t>
            </w:r>
            <w:r w:rsidRPr="002304E1">
              <w:rPr>
                <w:rFonts w:ascii="Times New Roman" w:eastAsia="Calibri" w:hAnsi="Times New Roman" w:cs="Times New Roman"/>
                <w:sz w:val="24"/>
                <w:szCs w:val="24"/>
                <w:lang w:val="en-US"/>
              </w:rPr>
              <w:t>I</w:t>
            </w:r>
            <w:r w:rsidRPr="006946BD">
              <w:rPr>
                <w:rFonts w:ascii="Times New Roman" w:eastAsia="Calibri" w:hAnsi="Times New Roman" w:cs="Times New Roman"/>
                <w:sz w:val="24"/>
                <w:szCs w:val="24"/>
              </w:rPr>
              <w:t xml:space="preserve"> </w:t>
            </w:r>
            <w:r>
              <w:rPr>
                <w:rFonts w:ascii="Times New Roman" w:hAnsi="Times New Roman" w:cs="Times New Roman"/>
                <w:sz w:val="24"/>
                <w:szCs w:val="24"/>
              </w:rPr>
              <w:t>Классификатора рисков.</w:t>
            </w:r>
          </w:p>
        </w:tc>
        <w:tc>
          <w:tcPr>
            <w:tcW w:w="714" w:type="dxa"/>
            <w:gridSpan w:val="2"/>
            <w:vAlign w:val="center"/>
          </w:tcPr>
          <w:p w:rsidR="0058678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0" w:type="dxa"/>
            <w:gridSpan w:val="2"/>
            <w:vAlign w:val="center"/>
          </w:tcPr>
          <w:p w:rsidR="0058678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65" w:type="dxa"/>
            <w:gridSpan w:val="2"/>
            <w:vAlign w:val="center"/>
          </w:tcPr>
          <w:p w:rsidR="0058678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5" w:type="dxa"/>
            <w:gridSpan w:val="3"/>
            <w:vAlign w:val="center"/>
          </w:tcPr>
          <w:p w:rsidR="00586789" w:rsidRPr="00B34810"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52" w:type="dxa"/>
            <w:gridSpan w:val="2"/>
            <w:vAlign w:val="center"/>
          </w:tcPr>
          <w:p w:rsidR="00586789" w:rsidRPr="00B34810"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83" w:type="dxa"/>
            <w:gridSpan w:val="4"/>
            <w:vAlign w:val="center"/>
          </w:tcPr>
          <w:p w:rsidR="00586789" w:rsidRPr="00B34810"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951" w:type="dxa"/>
            <w:gridSpan w:val="2"/>
            <w:vAlign w:val="center"/>
          </w:tcPr>
          <w:p w:rsidR="00586789" w:rsidRDefault="00586789" w:rsidP="00823342">
            <w:pPr>
              <w:jc w:val="center"/>
              <w:rPr>
                <w:rFonts w:ascii="Times New Roman" w:hAnsi="Times New Roman" w:cs="Times New Roman"/>
                <w:sz w:val="24"/>
                <w:szCs w:val="24"/>
              </w:rPr>
            </w:pPr>
            <w:r w:rsidRPr="00FC060B">
              <w:rPr>
                <w:rFonts w:ascii="Times New Roman" w:hAnsi="Times New Roman" w:cs="Times New Roman"/>
                <w:sz w:val="24"/>
                <w:szCs w:val="24"/>
              </w:rPr>
              <w:t>низкий</w:t>
            </w:r>
          </w:p>
        </w:tc>
      </w:tr>
      <w:tr w:rsidR="00586789" w:rsidTr="00EF162F">
        <w:trPr>
          <w:gridAfter w:val="1"/>
          <w:wAfter w:w="30" w:type="dxa"/>
          <w:trHeight w:val="533"/>
        </w:trPr>
        <w:tc>
          <w:tcPr>
            <w:tcW w:w="14358" w:type="dxa"/>
            <w:gridSpan w:val="33"/>
            <w:vAlign w:val="center"/>
          </w:tcPr>
          <w:p w:rsidR="00586789" w:rsidRDefault="00586789" w:rsidP="00823342">
            <w:pPr>
              <w:jc w:val="both"/>
            </w:pPr>
            <w:r w:rsidRPr="00391913">
              <w:rPr>
                <w:rFonts w:ascii="Times New Roman" w:eastAsia="Calibri" w:hAnsi="Times New Roman" w:cs="Times New Roman"/>
                <w:b/>
                <w:sz w:val="24"/>
                <w:szCs w:val="24"/>
              </w:rPr>
              <w:t xml:space="preserve">Направление деятельности: </w:t>
            </w:r>
            <w:r w:rsidRPr="00391913">
              <w:rPr>
                <w:rFonts w:ascii="Times New Roman" w:eastAsia="Calibri" w:hAnsi="Times New Roman" w:cs="Times New Roman"/>
                <w:b/>
                <w:sz w:val="24"/>
                <w:szCs w:val="24"/>
                <w:lang w:val="en-US"/>
              </w:rPr>
              <w:t>XXII</w:t>
            </w:r>
            <w:r w:rsidRPr="00391913">
              <w:rPr>
                <w:rFonts w:ascii="Times New Roman" w:eastAsia="Calibri" w:hAnsi="Times New Roman" w:cs="Times New Roman"/>
                <w:b/>
                <w:sz w:val="24"/>
                <w:szCs w:val="24"/>
              </w:rPr>
              <w:t>. Казначейское</w:t>
            </w:r>
            <w:r>
              <w:rPr>
                <w:rFonts w:ascii="Times New Roman" w:eastAsia="Calibri" w:hAnsi="Times New Roman" w:cs="Times New Roman"/>
                <w:b/>
                <w:sz w:val="24"/>
                <w:szCs w:val="24"/>
              </w:rPr>
              <w:t xml:space="preserve"> </w:t>
            </w:r>
            <w:r w:rsidRPr="00391913">
              <w:rPr>
                <w:rFonts w:ascii="Times New Roman" w:eastAsia="Calibri" w:hAnsi="Times New Roman" w:cs="Times New Roman"/>
                <w:b/>
                <w:sz w:val="24"/>
                <w:szCs w:val="24"/>
              </w:rPr>
              <w:t>сопровождение средств</w:t>
            </w:r>
          </w:p>
        </w:tc>
      </w:tr>
      <w:tr w:rsidR="00586789" w:rsidTr="00EF162F">
        <w:trPr>
          <w:gridAfter w:val="1"/>
          <w:wAfter w:w="30" w:type="dxa"/>
          <w:trHeight w:val="697"/>
        </w:trPr>
        <w:tc>
          <w:tcPr>
            <w:tcW w:w="807" w:type="dxa"/>
            <w:vMerge w:val="restart"/>
          </w:tcPr>
          <w:p w:rsidR="00586789"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r w:rsidRPr="006F2530">
              <w:rPr>
                <w:rFonts w:ascii="Times New Roman" w:hAnsi="Times New Roman" w:cs="Times New Roman"/>
                <w:sz w:val="24"/>
                <w:szCs w:val="24"/>
              </w:rPr>
              <w:t>.</w:t>
            </w:r>
          </w:p>
        </w:tc>
        <w:tc>
          <w:tcPr>
            <w:tcW w:w="13551" w:type="dxa"/>
            <w:gridSpan w:val="32"/>
            <w:vAlign w:val="center"/>
          </w:tcPr>
          <w:p w:rsidR="00586789" w:rsidRPr="00892609" w:rsidRDefault="00586789" w:rsidP="00823342">
            <w:pPr>
              <w:jc w:val="both"/>
              <w:rPr>
                <w:rFonts w:ascii="Times New Roman" w:hAnsi="Times New Roman" w:cs="Times New Roman"/>
                <w:sz w:val="24"/>
                <w:szCs w:val="24"/>
              </w:rPr>
            </w:pPr>
            <w:r>
              <w:rPr>
                <w:rFonts w:ascii="Times New Roman" w:hAnsi="Times New Roman" w:cs="Times New Roman"/>
                <w:sz w:val="24"/>
                <w:szCs w:val="24"/>
              </w:rPr>
              <w:t>В</w:t>
            </w:r>
            <w:r w:rsidRPr="005A587D">
              <w:rPr>
                <w:rFonts w:ascii="Times New Roman" w:eastAsia="Calibri" w:hAnsi="Times New Roman" w:cs="Times New Roman"/>
                <w:sz w:val="24"/>
                <w:szCs w:val="24"/>
              </w:rPr>
              <w:t>едени</w:t>
            </w:r>
            <w:r>
              <w:rPr>
                <w:rFonts w:ascii="Times New Roman" w:eastAsia="Calibri" w:hAnsi="Times New Roman" w:cs="Times New Roman"/>
                <w:sz w:val="24"/>
                <w:szCs w:val="24"/>
              </w:rPr>
              <w:t>е</w:t>
            </w:r>
            <w:r w:rsidRPr="005A587D">
              <w:rPr>
                <w:rFonts w:ascii="Times New Roman" w:eastAsia="Calibri" w:hAnsi="Times New Roman" w:cs="Times New Roman"/>
                <w:sz w:val="24"/>
                <w:szCs w:val="24"/>
              </w:rPr>
              <w:t xml:space="preserve"> лицевых счетов </w:t>
            </w:r>
            <w:r>
              <w:rPr>
                <w:rFonts w:ascii="Times New Roman" w:eastAsia="Calibri" w:hAnsi="Times New Roman" w:cs="Times New Roman"/>
                <w:sz w:val="24"/>
                <w:szCs w:val="24"/>
              </w:rPr>
              <w:t xml:space="preserve">для учета операций неучастника бюджетного процесса и лицевых счетов для учета операций </w:t>
            </w:r>
            <w:r>
              <w:rPr>
                <w:rFonts w:ascii="Times New Roman" w:eastAsia="Calibri" w:hAnsi="Times New Roman" w:cs="Times New Roman"/>
                <w:sz w:val="24"/>
                <w:szCs w:val="24"/>
              </w:rPr>
              <w:br/>
              <w:t>со средствами юридических лиц при казначейском сопровождении:</w:t>
            </w:r>
          </w:p>
        </w:tc>
      </w:tr>
      <w:tr w:rsidR="00586789" w:rsidTr="00EF162F">
        <w:trPr>
          <w:gridAfter w:val="1"/>
          <w:wAfter w:w="30" w:type="dxa"/>
          <w:trHeight w:val="1228"/>
        </w:trPr>
        <w:tc>
          <w:tcPr>
            <w:tcW w:w="807" w:type="dxa"/>
            <w:vMerge/>
          </w:tcPr>
          <w:p w:rsidR="00586789" w:rsidRDefault="00586789" w:rsidP="00823342">
            <w:pPr>
              <w:jc w:val="center"/>
              <w:rPr>
                <w:rFonts w:ascii="Times New Roman" w:hAnsi="Times New Roman" w:cs="Times New Roman"/>
                <w:sz w:val="24"/>
                <w:szCs w:val="24"/>
              </w:rPr>
            </w:pPr>
          </w:p>
        </w:tc>
        <w:tc>
          <w:tcPr>
            <w:tcW w:w="826" w:type="dxa"/>
            <w:gridSpan w:val="3"/>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586789" w:rsidRDefault="00586789" w:rsidP="002B6741">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586789" w:rsidRPr="00FF4C24" w:rsidRDefault="00586789"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586789" w:rsidRPr="00895FDF" w:rsidRDefault="00586789" w:rsidP="00823342">
            <w:pPr>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несоблюдение порядка открытия и в</w:t>
            </w:r>
            <w:r w:rsidRPr="005A587D">
              <w:rPr>
                <w:rFonts w:ascii="Times New Roman" w:eastAsia="Calibri" w:hAnsi="Times New Roman" w:cs="Times New Roman"/>
                <w:sz w:val="24"/>
                <w:szCs w:val="24"/>
              </w:rPr>
              <w:t>едени</w:t>
            </w:r>
            <w:r>
              <w:rPr>
                <w:rFonts w:ascii="Times New Roman" w:eastAsia="Calibri" w:hAnsi="Times New Roman" w:cs="Times New Roman"/>
                <w:sz w:val="24"/>
                <w:szCs w:val="24"/>
              </w:rPr>
              <w:t>я</w:t>
            </w:r>
            <w:r w:rsidRPr="005A587D">
              <w:rPr>
                <w:rFonts w:ascii="Times New Roman" w:eastAsia="Calibri" w:hAnsi="Times New Roman" w:cs="Times New Roman"/>
                <w:sz w:val="24"/>
                <w:szCs w:val="24"/>
              </w:rPr>
              <w:t xml:space="preserve"> лицевых счетов</w:t>
            </w:r>
            <w:r>
              <w:rPr>
                <w:rFonts w:ascii="Times New Roman" w:eastAsia="Calibri" w:hAnsi="Times New Roman" w:cs="Times New Roman"/>
                <w:sz w:val="24"/>
                <w:szCs w:val="24"/>
              </w:rPr>
              <w:t xml:space="preserve"> для учета операций</w:t>
            </w:r>
            <w:r w:rsidRPr="005A587D">
              <w:rPr>
                <w:rFonts w:ascii="Times New Roman" w:eastAsia="Calibri" w:hAnsi="Times New Roman" w:cs="Times New Roman"/>
                <w:sz w:val="24"/>
                <w:szCs w:val="24"/>
              </w:rPr>
              <w:t xml:space="preserve"> неучастников бюджетного процесса</w:t>
            </w:r>
            <w:r>
              <w:rPr>
                <w:rFonts w:ascii="Times New Roman" w:eastAsia="Calibri" w:hAnsi="Times New Roman" w:cs="Times New Roman"/>
                <w:sz w:val="24"/>
                <w:szCs w:val="24"/>
              </w:rPr>
              <w:t xml:space="preserve"> и лицевых счетов для учета операций со средствами юридических лиц при казначейском сопровождении</w:t>
            </w:r>
            <w:r w:rsidRPr="005A587D">
              <w:rPr>
                <w:rFonts w:ascii="Times New Roman" w:eastAsia="Calibri" w:hAnsi="Times New Roman" w:cs="Times New Roman"/>
                <w:sz w:val="24"/>
                <w:szCs w:val="24"/>
              </w:rPr>
              <w:t xml:space="preserve"> в УФК</w:t>
            </w:r>
            <w:r>
              <w:rPr>
                <w:rFonts w:ascii="Times New Roman" w:eastAsia="Calibri" w:hAnsi="Times New Roman" w:cs="Times New Roman"/>
                <w:sz w:val="24"/>
                <w:szCs w:val="24"/>
              </w:rPr>
              <w:t>;</w:t>
            </w:r>
          </w:p>
        </w:tc>
        <w:tc>
          <w:tcPr>
            <w:tcW w:w="714" w:type="dxa"/>
            <w:gridSpan w:val="2"/>
            <w:vAlign w:val="center"/>
          </w:tcPr>
          <w:p w:rsidR="00586789" w:rsidRPr="005A587D"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586789" w:rsidRPr="00C77CE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586789" w:rsidRPr="00B34810" w:rsidRDefault="00586789" w:rsidP="00823342">
            <w:pPr>
              <w:jc w:val="center"/>
              <w:rPr>
                <w:rFonts w:ascii="Times New Roman" w:hAnsi="Times New Roman" w:cs="Times New Roman"/>
                <w:sz w:val="24"/>
                <w:szCs w:val="24"/>
              </w:rPr>
            </w:pPr>
            <w:r w:rsidRPr="00F22A2C">
              <w:rPr>
                <w:rFonts w:ascii="Times New Roman" w:hAnsi="Times New Roman" w:cs="Times New Roman"/>
                <w:sz w:val="24"/>
                <w:szCs w:val="24"/>
              </w:rPr>
              <w:t>–</w:t>
            </w:r>
          </w:p>
        </w:tc>
        <w:tc>
          <w:tcPr>
            <w:tcW w:w="752" w:type="dxa"/>
            <w:gridSpan w:val="2"/>
            <w:vAlign w:val="center"/>
          </w:tcPr>
          <w:p w:rsidR="00586789" w:rsidRPr="00B34810" w:rsidRDefault="00586789"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586789" w:rsidRPr="00B34810" w:rsidRDefault="00586789" w:rsidP="00823342">
            <w:pPr>
              <w:jc w:val="center"/>
              <w:rPr>
                <w:rFonts w:ascii="Times New Roman" w:hAnsi="Times New Roman" w:cs="Times New Roman"/>
                <w:sz w:val="24"/>
                <w:szCs w:val="24"/>
              </w:rPr>
            </w:pPr>
            <w:r w:rsidRPr="00090365">
              <w:rPr>
                <w:rFonts w:ascii="Times New Roman" w:hAnsi="Times New Roman" w:cs="Times New Roman"/>
                <w:sz w:val="24"/>
                <w:szCs w:val="24"/>
              </w:rPr>
              <w:t>–</w:t>
            </w:r>
          </w:p>
        </w:tc>
        <w:tc>
          <w:tcPr>
            <w:tcW w:w="1951" w:type="dxa"/>
            <w:gridSpan w:val="2"/>
            <w:vAlign w:val="center"/>
          </w:tcPr>
          <w:p w:rsidR="00586789" w:rsidRDefault="00586789" w:rsidP="00823342">
            <w:pPr>
              <w:jc w:val="center"/>
            </w:pPr>
            <w:r w:rsidRPr="00C05472">
              <w:rPr>
                <w:rFonts w:ascii="Times New Roman" w:hAnsi="Times New Roman" w:cs="Times New Roman"/>
                <w:sz w:val="24"/>
                <w:szCs w:val="24"/>
              </w:rPr>
              <w:t>значимый</w:t>
            </w:r>
          </w:p>
        </w:tc>
      </w:tr>
      <w:tr w:rsidR="00BD5D0A" w:rsidTr="0001106A">
        <w:trPr>
          <w:gridAfter w:val="1"/>
          <w:wAfter w:w="30" w:type="dxa"/>
          <w:trHeight w:val="1311"/>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FF4C24" w:rsidRDefault="00BD5D0A" w:rsidP="00A755E6">
            <w:pPr>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Default="00BD5D0A" w:rsidP="00A755E6">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BD5D0A" w:rsidRDefault="00BD5D0A" w:rsidP="00A755E6">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BD5D0A" w:rsidRDefault="00BD5D0A" w:rsidP="00A755E6">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w:t>
            </w:r>
            <w:r>
              <w:rPr>
                <w:rFonts w:ascii="Times New Roman" w:hAnsi="Times New Roman" w:cs="Times New Roman"/>
                <w:sz w:val="24"/>
                <w:szCs w:val="24"/>
              </w:rPr>
              <w:t xml:space="preserve"> </w:t>
            </w:r>
            <w:r w:rsidRPr="00895FDF">
              <w:rPr>
                <w:rFonts w:ascii="Times New Roman" w:eastAsia="Times New Roman" w:hAnsi="Times New Roman" w:cs="Times New Roman"/>
                <w:sz w:val="24"/>
                <w:szCs w:val="24"/>
                <w:lang w:eastAsia="ru-RU"/>
              </w:rPr>
              <w:t>«</w:t>
            </w:r>
            <w:r w:rsidRPr="005A587D">
              <w:rPr>
                <w:rFonts w:ascii="Times New Roman" w:eastAsia="Calibri" w:hAnsi="Times New Roman" w:cs="Times New Roman"/>
                <w:sz w:val="24"/>
                <w:szCs w:val="24"/>
              </w:rPr>
              <w:t>Казначейское сопровождение средств</w:t>
            </w:r>
            <w:r w:rsidRPr="00895FDF">
              <w:rPr>
                <w:rFonts w:ascii="Times New Roman" w:eastAsia="Calibri" w:hAnsi="Times New Roman" w:cs="Times New Roman"/>
                <w:sz w:val="24"/>
                <w:szCs w:val="24"/>
              </w:rPr>
              <w:t>»</w:t>
            </w:r>
            <w:r>
              <w:rPr>
                <w:rFonts w:ascii="Times New Roman" w:hAnsi="Times New Roman" w:cs="Times New Roman"/>
                <w:sz w:val="24"/>
                <w:szCs w:val="24"/>
              </w:rPr>
              <w:t xml:space="preserve"> (далее </w:t>
            </w:r>
            <w:r w:rsidRPr="00895FDF">
              <w:rPr>
                <w:rFonts w:ascii="Times New Roman" w:hAnsi="Times New Roman" w:cs="Times New Roman"/>
                <w:sz w:val="24"/>
                <w:szCs w:val="24"/>
              </w:rPr>
              <w:t>–</w:t>
            </w:r>
            <w:r>
              <w:rPr>
                <w:rFonts w:ascii="Times New Roman" w:hAnsi="Times New Roman" w:cs="Times New Roman"/>
                <w:sz w:val="24"/>
                <w:szCs w:val="24"/>
              </w:rPr>
              <w:t> </w:t>
            </w:r>
            <w:r w:rsidRPr="00895FDF">
              <w:rPr>
                <w:rFonts w:ascii="Times New Roman" w:hAnsi="Times New Roman" w:cs="Times New Roman"/>
                <w:sz w:val="24"/>
                <w:szCs w:val="24"/>
              </w:rPr>
              <w:t xml:space="preserve">направление деятельности </w:t>
            </w:r>
            <w:r w:rsidRPr="005A587D">
              <w:rPr>
                <w:rFonts w:ascii="Times New Roman" w:hAnsi="Times New Roman" w:cs="Times New Roman"/>
                <w:sz w:val="24"/>
                <w:szCs w:val="24"/>
                <w:lang w:val="en-US"/>
              </w:rPr>
              <w:t>XXII</w:t>
            </w:r>
            <w:r w:rsidRPr="00895FDF">
              <w:rPr>
                <w:rFonts w:ascii="Times New Roman" w:hAnsi="Times New Roman" w:cs="Times New Roman"/>
                <w:bCs/>
                <w:sz w:val="24"/>
                <w:szCs w:val="24"/>
              </w:rPr>
              <w:t>)</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BD5D0A" w:rsidRDefault="00BD5D0A" w:rsidP="00A755E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BD5D0A" w:rsidRDefault="00BD5D0A" w:rsidP="00A755E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BD5D0A" w:rsidRDefault="00BD5D0A" w:rsidP="00A755E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BD5D0A" w:rsidRDefault="00BD5D0A" w:rsidP="00A755E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BD5D0A" w:rsidRDefault="00BD5D0A" w:rsidP="00A755E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BD5D0A" w:rsidRDefault="00BD5D0A" w:rsidP="00A755E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BD5D0A" w:rsidRPr="00643310" w:rsidRDefault="00BD5D0A" w:rsidP="00A755E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BD5D0A" w:rsidTr="003627F8">
        <w:trPr>
          <w:gridAfter w:val="1"/>
          <w:wAfter w:w="30" w:type="dxa"/>
          <w:trHeight w:val="242"/>
        </w:trPr>
        <w:tc>
          <w:tcPr>
            <w:tcW w:w="807" w:type="dxa"/>
            <w:vMerge w:val="restart"/>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551" w:type="dxa"/>
            <w:gridSpan w:val="32"/>
            <w:vAlign w:val="center"/>
          </w:tcPr>
          <w:p w:rsidR="00BD5D0A" w:rsidRPr="00C56102" w:rsidRDefault="00BD5D0A" w:rsidP="00823342">
            <w:pPr>
              <w:jc w:val="both"/>
              <w:rPr>
                <w:rFonts w:ascii="Times New Roman" w:hAnsi="Times New Roman" w:cs="Times New Roman"/>
                <w:sz w:val="24"/>
                <w:szCs w:val="24"/>
              </w:rPr>
            </w:pPr>
            <w:r w:rsidRPr="00C56102">
              <w:rPr>
                <w:rFonts w:ascii="Times New Roman" w:eastAsia="Calibri" w:hAnsi="Times New Roman" w:cs="Times New Roman"/>
                <w:sz w:val="24"/>
                <w:szCs w:val="24"/>
              </w:rPr>
              <w:t xml:space="preserve">Проведение и учет операций с целевыми средствами федерального бюджета, бюджета субъекта </w:t>
            </w:r>
            <w:r>
              <w:rPr>
                <w:rFonts w:ascii="Times New Roman" w:eastAsia="Calibri" w:hAnsi="Times New Roman" w:cs="Times New Roman"/>
                <w:sz w:val="24"/>
                <w:szCs w:val="24"/>
              </w:rPr>
              <w:t>Российской Федерации</w:t>
            </w:r>
            <w:r w:rsidRPr="00C56102">
              <w:rPr>
                <w:rFonts w:ascii="Times New Roman" w:eastAsia="Calibri" w:hAnsi="Times New Roman" w:cs="Times New Roman"/>
                <w:sz w:val="24"/>
                <w:szCs w:val="24"/>
              </w:rPr>
              <w:t>, местного бюджета:</w:t>
            </w:r>
          </w:p>
        </w:tc>
      </w:tr>
      <w:tr w:rsidR="00BD5D0A" w:rsidTr="00EF162F">
        <w:trPr>
          <w:gridAfter w:val="1"/>
          <w:wAfter w:w="30" w:type="dxa"/>
          <w:trHeight w:val="744"/>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BD5D0A" w:rsidRDefault="00BD5D0A" w:rsidP="00823342">
            <w:pPr>
              <w:autoSpaceDE w:val="0"/>
              <w:autoSpaceDN w:val="0"/>
              <w:adjustRightInd w:val="0"/>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несоблюдение порядка </w:t>
            </w:r>
            <w:r w:rsidRPr="005A587D">
              <w:rPr>
                <w:rFonts w:ascii="Times New Roman" w:eastAsia="Calibri" w:hAnsi="Times New Roman" w:cs="Times New Roman"/>
                <w:sz w:val="24"/>
                <w:szCs w:val="24"/>
              </w:rPr>
              <w:t xml:space="preserve">учета операций </w:t>
            </w:r>
            <w:r w:rsidRPr="007C7A80">
              <w:rPr>
                <w:rFonts w:ascii="Times New Roman" w:eastAsia="Calibri" w:hAnsi="Times New Roman" w:cs="Times New Roman"/>
                <w:sz w:val="24"/>
                <w:szCs w:val="24"/>
              </w:rPr>
              <w:t>со средствами юридических лиц (их обособленных подразделений), не являющихся участниками бюджетного процесса, лицевые счета которым открыты</w:t>
            </w:r>
            <w:r>
              <w:rPr>
                <w:rFonts w:ascii="Times New Roman" w:eastAsia="Calibri" w:hAnsi="Times New Roman" w:cs="Times New Roman"/>
                <w:sz w:val="24"/>
                <w:szCs w:val="24"/>
              </w:rPr>
              <w:t xml:space="preserve"> </w:t>
            </w:r>
            <w:r w:rsidRPr="005A587D">
              <w:rPr>
                <w:rFonts w:ascii="Times New Roman" w:eastAsia="Calibri" w:hAnsi="Times New Roman" w:cs="Times New Roman"/>
                <w:sz w:val="24"/>
                <w:szCs w:val="24"/>
              </w:rPr>
              <w:t xml:space="preserve">в УФК, в соответствии с федеральным законом о федеральном бюджете на соответствующий финансовый год и на плановый период, актами Правительства Российской Федерации, принятыми в соответствии с бюджетным законодательством Российской Федерации, нормативными правовыми актами </w:t>
            </w:r>
            <w:r>
              <w:rPr>
                <w:rFonts w:ascii="Times New Roman" w:eastAsia="Calibri" w:hAnsi="Times New Roman" w:cs="Times New Roman"/>
                <w:sz w:val="24"/>
                <w:szCs w:val="24"/>
              </w:rPr>
              <w:t>Минфина России</w:t>
            </w:r>
            <w:r w:rsidRPr="005A587D">
              <w:rPr>
                <w:rFonts w:ascii="Times New Roman" w:eastAsia="Calibri" w:hAnsi="Times New Roman" w:cs="Times New Roman"/>
                <w:sz w:val="24"/>
                <w:szCs w:val="24"/>
              </w:rPr>
              <w:t xml:space="preserve"> и Федерального казначейства, регулирующими казначейское</w:t>
            </w:r>
            <w:proofErr w:type="gramEnd"/>
            <w:r w:rsidRPr="005A587D">
              <w:rPr>
                <w:rFonts w:ascii="Times New Roman" w:eastAsia="Calibri" w:hAnsi="Times New Roman" w:cs="Times New Roman"/>
                <w:sz w:val="24"/>
                <w:szCs w:val="24"/>
              </w:rPr>
              <w:t xml:space="preserve"> сопровождение средств</w:t>
            </w:r>
            <w:r>
              <w:rPr>
                <w:rFonts w:ascii="Times New Roman" w:eastAsia="Calibri" w:hAnsi="Times New Roman" w:cs="Times New Roman"/>
                <w:sz w:val="24"/>
                <w:szCs w:val="24"/>
              </w:rPr>
              <w:t>;</w:t>
            </w:r>
          </w:p>
        </w:tc>
        <w:tc>
          <w:tcPr>
            <w:tcW w:w="714" w:type="dxa"/>
            <w:gridSpan w:val="2"/>
            <w:vAlign w:val="center"/>
          </w:tcPr>
          <w:p w:rsidR="00BD5D0A" w:rsidRPr="005A587D"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BD5D0A" w:rsidRPr="00C77CE0"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BD5D0A" w:rsidRPr="00C77CE0"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BD5D0A" w:rsidRPr="00B34810" w:rsidRDefault="00BD5D0A" w:rsidP="00823342">
            <w:pPr>
              <w:jc w:val="center"/>
              <w:rPr>
                <w:rFonts w:ascii="Times New Roman" w:hAnsi="Times New Roman" w:cs="Times New Roman"/>
                <w:sz w:val="24"/>
                <w:szCs w:val="24"/>
              </w:rPr>
            </w:pPr>
            <w:r w:rsidRPr="00F22A2C">
              <w:rPr>
                <w:rFonts w:ascii="Times New Roman" w:hAnsi="Times New Roman" w:cs="Times New Roman"/>
                <w:sz w:val="24"/>
                <w:szCs w:val="24"/>
              </w:rPr>
              <w:t>–</w:t>
            </w:r>
          </w:p>
        </w:tc>
        <w:tc>
          <w:tcPr>
            <w:tcW w:w="752" w:type="dxa"/>
            <w:gridSpan w:val="2"/>
            <w:vAlign w:val="center"/>
          </w:tcPr>
          <w:p w:rsidR="00BD5D0A" w:rsidRPr="00B34810"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BD5D0A" w:rsidRPr="00B34810" w:rsidRDefault="00BD5D0A" w:rsidP="00823342">
            <w:pPr>
              <w:jc w:val="center"/>
              <w:rPr>
                <w:rFonts w:ascii="Times New Roman" w:hAnsi="Times New Roman" w:cs="Times New Roman"/>
                <w:sz w:val="24"/>
                <w:szCs w:val="24"/>
              </w:rPr>
            </w:pPr>
            <w:r w:rsidRPr="00090365">
              <w:rPr>
                <w:rFonts w:ascii="Times New Roman" w:hAnsi="Times New Roman" w:cs="Times New Roman"/>
                <w:sz w:val="24"/>
                <w:szCs w:val="24"/>
              </w:rPr>
              <w:t>–</w:t>
            </w:r>
          </w:p>
        </w:tc>
        <w:tc>
          <w:tcPr>
            <w:tcW w:w="1951" w:type="dxa"/>
            <w:gridSpan w:val="2"/>
            <w:vAlign w:val="center"/>
          </w:tcPr>
          <w:p w:rsidR="00BD5D0A" w:rsidRDefault="00BD5D0A" w:rsidP="00823342">
            <w:pPr>
              <w:jc w:val="center"/>
            </w:pPr>
            <w:r w:rsidRPr="00C05472">
              <w:rPr>
                <w:rFonts w:ascii="Times New Roman" w:hAnsi="Times New Roman" w:cs="Times New Roman"/>
                <w:sz w:val="24"/>
                <w:szCs w:val="24"/>
              </w:rPr>
              <w:t>значимый</w:t>
            </w:r>
          </w:p>
        </w:tc>
      </w:tr>
      <w:tr w:rsidR="00BD5D0A" w:rsidTr="00EF162F">
        <w:trPr>
          <w:gridAfter w:val="1"/>
          <w:wAfter w:w="30" w:type="dxa"/>
          <w:trHeight w:val="719"/>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FF4C24" w:rsidRDefault="00BD5D0A" w:rsidP="00823342">
            <w:pPr>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BD5D0A" w:rsidRPr="0006259B" w:rsidRDefault="00BD5D0A" w:rsidP="00823342">
            <w:pPr>
              <w:jc w:val="both"/>
              <w:rPr>
                <w:rFonts w:ascii="Times New Roman" w:hAnsi="Times New Roman" w:cs="Times New Roman"/>
                <w:sz w:val="24"/>
                <w:szCs w:val="24"/>
              </w:rPr>
            </w:pPr>
            <w:r w:rsidRPr="0006259B">
              <w:rPr>
                <w:rFonts w:ascii="Times New Roman" w:hAnsi="Times New Roman" w:cs="Times New Roman"/>
                <w:sz w:val="24"/>
                <w:szCs w:val="24"/>
              </w:rPr>
              <w:t xml:space="preserve">иные риски по пункту 2 направления деятельности </w:t>
            </w:r>
            <w:r w:rsidRPr="0006259B">
              <w:rPr>
                <w:rFonts w:ascii="Times New Roman" w:hAnsi="Times New Roman" w:cs="Times New Roman"/>
                <w:sz w:val="24"/>
                <w:szCs w:val="24"/>
                <w:lang w:val="en-US"/>
              </w:rPr>
              <w:t>XXI</w:t>
            </w:r>
            <w:r>
              <w:rPr>
                <w:rFonts w:ascii="Times New Roman" w:hAnsi="Times New Roman" w:cs="Times New Roman"/>
                <w:sz w:val="24"/>
                <w:szCs w:val="24"/>
                <w:lang w:val="en-US"/>
              </w:rPr>
              <w:t>I</w:t>
            </w:r>
            <w:r w:rsidRPr="0006259B">
              <w:rPr>
                <w:rFonts w:ascii="Times New Roman" w:hAnsi="Times New Roman" w:cs="Times New Roman"/>
                <w:bCs/>
                <w:sz w:val="24"/>
                <w:szCs w:val="24"/>
              </w:rPr>
              <w:t xml:space="preserve"> Классификатора рисков</w:t>
            </w:r>
            <w:r w:rsidRPr="0006259B">
              <w:rPr>
                <w:rFonts w:ascii="Times New Roman" w:hAnsi="Times New Roman" w:cs="Times New Roman"/>
                <w:sz w:val="24"/>
                <w:szCs w:val="24"/>
              </w:rPr>
              <w:t>.</w:t>
            </w:r>
          </w:p>
        </w:tc>
        <w:tc>
          <w:tcPr>
            <w:tcW w:w="714"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BD5D0A" w:rsidRPr="00643310" w:rsidRDefault="00BD5D0A"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BD5D0A" w:rsidTr="00EF162F">
        <w:trPr>
          <w:gridAfter w:val="1"/>
          <w:wAfter w:w="30" w:type="dxa"/>
          <w:trHeight w:val="306"/>
        </w:trPr>
        <w:tc>
          <w:tcPr>
            <w:tcW w:w="807" w:type="dxa"/>
            <w:vMerge w:val="restart"/>
          </w:tcPr>
          <w:p w:rsidR="00BD5D0A" w:rsidRDefault="00BD5D0A" w:rsidP="0029221A">
            <w:pPr>
              <w:widowControl w:val="0"/>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w:t>
            </w:r>
          </w:p>
        </w:tc>
        <w:tc>
          <w:tcPr>
            <w:tcW w:w="13551" w:type="dxa"/>
            <w:gridSpan w:val="32"/>
            <w:vAlign w:val="center"/>
          </w:tcPr>
          <w:p w:rsidR="00BD5D0A" w:rsidRPr="0006259B" w:rsidRDefault="00BD5D0A" w:rsidP="0029221A">
            <w:pPr>
              <w:widowControl w:val="0"/>
              <w:rPr>
                <w:rFonts w:ascii="Times New Roman" w:hAnsi="Times New Roman" w:cs="Times New Roman"/>
                <w:sz w:val="24"/>
                <w:szCs w:val="24"/>
              </w:rPr>
            </w:pPr>
            <w:r w:rsidRPr="0006259B">
              <w:rPr>
                <w:rFonts w:ascii="Times New Roman" w:hAnsi="Times New Roman" w:cs="Times New Roman"/>
                <w:sz w:val="24"/>
                <w:szCs w:val="24"/>
              </w:rPr>
              <w:t xml:space="preserve">Осуществление </w:t>
            </w:r>
            <w:r w:rsidR="00EF162F">
              <w:rPr>
                <w:rFonts w:ascii="Times New Roman" w:eastAsia="Calibri" w:hAnsi="Times New Roman" w:cs="Times New Roman"/>
                <w:sz w:val="24"/>
                <w:szCs w:val="24"/>
              </w:rPr>
              <w:t xml:space="preserve">перечислений </w:t>
            </w:r>
            <w:r w:rsidRPr="0006259B">
              <w:rPr>
                <w:rFonts w:ascii="Times New Roman" w:eastAsia="Calibri" w:hAnsi="Times New Roman" w:cs="Times New Roman"/>
                <w:sz w:val="24"/>
                <w:szCs w:val="24"/>
              </w:rPr>
              <w:t>за счет целевых средств федерального бюджета, бюджета субъекта РФ, местного бюджета:</w:t>
            </w:r>
          </w:p>
        </w:tc>
      </w:tr>
      <w:tr w:rsidR="00BD5D0A" w:rsidTr="00EF162F">
        <w:trPr>
          <w:gridAfter w:val="1"/>
          <w:wAfter w:w="30" w:type="dxa"/>
          <w:trHeight w:val="602"/>
        </w:trPr>
        <w:tc>
          <w:tcPr>
            <w:tcW w:w="807" w:type="dxa"/>
            <w:vMerge/>
          </w:tcPr>
          <w:p w:rsidR="00BD5D0A" w:rsidRDefault="00BD5D0A" w:rsidP="0029221A">
            <w:pPr>
              <w:widowControl w:val="0"/>
              <w:jc w:val="center"/>
              <w:rPr>
                <w:rFonts w:ascii="Times New Roman" w:hAnsi="Times New Roman" w:cs="Times New Roman"/>
                <w:sz w:val="24"/>
                <w:szCs w:val="24"/>
              </w:rPr>
            </w:pPr>
          </w:p>
        </w:tc>
        <w:tc>
          <w:tcPr>
            <w:tcW w:w="826" w:type="dxa"/>
            <w:gridSpan w:val="3"/>
            <w:vAlign w:val="center"/>
          </w:tcPr>
          <w:p w:rsidR="00BD5D0A" w:rsidRPr="00FF4C24" w:rsidRDefault="00BD5D0A" w:rsidP="0029221A">
            <w:pPr>
              <w:widowControl w:val="0"/>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Default="00BD5D0A" w:rsidP="0029221A">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BD5D0A" w:rsidRPr="00FF4C24" w:rsidRDefault="00BD5D0A" w:rsidP="0029221A">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BD5D0A" w:rsidRPr="00895FDF" w:rsidRDefault="002B6741" w:rsidP="0029221A">
            <w:pPr>
              <w:widowControl w:val="0"/>
              <w:autoSpaceDE w:val="0"/>
              <w:autoSpaceDN w:val="0"/>
              <w:adjustRightInd w:val="0"/>
              <w:contextualSpacing/>
              <w:jc w:val="both"/>
              <w:rPr>
                <w:rFonts w:ascii="Times New Roman" w:hAnsi="Times New Roman" w:cs="Times New Roman"/>
                <w:sz w:val="24"/>
                <w:szCs w:val="24"/>
              </w:rPr>
            </w:pPr>
            <w:r>
              <w:rPr>
                <w:rFonts w:ascii="Times New Roman" w:eastAsia="Calibri" w:hAnsi="Times New Roman" w:cs="Times New Roman"/>
                <w:sz w:val="24"/>
                <w:szCs w:val="24"/>
              </w:rPr>
              <w:t>несоблюдение порядка п</w:t>
            </w:r>
            <w:r w:rsidRPr="006F3FE1">
              <w:rPr>
                <w:rFonts w:ascii="Times New Roman" w:eastAsia="Calibri" w:hAnsi="Times New Roman" w:cs="Times New Roman"/>
                <w:sz w:val="24"/>
                <w:szCs w:val="24"/>
              </w:rPr>
              <w:t>роведени</w:t>
            </w:r>
            <w:r>
              <w:rPr>
                <w:rFonts w:ascii="Times New Roman" w:eastAsia="Calibri" w:hAnsi="Times New Roman" w:cs="Times New Roman"/>
                <w:sz w:val="24"/>
                <w:szCs w:val="24"/>
              </w:rPr>
              <w:t>я от имени и по поручению клиентов</w:t>
            </w:r>
            <w:r w:rsidRPr="006F3FE1">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казначейских</w:t>
            </w:r>
            <w:r w:rsidRPr="005A587D">
              <w:rPr>
                <w:rFonts w:ascii="Times New Roman" w:eastAsia="Calibri" w:hAnsi="Times New Roman" w:cs="Times New Roman"/>
                <w:sz w:val="24"/>
                <w:szCs w:val="24"/>
              </w:rPr>
              <w:t xml:space="preserve"> </w:t>
            </w:r>
            <w:r>
              <w:rPr>
                <w:rFonts w:ascii="Times New Roman" w:eastAsia="Calibri" w:hAnsi="Times New Roman" w:cs="Times New Roman"/>
                <w:sz w:val="24"/>
                <w:szCs w:val="24"/>
              </w:rPr>
              <w:t>платежей</w:t>
            </w:r>
            <w:r w:rsidRPr="005A587D">
              <w:rPr>
                <w:rFonts w:ascii="Times New Roman" w:eastAsia="Calibri" w:hAnsi="Times New Roman" w:cs="Times New Roman"/>
                <w:sz w:val="24"/>
                <w:szCs w:val="24"/>
              </w:rPr>
              <w:t xml:space="preserve"> за счет целевых сре</w:t>
            </w:r>
            <w:proofErr w:type="gramStart"/>
            <w:r w:rsidRPr="005A587D">
              <w:rPr>
                <w:rFonts w:ascii="Times New Roman" w:eastAsia="Calibri" w:hAnsi="Times New Roman" w:cs="Times New Roman"/>
                <w:sz w:val="24"/>
                <w:szCs w:val="24"/>
              </w:rPr>
              <w:t>дств с л</w:t>
            </w:r>
            <w:proofErr w:type="gramEnd"/>
            <w:r w:rsidRPr="005A587D">
              <w:rPr>
                <w:rFonts w:ascii="Times New Roman" w:eastAsia="Calibri" w:hAnsi="Times New Roman" w:cs="Times New Roman"/>
                <w:sz w:val="24"/>
                <w:szCs w:val="24"/>
              </w:rPr>
              <w:t xml:space="preserve">ицевых счетов для учета </w:t>
            </w:r>
            <w:r w:rsidRPr="005A587D">
              <w:rPr>
                <w:rFonts w:ascii="Times New Roman" w:eastAsia="Calibri" w:hAnsi="Times New Roman" w:cs="Times New Roman"/>
                <w:sz w:val="24"/>
                <w:szCs w:val="24"/>
              </w:rPr>
              <w:lastRenderedPageBreak/>
              <w:t>операций неучастников бюджетного процесса</w:t>
            </w:r>
            <w:r>
              <w:rPr>
                <w:rFonts w:ascii="Times New Roman" w:eastAsia="Calibri" w:hAnsi="Times New Roman" w:cs="Times New Roman"/>
                <w:sz w:val="24"/>
                <w:szCs w:val="24"/>
              </w:rPr>
              <w:t xml:space="preserve"> и лицевых счетов для учета операций со средствами юридических лиц при казначейском сопровождении,</w:t>
            </w:r>
            <w:r w:rsidRPr="005A587D">
              <w:rPr>
                <w:rFonts w:ascii="Times New Roman" w:eastAsia="Calibri" w:hAnsi="Times New Roman" w:cs="Times New Roman"/>
                <w:sz w:val="24"/>
                <w:szCs w:val="24"/>
              </w:rPr>
              <w:t xml:space="preserve"> открыты</w:t>
            </w:r>
            <w:r>
              <w:rPr>
                <w:rFonts w:ascii="Times New Roman" w:eastAsia="Calibri" w:hAnsi="Times New Roman" w:cs="Times New Roman"/>
                <w:sz w:val="24"/>
                <w:szCs w:val="24"/>
              </w:rPr>
              <w:t>х</w:t>
            </w:r>
            <w:r w:rsidRPr="005A587D">
              <w:rPr>
                <w:rFonts w:ascii="Times New Roman" w:eastAsia="Calibri" w:hAnsi="Times New Roman" w:cs="Times New Roman"/>
                <w:sz w:val="24"/>
                <w:szCs w:val="24"/>
              </w:rPr>
              <w:t xml:space="preserve"> в УФК</w:t>
            </w:r>
            <w:r>
              <w:rPr>
                <w:rFonts w:ascii="Times New Roman" w:eastAsia="Calibri" w:hAnsi="Times New Roman" w:cs="Times New Roman"/>
                <w:sz w:val="24"/>
                <w:szCs w:val="24"/>
              </w:rPr>
              <w:t xml:space="preserve"> в установленном порядке;</w:t>
            </w:r>
          </w:p>
        </w:tc>
        <w:tc>
          <w:tcPr>
            <w:tcW w:w="714" w:type="dxa"/>
            <w:gridSpan w:val="2"/>
            <w:vAlign w:val="center"/>
          </w:tcPr>
          <w:p w:rsidR="00BD5D0A" w:rsidRPr="005A587D" w:rsidRDefault="00BD5D0A" w:rsidP="0029221A">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BD5D0A" w:rsidRPr="00C77CE0" w:rsidRDefault="00BD5D0A" w:rsidP="0029221A">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BD5D0A" w:rsidRPr="00C77CE0" w:rsidRDefault="00BD5D0A" w:rsidP="0029221A">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BD5D0A" w:rsidRPr="00B34810" w:rsidRDefault="00BD5D0A" w:rsidP="0029221A">
            <w:pPr>
              <w:widowControl w:val="0"/>
              <w:jc w:val="center"/>
              <w:rPr>
                <w:rFonts w:ascii="Times New Roman" w:hAnsi="Times New Roman" w:cs="Times New Roman"/>
                <w:sz w:val="24"/>
                <w:szCs w:val="24"/>
              </w:rPr>
            </w:pPr>
            <w:r w:rsidRPr="00481CC2">
              <w:rPr>
                <w:rFonts w:ascii="Times New Roman" w:hAnsi="Times New Roman" w:cs="Times New Roman"/>
                <w:sz w:val="24"/>
                <w:szCs w:val="24"/>
              </w:rPr>
              <w:t>–</w:t>
            </w:r>
          </w:p>
        </w:tc>
        <w:tc>
          <w:tcPr>
            <w:tcW w:w="752" w:type="dxa"/>
            <w:gridSpan w:val="2"/>
            <w:vAlign w:val="center"/>
          </w:tcPr>
          <w:p w:rsidR="00BD5D0A" w:rsidRPr="00B34810" w:rsidRDefault="00BD5D0A" w:rsidP="0029221A">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BD5D0A" w:rsidRPr="00B34810" w:rsidRDefault="00BD5D0A" w:rsidP="0029221A">
            <w:pPr>
              <w:widowControl w:val="0"/>
              <w:jc w:val="center"/>
              <w:rPr>
                <w:rFonts w:ascii="Times New Roman" w:hAnsi="Times New Roman" w:cs="Times New Roman"/>
                <w:sz w:val="24"/>
                <w:szCs w:val="24"/>
              </w:rPr>
            </w:pPr>
            <w:r w:rsidRPr="009D34DC">
              <w:rPr>
                <w:rFonts w:ascii="Times New Roman" w:hAnsi="Times New Roman" w:cs="Times New Roman"/>
                <w:sz w:val="24"/>
                <w:szCs w:val="24"/>
              </w:rPr>
              <w:t>–</w:t>
            </w:r>
          </w:p>
        </w:tc>
        <w:tc>
          <w:tcPr>
            <w:tcW w:w="1951" w:type="dxa"/>
            <w:gridSpan w:val="2"/>
            <w:vAlign w:val="center"/>
          </w:tcPr>
          <w:p w:rsidR="00BD5D0A" w:rsidRDefault="00BD5D0A" w:rsidP="0029221A">
            <w:pPr>
              <w:widowControl w:val="0"/>
              <w:jc w:val="center"/>
            </w:pPr>
            <w:r w:rsidRPr="00C05472">
              <w:rPr>
                <w:rFonts w:ascii="Times New Roman" w:hAnsi="Times New Roman" w:cs="Times New Roman"/>
                <w:sz w:val="24"/>
                <w:szCs w:val="24"/>
              </w:rPr>
              <w:t>значимый</w:t>
            </w:r>
          </w:p>
        </w:tc>
      </w:tr>
      <w:tr w:rsidR="00BD5D0A" w:rsidTr="00BD5D0A">
        <w:trPr>
          <w:gridAfter w:val="1"/>
          <w:wAfter w:w="30" w:type="dxa"/>
          <w:trHeight w:val="109"/>
        </w:trPr>
        <w:tc>
          <w:tcPr>
            <w:tcW w:w="807" w:type="dxa"/>
            <w:vMerge/>
          </w:tcPr>
          <w:p w:rsidR="00BD5D0A" w:rsidRDefault="00BD5D0A" w:rsidP="0029221A">
            <w:pPr>
              <w:widowControl w:val="0"/>
              <w:jc w:val="center"/>
              <w:rPr>
                <w:rFonts w:ascii="Times New Roman" w:hAnsi="Times New Roman" w:cs="Times New Roman"/>
                <w:sz w:val="24"/>
                <w:szCs w:val="24"/>
              </w:rPr>
            </w:pPr>
          </w:p>
        </w:tc>
        <w:tc>
          <w:tcPr>
            <w:tcW w:w="826" w:type="dxa"/>
            <w:gridSpan w:val="3"/>
            <w:vAlign w:val="center"/>
          </w:tcPr>
          <w:p w:rsidR="00BD5D0A" w:rsidRPr="00FF4C24" w:rsidRDefault="00BD5D0A" w:rsidP="0029221A">
            <w:pPr>
              <w:widowControl w:val="0"/>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Default="00BD5D0A" w:rsidP="0029221A">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BD5D0A" w:rsidRDefault="00BD5D0A" w:rsidP="0029221A">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BD5D0A" w:rsidRDefault="00BD5D0A" w:rsidP="0029221A">
            <w:pPr>
              <w:widowControl w:val="0"/>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BD5D0A" w:rsidRDefault="00BD5D0A" w:rsidP="0029221A">
            <w:pPr>
              <w:widowControl w:val="0"/>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BD5D0A" w:rsidRDefault="00BD5D0A" w:rsidP="0029221A">
            <w:pPr>
              <w:widowControl w:val="0"/>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BD5D0A" w:rsidRDefault="00BD5D0A" w:rsidP="0029221A">
            <w:pPr>
              <w:widowControl w:val="0"/>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BD5D0A" w:rsidRDefault="00BD5D0A" w:rsidP="0029221A">
            <w:pPr>
              <w:widowControl w:val="0"/>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BD5D0A" w:rsidRDefault="00BD5D0A" w:rsidP="0029221A">
            <w:pPr>
              <w:widowControl w:val="0"/>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BD5D0A" w:rsidRDefault="00BD5D0A" w:rsidP="0029221A">
            <w:pPr>
              <w:widowControl w:val="0"/>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BD5D0A" w:rsidRPr="00643310" w:rsidRDefault="00BD5D0A" w:rsidP="0029221A">
            <w:pPr>
              <w:widowControl w:val="0"/>
              <w:jc w:val="center"/>
              <w:rPr>
                <w:rFonts w:ascii="Times New Roman" w:hAnsi="Times New Roman" w:cs="Times New Roman"/>
                <w:sz w:val="24"/>
                <w:szCs w:val="24"/>
              </w:rPr>
            </w:pPr>
            <w:r>
              <w:rPr>
                <w:rFonts w:ascii="Times New Roman" w:hAnsi="Times New Roman" w:cs="Times New Roman"/>
                <w:sz w:val="24"/>
                <w:szCs w:val="24"/>
              </w:rPr>
              <w:t>низкий</w:t>
            </w:r>
          </w:p>
        </w:tc>
      </w:tr>
      <w:tr w:rsidR="00BD5D0A" w:rsidTr="00BD5D0A">
        <w:trPr>
          <w:gridAfter w:val="1"/>
          <w:wAfter w:w="30" w:type="dxa"/>
          <w:trHeight w:val="354"/>
        </w:trPr>
        <w:tc>
          <w:tcPr>
            <w:tcW w:w="807" w:type="dxa"/>
            <w:vMerge w:val="restart"/>
          </w:tcPr>
          <w:p w:rsidR="00BD5D0A" w:rsidRDefault="00BD5D0A" w:rsidP="0029221A">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13551" w:type="dxa"/>
            <w:gridSpan w:val="32"/>
            <w:vAlign w:val="center"/>
          </w:tcPr>
          <w:p w:rsidR="00BD5D0A" w:rsidRPr="00954D77" w:rsidRDefault="00BD5D0A" w:rsidP="003627F8">
            <w:pPr>
              <w:widowControl w:val="0"/>
              <w:jc w:val="both"/>
              <w:rPr>
                <w:rFonts w:ascii="Times New Roman" w:hAnsi="Times New Roman" w:cs="Times New Roman"/>
                <w:sz w:val="24"/>
                <w:szCs w:val="24"/>
              </w:rPr>
            </w:pPr>
            <w:r>
              <w:rPr>
                <w:rFonts w:ascii="Times New Roman" w:eastAsia="Calibri" w:hAnsi="Times New Roman" w:cs="Times New Roman"/>
                <w:sz w:val="24"/>
                <w:szCs w:val="24"/>
              </w:rPr>
              <w:t>С</w:t>
            </w:r>
            <w:r w:rsidRPr="005A587D">
              <w:rPr>
                <w:rFonts w:ascii="Times New Roman" w:eastAsia="Calibri" w:hAnsi="Times New Roman" w:cs="Times New Roman"/>
                <w:sz w:val="24"/>
                <w:szCs w:val="24"/>
              </w:rPr>
              <w:t>анкционировани</w:t>
            </w:r>
            <w:r>
              <w:rPr>
                <w:rFonts w:ascii="Times New Roman" w:eastAsia="Calibri" w:hAnsi="Times New Roman" w:cs="Times New Roman"/>
                <w:sz w:val="24"/>
                <w:szCs w:val="24"/>
              </w:rPr>
              <w:t>е</w:t>
            </w:r>
            <w:r w:rsidRPr="005A587D">
              <w:rPr>
                <w:rFonts w:ascii="Times New Roman" w:eastAsia="Calibri" w:hAnsi="Times New Roman" w:cs="Times New Roman"/>
                <w:sz w:val="24"/>
                <w:szCs w:val="24"/>
              </w:rPr>
              <w:t xml:space="preserve"> расходов юридических лиц </w:t>
            </w:r>
            <w:r w:rsidRPr="006C392A">
              <w:rPr>
                <w:rFonts w:ascii="Times New Roman" w:eastAsia="Calibri" w:hAnsi="Times New Roman" w:cs="Times New Roman"/>
                <w:sz w:val="24"/>
                <w:szCs w:val="24"/>
              </w:rPr>
              <w:t>(индивидуальны</w:t>
            </w:r>
            <w:r>
              <w:rPr>
                <w:rFonts w:ascii="Times New Roman" w:eastAsia="Calibri" w:hAnsi="Times New Roman" w:cs="Times New Roman"/>
                <w:sz w:val="24"/>
                <w:szCs w:val="24"/>
              </w:rPr>
              <w:t>х</w:t>
            </w:r>
            <w:r w:rsidRPr="006C392A">
              <w:rPr>
                <w:rFonts w:ascii="Times New Roman" w:eastAsia="Calibri" w:hAnsi="Times New Roman" w:cs="Times New Roman"/>
                <w:sz w:val="24"/>
                <w:szCs w:val="24"/>
              </w:rPr>
              <w:t xml:space="preserve"> предпринимател</w:t>
            </w:r>
            <w:r>
              <w:rPr>
                <w:rFonts w:ascii="Times New Roman" w:eastAsia="Calibri" w:hAnsi="Times New Roman" w:cs="Times New Roman"/>
                <w:sz w:val="24"/>
                <w:szCs w:val="24"/>
              </w:rPr>
              <w:t>ей,</w:t>
            </w:r>
            <w:r w:rsidRPr="00217CDA">
              <w:rPr>
                <w:rFonts w:ascii="Times New Roman" w:eastAsia="Calibri" w:hAnsi="Times New Roman" w:cs="Times New Roman"/>
                <w:sz w:val="28"/>
                <w:szCs w:val="28"/>
              </w:rPr>
              <w:t xml:space="preserve"> </w:t>
            </w:r>
            <w:r w:rsidRPr="004641C3">
              <w:rPr>
                <w:rFonts w:ascii="Times New Roman" w:eastAsia="Calibri" w:hAnsi="Times New Roman" w:cs="Times New Roman"/>
                <w:sz w:val="24"/>
                <w:szCs w:val="24"/>
              </w:rPr>
              <w:t>крестьянски</w:t>
            </w:r>
            <w:r>
              <w:rPr>
                <w:rFonts w:ascii="Times New Roman" w:eastAsia="Calibri" w:hAnsi="Times New Roman" w:cs="Times New Roman"/>
                <w:sz w:val="24"/>
                <w:szCs w:val="24"/>
              </w:rPr>
              <w:t>х</w:t>
            </w:r>
            <w:r w:rsidRPr="004641C3">
              <w:rPr>
                <w:rFonts w:ascii="Times New Roman" w:eastAsia="Calibri" w:hAnsi="Times New Roman" w:cs="Times New Roman"/>
                <w:sz w:val="24"/>
                <w:szCs w:val="24"/>
              </w:rPr>
              <w:t xml:space="preserve"> (фермерски</w:t>
            </w:r>
            <w:r>
              <w:rPr>
                <w:rFonts w:ascii="Times New Roman" w:eastAsia="Calibri" w:hAnsi="Times New Roman" w:cs="Times New Roman"/>
                <w:sz w:val="24"/>
                <w:szCs w:val="24"/>
              </w:rPr>
              <w:t>х</w:t>
            </w:r>
            <w:r w:rsidRPr="004641C3">
              <w:rPr>
                <w:rFonts w:ascii="Times New Roman" w:eastAsia="Calibri" w:hAnsi="Times New Roman" w:cs="Times New Roman"/>
                <w:sz w:val="24"/>
                <w:szCs w:val="24"/>
              </w:rPr>
              <w:t>) хозяйств</w:t>
            </w:r>
            <w:r>
              <w:rPr>
                <w:rFonts w:ascii="Times New Roman" w:eastAsia="Calibri" w:hAnsi="Times New Roman" w:cs="Times New Roman"/>
                <w:sz w:val="24"/>
                <w:szCs w:val="24"/>
              </w:rPr>
              <w:t>) –</w:t>
            </w:r>
            <w:r w:rsidRPr="005A587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получателей </w:t>
            </w:r>
            <w:r w:rsidRPr="005A587D">
              <w:rPr>
                <w:rFonts w:ascii="Times New Roman" w:eastAsia="Calibri" w:hAnsi="Times New Roman" w:cs="Times New Roman"/>
                <w:sz w:val="24"/>
                <w:szCs w:val="24"/>
              </w:rPr>
              <w:t>целевы</w:t>
            </w:r>
            <w:r>
              <w:rPr>
                <w:rFonts w:ascii="Times New Roman" w:eastAsia="Calibri" w:hAnsi="Times New Roman" w:cs="Times New Roman"/>
                <w:sz w:val="24"/>
                <w:szCs w:val="24"/>
              </w:rPr>
              <w:t>х</w:t>
            </w:r>
            <w:r w:rsidRPr="005A587D">
              <w:rPr>
                <w:rFonts w:ascii="Times New Roman" w:eastAsia="Calibri" w:hAnsi="Times New Roman" w:cs="Times New Roman"/>
                <w:sz w:val="24"/>
                <w:szCs w:val="24"/>
              </w:rPr>
              <w:t xml:space="preserve"> средств</w:t>
            </w:r>
            <w:r>
              <w:rPr>
                <w:rFonts w:ascii="Times New Roman" w:eastAsia="Calibri" w:hAnsi="Times New Roman" w:cs="Times New Roman"/>
                <w:sz w:val="24"/>
                <w:szCs w:val="24"/>
              </w:rPr>
              <w:t>:</w:t>
            </w:r>
          </w:p>
        </w:tc>
      </w:tr>
      <w:tr w:rsidR="00BD5D0A" w:rsidTr="003627F8">
        <w:trPr>
          <w:gridAfter w:val="1"/>
          <w:wAfter w:w="30" w:type="dxa"/>
          <w:trHeight w:val="96"/>
        </w:trPr>
        <w:tc>
          <w:tcPr>
            <w:tcW w:w="807" w:type="dxa"/>
            <w:vMerge/>
          </w:tcPr>
          <w:p w:rsidR="00BD5D0A" w:rsidRDefault="00BD5D0A" w:rsidP="0029221A">
            <w:pPr>
              <w:widowControl w:val="0"/>
              <w:jc w:val="center"/>
              <w:rPr>
                <w:rFonts w:ascii="Times New Roman" w:hAnsi="Times New Roman" w:cs="Times New Roman"/>
                <w:sz w:val="24"/>
                <w:szCs w:val="24"/>
              </w:rPr>
            </w:pPr>
          </w:p>
        </w:tc>
        <w:tc>
          <w:tcPr>
            <w:tcW w:w="826" w:type="dxa"/>
            <w:gridSpan w:val="3"/>
            <w:vAlign w:val="center"/>
          </w:tcPr>
          <w:p w:rsidR="00BD5D0A" w:rsidRPr="00FF4C24" w:rsidRDefault="00BD5D0A" w:rsidP="006571FA">
            <w:pPr>
              <w:widowControl w:val="0"/>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Default="00BD5D0A" w:rsidP="006571FA">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BD5D0A" w:rsidRPr="00FF4C24" w:rsidRDefault="00BD5D0A" w:rsidP="006571FA">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BD5D0A" w:rsidRPr="00895FDF" w:rsidRDefault="00BD5D0A" w:rsidP="006571FA">
            <w:pPr>
              <w:keepNext/>
              <w:widowControl w:val="0"/>
              <w:autoSpaceDE w:val="0"/>
              <w:autoSpaceDN w:val="0"/>
              <w:adjustRightInd w:val="0"/>
              <w:contextualSpacing/>
              <w:jc w:val="both"/>
              <w:rPr>
                <w:rFonts w:ascii="Times New Roman" w:hAnsi="Times New Roman" w:cs="Times New Roman"/>
                <w:sz w:val="24"/>
                <w:szCs w:val="24"/>
              </w:rPr>
            </w:pPr>
            <w:r w:rsidRPr="003627F8">
              <w:rPr>
                <w:rFonts w:ascii="Times New Roman" w:hAnsi="Times New Roman" w:cs="Times New Roman"/>
                <w:sz w:val="24"/>
                <w:szCs w:val="24"/>
              </w:rPr>
              <w:t>несоблюдение порядка санкционирования расходов с лицевых счетов для учета операций неучастника бюджетного процесса и лицевых счетов для учета операций со средствами юридических лиц при казначейском сопровождении, открытых юридическим лицам (индивидуальным предпринимателям, крестьянским (фермерским) хозяйствам) в УФК, включая средства по государственному оборонному заказу, в соответствии с законодательством Российской Федерации;</w:t>
            </w:r>
          </w:p>
        </w:tc>
        <w:tc>
          <w:tcPr>
            <w:tcW w:w="714" w:type="dxa"/>
            <w:gridSpan w:val="2"/>
            <w:vAlign w:val="center"/>
          </w:tcPr>
          <w:p w:rsidR="00BD5D0A" w:rsidRPr="005A587D" w:rsidRDefault="00BD5D0A" w:rsidP="006571FA">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BD5D0A" w:rsidRPr="00C77CE0" w:rsidRDefault="00BD5D0A" w:rsidP="006571FA">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BD5D0A" w:rsidRPr="00C77CE0" w:rsidRDefault="00BD5D0A" w:rsidP="006571FA">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BD5D0A" w:rsidRPr="00B34810" w:rsidRDefault="00BD5D0A" w:rsidP="006571FA">
            <w:pPr>
              <w:widowControl w:val="0"/>
              <w:jc w:val="center"/>
              <w:rPr>
                <w:rFonts w:ascii="Times New Roman" w:hAnsi="Times New Roman" w:cs="Times New Roman"/>
                <w:sz w:val="24"/>
                <w:szCs w:val="24"/>
              </w:rPr>
            </w:pPr>
            <w:r w:rsidRPr="00481CC2">
              <w:rPr>
                <w:rFonts w:ascii="Times New Roman" w:hAnsi="Times New Roman" w:cs="Times New Roman"/>
                <w:sz w:val="24"/>
                <w:szCs w:val="24"/>
              </w:rPr>
              <w:t>–</w:t>
            </w:r>
          </w:p>
        </w:tc>
        <w:tc>
          <w:tcPr>
            <w:tcW w:w="752" w:type="dxa"/>
            <w:gridSpan w:val="2"/>
            <w:vAlign w:val="center"/>
          </w:tcPr>
          <w:p w:rsidR="00BD5D0A" w:rsidRPr="00B34810" w:rsidRDefault="00BD5D0A" w:rsidP="006571FA">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BD5D0A" w:rsidRPr="00B34810" w:rsidRDefault="00BD5D0A" w:rsidP="006571FA">
            <w:pPr>
              <w:widowControl w:val="0"/>
              <w:jc w:val="center"/>
              <w:rPr>
                <w:rFonts w:ascii="Times New Roman" w:hAnsi="Times New Roman" w:cs="Times New Roman"/>
                <w:sz w:val="24"/>
                <w:szCs w:val="24"/>
              </w:rPr>
            </w:pPr>
            <w:r w:rsidRPr="009D34DC">
              <w:rPr>
                <w:rFonts w:ascii="Times New Roman" w:hAnsi="Times New Roman" w:cs="Times New Roman"/>
                <w:sz w:val="24"/>
                <w:szCs w:val="24"/>
              </w:rPr>
              <w:t>–</w:t>
            </w:r>
          </w:p>
        </w:tc>
        <w:tc>
          <w:tcPr>
            <w:tcW w:w="1951" w:type="dxa"/>
            <w:gridSpan w:val="2"/>
            <w:vAlign w:val="center"/>
          </w:tcPr>
          <w:p w:rsidR="00BD5D0A" w:rsidRDefault="00BD5D0A" w:rsidP="006571FA">
            <w:pPr>
              <w:widowControl w:val="0"/>
              <w:jc w:val="center"/>
            </w:pPr>
            <w:r w:rsidRPr="00C05472">
              <w:rPr>
                <w:rFonts w:ascii="Times New Roman" w:hAnsi="Times New Roman" w:cs="Times New Roman"/>
                <w:sz w:val="24"/>
                <w:szCs w:val="24"/>
              </w:rPr>
              <w:t>значимый</w:t>
            </w:r>
          </w:p>
        </w:tc>
      </w:tr>
      <w:tr w:rsidR="00BD5D0A" w:rsidTr="003627F8">
        <w:trPr>
          <w:gridAfter w:val="1"/>
          <w:wAfter w:w="30" w:type="dxa"/>
          <w:trHeight w:val="96"/>
        </w:trPr>
        <w:tc>
          <w:tcPr>
            <w:tcW w:w="807" w:type="dxa"/>
            <w:vMerge/>
          </w:tcPr>
          <w:p w:rsidR="00BD5D0A" w:rsidRDefault="00BD5D0A" w:rsidP="0029221A">
            <w:pPr>
              <w:widowControl w:val="0"/>
              <w:jc w:val="center"/>
              <w:rPr>
                <w:rFonts w:ascii="Times New Roman" w:hAnsi="Times New Roman" w:cs="Times New Roman"/>
                <w:sz w:val="24"/>
                <w:szCs w:val="24"/>
              </w:rPr>
            </w:pPr>
          </w:p>
        </w:tc>
        <w:tc>
          <w:tcPr>
            <w:tcW w:w="826" w:type="dxa"/>
            <w:gridSpan w:val="3"/>
            <w:vAlign w:val="center"/>
          </w:tcPr>
          <w:p w:rsidR="00BD5D0A" w:rsidRPr="00FF4C24" w:rsidRDefault="00BD5D0A" w:rsidP="0029221A">
            <w:pPr>
              <w:widowControl w:val="0"/>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Default="00BD5D0A" w:rsidP="0029221A">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BD5D0A" w:rsidRDefault="00BD5D0A" w:rsidP="0029221A">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BD5D0A" w:rsidRDefault="00BD5D0A" w:rsidP="0029221A">
            <w:pPr>
              <w:widowControl w:val="0"/>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BD5D0A" w:rsidRDefault="00BD5D0A" w:rsidP="0029221A">
            <w:pPr>
              <w:widowControl w:val="0"/>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BD5D0A" w:rsidRDefault="00BD5D0A" w:rsidP="0029221A">
            <w:pPr>
              <w:widowControl w:val="0"/>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BD5D0A" w:rsidRDefault="00BD5D0A" w:rsidP="0029221A">
            <w:pPr>
              <w:widowControl w:val="0"/>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BD5D0A" w:rsidRDefault="00BD5D0A" w:rsidP="0029221A">
            <w:pPr>
              <w:widowControl w:val="0"/>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BD5D0A" w:rsidRDefault="00BD5D0A" w:rsidP="0029221A">
            <w:pPr>
              <w:widowControl w:val="0"/>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BD5D0A" w:rsidRDefault="00BD5D0A" w:rsidP="0029221A">
            <w:pPr>
              <w:widowControl w:val="0"/>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BD5D0A" w:rsidRPr="00643310" w:rsidRDefault="00BD5D0A" w:rsidP="0029221A">
            <w:pPr>
              <w:widowControl w:val="0"/>
              <w:jc w:val="center"/>
              <w:rPr>
                <w:rFonts w:ascii="Times New Roman" w:hAnsi="Times New Roman" w:cs="Times New Roman"/>
                <w:sz w:val="24"/>
                <w:szCs w:val="24"/>
              </w:rPr>
            </w:pPr>
            <w:r>
              <w:rPr>
                <w:rFonts w:ascii="Times New Roman" w:hAnsi="Times New Roman" w:cs="Times New Roman"/>
                <w:sz w:val="24"/>
                <w:szCs w:val="24"/>
              </w:rPr>
              <w:t>низкий</w:t>
            </w:r>
          </w:p>
        </w:tc>
      </w:tr>
      <w:tr w:rsidR="00BD5D0A" w:rsidTr="00EF162F">
        <w:trPr>
          <w:gridAfter w:val="1"/>
          <w:wAfter w:w="30" w:type="dxa"/>
          <w:trHeight w:val="460"/>
        </w:trPr>
        <w:tc>
          <w:tcPr>
            <w:tcW w:w="807" w:type="dxa"/>
            <w:vMerge w:val="restart"/>
          </w:tcPr>
          <w:p w:rsidR="00BD5D0A" w:rsidRDefault="00BD5D0A" w:rsidP="00D721FA">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lang w:val="en-US"/>
              </w:rPr>
              <w:t>.</w:t>
            </w:r>
          </w:p>
        </w:tc>
        <w:tc>
          <w:tcPr>
            <w:tcW w:w="13551" w:type="dxa"/>
            <w:gridSpan w:val="32"/>
            <w:vAlign w:val="center"/>
          </w:tcPr>
          <w:p w:rsidR="00BD5D0A" w:rsidRPr="00954D77" w:rsidRDefault="00BD5D0A" w:rsidP="00D721FA">
            <w:pPr>
              <w:widowControl w:val="0"/>
              <w:rPr>
                <w:rFonts w:ascii="Times New Roman" w:hAnsi="Times New Roman" w:cs="Times New Roman"/>
                <w:sz w:val="24"/>
                <w:szCs w:val="24"/>
              </w:rPr>
            </w:pPr>
            <w:r>
              <w:rPr>
                <w:rFonts w:ascii="Times New Roman" w:eastAsia="Calibri" w:hAnsi="Times New Roman" w:cs="Times New Roman"/>
                <w:sz w:val="24"/>
                <w:szCs w:val="24"/>
              </w:rPr>
              <w:t>П</w:t>
            </w:r>
            <w:r w:rsidRPr="006F3FE1">
              <w:rPr>
                <w:rFonts w:ascii="Times New Roman" w:eastAsia="Calibri" w:hAnsi="Times New Roman" w:cs="Times New Roman"/>
                <w:sz w:val="24"/>
                <w:szCs w:val="24"/>
              </w:rPr>
              <w:t>роведени</w:t>
            </w:r>
            <w:r>
              <w:rPr>
                <w:rFonts w:ascii="Times New Roman" w:eastAsia="Calibri" w:hAnsi="Times New Roman" w:cs="Times New Roman"/>
                <w:sz w:val="24"/>
                <w:szCs w:val="24"/>
              </w:rPr>
              <w:t>е</w:t>
            </w:r>
            <w:r w:rsidRPr="006F3FE1">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5A587D">
              <w:rPr>
                <w:rFonts w:ascii="Times New Roman" w:eastAsia="Calibri" w:hAnsi="Times New Roman" w:cs="Times New Roman"/>
                <w:sz w:val="24"/>
                <w:szCs w:val="24"/>
              </w:rPr>
              <w:t>пераций по обеспечению наличными денежными средствами</w:t>
            </w:r>
            <w:r>
              <w:rPr>
                <w:rFonts w:ascii="Times New Roman" w:eastAsia="Calibri" w:hAnsi="Times New Roman" w:cs="Times New Roman"/>
                <w:sz w:val="24"/>
                <w:szCs w:val="24"/>
              </w:rPr>
              <w:t>:</w:t>
            </w:r>
          </w:p>
        </w:tc>
      </w:tr>
      <w:tr w:rsidR="00BD5D0A" w:rsidTr="005F6972">
        <w:trPr>
          <w:gridAfter w:val="1"/>
          <w:wAfter w:w="30" w:type="dxa"/>
          <w:trHeight w:val="130"/>
        </w:trPr>
        <w:tc>
          <w:tcPr>
            <w:tcW w:w="807" w:type="dxa"/>
            <w:vMerge/>
          </w:tcPr>
          <w:p w:rsidR="00BD5D0A" w:rsidRDefault="00BD5D0A" w:rsidP="00823342">
            <w:pPr>
              <w:widowControl w:val="0"/>
              <w:jc w:val="center"/>
              <w:rPr>
                <w:rFonts w:ascii="Times New Roman" w:hAnsi="Times New Roman" w:cs="Times New Roman"/>
                <w:sz w:val="24"/>
                <w:szCs w:val="24"/>
              </w:rPr>
            </w:pPr>
          </w:p>
        </w:tc>
        <w:tc>
          <w:tcPr>
            <w:tcW w:w="826" w:type="dxa"/>
            <w:gridSpan w:val="3"/>
            <w:vAlign w:val="center"/>
          </w:tcPr>
          <w:p w:rsidR="00BD5D0A" w:rsidRPr="00FF4C24" w:rsidRDefault="00BD5D0A" w:rsidP="00823342">
            <w:pPr>
              <w:widowControl w:val="0"/>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Default="00BD5D0A" w:rsidP="00823342">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BD5D0A" w:rsidRPr="00FF4C24" w:rsidRDefault="00BD5D0A" w:rsidP="00823342">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BD5D0A" w:rsidRPr="00956CB7" w:rsidRDefault="00BD5D0A" w:rsidP="00823342">
            <w:pPr>
              <w:widowControl w:val="0"/>
              <w:autoSpaceDE w:val="0"/>
              <w:autoSpaceDN w:val="0"/>
              <w:adjustRightInd w:val="0"/>
              <w:spacing w:after="120"/>
              <w:contextualSpacing/>
              <w:jc w:val="both"/>
              <w:rPr>
                <w:rFonts w:ascii="Times New Roman" w:hAnsi="Times New Roman" w:cs="Times New Roman"/>
                <w:sz w:val="24"/>
                <w:szCs w:val="24"/>
              </w:rPr>
            </w:pPr>
            <w:proofErr w:type="gramStart"/>
            <w:r w:rsidRPr="008F2463">
              <w:rPr>
                <w:rFonts w:ascii="Times New Roman" w:eastAsia="Calibri" w:hAnsi="Times New Roman" w:cs="Times New Roman"/>
                <w:sz w:val="24"/>
                <w:szCs w:val="24"/>
              </w:rPr>
              <w:t xml:space="preserve">несоблюдение порядка проведения операций по обеспечению наличными денежными средствами юридических лиц и осуществление операций с использованием расчетных (дебетовых) карт в целях осуществления выплат по оплате труда с учетом начислений и социальных выплат, иных выплат в пользу работников, а также лиц, не состоящих в штате юридических лиц, привлеченных для достижения целей, определенных при предоставлении целевых средств, командировочных </w:t>
            </w:r>
            <w:r w:rsidRPr="00D15606">
              <w:rPr>
                <w:rFonts w:ascii="Times New Roman" w:eastAsia="Calibri" w:hAnsi="Times New Roman" w:cs="Times New Roman"/>
                <w:sz w:val="24"/>
                <w:szCs w:val="24"/>
              </w:rPr>
              <w:t>расходов</w:t>
            </w:r>
            <w:r>
              <w:rPr>
                <w:rFonts w:ascii="Times New Roman" w:eastAsia="Calibri" w:hAnsi="Times New Roman" w:cs="Times New Roman"/>
                <w:sz w:val="24"/>
                <w:szCs w:val="24"/>
              </w:rPr>
              <w:t>;</w:t>
            </w:r>
            <w:proofErr w:type="gramEnd"/>
          </w:p>
        </w:tc>
        <w:tc>
          <w:tcPr>
            <w:tcW w:w="714" w:type="dxa"/>
            <w:gridSpan w:val="2"/>
            <w:vAlign w:val="center"/>
          </w:tcPr>
          <w:p w:rsidR="00BD5D0A" w:rsidRPr="00956CB7" w:rsidRDefault="00BD5D0A" w:rsidP="00823342">
            <w:pPr>
              <w:widowControl w:val="0"/>
              <w:jc w:val="center"/>
              <w:rPr>
                <w:rFonts w:ascii="Times New Roman" w:hAnsi="Times New Roman" w:cs="Times New Roman"/>
                <w:sz w:val="24"/>
                <w:szCs w:val="24"/>
              </w:rPr>
            </w:pPr>
            <w:r w:rsidRPr="00956CB7">
              <w:rPr>
                <w:rFonts w:ascii="Times New Roman" w:hAnsi="Times New Roman" w:cs="Times New Roman"/>
                <w:sz w:val="24"/>
                <w:szCs w:val="24"/>
              </w:rPr>
              <w:t>–</w:t>
            </w:r>
          </w:p>
        </w:tc>
        <w:tc>
          <w:tcPr>
            <w:tcW w:w="760" w:type="dxa"/>
            <w:gridSpan w:val="2"/>
            <w:vAlign w:val="center"/>
          </w:tcPr>
          <w:p w:rsidR="00BD5D0A" w:rsidRPr="00C77CE0" w:rsidRDefault="00BD5D0A" w:rsidP="00823342">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BD5D0A" w:rsidRPr="00C77CE0" w:rsidRDefault="00BD5D0A" w:rsidP="00823342">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BD5D0A" w:rsidRPr="00B34810" w:rsidRDefault="00BD5D0A" w:rsidP="00823342">
            <w:pPr>
              <w:widowControl w:val="0"/>
              <w:jc w:val="center"/>
              <w:rPr>
                <w:rFonts w:ascii="Times New Roman" w:hAnsi="Times New Roman" w:cs="Times New Roman"/>
                <w:sz w:val="24"/>
                <w:szCs w:val="24"/>
              </w:rPr>
            </w:pPr>
            <w:r w:rsidRPr="00481CC2">
              <w:rPr>
                <w:rFonts w:ascii="Times New Roman" w:hAnsi="Times New Roman" w:cs="Times New Roman"/>
                <w:sz w:val="24"/>
                <w:szCs w:val="24"/>
              </w:rPr>
              <w:t>–</w:t>
            </w:r>
          </w:p>
        </w:tc>
        <w:tc>
          <w:tcPr>
            <w:tcW w:w="752" w:type="dxa"/>
            <w:gridSpan w:val="2"/>
            <w:vAlign w:val="center"/>
          </w:tcPr>
          <w:p w:rsidR="00BD5D0A" w:rsidRPr="00B34810" w:rsidRDefault="00BD5D0A" w:rsidP="00823342">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BD5D0A" w:rsidRPr="00B34810" w:rsidRDefault="00BD5D0A" w:rsidP="00823342">
            <w:pPr>
              <w:widowControl w:val="0"/>
              <w:jc w:val="center"/>
              <w:rPr>
                <w:rFonts w:ascii="Times New Roman" w:hAnsi="Times New Roman" w:cs="Times New Roman"/>
                <w:sz w:val="24"/>
                <w:szCs w:val="24"/>
              </w:rPr>
            </w:pPr>
            <w:r w:rsidRPr="009D34DC">
              <w:rPr>
                <w:rFonts w:ascii="Times New Roman" w:hAnsi="Times New Roman" w:cs="Times New Roman"/>
                <w:sz w:val="24"/>
                <w:szCs w:val="24"/>
              </w:rPr>
              <w:t>–</w:t>
            </w:r>
          </w:p>
        </w:tc>
        <w:tc>
          <w:tcPr>
            <w:tcW w:w="1951" w:type="dxa"/>
            <w:gridSpan w:val="2"/>
            <w:vAlign w:val="center"/>
          </w:tcPr>
          <w:p w:rsidR="00BD5D0A" w:rsidRDefault="00BD5D0A" w:rsidP="00823342">
            <w:pPr>
              <w:widowControl w:val="0"/>
              <w:jc w:val="center"/>
            </w:pPr>
            <w:r w:rsidRPr="00C05472">
              <w:rPr>
                <w:rFonts w:ascii="Times New Roman" w:hAnsi="Times New Roman" w:cs="Times New Roman"/>
                <w:sz w:val="24"/>
                <w:szCs w:val="24"/>
              </w:rPr>
              <w:t>значимый</w:t>
            </w:r>
          </w:p>
        </w:tc>
      </w:tr>
      <w:tr w:rsidR="00BD5D0A" w:rsidTr="007E51CB">
        <w:trPr>
          <w:gridAfter w:val="1"/>
          <w:wAfter w:w="30" w:type="dxa"/>
          <w:trHeight w:val="392"/>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FF4C24" w:rsidRDefault="00BD5D0A" w:rsidP="00823342">
            <w:pPr>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BD5D0A" w:rsidRDefault="00BD5D0A" w:rsidP="0082334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5</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w:t>
            </w:r>
            <w:r>
              <w:rPr>
                <w:rFonts w:ascii="Times New Roman" w:hAnsi="Times New Roman" w:cs="Times New Roman"/>
                <w:sz w:val="24"/>
                <w:szCs w:val="24"/>
              </w:rPr>
              <w:t xml:space="preserve"> </w:t>
            </w:r>
            <w:r>
              <w:rPr>
                <w:rFonts w:ascii="Times New Roman" w:hAnsi="Times New Roman" w:cs="Times New Roman"/>
                <w:bCs/>
                <w:sz w:val="24"/>
                <w:szCs w:val="24"/>
              </w:rPr>
              <w:t>Классификатора рисков</w:t>
            </w:r>
            <w:r>
              <w:rPr>
                <w:rFonts w:ascii="Times New Roman" w:hAnsi="Times New Roman" w:cs="Times New Roman"/>
                <w:sz w:val="24"/>
                <w:szCs w:val="24"/>
              </w:rPr>
              <w:t>.</w:t>
            </w:r>
          </w:p>
        </w:tc>
        <w:tc>
          <w:tcPr>
            <w:tcW w:w="714"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BD5D0A" w:rsidRPr="00643310" w:rsidRDefault="00BD5D0A"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BD5D0A" w:rsidTr="00EF162F">
        <w:trPr>
          <w:gridAfter w:val="1"/>
          <w:wAfter w:w="30" w:type="dxa"/>
          <w:trHeight w:val="388"/>
        </w:trPr>
        <w:tc>
          <w:tcPr>
            <w:tcW w:w="807" w:type="dxa"/>
            <w:vMerge w:val="restart"/>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13551" w:type="dxa"/>
            <w:gridSpan w:val="32"/>
            <w:vAlign w:val="center"/>
          </w:tcPr>
          <w:p w:rsidR="00BD5D0A" w:rsidRDefault="00BD5D0A" w:rsidP="00823342">
            <w:pPr>
              <w:rPr>
                <w:rFonts w:ascii="Times New Roman" w:hAnsi="Times New Roman" w:cs="Times New Roman"/>
                <w:sz w:val="24"/>
                <w:szCs w:val="24"/>
              </w:rPr>
            </w:pPr>
            <w:r>
              <w:rPr>
                <w:rFonts w:ascii="Times New Roman" w:hAnsi="Times New Roman" w:cs="Times New Roman"/>
                <w:sz w:val="24"/>
                <w:szCs w:val="24"/>
              </w:rPr>
              <w:t>Ос</w:t>
            </w:r>
            <w:r w:rsidRPr="00A169B2">
              <w:rPr>
                <w:rFonts w:ascii="Times New Roman" w:hAnsi="Times New Roman" w:cs="Times New Roman"/>
                <w:sz w:val="24"/>
                <w:szCs w:val="24"/>
              </w:rPr>
              <w:t>уществление возврата клиентам документов без исполнения:</w:t>
            </w:r>
          </w:p>
        </w:tc>
      </w:tr>
      <w:tr w:rsidR="00BD5D0A" w:rsidTr="00EF162F">
        <w:trPr>
          <w:gridAfter w:val="1"/>
          <w:wAfter w:w="30" w:type="dxa"/>
          <w:trHeight w:val="691"/>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BD5D0A"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1</w:t>
            </w:r>
          </w:p>
        </w:tc>
        <w:tc>
          <w:tcPr>
            <w:tcW w:w="4616" w:type="dxa"/>
            <w:gridSpan w:val="5"/>
            <w:vAlign w:val="center"/>
          </w:tcPr>
          <w:p w:rsidR="00BD5D0A" w:rsidRPr="00885B0B" w:rsidRDefault="00BD5D0A" w:rsidP="00823342">
            <w:pPr>
              <w:jc w:val="both"/>
              <w:rPr>
                <w:rFonts w:ascii="Times New Roman" w:hAnsi="Times New Roman" w:cs="Times New Roman"/>
                <w:sz w:val="24"/>
                <w:szCs w:val="24"/>
              </w:rPr>
            </w:pPr>
            <w:r w:rsidRPr="00A169B2">
              <w:rPr>
                <w:rFonts w:ascii="Times New Roman" w:hAnsi="Times New Roman" w:cs="Times New Roman"/>
                <w:sz w:val="24"/>
                <w:szCs w:val="24"/>
              </w:rPr>
              <w:t>неправомерность возврата клиентам документов без исполнения;</w:t>
            </w:r>
          </w:p>
        </w:tc>
        <w:tc>
          <w:tcPr>
            <w:tcW w:w="714" w:type="dxa"/>
            <w:gridSpan w:val="2"/>
            <w:vAlign w:val="center"/>
          </w:tcPr>
          <w:p w:rsidR="00BD5D0A" w:rsidRPr="00885B0B"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BD5D0A" w:rsidRPr="00885B0B"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BD5D0A" w:rsidRPr="00885B0B"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BD5D0A" w:rsidRPr="00885B0B"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BD5D0A" w:rsidRPr="00885B0B"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BD5D0A" w:rsidRPr="00885B0B"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BD5D0A"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BD5D0A" w:rsidTr="007E51CB">
        <w:trPr>
          <w:gridAfter w:val="1"/>
          <w:wAfter w:w="30" w:type="dxa"/>
          <w:trHeight w:val="162"/>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BD5D0A"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2</w:t>
            </w:r>
          </w:p>
        </w:tc>
        <w:tc>
          <w:tcPr>
            <w:tcW w:w="4616" w:type="dxa"/>
            <w:gridSpan w:val="5"/>
            <w:vAlign w:val="center"/>
          </w:tcPr>
          <w:p w:rsidR="00BD5D0A" w:rsidRPr="00885B0B" w:rsidRDefault="00BD5D0A" w:rsidP="00823342">
            <w:pPr>
              <w:jc w:val="both"/>
              <w:rPr>
                <w:rFonts w:ascii="Times New Roman" w:hAnsi="Times New Roman" w:cs="Times New Roman"/>
                <w:sz w:val="24"/>
                <w:szCs w:val="24"/>
              </w:rPr>
            </w:pPr>
            <w:r w:rsidRPr="00A169B2">
              <w:rPr>
                <w:rFonts w:ascii="Times New Roman" w:hAnsi="Times New Roman" w:cs="Times New Roman"/>
                <w:sz w:val="24"/>
                <w:szCs w:val="24"/>
              </w:rPr>
              <w:t>несвоевременность возврата клиентам документов без исполнения;</w:t>
            </w:r>
          </w:p>
        </w:tc>
        <w:tc>
          <w:tcPr>
            <w:tcW w:w="714" w:type="dxa"/>
            <w:gridSpan w:val="2"/>
            <w:vAlign w:val="center"/>
          </w:tcPr>
          <w:p w:rsidR="00BD5D0A" w:rsidRPr="00885B0B"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760" w:type="dxa"/>
            <w:gridSpan w:val="2"/>
            <w:vAlign w:val="center"/>
          </w:tcPr>
          <w:p w:rsidR="00BD5D0A" w:rsidRPr="00885B0B"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BD5D0A" w:rsidRPr="00885B0B"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BD5D0A" w:rsidRPr="00885B0B"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BD5D0A" w:rsidRPr="00885B0B"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BD5D0A" w:rsidRPr="00885B0B"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BD5D0A"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BD5D0A" w:rsidTr="007E51CB">
        <w:trPr>
          <w:gridAfter w:val="1"/>
          <w:wAfter w:w="30" w:type="dxa"/>
          <w:trHeight w:val="162"/>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BD5D0A"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3</w:t>
            </w:r>
          </w:p>
        </w:tc>
        <w:tc>
          <w:tcPr>
            <w:tcW w:w="4616" w:type="dxa"/>
            <w:gridSpan w:val="5"/>
            <w:vAlign w:val="center"/>
          </w:tcPr>
          <w:p w:rsidR="00BD5D0A" w:rsidRPr="00885B0B" w:rsidRDefault="00BD5D0A" w:rsidP="00823342">
            <w:pPr>
              <w:jc w:val="both"/>
              <w:rPr>
                <w:rFonts w:ascii="Times New Roman" w:hAnsi="Times New Roman" w:cs="Times New Roman"/>
                <w:sz w:val="24"/>
                <w:szCs w:val="24"/>
              </w:rPr>
            </w:pPr>
            <w:r>
              <w:rPr>
                <w:rFonts w:ascii="Times New Roman" w:hAnsi="Times New Roman" w:cs="Times New Roman"/>
                <w:sz w:val="24"/>
                <w:szCs w:val="24"/>
              </w:rPr>
              <w:t xml:space="preserve">несоблюдения порядка оформления установленных Федеральным </w:t>
            </w:r>
            <w:r>
              <w:rPr>
                <w:rFonts w:ascii="Times New Roman" w:hAnsi="Times New Roman" w:cs="Times New Roman"/>
                <w:sz w:val="24"/>
                <w:szCs w:val="24"/>
              </w:rPr>
              <w:lastRenderedPageBreak/>
              <w:t xml:space="preserve">казначейством документов по возврату </w:t>
            </w:r>
            <w:r w:rsidRPr="00A169B2">
              <w:rPr>
                <w:rFonts w:ascii="Times New Roman" w:hAnsi="Times New Roman" w:cs="Times New Roman"/>
                <w:sz w:val="24"/>
                <w:szCs w:val="24"/>
              </w:rPr>
              <w:t>клиентам документов без исполнения</w:t>
            </w:r>
            <w:r>
              <w:rPr>
                <w:rFonts w:ascii="Times New Roman" w:hAnsi="Times New Roman" w:cs="Times New Roman"/>
                <w:sz w:val="24"/>
                <w:szCs w:val="24"/>
              </w:rPr>
              <w:t>;</w:t>
            </w:r>
          </w:p>
        </w:tc>
        <w:tc>
          <w:tcPr>
            <w:tcW w:w="714" w:type="dxa"/>
            <w:gridSpan w:val="2"/>
            <w:vAlign w:val="center"/>
          </w:tcPr>
          <w:p w:rsidR="00BD5D0A" w:rsidRPr="00885B0B"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lastRenderedPageBreak/>
              <w:t>–</w:t>
            </w:r>
          </w:p>
        </w:tc>
        <w:tc>
          <w:tcPr>
            <w:tcW w:w="760" w:type="dxa"/>
            <w:gridSpan w:val="2"/>
            <w:vAlign w:val="center"/>
          </w:tcPr>
          <w:p w:rsidR="00BD5D0A" w:rsidRPr="00885B0B"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65" w:type="dxa"/>
            <w:gridSpan w:val="2"/>
            <w:vAlign w:val="center"/>
          </w:tcPr>
          <w:p w:rsidR="00BD5D0A" w:rsidRPr="00885B0B"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45" w:type="dxa"/>
            <w:gridSpan w:val="3"/>
            <w:vAlign w:val="center"/>
          </w:tcPr>
          <w:p w:rsidR="00BD5D0A" w:rsidRPr="00885B0B"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Х</w:t>
            </w:r>
          </w:p>
        </w:tc>
        <w:tc>
          <w:tcPr>
            <w:tcW w:w="752" w:type="dxa"/>
            <w:gridSpan w:val="2"/>
            <w:vAlign w:val="center"/>
          </w:tcPr>
          <w:p w:rsidR="00BD5D0A" w:rsidRPr="00885B0B"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883" w:type="dxa"/>
            <w:gridSpan w:val="4"/>
            <w:vAlign w:val="center"/>
          </w:tcPr>
          <w:p w:rsidR="00BD5D0A" w:rsidRPr="00885B0B"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w:t>
            </w:r>
          </w:p>
        </w:tc>
        <w:tc>
          <w:tcPr>
            <w:tcW w:w="1951" w:type="dxa"/>
            <w:gridSpan w:val="2"/>
            <w:vAlign w:val="center"/>
          </w:tcPr>
          <w:p w:rsidR="00BD5D0A" w:rsidRDefault="00BD5D0A" w:rsidP="00823342">
            <w:pPr>
              <w:jc w:val="center"/>
              <w:rPr>
                <w:rFonts w:ascii="Times New Roman" w:hAnsi="Times New Roman" w:cs="Times New Roman"/>
                <w:sz w:val="24"/>
                <w:szCs w:val="24"/>
              </w:rPr>
            </w:pPr>
            <w:r w:rsidRPr="00A169B2">
              <w:rPr>
                <w:rFonts w:ascii="Times New Roman" w:hAnsi="Times New Roman" w:cs="Times New Roman"/>
                <w:sz w:val="24"/>
                <w:szCs w:val="24"/>
              </w:rPr>
              <w:t>значимый</w:t>
            </w:r>
          </w:p>
        </w:tc>
      </w:tr>
      <w:tr w:rsidR="00BD5D0A" w:rsidTr="00BD5D0A">
        <w:trPr>
          <w:gridAfter w:val="1"/>
          <w:wAfter w:w="30" w:type="dxa"/>
          <w:trHeight w:val="392"/>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BD5D0A" w:rsidRPr="00885B0B" w:rsidRDefault="00BD5D0A" w:rsidP="00823342">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w:t>
            </w:r>
            <w:r w:rsidRPr="005704B5">
              <w:rPr>
                <w:rFonts w:ascii="Times New Roman" w:hAnsi="Times New Roman" w:cs="Times New Roman"/>
                <w:sz w:val="24"/>
                <w:szCs w:val="24"/>
              </w:rPr>
              <w:t xml:space="preserve">пункту </w:t>
            </w:r>
            <w:r>
              <w:rPr>
                <w:rFonts w:ascii="Times New Roman" w:hAnsi="Times New Roman" w:cs="Times New Roman"/>
                <w:sz w:val="24"/>
                <w:szCs w:val="24"/>
              </w:rPr>
              <w:t xml:space="preserve">6 </w:t>
            </w:r>
            <w:r w:rsidRPr="005704B5">
              <w:rPr>
                <w:rFonts w:ascii="Times New Roman" w:hAnsi="Times New Roman" w:cs="Times New Roman"/>
                <w:sz w:val="24"/>
                <w:szCs w:val="24"/>
              </w:rPr>
              <w:t xml:space="preserve">направления деятельности </w:t>
            </w:r>
            <w:r w:rsidRPr="001668CE">
              <w:rPr>
                <w:rFonts w:ascii="Times New Roman" w:hAnsi="Times New Roman" w:cs="Times New Roman"/>
                <w:sz w:val="24"/>
                <w:szCs w:val="24"/>
                <w:lang w:val="en-US"/>
              </w:rPr>
              <w:t>XXII</w:t>
            </w:r>
            <w:r w:rsidRPr="002B38A9">
              <w:rPr>
                <w:rFonts w:ascii="Times New Roman" w:eastAsia="Times New Roman" w:hAnsi="Times New Roman" w:cs="Times New Roman"/>
                <w:bCs/>
                <w:sz w:val="24"/>
                <w:szCs w:val="24"/>
                <w:lang w:eastAsia="ru-RU"/>
              </w:rPr>
              <w:t xml:space="preserve"> </w:t>
            </w:r>
            <w:r w:rsidRPr="000E1354">
              <w:rPr>
                <w:rFonts w:ascii="Times New Roman" w:eastAsia="Times New Roman" w:hAnsi="Times New Roman" w:cs="Times New Roman"/>
                <w:sz w:val="24"/>
                <w:szCs w:val="24"/>
                <w:lang w:eastAsia="ru-RU"/>
              </w:rPr>
              <w:t>Классификатор</w:t>
            </w:r>
            <w:r>
              <w:rPr>
                <w:rFonts w:ascii="Times New Roman" w:eastAsia="Times New Roman" w:hAnsi="Times New Roman" w:cs="Times New Roman"/>
                <w:sz w:val="24"/>
                <w:szCs w:val="24"/>
                <w:lang w:eastAsia="ru-RU"/>
              </w:rPr>
              <w:t>а</w:t>
            </w:r>
            <w:r w:rsidRPr="000E1354">
              <w:rPr>
                <w:rFonts w:ascii="Times New Roman" w:eastAsia="Times New Roman" w:hAnsi="Times New Roman" w:cs="Times New Roman"/>
                <w:sz w:val="24"/>
                <w:szCs w:val="24"/>
                <w:lang w:eastAsia="ru-RU"/>
              </w:rPr>
              <w:t xml:space="preserve"> рисков</w:t>
            </w:r>
            <w:r w:rsidRPr="005704B5">
              <w:rPr>
                <w:rFonts w:ascii="Times New Roman" w:hAnsi="Times New Roman" w:cs="Times New Roman"/>
                <w:sz w:val="24"/>
                <w:szCs w:val="24"/>
              </w:rPr>
              <w:t>.</w:t>
            </w:r>
          </w:p>
        </w:tc>
        <w:tc>
          <w:tcPr>
            <w:tcW w:w="714" w:type="dxa"/>
            <w:gridSpan w:val="2"/>
            <w:vAlign w:val="center"/>
          </w:tcPr>
          <w:p w:rsidR="00BD5D0A" w:rsidRPr="00885B0B"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BD5D0A" w:rsidRPr="00885B0B"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BD5D0A" w:rsidRPr="00885B0B"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BD5D0A" w:rsidRPr="00885B0B"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BD5D0A" w:rsidRPr="00885B0B"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BD5D0A" w:rsidRPr="00885B0B"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BD5D0A" w:rsidTr="005F6972">
        <w:trPr>
          <w:gridAfter w:val="1"/>
          <w:wAfter w:w="30" w:type="dxa"/>
          <w:trHeight w:val="130"/>
        </w:trPr>
        <w:tc>
          <w:tcPr>
            <w:tcW w:w="807" w:type="dxa"/>
            <w:vMerge w:val="restart"/>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w:t>
            </w:r>
          </w:p>
        </w:tc>
        <w:tc>
          <w:tcPr>
            <w:tcW w:w="13551" w:type="dxa"/>
            <w:gridSpan w:val="32"/>
            <w:vAlign w:val="center"/>
          </w:tcPr>
          <w:p w:rsidR="00BD5D0A" w:rsidRPr="00954D77" w:rsidRDefault="00BD5D0A" w:rsidP="00823342">
            <w:pPr>
              <w:rPr>
                <w:rFonts w:ascii="Times New Roman" w:hAnsi="Times New Roman" w:cs="Times New Roman"/>
                <w:sz w:val="24"/>
                <w:szCs w:val="24"/>
              </w:rPr>
            </w:pPr>
            <w:r>
              <w:rPr>
                <w:rFonts w:ascii="Times New Roman" w:hAnsi="Times New Roman" w:cs="Times New Roman"/>
                <w:sz w:val="24"/>
                <w:szCs w:val="24"/>
              </w:rPr>
              <w:t>Ф</w:t>
            </w:r>
            <w:r w:rsidRPr="005A587D">
              <w:rPr>
                <w:rFonts w:ascii="Times New Roman" w:eastAsia="Calibri" w:hAnsi="Times New Roman" w:cs="Times New Roman"/>
                <w:sz w:val="24"/>
                <w:szCs w:val="24"/>
              </w:rPr>
              <w:t>ормировани</w:t>
            </w:r>
            <w:r>
              <w:rPr>
                <w:rFonts w:ascii="Times New Roman" w:eastAsia="Calibri" w:hAnsi="Times New Roman" w:cs="Times New Roman"/>
                <w:sz w:val="24"/>
                <w:szCs w:val="24"/>
              </w:rPr>
              <w:t>е</w:t>
            </w:r>
            <w:r w:rsidRPr="005A587D">
              <w:rPr>
                <w:rFonts w:ascii="Times New Roman" w:eastAsia="Calibri" w:hAnsi="Times New Roman" w:cs="Times New Roman"/>
                <w:sz w:val="24"/>
                <w:szCs w:val="24"/>
              </w:rPr>
              <w:t xml:space="preserve"> и доведени</w:t>
            </w:r>
            <w:r>
              <w:rPr>
                <w:rFonts w:ascii="Times New Roman" w:eastAsia="Calibri" w:hAnsi="Times New Roman" w:cs="Times New Roman"/>
                <w:sz w:val="24"/>
                <w:szCs w:val="24"/>
              </w:rPr>
              <w:t>е</w:t>
            </w:r>
            <w:r w:rsidRPr="005A587D">
              <w:rPr>
                <w:rFonts w:ascii="Times New Roman" w:eastAsia="Calibri" w:hAnsi="Times New Roman" w:cs="Times New Roman"/>
                <w:sz w:val="24"/>
                <w:szCs w:val="24"/>
              </w:rPr>
              <w:t xml:space="preserve"> до клиентов выписок из лицевых счетов</w:t>
            </w:r>
            <w:r>
              <w:rPr>
                <w:rFonts w:ascii="Times New Roman" w:eastAsia="Calibri" w:hAnsi="Times New Roman" w:cs="Times New Roman"/>
                <w:sz w:val="24"/>
                <w:szCs w:val="24"/>
              </w:rPr>
              <w:t>:</w:t>
            </w:r>
          </w:p>
        </w:tc>
      </w:tr>
      <w:tr w:rsidR="00BD5D0A" w:rsidTr="005F6972">
        <w:trPr>
          <w:gridAfter w:val="1"/>
          <w:wAfter w:w="30" w:type="dxa"/>
          <w:trHeight w:val="85"/>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FF4C24" w:rsidRDefault="00BD5D0A" w:rsidP="00823342">
            <w:pPr>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BD5D0A" w:rsidRPr="00FF4C24" w:rsidRDefault="00BD5D0A"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BD5D0A" w:rsidRPr="00266A56" w:rsidRDefault="00BD5D0A" w:rsidP="00823342">
            <w:pPr>
              <w:autoSpaceDE w:val="0"/>
              <w:autoSpaceDN w:val="0"/>
              <w:adjustRightInd w:val="0"/>
              <w:contextualSpacing/>
              <w:jc w:val="both"/>
              <w:rPr>
                <w:rFonts w:ascii="Times New Roman" w:hAnsi="Times New Roman" w:cs="Times New Roman"/>
                <w:sz w:val="24"/>
                <w:szCs w:val="24"/>
              </w:rPr>
            </w:pPr>
            <w:r w:rsidRPr="00266A56">
              <w:rPr>
                <w:rFonts w:ascii="Times New Roman" w:eastAsia="Calibri" w:hAnsi="Times New Roman" w:cs="Times New Roman"/>
                <w:sz w:val="24"/>
                <w:szCs w:val="24"/>
              </w:rPr>
              <w:t xml:space="preserve">несоблюдение порядка формирования </w:t>
            </w:r>
            <w:r>
              <w:rPr>
                <w:rFonts w:ascii="Times New Roman" w:eastAsia="Calibri" w:hAnsi="Times New Roman" w:cs="Times New Roman"/>
                <w:sz w:val="24"/>
                <w:szCs w:val="24"/>
              </w:rPr>
              <w:br/>
            </w:r>
            <w:r w:rsidRPr="00266A56">
              <w:rPr>
                <w:rFonts w:ascii="Times New Roman" w:eastAsia="Calibri" w:hAnsi="Times New Roman" w:cs="Times New Roman"/>
                <w:sz w:val="24"/>
                <w:szCs w:val="24"/>
              </w:rPr>
              <w:t>и доведения до клиентов выписок из лицевых счетов для учета операций неучастников бюджетного процесса</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 xml:space="preserve">и лицевых счетов для учета операций </w:t>
            </w:r>
            <w:r>
              <w:rPr>
                <w:rFonts w:ascii="Times New Roman" w:eastAsia="Calibri" w:hAnsi="Times New Roman" w:cs="Times New Roman"/>
                <w:sz w:val="24"/>
                <w:szCs w:val="24"/>
              </w:rPr>
              <w:br/>
              <w:t>со средствами юридических лиц при казначейском сопровождении</w:t>
            </w:r>
            <w:r w:rsidRPr="00266A56">
              <w:rPr>
                <w:rFonts w:ascii="Times New Roman" w:eastAsia="Calibri" w:hAnsi="Times New Roman" w:cs="Times New Roman"/>
                <w:sz w:val="24"/>
                <w:szCs w:val="24"/>
              </w:rPr>
              <w:t xml:space="preserve">, открытых </w:t>
            </w:r>
            <w:r>
              <w:rPr>
                <w:rFonts w:ascii="Times New Roman" w:eastAsia="Calibri" w:hAnsi="Times New Roman" w:cs="Times New Roman"/>
                <w:sz w:val="24"/>
                <w:szCs w:val="24"/>
              </w:rPr>
              <w:br/>
            </w:r>
            <w:r w:rsidRPr="00266A56">
              <w:rPr>
                <w:rFonts w:ascii="Times New Roman" w:eastAsia="Calibri" w:hAnsi="Times New Roman" w:cs="Times New Roman"/>
                <w:sz w:val="24"/>
                <w:szCs w:val="24"/>
              </w:rPr>
              <w:t>в УФК;</w:t>
            </w:r>
          </w:p>
        </w:tc>
        <w:tc>
          <w:tcPr>
            <w:tcW w:w="714" w:type="dxa"/>
            <w:gridSpan w:val="2"/>
            <w:vAlign w:val="center"/>
          </w:tcPr>
          <w:p w:rsidR="00BD5D0A" w:rsidRPr="005A587D"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BD5D0A" w:rsidRPr="00C77CE0"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BD5D0A" w:rsidRPr="00C77CE0"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BD5D0A" w:rsidRPr="00B34810" w:rsidRDefault="00BD5D0A" w:rsidP="00823342">
            <w:pPr>
              <w:jc w:val="center"/>
              <w:rPr>
                <w:rFonts w:ascii="Times New Roman" w:hAnsi="Times New Roman" w:cs="Times New Roman"/>
                <w:sz w:val="24"/>
                <w:szCs w:val="24"/>
              </w:rPr>
            </w:pPr>
            <w:r w:rsidRPr="00FB4568">
              <w:rPr>
                <w:rFonts w:ascii="Times New Roman" w:hAnsi="Times New Roman" w:cs="Times New Roman"/>
                <w:sz w:val="24"/>
                <w:szCs w:val="24"/>
              </w:rPr>
              <w:t>–</w:t>
            </w:r>
          </w:p>
        </w:tc>
        <w:tc>
          <w:tcPr>
            <w:tcW w:w="752" w:type="dxa"/>
            <w:gridSpan w:val="2"/>
            <w:vAlign w:val="center"/>
          </w:tcPr>
          <w:p w:rsidR="00BD5D0A" w:rsidRPr="00B34810"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BD5D0A" w:rsidRPr="00B34810"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BD5D0A" w:rsidRDefault="00BD5D0A" w:rsidP="00823342">
            <w:pPr>
              <w:jc w:val="center"/>
            </w:pPr>
            <w:r w:rsidRPr="00C05472">
              <w:rPr>
                <w:rFonts w:ascii="Times New Roman" w:hAnsi="Times New Roman" w:cs="Times New Roman"/>
                <w:sz w:val="24"/>
                <w:szCs w:val="24"/>
              </w:rPr>
              <w:t>значимый</w:t>
            </w:r>
          </w:p>
        </w:tc>
      </w:tr>
      <w:tr w:rsidR="00BD5D0A" w:rsidTr="00EF162F">
        <w:trPr>
          <w:gridAfter w:val="1"/>
          <w:wAfter w:w="30" w:type="dxa"/>
          <w:trHeight w:val="1065"/>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FF4C24" w:rsidRDefault="00BD5D0A" w:rsidP="00823342">
            <w:pPr>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gridSpan w:val="4"/>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BD5D0A" w:rsidRPr="001668CE" w:rsidRDefault="00BD5D0A" w:rsidP="00823342">
            <w:pPr>
              <w:jc w:val="both"/>
              <w:rPr>
                <w:rFonts w:ascii="Times New Roman" w:hAnsi="Times New Roman" w:cs="Times New Roman"/>
                <w:sz w:val="24"/>
                <w:szCs w:val="24"/>
              </w:rPr>
            </w:pPr>
            <w:r w:rsidRPr="001668CE">
              <w:rPr>
                <w:rFonts w:ascii="Times New Roman" w:hAnsi="Times New Roman" w:cs="Times New Roman"/>
                <w:sz w:val="24"/>
                <w:szCs w:val="24"/>
              </w:rPr>
              <w:t xml:space="preserve">иные риски по пункту </w:t>
            </w:r>
            <w:r>
              <w:rPr>
                <w:rFonts w:ascii="Times New Roman" w:hAnsi="Times New Roman" w:cs="Times New Roman"/>
                <w:sz w:val="24"/>
                <w:szCs w:val="24"/>
              </w:rPr>
              <w:t>7</w:t>
            </w:r>
            <w:r w:rsidRPr="001668CE">
              <w:rPr>
                <w:rFonts w:ascii="Times New Roman" w:hAnsi="Times New Roman" w:cs="Times New Roman"/>
                <w:sz w:val="24"/>
                <w:szCs w:val="24"/>
              </w:rPr>
              <w:t xml:space="preserve"> направления деятельности </w:t>
            </w:r>
            <w:r w:rsidRPr="001668CE">
              <w:rPr>
                <w:rFonts w:ascii="Times New Roman" w:hAnsi="Times New Roman" w:cs="Times New Roman"/>
                <w:sz w:val="24"/>
                <w:szCs w:val="24"/>
                <w:lang w:val="en-US"/>
              </w:rPr>
              <w:t>XXII</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BD5D0A" w:rsidRPr="00643310" w:rsidRDefault="00BD5D0A"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BD5D0A" w:rsidTr="00EF162F">
        <w:trPr>
          <w:gridAfter w:val="1"/>
          <w:wAfter w:w="30" w:type="dxa"/>
          <w:trHeight w:val="496"/>
        </w:trPr>
        <w:tc>
          <w:tcPr>
            <w:tcW w:w="807" w:type="dxa"/>
            <w:vMerge w:val="restart"/>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8</w:t>
            </w:r>
            <w:r w:rsidRPr="00E10CDA">
              <w:rPr>
                <w:rFonts w:ascii="Times New Roman" w:hAnsi="Times New Roman" w:cs="Times New Roman"/>
                <w:sz w:val="24"/>
                <w:szCs w:val="24"/>
              </w:rPr>
              <w:t>.</w:t>
            </w:r>
          </w:p>
        </w:tc>
        <w:tc>
          <w:tcPr>
            <w:tcW w:w="13551" w:type="dxa"/>
            <w:gridSpan w:val="32"/>
            <w:vAlign w:val="center"/>
          </w:tcPr>
          <w:p w:rsidR="00BD5D0A" w:rsidRPr="00954D77" w:rsidRDefault="00BD5D0A" w:rsidP="0082334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5A587D">
              <w:rPr>
                <w:rFonts w:ascii="Times New Roman" w:eastAsia="Calibri" w:hAnsi="Times New Roman" w:cs="Times New Roman"/>
                <w:sz w:val="24"/>
                <w:szCs w:val="24"/>
              </w:rPr>
              <w:t>уточнения, возврата невыясненны</w:t>
            </w:r>
            <w:r>
              <w:rPr>
                <w:rFonts w:ascii="Times New Roman" w:eastAsia="Calibri" w:hAnsi="Times New Roman" w:cs="Times New Roman"/>
                <w:sz w:val="24"/>
                <w:szCs w:val="24"/>
              </w:rPr>
              <w:t>х</w:t>
            </w:r>
            <w:r w:rsidRPr="005A587D">
              <w:rPr>
                <w:rFonts w:ascii="Times New Roman" w:eastAsia="Calibri" w:hAnsi="Times New Roman" w:cs="Times New Roman"/>
                <w:sz w:val="24"/>
                <w:szCs w:val="24"/>
              </w:rPr>
              <w:t xml:space="preserve"> поступлени</w:t>
            </w:r>
            <w:r>
              <w:rPr>
                <w:rFonts w:ascii="Times New Roman" w:eastAsia="Calibri" w:hAnsi="Times New Roman" w:cs="Times New Roman"/>
                <w:sz w:val="24"/>
                <w:szCs w:val="24"/>
              </w:rPr>
              <w:t>й:</w:t>
            </w:r>
          </w:p>
        </w:tc>
      </w:tr>
      <w:tr w:rsidR="00BD5D0A" w:rsidTr="00EF162F">
        <w:trPr>
          <w:gridAfter w:val="1"/>
          <w:wAfter w:w="30" w:type="dxa"/>
          <w:trHeight w:val="318"/>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FF4C24" w:rsidRDefault="00BD5D0A" w:rsidP="00823342">
            <w:pPr>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BD5D0A" w:rsidRPr="00FF4C24" w:rsidRDefault="00BD5D0A"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BD5D0A" w:rsidRPr="00266A56" w:rsidRDefault="00BD5D0A" w:rsidP="00823342">
            <w:pPr>
              <w:autoSpaceDE w:val="0"/>
              <w:autoSpaceDN w:val="0"/>
              <w:adjustRightInd w:val="0"/>
              <w:spacing w:before="20" w:after="20"/>
              <w:contextualSpacing/>
              <w:jc w:val="both"/>
              <w:rPr>
                <w:rFonts w:ascii="Times New Roman" w:hAnsi="Times New Roman" w:cs="Times New Roman"/>
                <w:sz w:val="24"/>
                <w:szCs w:val="24"/>
              </w:rPr>
            </w:pPr>
            <w:r w:rsidRPr="00266A56">
              <w:rPr>
                <w:rFonts w:ascii="Times New Roman" w:eastAsia="Calibri" w:hAnsi="Times New Roman" w:cs="Times New Roman"/>
                <w:sz w:val="24"/>
                <w:szCs w:val="24"/>
              </w:rPr>
              <w:t>несоблюдение порядка уточнения платежей, возврата платежей, направления Запроса на выяснение принадлежности платежа по платежам, поступившим на счета, открытые УФК для учета операций со средствами неучастников бюджетного процесса</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и лицевые счета для учета операций со средствами юридических лиц при казначейском сопровождении</w:t>
            </w:r>
            <w:r w:rsidRPr="00266A56">
              <w:rPr>
                <w:rFonts w:ascii="Times New Roman" w:eastAsia="Calibri" w:hAnsi="Times New Roman" w:cs="Times New Roman"/>
                <w:sz w:val="24"/>
                <w:szCs w:val="24"/>
              </w:rPr>
              <w:t>, и учтенным как невыясненные поступления;</w:t>
            </w:r>
          </w:p>
        </w:tc>
        <w:tc>
          <w:tcPr>
            <w:tcW w:w="714" w:type="dxa"/>
            <w:gridSpan w:val="2"/>
            <w:vAlign w:val="center"/>
          </w:tcPr>
          <w:p w:rsidR="00BD5D0A" w:rsidRPr="005A587D" w:rsidRDefault="00BD5D0A" w:rsidP="0082334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BD5D0A" w:rsidRPr="00C77CE0"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BD5D0A" w:rsidRPr="00C77CE0"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BD5D0A" w:rsidRPr="00747567" w:rsidRDefault="00BD5D0A" w:rsidP="00823342">
            <w:pPr>
              <w:jc w:val="center"/>
              <w:rPr>
                <w:rFonts w:ascii="Times New Roman" w:hAnsi="Times New Roman" w:cs="Times New Roman"/>
                <w:sz w:val="24"/>
                <w:szCs w:val="24"/>
              </w:rPr>
            </w:pPr>
            <w:r w:rsidRPr="00FB4568">
              <w:rPr>
                <w:rFonts w:ascii="Times New Roman" w:hAnsi="Times New Roman" w:cs="Times New Roman"/>
                <w:sz w:val="24"/>
                <w:szCs w:val="24"/>
              </w:rPr>
              <w:t>–</w:t>
            </w:r>
          </w:p>
        </w:tc>
        <w:tc>
          <w:tcPr>
            <w:tcW w:w="752" w:type="dxa"/>
            <w:gridSpan w:val="2"/>
            <w:vAlign w:val="center"/>
          </w:tcPr>
          <w:p w:rsidR="00BD5D0A" w:rsidRPr="00747567"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BD5D0A" w:rsidRPr="00747567"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BD5D0A" w:rsidRDefault="00BD5D0A" w:rsidP="00823342">
            <w:pPr>
              <w:jc w:val="center"/>
            </w:pPr>
            <w:r w:rsidRPr="00C05472">
              <w:rPr>
                <w:rFonts w:ascii="Times New Roman" w:hAnsi="Times New Roman" w:cs="Times New Roman"/>
                <w:sz w:val="24"/>
                <w:szCs w:val="24"/>
              </w:rPr>
              <w:t>значимый</w:t>
            </w:r>
          </w:p>
        </w:tc>
      </w:tr>
      <w:tr w:rsidR="00BD5D0A" w:rsidTr="007E51CB">
        <w:trPr>
          <w:gridAfter w:val="1"/>
          <w:wAfter w:w="30" w:type="dxa"/>
          <w:trHeight w:val="602"/>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FF4C24" w:rsidRDefault="00BD5D0A" w:rsidP="00823342">
            <w:pPr>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gridSpan w:val="4"/>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BD5D0A" w:rsidRDefault="00BD5D0A" w:rsidP="00823342">
            <w:pPr>
              <w:spacing w:before="20" w:after="20"/>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8</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BD5D0A" w:rsidRPr="00643310" w:rsidRDefault="00BD5D0A"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BD5D0A" w:rsidTr="003627F8">
        <w:trPr>
          <w:gridAfter w:val="1"/>
          <w:wAfter w:w="30" w:type="dxa"/>
          <w:trHeight w:val="407"/>
        </w:trPr>
        <w:tc>
          <w:tcPr>
            <w:tcW w:w="807" w:type="dxa"/>
            <w:vMerge w:val="restart"/>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en-US"/>
              </w:rPr>
              <w:t>.</w:t>
            </w:r>
          </w:p>
        </w:tc>
        <w:tc>
          <w:tcPr>
            <w:tcW w:w="13551" w:type="dxa"/>
            <w:gridSpan w:val="32"/>
            <w:vAlign w:val="center"/>
          </w:tcPr>
          <w:p w:rsidR="00BD5D0A" w:rsidRPr="00954D77" w:rsidRDefault="00BD5D0A" w:rsidP="00823342">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proofErr w:type="gramStart"/>
            <w:r w:rsidRPr="005A587D">
              <w:rPr>
                <w:rFonts w:ascii="Times New Roman" w:eastAsia="Calibri" w:hAnsi="Times New Roman" w:cs="Times New Roman"/>
                <w:sz w:val="24"/>
                <w:szCs w:val="24"/>
              </w:rPr>
              <w:t>контроля за</w:t>
            </w:r>
            <w:proofErr w:type="gramEnd"/>
            <w:r w:rsidRPr="005A587D">
              <w:rPr>
                <w:rFonts w:ascii="Times New Roman" w:eastAsia="Calibri" w:hAnsi="Times New Roman" w:cs="Times New Roman"/>
                <w:sz w:val="24"/>
                <w:szCs w:val="24"/>
              </w:rPr>
              <w:t xml:space="preserve"> соответствием данных полученной выписки банка проведенным операциям</w:t>
            </w:r>
            <w:r>
              <w:rPr>
                <w:rFonts w:ascii="Times New Roman" w:eastAsia="Calibri" w:hAnsi="Times New Roman" w:cs="Times New Roman"/>
                <w:sz w:val="24"/>
                <w:szCs w:val="24"/>
              </w:rPr>
              <w:t>:</w:t>
            </w:r>
          </w:p>
        </w:tc>
      </w:tr>
      <w:tr w:rsidR="00BD5D0A" w:rsidTr="00196E8D">
        <w:trPr>
          <w:gridAfter w:val="1"/>
          <w:wAfter w:w="30" w:type="dxa"/>
          <w:trHeight w:val="130"/>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FF4C24" w:rsidRDefault="00BD5D0A" w:rsidP="00823342">
            <w:pPr>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BD5D0A" w:rsidRPr="00FF4C24" w:rsidRDefault="00BD5D0A"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BD5D0A" w:rsidRPr="00895FDF" w:rsidRDefault="00BD5D0A" w:rsidP="00823342">
            <w:pPr>
              <w:autoSpaceDE w:val="0"/>
              <w:autoSpaceDN w:val="0"/>
              <w:adjustRightInd w:val="0"/>
              <w:spacing w:before="40" w:after="40"/>
              <w:contextualSpacing/>
              <w:jc w:val="both"/>
              <w:rPr>
                <w:rFonts w:ascii="Times New Roman" w:hAnsi="Times New Roman" w:cs="Times New Roman"/>
                <w:sz w:val="24"/>
                <w:szCs w:val="24"/>
              </w:rPr>
            </w:pPr>
            <w:r>
              <w:rPr>
                <w:rFonts w:ascii="Times New Roman" w:eastAsia="Calibri" w:hAnsi="Times New Roman" w:cs="Times New Roman"/>
                <w:sz w:val="24"/>
                <w:szCs w:val="24"/>
              </w:rPr>
              <w:t>не</w:t>
            </w:r>
            <w:r w:rsidRPr="005A587D">
              <w:rPr>
                <w:rFonts w:ascii="Times New Roman" w:eastAsia="Calibri" w:hAnsi="Times New Roman" w:cs="Times New Roman"/>
                <w:sz w:val="24"/>
                <w:szCs w:val="24"/>
              </w:rPr>
              <w:t>соответствие данных полученной выписки банка проведенным операциям на лицевых счетах для учета операций неучастников бюджетного процесса</w:t>
            </w:r>
            <w:r>
              <w:rPr>
                <w:rFonts w:ascii="Times New Roman" w:eastAsia="Calibri" w:hAnsi="Times New Roman" w:cs="Times New Roman"/>
                <w:sz w:val="24"/>
                <w:szCs w:val="24"/>
              </w:rPr>
              <w:t xml:space="preserve"> и лицевых счетах (разделах на лицевых счетах) для учета операций со средствами юридических лиц при казначейском сопровождении, </w:t>
            </w:r>
            <w:proofErr w:type="spellStart"/>
            <w:r>
              <w:rPr>
                <w:rFonts w:ascii="Times New Roman" w:eastAsia="Calibri" w:hAnsi="Times New Roman" w:cs="Times New Roman"/>
                <w:sz w:val="24"/>
                <w:szCs w:val="24"/>
              </w:rPr>
              <w:t>не</w:t>
            </w:r>
            <w:r w:rsidRPr="005A587D">
              <w:rPr>
                <w:rFonts w:ascii="Times New Roman" w:eastAsia="Calibri" w:hAnsi="Times New Roman" w:cs="Times New Roman"/>
                <w:sz w:val="24"/>
                <w:szCs w:val="24"/>
              </w:rPr>
              <w:t>подтверждение</w:t>
            </w:r>
            <w:proofErr w:type="spellEnd"/>
            <w:r w:rsidRPr="005A587D">
              <w:rPr>
                <w:rFonts w:ascii="Times New Roman" w:eastAsia="Calibri" w:hAnsi="Times New Roman" w:cs="Times New Roman"/>
                <w:sz w:val="24"/>
                <w:szCs w:val="24"/>
              </w:rPr>
              <w:t xml:space="preserve"> поступлений по выписке банка по счету УФК</w:t>
            </w:r>
            <w:r>
              <w:rPr>
                <w:rFonts w:ascii="Times New Roman" w:eastAsia="Calibri" w:hAnsi="Times New Roman" w:cs="Times New Roman"/>
                <w:sz w:val="24"/>
                <w:szCs w:val="24"/>
              </w:rPr>
              <w:t>;</w:t>
            </w:r>
          </w:p>
        </w:tc>
        <w:tc>
          <w:tcPr>
            <w:tcW w:w="714" w:type="dxa"/>
            <w:gridSpan w:val="2"/>
            <w:vAlign w:val="center"/>
          </w:tcPr>
          <w:p w:rsidR="00BD5D0A" w:rsidRPr="005A587D"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BD5D0A" w:rsidRPr="00C77CE0"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BD5D0A" w:rsidRPr="00C77CE0"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BD5D0A" w:rsidRPr="00747567"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BD5D0A" w:rsidRPr="00747567"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BD5D0A" w:rsidRPr="00747567"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BD5D0A" w:rsidRDefault="00BD5D0A" w:rsidP="00823342">
            <w:pPr>
              <w:jc w:val="center"/>
            </w:pPr>
            <w:r w:rsidRPr="00C05472">
              <w:rPr>
                <w:rFonts w:ascii="Times New Roman" w:hAnsi="Times New Roman" w:cs="Times New Roman"/>
                <w:sz w:val="24"/>
                <w:szCs w:val="24"/>
              </w:rPr>
              <w:t>значимый</w:t>
            </w:r>
          </w:p>
        </w:tc>
      </w:tr>
      <w:tr w:rsidR="00BD5D0A" w:rsidTr="00BD5D0A">
        <w:trPr>
          <w:gridAfter w:val="1"/>
          <w:wAfter w:w="30" w:type="dxa"/>
          <w:trHeight w:val="109"/>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FF4C24" w:rsidRDefault="00BD5D0A" w:rsidP="00823342">
            <w:pPr>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gridSpan w:val="4"/>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BD5D0A" w:rsidRDefault="00BD5D0A" w:rsidP="00823342">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9</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w:t>
            </w:r>
            <w:r>
              <w:rPr>
                <w:rFonts w:ascii="Times New Roman" w:hAnsi="Times New Roman" w:cs="Times New Roman"/>
                <w:sz w:val="24"/>
                <w:szCs w:val="24"/>
              </w:rPr>
              <w:t>.</w:t>
            </w:r>
          </w:p>
        </w:tc>
        <w:tc>
          <w:tcPr>
            <w:tcW w:w="714"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BD5D0A" w:rsidRPr="00643310" w:rsidRDefault="00BD5D0A"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BD5D0A" w:rsidTr="00BD5D0A">
        <w:trPr>
          <w:gridAfter w:val="1"/>
          <w:wAfter w:w="30" w:type="dxa"/>
          <w:trHeight w:val="209"/>
        </w:trPr>
        <w:tc>
          <w:tcPr>
            <w:tcW w:w="807" w:type="dxa"/>
            <w:vMerge w:val="restart"/>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lang w:val="en-US"/>
              </w:rPr>
              <w:t>.</w:t>
            </w:r>
          </w:p>
        </w:tc>
        <w:tc>
          <w:tcPr>
            <w:tcW w:w="13551" w:type="dxa"/>
            <w:gridSpan w:val="32"/>
            <w:vAlign w:val="center"/>
          </w:tcPr>
          <w:p w:rsidR="00BD5D0A" w:rsidRPr="00F5221A" w:rsidRDefault="00BD5D0A" w:rsidP="00823342">
            <w:pPr>
              <w:rPr>
                <w:rFonts w:ascii="Times New Roman" w:hAnsi="Times New Roman" w:cs="Times New Roman"/>
                <w:sz w:val="24"/>
                <w:szCs w:val="24"/>
              </w:rPr>
            </w:pPr>
            <w:r>
              <w:rPr>
                <w:rFonts w:ascii="Times New Roman" w:hAnsi="Times New Roman" w:cs="Times New Roman"/>
                <w:sz w:val="24"/>
                <w:szCs w:val="24"/>
              </w:rPr>
              <w:t>П</w:t>
            </w:r>
            <w:r w:rsidRPr="005A587D">
              <w:rPr>
                <w:rFonts w:ascii="Times New Roman" w:eastAsia="Calibri" w:hAnsi="Times New Roman" w:cs="Times New Roman"/>
                <w:sz w:val="24"/>
                <w:szCs w:val="24"/>
              </w:rPr>
              <w:t>редставлени</w:t>
            </w:r>
            <w:r>
              <w:rPr>
                <w:rFonts w:ascii="Times New Roman" w:eastAsia="Calibri" w:hAnsi="Times New Roman" w:cs="Times New Roman"/>
                <w:sz w:val="24"/>
                <w:szCs w:val="24"/>
              </w:rPr>
              <w:t>е</w:t>
            </w:r>
            <w:r w:rsidRPr="005A587D">
              <w:rPr>
                <w:rFonts w:ascii="Times New Roman" w:eastAsia="Calibri" w:hAnsi="Times New Roman" w:cs="Times New Roman"/>
                <w:sz w:val="24"/>
                <w:szCs w:val="24"/>
              </w:rPr>
              <w:t xml:space="preserve"> отчетности по казначейскому сопровождению средств</w:t>
            </w:r>
            <w:r>
              <w:rPr>
                <w:rFonts w:ascii="Times New Roman" w:eastAsia="Calibri" w:hAnsi="Times New Roman" w:cs="Times New Roman"/>
                <w:sz w:val="24"/>
                <w:szCs w:val="24"/>
              </w:rPr>
              <w:t>:</w:t>
            </w:r>
          </w:p>
        </w:tc>
      </w:tr>
      <w:tr w:rsidR="00BD5D0A" w:rsidTr="00EF162F">
        <w:trPr>
          <w:gridAfter w:val="1"/>
          <w:wAfter w:w="30" w:type="dxa"/>
          <w:trHeight w:val="1311"/>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1004A9" w:rsidRDefault="00BD5D0A" w:rsidP="00823342">
            <w:pPr>
              <w:jc w:val="center"/>
              <w:rPr>
                <w:rFonts w:ascii="Times New Roman" w:hAnsi="Times New Roman" w:cs="Times New Roman"/>
                <w:sz w:val="24"/>
                <w:szCs w:val="24"/>
              </w:rPr>
            </w:pPr>
            <w:r w:rsidRPr="001004A9">
              <w:rPr>
                <w:rFonts w:ascii="Times New Roman" w:hAnsi="Times New Roman" w:cs="Times New Roman"/>
                <w:sz w:val="24"/>
                <w:szCs w:val="24"/>
              </w:rPr>
              <w:t>22</w:t>
            </w:r>
          </w:p>
        </w:tc>
        <w:tc>
          <w:tcPr>
            <w:tcW w:w="686" w:type="dxa"/>
            <w:gridSpan w:val="3"/>
            <w:vAlign w:val="center"/>
          </w:tcPr>
          <w:p w:rsidR="00BD5D0A" w:rsidRPr="001004A9" w:rsidRDefault="00BD5D0A" w:rsidP="00823342">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BD5D0A" w:rsidRPr="001004A9" w:rsidRDefault="00BD5D0A" w:rsidP="00823342">
            <w:pPr>
              <w:jc w:val="center"/>
              <w:rPr>
                <w:rFonts w:ascii="Times New Roman" w:hAnsi="Times New Roman" w:cs="Times New Roman"/>
                <w:sz w:val="24"/>
                <w:szCs w:val="24"/>
              </w:rPr>
            </w:pPr>
            <w:r w:rsidRPr="001004A9">
              <w:rPr>
                <w:rFonts w:ascii="Times New Roman" w:hAnsi="Times New Roman" w:cs="Times New Roman"/>
                <w:sz w:val="24"/>
                <w:szCs w:val="24"/>
              </w:rPr>
              <w:t>1</w:t>
            </w:r>
          </w:p>
        </w:tc>
        <w:tc>
          <w:tcPr>
            <w:tcW w:w="4616" w:type="dxa"/>
            <w:gridSpan w:val="5"/>
            <w:vAlign w:val="center"/>
          </w:tcPr>
          <w:p w:rsidR="00BD5D0A" w:rsidRPr="00C84B8E" w:rsidRDefault="00BD5D0A" w:rsidP="00823342">
            <w:pPr>
              <w:autoSpaceDE w:val="0"/>
              <w:autoSpaceDN w:val="0"/>
              <w:adjustRightInd w:val="0"/>
              <w:contextualSpacing/>
              <w:jc w:val="both"/>
              <w:rPr>
                <w:rFonts w:ascii="Times New Roman" w:hAnsi="Times New Roman" w:cs="Times New Roman"/>
                <w:sz w:val="24"/>
                <w:szCs w:val="24"/>
                <w:highlight w:val="yellow"/>
              </w:rPr>
            </w:pPr>
            <w:proofErr w:type="gramStart"/>
            <w:r w:rsidRPr="00AC15D6">
              <w:rPr>
                <w:rFonts w:ascii="Times New Roman" w:eastAsia="Times New Roman" w:hAnsi="Times New Roman" w:cs="Times New Roman"/>
                <w:sz w:val="24"/>
                <w:szCs w:val="24"/>
                <w:lang w:eastAsia="ru-RU"/>
              </w:rPr>
              <w:t xml:space="preserve">несоблюдение </w:t>
            </w:r>
            <w:r w:rsidRPr="00491CC2">
              <w:rPr>
                <w:rFonts w:ascii="Times New Roman" w:eastAsia="Times New Roman" w:hAnsi="Times New Roman" w:cs="Times New Roman"/>
                <w:sz w:val="24"/>
                <w:szCs w:val="24"/>
                <w:lang w:eastAsia="ru-RU"/>
              </w:rPr>
              <w:t xml:space="preserve">порядка представления информации по казначейскому сопровождению целевых средств </w:t>
            </w:r>
            <w:r>
              <w:rPr>
                <w:rFonts w:ascii="Times New Roman" w:eastAsia="Times New Roman" w:hAnsi="Times New Roman" w:cs="Times New Roman"/>
                <w:sz w:val="24"/>
                <w:szCs w:val="24"/>
                <w:lang w:eastAsia="ru-RU"/>
              </w:rPr>
              <w:br/>
            </w:r>
            <w:r w:rsidRPr="00491CC2">
              <w:rPr>
                <w:rFonts w:ascii="Times New Roman" w:eastAsia="Times New Roman" w:hAnsi="Times New Roman" w:cs="Times New Roman"/>
                <w:sz w:val="24"/>
                <w:szCs w:val="24"/>
                <w:lang w:eastAsia="ru-RU"/>
              </w:rPr>
              <w:t>в соответствии с запросами государственных</w:t>
            </w:r>
            <w:r>
              <w:rPr>
                <w:rFonts w:ascii="Times New Roman" w:eastAsia="Times New Roman" w:hAnsi="Times New Roman" w:cs="Times New Roman"/>
                <w:sz w:val="24"/>
                <w:szCs w:val="24"/>
                <w:lang w:eastAsia="ru-RU"/>
              </w:rPr>
              <w:t xml:space="preserve"> (муниципальных)</w:t>
            </w:r>
            <w:r w:rsidRPr="00491CC2">
              <w:rPr>
                <w:rFonts w:ascii="Times New Roman" w:eastAsia="Times New Roman" w:hAnsi="Times New Roman" w:cs="Times New Roman"/>
                <w:sz w:val="24"/>
                <w:szCs w:val="24"/>
                <w:lang w:eastAsia="ru-RU"/>
              </w:rPr>
              <w:t xml:space="preserve"> </w:t>
            </w:r>
            <w:r w:rsidRPr="00491CC2">
              <w:rPr>
                <w:rFonts w:ascii="Times New Roman" w:eastAsia="Times New Roman" w:hAnsi="Times New Roman" w:cs="Times New Roman"/>
                <w:sz w:val="24"/>
                <w:szCs w:val="24"/>
                <w:lang w:eastAsia="ru-RU"/>
              </w:rPr>
              <w:lastRenderedPageBreak/>
              <w:t xml:space="preserve">заказчиков, заказчиков - учреждений, головных исполнителей, получателей средств федерального бюджета, получателей субсидий, бюджетных инвестиций и взносов </w:t>
            </w:r>
            <w:r>
              <w:rPr>
                <w:rFonts w:ascii="Times New Roman" w:eastAsia="Times New Roman" w:hAnsi="Times New Roman" w:cs="Times New Roman"/>
                <w:sz w:val="24"/>
                <w:szCs w:val="24"/>
                <w:lang w:eastAsia="ru-RU"/>
              </w:rPr>
              <w:br/>
            </w:r>
            <w:r w:rsidRPr="00491CC2">
              <w:rPr>
                <w:rFonts w:ascii="Times New Roman" w:eastAsia="Times New Roman" w:hAnsi="Times New Roman" w:cs="Times New Roman"/>
                <w:sz w:val="24"/>
                <w:szCs w:val="24"/>
                <w:lang w:eastAsia="ru-RU"/>
              </w:rPr>
              <w:t>в уставной капитал, получателей средств авансового платежа (расчетов) по</w:t>
            </w:r>
            <w:r>
              <w:rPr>
                <w:rFonts w:ascii="Times New Roman" w:eastAsia="Times New Roman" w:hAnsi="Times New Roman" w:cs="Times New Roman"/>
                <w:sz w:val="24"/>
                <w:szCs w:val="24"/>
                <w:lang w:eastAsia="ru-RU"/>
              </w:rPr>
              <w:t xml:space="preserve"> соглашениям,</w:t>
            </w:r>
            <w:r w:rsidRPr="00491CC2">
              <w:rPr>
                <w:rFonts w:ascii="Times New Roman" w:eastAsia="Times New Roman" w:hAnsi="Times New Roman" w:cs="Times New Roman"/>
                <w:sz w:val="24"/>
                <w:szCs w:val="24"/>
                <w:lang w:eastAsia="ru-RU"/>
              </w:rPr>
              <w:t xml:space="preserve"> государственным контрактам</w:t>
            </w:r>
            <w:r>
              <w:rPr>
                <w:rFonts w:ascii="Times New Roman" w:eastAsia="Times New Roman" w:hAnsi="Times New Roman" w:cs="Times New Roman"/>
                <w:sz w:val="24"/>
                <w:szCs w:val="24"/>
                <w:lang w:eastAsia="ru-RU"/>
              </w:rPr>
              <w:t>,</w:t>
            </w:r>
            <w:r w:rsidRPr="00491CC2">
              <w:rPr>
                <w:rFonts w:ascii="Times New Roman" w:eastAsia="Times New Roman" w:hAnsi="Times New Roman" w:cs="Times New Roman"/>
                <w:sz w:val="24"/>
                <w:szCs w:val="24"/>
                <w:lang w:eastAsia="ru-RU"/>
              </w:rPr>
              <w:t xml:space="preserve"> </w:t>
            </w:r>
            <w:r w:rsidRPr="0006259B">
              <w:rPr>
                <w:rFonts w:ascii="Times New Roman" w:hAnsi="Times New Roman" w:cs="Times New Roman"/>
                <w:sz w:val="24"/>
                <w:szCs w:val="24"/>
              </w:rPr>
              <w:t>договора</w:t>
            </w:r>
            <w:r>
              <w:rPr>
                <w:rFonts w:ascii="Times New Roman" w:hAnsi="Times New Roman" w:cs="Times New Roman"/>
                <w:sz w:val="24"/>
                <w:szCs w:val="24"/>
              </w:rPr>
              <w:t>м</w:t>
            </w:r>
            <w:r w:rsidRPr="0006259B">
              <w:rPr>
                <w:rFonts w:ascii="Times New Roman" w:hAnsi="Times New Roman" w:cs="Times New Roman"/>
                <w:sz w:val="24"/>
                <w:szCs w:val="24"/>
              </w:rPr>
              <w:t xml:space="preserve"> о капитальных вложениях, </w:t>
            </w:r>
            <w:r>
              <w:rPr>
                <w:rFonts w:ascii="Times New Roman" w:hAnsi="Times New Roman" w:cs="Times New Roman"/>
                <w:sz w:val="24"/>
                <w:szCs w:val="24"/>
              </w:rPr>
              <w:t>контрактам учреждений,</w:t>
            </w:r>
            <w:r w:rsidRPr="0006259B">
              <w:rPr>
                <w:rFonts w:ascii="Times New Roman" w:hAnsi="Times New Roman" w:cs="Times New Roman"/>
                <w:sz w:val="24"/>
                <w:szCs w:val="24"/>
              </w:rPr>
              <w:t xml:space="preserve"> договора</w:t>
            </w:r>
            <w:r>
              <w:rPr>
                <w:rFonts w:ascii="Times New Roman" w:hAnsi="Times New Roman" w:cs="Times New Roman"/>
                <w:sz w:val="24"/>
                <w:szCs w:val="24"/>
              </w:rPr>
              <w:t>м</w:t>
            </w:r>
            <w:r w:rsidRPr="0006259B">
              <w:rPr>
                <w:rFonts w:ascii="Times New Roman" w:hAnsi="Times New Roman" w:cs="Times New Roman"/>
                <w:sz w:val="24"/>
                <w:szCs w:val="24"/>
              </w:rPr>
              <w:t xml:space="preserve"> о проведении капитального ремонта</w:t>
            </w:r>
            <w:r>
              <w:rPr>
                <w:rFonts w:ascii="Times New Roman" w:hAnsi="Times New Roman" w:cs="Times New Roman"/>
                <w:sz w:val="24"/>
                <w:szCs w:val="24"/>
              </w:rPr>
              <w:t>,</w:t>
            </w:r>
            <w:r w:rsidRPr="00491CC2">
              <w:rPr>
                <w:rFonts w:ascii="Times New Roman" w:eastAsia="Times New Roman" w:hAnsi="Times New Roman" w:cs="Times New Roman"/>
                <w:sz w:val="24"/>
                <w:szCs w:val="24"/>
                <w:lang w:eastAsia="ru-RU"/>
              </w:rPr>
              <w:t xml:space="preserve"> договорам</w:t>
            </w:r>
            <w:r>
              <w:rPr>
                <w:rFonts w:ascii="Times New Roman" w:eastAsia="Times New Roman" w:hAnsi="Times New Roman" w:cs="Times New Roman"/>
                <w:sz w:val="24"/>
                <w:szCs w:val="24"/>
                <w:lang w:eastAsia="ru-RU"/>
              </w:rPr>
              <w:t xml:space="preserve"> (контрактам), а также получателя средств бюджета</w:t>
            </w:r>
            <w:proofErr w:type="gramEnd"/>
            <w:r>
              <w:rPr>
                <w:rFonts w:ascii="Times New Roman" w:eastAsia="Times New Roman" w:hAnsi="Times New Roman" w:cs="Times New Roman"/>
                <w:sz w:val="24"/>
                <w:szCs w:val="24"/>
                <w:lang w:eastAsia="ru-RU"/>
              </w:rPr>
              <w:t xml:space="preserve"> субъекта Российской Федерации (местного бюджета), органа исполнительной власти субъекта Российской Федерации (муниципального образования);</w:t>
            </w:r>
          </w:p>
        </w:tc>
        <w:tc>
          <w:tcPr>
            <w:tcW w:w="714" w:type="dxa"/>
            <w:gridSpan w:val="2"/>
            <w:vAlign w:val="center"/>
          </w:tcPr>
          <w:p w:rsidR="00BD5D0A" w:rsidRPr="001004A9" w:rsidRDefault="00BD5D0A" w:rsidP="00823342">
            <w:pPr>
              <w:jc w:val="center"/>
              <w:rPr>
                <w:rFonts w:ascii="Times New Roman" w:hAnsi="Times New Roman" w:cs="Times New Roman"/>
                <w:sz w:val="24"/>
                <w:szCs w:val="24"/>
              </w:rPr>
            </w:pPr>
            <w:r w:rsidRPr="001004A9">
              <w:rPr>
                <w:rFonts w:ascii="Times New Roman" w:hAnsi="Times New Roman" w:cs="Times New Roman"/>
                <w:sz w:val="24"/>
                <w:szCs w:val="24"/>
              </w:rPr>
              <w:lastRenderedPageBreak/>
              <w:t>–</w:t>
            </w:r>
          </w:p>
        </w:tc>
        <w:tc>
          <w:tcPr>
            <w:tcW w:w="760" w:type="dxa"/>
            <w:gridSpan w:val="2"/>
            <w:vAlign w:val="center"/>
          </w:tcPr>
          <w:p w:rsidR="00BD5D0A" w:rsidRPr="001004A9" w:rsidRDefault="00BD5D0A" w:rsidP="00823342">
            <w:pPr>
              <w:jc w:val="center"/>
              <w:rPr>
                <w:rFonts w:ascii="Times New Roman" w:hAnsi="Times New Roman" w:cs="Times New Roman"/>
                <w:sz w:val="24"/>
                <w:szCs w:val="24"/>
              </w:rPr>
            </w:pPr>
            <w:r w:rsidRPr="001004A9">
              <w:rPr>
                <w:rFonts w:ascii="Times New Roman" w:hAnsi="Times New Roman" w:cs="Times New Roman"/>
                <w:sz w:val="24"/>
                <w:szCs w:val="24"/>
              </w:rPr>
              <w:t>–</w:t>
            </w:r>
          </w:p>
        </w:tc>
        <w:tc>
          <w:tcPr>
            <w:tcW w:w="865" w:type="dxa"/>
            <w:gridSpan w:val="2"/>
            <w:vAlign w:val="center"/>
          </w:tcPr>
          <w:p w:rsidR="00BD5D0A" w:rsidRPr="001004A9"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BD5D0A" w:rsidRPr="00747567" w:rsidRDefault="00BD5D0A" w:rsidP="00823342">
            <w:pPr>
              <w:jc w:val="center"/>
              <w:rPr>
                <w:rFonts w:ascii="Times New Roman" w:hAnsi="Times New Roman" w:cs="Times New Roman"/>
                <w:sz w:val="24"/>
                <w:szCs w:val="24"/>
              </w:rPr>
            </w:pPr>
            <w:r w:rsidRPr="001004A9">
              <w:rPr>
                <w:rFonts w:ascii="Times New Roman" w:hAnsi="Times New Roman" w:cs="Times New Roman"/>
                <w:sz w:val="24"/>
                <w:szCs w:val="24"/>
              </w:rPr>
              <w:t>Х</w:t>
            </w:r>
          </w:p>
        </w:tc>
        <w:tc>
          <w:tcPr>
            <w:tcW w:w="752" w:type="dxa"/>
            <w:gridSpan w:val="2"/>
            <w:vAlign w:val="center"/>
          </w:tcPr>
          <w:p w:rsidR="00BD5D0A" w:rsidRPr="00747567" w:rsidRDefault="00BD5D0A" w:rsidP="00823342">
            <w:pPr>
              <w:jc w:val="center"/>
              <w:rPr>
                <w:rFonts w:ascii="Times New Roman" w:hAnsi="Times New Roman" w:cs="Times New Roman"/>
                <w:sz w:val="24"/>
                <w:szCs w:val="24"/>
              </w:rPr>
            </w:pPr>
            <w:r w:rsidRPr="001004A9">
              <w:rPr>
                <w:rFonts w:ascii="Times New Roman" w:hAnsi="Times New Roman" w:cs="Times New Roman"/>
                <w:sz w:val="24"/>
                <w:szCs w:val="24"/>
              </w:rPr>
              <w:t>–</w:t>
            </w:r>
          </w:p>
        </w:tc>
        <w:tc>
          <w:tcPr>
            <w:tcW w:w="883" w:type="dxa"/>
            <w:gridSpan w:val="4"/>
            <w:vAlign w:val="center"/>
          </w:tcPr>
          <w:p w:rsidR="00BD5D0A" w:rsidRPr="00747567" w:rsidRDefault="00BD5D0A" w:rsidP="00823342">
            <w:pPr>
              <w:jc w:val="center"/>
              <w:rPr>
                <w:rFonts w:ascii="Times New Roman" w:hAnsi="Times New Roman" w:cs="Times New Roman"/>
                <w:sz w:val="24"/>
                <w:szCs w:val="24"/>
              </w:rPr>
            </w:pPr>
            <w:r w:rsidRPr="001004A9">
              <w:rPr>
                <w:rFonts w:ascii="Times New Roman" w:hAnsi="Times New Roman" w:cs="Times New Roman"/>
                <w:sz w:val="24"/>
                <w:szCs w:val="24"/>
              </w:rPr>
              <w:t>–</w:t>
            </w:r>
          </w:p>
        </w:tc>
        <w:tc>
          <w:tcPr>
            <w:tcW w:w="1951" w:type="dxa"/>
            <w:gridSpan w:val="2"/>
            <w:vAlign w:val="center"/>
          </w:tcPr>
          <w:p w:rsidR="00BD5D0A" w:rsidRPr="001004A9" w:rsidRDefault="00BD5D0A" w:rsidP="00823342">
            <w:pPr>
              <w:jc w:val="center"/>
            </w:pPr>
            <w:r w:rsidRPr="001004A9">
              <w:rPr>
                <w:rFonts w:ascii="Times New Roman" w:hAnsi="Times New Roman" w:cs="Times New Roman"/>
                <w:sz w:val="24"/>
                <w:szCs w:val="24"/>
              </w:rPr>
              <w:t>значимый</w:t>
            </w:r>
          </w:p>
        </w:tc>
      </w:tr>
      <w:tr w:rsidR="00BD5D0A" w:rsidTr="00EF162F">
        <w:trPr>
          <w:gridAfter w:val="1"/>
          <w:wAfter w:w="30" w:type="dxa"/>
          <w:trHeight w:val="1548"/>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Default="00BD5D0A" w:rsidP="00823342">
            <w:pPr>
              <w:widowControl w:val="0"/>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Default="00BD5D0A" w:rsidP="00823342">
            <w:pPr>
              <w:widowControl w:val="0"/>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BD5D0A" w:rsidRDefault="00BD5D0A" w:rsidP="00823342">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BD5D0A" w:rsidRPr="00885B0B" w:rsidRDefault="00BD5D0A" w:rsidP="00823342">
            <w:pPr>
              <w:widowControl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нес</w:t>
            </w:r>
            <w:r w:rsidRPr="00B84B31">
              <w:rPr>
                <w:rFonts w:ascii="Times New Roman" w:eastAsia="Times New Roman" w:hAnsi="Times New Roman" w:cs="Times New Roman"/>
                <w:sz w:val="24"/>
                <w:szCs w:val="24"/>
                <w:lang w:eastAsia="ru-RU"/>
              </w:rPr>
              <w:t xml:space="preserve">облюдение порядка формирования </w:t>
            </w:r>
            <w:r>
              <w:rPr>
                <w:rFonts w:ascii="Times New Roman" w:eastAsia="Times New Roman" w:hAnsi="Times New Roman" w:cs="Times New Roman"/>
                <w:sz w:val="24"/>
                <w:szCs w:val="24"/>
                <w:lang w:eastAsia="ru-RU"/>
              </w:rPr>
              <w:br/>
            </w:r>
            <w:r w:rsidRPr="00B84B31">
              <w:rPr>
                <w:rFonts w:ascii="Times New Roman" w:eastAsia="Times New Roman" w:hAnsi="Times New Roman" w:cs="Times New Roman"/>
                <w:sz w:val="24"/>
                <w:szCs w:val="24"/>
                <w:lang w:eastAsia="ru-RU"/>
              </w:rPr>
              <w:t xml:space="preserve">и направления в </w:t>
            </w:r>
            <w:r>
              <w:rPr>
                <w:rFonts w:ascii="Times New Roman" w:eastAsia="Times New Roman" w:hAnsi="Times New Roman" w:cs="Times New Roman"/>
                <w:sz w:val="24"/>
                <w:szCs w:val="24"/>
                <w:lang w:eastAsia="ru-RU"/>
              </w:rPr>
              <w:t xml:space="preserve">Управление Федерального казначейства по г. Москве </w:t>
            </w:r>
            <w:r w:rsidRPr="00B84B31">
              <w:rPr>
                <w:rFonts w:ascii="Times New Roman" w:eastAsia="Times New Roman" w:hAnsi="Times New Roman" w:cs="Times New Roman"/>
                <w:sz w:val="24"/>
                <w:szCs w:val="24"/>
                <w:lang w:eastAsia="ru-RU"/>
              </w:rPr>
              <w:t>аналитической отчетности по казначейскому сопровождению</w:t>
            </w:r>
            <w:r>
              <w:rPr>
                <w:rFonts w:ascii="Times New Roman" w:eastAsia="Times New Roman" w:hAnsi="Times New Roman" w:cs="Times New Roman"/>
                <w:sz w:val="24"/>
                <w:szCs w:val="24"/>
                <w:lang w:eastAsia="ru-RU"/>
              </w:rPr>
              <w:t>;</w:t>
            </w:r>
          </w:p>
        </w:tc>
        <w:tc>
          <w:tcPr>
            <w:tcW w:w="714" w:type="dxa"/>
            <w:gridSpan w:val="2"/>
            <w:vAlign w:val="center"/>
          </w:tcPr>
          <w:p w:rsidR="00BD5D0A" w:rsidRPr="00885B0B" w:rsidRDefault="00BD5D0A" w:rsidP="00823342">
            <w:pPr>
              <w:widowControl w:val="0"/>
              <w:jc w:val="center"/>
              <w:rPr>
                <w:rFonts w:ascii="Times New Roman" w:hAnsi="Times New Roman" w:cs="Times New Roman"/>
                <w:sz w:val="24"/>
                <w:szCs w:val="24"/>
              </w:rPr>
            </w:pPr>
            <w:r w:rsidRPr="001004A9">
              <w:rPr>
                <w:rFonts w:ascii="Times New Roman" w:hAnsi="Times New Roman" w:cs="Times New Roman"/>
                <w:sz w:val="24"/>
                <w:szCs w:val="24"/>
              </w:rPr>
              <w:t>–</w:t>
            </w:r>
          </w:p>
        </w:tc>
        <w:tc>
          <w:tcPr>
            <w:tcW w:w="760" w:type="dxa"/>
            <w:gridSpan w:val="2"/>
            <w:vAlign w:val="center"/>
          </w:tcPr>
          <w:p w:rsidR="00BD5D0A" w:rsidRPr="00885B0B" w:rsidRDefault="00BD5D0A" w:rsidP="00823342">
            <w:pPr>
              <w:widowControl w:val="0"/>
              <w:jc w:val="center"/>
              <w:rPr>
                <w:rFonts w:ascii="Times New Roman" w:hAnsi="Times New Roman" w:cs="Times New Roman"/>
                <w:sz w:val="24"/>
                <w:szCs w:val="24"/>
              </w:rPr>
            </w:pPr>
            <w:r w:rsidRPr="001004A9">
              <w:rPr>
                <w:rFonts w:ascii="Times New Roman" w:hAnsi="Times New Roman" w:cs="Times New Roman"/>
                <w:sz w:val="24"/>
                <w:szCs w:val="24"/>
              </w:rPr>
              <w:t>–</w:t>
            </w:r>
          </w:p>
        </w:tc>
        <w:tc>
          <w:tcPr>
            <w:tcW w:w="865" w:type="dxa"/>
            <w:gridSpan w:val="2"/>
            <w:vAlign w:val="center"/>
          </w:tcPr>
          <w:p w:rsidR="00BD5D0A" w:rsidRPr="00885B0B" w:rsidRDefault="00BD5D0A" w:rsidP="00823342">
            <w:pPr>
              <w:widowControl w:val="0"/>
              <w:jc w:val="center"/>
              <w:rPr>
                <w:rFonts w:ascii="Times New Roman" w:hAnsi="Times New Roman" w:cs="Times New Roman"/>
                <w:sz w:val="24"/>
                <w:szCs w:val="24"/>
              </w:rPr>
            </w:pPr>
            <w:r w:rsidRPr="001004A9">
              <w:rPr>
                <w:rFonts w:ascii="Times New Roman" w:hAnsi="Times New Roman" w:cs="Times New Roman"/>
                <w:sz w:val="24"/>
                <w:szCs w:val="24"/>
              </w:rPr>
              <w:t>Х</w:t>
            </w:r>
          </w:p>
        </w:tc>
        <w:tc>
          <w:tcPr>
            <w:tcW w:w="745" w:type="dxa"/>
            <w:gridSpan w:val="3"/>
            <w:vAlign w:val="center"/>
          </w:tcPr>
          <w:p w:rsidR="00BD5D0A" w:rsidRPr="00885B0B" w:rsidRDefault="00BD5D0A" w:rsidP="00823342">
            <w:pPr>
              <w:widowControl w:val="0"/>
              <w:jc w:val="center"/>
              <w:rPr>
                <w:rFonts w:ascii="Times New Roman" w:hAnsi="Times New Roman" w:cs="Times New Roman"/>
                <w:sz w:val="24"/>
                <w:szCs w:val="24"/>
              </w:rPr>
            </w:pPr>
            <w:r w:rsidRPr="001004A9">
              <w:rPr>
                <w:rFonts w:ascii="Times New Roman" w:hAnsi="Times New Roman" w:cs="Times New Roman"/>
                <w:sz w:val="24"/>
                <w:szCs w:val="24"/>
              </w:rPr>
              <w:t>Х</w:t>
            </w:r>
          </w:p>
        </w:tc>
        <w:tc>
          <w:tcPr>
            <w:tcW w:w="752" w:type="dxa"/>
            <w:gridSpan w:val="2"/>
            <w:vAlign w:val="center"/>
          </w:tcPr>
          <w:p w:rsidR="00BD5D0A" w:rsidRPr="00885B0B" w:rsidRDefault="00BD5D0A" w:rsidP="00823342">
            <w:pPr>
              <w:widowControl w:val="0"/>
              <w:jc w:val="center"/>
              <w:rPr>
                <w:rFonts w:ascii="Times New Roman" w:hAnsi="Times New Roman" w:cs="Times New Roman"/>
                <w:sz w:val="24"/>
                <w:szCs w:val="24"/>
              </w:rPr>
            </w:pPr>
            <w:r w:rsidRPr="001004A9">
              <w:rPr>
                <w:rFonts w:ascii="Times New Roman" w:hAnsi="Times New Roman" w:cs="Times New Roman"/>
                <w:sz w:val="24"/>
                <w:szCs w:val="24"/>
              </w:rPr>
              <w:t>–</w:t>
            </w:r>
          </w:p>
        </w:tc>
        <w:tc>
          <w:tcPr>
            <w:tcW w:w="883" w:type="dxa"/>
            <w:gridSpan w:val="4"/>
            <w:vAlign w:val="center"/>
          </w:tcPr>
          <w:p w:rsidR="00BD5D0A" w:rsidRPr="00885B0B" w:rsidRDefault="00BD5D0A" w:rsidP="00823342">
            <w:pPr>
              <w:widowControl w:val="0"/>
              <w:jc w:val="center"/>
              <w:rPr>
                <w:rFonts w:ascii="Times New Roman" w:hAnsi="Times New Roman" w:cs="Times New Roman"/>
                <w:sz w:val="24"/>
                <w:szCs w:val="24"/>
              </w:rPr>
            </w:pPr>
            <w:r w:rsidRPr="001004A9">
              <w:rPr>
                <w:rFonts w:ascii="Times New Roman" w:hAnsi="Times New Roman" w:cs="Times New Roman"/>
                <w:sz w:val="24"/>
                <w:szCs w:val="24"/>
              </w:rPr>
              <w:t>–</w:t>
            </w:r>
          </w:p>
        </w:tc>
        <w:tc>
          <w:tcPr>
            <w:tcW w:w="1951" w:type="dxa"/>
            <w:gridSpan w:val="2"/>
            <w:vAlign w:val="center"/>
          </w:tcPr>
          <w:p w:rsidR="00BD5D0A" w:rsidRDefault="00BD5D0A" w:rsidP="00823342">
            <w:pPr>
              <w:widowControl w:val="0"/>
              <w:jc w:val="center"/>
              <w:rPr>
                <w:rFonts w:ascii="Times New Roman" w:hAnsi="Times New Roman" w:cs="Times New Roman"/>
                <w:sz w:val="24"/>
                <w:szCs w:val="24"/>
              </w:rPr>
            </w:pPr>
            <w:r w:rsidRPr="001004A9">
              <w:rPr>
                <w:rFonts w:ascii="Times New Roman" w:hAnsi="Times New Roman" w:cs="Times New Roman"/>
                <w:sz w:val="24"/>
                <w:szCs w:val="24"/>
              </w:rPr>
              <w:t>значимый</w:t>
            </w:r>
          </w:p>
        </w:tc>
      </w:tr>
      <w:tr w:rsidR="00BD5D0A" w:rsidTr="00EF162F">
        <w:trPr>
          <w:gridAfter w:val="1"/>
          <w:wAfter w:w="30" w:type="dxa"/>
          <w:trHeight w:val="1003"/>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FF4C24" w:rsidRDefault="00BD5D0A" w:rsidP="00823342">
            <w:pPr>
              <w:widowControl w:val="0"/>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Default="00BD5D0A" w:rsidP="00823342">
            <w:pPr>
              <w:widowControl w:val="0"/>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gridSpan w:val="4"/>
            <w:vAlign w:val="center"/>
          </w:tcPr>
          <w:p w:rsidR="00BD5D0A" w:rsidRDefault="00BD5D0A" w:rsidP="00823342">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BD5D0A" w:rsidRDefault="00BD5D0A" w:rsidP="00823342">
            <w:pPr>
              <w:widowControl w:val="0"/>
              <w:jc w:val="both"/>
              <w:rPr>
                <w:rFonts w:ascii="Times New Roman" w:hAnsi="Times New Roman" w:cs="Times New Roman"/>
                <w:sz w:val="24"/>
                <w:szCs w:val="24"/>
              </w:rPr>
            </w:pPr>
            <w:r w:rsidRPr="00885B0B">
              <w:rPr>
                <w:rFonts w:ascii="Times New Roman" w:hAnsi="Times New Roman" w:cs="Times New Roman"/>
                <w:sz w:val="24"/>
                <w:szCs w:val="24"/>
              </w:rPr>
              <w:t>иные риски по пункту</w:t>
            </w:r>
            <w:r>
              <w:rPr>
                <w:rFonts w:ascii="Times New Roman" w:hAnsi="Times New Roman" w:cs="Times New Roman"/>
                <w:sz w:val="24"/>
                <w:szCs w:val="24"/>
              </w:rPr>
              <w:t xml:space="preserve"> 10 </w:t>
            </w:r>
            <w:r w:rsidRPr="00885B0B">
              <w:rPr>
                <w:rFonts w:ascii="Times New Roman" w:hAnsi="Times New Roman" w:cs="Times New Roman"/>
                <w:sz w:val="24"/>
                <w:szCs w:val="24"/>
              </w:rPr>
              <w:t>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0B25A6">
              <w:rPr>
                <w:rFonts w:ascii="Times New Roman" w:hAnsi="Times New Roman" w:cs="Times New Roman"/>
                <w:sz w:val="24"/>
                <w:szCs w:val="24"/>
              </w:rPr>
              <w:t xml:space="preserve"> </w:t>
            </w:r>
            <w:r w:rsidRPr="005A587D">
              <w:rPr>
                <w:rFonts w:ascii="Times New Roman" w:hAnsi="Times New Roman" w:cs="Times New Roman"/>
                <w:sz w:val="24"/>
                <w:szCs w:val="24"/>
                <w:lang w:val="en-US"/>
              </w:rPr>
              <w:t>XXII</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14" w:type="dxa"/>
            <w:gridSpan w:val="2"/>
            <w:vAlign w:val="center"/>
          </w:tcPr>
          <w:p w:rsidR="00BD5D0A" w:rsidRDefault="00BD5D0A" w:rsidP="00823342">
            <w:pPr>
              <w:widowControl w:val="0"/>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BD5D0A" w:rsidRDefault="00BD5D0A" w:rsidP="00823342">
            <w:pPr>
              <w:widowControl w:val="0"/>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BD5D0A" w:rsidRDefault="00BD5D0A" w:rsidP="00823342">
            <w:pPr>
              <w:widowControl w:val="0"/>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BD5D0A" w:rsidRDefault="00BD5D0A" w:rsidP="00823342">
            <w:pPr>
              <w:widowControl w:val="0"/>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BD5D0A" w:rsidRDefault="00BD5D0A" w:rsidP="00823342">
            <w:pPr>
              <w:widowControl w:val="0"/>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BD5D0A" w:rsidRDefault="00BD5D0A" w:rsidP="00823342">
            <w:pPr>
              <w:widowControl w:val="0"/>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BD5D0A" w:rsidRPr="00643310" w:rsidRDefault="00BD5D0A" w:rsidP="00823342">
            <w:pPr>
              <w:widowControl w:val="0"/>
              <w:jc w:val="center"/>
              <w:rPr>
                <w:rFonts w:ascii="Times New Roman" w:hAnsi="Times New Roman" w:cs="Times New Roman"/>
                <w:sz w:val="24"/>
                <w:szCs w:val="24"/>
              </w:rPr>
            </w:pPr>
            <w:r>
              <w:rPr>
                <w:rFonts w:ascii="Times New Roman" w:hAnsi="Times New Roman" w:cs="Times New Roman"/>
                <w:sz w:val="24"/>
                <w:szCs w:val="24"/>
              </w:rPr>
              <w:t>низкий</w:t>
            </w:r>
          </w:p>
        </w:tc>
      </w:tr>
      <w:tr w:rsidR="00BD5D0A" w:rsidTr="00EF162F">
        <w:trPr>
          <w:gridAfter w:val="1"/>
          <w:wAfter w:w="30" w:type="dxa"/>
          <w:trHeight w:val="430"/>
        </w:trPr>
        <w:tc>
          <w:tcPr>
            <w:tcW w:w="807" w:type="dxa"/>
            <w:vMerge w:val="restart"/>
          </w:tcPr>
          <w:p w:rsidR="00BD5D0A" w:rsidRDefault="00BD5D0A" w:rsidP="00196E8D">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3551" w:type="dxa"/>
            <w:gridSpan w:val="32"/>
            <w:vAlign w:val="center"/>
          </w:tcPr>
          <w:p w:rsidR="00BD5D0A" w:rsidRPr="0006259B" w:rsidRDefault="00BD5D0A" w:rsidP="00196E8D">
            <w:pPr>
              <w:widowControl w:val="0"/>
              <w:rPr>
                <w:rFonts w:ascii="Times New Roman" w:hAnsi="Times New Roman" w:cs="Times New Roman"/>
                <w:sz w:val="24"/>
                <w:szCs w:val="24"/>
              </w:rPr>
            </w:pPr>
            <w:r w:rsidRPr="0006259B">
              <w:rPr>
                <w:rFonts w:ascii="Times New Roman" w:hAnsi="Times New Roman" w:cs="Times New Roman"/>
                <w:sz w:val="24"/>
                <w:szCs w:val="24"/>
              </w:rPr>
              <w:t xml:space="preserve">Формирование идентификатора </w:t>
            </w:r>
            <w:r>
              <w:rPr>
                <w:rFonts w:ascii="Times New Roman" w:hAnsi="Times New Roman" w:cs="Times New Roman"/>
                <w:sz w:val="24"/>
                <w:szCs w:val="24"/>
              </w:rPr>
              <w:t xml:space="preserve">при казначейском сопровождении </w:t>
            </w:r>
            <w:r w:rsidRPr="0006259B">
              <w:rPr>
                <w:rFonts w:ascii="Times New Roman" w:hAnsi="Times New Roman" w:cs="Times New Roman"/>
                <w:sz w:val="24"/>
                <w:szCs w:val="24"/>
              </w:rPr>
              <w:t>средств:</w:t>
            </w:r>
          </w:p>
        </w:tc>
      </w:tr>
      <w:tr w:rsidR="00BD5D0A" w:rsidTr="007E51CB">
        <w:trPr>
          <w:gridAfter w:val="1"/>
          <w:wAfter w:w="30" w:type="dxa"/>
          <w:trHeight w:val="162"/>
        </w:trPr>
        <w:tc>
          <w:tcPr>
            <w:tcW w:w="807" w:type="dxa"/>
            <w:vMerge/>
          </w:tcPr>
          <w:p w:rsidR="00BD5D0A" w:rsidRDefault="00BD5D0A" w:rsidP="00196E8D">
            <w:pPr>
              <w:widowControl w:val="0"/>
              <w:jc w:val="center"/>
              <w:rPr>
                <w:rFonts w:ascii="Times New Roman" w:hAnsi="Times New Roman" w:cs="Times New Roman"/>
                <w:sz w:val="24"/>
                <w:szCs w:val="24"/>
              </w:rPr>
            </w:pPr>
          </w:p>
        </w:tc>
        <w:tc>
          <w:tcPr>
            <w:tcW w:w="826" w:type="dxa"/>
            <w:gridSpan w:val="3"/>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22</w:t>
            </w:r>
          </w:p>
        </w:tc>
        <w:tc>
          <w:tcPr>
            <w:tcW w:w="686" w:type="dxa"/>
            <w:gridSpan w:val="3"/>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1</w:t>
            </w:r>
            <w:r>
              <w:rPr>
                <w:rFonts w:ascii="Times New Roman" w:hAnsi="Times New Roman" w:cs="Times New Roman"/>
                <w:sz w:val="24"/>
                <w:szCs w:val="24"/>
              </w:rPr>
              <w:t>1</w:t>
            </w:r>
          </w:p>
        </w:tc>
        <w:tc>
          <w:tcPr>
            <w:tcW w:w="753" w:type="dxa"/>
            <w:gridSpan w:val="4"/>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1</w:t>
            </w:r>
          </w:p>
        </w:tc>
        <w:tc>
          <w:tcPr>
            <w:tcW w:w="4616" w:type="dxa"/>
            <w:gridSpan w:val="5"/>
            <w:vAlign w:val="center"/>
          </w:tcPr>
          <w:p w:rsidR="00BD5D0A" w:rsidRPr="0006259B" w:rsidRDefault="002B6741" w:rsidP="00196E8D">
            <w:pPr>
              <w:widowControl w:val="0"/>
              <w:jc w:val="both"/>
              <w:rPr>
                <w:rFonts w:ascii="Times New Roman" w:hAnsi="Times New Roman" w:cs="Times New Roman"/>
                <w:sz w:val="24"/>
                <w:szCs w:val="24"/>
              </w:rPr>
            </w:pPr>
            <w:r w:rsidRPr="0006259B">
              <w:rPr>
                <w:rFonts w:ascii="Times New Roman" w:hAnsi="Times New Roman" w:cs="Times New Roman"/>
                <w:sz w:val="24"/>
                <w:szCs w:val="24"/>
              </w:rPr>
              <w:t xml:space="preserve">несоблюдение порядка формирования идентификатора соглашения, </w:t>
            </w:r>
            <w:r>
              <w:rPr>
                <w:rFonts w:ascii="Times New Roman" w:hAnsi="Times New Roman" w:cs="Times New Roman"/>
                <w:sz w:val="24"/>
                <w:szCs w:val="24"/>
              </w:rPr>
              <w:t xml:space="preserve">государственного контракта, </w:t>
            </w:r>
            <w:r w:rsidRPr="0006259B">
              <w:rPr>
                <w:rFonts w:ascii="Times New Roman" w:hAnsi="Times New Roman" w:cs="Times New Roman"/>
                <w:sz w:val="24"/>
                <w:szCs w:val="24"/>
              </w:rPr>
              <w:t xml:space="preserve">договора </w:t>
            </w:r>
            <w:r>
              <w:rPr>
                <w:rFonts w:ascii="Times New Roman" w:hAnsi="Times New Roman" w:cs="Times New Roman"/>
                <w:sz w:val="24"/>
                <w:szCs w:val="24"/>
              </w:rPr>
              <w:br/>
            </w:r>
            <w:r w:rsidRPr="0006259B">
              <w:rPr>
                <w:rFonts w:ascii="Times New Roman" w:hAnsi="Times New Roman" w:cs="Times New Roman"/>
                <w:sz w:val="24"/>
                <w:szCs w:val="24"/>
              </w:rPr>
              <w:t xml:space="preserve">о капитальных вложениях, договора </w:t>
            </w:r>
            <w:r>
              <w:rPr>
                <w:rFonts w:ascii="Times New Roman" w:hAnsi="Times New Roman" w:cs="Times New Roman"/>
                <w:sz w:val="24"/>
                <w:szCs w:val="24"/>
              </w:rPr>
              <w:br/>
            </w:r>
            <w:r w:rsidRPr="0006259B">
              <w:rPr>
                <w:rFonts w:ascii="Times New Roman" w:hAnsi="Times New Roman" w:cs="Times New Roman"/>
                <w:sz w:val="24"/>
                <w:szCs w:val="24"/>
              </w:rPr>
              <w:t>о проведении капитального ремонта при казначейском сопровождении средств;</w:t>
            </w:r>
          </w:p>
        </w:tc>
        <w:tc>
          <w:tcPr>
            <w:tcW w:w="714" w:type="dxa"/>
            <w:gridSpan w:val="2"/>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760" w:type="dxa"/>
            <w:gridSpan w:val="2"/>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865" w:type="dxa"/>
            <w:gridSpan w:val="2"/>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Х</w:t>
            </w:r>
          </w:p>
        </w:tc>
        <w:tc>
          <w:tcPr>
            <w:tcW w:w="745" w:type="dxa"/>
            <w:gridSpan w:val="3"/>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Х</w:t>
            </w:r>
          </w:p>
        </w:tc>
        <w:tc>
          <w:tcPr>
            <w:tcW w:w="752" w:type="dxa"/>
            <w:gridSpan w:val="2"/>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883" w:type="dxa"/>
            <w:gridSpan w:val="4"/>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1951" w:type="dxa"/>
            <w:gridSpan w:val="2"/>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значимый</w:t>
            </w:r>
          </w:p>
        </w:tc>
      </w:tr>
      <w:tr w:rsidR="00BD5D0A" w:rsidTr="00196E8D">
        <w:trPr>
          <w:gridAfter w:val="1"/>
          <w:wAfter w:w="30" w:type="dxa"/>
          <w:trHeight w:val="602"/>
        </w:trPr>
        <w:tc>
          <w:tcPr>
            <w:tcW w:w="807" w:type="dxa"/>
            <w:vMerge/>
          </w:tcPr>
          <w:p w:rsidR="00BD5D0A" w:rsidRDefault="00BD5D0A" w:rsidP="00196E8D">
            <w:pPr>
              <w:widowControl w:val="0"/>
              <w:jc w:val="center"/>
              <w:rPr>
                <w:rFonts w:ascii="Times New Roman" w:hAnsi="Times New Roman" w:cs="Times New Roman"/>
                <w:sz w:val="24"/>
                <w:szCs w:val="24"/>
              </w:rPr>
            </w:pPr>
          </w:p>
        </w:tc>
        <w:tc>
          <w:tcPr>
            <w:tcW w:w="826" w:type="dxa"/>
            <w:gridSpan w:val="3"/>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22</w:t>
            </w:r>
          </w:p>
        </w:tc>
        <w:tc>
          <w:tcPr>
            <w:tcW w:w="686" w:type="dxa"/>
            <w:gridSpan w:val="3"/>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1</w:t>
            </w:r>
            <w:r>
              <w:rPr>
                <w:rFonts w:ascii="Times New Roman" w:hAnsi="Times New Roman" w:cs="Times New Roman"/>
                <w:sz w:val="24"/>
                <w:szCs w:val="24"/>
              </w:rPr>
              <w:t>1</w:t>
            </w:r>
          </w:p>
        </w:tc>
        <w:tc>
          <w:tcPr>
            <w:tcW w:w="753" w:type="dxa"/>
            <w:gridSpan w:val="4"/>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2</w:t>
            </w:r>
          </w:p>
        </w:tc>
        <w:tc>
          <w:tcPr>
            <w:tcW w:w="4616" w:type="dxa"/>
            <w:gridSpan w:val="5"/>
            <w:vAlign w:val="center"/>
          </w:tcPr>
          <w:p w:rsidR="00BD5D0A" w:rsidRPr="0006259B" w:rsidRDefault="00BD5D0A" w:rsidP="00196E8D">
            <w:pPr>
              <w:widowControl w:val="0"/>
              <w:jc w:val="both"/>
              <w:rPr>
                <w:rFonts w:ascii="Times New Roman" w:hAnsi="Times New Roman" w:cs="Times New Roman"/>
                <w:sz w:val="24"/>
                <w:szCs w:val="24"/>
              </w:rPr>
            </w:pPr>
            <w:r w:rsidRPr="0006259B">
              <w:rPr>
                <w:rFonts w:ascii="Times New Roman" w:hAnsi="Times New Roman" w:cs="Times New Roman"/>
                <w:sz w:val="24"/>
                <w:szCs w:val="24"/>
              </w:rPr>
              <w:t>иные риски по пункту 1</w:t>
            </w:r>
            <w:r>
              <w:rPr>
                <w:rFonts w:ascii="Times New Roman" w:hAnsi="Times New Roman" w:cs="Times New Roman"/>
                <w:sz w:val="24"/>
                <w:szCs w:val="24"/>
              </w:rPr>
              <w:t>1</w:t>
            </w:r>
            <w:r w:rsidRPr="0006259B">
              <w:rPr>
                <w:rFonts w:ascii="Times New Roman" w:hAnsi="Times New Roman" w:cs="Times New Roman"/>
                <w:sz w:val="24"/>
                <w:szCs w:val="24"/>
              </w:rPr>
              <w:t xml:space="preserve"> направления деятельности </w:t>
            </w:r>
            <w:r w:rsidRPr="0006259B">
              <w:rPr>
                <w:rFonts w:ascii="Times New Roman" w:hAnsi="Times New Roman" w:cs="Times New Roman"/>
                <w:sz w:val="24"/>
                <w:szCs w:val="24"/>
                <w:lang w:val="en-US"/>
              </w:rPr>
              <w:t>XXII</w:t>
            </w:r>
            <w:r w:rsidRPr="0006259B">
              <w:rPr>
                <w:rFonts w:ascii="Times New Roman" w:hAnsi="Times New Roman" w:cs="Times New Roman"/>
                <w:bCs/>
                <w:sz w:val="24"/>
                <w:szCs w:val="24"/>
              </w:rPr>
              <w:t xml:space="preserve"> Классификатора рисков</w:t>
            </w:r>
            <w:r w:rsidRPr="0006259B">
              <w:rPr>
                <w:rFonts w:ascii="Times New Roman" w:hAnsi="Times New Roman" w:cs="Times New Roman"/>
                <w:sz w:val="24"/>
                <w:szCs w:val="24"/>
              </w:rPr>
              <w:t>.</w:t>
            </w:r>
          </w:p>
        </w:tc>
        <w:tc>
          <w:tcPr>
            <w:tcW w:w="714" w:type="dxa"/>
            <w:gridSpan w:val="2"/>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Х</w:t>
            </w:r>
          </w:p>
        </w:tc>
        <w:tc>
          <w:tcPr>
            <w:tcW w:w="760" w:type="dxa"/>
            <w:gridSpan w:val="2"/>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865" w:type="dxa"/>
            <w:gridSpan w:val="2"/>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745" w:type="dxa"/>
            <w:gridSpan w:val="3"/>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Х</w:t>
            </w:r>
          </w:p>
        </w:tc>
        <w:tc>
          <w:tcPr>
            <w:tcW w:w="752" w:type="dxa"/>
            <w:gridSpan w:val="2"/>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883" w:type="dxa"/>
            <w:gridSpan w:val="4"/>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1951" w:type="dxa"/>
            <w:gridSpan w:val="2"/>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низкий</w:t>
            </w:r>
          </w:p>
        </w:tc>
      </w:tr>
      <w:tr w:rsidR="00BD5D0A" w:rsidTr="00EF162F">
        <w:trPr>
          <w:gridAfter w:val="1"/>
          <w:wAfter w:w="30" w:type="dxa"/>
          <w:trHeight w:val="190"/>
        </w:trPr>
        <w:tc>
          <w:tcPr>
            <w:tcW w:w="807" w:type="dxa"/>
            <w:vMerge w:val="restart"/>
          </w:tcPr>
          <w:p w:rsidR="00BD5D0A" w:rsidRDefault="00BD5D0A" w:rsidP="00196E8D">
            <w:pPr>
              <w:widowControl w:val="0"/>
              <w:jc w:val="center"/>
              <w:rPr>
                <w:rFonts w:ascii="Times New Roman" w:hAnsi="Times New Roman" w:cs="Times New Roman"/>
                <w:sz w:val="24"/>
                <w:szCs w:val="24"/>
              </w:rPr>
            </w:pPr>
            <w:r>
              <w:rPr>
                <w:rFonts w:ascii="Times New Roman" w:hAnsi="Times New Roman" w:cs="Times New Roman"/>
                <w:sz w:val="24"/>
                <w:szCs w:val="24"/>
              </w:rPr>
              <w:t>12.</w:t>
            </w:r>
          </w:p>
        </w:tc>
        <w:tc>
          <w:tcPr>
            <w:tcW w:w="13551" w:type="dxa"/>
            <w:gridSpan w:val="32"/>
            <w:vAlign w:val="center"/>
          </w:tcPr>
          <w:p w:rsidR="00BD5D0A" w:rsidRPr="0006259B" w:rsidRDefault="00BD5D0A" w:rsidP="00196E8D">
            <w:pPr>
              <w:widowControl w:val="0"/>
              <w:rPr>
                <w:rFonts w:ascii="Times New Roman" w:hAnsi="Times New Roman" w:cs="Times New Roman"/>
                <w:sz w:val="24"/>
                <w:szCs w:val="24"/>
              </w:rPr>
            </w:pPr>
            <w:r w:rsidRPr="0006259B">
              <w:rPr>
                <w:rFonts w:ascii="Times New Roman" w:hAnsi="Times New Roman" w:cs="Times New Roman"/>
                <w:sz w:val="24"/>
                <w:szCs w:val="24"/>
              </w:rPr>
              <w:t>Перечисление остатков субсидий и средств от возврата дебиторской задолженности:</w:t>
            </w:r>
          </w:p>
        </w:tc>
      </w:tr>
      <w:tr w:rsidR="00BD5D0A" w:rsidTr="002B6741">
        <w:trPr>
          <w:gridAfter w:val="1"/>
          <w:wAfter w:w="30" w:type="dxa"/>
          <w:trHeight w:val="744"/>
        </w:trPr>
        <w:tc>
          <w:tcPr>
            <w:tcW w:w="807" w:type="dxa"/>
            <w:vMerge/>
          </w:tcPr>
          <w:p w:rsidR="00BD5D0A" w:rsidRDefault="00BD5D0A" w:rsidP="00196E8D">
            <w:pPr>
              <w:widowControl w:val="0"/>
              <w:jc w:val="center"/>
              <w:rPr>
                <w:rFonts w:ascii="Times New Roman" w:hAnsi="Times New Roman" w:cs="Times New Roman"/>
                <w:sz w:val="24"/>
                <w:szCs w:val="24"/>
              </w:rPr>
            </w:pPr>
          </w:p>
        </w:tc>
        <w:tc>
          <w:tcPr>
            <w:tcW w:w="826" w:type="dxa"/>
            <w:gridSpan w:val="3"/>
            <w:vAlign w:val="center"/>
          </w:tcPr>
          <w:p w:rsidR="00BD5D0A" w:rsidRPr="0006259B" w:rsidRDefault="00BD5D0A" w:rsidP="006571FA">
            <w:pPr>
              <w:widowControl w:val="0"/>
              <w:jc w:val="center"/>
              <w:rPr>
                <w:rFonts w:ascii="Times New Roman" w:hAnsi="Times New Roman" w:cs="Times New Roman"/>
                <w:sz w:val="24"/>
                <w:szCs w:val="24"/>
              </w:rPr>
            </w:pPr>
            <w:r w:rsidRPr="0006259B">
              <w:rPr>
                <w:rFonts w:ascii="Times New Roman" w:hAnsi="Times New Roman" w:cs="Times New Roman"/>
                <w:sz w:val="24"/>
                <w:szCs w:val="24"/>
              </w:rPr>
              <w:t>22</w:t>
            </w:r>
          </w:p>
        </w:tc>
        <w:tc>
          <w:tcPr>
            <w:tcW w:w="686" w:type="dxa"/>
            <w:gridSpan w:val="3"/>
            <w:vAlign w:val="center"/>
          </w:tcPr>
          <w:p w:rsidR="00BD5D0A" w:rsidRPr="0006259B" w:rsidRDefault="00BD5D0A" w:rsidP="006571FA">
            <w:pPr>
              <w:widowControl w:val="0"/>
              <w:jc w:val="center"/>
              <w:rPr>
                <w:rFonts w:ascii="Times New Roman" w:hAnsi="Times New Roman" w:cs="Times New Roman"/>
                <w:sz w:val="24"/>
                <w:szCs w:val="24"/>
              </w:rPr>
            </w:pPr>
            <w:r w:rsidRPr="0006259B">
              <w:rPr>
                <w:rFonts w:ascii="Times New Roman" w:hAnsi="Times New Roman" w:cs="Times New Roman"/>
                <w:sz w:val="24"/>
                <w:szCs w:val="24"/>
              </w:rPr>
              <w:t>1</w:t>
            </w:r>
            <w:r>
              <w:rPr>
                <w:rFonts w:ascii="Times New Roman" w:hAnsi="Times New Roman" w:cs="Times New Roman"/>
                <w:sz w:val="24"/>
                <w:szCs w:val="24"/>
              </w:rPr>
              <w:t>2</w:t>
            </w:r>
          </w:p>
        </w:tc>
        <w:tc>
          <w:tcPr>
            <w:tcW w:w="753" w:type="dxa"/>
            <w:gridSpan w:val="4"/>
            <w:vAlign w:val="center"/>
          </w:tcPr>
          <w:p w:rsidR="00BD5D0A" w:rsidRPr="0006259B" w:rsidRDefault="00BD5D0A" w:rsidP="006571FA">
            <w:pPr>
              <w:widowControl w:val="0"/>
              <w:jc w:val="center"/>
              <w:rPr>
                <w:rFonts w:ascii="Times New Roman" w:hAnsi="Times New Roman" w:cs="Times New Roman"/>
                <w:sz w:val="24"/>
                <w:szCs w:val="24"/>
              </w:rPr>
            </w:pPr>
            <w:r w:rsidRPr="0006259B">
              <w:rPr>
                <w:rFonts w:ascii="Times New Roman" w:hAnsi="Times New Roman" w:cs="Times New Roman"/>
                <w:sz w:val="24"/>
                <w:szCs w:val="24"/>
              </w:rPr>
              <w:t>1</w:t>
            </w:r>
          </w:p>
        </w:tc>
        <w:tc>
          <w:tcPr>
            <w:tcW w:w="4616" w:type="dxa"/>
            <w:gridSpan w:val="5"/>
            <w:vAlign w:val="center"/>
          </w:tcPr>
          <w:p w:rsidR="00BD5D0A" w:rsidRPr="0006259B" w:rsidRDefault="00BD5D0A" w:rsidP="006571FA">
            <w:pPr>
              <w:widowControl w:val="0"/>
              <w:jc w:val="both"/>
              <w:rPr>
                <w:rFonts w:ascii="Times New Roman" w:hAnsi="Times New Roman" w:cs="Times New Roman"/>
                <w:sz w:val="24"/>
                <w:szCs w:val="24"/>
              </w:rPr>
            </w:pPr>
            <w:r w:rsidRPr="0006259B">
              <w:rPr>
                <w:rFonts w:ascii="Times New Roman" w:hAnsi="Times New Roman" w:cs="Times New Roman"/>
                <w:sz w:val="24"/>
                <w:szCs w:val="24"/>
              </w:rPr>
              <w:t>несоблюдение порядка перечисления территориальным органом Федерального казначейства остатков субсидий и средств от возврата дебиторской задолженности в доход федерального бюджета при отсутствии решения главного распорядителя средств федерального бюджета о полном или частичном использовании указанных средств;</w:t>
            </w:r>
          </w:p>
        </w:tc>
        <w:tc>
          <w:tcPr>
            <w:tcW w:w="714" w:type="dxa"/>
            <w:gridSpan w:val="2"/>
            <w:vAlign w:val="center"/>
          </w:tcPr>
          <w:p w:rsidR="00BD5D0A" w:rsidRPr="0006259B" w:rsidRDefault="00BD5D0A" w:rsidP="006571FA">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760" w:type="dxa"/>
            <w:gridSpan w:val="2"/>
            <w:vAlign w:val="center"/>
          </w:tcPr>
          <w:p w:rsidR="00BD5D0A" w:rsidRPr="0006259B" w:rsidRDefault="00BD5D0A" w:rsidP="006571FA">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865" w:type="dxa"/>
            <w:gridSpan w:val="2"/>
            <w:vAlign w:val="center"/>
          </w:tcPr>
          <w:p w:rsidR="00BD5D0A" w:rsidRPr="0006259B" w:rsidRDefault="00BD5D0A" w:rsidP="006571FA">
            <w:pPr>
              <w:widowControl w:val="0"/>
              <w:jc w:val="center"/>
              <w:rPr>
                <w:rFonts w:ascii="Times New Roman" w:hAnsi="Times New Roman" w:cs="Times New Roman"/>
                <w:sz w:val="24"/>
                <w:szCs w:val="24"/>
              </w:rPr>
            </w:pPr>
            <w:r w:rsidRPr="0006259B">
              <w:rPr>
                <w:rFonts w:ascii="Times New Roman" w:hAnsi="Times New Roman" w:cs="Times New Roman"/>
                <w:sz w:val="24"/>
                <w:szCs w:val="24"/>
              </w:rPr>
              <w:t>Х</w:t>
            </w:r>
          </w:p>
        </w:tc>
        <w:tc>
          <w:tcPr>
            <w:tcW w:w="745" w:type="dxa"/>
            <w:gridSpan w:val="3"/>
            <w:vAlign w:val="center"/>
          </w:tcPr>
          <w:p w:rsidR="00BD5D0A" w:rsidRPr="0006259B" w:rsidRDefault="00BD5D0A" w:rsidP="006571FA">
            <w:pPr>
              <w:widowControl w:val="0"/>
              <w:jc w:val="center"/>
              <w:rPr>
                <w:rFonts w:ascii="Times New Roman" w:hAnsi="Times New Roman" w:cs="Times New Roman"/>
                <w:sz w:val="24"/>
                <w:szCs w:val="24"/>
              </w:rPr>
            </w:pPr>
            <w:r w:rsidRPr="0006259B">
              <w:rPr>
                <w:rFonts w:ascii="Times New Roman" w:hAnsi="Times New Roman" w:cs="Times New Roman"/>
                <w:sz w:val="24"/>
                <w:szCs w:val="24"/>
              </w:rPr>
              <w:t>Х</w:t>
            </w:r>
          </w:p>
        </w:tc>
        <w:tc>
          <w:tcPr>
            <w:tcW w:w="752" w:type="dxa"/>
            <w:gridSpan w:val="2"/>
            <w:vAlign w:val="center"/>
          </w:tcPr>
          <w:p w:rsidR="00BD5D0A" w:rsidRPr="0006259B" w:rsidRDefault="00BD5D0A" w:rsidP="006571FA">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883" w:type="dxa"/>
            <w:gridSpan w:val="4"/>
            <w:vAlign w:val="center"/>
          </w:tcPr>
          <w:p w:rsidR="00BD5D0A" w:rsidRPr="0006259B" w:rsidRDefault="00BD5D0A" w:rsidP="006571FA">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1951" w:type="dxa"/>
            <w:gridSpan w:val="2"/>
            <w:vAlign w:val="center"/>
          </w:tcPr>
          <w:p w:rsidR="00BD5D0A" w:rsidRPr="0006259B" w:rsidRDefault="00BD5D0A" w:rsidP="006571FA">
            <w:pPr>
              <w:widowControl w:val="0"/>
              <w:jc w:val="center"/>
              <w:rPr>
                <w:rFonts w:ascii="Times New Roman" w:hAnsi="Times New Roman" w:cs="Times New Roman"/>
                <w:sz w:val="24"/>
                <w:szCs w:val="24"/>
              </w:rPr>
            </w:pPr>
            <w:r w:rsidRPr="0006259B">
              <w:rPr>
                <w:rFonts w:ascii="Times New Roman" w:hAnsi="Times New Roman" w:cs="Times New Roman"/>
                <w:sz w:val="24"/>
                <w:szCs w:val="24"/>
              </w:rPr>
              <w:t>значимый</w:t>
            </w:r>
          </w:p>
        </w:tc>
      </w:tr>
      <w:tr w:rsidR="00BD5D0A" w:rsidTr="005F6972">
        <w:trPr>
          <w:gridAfter w:val="1"/>
          <w:wAfter w:w="30" w:type="dxa"/>
          <w:trHeight w:val="422"/>
        </w:trPr>
        <w:tc>
          <w:tcPr>
            <w:tcW w:w="807" w:type="dxa"/>
            <w:vMerge/>
          </w:tcPr>
          <w:p w:rsidR="00BD5D0A" w:rsidRDefault="00BD5D0A" w:rsidP="00196E8D">
            <w:pPr>
              <w:widowControl w:val="0"/>
              <w:jc w:val="center"/>
              <w:rPr>
                <w:rFonts w:ascii="Times New Roman" w:hAnsi="Times New Roman" w:cs="Times New Roman"/>
                <w:sz w:val="24"/>
                <w:szCs w:val="24"/>
              </w:rPr>
            </w:pPr>
          </w:p>
        </w:tc>
        <w:tc>
          <w:tcPr>
            <w:tcW w:w="826" w:type="dxa"/>
            <w:gridSpan w:val="3"/>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22</w:t>
            </w:r>
          </w:p>
        </w:tc>
        <w:tc>
          <w:tcPr>
            <w:tcW w:w="686" w:type="dxa"/>
            <w:gridSpan w:val="3"/>
            <w:vAlign w:val="center"/>
          </w:tcPr>
          <w:p w:rsidR="00BD5D0A" w:rsidRPr="0006259B" w:rsidRDefault="00BD5D0A" w:rsidP="00196E8D">
            <w:pPr>
              <w:widowControl w:val="0"/>
              <w:jc w:val="center"/>
              <w:rPr>
                <w:rFonts w:ascii="Times New Roman" w:hAnsi="Times New Roman" w:cs="Times New Roman"/>
                <w:sz w:val="24"/>
                <w:szCs w:val="24"/>
              </w:rPr>
            </w:pPr>
            <w:r>
              <w:rPr>
                <w:rFonts w:ascii="Times New Roman" w:hAnsi="Times New Roman" w:cs="Times New Roman"/>
                <w:sz w:val="24"/>
                <w:szCs w:val="24"/>
              </w:rPr>
              <w:t>12</w:t>
            </w:r>
          </w:p>
        </w:tc>
        <w:tc>
          <w:tcPr>
            <w:tcW w:w="753" w:type="dxa"/>
            <w:gridSpan w:val="4"/>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2</w:t>
            </w:r>
          </w:p>
        </w:tc>
        <w:tc>
          <w:tcPr>
            <w:tcW w:w="4616" w:type="dxa"/>
            <w:gridSpan w:val="5"/>
            <w:vAlign w:val="center"/>
          </w:tcPr>
          <w:p w:rsidR="00BD5D0A" w:rsidRPr="0006259B" w:rsidRDefault="00BD5D0A" w:rsidP="00196E8D">
            <w:pPr>
              <w:widowControl w:val="0"/>
              <w:jc w:val="both"/>
              <w:rPr>
                <w:rFonts w:ascii="Times New Roman" w:hAnsi="Times New Roman" w:cs="Times New Roman"/>
                <w:sz w:val="24"/>
                <w:szCs w:val="24"/>
              </w:rPr>
            </w:pPr>
            <w:r w:rsidRPr="0006259B">
              <w:rPr>
                <w:rFonts w:ascii="Times New Roman" w:hAnsi="Times New Roman" w:cs="Times New Roman"/>
                <w:sz w:val="24"/>
                <w:szCs w:val="24"/>
              </w:rPr>
              <w:t>иные риски по пункту 1</w:t>
            </w:r>
            <w:r>
              <w:rPr>
                <w:rFonts w:ascii="Times New Roman" w:hAnsi="Times New Roman" w:cs="Times New Roman"/>
                <w:sz w:val="24"/>
                <w:szCs w:val="24"/>
              </w:rPr>
              <w:t>2</w:t>
            </w:r>
            <w:r w:rsidRPr="0006259B">
              <w:rPr>
                <w:rFonts w:ascii="Times New Roman" w:hAnsi="Times New Roman" w:cs="Times New Roman"/>
                <w:sz w:val="24"/>
                <w:szCs w:val="24"/>
              </w:rPr>
              <w:t xml:space="preserve"> направления деятельности </w:t>
            </w:r>
            <w:r w:rsidRPr="0006259B">
              <w:rPr>
                <w:rFonts w:ascii="Times New Roman" w:hAnsi="Times New Roman" w:cs="Times New Roman"/>
                <w:sz w:val="24"/>
                <w:szCs w:val="24"/>
                <w:lang w:val="en-US"/>
              </w:rPr>
              <w:t>XXII</w:t>
            </w:r>
            <w:r w:rsidRPr="0006259B">
              <w:rPr>
                <w:rFonts w:ascii="Times New Roman" w:hAnsi="Times New Roman" w:cs="Times New Roman"/>
                <w:bCs/>
                <w:sz w:val="24"/>
                <w:szCs w:val="24"/>
              </w:rPr>
              <w:t xml:space="preserve"> Классификатора рисков</w:t>
            </w:r>
            <w:r w:rsidRPr="0006259B">
              <w:rPr>
                <w:rFonts w:ascii="Times New Roman" w:hAnsi="Times New Roman" w:cs="Times New Roman"/>
                <w:sz w:val="24"/>
                <w:szCs w:val="24"/>
              </w:rPr>
              <w:t>.</w:t>
            </w:r>
          </w:p>
        </w:tc>
        <w:tc>
          <w:tcPr>
            <w:tcW w:w="714" w:type="dxa"/>
            <w:gridSpan w:val="2"/>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Х</w:t>
            </w:r>
          </w:p>
        </w:tc>
        <w:tc>
          <w:tcPr>
            <w:tcW w:w="760" w:type="dxa"/>
            <w:gridSpan w:val="2"/>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865" w:type="dxa"/>
            <w:gridSpan w:val="2"/>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745" w:type="dxa"/>
            <w:gridSpan w:val="3"/>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Х</w:t>
            </w:r>
          </w:p>
        </w:tc>
        <w:tc>
          <w:tcPr>
            <w:tcW w:w="752" w:type="dxa"/>
            <w:gridSpan w:val="2"/>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883" w:type="dxa"/>
            <w:gridSpan w:val="4"/>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1951" w:type="dxa"/>
            <w:gridSpan w:val="2"/>
            <w:vAlign w:val="center"/>
          </w:tcPr>
          <w:p w:rsidR="00BD5D0A" w:rsidRPr="0006259B" w:rsidRDefault="00BD5D0A" w:rsidP="00196E8D">
            <w:pPr>
              <w:widowControl w:val="0"/>
              <w:jc w:val="center"/>
              <w:rPr>
                <w:rFonts w:ascii="Times New Roman" w:hAnsi="Times New Roman" w:cs="Times New Roman"/>
                <w:sz w:val="24"/>
                <w:szCs w:val="24"/>
              </w:rPr>
            </w:pPr>
            <w:r w:rsidRPr="0006259B">
              <w:rPr>
                <w:rFonts w:ascii="Times New Roman" w:hAnsi="Times New Roman" w:cs="Times New Roman"/>
                <w:sz w:val="24"/>
                <w:szCs w:val="24"/>
              </w:rPr>
              <w:t>низкий</w:t>
            </w:r>
          </w:p>
        </w:tc>
      </w:tr>
      <w:tr w:rsidR="00BD5D0A" w:rsidTr="00EF162F">
        <w:trPr>
          <w:gridAfter w:val="1"/>
          <w:wAfter w:w="30" w:type="dxa"/>
          <w:trHeight w:val="343"/>
        </w:trPr>
        <w:tc>
          <w:tcPr>
            <w:tcW w:w="807" w:type="dxa"/>
            <w:vMerge w:val="restart"/>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13.</w:t>
            </w:r>
          </w:p>
        </w:tc>
        <w:tc>
          <w:tcPr>
            <w:tcW w:w="13551" w:type="dxa"/>
            <w:gridSpan w:val="32"/>
            <w:vAlign w:val="center"/>
          </w:tcPr>
          <w:p w:rsidR="00BD5D0A" w:rsidRPr="0006259B" w:rsidRDefault="00BD5D0A" w:rsidP="00823342">
            <w:pPr>
              <w:widowControl w:val="0"/>
              <w:rPr>
                <w:rFonts w:ascii="Times New Roman" w:hAnsi="Times New Roman" w:cs="Times New Roman"/>
                <w:sz w:val="24"/>
                <w:szCs w:val="24"/>
              </w:rPr>
            </w:pPr>
            <w:r w:rsidRPr="0006259B">
              <w:rPr>
                <w:rFonts w:ascii="Times New Roman" w:hAnsi="Times New Roman" w:cs="Times New Roman"/>
                <w:sz w:val="24"/>
                <w:szCs w:val="24"/>
              </w:rPr>
              <w:t>Осуществление казначейского обеспечения обязательств:</w:t>
            </w:r>
          </w:p>
        </w:tc>
      </w:tr>
      <w:tr w:rsidR="00BD5D0A" w:rsidTr="00EF162F">
        <w:trPr>
          <w:gridAfter w:val="1"/>
          <w:wAfter w:w="30" w:type="dxa"/>
          <w:trHeight w:val="109"/>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06259B" w:rsidRDefault="00BD5D0A" w:rsidP="00823342">
            <w:pPr>
              <w:widowControl w:val="0"/>
              <w:jc w:val="center"/>
              <w:rPr>
                <w:rFonts w:ascii="Times New Roman" w:hAnsi="Times New Roman" w:cs="Times New Roman"/>
                <w:sz w:val="24"/>
                <w:szCs w:val="24"/>
              </w:rPr>
            </w:pPr>
            <w:r w:rsidRPr="0006259B">
              <w:rPr>
                <w:rFonts w:ascii="Times New Roman" w:hAnsi="Times New Roman" w:cs="Times New Roman"/>
                <w:sz w:val="24"/>
                <w:szCs w:val="24"/>
              </w:rPr>
              <w:t>22</w:t>
            </w:r>
          </w:p>
        </w:tc>
        <w:tc>
          <w:tcPr>
            <w:tcW w:w="686" w:type="dxa"/>
            <w:gridSpan w:val="3"/>
            <w:vAlign w:val="center"/>
          </w:tcPr>
          <w:p w:rsidR="00BD5D0A" w:rsidRPr="0006259B" w:rsidRDefault="00BD5D0A" w:rsidP="00823342">
            <w:pPr>
              <w:widowControl w:val="0"/>
              <w:jc w:val="center"/>
              <w:rPr>
                <w:rFonts w:ascii="Times New Roman" w:hAnsi="Times New Roman" w:cs="Times New Roman"/>
                <w:sz w:val="24"/>
                <w:szCs w:val="24"/>
              </w:rPr>
            </w:pPr>
            <w:r w:rsidRPr="0006259B">
              <w:rPr>
                <w:rFonts w:ascii="Times New Roman" w:hAnsi="Times New Roman" w:cs="Times New Roman"/>
                <w:sz w:val="24"/>
                <w:szCs w:val="24"/>
              </w:rPr>
              <w:t>1</w:t>
            </w:r>
            <w:r>
              <w:rPr>
                <w:rFonts w:ascii="Times New Roman" w:hAnsi="Times New Roman" w:cs="Times New Roman"/>
                <w:sz w:val="24"/>
                <w:szCs w:val="24"/>
              </w:rPr>
              <w:t>3</w:t>
            </w:r>
          </w:p>
        </w:tc>
        <w:tc>
          <w:tcPr>
            <w:tcW w:w="753" w:type="dxa"/>
            <w:gridSpan w:val="4"/>
            <w:vAlign w:val="center"/>
          </w:tcPr>
          <w:p w:rsidR="00BD5D0A" w:rsidRPr="0006259B" w:rsidRDefault="00BD5D0A" w:rsidP="00823342">
            <w:pPr>
              <w:widowControl w:val="0"/>
              <w:jc w:val="center"/>
              <w:rPr>
                <w:rFonts w:ascii="Times New Roman" w:hAnsi="Times New Roman" w:cs="Times New Roman"/>
                <w:sz w:val="24"/>
                <w:szCs w:val="24"/>
              </w:rPr>
            </w:pPr>
            <w:r w:rsidRPr="0006259B">
              <w:rPr>
                <w:rFonts w:ascii="Times New Roman" w:hAnsi="Times New Roman" w:cs="Times New Roman"/>
                <w:sz w:val="24"/>
                <w:szCs w:val="24"/>
              </w:rPr>
              <w:t>1</w:t>
            </w:r>
          </w:p>
        </w:tc>
        <w:tc>
          <w:tcPr>
            <w:tcW w:w="4616" w:type="dxa"/>
            <w:gridSpan w:val="5"/>
            <w:vAlign w:val="center"/>
          </w:tcPr>
          <w:p w:rsidR="00BD5D0A" w:rsidRPr="0006259B" w:rsidRDefault="00BD5D0A" w:rsidP="00823342">
            <w:pPr>
              <w:widowControl w:val="0"/>
              <w:jc w:val="both"/>
              <w:rPr>
                <w:rFonts w:ascii="Times New Roman" w:hAnsi="Times New Roman" w:cs="Times New Roman"/>
                <w:sz w:val="24"/>
                <w:szCs w:val="24"/>
              </w:rPr>
            </w:pPr>
            <w:r>
              <w:rPr>
                <w:rFonts w:ascii="Times New Roman" w:hAnsi="Times New Roman" w:cs="Times New Roman"/>
                <w:sz w:val="24"/>
                <w:szCs w:val="24"/>
              </w:rPr>
              <w:t>н</w:t>
            </w:r>
            <w:r w:rsidRPr="0006259B">
              <w:rPr>
                <w:rFonts w:ascii="Times New Roman" w:hAnsi="Times New Roman" w:cs="Times New Roman"/>
                <w:sz w:val="24"/>
                <w:szCs w:val="24"/>
              </w:rPr>
              <w:t>есоблюдение порядка осуществления казначейского обеспечения обязатель</w:t>
            </w:r>
            <w:proofErr w:type="gramStart"/>
            <w:r w:rsidRPr="0006259B">
              <w:rPr>
                <w:rFonts w:ascii="Times New Roman" w:hAnsi="Times New Roman" w:cs="Times New Roman"/>
                <w:sz w:val="24"/>
                <w:szCs w:val="24"/>
              </w:rPr>
              <w:t xml:space="preserve">ств </w:t>
            </w:r>
            <w:r w:rsidRPr="0006259B">
              <w:rPr>
                <w:rFonts w:ascii="Times New Roman" w:hAnsi="Times New Roman" w:cs="Times New Roman"/>
                <w:sz w:val="24"/>
                <w:szCs w:val="24"/>
              </w:rPr>
              <w:lastRenderedPageBreak/>
              <w:t>пр</w:t>
            </w:r>
            <w:proofErr w:type="gramEnd"/>
            <w:r w:rsidRPr="0006259B">
              <w:rPr>
                <w:rFonts w:ascii="Times New Roman" w:hAnsi="Times New Roman" w:cs="Times New Roman"/>
                <w:sz w:val="24"/>
                <w:szCs w:val="24"/>
              </w:rPr>
              <w:t>и казначейском сопровождении целевых средств</w:t>
            </w:r>
            <w:r>
              <w:rPr>
                <w:rFonts w:ascii="Times New Roman" w:hAnsi="Times New Roman" w:cs="Times New Roman"/>
                <w:sz w:val="24"/>
                <w:szCs w:val="24"/>
              </w:rPr>
              <w:t>;</w:t>
            </w:r>
          </w:p>
        </w:tc>
        <w:tc>
          <w:tcPr>
            <w:tcW w:w="714" w:type="dxa"/>
            <w:gridSpan w:val="2"/>
            <w:vAlign w:val="center"/>
          </w:tcPr>
          <w:p w:rsidR="00BD5D0A" w:rsidRPr="0006259B" w:rsidRDefault="00BD5D0A" w:rsidP="00823342">
            <w:pPr>
              <w:widowControl w:val="0"/>
              <w:jc w:val="center"/>
              <w:rPr>
                <w:rFonts w:ascii="Times New Roman" w:hAnsi="Times New Roman" w:cs="Times New Roman"/>
                <w:sz w:val="24"/>
                <w:szCs w:val="24"/>
              </w:rPr>
            </w:pPr>
            <w:r w:rsidRPr="0006259B">
              <w:rPr>
                <w:rFonts w:ascii="Times New Roman" w:hAnsi="Times New Roman" w:cs="Times New Roman"/>
                <w:sz w:val="24"/>
                <w:szCs w:val="24"/>
              </w:rPr>
              <w:lastRenderedPageBreak/>
              <w:t>–</w:t>
            </w:r>
          </w:p>
        </w:tc>
        <w:tc>
          <w:tcPr>
            <w:tcW w:w="760" w:type="dxa"/>
            <w:gridSpan w:val="2"/>
            <w:vAlign w:val="center"/>
          </w:tcPr>
          <w:p w:rsidR="00BD5D0A" w:rsidRPr="0006259B" w:rsidRDefault="00BD5D0A" w:rsidP="00823342">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865" w:type="dxa"/>
            <w:gridSpan w:val="2"/>
            <w:vAlign w:val="center"/>
          </w:tcPr>
          <w:p w:rsidR="00BD5D0A" w:rsidRPr="0006259B" w:rsidRDefault="00BD5D0A" w:rsidP="00823342">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BD5D0A" w:rsidRPr="0006259B" w:rsidRDefault="00BD5D0A" w:rsidP="00823342">
            <w:pPr>
              <w:widowControl w:val="0"/>
              <w:jc w:val="center"/>
              <w:rPr>
                <w:rFonts w:ascii="Times New Roman" w:hAnsi="Times New Roman" w:cs="Times New Roman"/>
                <w:sz w:val="24"/>
                <w:szCs w:val="24"/>
              </w:rPr>
            </w:pPr>
            <w:r w:rsidRPr="0006259B">
              <w:rPr>
                <w:rFonts w:ascii="Times New Roman" w:hAnsi="Times New Roman" w:cs="Times New Roman"/>
                <w:sz w:val="24"/>
                <w:szCs w:val="24"/>
              </w:rPr>
              <w:t>Х</w:t>
            </w:r>
          </w:p>
        </w:tc>
        <w:tc>
          <w:tcPr>
            <w:tcW w:w="752" w:type="dxa"/>
            <w:gridSpan w:val="2"/>
            <w:vAlign w:val="center"/>
          </w:tcPr>
          <w:p w:rsidR="00BD5D0A" w:rsidRPr="0006259B" w:rsidRDefault="00BD5D0A" w:rsidP="00823342">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883" w:type="dxa"/>
            <w:gridSpan w:val="4"/>
            <w:vAlign w:val="center"/>
          </w:tcPr>
          <w:p w:rsidR="00BD5D0A" w:rsidRPr="0006259B" w:rsidRDefault="00BD5D0A" w:rsidP="00823342">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1951" w:type="dxa"/>
            <w:gridSpan w:val="2"/>
            <w:vAlign w:val="center"/>
          </w:tcPr>
          <w:p w:rsidR="00BD5D0A" w:rsidRPr="0006259B" w:rsidRDefault="00BD5D0A" w:rsidP="00823342">
            <w:pPr>
              <w:widowControl w:val="0"/>
              <w:jc w:val="center"/>
              <w:rPr>
                <w:rFonts w:ascii="Times New Roman" w:hAnsi="Times New Roman" w:cs="Times New Roman"/>
                <w:sz w:val="24"/>
                <w:szCs w:val="24"/>
              </w:rPr>
            </w:pPr>
            <w:r w:rsidRPr="0006259B">
              <w:rPr>
                <w:rFonts w:ascii="Times New Roman" w:hAnsi="Times New Roman" w:cs="Times New Roman"/>
                <w:sz w:val="24"/>
                <w:szCs w:val="24"/>
              </w:rPr>
              <w:t>значимый</w:t>
            </w:r>
          </w:p>
        </w:tc>
      </w:tr>
      <w:tr w:rsidR="00BD5D0A" w:rsidTr="005F6972">
        <w:trPr>
          <w:gridAfter w:val="1"/>
          <w:wAfter w:w="30" w:type="dxa"/>
          <w:trHeight w:val="460"/>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06259B" w:rsidRDefault="00BD5D0A" w:rsidP="00823342">
            <w:pPr>
              <w:widowControl w:val="0"/>
              <w:jc w:val="center"/>
              <w:rPr>
                <w:rFonts w:ascii="Times New Roman" w:hAnsi="Times New Roman" w:cs="Times New Roman"/>
                <w:sz w:val="24"/>
                <w:szCs w:val="24"/>
              </w:rPr>
            </w:pPr>
            <w:r w:rsidRPr="0006259B">
              <w:rPr>
                <w:rFonts w:ascii="Times New Roman" w:hAnsi="Times New Roman" w:cs="Times New Roman"/>
                <w:sz w:val="24"/>
                <w:szCs w:val="24"/>
              </w:rPr>
              <w:t>22</w:t>
            </w:r>
          </w:p>
        </w:tc>
        <w:tc>
          <w:tcPr>
            <w:tcW w:w="686" w:type="dxa"/>
            <w:gridSpan w:val="3"/>
            <w:vAlign w:val="center"/>
          </w:tcPr>
          <w:p w:rsidR="00BD5D0A" w:rsidRPr="0006259B" w:rsidRDefault="00BD5D0A" w:rsidP="00823342">
            <w:pPr>
              <w:widowControl w:val="0"/>
              <w:jc w:val="center"/>
              <w:rPr>
                <w:rFonts w:ascii="Times New Roman" w:hAnsi="Times New Roman" w:cs="Times New Roman"/>
                <w:sz w:val="24"/>
                <w:szCs w:val="24"/>
              </w:rPr>
            </w:pPr>
            <w:r w:rsidRPr="0006259B">
              <w:rPr>
                <w:rFonts w:ascii="Times New Roman" w:hAnsi="Times New Roman" w:cs="Times New Roman"/>
                <w:sz w:val="24"/>
                <w:szCs w:val="24"/>
              </w:rPr>
              <w:t>1</w:t>
            </w:r>
            <w:r>
              <w:rPr>
                <w:rFonts w:ascii="Times New Roman" w:hAnsi="Times New Roman" w:cs="Times New Roman"/>
                <w:sz w:val="24"/>
                <w:szCs w:val="24"/>
              </w:rPr>
              <w:t>3</w:t>
            </w:r>
          </w:p>
        </w:tc>
        <w:tc>
          <w:tcPr>
            <w:tcW w:w="753" w:type="dxa"/>
            <w:gridSpan w:val="4"/>
            <w:vAlign w:val="center"/>
          </w:tcPr>
          <w:p w:rsidR="00BD5D0A" w:rsidRPr="0006259B" w:rsidRDefault="00BD5D0A" w:rsidP="00823342">
            <w:pPr>
              <w:widowControl w:val="0"/>
              <w:jc w:val="center"/>
              <w:rPr>
                <w:rFonts w:ascii="Times New Roman" w:hAnsi="Times New Roman" w:cs="Times New Roman"/>
                <w:sz w:val="24"/>
                <w:szCs w:val="24"/>
              </w:rPr>
            </w:pPr>
            <w:r w:rsidRPr="0006259B">
              <w:rPr>
                <w:rFonts w:ascii="Times New Roman" w:hAnsi="Times New Roman" w:cs="Times New Roman"/>
                <w:sz w:val="24"/>
                <w:szCs w:val="24"/>
              </w:rPr>
              <w:t>2</w:t>
            </w:r>
          </w:p>
        </w:tc>
        <w:tc>
          <w:tcPr>
            <w:tcW w:w="4616" w:type="dxa"/>
            <w:gridSpan w:val="5"/>
            <w:vAlign w:val="center"/>
          </w:tcPr>
          <w:p w:rsidR="00BD5D0A" w:rsidRPr="0006259B" w:rsidRDefault="00BD5D0A" w:rsidP="00823342">
            <w:pPr>
              <w:widowControl w:val="0"/>
              <w:jc w:val="both"/>
              <w:rPr>
                <w:rFonts w:ascii="Times New Roman" w:hAnsi="Times New Roman" w:cs="Times New Roman"/>
                <w:sz w:val="24"/>
                <w:szCs w:val="24"/>
              </w:rPr>
            </w:pPr>
            <w:r w:rsidRPr="0006259B">
              <w:rPr>
                <w:rFonts w:ascii="Times New Roman" w:hAnsi="Times New Roman" w:cs="Times New Roman"/>
                <w:sz w:val="24"/>
                <w:szCs w:val="24"/>
              </w:rPr>
              <w:t>иные риски по пункту 1</w:t>
            </w:r>
            <w:r>
              <w:rPr>
                <w:rFonts w:ascii="Times New Roman" w:hAnsi="Times New Roman" w:cs="Times New Roman"/>
                <w:sz w:val="24"/>
                <w:szCs w:val="24"/>
              </w:rPr>
              <w:t>3</w:t>
            </w:r>
            <w:r w:rsidRPr="0006259B">
              <w:rPr>
                <w:rFonts w:ascii="Times New Roman" w:hAnsi="Times New Roman" w:cs="Times New Roman"/>
                <w:sz w:val="24"/>
                <w:szCs w:val="24"/>
              </w:rPr>
              <w:t xml:space="preserve"> направления деятельности </w:t>
            </w:r>
            <w:r w:rsidRPr="0006259B">
              <w:rPr>
                <w:rFonts w:ascii="Times New Roman" w:hAnsi="Times New Roman" w:cs="Times New Roman"/>
                <w:sz w:val="24"/>
                <w:szCs w:val="24"/>
                <w:lang w:val="en-US"/>
              </w:rPr>
              <w:t>XXII</w:t>
            </w:r>
            <w:r w:rsidRPr="0006259B">
              <w:rPr>
                <w:rFonts w:ascii="Times New Roman" w:hAnsi="Times New Roman" w:cs="Times New Roman"/>
                <w:bCs/>
                <w:sz w:val="24"/>
                <w:szCs w:val="24"/>
              </w:rPr>
              <w:t xml:space="preserve"> Классификатора рисков</w:t>
            </w:r>
            <w:r w:rsidRPr="0006259B">
              <w:rPr>
                <w:rFonts w:ascii="Times New Roman" w:hAnsi="Times New Roman" w:cs="Times New Roman"/>
                <w:sz w:val="24"/>
                <w:szCs w:val="24"/>
              </w:rPr>
              <w:t>.</w:t>
            </w:r>
          </w:p>
        </w:tc>
        <w:tc>
          <w:tcPr>
            <w:tcW w:w="714" w:type="dxa"/>
            <w:gridSpan w:val="2"/>
            <w:vAlign w:val="center"/>
          </w:tcPr>
          <w:p w:rsidR="00BD5D0A" w:rsidRPr="0006259B" w:rsidRDefault="00BD5D0A" w:rsidP="00823342">
            <w:pPr>
              <w:widowControl w:val="0"/>
              <w:jc w:val="center"/>
              <w:rPr>
                <w:rFonts w:ascii="Times New Roman" w:hAnsi="Times New Roman" w:cs="Times New Roman"/>
                <w:sz w:val="24"/>
                <w:szCs w:val="24"/>
              </w:rPr>
            </w:pPr>
            <w:r w:rsidRPr="0006259B">
              <w:rPr>
                <w:rFonts w:ascii="Times New Roman" w:hAnsi="Times New Roman" w:cs="Times New Roman"/>
                <w:sz w:val="24"/>
                <w:szCs w:val="24"/>
              </w:rPr>
              <w:t>Х</w:t>
            </w:r>
          </w:p>
        </w:tc>
        <w:tc>
          <w:tcPr>
            <w:tcW w:w="760" w:type="dxa"/>
            <w:gridSpan w:val="2"/>
            <w:vAlign w:val="center"/>
          </w:tcPr>
          <w:p w:rsidR="00BD5D0A" w:rsidRPr="0006259B" w:rsidRDefault="00BD5D0A" w:rsidP="00823342">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865" w:type="dxa"/>
            <w:gridSpan w:val="2"/>
            <w:vAlign w:val="center"/>
          </w:tcPr>
          <w:p w:rsidR="00BD5D0A" w:rsidRPr="0006259B" w:rsidRDefault="00BD5D0A" w:rsidP="00823342">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745" w:type="dxa"/>
            <w:gridSpan w:val="3"/>
            <w:vAlign w:val="center"/>
          </w:tcPr>
          <w:p w:rsidR="00BD5D0A" w:rsidRPr="0006259B" w:rsidRDefault="00BD5D0A" w:rsidP="00823342">
            <w:pPr>
              <w:widowControl w:val="0"/>
              <w:jc w:val="center"/>
              <w:rPr>
                <w:rFonts w:ascii="Times New Roman" w:hAnsi="Times New Roman" w:cs="Times New Roman"/>
                <w:sz w:val="24"/>
                <w:szCs w:val="24"/>
              </w:rPr>
            </w:pPr>
            <w:r w:rsidRPr="0006259B">
              <w:rPr>
                <w:rFonts w:ascii="Times New Roman" w:hAnsi="Times New Roman" w:cs="Times New Roman"/>
                <w:sz w:val="24"/>
                <w:szCs w:val="24"/>
              </w:rPr>
              <w:t>Х</w:t>
            </w:r>
          </w:p>
        </w:tc>
        <w:tc>
          <w:tcPr>
            <w:tcW w:w="752" w:type="dxa"/>
            <w:gridSpan w:val="2"/>
            <w:vAlign w:val="center"/>
          </w:tcPr>
          <w:p w:rsidR="00BD5D0A" w:rsidRPr="0006259B" w:rsidRDefault="00BD5D0A" w:rsidP="00823342">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883" w:type="dxa"/>
            <w:gridSpan w:val="4"/>
            <w:vAlign w:val="center"/>
          </w:tcPr>
          <w:p w:rsidR="00BD5D0A" w:rsidRPr="0006259B" w:rsidRDefault="00BD5D0A" w:rsidP="00823342">
            <w:pPr>
              <w:widowControl w:val="0"/>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1951" w:type="dxa"/>
            <w:gridSpan w:val="2"/>
            <w:vAlign w:val="center"/>
          </w:tcPr>
          <w:p w:rsidR="00BD5D0A" w:rsidRPr="0006259B" w:rsidRDefault="00BD5D0A" w:rsidP="00823342">
            <w:pPr>
              <w:widowControl w:val="0"/>
              <w:jc w:val="center"/>
              <w:rPr>
                <w:rFonts w:ascii="Times New Roman" w:hAnsi="Times New Roman" w:cs="Times New Roman"/>
                <w:sz w:val="24"/>
                <w:szCs w:val="24"/>
              </w:rPr>
            </w:pPr>
            <w:r w:rsidRPr="0006259B">
              <w:rPr>
                <w:rFonts w:ascii="Times New Roman" w:hAnsi="Times New Roman" w:cs="Times New Roman"/>
                <w:sz w:val="24"/>
                <w:szCs w:val="24"/>
              </w:rPr>
              <w:t>низкий</w:t>
            </w:r>
          </w:p>
        </w:tc>
      </w:tr>
      <w:tr w:rsidR="00BD5D0A" w:rsidTr="00EF162F">
        <w:trPr>
          <w:gridAfter w:val="1"/>
          <w:wAfter w:w="30" w:type="dxa"/>
          <w:trHeight w:val="735"/>
        </w:trPr>
        <w:tc>
          <w:tcPr>
            <w:tcW w:w="807" w:type="dxa"/>
            <w:vMerge w:val="restart"/>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14.</w:t>
            </w:r>
          </w:p>
        </w:tc>
        <w:tc>
          <w:tcPr>
            <w:tcW w:w="13551" w:type="dxa"/>
            <w:gridSpan w:val="32"/>
            <w:vAlign w:val="center"/>
          </w:tcPr>
          <w:p w:rsidR="00BD5D0A" w:rsidRPr="0006259B" w:rsidRDefault="00BD5D0A" w:rsidP="00823342">
            <w:pPr>
              <w:jc w:val="both"/>
              <w:rPr>
                <w:rFonts w:ascii="Times New Roman" w:hAnsi="Times New Roman" w:cs="Times New Roman"/>
                <w:sz w:val="24"/>
                <w:szCs w:val="24"/>
              </w:rPr>
            </w:pPr>
            <w:r w:rsidRPr="00D15606">
              <w:rPr>
                <w:rFonts w:ascii="Times New Roman" w:hAnsi="Times New Roman" w:cs="Times New Roman"/>
                <w:sz w:val="24"/>
                <w:szCs w:val="24"/>
              </w:rPr>
              <w:t>Осуществление операций по перечислению территориальными органами Федерального казначейства от имени получателя средств федерального бюджета субсидий юридическим лицам при казначейском сопровождении средств указанных субсидий</w:t>
            </w:r>
            <w:r>
              <w:rPr>
                <w:rFonts w:ascii="Times New Roman" w:hAnsi="Times New Roman" w:cs="Times New Roman"/>
                <w:sz w:val="24"/>
                <w:szCs w:val="24"/>
              </w:rPr>
              <w:t>:</w:t>
            </w:r>
          </w:p>
        </w:tc>
      </w:tr>
      <w:tr w:rsidR="00BD5D0A" w:rsidTr="0001106A">
        <w:trPr>
          <w:gridAfter w:val="1"/>
          <w:wAfter w:w="30" w:type="dxa"/>
          <w:trHeight w:val="2263"/>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22</w:t>
            </w:r>
          </w:p>
        </w:tc>
        <w:tc>
          <w:tcPr>
            <w:tcW w:w="686" w:type="dxa"/>
            <w:gridSpan w:val="3"/>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14</w:t>
            </w:r>
          </w:p>
        </w:tc>
        <w:tc>
          <w:tcPr>
            <w:tcW w:w="753" w:type="dxa"/>
            <w:gridSpan w:val="4"/>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1</w:t>
            </w:r>
          </w:p>
        </w:tc>
        <w:tc>
          <w:tcPr>
            <w:tcW w:w="4616" w:type="dxa"/>
            <w:gridSpan w:val="5"/>
            <w:vAlign w:val="center"/>
          </w:tcPr>
          <w:p w:rsidR="00BD5D0A" w:rsidRPr="0006259B" w:rsidRDefault="00BD5D0A" w:rsidP="00823342">
            <w:pPr>
              <w:jc w:val="both"/>
              <w:rPr>
                <w:rFonts w:ascii="Times New Roman" w:hAnsi="Times New Roman" w:cs="Times New Roman"/>
                <w:sz w:val="24"/>
                <w:szCs w:val="24"/>
              </w:rPr>
            </w:pPr>
            <w:r>
              <w:rPr>
                <w:rFonts w:ascii="Times New Roman" w:hAnsi="Times New Roman" w:cs="Times New Roman"/>
                <w:sz w:val="24"/>
                <w:szCs w:val="24"/>
              </w:rPr>
              <w:t>н</w:t>
            </w:r>
            <w:r w:rsidRPr="00D15606">
              <w:rPr>
                <w:rFonts w:ascii="Times New Roman" w:hAnsi="Times New Roman" w:cs="Times New Roman"/>
                <w:sz w:val="24"/>
                <w:szCs w:val="24"/>
              </w:rPr>
              <w:t>есоблюдение порядка осуществления операций по перечислению территориальными органами Федерального казначейства от имени получателя средств федерального бюджета субсидий юридическим лицам при казначейском сопровождении средств указанных субсидий;</w:t>
            </w:r>
          </w:p>
        </w:tc>
        <w:tc>
          <w:tcPr>
            <w:tcW w:w="714" w:type="dxa"/>
            <w:gridSpan w:val="2"/>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w:t>
            </w:r>
          </w:p>
        </w:tc>
        <w:tc>
          <w:tcPr>
            <w:tcW w:w="760" w:type="dxa"/>
            <w:gridSpan w:val="2"/>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w:t>
            </w:r>
          </w:p>
        </w:tc>
        <w:tc>
          <w:tcPr>
            <w:tcW w:w="865" w:type="dxa"/>
            <w:gridSpan w:val="2"/>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Х</w:t>
            </w:r>
          </w:p>
        </w:tc>
        <w:tc>
          <w:tcPr>
            <w:tcW w:w="745" w:type="dxa"/>
            <w:gridSpan w:val="3"/>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Х</w:t>
            </w:r>
          </w:p>
        </w:tc>
        <w:tc>
          <w:tcPr>
            <w:tcW w:w="752" w:type="dxa"/>
            <w:gridSpan w:val="2"/>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w:t>
            </w:r>
          </w:p>
        </w:tc>
        <w:tc>
          <w:tcPr>
            <w:tcW w:w="883" w:type="dxa"/>
            <w:gridSpan w:val="4"/>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w:t>
            </w:r>
          </w:p>
        </w:tc>
        <w:tc>
          <w:tcPr>
            <w:tcW w:w="1951" w:type="dxa"/>
            <w:gridSpan w:val="2"/>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значимый</w:t>
            </w:r>
          </w:p>
        </w:tc>
      </w:tr>
      <w:tr w:rsidR="00BD5D0A" w:rsidTr="0001106A">
        <w:trPr>
          <w:gridAfter w:val="1"/>
          <w:wAfter w:w="30" w:type="dxa"/>
          <w:trHeight w:val="977"/>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22</w:t>
            </w:r>
          </w:p>
        </w:tc>
        <w:tc>
          <w:tcPr>
            <w:tcW w:w="686" w:type="dxa"/>
            <w:gridSpan w:val="3"/>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14</w:t>
            </w:r>
          </w:p>
        </w:tc>
        <w:tc>
          <w:tcPr>
            <w:tcW w:w="753" w:type="dxa"/>
            <w:gridSpan w:val="4"/>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2</w:t>
            </w:r>
          </w:p>
        </w:tc>
        <w:tc>
          <w:tcPr>
            <w:tcW w:w="4616" w:type="dxa"/>
            <w:gridSpan w:val="5"/>
            <w:vAlign w:val="center"/>
          </w:tcPr>
          <w:p w:rsidR="00BD5D0A" w:rsidRPr="0006259B" w:rsidRDefault="00BD5D0A" w:rsidP="00823342">
            <w:pPr>
              <w:jc w:val="both"/>
              <w:rPr>
                <w:rFonts w:ascii="Times New Roman" w:hAnsi="Times New Roman" w:cs="Times New Roman"/>
                <w:sz w:val="24"/>
                <w:szCs w:val="24"/>
              </w:rPr>
            </w:pPr>
            <w:r w:rsidRPr="00D15606">
              <w:rPr>
                <w:rFonts w:ascii="Times New Roman" w:hAnsi="Times New Roman" w:cs="Times New Roman"/>
                <w:sz w:val="24"/>
                <w:szCs w:val="24"/>
              </w:rPr>
              <w:t>иные риски по пункту 1</w:t>
            </w:r>
            <w:r>
              <w:rPr>
                <w:rFonts w:ascii="Times New Roman" w:hAnsi="Times New Roman" w:cs="Times New Roman"/>
                <w:sz w:val="24"/>
                <w:szCs w:val="24"/>
              </w:rPr>
              <w:t>4</w:t>
            </w:r>
            <w:r w:rsidRPr="00D15606">
              <w:rPr>
                <w:rFonts w:ascii="Times New Roman" w:hAnsi="Times New Roman" w:cs="Times New Roman"/>
                <w:sz w:val="24"/>
                <w:szCs w:val="24"/>
              </w:rPr>
              <w:t xml:space="preserve"> направления деятельности XXII Классификатора рисков.</w:t>
            </w:r>
          </w:p>
        </w:tc>
        <w:tc>
          <w:tcPr>
            <w:tcW w:w="714" w:type="dxa"/>
            <w:gridSpan w:val="2"/>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Х</w:t>
            </w:r>
          </w:p>
        </w:tc>
        <w:tc>
          <w:tcPr>
            <w:tcW w:w="760" w:type="dxa"/>
            <w:gridSpan w:val="2"/>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w:t>
            </w:r>
          </w:p>
        </w:tc>
        <w:tc>
          <w:tcPr>
            <w:tcW w:w="865" w:type="dxa"/>
            <w:gridSpan w:val="2"/>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w:t>
            </w:r>
          </w:p>
        </w:tc>
        <w:tc>
          <w:tcPr>
            <w:tcW w:w="745" w:type="dxa"/>
            <w:gridSpan w:val="3"/>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Х</w:t>
            </w:r>
          </w:p>
        </w:tc>
        <w:tc>
          <w:tcPr>
            <w:tcW w:w="752" w:type="dxa"/>
            <w:gridSpan w:val="2"/>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w:t>
            </w:r>
          </w:p>
        </w:tc>
        <w:tc>
          <w:tcPr>
            <w:tcW w:w="883" w:type="dxa"/>
            <w:gridSpan w:val="4"/>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w:t>
            </w:r>
          </w:p>
        </w:tc>
        <w:tc>
          <w:tcPr>
            <w:tcW w:w="1951" w:type="dxa"/>
            <w:gridSpan w:val="2"/>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низкий</w:t>
            </w:r>
          </w:p>
        </w:tc>
      </w:tr>
      <w:tr w:rsidR="00BD5D0A" w:rsidTr="00EF162F">
        <w:trPr>
          <w:gridAfter w:val="1"/>
          <w:wAfter w:w="30" w:type="dxa"/>
          <w:trHeight w:val="492"/>
        </w:trPr>
        <w:tc>
          <w:tcPr>
            <w:tcW w:w="807" w:type="dxa"/>
            <w:vMerge w:val="restart"/>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15.</w:t>
            </w:r>
          </w:p>
        </w:tc>
        <w:tc>
          <w:tcPr>
            <w:tcW w:w="13551" w:type="dxa"/>
            <w:gridSpan w:val="32"/>
            <w:vAlign w:val="center"/>
          </w:tcPr>
          <w:p w:rsidR="00BD5D0A" w:rsidRPr="0006259B" w:rsidRDefault="00BD5D0A" w:rsidP="00823342">
            <w:pPr>
              <w:rPr>
                <w:rFonts w:ascii="Times New Roman" w:hAnsi="Times New Roman" w:cs="Times New Roman"/>
                <w:sz w:val="24"/>
                <w:szCs w:val="24"/>
              </w:rPr>
            </w:pPr>
            <w:r w:rsidRPr="0006259B">
              <w:rPr>
                <w:rFonts w:ascii="Times New Roman" w:hAnsi="Times New Roman" w:cs="Times New Roman"/>
                <w:sz w:val="24"/>
                <w:szCs w:val="24"/>
              </w:rPr>
              <w:t>Приостановление операций по лицевым счетам:</w:t>
            </w:r>
          </w:p>
        </w:tc>
      </w:tr>
      <w:tr w:rsidR="00BD5D0A" w:rsidTr="00EF162F">
        <w:trPr>
          <w:gridAfter w:val="1"/>
          <w:wAfter w:w="30" w:type="dxa"/>
          <w:trHeight w:val="927"/>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06259B" w:rsidRDefault="00BD5D0A" w:rsidP="00823342">
            <w:pPr>
              <w:jc w:val="center"/>
              <w:rPr>
                <w:rFonts w:ascii="Times New Roman" w:hAnsi="Times New Roman" w:cs="Times New Roman"/>
                <w:sz w:val="24"/>
                <w:szCs w:val="24"/>
              </w:rPr>
            </w:pPr>
            <w:r w:rsidRPr="0006259B">
              <w:rPr>
                <w:rFonts w:ascii="Times New Roman" w:hAnsi="Times New Roman" w:cs="Times New Roman"/>
                <w:sz w:val="24"/>
                <w:szCs w:val="24"/>
              </w:rPr>
              <w:t>22</w:t>
            </w:r>
          </w:p>
        </w:tc>
        <w:tc>
          <w:tcPr>
            <w:tcW w:w="686" w:type="dxa"/>
            <w:gridSpan w:val="3"/>
            <w:vAlign w:val="center"/>
          </w:tcPr>
          <w:p w:rsidR="00BD5D0A" w:rsidRPr="0006259B" w:rsidRDefault="00BD5D0A" w:rsidP="00823342">
            <w:pPr>
              <w:jc w:val="center"/>
              <w:rPr>
                <w:rFonts w:ascii="Times New Roman" w:hAnsi="Times New Roman" w:cs="Times New Roman"/>
                <w:sz w:val="24"/>
                <w:szCs w:val="24"/>
              </w:rPr>
            </w:pPr>
            <w:r w:rsidRPr="0006259B">
              <w:rPr>
                <w:rFonts w:ascii="Times New Roman" w:hAnsi="Times New Roman" w:cs="Times New Roman"/>
                <w:sz w:val="24"/>
                <w:szCs w:val="24"/>
              </w:rPr>
              <w:t>1</w:t>
            </w:r>
            <w:r>
              <w:rPr>
                <w:rFonts w:ascii="Times New Roman" w:hAnsi="Times New Roman" w:cs="Times New Roman"/>
                <w:sz w:val="24"/>
                <w:szCs w:val="24"/>
              </w:rPr>
              <w:t>5</w:t>
            </w:r>
          </w:p>
        </w:tc>
        <w:tc>
          <w:tcPr>
            <w:tcW w:w="753" w:type="dxa"/>
            <w:gridSpan w:val="4"/>
            <w:vAlign w:val="center"/>
          </w:tcPr>
          <w:p w:rsidR="00BD5D0A" w:rsidRPr="0006259B" w:rsidRDefault="00BD5D0A" w:rsidP="00823342">
            <w:pPr>
              <w:jc w:val="center"/>
              <w:rPr>
                <w:rFonts w:ascii="Times New Roman" w:hAnsi="Times New Roman" w:cs="Times New Roman"/>
                <w:sz w:val="24"/>
                <w:szCs w:val="24"/>
              </w:rPr>
            </w:pPr>
            <w:r w:rsidRPr="0006259B">
              <w:rPr>
                <w:rFonts w:ascii="Times New Roman" w:hAnsi="Times New Roman" w:cs="Times New Roman"/>
                <w:sz w:val="24"/>
                <w:szCs w:val="24"/>
              </w:rPr>
              <w:t>1</w:t>
            </w:r>
          </w:p>
        </w:tc>
        <w:tc>
          <w:tcPr>
            <w:tcW w:w="4616" w:type="dxa"/>
            <w:gridSpan w:val="5"/>
            <w:vAlign w:val="center"/>
          </w:tcPr>
          <w:p w:rsidR="00BD5D0A" w:rsidRPr="0006259B" w:rsidRDefault="00BD5D0A" w:rsidP="00823342">
            <w:pPr>
              <w:jc w:val="both"/>
              <w:rPr>
                <w:rFonts w:ascii="Times New Roman" w:hAnsi="Times New Roman" w:cs="Times New Roman"/>
                <w:sz w:val="24"/>
                <w:szCs w:val="24"/>
              </w:rPr>
            </w:pPr>
            <w:r>
              <w:rPr>
                <w:rFonts w:ascii="Times New Roman" w:hAnsi="Times New Roman" w:cs="Times New Roman"/>
                <w:sz w:val="24"/>
                <w:szCs w:val="24"/>
              </w:rPr>
              <w:t>н</w:t>
            </w:r>
            <w:r w:rsidRPr="0006259B">
              <w:rPr>
                <w:rFonts w:ascii="Times New Roman" w:hAnsi="Times New Roman" w:cs="Times New Roman"/>
                <w:sz w:val="24"/>
                <w:szCs w:val="24"/>
              </w:rPr>
              <w:t xml:space="preserve">есоблюдение порядка приостановления (отмены приостановления) операций по лицевым счетам и отказа в проведении </w:t>
            </w:r>
            <w:r>
              <w:rPr>
                <w:rFonts w:ascii="Times New Roman" w:hAnsi="Times New Roman" w:cs="Times New Roman"/>
                <w:sz w:val="24"/>
                <w:szCs w:val="24"/>
              </w:rPr>
              <w:t xml:space="preserve">ранее </w:t>
            </w:r>
            <w:r w:rsidRPr="0006259B">
              <w:rPr>
                <w:rFonts w:ascii="Times New Roman" w:hAnsi="Times New Roman" w:cs="Times New Roman"/>
                <w:sz w:val="24"/>
                <w:szCs w:val="24"/>
              </w:rPr>
              <w:t>приостановленной операции при казначейском сопровождении средств государственного оборонного заказа</w:t>
            </w:r>
            <w:r>
              <w:rPr>
                <w:rFonts w:ascii="Times New Roman" w:hAnsi="Times New Roman" w:cs="Times New Roman"/>
                <w:sz w:val="24"/>
                <w:szCs w:val="24"/>
              </w:rPr>
              <w:t>;</w:t>
            </w:r>
          </w:p>
        </w:tc>
        <w:tc>
          <w:tcPr>
            <w:tcW w:w="714" w:type="dxa"/>
            <w:gridSpan w:val="2"/>
            <w:vAlign w:val="center"/>
          </w:tcPr>
          <w:p w:rsidR="00BD5D0A" w:rsidRPr="0006259B" w:rsidRDefault="00BD5D0A" w:rsidP="00823342">
            <w:pPr>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760" w:type="dxa"/>
            <w:gridSpan w:val="2"/>
            <w:vAlign w:val="center"/>
          </w:tcPr>
          <w:p w:rsidR="00BD5D0A" w:rsidRPr="0006259B" w:rsidRDefault="00BD5D0A" w:rsidP="00823342">
            <w:pPr>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865" w:type="dxa"/>
            <w:gridSpan w:val="2"/>
            <w:vAlign w:val="center"/>
          </w:tcPr>
          <w:p w:rsidR="00BD5D0A" w:rsidRPr="0006259B" w:rsidRDefault="00BD5D0A" w:rsidP="00823342">
            <w:pPr>
              <w:jc w:val="center"/>
              <w:rPr>
                <w:rFonts w:ascii="Times New Roman" w:hAnsi="Times New Roman" w:cs="Times New Roman"/>
                <w:sz w:val="24"/>
                <w:szCs w:val="24"/>
              </w:rPr>
            </w:pPr>
            <w:r w:rsidRPr="0006259B">
              <w:rPr>
                <w:rFonts w:ascii="Times New Roman" w:hAnsi="Times New Roman" w:cs="Times New Roman"/>
                <w:sz w:val="24"/>
                <w:szCs w:val="24"/>
              </w:rPr>
              <w:t>Х</w:t>
            </w:r>
          </w:p>
        </w:tc>
        <w:tc>
          <w:tcPr>
            <w:tcW w:w="745" w:type="dxa"/>
            <w:gridSpan w:val="3"/>
            <w:vAlign w:val="center"/>
          </w:tcPr>
          <w:p w:rsidR="00BD5D0A" w:rsidRPr="0006259B" w:rsidRDefault="00BD5D0A" w:rsidP="00823342">
            <w:pPr>
              <w:jc w:val="center"/>
              <w:rPr>
                <w:rFonts w:ascii="Times New Roman" w:hAnsi="Times New Roman" w:cs="Times New Roman"/>
                <w:sz w:val="24"/>
                <w:szCs w:val="24"/>
              </w:rPr>
            </w:pPr>
            <w:r w:rsidRPr="0006259B">
              <w:rPr>
                <w:rFonts w:ascii="Times New Roman" w:hAnsi="Times New Roman" w:cs="Times New Roman"/>
                <w:sz w:val="24"/>
                <w:szCs w:val="24"/>
              </w:rPr>
              <w:t>Х</w:t>
            </w:r>
          </w:p>
        </w:tc>
        <w:tc>
          <w:tcPr>
            <w:tcW w:w="752" w:type="dxa"/>
            <w:gridSpan w:val="2"/>
            <w:vAlign w:val="center"/>
          </w:tcPr>
          <w:p w:rsidR="00BD5D0A" w:rsidRPr="0006259B" w:rsidRDefault="00BD5D0A" w:rsidP="00823342">
            <w:pPr>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883" w:type="dxa"/>
            <w:gridSpan w:val="4"/>
            <w:vAlign w:val="center"/>
          </w:tcPr>
          <w:p w:rsidR="00BD5D0A" w:rsidRPr="0006259B" w:rsidRDefault="00BD5D0A" w:rsidP="00823342">
            <w:pPr>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1951" w:type="dxa"/>
            <w:gridSpan w:val="2"/>
            <w:vAlign w:val="center"/>
          </w:tcPr>
          <w:p w:rsidR="00BD5D0A" w:rsidRPr="0006259B" w:rsidRDefault="00BD5D0A" w:rsidP="00823342">
            <w:pPr>
              <w:jc w:val="center"/>
              <w:rPr>
                <w:rFonts w:ascii="Times New Roman" w:hAnsi="Times New Roman" w:cs="Times New Roman"/>
                <w:sz w:val="24"/>
                <w:szCs w:val="24"/>
              </w:rPr>
            </w:pPr>
            <w:r w:rsidRPr="0006259B">
              <w:rPr>
                <w:rFonts w:ascii="Times New Roman" w:hAnsi="Times New Roman" w:cs="Times New Roman"/>
                <w:sz w:val="24"/>
                <w:szCs w:val="24"/>
              </w:rPr>
              <w:t>значимый</w:t>
            </w:r>
          </w:p>
        </w:tc>
      </w:tr>
      <w:tr w:rsidR="00BD5D0A" w:rsidTr="00EF162F">
        <w:trPr>
          <w:gridAfter w:val="1"/>
          <w:wAfter w:w="30" w:type="dxa"/>
          <w:trHeight w:val="115"/>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06259B" w:rsidRDefault="00BD5D0A" w:rsidP="00823342">
            <w:pPr>
              <w:jc w:val="center"/>
              <w:rPr>
                <w:rFonts w:ascii="Times New Roman" w:hAnsi="Times New Roman" w:cs="Times New Roman"/>
                <w:sz w:val="24"/>
                <w:szCs w:val="24"/>
              </w:rPr>
            </w:pPr>
            <w:r w:rsidRPr="0006259B">
              <w:rPr>
                <w:rFonts w:ascii="Times New Roman" w:hAnsi="Times New Roman" w:cs="Times New Roman"/>
                <w:sz w:val="24"/>
                <w:szCs w:val="24"/>
              </w:rPr>
              <w:t>22</w:t>
            </w:r>
          </w:p>
        </w:tc>
        <w:tc>
          <w:tcPr>
            <w:tcW w:w="686" w:type="dxa"/>
            <w:gridSpan w:val="3"/>
            <w:vAlign w:val="center"/>
          </w:tcPr>
          <w:p w:rsidR="00BD5D0A" w:rsidRPr="0006259B" w:rsidRDefault="00BD5D0A" w:rsidP="00823342">
            <w:pPr>
              <w:jc w:val="center"/>
              <w:rPr>
                <w:rFonts w:ascii="Times New Roman" w:hAnsi="Times New Roman" w:cs="Times New Roman"/>
                <w:sz w:val="24"/>
                <w:szCs w:val="24"/>
              </w:rPr>
            </w:pPr>
            <w:r w:rsidRPr="0006259B">
              <w:rPr>
                <w:rFonts w:ascii="Times New Roman" w:hAnsi="Times New Roman" w:cs="Times New Roman"/>
                <w:sz w:val="24"/>
                <w:szCs w:val="24"/>
              </w:rPr>
              <w:t>1</w:t>
            </w:r>
            <w:r>
              <w:rPr>
                <w:rFonts w:ascii="Times New Roman" w:hAnsi="Times New Roman" w:cs="Times New Roman"/>
                <w:sz w:val="24"/>
                <w:szCs w:val="24"/>
              </w:rPr>
              <w:t>5</w:t>
            </w:r>
          </w:p>
        </w:tc>
        <w:tc>
          <w:tcPr>
            <w:tcW w:w="753" w:type="dxa"/>
            <w:gridSpan w:val="4"/>
            <w:vAlign w:val="center"/>
          </w:tcPr>
          <w:p w:rsidR="00BD5D0A" w:rsidRPr="0006259B" w:rsidRDefault="00BD5D0A" w:rsidP="00823342">
            <w:pPr>
              <w:jc w:val="center"/>
              <w:rPr>
                <w:rFonts w:ascii="Times New Roman" w:hAnsi="Times New Roman" w:cs="Times New Roman"/>
                <w:sz w:val="24"/>
                <w:szCs w:val="24"/>
              </w:rPr>
            </w:pPr>
            <w:r w:rsidRPr="0006259B">
              <w:rPr>
                <w:rFonts w:ascii="Times New Roman" w:hAnsi="Times New Roman" w:cs="Times New Roman"/>
                <w:sz w:val="24"/>
                <w:szCs w:val="24"/>
              </w:rPr>
              <w:t>2</w:t>
            </w:r>
          </w:p>
        </w:tc>
        <w:tc>
          <w:tcPr>
            <w:tcW w:w="4616" w:type="dxa"/>
            <w:gridSpan w:val="5"/>
            <w:vAlign w:val="center"/>
          </w:tcPr>
          <w:p w:rsidR="00BD5D0A" w:rsidRPr="0006259B" w:rsidRDefault="00BD5D0A" w:rsidP="00823342">
            <w:pPr>
              <w:jc w:val="both"/>
              <w:rPr>
                <w:rFonts w:ascii="Times New Roman" w:hAnsi="Times New Roman" w:cs="Times New Roman"/>
                <w:sz w:val="24"/>
                <w:szCs w:val="24"/>
              </w:rPr>
            </w:pPr>
            <w:r w:rsidRPr="0006259B">
              <w:rPr>
                <w:rFonts w:ascii="Times New Roman" w:hAnsi="Times New Roman" w:cs="Times New Roman"/>
                <w:sz w:val="24"/>
                <w:szCs w:val="24"/>
              </w:rPr>
              <w:t>иные риски по пункту 1</w:t>
            </w:r>
            <w:r>
              <w:rPr>
                <w:rFonts w:ascii="Times New Roman" w:hAnsi="Times New Roman" w:cs="Times New Roman"/>
                <w:sz w:val="24"/>
                <w:szCs w:val="24"/>
              </w:rPr>
              <w:t xml:space="preserve">5 </w:t>
            </w:r>
            <w:r w:rsidRPr="0006259B">
              <w:rPr>
                <w:rFonts w:ascii="Times New Roman" w:hAnsi="Times New Roman" w:cs="Times New Roman"/>
                <w:sz w:val="24"/>
                <w:szCs w:val="24"/>
              </w:rPr>
              <w:t xml:space="preserve">направления деятельности </w:t>
            </w:r>
            <w:r w:rsidRPr="0006259B">
              <w:rPr>
                <w:rFonts w:ascii="Times New Roman" w:hAnsi="Times New Roman" w:cs="Times New Roman"/>
                <w:sz w:val="24"/>
                <w:szCs w:val="24"/>
                <w:lang w:val="en-US"/>
              </w:rPr>
              <w:t>XXII</w:t>
            </w:r>
            <w:r w:rsidRPr="0006259B">
              <w:rPr>
                <w:rFonts w:ascii="Times New Roman" w:hAnsi="Times New Roman" w:cs="Times New Roman"/>
                <w:bCs/>
                <w:sz w:val="24"/>
                <w:szCs w:val="24"/>
              </w:rPr>
              <w:t xml:space="preserve"> Классификатора рисков</w:t>
            </w:r>
            <w:r w:rsidRPr="0006259B">
              <w:rPr>
                <w:rFonts w:ascii="Times New Roman" w:hAnsi="Times New Roman" w:cs="Times New Roman"/>
                <w:sz w:val="24"/>
                <w:szCs w:val="24"/>
              </w:rPr>
              <w:t>.</w:t>
            </w:r>
          </w:p>
        </w:tc>
        <w:tc>
          <w:tcPr>
            <w:tcW w:w="714" w:type="dxa"/>
            <w:gridSpan w:val="2"/>
            <w:vAlign w:val="center"/>
          </w:tcPr>
          <w:p w:rsidR="00BD5D0A" w:rsidRPr="0006259B" w:rsidRDefault="00BD5D0A" w:rsidP="00823342">
            <w:pPr>
              <w:jc w:val="center"/>
              <w:rPr>
                <w:rFonts w:ascii="Times New Roman" w:hAnsi="Times New Roman" w:cs="Times New Roman"/>
                <w:sz w:val="24"/>
                <w:szCs w:val="24"/>
              </w:rPr>
            </w:pPr>
            <w:r w:rsidRPr="0006259B">
              <w:rPr>
                <w:rFonts w:ascii="Times New Roman" w:hAnsi="Times New Roman" w:cs="Times New Roman"/>
                <w:sz w:val="24"/>
                <w:szCs w:val="24"/>
              </w:rPr>
              <w:t>Х</w:t>
            </w:r>
          </w:p>
        </w:tc>
        <w:tc>
          <w:tcPr>
            <w:tcW w:w="760" w:type="dxa"/>
            <w:gridSpan w:val="2"/>
            <w:vAlign w:val="center"/>
          </w:tcPr>
          <w:p w:rsidR="00BD5D0A" w:rsidRPr="0006259B" w:rsidRDefault="00BD5D0A" w:rsidP="00823342">
            <w:pPr>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865" w:type="dxa"/>
            <w:gridSpan w:val="2"/>
            <w:vAlign w:val="center"/>
          </w:tcPr>
          <w:p w:rsidR="00BD5D0A" w:rsidRPr="0006259B" w:rsidRDefault="00BD5D0A" w:rsidP="00823342">
            <w:pPr>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745" w:type="dxa"/>
            <w:gridSpan w:val="3"/>
            <w:vAlign w:val="center"/>
          </w:tcPr>
          <w:p w:rsidR="00BD5D0A" w:rsidRPr="0006259B" w:rsidRDefault="00BD5D0A" w:rsidP="00823342">
            <w:pPr>
              <w:jc w:val="center"/>
              <w:rPr>
                <w:rFonts w:ascii="Times New Roman" w:hAnsi="Times New Roman" w:cs="Times New Roman"/>
                <w:sz w:val="24"/>
                <w:szCs w:val="24"/>
              </w:rPr>
            </w:pPr>
            <w:r w:rsidRPr="0006259B">
              <w:rPr>
                <w:rFonts w:ascii="Times New Roman" w:hAnsi="Times New Roman" w:cs="Times New Roman"/>
                <w:sz w:val="24"/>
                <w:szCs w:val="24"/>
              </w:rPr>
              <w:t>Х</w:t>
            </w:r>
          </w:p>
        </w:tc>
        <w:tc>
          <w:tcPr>
            <w:tcW w:w="752" w:type="dxa"/>
            <w:gridSpan w:val="2"/>
            <w:vAlign w:val="center"/>
          </w:tcPr>
          <w:p w:rsidR="00BD5D0A" w:rsidRPr="0006259B" w:rsidRDefault="00BD5D0A" w:rsidP="00823342">
            <w:pPr>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883" w:type="dxa"/>
            <w:gridSpan w:val="4"/>
            <w:vAlign w:val="center"/>
          </w:tcPr>
          <w:p w:rsidR="00BD5D0A" w:rsidRPr="0006259B" w:rsidRDefault="00BD5D0A" w:rsidP="00823342">
            <w:pPr>
              <w:jc w:val="center"/>
              <w:rPr>
                <w:rFonts w:ascii="Times New Roman" w:hAnsi="Times New Roman" w:cs="Times New Roman"/>
                <w:sz w:val="24"/>
                <w:szCs w:val="24"/>
              </w:rPr>
            </w:pPr>
            <w:r w:rsidRPr="0006259B">
              <w:rPr>
                <w:rFonts w:ascii="Times New Roman" w:hAnsi="Times New Roman" w:cs="Times New Roman"/>
                <w:sz w:val="24"/>
                <w:szCs w:val="24"/>
              </w:rPr>
              <w:t>–</w:t>
            </w:r>
          </w:p>
        </w:tc>
        <w:tc>
          <w:tcPr>
            <w:tcW w:w="1951" w:type="dxa"/>
            <w:gridSpan w:val="2"/>
            <w:vAlign w:val="center"/>
          </w:tcPr>
          <w:p w:rsidR="00BD5D0A" w:rsidRPr="0006259B" w:rsidRDefault="00BD5D0A" w:rsidP="00823342">
            <w:pPr>
              <w:jc w:val="center"/>
              <w:rPr>
                <w:rFonts w:ascii="Times New Roman" w:hAnsi="Times New Roman" w:cs="Times New Roman"/>
                <w:sz w:val="24"/>
                <w:szCs w:val="24"/>
              </w:rPr>
            </w:pPr>
            <w:r w:rsidRPr="0006259B">
              <w:rPr>
                <w:rFonts w:ascii="Times New Roman" w:hAnsi="Times New Roman" w:cs="Times New Roman"/>
                <w:sz w:val="24"/>
                <w:szCs w:val="24"/>
              </w:rPr>
              <w:t>низкий</w:t>
            </w:r>
          </w:p>
        </w:tc>
      </w:tr>
      <w:tr w:rsidR="00EF162F" w:rsidTr="007E51CB">
        <w:trPr>
          <w:gridAfter w:val="1"/>
          <w:wAfter w:w="30" w:type="dxa"/>
          <w:trHeight w:val="109"/>
        </w:trPr>
        <w:tc>
          <w:tcPr>
            <w:tcW w:w="807" w:type="dxa"/>
            <w:vMerge w:val="restart"/>
          </w:tcPr>
          <w:p w:rsidR="00EF162F" w:rsidRDefault="00EF162F" w:rsidP="00823342">
            <w:pPr>
              <w:jc w:val="center"/>
              <w:rPr>
                <w:rFonts w:ascii="Times New Roman" w:hAnsi="Times New Roman" w:cs="Times New Roman"/>
                <w:sz w:val="24"/>
                <w:szCs w:val="24"/>
              </w:rPr>
            </w:pPr>
            <w:r>
              <w:rPr>
                <w:rFonts w:ascii="Times New Roman" w:hAnsi="Times New Roman" w:cs="Times New Roman"/>
                <w:sz w:val="24"/>
                <w:szCs w:val="24"/>
              </w:rPr>
              <w:t>16.</w:t>
            </w:r>
          </w:p>
        </w:tc>
        <w:tc>
          <w:tcPr>
            <w:tcW w:w="13551" w:type="dxa"/>
            <w:gridSpan w:val="32"/>
            <w:vAlign w:val="center"/>
          </w:tcPr>
          <w:p w:rsidR="00EF162F" w:rsidRPr="00747567" w:rsidRDefault="00EF162F" w:rsidP="00AB2F39">
            <w:pPr>
              <w:rPr>
                <w:rFonts w:ascii="Times New Roman" w:hAnsi="Times New Roman" w:cs="Times New Roman"/>
                <w:sz w:val="24"/>
                <w:szCs w:val="24"/>
              </w:rPr>
            </w:pPr>
            <w:r w:rsidRPr="00D15606">
              <w:rPr>
                <w:rFonts w:ascii="Times New Roman" w:hAnsi="Times New Roman" w:cs="Times New Roman"/>
                <w:sz w:val="24"/>
                <w:szCs w:val="24"/>
              </w:rPr>
              <w:t xml:space="preserve">Отказ в принятии к исполнению </w:t>
            </w:r>
            <w:r>
              <w:rPr>
                <w:rFonts w:ascii="Times New Roman" w:hAnsi="Times New Roman" w:cs="Times New Roman"/>
                <w:sz w:val="24"/>
                <w:szCs w:val="24"/>
              </w:rPr>
              <w:t>распоряжений</w:t>
            </w:r>
            <w:r w:rsidRPr="00495C80">
              <w:rPr>
                <w:rFonts w:ascii="Times New Roman" w:hAnsi="Times New Roman" w:cs="Times New Roman"/>
                <w:sz w:val="24"/>
                <w:szCs w:val="24"/>
              </w:rPr>
              <w:t xml:space="preserve"> о совершении казначейского платежа</w:t>
            </w:r>
            <w:r w:rsidRPr="00747567">
              <w:rPr>
                <w:rFonts w:ascii="Times New Roman" w:hAnsi="Times New Roman" w:cs="Times New Roman"/>
                <w:sz w:val="24"/>
                <w:szCs w:val="24"/>
              </w:rPr>
              <w:t>:</w:t>
            </w:r>
          </w:p>
        </w:tc>
      </w:tr>
      <w:tr w:rsidR="00EF162F" w:rsidTr="00EF162F">
        <w:trPr>
          <w:gridAfter w:val="1"/>
          <w:wAfter w:w="30" w:type="dxa"/>
          <w:trHeight w:val="109"/>
        </w:trPr>
        <w:tc>
          <w:tcPr>
            <w:tcW w:w="807" w:type="dxa"/>
            <w:vMerge/>
          </w:tcPr>
          <w:p w:rsidR="00EF162F" w:rsidRDefault="00EF162F" w:rsidP="00823342">
            <w:pPr>
              <w:jc w:val="center"/>
              <w:rPr>
                <w:rFonts w:ascii="Times New Roman" w:hAnsi="Times New Roman" w:cs="Times New Roman"/>
                <w:sz w:val="24"/>
                <w:szCs w:val="24"/>
              </w:rPr>
            </w:pPr>
          </w:p>
        </w:tc>
        <w:tc>
          <w:tcPr>
            <w:tcW w:w="826" w:type="dxa"/>
            <w:gridSpan w:val="3"/>
            <w:vAlign w:val="center"/>
          </w:tcPr>
          <w:p w:rsidR="00EF162F" w:rsidRPr="0006259B" w:rsidRDefault="00EF162F" w:rsidP="00823342">
            <w:pPr>
              <w:jc w:val="center"/>
              <w:rPr>
                <w:rFonts w:ascii="Times New Roman" w:hAnsi="Times New Roman" w:cs="Times New Roman"/>
                <w:sz w:val="24"/>
                <w:szCs w:val="24"/>
              </w:rPr>
            </w:pPr>
            <w:r w:rsidRPr="00D15606">
              <w:rPr>
                <w:rFonts w:ascii="Times New Roman" w:hAnsi="Times New Roman" w:cs="Times New Roman"/>
                <w:sz w:val="24"/>
                <w:szCs w:val="24"/>
              </w:rPr>
              <w:t>22</w:t>
            </w:r>
          </w:p>
        </w:tc>
        <w:tc>
          <w:tcPr>
            <w:tcW w:w="686" w:type="dxa"/>
            <w:gridSpan w:val="3"/>
            <w:vAlign w:val="center"/>
          </w:tcPr>
          <w:p w:rsidR="00EF162F" w:rsidRPr="0006259B" w:rsidRDefault="00EF162F" w:rsidP="00823342">
            <w:pPr>
              <w:jc w:val="center"/>
              <w:rPr>
                <w:rFonts w:ascii="Times New Roman" w:hAnsi="Times New Roman" w:cs="Times New Roman"/>
                <w:sz w:val="24"/>
                <w:szCs w:val="24"/>
              </w:rPr>
            </w:pPr>
            <w:r w:rsidRPr="00D15606">
              <w:rPr>
                <w:rFonts w:ascii="Times New Roman" w:hAnsi="Times New Roman" w:cs="Times New Roman"/>
                <w:sz w:val="24"/>
                <w:szCs w:val="24"/>
              </w:rPr>
              <w:t>16</w:t>
            </w:r>
          </w:p>
        </w:tc>
        <w:tc>
          <w:tcPr>
            <w:tcW w:w="753" w:type="dxa"/>
            <w:gridSpan w:val="4"/>
            <w:vAlign w:val="center"/>
          </w:tcPr>
          <w:p w:rsidR="00EF162F" w:rsidRPr="0006259B" w:rsidRDefault="00EF162F" w:rsidP="00823342">
            <w:pPr>
              <w:jc w:val="center"/>
              <w:rPr>
                <w:rFonts w:ascii="Times New Roman" w:hAnsi="Times New Roman" w:cs="Times New Roman"/>
                <w:sz w:val="24"/>
                <w:szCs w:val="24"/>
              </w:rPr>
            </w:pPr>
            <w:r w:rsidRPr="00D15606">
              <w:rPr>
                <w:rFonts w:ascii="Times New Roman" w:hAnsi="Times New Roman" w:cs="Times New Roman"/>
                <w:sz w:val="24"/>
                <w:szCs w:val="24"/>
              </w:rPr>
              <w:t>1</w:t>
            </w:r>
          </w:p>
        </w:tc>
        <w:tc>
          <w:tcPr>
            <w:tcW w:w="4616" w:type="dxa"/>
            <w:gridSpan w:val="5"/>
            <w:vAlign w:val="center"/>
          </w:tcPr>
          <w:p w:rsidR="00EF162F" w:rsidRPr="0006259B" w:rsidRDefault="00EF162F" w:rsidP="00AB2F39">
            <w:pPr>
              <w:jc w:val="both"/>
              <w:rPr>
                <w:rFonts w:ascii="Times New Roman" w:hAnsi="Times New Roman" w:cs="Times New Roman"/>
                <w:sz w:val="24"/>
                <w:szCs w:val="24"/>
              </w:rPr>
            </w:pPr>
            <w:r w:rsidRPr="00D15606">
              <w:rPr>
                <w:rFonts w:ascii="Times New Roman" w:hAnsi="Times New Roman" w:cs="Times New Roman"/>
                <w:sz w:val="24"/>
                <w:szCs w:val="24"/>
              </w:rPr>
              <w:t xml:space="preserve">несоблюдение порядка и сроков направления в Федеральную службу по финансовому мониторингу уведомлений </w:t>
            </w:r>
            <w:proofErr w:type="gramStart"/>
            <w:r w:rsidRPr="00D15606">
              <w:rPr>
                <w:rFonts w:ascii="Times New Roman" w:hAnsi="Times New Roman" w:cs="Times New Roman"/>
                <w:sz w:val="24"/>
                <w:szCs w:val="24"/>
              </w:rPr>
              <w:t xml:space="preserve">об отказе в принятии к исполнению </w:t>
            </w:r>
            <w:r w:rsidRPr="00495C80">
              <w:rPr>
                <w:rFonts w:ascii="Times New Roman" w:hAnsi="Times New Roman" w:cs="Times New Roman"/>
                <w:sz w:val="24"/>
                <w:szCs w:val="24"/>
              </w:rPr>
              <w:t>распоряжений о совершении казначейского платежа</w:t>
            </w:r>
            <w:r>
              <w:rPr>
                <w:rFonts w:ascii="Times New Roman" w:hAnsi="Times New Roman" w:cs="Times New Roman"/>
                <w:sz w:val="24"/>
                <w:szCs w:val="24"/>
              </w:rPr>
              <w:t xml:space="preserve"> </w:t>
            </w:r>
            <w:r w:rsidRPr="00D15606">
              <w:rPr>
                <w:rFonts w:ascii="Times New Roman" w:hAnsi="Times New Roman" w:cs="Times New Roman"/>
                <w:sz w:val="24"/>
                <w:szCs w:val="24"/>
              </w:rPr>
              <w:t>при нарушении</w:t>
            </w:r>
            <w:proofErr w:type="gramEnd"/>
            <w:r w:rsidRPr="00D15606">
              <w:rPr>
                <w:rFonts w:ascii="Times New Roman" w:hAnsi="Times New Roman" w:cs="Times New Roman"/>
                <w:sz w:val="24"/>
                <w:szCs w:val="24"/>
              </w:rPr>
              <w:t xml:space="preserve"> режима лицевого счета при казначейском сопровождении средств государственного оборонного заказа</w:t>
            </w:r>
            <w:r>
              <w:rPr>
                <w:rFonts w:ascii="Times New Roman" w:hAnsi="Times New Roman" w:cs="Times New Roman"/>
                <w:sz w:val="24"/>
                <w:szCs w:val="24"/>
              </w:rPr>
              <w:t>;</w:t>
            </w:r>
          </w:p>
        </w:tc>
        <w:tc>
          <w:tcPr>
            <w:tcW w:w="714" w:type="dxa"/>
            <w:gridSpan w:val="2"/>
            <w:vAlign w:val="center"/>
          </w:tcPr>
          <w:p w:rsidR="00EF162F" w:rsidRPr="0006259B" w:rsidRDefault="00EF162F" w:rsidP="00823342">
            <w:pPr>
              <w:jc w:val="center"/>
              <w:rPr>
                <w:rFonts w:ascii="Times New Roman" w:hAnsi="Times New Roman" w:cs="Times New Roman"/>
                <w:sz w:val="24"/>
                <w:szCs w:val="24"/>
              </w:rPr>
            </w:pPr>
            <w:r w:rsidRPr="00D15606">
              <w:rPr>
                <w:rFonts w:ascii="Times New Roman" w:hAnsi="Times New Roman" w:cs="Times New Roman"/>
                <w:sz w:val="24"/>
                <w:szCs w:val="24"/>
              </w:rPr>
              <w:t>–</w:t>
            </w:r>
          </w:p>
        </w:tc>
        <w:tc>
          <w:tcPr>
            <w:tcW w:w="760" w:type="dxa"/>
            <w:gridSpan w:val="2"/>
            <w:vAlign w:val="center"/>
          </w:tcPr>
          <w:p w:rsidR="00EF162F" w:rsidRPr="0006259B" w:rsidRDefault="00EF162F" w:rsidP="00823342">
            <w:pPr>
              <w:jc w:val="center"/>
              <w:rPr>
                <w:rFonts w:ascii="Times New Roman" w:hAnsi="Times New Roman" w:cs="Times New Roman"/>
                <w:sz w:val="24"/>
                <w:szCs w:val="24"/>
              </w:rPr>
            </w:pPr>
            <w:r w:rsidRPr="00D15606">
              <w:rPr>
                <w:rFonts w:ascii="Times New Roman" w:hAnsi="Times New Roman" w:cs="Times New Roman"/>
                <w:sz w:val="24"/>
                <w:szCs w:val="24"/>
              </w:rPr>
              <w:t>–</w:t>
            </w:r>
          </w:p>
        </w:tc>
        <w:tc>
          <w:tcPr>
            <w:tcW w:w="865" w:type="dxa"/>
            <w:gridSpan w:val="2"/>
            <w:vAlign w:val="center"/>
          </w:tcPr>
          <w:p w:rsidR="00EF162F" w:rsidRPr="0006259B" w:rsidRDefault="00EF162F" w:rsidP="00823342">
            <w:pPr>
              <w:jc w:val="center"/>
              <w:rPr>
                <w:rFonts w:ascii="Times New Roman" w:hAnsi="Times New Roman" w:cs="Times New Roman"/>
                <w:sz w:val="24"/>
                <w:szCs w:val="24"/>
              </w:rPr>
            </w:pPr>
            <w:r w:rsidRPr="00D15606">
              <w:rPr>
                <w:rFonts w:ascii="Times New Roman" w:hAnsi="Times New Roman" w:cs="Times New Roman"/>
                <w:sz w:val="24"/>
                <w:szCs w:val="24"/>
              </w:rPr>
              <w:t>Х</w:t>
            </w:r>
          </w:p>
        </w:tc>
        <w:tc>
          <w:tcPr>
            <w:tcW w:w="745" w:type="dxa"/>
            <w:gridSpan w:val="3"/>
            <w:vAlign w:val="center"/>
          </w:tcPr>
          <w:p w:rsidR="00EF162F" w:rsidRPr="0006259B" w:rsidRDefault="00EF162F" w:rsidP="00823342">
            <w:pPr>
              <w:jc w:val="center"/>
              <w:rPr>
                <w:rFonts w:ascii="Times New Roman" w:hAnsi="Times New Roman" w:cs="Times New Roman"/>
                <w:sz w:val="24"/>
                <w:szCs w:val="24"/>
              </w:rPr>
            </w:pPr>
            <w:r w:rsidRPr="00D15606">
              <w:rPr>
                <w:rFonts w:ascii="Times New Roman" w:hAnsi="Times New Roman" w:cs="Times New Roman"/>
                <w:sz w:val="24"/>
                <w:szCs w:val="24"/>
              </w:rPr>
              <w:t>Х</w:t>
            </w:r>
          </w:p>
        </w:tc>
        <w:tc>
          <w:tcPr>
            <w:tcW w:w="752" w:type="dxa"/>
            <w:gridSpan w:val="2"/>
            <w:vAlign w:val="center"/>
          </w:tcPr>
          <w:p w:rsidR="00EF162F" w:rsidRPr="0006259B" w:rsidRDefault="00EF162F" w:rsidP="00823342">
            <w:pPr>
              <w:jc w:val="center"/>
              <w:rPr>
                <w:rFonts w:ascii="Times New Roman" w:hAnsi="Times New Roman" w:cs="Times New Roman"/>
                <w:sz w:val="24"/>
                <w:szCs w:val="24"/>
              </w:rPr>
            </w:pPr>
            <w:r w:rsidRPr="00D15606">
              <w:rPr>
                <w:rFonts w:ascii="Times New Roman" w:hAnsi="Times New Roman" w:cs="Times New Roman"/>
                <w:sz w:val="24"/>
                <w:szCs w:val="24"/>
              </w:rPr>
              <w:t>–</w:t>
            </w:r>
          </w:p>
        </w:tc>
        <w:tc>
          <w:tcPr>
            <w:tcW w:w="883" w:type="dxa"/>
            <w:gridSpan w:val="4"/>
            <w:vAlign w:val="center"/>
          </w:tcPr>
          <w:p w:rsidR="00EF162F" w:rsidRPr="0006259B" w:rsidRDefault="00EF162F" w:rsidP="00823342">
            <w:pPr>
              <w:jc w:val="center"/>
              <w:rPr>
                <w:rFonts w:ascii="Times New Roman" w:hAnsi="Times New Roman" w:cs="Times New Roman"/>
                <w:sz w:val="24"/>
                <w:szCs w:val="24"/>
              </w:rPr>
            </w:pPr>
            <w:r w:rsidRPr="00D15606">
              <w:rPr>
                <w:rFonts w:ascii="Times New Roman" w:hAnsi="Times New Roman" w:cs="Times New Roman"/>
                <w:sz w:val="24"/>
                <w:szCs w:val="24"/>
              </w:rPr>
              <w:t>–</w:t>
            </w:r>
          </w:p>
        </w:tc>
        <w:tc>
          <w:tcPr>
            <w:tcW w:w="1951" w:type="dxa"/>
            <w:gridSpan w:val="2"/>
            <w:vAlign w:val="center"/>
          </w:tcPr>
          <w:p w:rsidR="00EF162F" w:rsidRPr="0006259B" w:rsidRDefault="00EF162F" w:rsidP="00823342">
            <w:pPr>
              <w:jc w:val="center"/>
              <w:rPr>
                <w:rFonts w:ascii="Times New Roman" w:hAnsi="Times New Roman" w:cs="Times New Roman"/>
                <w:sz w:val="24"/>
                <w:szCs w:val="24"/>
              </w:rPr>
            </w:pPr>
            <w:r w:rsidRPr="00D15606">
              <w:rPr>
                <w:rFonts w:ascii="Times New Roman" w:hAnsi="Times New Roman" w:cs="Times New Roman"/>
                <w:sz w:val="24"/>
                <w:szCs w:val="24"/>
              </w:rPr>
              <w:t>значимый</w:t>
            </w:r>
          </w:p>
        </w:tc>
      </w:tr>
      <w:tr w:rsidR="00BD5D0A" w:rsidTr="00773361">
        <w:trPr>
          <w:gridAfter w:val="1"/>
          <w:wAfter w:w="30" w:type="dxa"/>
          <w:trHeight w:val="330"/>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22</w:t>
            </w:r>
          </w:p>
        </w:tc>
        <w:tc>
          <w:tcPr>
            <w:tcW w:w="686" w:type="dxa"/>
            <w:gridSpan w:val="3"/>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16</w:t>
            </w:r>
          </w:p>
        </w:tc>
        <w:tc>
          <w:tcPr>
            <w:tcW w:w="753" w:type="dxa"/>
            <w:gridSpan w:val="4"/>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2</w:t>
            </w:r>
          </w:p>
        </w:tc>
        <w:tc>
          <w:tcPr>
            <w:tcW w:w="4616" w:type="dxa"/>
            <w:gridSpan w:val="5"/>
            <w:vAlign w:val="center"/>
          </w:tcPr>
          <w:p w:rsidR="00BD5D0A" w:rsidRPr="0006259B" w:rsidRDefault="00BD5D0A" w:rsidP="00823342">
            <w:pPr>
              <w:jc w:val="both"/>
              <w:rPr>
                <w:rFonts w:ascii="Times New Roman" w:hAnsi="Times New Roman" w:cs="Times New Roman"/>
                <w:sz w:val="24"/>
                <w:szCs w:val="24"/>
              </w:rPr>
            </w:pPr>
            <w:r w:rsidRPr="00D15606">
              <w:rPr>
                <w:rFonts w:ascii="Times New Roman" w:hAnsi="Times New Roman" w:cs="Times New Roman"/>
                <w:sz w:val="24"/>
                <w:szCs w:val="24"/>
              </w:rPr>
              <w:t>иные риски по пункту 16 направления деятельности XXII Классификатора рисков.</w:t>
            </w:r>
          </w:p>
        </w:tc>
        <w:tc>
          <w:tcPr>
            <w:tcW w:w="714" w:type="dxa"/>
            <w:gridSpan w:val="2"/>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Х</w:t>
            </w:r>
          </w:p>
        </w:tc>
        <w:tc>
          <w:tcPr>
            <w:tcW w:w="760" w:type="dxa"/>
            <w:gridSpan w:val="2"/>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w:t>
            </w:r>
          </w:p>
        </w:tc>
        <w:tc>
          <w:tcPr>
            <w:tcW w:w="865" w:type="dxa"/>
            <w:gridSpan w:val="2"/>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w:t>
            </w:r>
          </w:p>
        </w:tc>
        <w:tc>
          <w:tcPr>
            <w:tcW w:w="745" w:type="dxa"/>
            <w:gridSpan w:val="3"/>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Х</w:t>
            </w:r>
          </w:p>
        </w:tc>
        <w:tc>
          <w:tcPr>
            <w:tcW w:w="752" w:type="dxa"/>
            <w:gridSpan w:val="2"/>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w:t>
            </w:r>
          </w:p>
        </w:tc>
        <w:tc>
          <w:tcPr>
            <w:tcW w:w="883" w:type="dxa"/>
            <w:gridSpan w:val="4"/>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w:t>
            </w:r>
          </w:p>
        </w:tc>
        <w:tc>
          <w:tcPr>
            <w:tcW w:w="1951" w:type="dxa"/>
            <w:gridSpan w:val="2"/>
            <w:vAlign w:val="center"/>
          </w:tcPr>
          <w:p w:rsidR="00BD5D0A" w:rsidRPr="0006259B" w:rsidRDefault="00BD5D0A" w:rsidP="00823342">
            <w:pPr>
              <w:jc w:val="center"/>
              <w:rPr>
                <w:rFonts w:ascii="Times New Roman" w:hAnsi="Times New Roman" w:cs="Times New Roman"/>
                <w:sz w:val="24"/>
                <w:szCs w:val="24"/>
              </w:rPr>
            </w:pPr>
            <w:r w:rsidRPr="00D15606">
              <w:rPr>
                <w:rFonts w:ascii="Times New Roman" w:hAnsi="Times New Roman" w:cs="Times New Roman"/>
                <w:sz w:val="24"/>
                <w:szCs w:val="24"/>
              </w:rPr>
              <w:t>низкий</w:t>
            </w:r>
          </w:p>
        </w:tc>
      </w:tr>
      <w:tr w:rsidR="00BD5D0A" w:rsidTr="00EF162F">
        <w:trPr>
          <w:gridAfter w:val="1"/>
          <w:wAfter w:w="30" w:type="dxa"/>
          <w:trHeight w:val="2073"/>
        </w:trPr>
        <w:tc>
          <w:tcPr>
            <w:tcW w:w="807" w:type="dxa"/>
            <w:vMerge w:val="restart"/>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lang w:val="en-US"/>
              </w:rPr>
              <w:t>.</w:t>
            </w:r>
          </w:p>
        </w:tc>
        <w:tc>
          <w:tcPr>
            <w:tcW w:w="13551" w:type="dxa"/>
            <w:gridSpan w:val="32"/>
            <w:vAlign w:val="center"/>
          </w:tcPr>
          <w:p w:rsidR="00BD5D0A" w:rsidRPr="0006259B" w:rsidRDefault="002B6741" w:rsidP="00823342">
            <w:pPr>
              <w:jc w:val="both"/>
              <w:rPr>
                <w:rFonts w:ascii="Times New Roman" w:hAnsi="Times New Roman" w:cs="Times New Roman"/>
                <w:sz w:val="24"/>
                <w:szCs w:val="24"/>
              </w:rPr>
            </w:pPr>
            <w:proofErr w:type="gramStart"/>
            <w:r>
              <w:rPr>
                <w:rFonts w:ascii="Times New Roman" w:hAnsi="Times New Roman" w:cs="Times New Roman"/>
                <w:sz w:val="24"/>
                <w:szCs w:val="24"/>
              </w:rPr>
              <w:t>Исполнение</w:t>
            </w:r>
            <w:r w:rsidRPr="00506699">
              <w:rPr>
                <w:rFonts w:ascii="Times New Roman" w:hAnsi="Times New Roman" w:cs="Times New Roman"/>
                <w:sz w:val="24"/>
                <w:szCs w:val="24"/>
              </w:rPr>
              <w:t xml:space="preserve"> регламента проведения территориальными органами Федерального казначейства в случаях, установленных Правительством Российской Федерации, проверки фактически поставленны</w:t>
            </w:r>
            <w:r>
              <w:rPr>
                <w:rFonts w:ascii="Times New Roman" w:hAnsi="Times New Roman" w:cs="Times New Roman"/>
                <w:sz w:val="24"/>
                <w:szCs w:val="24"/>
              </w:rPr>
              <w:t>х</w:t>
            </w:r>
            <w:r w:rsidRPr="00506699">
              <w:rPr>
                <w:rFonts w:ascii="Times New Roman" w:hAnsi="Times New Roman" w:cs="Times New Roman"/>
                <w:sz w:val="24"/>
                <w:szCs w:val="24"/>
              </w:rPr>
              <w:t xml:space="preserve"> товар</w:t>
            </w:r>
            <w:r>
              <w:rPr>
                <w:rFonts w:ascii="Times New Roman" w:hAnsi="Times New Roman" w:cs="Times New Roman"/>
                <w:sz w:val="24"/>
                <w:szCs w:val="24"/>
              </w:rPr>
              <w:t>ов</w:t>
            </w:r>
            <w:r w:rsidRPr="00506699">
              <w:rPr>
                <w:rFonts w:ascii="Times New Roman" w:hAnsi="Times New Roman" w:cs="Times New Roman"/>
                <w:sz w:val="24"/>
                <w:szCs w:val="24"/>
              </w:rPr>
              <w:t xml:space="preserve"> (выполненным работам, оказанным услугам), с использованием фото - и видеотехники </w:t>
            </w:r>
            <w:r>
              <w:rPr>
                <w:rFonts w:ascii="Times New Roman" w:hAnsi="Times New Roman" w:cs="Times New Roman"/>
                <w:sz w:val="24"/>
                <w:szCs w:val="24"/>
              </w:rPr>
              <w:t xml:space="preserve">на </w:t>
            </w:r>
            <w:r w:rsidRPr="00506699">
              <w:rPr>
                <w:rFonts w:ascii="Times New Roman" w:hAnsi="Times New Roman" w:cs="Times New Roman"/>
                <w:sz w:val="24"/>
                <w:szCs w:val="24"/>
              </w:rPr>
              <w:t>соответстви</w:t>
            </w:r>
            <w:r>
              <w:rPr>
                <w:rFonts w:ascii="Times New Roman" w:hAnsi="Times New Roman" w:cs="Times New Roman"/>
                <w:sz w:val="24"/>
                <w:szCs w:val="24"/>
              </w:rPr>
              <w:t>е</w:t>
            </w:r>
            <w:r w:rsidRPr="00506699">
              <w:rPr>
                <w:rFonts w:ascii="Times New Roman" w:hAnsi="Times New Roman" w:cs="Times New Roman"/>
                <w:sz w:val="24"/>
                <w:szCs w:val="24"/>
              </w:rPr>
              <w:t xml:space="preserve"> информации, указанной в государственном контракте, договоре о капитальных вложениях, контракте учреждения, договоре о проведении капитального ремонта, договоре (контракте), документах, подтверждающих возникновение денежных обязательств юридических лиц, при осуществлении казначейского сопровождения средств в соответствии</w:t>
            </w:r>
            <w:proofErr w:type="gramEnd"/>
            <w:r w:rsidRPr="00506699">
              <w:rPr>
                <w:rFonts w:ascii="Times New Roman" w:hAnsi="Times New Roman" w:cs="Times New Roman"/>
                <w:sz w:val="24"/>
                <w:szCs w:val="24"/>
              </w:rPr>
              <w:t xml:space="preserve"> с Федеральным законом о федеральном бюджете на соответствующий финансовый год </w:t>
            </w:r>
            <w:r w:rsidRPr="003C4176">
              <w:rPr>
                <w:rFonts w:ascii="Times New Roman" w:hAnsi="Times New Roman" w:cs="Times New Roman"/>
                <w:sz w:val="24"/>
                <w:szCs w:val="24"/>
              </w:rPr>
              <w:br/>
            </w:r>
            <w:r w:rsidRPr="00506699">
              <w:rPr>
                <w:rFonts w:ascii="Times New Roman" w:hAnsi="Times New Roman" w:cs="Times New Roman"/>
                <w:sz w:val="24"/>
                <w:szCs w:val="24"/>
              </w:rPr>
              <w:t>и на плановый период</w:t>
            </w:r>
            <w:r>
              <w:rPr>
                <w:rFonts w:ascii="Times New Roman" w:hAnsi="Times New Roman" w:cs="Times New Roman"/>
                <w:sz w:val="24"/>
                <w:szCs w:val="24"/>
              </w:rPr>
              <w:t>:</w:t>
            </w:r>
          </w:p>
        </w:tc>
      </w:tr>
      <w:tr w:rsidR="002B6741" w:rsidTr="00EF162F">
        <w:trPr>
          <w:gridAfter w:val="1"/>
          <w:wAfter w:w="30" w:type="dxa"/>
          <w:trHeight w:val="109"/>
        </w:trPr>
        <w:tc>
          <w:tcPr>
            <w:tcW w:w="807" w:type="dxa"/>
            <w:vMerge/>
          </w:tcPr>
          <w:p w:rsidR="002B6741" w:rsidRDefault="002B6741" w:rsidP="00823342">
            <w:pPr>
              <w:jc w:val="center"/>
              <w:rPr>
                <w:rFonts w:ascii="Times New Roman" w:hAnsi="Times New Roman" w:cs="Times New Roman"/>
                <w:sz w:val="24"/>
                <w:szCs w:val="24"/>
              </w:rPr>
            </w:pPr>
          </w:p>
        </w:tc>
        <w:tc>
          <w:tcPr>
            <w:tcW w:w="826" w:type="dxa"/>
            <w:gridSpan w:val="3"/>
            <w:vAlign w:val="center"/>
          </w:tcPr>
          <w:p w:rsidR="002B6741" w:rsidRPr="0006259B" w:rsidRDefault="002B6741" w:rsidP="00823342">
            <w:pPr>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2B6741" w:rsidRPr="0006259B" w:rsidRDefault="002B6741" w:rsidP="00823342">
            <w:pPr>
              <w:jc w:val="center"/>
              <w:rPr>
                <w:rFonts w:ascii="Times New Roman" w:hAnsi="Times New Roman" w:cs="Times New Roman"/>
                <w:sz w:val="24"/>
                <w:szCs w:val="24"/>
              </w:rPr>
            </w:pPr>
            <w:r>
              <w:rPr>
                <w:rFonts w:ascii="Times New Roman" w:hAnsi="Times New Roman" w:cs="Times New Roman"/>
                <w:sz w:val="24"/>
                <w:szCs w:val="24"/>
              </w:rPr>
              <w:t>17</w:t>
            </w:r>
          </w:p>
        </w:tc>
        <w:tc>
          <w:tcPr>
            <w:tcW w:w="753" w:type="dxa"/>
            <w:gridSpan w:val="4"/>
            <w:vAlign w:val="center"/>
          </w:tcPr>
          <w:p w:rsidR="002B6741" w:rsidRPr="0006259B" w:rsidRDefault="002B6741"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2B6741" w:rsidRPr="0006259B" w:rsidRDefault="002B6741" w:rsidP="00EF162F">
            <w:pPr>
              <w:widowControl w:val="0"/>
              <w:jc w:val="both"/>
              <w:rPr>
                <w:rFonts w:ascii="Times New Roman" w:hAnsi="Times New Roman" w:cs="Times New Roman"/>
                <w:sz w:val="24"/>
                <w:szCs w:val="24"/>
              </w:rPr>
            </w:pPr>
            <w:proofErr w:type="gramStart"/>
            <w:r w:rsidRPr="00506699">
              <w:rPr>
                <w:rFonts w:ascii="Times New Roman" w:hAnsi="Times New Roman" w:cs="Times New Roman"/>
                <w:sz w:val="24"/>
                <w:szCs w:val="24"/>
              </w:rPr>
              <w:t xml:space="preserve">несоблюдение требований </w:t>
            </w:r>
            <w:r>
              <w:rPr>
                <w:rFonts w:ascii="Times New Roman" w:hAnsi="Times New Roman" w:cs="Times New Roman"/>
                <w:sz w:val="24"/>
                <w:szCs w:val="24"/>
              </w:rPr>
              <w:t>Р</w:t>
            </w:r>
            <w:r w:rsidRPr="00506699">
              <w:rPr>
                <w:rFonts w:ascii="Times New Roman" w:hAnsi="Times New Roman" w:cs="Times New Roman"/>
                <w:sz w:val="24"/>
                <w:szCs w:val="24"/>
              </w:rPr>
              <w:t xml:space="preserve">егламента проведения территориальными органами Федерального казначейства в случаях, </w:t>
            </w:r>
            <w:r w:rsidRPr="00506699">
              <w:rPr>
                <w:rFonts w:ascii="Times New Roman" w:hAnsi="Times New Roman" w:cs="Times New Roman"/>
                <w:sz w:val="24"/>
                <w:szCs w:val="24"/>
              </w:rPr>
              <w:lastRenderedPageBreak/>
              <w:t xml:space="preserve">установленных Правительством Российской Федерации, проверки </w:t>
            </w:r>
            <w:r>
              <w:rPr>
                <w:rFonts w:ascii="Times New Roman" w:hAnsi="Times New Roman" w:cs="Times New Roman"/>
                <w:sz w:val="24"/>
                <w:szCs w:val="24"/>
              </w:rPr>
              <w:t>фактически поставленных</w:t>
            </w:r>
            <w:r w:rsidRPr="00506699">
              <w:rPr>
                <w:rFonts w:ascii="Times New Roman" w:hAnsi="Times New Roman" w:cs="Times New Roman"/>
                <w:sz w:val="24"/>
                <w:szCs w:val="24"/>
              </w:rPr>
              <w:t xml:space="preserve"> товар</w:t>
            </w:r>
            <w:r>
              <w:rPr>
                <w:rFonts w:ascii="Times New Roman" w:hAnsi="Times New Roman" w:cs="Times New Roman"/>
                <w:sz w:val="24"/>
                <w:szCs w:val="24"/>
              </w:rPr>
              <w:t>ов</w:t>
            </w:r>
            <w:r w:rsidRPr="00506699">
              <w:rPr>
                <w:rFonts w:ascii="Times New Roman" w:hAnsi="Times New Roman" w:cs="Times New Roman"/>
                <w:sz w:val="24"/>
                <w:szCs w:val="24"/>
              </w:rPr>
              <w:t xml:space="preserve"> (выполненны</w:t>
            </w:r>
            <w:r>
              <w:rPr>
                <w:rFonts w:ascii="Times New Roman" w:hAnsi="Times New Roman" w:cs="Times New Roman"/>
                <w:sz w:val="24"/>
                <w:szCs w:val="24"/>
              </w:rPr>
              <w:t>х</w:t>
            </w:r>
            <w:r w:rsidRPr="00506699">
              <w:rPr>
                <w:rFonts w:ascii="Times New Roman" w:hAnsi="Times New Roman" w:cs="Times New Roman"/>
                <w:sz w:val="24"/>
                <w:szCs w:val="24"/>
              </w:rPr>
              <w:t xml:space="preserve"> работ, оказанны</w:t>
            </w:r>
            <w:r>
              <w:rPr>
                <w:rFonts w:ascii="Times New Roman" w:hAnsi="Times New Roman" w:cs="Times New Roman"/>
                <w:sz w:val="24"/>
                <w:szCs w:val="24"/>
              </w:rPr>
              <w:t>х</w:t>
            </w:r>
            <w:r w:rsidRPr="00506699">
              <w:rPr>
                <w:rFonts w:ascii="Times New Roman" w:hAnsi="Times New Roman" w:cs="Times New Roman"/>
                <w:sz w:val="24"/>
                <w:szCs w:val="24"/>
              </w:rPr>
              <w:t xml:space="preserve"> услуг), с использованием фото - и видеотехники</w:t>
            </w:r>
            <w:r>
              <w:rPr>
                <w:rFonts w:ascii="Times New Roman" w:hAnsi="Times New Roman" w:cs="Times New Roman"/>
                <w:sz w:val="24"/>
                <w:szCs w:val="24"/>
              </w:rPr>
              <w:t xml:space="preserve"> на</w:t>
            </w:r>
            <w:r w:rsidRPr="00506699">
              <w:rPr>
                <w:rFonts w:ascii="Times New Roman" w:hAnsi="Times New Roman" w:cs="Times New Roman"/>
                <w:sz w:val="24"/>
                <w:szCs w:val="24"/>
              </w:rPr>
              <w:t xml:space="preserve"> соответстви</w:t>
            </w:r>
            <w:r>
              <w:rPr>
                <w:rFonts w:ascii="Times New Roman" w:hAnsi="Times New Roman" w:cs="Times New Roman"/>
                <w:sz w:val="24"/>
                <w:szCs w:val="24"/>
              </w:rPr>
              <w:t>е</w:t>
            </w:r>
            <w:r w:rsidRPr="00506699">
              <w:rPr>
                <w:rFonts w:ascii="Times New Roman" w:hAnsi="Times New Roman" w:cs="Times New Roman"/>
                <w:sz w:val="24"/>
                <w:szCs w:val="24"/>
              </w:rPr>
              <w:t xml:space="preserve"> информации, указанной </w:t>
            </w:r>
            <w:r w:rsidRPr="003C4176">
              <w:rPr>
                <w:rFonts w:ascii="Times New Roman" w:hAnsi="Times New Roman" w:cs="Times New Roman"/>
                <w:sz w:val="24"/>
                <w:szCs w:val="24"/>
              </w:rPr>
              <w:br/>
            </w:r>
            <w:r w:rsidRPr="00506699">
              <w:rPr>
                <w:rFonts w:ascii="Times New Roman" w:hAnsi="Times New Roman" w:cs="Times New Roman"/>
                <w:sz w:val="24"/>
                <w:szCs w:val="24"/>
              </w:rPr>
              <w:t xml:space="preserve">в государственном контракте, договоре </w:t>
            </w:r>
            <w:r w:rsidRPr="003C4176">
              <w:rPr>
                <w:rFonts w:ascii="Times New Roman" w:hAnsi="Times New Roman" w:cs="Times New Roman"/>
                <w:sz w:val="24"/>
                <w:szCs w:val="24"/>
              </w:rPr>
              <w:br/>
            </w:r>
            <w:r w:rsidRPr="00506699">
              <w:rPr>
                <w:rFonts w:ascii="Times New Roman" w:hAnsi="Times New Roman" w:cs="Times New Roman"/>
                <w:sz w:val="24"/>
                <w:szCs w:val="24"/>
              </w:rPr>
              <w:t xml:space="preserve">о капитальных вложениях, контракте учреждения, договоре о проведении капитального ремонта, договоре (контракте), документах, подтверждающих возникновение денежных обязательств юридических лиц, при осуществлении казначейского сопровождения средств </w:t>
            </w:r>
            <w:r w:rsidRPr="003C4176">
              <w:rPr>
                <w:rFonts w:ascii="Times New Roman" w:hAnsi="Times New Roman" w:cs="Times New Roman"/>
                <w:sz w:val="24"/>
                <w:szCs w:val="24"/>
              </w:rPr>
              <w:br/>
            </w:r>
            <w:r w:rsidRPr="00506699">
              <w:rPr>
                <w:rFonts w:ascii="Times New Roman" w:hAnsi="Times New Roman" w:cs="Times New Roman"/>
                <w:sz w:val="24"/>
                <w:szCs w:val="24"/>
              </w:rPr>
              <w:t>в</w:t>
            </w:r>
            <w:proofErr w:type="gramEnd"/>
            <w:r w:rsidRPr="00506699">
              <w:rPr>
                <w:rFonts w:ascii="Times New Roman" w:hAnsi="Times New Roman" w:cs="Times New Roman"/>
                <w:sz w:val="24"/>
                <w:szCs w:val="24"/>
              </w:rPr>
              <w:t xml:space="preserve"> </w:t>
            </w:r>
            <w:proofErr w:type="gramStart"/>
            <w:r w:rsidRPr="00506699">
              <w:rPr>
                <w:rFonts w:ascii="Times New Roman" w:hAnsi="Times New Roman" w:cs="Times New Roman"/>
                <w:sz w:val="24"/>
                <w:szCs w:val="24"/>
              </w:rPr>
              <w:t>соответствии</w:t>
            </w:r>
            <w:proofErr w:type="gramEnd"/>
            <w:r w:rsidRPr="00506699">
              <w:rPr>
                <w:rFonts w:ascii="Times New Roman" w:hAnsi="Times New Roman" w:cs="Times New Roman"/>
                <w:sz w:val="24"/>
                <w:szCs w:val="24"/>
              </w:rPr>
              <w:t xml:space="preserve"> с Федеральным законом </w:t>
            </w:r>
            <w:r w:rsidRPr="003C4176">
              <w:rPr>
                <w:rFonts w:ascii="Times New Roman" w:hAnsi="Times New Roman" w:cs="Times New Roman"/>
                <w:sz w:val="24"/>
                <w:szCs w:val="24"/>
              </w:rPr>
              <w:br/>
            </w:r>
            <w:r w:rsidRPr="00506699">
              <w:rPr>
                <w:rFonts w:ascii="Times New Roman" w:hAnsi="Times New Roman" w:cs="Times New Roman"/>
                <w:sz w:val="24"/>
                <w:szCs w:val="24"/>
              </w:rPr>
              <w:t xml:space="preserve">о федеральном бюджете </w:t>
            </w:r>
            <w:r w:rsidRPr="003C4176">
              <w:rPr>
                <w:rFonts w:ascii="Times New Roman" w:hAnsi="Times New Roman" w:cs="Times New Roman"/>
                <w:sz w:val="24"/>
                <w:szCs w:val="24"/>
              </w:rPr>
              <w:br/>
            </w:r>
            <w:r w:rsidRPr="00506699">
              <w:rPr>
                <w:rFonts w:ascii="Times New Roman" w:hAnsi="Times New Roman" w:cs="Times New Roman"/>
                <w:sz w:val="24"/>
                <w:szCs w:val="24"/>
              </w:rPr>
              <w:t xml:space="preserve">на соответствующий финансовый год </w:t>
            </w:r>
            <w:r w:rsidRPr="003C4176">
              <w:rPr>
                <w:rFonts w:ascii="Times New Roman" w:hAnsi="Times New Roman" w:cs="Times New Roman"/>
                <w:sz w:val="24"/>
                <w:szCs w:val="24"/>
              </w:rPr>
              <w:br/>
            </w:r>
            <w:r w:rsidRPr="00506699">
              <w:rPr>
                <w:rFonts w:ascii="Times New Roman" w:hAnsi="Times New Roman" w:cs="Times New Roman"/>
                <w:sz w:val="24"/>
                <w:szCs w:val="24"/>
              </w:rPr>
              <w:t>и на плановый период</w:t>
            </w:r>
            <w:r>
              <w:rPr>
                <w:rFonts w:ascii="Times New Roman" w:hAnsi="Times New Roman" w:cs="Times New Roman"/>
                <w:sz w:val="24"/>
                <w:szCs w:val="24"/>
              </w:rPr>
              <w:t>;</w:t>
            </w:r>
          </w:p>
        </w:tc>
        <w:tc>
          <w:tcPr>
            <w:tcW w:w="714" w:type="dxa"/>
            <w:gridSpan w:val="2"/>
            <w:vAlign w:val="center"/>
          </w:tcPr>
          <w:p w:rsidR="002B6741" w:rsidRPr="0006259B" w:rsidRDefault="002B6741" w:rsidP="0082334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0" w:type="dxa"/>
            <w:gridSpan w:val="2"/>
            <w:vAlign w:val="center"/>
          </w:tcPr>
          <w:p w:rsidR="002B6741" w:rsidRPr="0006259B" w:rsidRDefault="002B6741"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2B6741" w:rsidRPr="0006259B" w:rsidRDefault="002B6741"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2B6741" w:rsidRPr="0006259B" w:rsidRDefault="002B6741"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2B6741" w:rsidRPr="0006259B" w:rsidRDefault="002B6741"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2B6741" w:rsidRPr="0006259B" w:rsidRDefault="002B6741"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2B6741" w:rsidRPr="0006259B" w:rsidRDefault="002B6741"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BD5D0A" w:rsidTr="00EF162F">
        <w:trPr>
          <w:gridAfter w:val="1"/>
          <w:wAfter w:w="30" w:type="dxa"/>
          <w:trHeight w:val="678"/>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06259B" w:rsidRDefault="00BD5D0A" w:rsidP="00823342">
            <w:pPr>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Pr="0006259B" w:rsidRDefault="00BD5D0A" w:rsidP="00823342">
            <w:pPr>
              <w:jc w:val="center"/>
              <w:rPr>
                <w:rFonts w:ascii="Times New Roman" w:hAnsi="Times New Roman" w:cs="Times New Roman"/>
                <w:sz w:val="24"/>
                <w:szCs w:val="24"/>
              </w:rPr>
            </w:pPr>
            <w:r>
              <w:rPr>
                <w:rFonts w:ascii="Times New Roman" w:hAnsi="Times New Roman" w:cs="Times New Roman"/>
                <w:sz w:val="24"/>
                <w:szCs w:val="24"/>
              </w:rPr>
              <w:t>17</w:t>
            </w:r>
          </w:p>
        </w:tc>
        <w:tc>
          <w:tcPr>
            <w:tcW w:w="753" w:type="dxa"/>
            <w:gridSpan w:val="4"/>
            <w:vAlign w:val="center"/>
          </w:tcPr>
          <w:p w:rsidR="00BD5D0A" w:rsidRPr="0006259B" w:rsidRDefault="00BD5D0A"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BD5D0A" w:rsidRPr="0006259B" w:rsidRDefault="00BD5D0A" w:rsidP="00823342">
            <w:pPr>
              <w:jc w:val="both"/>
              <w:rPr>
                <w:rFonts w:ascii="Times New Roman" w:hAnsi="Times New Roman" w:cs="Times New Roman"/>
                <w:sz w:val="24"/>
                <w:szCs w:val="24"/>
              </w:rPr>
            </w:pPr>
            <w:r w:rsidRPr="00506699">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17</w:t>
            </w:r>
            <w:r w:rsidRPr="00506699">
              <w:rPr>
                <w:rFonts w:ascii="Times New Roman" w:hAnsi="Times New Roman" w:cs="Times New Roman"/>
                <w:sz w:val="24"/>
                <w:szCs w:val="24"/>
              </w:rPr>
              <w:t xml:space="preserve"> </w:t>
            </w:r>
            <w:r>
              <w:rPr>
                <w:rFonts w:ascii="Times New Roman" w:hAnsi="Times New Roman" w:cs="Times New Roman"/>
                <w:sz w:val="24"/>
                <w:szCs w:val="24"/>
              </w:rPr>
              <w:t xml:space="preserve">направления деятельности </w:t>
            </w:r>
            <w:r>
              <w:rPr>
                <w:rFonts w:ascii="Times New Roman" w:hAnsi="Times New Roman" w:cs="Times New Roman"/>
                <w:sz w:val="24"/>
                <w:szCs w:val="24"/>
                <w:lang w:val="en-US"/>
              </w:rPr>
              <w:t>XX</w:t>
            </w:r>
            <w:r w:rsidRPr="00506699">
              <w:rPr>
                <w:rFonts w:ascii="Times New Roman" w:hAnsi="Times New Roman" w:cs="Times New Roman"/>
                <w:sz w:val="24"/>
                <w:szCs w:val="24"/>
                <w:lang w:val="en-US"/>
              </w:rPr>
              <w:t>II</w:t>
            </w:r>
            <w:r>
              <w:rPr>
                <w:rFonts w:ascii="Times New Roman" w:hAnsi="Times New Roman" w:cs="Times New Roman"/>
                <w:sz w:val="24"/>
                <w:szCs w:val="24"/>
              </w:rPr>
              <w:t xml:space="preserve"> Классификатора рисков.</w:t>
            </w:r>
          </w:p>
        </w:tc>
        <w:tc>
          <w:tcPr>
            <w:tcW w:w="714" w:type="dxa"/>
            <w:gridSpan w:val="2"/>
            <w:vAlign w:val="center"/>
          </w:tcPr>
          <w:p w:rsidR="00BD5D0A" w:rsidRPr="0006259B"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60" w:type="dxa"/>
            <w:gridSpan w:val="2"/>
            <w:vAlign w:val="center"/>
          </w:tcPr>
          <w:p w:rsidR="00BD5D0A" w:rsidRPr="0006259B"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gridSpan w:val="2"/>
            <w:vAlign w:val="center"/>
          </w:tcPr>
          <w:p w:rsidR="00BD5D0A" w:rsidRPr="0006259B"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BD5D0A" w:rsidRPr="0006259B"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BD5D0A" w:rsidRPr="0006259B"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BD5D0A" w:rsidRPr="0006259B"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BD5D0A" w:rsidRPr="0006259B" w:rsidRDefault="00BD5D0A"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EF162F" w:rsidTr="00EF162F">
        <w:trPr>
          <w:gridAfter w:val="1"/>
          <w:wAfter w:w="30" w:type="dxa"/>
          <w:trHeight w:val="1027"/>
        </w:trPr>
        <w:tc>
          <w:tcPr>
            <w:tcW w:w="807" w:type="dxa"/>
            <w:vMerge w:val="restart"/>
          </w:tcPr>
          <w:p w:rsidR="00EF162F" w:rsidRDefault="00EF162F" w:rsidP="00823342">
            <w:pPr>
              <w:jc w:val="center"/>
              <w:rPr>
                <w:rFonts w:ascii="Times New Roman" w:hAnsi="Times New Roman" w:cs="Times New Roman"/>
                <w:sz w:val="24"/>
                <w:szCs w:val="24"/>
              </w:rPr>
            </w:pPr>
            <w:r>
              <w:rPr>
                <w:rFonts w:ascii="Times New Roman" w:hAnsi="Times New Roman" w:cs="Times New Roman"/>
                <w:sz w:val="24"/>
                <w:szCs w:val="24"/>
              </w:rPr>
              <w:t>18.</w:t>
            </w:r>
          </w:p>
        </w:tc>
        <w:tc>
          <w:tcPr>
            <w:tcW w:w="13551" w:type="dxa"/>
            <w:gridSpan w:val="32"/>
            <w:vAlign w:val="center"/>
          </w:tcPr>
          <w:p w:rsidR="00EF162F" w:rsidRDefault="00EF162F" w:rsidP="00AB2F39">
            <w:pPr>
              <w:jc w:val="both"/>
              <w:rPr>
                <w:rFonts w:ascii="Times New Roman" w:hAnsi="Times New Roman" w:cs="Times New Roman"/>
                <w:sz w:val="24"/>
                <w:szCs w:val="24"/>
              </w:rPr>
            </w:pPr>
            <w:proofErr w:type="gramStart"/>
            <w:r w:rsidRPr="00933357">
              <w:rPr>
                <w:rFonts w:ascii="Times New Roman" w:hAnsi="Times New Roman" w:cs="Times New Roman"/>
                <w:sz w:val="24"/>
                <w:szCs w:val="24"/>
              </w:rPr>
              <w:t>Исполнение порядка осуществления территориальными органами Федерального казначейства в случаях, установленных Правительством Российской Федерации, проверки соответствия</w:t>
            </w:r>
            <w:r>
              <w:rPr>
                <w:rFonts w:ascii="Times New Roman" w:hAnsi="Times New Roman" w:cs="Times New Roman"/>
                <w:sz w:val="24"/>
                <w:szCs w:val="24"/>
              </w:rPr>
              <w:t xml:space="preserve"> фактических затрат по результатам </w:t>
            </w:r>
            <w:r w:rsidRPr="004C2519">
              <w:rPr>
                <w:rFonts w:ascii="Times New Roman" w:hAnsi="Times New Roman" w:cs="Times New Roman"/>
                <w:sz w:val="24"/>
                <w:szCs w:val="24"/>
              </w:rPr>
              <w:t xml:space="preserve">финансово-хозяйственной деятельности </w:t>
            </w:r>
            <w:r>
              <w:rPr>
                <w:rFonts w:ascii="Times New Roman" w:hAnsi="Times New Roman" w:cs="Times New Roman"/>
                <w:sz w:val="24"/>
                <w:szCs w:val="24"/>
              </w:rPr>
              <w:t xml:space="preserve">по государственному контракту, договору о капитальных вложениях, контракту учреждения, договору о проведении капитального ремонта, договору (контракту), соглашению </w:t>
            </w:r>
            <w:r w:rsidRPr="00B740F3">
              <w:rPr>
                <w:rFonts w:ascii="Times New Roman" w:hAnsi="Times New Roman" w:cs="Times New Roman"/>
                <w:sz w:val="24"/>
                <w:szCs w:val="24"/>
              </w:rPr>
              <w:t>данным раздельного</w:t>
            </w:r>
            <w:r w:rsidRPr="004C2519">
              <w:rPr>
                <w:rFonts w:ascii="Times New Roman" w:hAnsi="Times New Roman" w:cs="Times New Roman"/>
                <w:sz w:val="24"/>
                <w:szCs w:val="24"/>
              </w:rPr>
              <w:t xml:space="preserve"> учета</w:t>
            </w:r>
            <w:r>
              <w:rPr>
                <w:rFonts w:ascii="Times New Roman" w:hAnsi="Times New Roman" w:cs="Times New Roman"/>
                <w:sz w:val="24"/>
                <w:szCs w:val="24"/>
              </w:rPr>
              <w:t xml:space="preserve">, отраженным в информационных системах юридических лиц, в которых осуществляется ведение бухгалтерского и управленческого учета, </w:t>
            </w:r>
            <w:r>
              <w:rPr>
                <w:rFonts w:ascii="Times New Roman" w:hAnsi="Times New Roman" w:cs="Times New Roman"/>
                <w:sz w:val="24"/>
                <w:szCs w:val="24"/>
              </w:rPr>
              <w:lastRenderedPageBreak/>
              <w:t>информации, содержащейся в первичных учетных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документах по указанным государственному контракту, договору о капитальных вложениях, контракту учреждения, договору о проведении капитального ремонта, договору (контракту), соглашению, </w:t>
            </w:r>
            <w:r w:rsidRPr="00B740F3">
              <w:rPr>
                <w:rFonts w:ascii="Times New Roman" w:hAnsi="Times New Roman" w:cs="Times New Roman"/>
                <w:sz w:val="24"/>
                <w:szCs w:val="24"/>
              </w:rPr>
              <w:t xml:space="preserve">и </w:t>
            </w:r>
            <w:r>
              <w:rPr>
                <w:rFonts w:ascii="Times New Roman" w:hAnsi="Times New Roman" w:cs="Times New Roman"/>
                <w:sz w:val="24"/>
                <w:szCs w:val="24"/>
              </w:rPr>
              <w:t>(или)</w:t>
            </w:r>
            <w:r w:rsidRPr="00B740F3">
              <w:rPr>
                <w:rFonts w:ascii="Times New Roman" w:hAnsi="Times New Roman" w:cs="Times New Roman"/>
                <w:sz w:val="24"/>
                <w:szCs w:val="24"/>
              </w:rPr>
              <w:t xml:space="preserve"> информации о структуре цены государственного контракта, договора о капитальных вложениях, контракта учреждения, договора о проведении капитального ремонта, договора (контракта), </w:t>
            </w:r>
            <w:r w:rsidRPr="004C2519">
              <w:rPr>
                <w:rFonts w:ascii="Times New Roman" w:hAnsi="Times New Roman" w:cs="Times New Roman"/>
                <w:sz w:val="24"/>
                <w:szCs w:val="24"/>
              </w:rPr>
              <w:t xml:space="preserve">суммы средств, предусмотренных соглашением, </w:t>
            </w:r>
            <w:r>
              <w:rPr>
                <w:rFonts w:ascii="Times New Roman" w:hAnsi="Times New Roman" w:cs="Times New Roman"/>
                <w:sz w:val="24"/>
                <w:szCs w:val="24"/>
              </w:rPr>
              <w:t xml:space="preserve">с проведением анализа экономической обоснованности затрат </w:t>
            </w:r>
            <w:r w:rsidRPr="004C2519">
              <w:rPr>
                <w:rFonts w:ascii="Times New Roman" w:hAnsi="Times New Roman" w:cs="Times New Roman"/>
                <w:sz w:val="24"/>
                <w:szCs w:val="24"/>
              </w:rPr>
              <w:t>при осуществлении казначейского сопровождения средств</w:t>
            </w:r>
            <w:r>
              <w:rPr>
                <w:rFonts w:ascii="Times New Roman" w:hAnsi="Times New Roman" w:cs="Times New Roman"/>
                <w:sz w:val="24"/>
                <w:szCs w:val="24"/>
              </w:rPr>
              <w:t xml:space="preserve"> в соответствии с федеральным законом</w:t>
            </w:r>
            <w:proofErr w:type="gramEnd"/>
            <w:r>
              <w:rPr>
                <w:rFonts w:ascii="Times New Roman" w:hAnsi="Times New Roman" w:cs="Times New Roman"/>
                <w:sz w:val="24"/>
                <w:szCs w:val="24"/>
              </w:rPr>
              <w:t xml:space="preserve"> о федеральном бюджете на очередной финансовый год и плановый период:</w:t>
            </w:r>
          </w:p>
        </w:tc>
      </w:tr>
      <w:tr w:rsidR="002B6741" w:rsidTr="00EF162F">
        <w:trPr>
          <w:gridAfter w:val="1"/>
          <w:wAfter w:w="30" w:type="dxa"/>
          <w:trHeight w:val="460"/>
        </w:trPr>
        <w:tc>
          <w:tcPr>
            <w:tcW w:w="807" w:type="dxa"/>
            <w:vMerge/>
          </w:tcPr>
          <w:p w:rsidR="002B6741" w:rsidRDefault="002B6741" w:rsidP="00823342">
            <w:pPr>
              <w:jc w:val="center"/>
              <w:rPr>
                <w:rFonts w:ascii="Times New Roman" w:hAnsi="Times New Roman" w:cs="Times New Roman"/>
                <w:sz w:val="24"/>
                <w:szCs w:val="24"/>
              </w:rPr>
            </w:pPr>
          </w:p>
        </w:tc>
        <w:tc>
          <w:tcPr>
            <w:tcW w:w="826" w:type="dxa"/>
            <w:gridSpan w:val="3"/>
            <w:vAlign w:val="center"/>
          </w:tcPr>
          <w:p w:rsidR="002B6741" w:rsidRDefault="002B6741" w:rsidP="00823342">
            <w:pPr>
              <w:jc w:val="center"/>
              <w:rPr>
                <w:rFonts w:ascii="Times New Roman" w:hAnsi="Times New Roman" w:cs="Times New Roman"/>
                <w:sz w:val="24"/>
                <w:szCs w:val="24"/>
              </w:rPr>
            </w:pPr>
            <w:r w:rsidRPr="00AB0F61">
              <w:rPr>
                <w:rFonts w:ascii="Times New Roman" w:hAnsi="Times New Roman" w:cs="Times New Roman"/>
                <w:sz w:val="24"/>
                <w:szCs w:val="24"/>
              </w:rPr>
              <w:t>22</w:t>
            </w:r>
          </w:p>
        </w:tc>
        <w:tc>
          <w:tcPr>
            <w:tcW w:w="686" w:type="dxa"/>
            <w:gridSpan w:val="3"/>
            <w:vAlign w:val="center"/>
          </w:tcPr>
          <w:p w:rsidR="002B6741" w:rsidRDefault="002B6741" w:rsidP="00823342">
            <w:pPr>
              <w:jc w:val="center"/>
              <w:rPr>
                <w:rFonts w:ascii="Times New Roman" w:hAnsi="Times New Roman" w:cs="Times New Roman"/>
                <w:sz w:val="24"/>
                <w:szCs w:val="24"/>
              </w:rPr>
            </w:pPr>
            <w:r w:rsidRPr="00AB0F61">
              <w:rPr>
                <w:rFonts w:ascii="Times New Roman" w:hAnsi="Times New Roman" w:cs="Times New Roman"/>
                <w:sz w:val="24"/>
                <w:szCs w:val="24"/>
              </w:rPr>
              <w:t>18</w:t>
            </w:r>
          </w:p>
        </w:tc>
        <w:tc>
          <w:tcPr>
            <w:tcW w:w="753" w:type="dxa"/>
            <w:gridSpan w:val="4"/>
            <w:vAlign w:val="center"/>
          </w:tcPr>
          <w:p w:rsidR="002B6741" w:rsidRDefault="002B6741" w:rsidP="00823342">
            <w:pPr>
              <w:jc w:val="center"/>
              <w:rPr>
                <w:rFonts w:ascii="Times New Roman" w:hAnsi="Times New Roman" w:cs="Times New Roman"/>
                <w:sz w:val="24"/>
                <w:szCs w:val="24"/>
              </w:rPr>
            </w:pPr>
            <w:r w:rsidRPr="00AB0F61">
              <w:rPr>
                <w:rFonts w:ascii="Times New Roman" w:hAnsi="Times New Roman" w:cs="Times New Roman"/>
                <w:sz w:val="24"/>
                <w:szCs w:val="24"/>
              </w:rPr>
              <w:t>1</w:t>
            </w:r>
          </w:p>
        </w:tc>
        <w:tc>
          <w:tcPr>
            <w:tcW w:w="4616" w:type="dxa"/>
            <w:gridSpan w:val="5"/>
            <w:vAlign w:val="center"/>
          </w:tcPr>
          <w:p w:rsidR="002B6741" w:rsidRPr="00506699" w:rsidRDefault="002B6741" w:rsidP="00A755E6">
            <w:pPr>
              <w:jc w:val="both"/>
              <w:rPr>
                <w:rFonts w:ascii="Times New Roman" w:hAnsi="Times New Roman" w:cs="Times New Roman"/>
                <w:sz w:val="24"/>
                <w:szCs w:val="24"/>
              </w:rPr>
            </w:pPr>
            <w:proofErr w:type="gramStart"/>
            <w:r w:rsidRPr="00D432D7">
              <w:rPr>
                <w:rFonts w:ascii="Times New Roman" w:hAnsi="Times New Roman" w:cs="Times New Roman"/>
                <w:sz w:val="24"/>
                <w:szCs w:val="24"/>
              </w:rPr>
              <w:t>несоблюдение требований порядка осуществлен</w:t>
            </w:r>
            <w:r w:rsidRPr="00B740F3">
              <w:rPr>
                <w:rFonts w:ascii="Times New Roman" w:hAnsi="Times New Roman" w:cs="Times New Roman"/>
                <w:sz w:val="24"/>
                <w:szCs w:val="24"/>
              </w:rPr>
              <w:t xml:space="preserve">ия территориальными органами Федерального казначейства в случаях, установленных Правительством Российской Федерации, проверки соответствия </w:t>
            </w:r>
            <w:r>
              <w:rPr>
                <w:rFonts w:ascii="Times New Roman" w:hAnsi="Times New Roman" w:cs="Times New Roman"/>
                <w:sz w:val="24"/>
                <w:szCs w:val="24"/>
              </w:rPr>
              <w:t>фактических затрат по результатам</w:t>
            </w:r>
            <w:r w:rsidR="00DC1A92">
              <w:rPr>
                <w:rFonts w:ascii="Times New Roman" w:hAnsi="Times New Roman" w:cs="Times New Roman"/>
                <w:sz w:val="24"/>
                <w:szCs w:val="24"/>
              </w:rPr>
              <w:t xml:space="preserve"> </w:t>
            </w:r>
            <w:r w:rsidRPr="004C2519">
              <w:rPr>
                <w:rFonts w:ascii="Times New Roman" w:hAnsi="Times New Roman" w:cs="Times New Roman"/>
                <w:sz w:val="24"/>
                <w:szCs w:val="24"/>
              </w:rPr>
              <w:t xml:space="preserve">финансово-хозяйственной деятельности </w:t>
            </w:r>
            <w:r>
              <w:rPr>
                <w:rFonts w:ascii="Times New Roman" w:hAnsi="Times New Roman" w:cs="Times New Roman"/>
                <w:sz w:val="24"/>
                <w:szCs w:val="24"/>
              </w:rPr>
              <w:t xml:space="preserve">по государственному контракту, договору о капитальных вложениях, контракту учреждения, договору о проведении капитального ремонта, договору (контракту), соглашению </w:t>
            </w:r>
            <w:r w:rsidRPr="00B740F3">
              <w:rPr>
                <w:rFonts w:ascii="Times New Roman" w:hAnsi="Times New Roman" w:cs="Times New Roman"/>
                <w:sz w:val="24"/>
                <w:szCs w:val="24"/>
              </w:rPr>
              <w:t>данным раздельного</w:t>
            </w:r>
            <w:r w:rsidRPr="004C2519">
              <w:rPr>
                <w:rFonts w:ascii="Times New Roman" w:hAnsi="Times New Roman" w:cs="Times New Roman"/>
                <w:sz w:val="24"/>
                <w:szCs w:val="24"/>
              </w:rPr>
              <w:t xml:space="preserve"> учета</w:t>
            </w:r>
            <w:r>
              <w:rPr>
                <w:rFonts w:ascii="Times New Roman" w:hAnsi="Times New Roman" w:cs="Times New Roman"/>
                <w:sz w:val="24"/>
                <w:szCs w:val="24"/>
              </w:rPr>
              <w:t>, отраженным в информационных системах юридических лиц, в которых осуществляется ведение бухгалтерского и управленческого учета, информации, содержащейся в первичных</w:t>
            </w:r>
            <w:proofErr w:type="gramEnd"/>
            <w:r>
              <w:rPr>
                <w:rFonts w:ascii="Times New Roman" w:hAnsi="Times New Roman" w:cs="Times New Roman"/>
                <w:sz w:val="24"/>
                <w:szCs w:val="24"/>
              </w:rPr>
              <w:t xml:space="preserve"> учетных документах по указанным государственному контракту, договору о капитальных вложениях, контракту </w:t>
            </w:r>
            <w:r>
              <w:rPr>
                <w:rFonts w:ascii="Times New Roman" w:hAnsi="Times New Roman" w:cs="Times New Roman"/>
                <w:sz w:val="24"/>
                <w:szCs w:val="24"/>
              </w:rPr>
              <w:lastRenderedPageBreak/>
              <w:t>учреждения, договору о проведении капитального ремонта, договору (контракту), соглашению, и (или) (или</w:t>
            </w:r>
            <w:proofErr w:type="gramStart"/>
            <w:r>
              <w:rPr>
                <w:rFonts w:ascii="Times New Roman" w:hAnsi="Times New Roman" w:cs="Times New Roman"/>
                <w:sz w:val="24"/>
                <w:szCs w:val="24"/>
              </w:rPr>
              <w:t>)</w:t>
            </w:r>
            <w:r w:rsidRPr="004C2519">
              <w:rPr>
                <w:rFonts w:ascii="Times New Roman" w:hAnsi="Times New Roman" w:cs="Times New Roman"/>
                <w:sz w:val="24"/>
                <w:szCs w:val="24"/>
              </w:rPr>
              <w:t>и</w:t>
            </w:r>
            <w:proofErr w:type="gramEnd"/>
            <w:r>
              <w:rPr>
                <w:rFonts w:ascii="Times New Roman" w:hAnsi="Times New Roman" w:cs="Times New Roman"/>
                <w:sz w:val="24"/>
                <w:szCs w:val="24"/>
              </w:rPr>
              <w:t xml:space="preserve"> (или)</w:t>
            </w:r>
            <w:r w:rsidRPr="004C2519">
              <w:rPr>
                <w:rFonts w:ascii="Times New Roman" w:hAnsi="Times New Roman" w:cs="Times New Roman"/>
                <w:sz w:val="24"/>
                <w:szCs w:val="24"/>
              </w:rPr>
              <w:t xml:space="preserve"> информации о структуре цены государственного контракта, договора о капитальных вложениях, контракта учреждения, договора о пр</w:t>
            </w:r>
            <w:r w:rsidRPr="00FE71C1">
              <w:rPr>
                <w:rFonts w:ascii="Times New Roman" w:hAnsi="Times New Roman" w:cs="Times New Roman"/>
                <w:sz w:val="24"/>
                <w:szCs w:val="24"/>
              </w:rPr>
              <w:t xml:space="preserve">оведении капитального ремонта, договора (контракта), суммы средств, предусмотренных соглашением, </w:t>
            </w:r>
            <w:r>
              <w:rPr>
                <w:rFonts w:ascii="Times New Roman" w:hAnsi="Times New Roman" w:cs="Times New Roman"/>
                <w:sz w:val="24"/>
                <w:szCs w:val="24"/>
              </w:rPr>
              <w:t xml:space="preserve">с проведением анализа экономической обоснованности затрат </w:t>
            </w:r>
            <w:r w:rsidRPr="00FE71C1">
              <w:rPr>
                <w:rFonts w:ascii="Times New Roman" w:hAnsi="Times New Roman" w:cs="Times New Roman"/>
                <w:sz w:val="24"/>
                <w:szCs w:val="24"/>
              </w:rPr>
              <w:t>при осуществлении казначейского сопровождения средств</w:t>
            </w:r>
            <w:r w:rsidR="00EF162F">
              <w:rPr>
                <w:rFonts w:ascii="Times New Roman" w:hAnsi="Times New Roman" w:cs="Times New Roman"/>
                <w:sz w:val="24"/>
                <w:szCs w:val="24"/>
              </w:rPr>
              <w:t xml:space="preserve"> в </w:t>
            </w:r>
            <w:proofErr w:type="gramStart"/>
            <w:r w:rsidR="00EF162F">
              <w:rPr>
                <w:rFonts w:ascii="Times New Roman" w:hAnsi="Times New Roman" w:cs="Times New Roman"/>
                <w:sz w:val="24"/>
                <w:szCs w:val="24"/>
              </w:rPr>
              <w:t>соответствии</w:t>
            </w:r>
            <w:proofErr w:type="gramEnd"/>
            <w:r w:rsidR="00EF162F">
              <w:rPr>
                <w:rFonts w:ascii="Times New Roman" w:hAnsi="Times New Roman" w:cs="Times New Roman"/>
                <w:sz w:val="24"/>
                <w:szCs w:val="24"/>
              </w:rPr>
              <w:t xml:space="preserve"> с федеральным законом о федеральном бюджете на очередной финансовый год и плановый период</w:t>
            </w:r>
            <w:r>
              <w:rPr>
                <w:rFonts w:ascii="Times New Roman" w:hAnsi="Times New Roman" w:cs="Times New Roman"/>
                <w:sz w:val="24"/>
                <w:szCs w:val="24"/>
              </w:rPr>
              <w:t>;</w:t>
            </w:r>
          </w:p>
        </w:tc>
        <w:tc>
          <w:tcPr>
            <w:tcW w:w="714" w:type="dxa"/>
            <w:gridSpan w:val="2"/>
            <w:vAlign w:val="center"/>
          </w:tcPr>
          <w:p w:rsidR="002B6741" w:rsidRDefault="002B6741" w:rsidP="00823342">
            <w:pPr>
              <w:jc w:val="center"/>
              <w:rPr>
                <w:rFonts w:ascii="Times New Roman" w:hAnsi="Times New Roman" w:cs="Times New Roman"/>
                <w:sz w:val="24"/>
                <w:szCs w:val="24"/>
              </w:rPr>
            </w:pPr>
            <w:r w:rsidRPr="00AB0F61">
              <w:rPr>
                <w:rFonts w:ascii="Times New Roman" w:hAnsi="Times New Roman" w:cs="Times New Roman"/>
                <w:sz w:val="24"/>
                <w:szCs w:val="24"/>
              </w:rPr>
              <w:lastRenderedPageBreak/>
              <w:t>–</w:t>
            </w:r>
          </w:p>
        </w:tc>
        <w:tc>
          <w:tcPr>
            <w:tcW w:w="760" w:type="dxa"/>
            <w:gridSpan w:val="2"/>
            <w:vAlign w:val="center"/>
          </w:tcPr>
          <w:p w:rsidR="002B6741" w:rsidRDefault="002B6741" w:rsidP="00823342">
            <w:pPr>
              <w:jc w:val="center"/>
              <w:rPr>
                <w:rFonts w:ascii="Times New Roman" w:hAnsi="Times New Roman" w:cs="Times New Roman"/>
                <w:sz w:val="24"/>
                <w:szCs w:val="24"/>
              </w:rPr>
            </w:pPr>
            <w:r w:rsidRPr="00AB0F61">
              <w:rPr>
                <w:rFonts w:ascii="Times New Roman" w:hAnsi="Times New Roman" w:cs="Times New Roman"/>
                <w:sz w:val="24"/>
                <w:szCs w:val="24"/>
              </w:rPr>
              <w:t>–</w:t>
            </w:r>
          </w:p>
        </w:tc>
        <w:tc>
          <w:tcPr>
            <w:tcW w:w="865" w:type="dxa"/>
            <w:gridSpan w:val="2"/>
            <w:vAlign w:val="center"/>
          </w:tcPr>
          <w:p w:rsidR="002B6741" w:rsidRDefault="002B6741" w:rsidP="00823342">
            <w:pPr>
              <w:jc w:val="center"/>
              <w:rPr>
                <w:rFonts w:ascii="Times New Roman" w:hAnsi="Times New Roman" w:cs="Times New Roman"/>
                <w:sz w:val="24"/>
                <w:szCs w:val="24"/>
              </w:rPr>
            </w:pPr>
            <w:r w:rsidRPr="00AB0F61">
              <w:rPr>
                <w:rFonts w:ascii="Times New Roman" w:hAnsi="Times New Roman" w:cs="Times New Roman"/>
                <w:sz w:val="24"/>
                <w:szCs w:val="24"/>
              </w:rPr>
              <w:t>Х</w:t>
            </w:r>
          </w:p>
        </w:tc>
        <w:tc>
          <w:tcPr>
            <w:tcW w:w="745" w:type="dxa"/>
            <w:gridSpan w:val="3"/>
            <w:vAlign w:val="center"/>
          </w:tcPr>
          <w:p w:rsidR="002B6741" w:rsidRDefault="002B6741" w:rsidP="00823342">
            <w:pPr>
              <w:jc w:val="center"/>
              <w:rPr>
                <w:rFonts w:ascii="Times New Roman" w:hAnsi="Times New Roman" w:cs="Times New Roman"/>
                <w:sz w:val="24"/>
                <w:szCs w:val="24"/>
              </w:rPr>
            </w:pPr>
            <w:r w:rsidRPr="00AB0F61">
              <w:rPr>
                <w:rFonts w:ascii="Times New Roman" w:hAnsi="Times New Roman" w:cs="Times New Roman"/>
                <w:sz w:val="24"/>
                <w:szCs w:val="24"/>
              </w:rPr>
              <w:t>–</w:t>
            </w:r>
          </w:p>
        </w:tc>
        <w:tc>
          <w:tcPr>
            <w:tcW w:w="752" w:type="dxa"/>
            <w:gridSpan w:val="2"/>
            <w:vAlign w:val="center"/>
          </w:tcPr>
          <w:p w:rsidR="002B6741" w:rsidRDefault="002B6741" w:rsidP="00823342">
            <w:pPr>
              <w:jc w:val="center"/>
              <w:rPr>
                <w:rFonts w:ascii="Times New Roman" w:hAnsi="Times New Roman" w:cs="Times New Roman"/>
                <w:sz w:val="24"/>
                <w:szCs w:val="24"/>
              </w:rPr>
            </w:pPr>
            <w:r w:rsidRPr="00AB0F61">
              <w:rPr>
                <w:rFonts w:ascii="Times New Roman" w:hAnsi="Times New Roman" w:cs="Times New Roman"/>
                <w:sz w:val="24"/>
                <w:szCs w:val="24"/>
              </w:rPr>
              <w:t>Х</w:t>
            </w:r>
          </w:p>
        </w:tc>
        <w:tc>
          <w:tcPr>
            <w:tcW w:w="883" w:type="dxa"/>
            <w:gridSpan w:val="4"/>
            <w:vAlign w:val="center"/>
          </w:tcPr>
          <w:p w:rsidR="002B6741" w:rsidRDefault="002B6741" w:rsidP="00823342">
            <w:pPr>
              <w:jc w:val="center"/>
              <w:rPr>
                <w:rFonts w:ascii="Times New Roman" w:hAnsi="Times New Roman" w:cs="Times New Roman"/>
                <w:sz w:val="24"/>
                <w:szCs w:val="24"/>
              </w:rPr>
            </w:pPr>
            <w:r w:rsidRPr="00AB0F61">
              <w:rPr>
                <w:rFonts w:ascii="Times New Roman" w:hAnsi="Times New Roman" w:cs="Times New Roman"/>
                <w:sz w:val="24"/>
                <w:szCs w:val="24"/>
              </w:rPr>
              <w:t>–</w:t>
            </w:r>
          </w:p>
        </w:tc>
        <w:tc>
          <w:tcPr>
            <w:tcW w:w="1951" w:type="dxa"/>
            <w:gridSpan w:val="2"/>
            <w:vAlign w:val="center"/>
          </w:tcPr>
          <w:p w:rsidR="002B6741" w:rsidRDefault="002B6741" w:rsidP="00823342">
            <w:pPr>
              <w:jc w:val="center"/>
              <w:rPr>
                <w:rFonts w:ascii="Times New Roman" w:hAnsi="Times New Roman" w:cs="Times New Roman"/>
                <w:sz w:val="24"/>
                <w:szCs w:val="24"/>
              </w:rPr>
            </w:pPr>
            <w:r w:rsidRPr="00AB0F61">
              <w:rPr>
                <w:rFonts w:ascii="Times New Roman" w:hAnsi="Times New Roman" w:cs="Times New Roman"/>
                <w:sz w:val="24"/>
                <w:szCs w:val="24"/>
              </w:rPr>
              <w:t>значимый</w:t>
            </w:r>
          </w:p>
        </w:tc>
      </w:tr>
      <w:tr w:rsidR="00BD5D0A" w:rsidTr="007E51CB">
        <w:trPr>
          <w:gridAfter w:val="1"/>
          <w:wAfter w:w="30" w:type="dxa"/>
          <w:trHeight w:val="885"/>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Default="00BD5D0A" w:rsidP="00823342">
            <w:pPr>
              <w:jc w:val="center"/>
              <w:rPr>
                <w:rFonts w:ascii="Times New Roman" w:hAnsi="Times New Roman" w:cs="Times New Roman"/>
                <w:sz w:val="24"/>
                <w:szCs w:val="24"/>
              </w:rPr>
            </w:pPr>
            <w:r w:rsidRPr="00AB0F61">
              <w:rPr>
                <w:rFonts w:ascii="Times New Roman" w:hAnsi="Times New Roman" w:cs="Times New Roman"/>
                <w:sz w:val="24"/>
                <w:szCs w:val="24"/>
              </w:rPr>
              <w:t>22</w:t>
            </w:r>
          </w:p>
        </w:tc>
        <w:tc>
          <w:tcPr>
            <w:tcW w:w="686" w:type="dxa"/>
            <w:gridSpan w:val="3"/>
            <w:vAlign w:val="center"/>
          </w:tcPr>
          <w:p w:rsidR="00BD5D0A" w:rsidRDefault="00BD5D0A" w:rsidP="00823342">
            <w:pPr>
              <w:jc w:val="center"/>
              <w:rPr>
                <w:rFonts w:ascii="Times New Roman" w:hAnsi="Times New Roman" w:cs="Times New Roman"/>
                <w:sz w:val="24"/>
                <w:szCs w:val="24"/>
              </w:rPr>
            </w:pPr>
            <w:r w:rsidRPr="00AB0F61">
              <w:rPr>
                <w:rFonts w:ascii="Times New Roman" w:hAnsi="Times New Roman" w:cs="Times New Roman"/>
                <w:sz w:val="24"/>
                <w:szCs w:val="24"/>
              </w:rPr>
              <w:t>18</w:t>
            </w:r>
          </w:p>
        </w:tc>
        <w:tc>
          <w:tcPr>
            <w:tcW w:w="753" w:type="dxa"/>
            <w:gridSpan w:val="4"/>
            <w:vAlign w:val="center"/>
          </w:tcPr>
          <w:p w:rsidR="00BD5D0A" w:rsidRDefault="00BD5D0A" w:rsidP="00823342">
            <w:pPr>
              <w:jc w:val="center"/>
              <w:rPr>
                <w:rFonts w:ascii="Times New Roman" w:hAnsi="Times New Roman" w:cs="Times New Roman"/>
                <w:sz w:val="24"/>
                <w:szCs w:val="24"/>
              </w:rPr>
            </w:pPr>
            <w:r w:rsidRPr="00AB0F61">
              <w:rPr>
                <w:rFonts w:ascii="Times New Roman" w:hAnsi="Times New Roman" w:cs="Times New Roman"/>
                <w:sz w:val="24"/>
                <w:szCs w:val="24"/>
              </w:rPr>
              <w:t>2</w:t>
            </w:r>
          </w:p>
        </w:tc>
        <w:tc>
          <w:tcPr>
            <w:tcW w:w="4616" w:type="dxa"/>
            <w:gridSpan w:val="5"/>
            <w:vAlign w:val="center"/>
          </w:tcPr>
          <w:p w:rsidR="00BD5D0A" w:rsidRPr="00506699" w:rsidRDefault="00BD5D0A" w:rsidP="00823342">
            <w:pPr>
              <w:jc w:val="both"/>
              <w:rPr>
                <w:rFonts w:ascii="Times New Roman" w:hAnsi="Times New Roman" w:cs="Times New Roman"/>
                <w:sz w:val="24"/>
                <w:szCs w:val="24"/>
              </w:rPr>
            </w:pPr>
            <w:r w:rsidRPr="00AB0F61">
              <w:rPr>
                <w:rFonts w:ascii="Times New Roman" w:hAnsi="Times New Roman" w:cs="Times New Roman"/>
                <w:sz w:val="24"/>
                <w:szCs w:val="24"/>
              </w:rPr>
              <w:t xml:space="preserve">иные риски по пункту 18 направления деятельности </w:t>
            </w:r>
            <w:r>
              <w:rPr>
                <w:rFonts w:ascii="Times New Roman" w:hAnsi="Times New Roman" w:cs="Times New Roman"/>
                <w:sz w:val="24"/>
                <w:szCs w:val="24"/>
                <w:lang w:val="en-US"/>
              </w:rPr>
              <w:t>XXII</w:t>
            </w:r>
            <w:r>
              <w:rPr>
                <w:rFonts w:ascii="Times New Roman" w:hAnsi="Times New Roman" w:cs="Times New Roman"/>
                <w:sz w:val="24"/>
                <w:szCs w:val="24"/>
              </w:rPr>
              <w:t xml:space="preserve"> Классификатора рисков</w:t>
            </w:r>
            <w:r w:rsidRPr="00AB0F61">
              <w:rPr>
                <w:rFonts w:ascii="Times New Roman" w:hAnsi="Times New Roman" w:cs="Times New Roman"/>
                <w:sz w:val="24"/>
                <w:szCs w:val="24"/>
              </w:rPr>
              <w:t>.</w:t>
            </w:r>
          </w:p>
        </w:tc>
        <w:tc>
          <w:tcPr>
            <w:tcW w:w="714" w:type="dxa"/>
            <w:gridSpan w:val="2"/>
            <w:vAlign w:val="center"/>
          </w:tcPr>
          <w:p w:rsidR="00BD5D0A" w:rsidRDefault="00BD5D0A" w:rsidP="00823342">
            <w:pPr>
              <w:jc w:val="center"/>
              <w:rPr>
                <w:rFonts w:ascii="Times New Roman" w:hAnsi="Times New Roman" w:cs="Times New Roman"/>
                <w:sz w:val="24"/>
                <w:szCs w:val="24"/>
              </w:rPr>
            </w:pPr>
            <w:r w:rsidRPr="00AB0F61">
              <w:rPr>
                <w:rFonts w:ascii="Times New Roman" w:hAnsi="Times New Roman" w:cs="Times New Roman"/>
                <w:sz w:val="24"/>
                <w:szCs w:val="24"/>
              </w:rPr>
              <w:t>Х</w:t>
            </w:r>
          </w:p>
        </w:tc>
        <w:tc>
          <w:tcPr>
            <w:tcW w:w="760" w:type="dxa"/>
            <w:gridSpan w:val="2"/>
            <w:vAlign w:val="center"/>
          </w:tcPr>
          <w:p w:rsidR="00BD5D0A" w:rsidRDefault="00BD5D0A" w:rsidP="00823342">
            <w:pPr>
              <w:jc w:val="center"/>
              <w:rPr>
                <w:rFonts w:ascii="Times New Roman" w:hAnsi="Times New Roman" w:cs="Times New Roman"/>
                <w:sz w:val="24"/>
                <w:szCs w:val="24"/>
              </w:rPr>
            </w:pPr>
            <w:r w:rsidRPr="00AB0F61">
              <w:rPr>
                <w:rFonts w:ascii="Times New Roman" w:hAnsi="Times New Roman" w:cs="Times New Roman"/>
                <w:sz w:val="24"/>
                <w:szCs w:val="24"/>
              </w:rPr>
              <w:t>–</w:t>
            </w:r>
          </w:p>
        </w:tc>
        <w:tc>
          <w:tcPr>
            <w:tcW w:w="865" w:type="dxa"/>
            <w:gridSpan w:val="2"/>
            <w:vAlign w:val="center"/>
          </w:tcPr>
          <w:p w:rsidR="00BD5D0A" w:rsidRDefault="00BD5D0A" w:rsidP="00823342">
            <w:pPr>
              <w:jc w:val="center"/>
              <w:rPr>
                <w:rFonts w:ascii="Times New Roman" w:hAnsi="Times New Roman" w:cs="Times New Roman"/>
                <w:sz w:val="24"/>
                <w:szCs w:val="24"/>
              </w:rPr>
            </w:pPr>
            <w:r w:rsidRPr="00AB0F61">
              <w:rPr>
                <w:rFonts w:ascii="Times New Roman" w:hAnsi="Times New Roman" w:cs="Times New Roman"/>
                <w:sz w:val="24"/>
                <w:szCs w:val="24"/>
              </w:rPr>
              <w:t>–</w:t>
            </w:r>
          </w:p>
        </w:tc>
        <w:tc>
          <w:tcPr>
            <w:tcW w:w="745" w:type="dxa"/>
            <w:gridSpan w:val="3"/>
            <w:vAlign w:val="center"/>
          </w:tcPr>
          <w:p w:rsidR="00BD5D0A" w:rsidRDefault="00BD5D0A" w:rsidP="00823342">
            <w:pPr>
              <w:jc w:val="center"/>
              <w:rPr>
                <w:rFonts w:ascii="Times New Roman" w:hAnsi="Times New Roman" w:cs="Times New Roman"/>
                <w:sz w:val="24"/>
                <w:szCs w:val="24"/>
              </w:rPr>
            </w:pPr>
            <w:r w:rsidRPr="00AB0F61">
              <w:rPr>
                <w:rFonts w:ascii="Times New Roman" w:hAnsi="Times New Roman" w:cs="Times New Roman"/>
                <w:sz w:val="24"/>
                <w:szCs w:val="24"/>
              </w:rPr>
              <w:t>Х</w:t>
            </w:r>
          </w:p>
        </w:tc>
        <w:tc>
          <w:tcPr>
            <w:tcW w:w="752" w:type="dxa"/>
            <w:gridSpan w:val="2"/>
            <w:vAlign w:val="center"/>
          </w:tcPr>
          <w:p w:rsidR="00BD5D0A" w:rsidRDefault="00BD5D0A" w:rsidP="00823342">
            <w:pPr>
              <w:jc w:val="center"/>
              <w:rPr>
                <w:rFonts w:ascii="Times New Roman" w:hAnsi="Times New Roman" w:cs="Times New Roman"/>
                <w:sz w:val="24"/>
                <w:szCs w:val="24"/>
              </w:rPr>
            </w:pPr>
            <w:r w:rsidRPr="00AB0F61">
              <w:rPr>
                <w:rFonts w:ascii="Times New Roman" w:hAnsi="Times New Roman" w:cs="Times New Roman"/>
                <w:sz w:val="24"/>
                <w:szCs w:val="24"/>
              </w:rPr>
              <w:t>–</w:t>
            </w:r>
          </w:p>
        </w:tc>
        <w:tc>
          <w:tcPr>
            <w:tcW w:w="883" w:type="dxa"/>
            <w:gridSpan w:val="4"/>
            <w:vAlign w:val="center"/>
          </w:tcPr>
          <w:p w:rsidR="00BD5D0A" w:rsidRDefault="00BD5D0A" w:rsidP="00823342">
            <w:pPr>
              <w:jc w:val="center"/>
              <w:rPr>
                <w:rFonts w:ascii="Times New Roman" w:hAnsi="Times New Roman" w:cs="Times New Roman"/>
                <w:sz w:val="24"/>
                <w:szCs w:val="24"/>
              </w:rPr>
            </w:pPr>
            <w:r w:rsidRPr="00AB0F61">
              <w:rPr>
                <w:rFonts w:ascii="Times New Roman" w:hAnsi="Times New Roman" w:cs="Times New Roman"/>
                <w:sz w:val="24"/>
                <w:szCs w:val="24"/>
              </w:rPr>
              <w:t>–</w:t>
            </w:r>
          </w:p>
        </w:tc>
        <w:tc>
          <w:tcPr>
            <w:tcW w:w="1951" w:type="dxa"/>
            <w:gridSpan w:val="2"/>
            <w:vAlign w:val="center"/>
          </w:tcPr>
          <w:p w:rsidR="00BD5D0A" w:rsidRDefault="00BD5D0A" w:rsidP="00823342">
            <w:pPr>
              <w:jc w:val="center"/>
              <w:rPr>
                <w:rFonts w:ascii="Times New Roman" w:hAnsi="Times New Roman" w:cs="Times New Roman"/>
                <w:sz w:val="24"/>
                <w:szCs w:val="24"/>
              </w:rPr>
            </w:pPr>
            <w:r w:rsidRPr="00AB0F61">
              <w:rPr>
                <w:rFonts w:ascii="Times New Roman" w:hAnsi="Times New Roman" w:cs="Times New Roman"/>
                <w:sz w:val="24"/>
                <w:szCs w:val="24"/>
              </w:rPr>
              <w:t>низкий</w:t>
            </w:r>
          </w:p>
        </w:tc>
      </w:tr>
      <w:tr w:rsidR="00BD5D0A" w:rsidTr="00D220B6">
        <w:trPr>
          <w:gridAfter w:val="1"/>
          <w:wAfter w:w="30" w:type="dxa"/>
          <w:trHeight w:val="685"/>
        </w:trPr>
        <w:tc>
          <w:tcPr>
            <w:tcW w:w="807" w:type="dxa"/>
            <w:vMerge w:val="restart"/>
          </w:tcPr>
          <w:p w:rsidR="00BD5D0A" w:rsidRPr="006A238A" w:rsidRDefault="00BD5D0A" w:rsidP="00823342">
            <w:pPr>
              <w:jc w:val="center"/>
              <w:rPr>
                <w:rFonts w:ascii="Times New Roman" w:hAnsi="Times New Roman" w:cs="Times New Roman"/>
                <w:sz w:val="24"/>
                <w:szCs w:val="24"/>
              </w:rPr>
            </w:pPr>
            <w:r>
              <w:rPr>
                <w:rFonts w:ascii="Times New Roman" w:hAnsi="Times New Roman" w:cs="Times New Roman"/>
                <w:sz w:val="24"/>
                <w:szCs w:val="24"/>
              </w:rPr>
              <w:t>19</w:t>
            </w:r>
            <w:r w:rsidRPr="003C4176">
              <w:rPr>
                <w:rFonts w:ascii="Times New Roman" w:hAnsi="Times New Roman" w:cs="Times New Roman"/>
                <w:sz w:val="24"/>
                <w:szCs w:val="24"/>
              </w:rPr>
              <w:t>.</w:t>
            </w:r>
          </w:p>
        </w:tc>
        <w:tc>
          <w:tcPr>
            <w:tcW w:w="13551" w:type="dxa"/>
            <w:gridSpan w:val="32"/>
            <w:vAlign w:val="center"/>
          </w:tcPr>
          <w:p w:rsidR="00BD5D0A" w:rsidRPr="006A238A" w:rsidRDefault="00BD5D0A" w:rsidP="00823342">
            <w:pPr>
              <w:jc w:val="both"/>
              <w:rPr>
                <w:rFonts w:ascii="Times New Roman" w:hAnsi="Times New Roman" w:cs="Times New Roman"/>
                <w:sz w:val="24"/>
                <w:szCs w:val="24"/>
              </w:rPr>
            </w:pPr>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sidRPr="006A238A">
              <w:rPr>
                <w:rFonts w:ascii="Times New Roman" w:eastAsia="Times New Roman" w:hAnsi="Times New Roman" w:cs="Times New Roman"/>
                <w:bCs/>
                <w:sz w:val="24"/>
                <w:szCs w:val="24"/>
                <w:lang w:eastAsia="ru-RU"/>
              </w:rPr>
              <w:t>УФК по направлению деятельности</w:t>
            </w:r>
            <w:r w:rsidRPr="00FC222E">
              <w:rPr>
                <w:rFonts w:ascii="Times New Roman" w:eastAsia="Times New Roman" w:hAnsi="Times New Roman" w:cs="Times New Roman"/>
                <w:sz w:val="24"/>
                <w:szCs w:val="24"/>
                <w:lang w:eastAsia="ru-RU"/>
              </w:rPr>
              <w:t xml:space="preserve"> </w:t>
            </w:r>
            <w:r w:rsidRPr="00ED263A">
              <w:rPr>
                <w:rFonts w:ascii="Times New Roman" w:eastAsia="Times New Roman" w:hAnsi="Times New Roman" w:cs="Times New Roman"/>
                <w:color w:val="000000"/>
                <w:sz w:val="24"/>
                <w:szCs w:val="24"/>
                <w:lang w:val="en-US" w:eastAsia="ru-RU"/>
              </w:rPr>
              <w:t>XX</w:t>
            </w:r>
            <w:r w:rsidRPr="002304E1">
              <w:rPr>
                <w:rFonts w:ascii="Times New Roman" w:eastAsia="Calibri" w:hAnsi="Times New Roman" w:cs="Times New Roman"/>
                <w:sz w:val="24"/>
                <w:szCs w:val="24"/>
                <w:lang w:val="en-US"/>
              </w:rPr>
              <w:t>I</w:t>
            </w:r>
            <w:r w:rsidRPr="005A587D">
              <w:rPr>
                <w:rFonts w:ascii="Times New Roman" w:hAnsi="Times New Roman" w:cs="Times New Roman"/>
                <w:sz w:val="24"/>
                <w:szCs w:val="24"/>
                <w:lang w:val="en-US"/>
              </w:rPr>
              <w:t>I</w:t>
            </w:r>
            <w:r>
              <w:rPr>
                <w:rFonts w:ascii="Times New Roman" w:eastAsia="Calibri" w:hAnsi="Times New Roman" w:cs="Times New Roman"/>
                <w:sz w:val="24"/>
                <w:szCs w:val="24"/>
              </w:rPr>
              <w:t xml:space="preserve"> </w:t>
            </w:r>
            <w:r w:rsidRPr="006A238A">
              <w:rPr>
                <w:rFonts w:ascii="Times New Roman" w:eastAsia="Times New Roman" w:hAnsi="Times New Roman" w:cs="Times New Roman"/>
                <w:sz w:val="24"/>
                <w:szCs w:val="24"/>
                <w:lang w:eastAsia="ru-RU"/>
              </w:rPr>
              <w:t>Классификатора рисков:</w:t>
            </w:r>
          </w:p>
        </w:tc>
      </w:tr>
      <w:tr w:rsidR="00BD5D0A" w:rsidTr="00EF162F">
        <w:trPr>
          <w:gridAfter w:val="1"/>
          <w:wAfter w:w="30" w:type="dxa"/>
          <w:trHeight w:val="176"/>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FF4C24" w:rsidRDefault="00BD5D0A" w:rsidP="00823342">
            <w:pPr>
              <w:jc w:val="center"/>
              <w:rPr>
                <w:rFonts w:ascii="Times New Roman" w:hAnsi="Times New Roman" w:cs="Times New Roman"/>
                <w:sz w:val="24"/>
                <w:szCs w:val="24"/>
              </w:rPr>
            </w:pPr>
            <w:r>
              <w:rPr>
                <w:rFonts w:ascii="Times New Roman" w:hAnsi="Times New Roman" w:cs="Times New Roman"/>
                <w:sz w:val="24"/>
                <w:szCs w:val="24"/>
              </w:rPr>
              <w:t>22</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19</w:t>
            </w:r>
          </w:p>
        </w:tc>
        <w:tc>
          <w:tcPr>
            <w:tcW w:w="753" w:type="dxa"/>
            <w:gridSpan w:val="4"/>
            <w:vAlign w:val="center"/>
          </w:tcPr>
          <w:p w:rsidR="00BD5D0A" w:rsidRDefault="00BD5D0A" w:rsidP="00823342">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4616" w:type="dxa"/>
            <w:gridSpan w:val="5"/>
            <w:vAlign w:val="center"/>
          </w:tcPr>
          <w:p w:rsidR="00BD5D0A" w:rsidRPr="00266A56" w:rsidRDefault="00BD5D0A" w:rsidP="00823342">
            <w:pPr>
              <w:tabs>
                <w:tab w:val="left" w:pos="1260"/>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УФК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t xml:space="preserve">(в том числе по формированию документов) по направлению </w:t>
            </w:r>
            <w:r w:rsidRPr="00FC060B">
              <w:rPr>
                <w:rFonts w:ascii="Times New Roman" w:hAnsi="Times New Roman" w:cs="Times New Roman"/>
                <w:sz w:val="24"/>
                <w:szCs w:val="24"/>
              </w:rPr>
              <w:lastRenderedPageBreak/>
              <w:t xml:space="preserve">деятельности </w:t>
            </w:r>
            <w:r w:rsidRPr="00ED263A">
              <w:rPr>
                <w:rFonts w:ascii="Times New Roman" w:eastAsia="Times New Roman" w:hAnsi="Times New Roman" w:cs="Times New Roman"/>
                <w:color w:val="000000"/>
                <w:sz w:val="24"/>
                <w:szCs w:val="24"/>
                <w:lang w:val="en-US" w:eastAsia="ru-RU"/>
              </w:rPr>
              <w:t>XX</w:t>
            </w:r>
            <w:r w:rsidRPr="002304E1">
              <w:rPr>
                <w:rFonts w:ascii="Times New Roman" w:eastAsia="Calibri" w:hAnsi="Times New Roman" w:cs="Times New Roman"/>
                <w:sz w:val="24"/>
                <w:szCs w:val="24"/>
                <w:lang w:val="en-US"/>
              </w:rPr>
              <w:t>I</w:t>
            </w:r>
            <w:r w:rsidRPr="005A587D">
              <w:rPr>
                <w:rFonts w:ascii="Times New Roman" w:hAnsi="Times New Roman" w:cs="Times New Roman"/>
                <w:sz w:val="24"/>
                <w:szCs w:val="24"/>
                <w:lang w:val="en-US"/>
              </w:rPr>
              <w:t>I</w:t>
            </w:r>
            <w:r w:rsidRPr="006946BD">
              <w:rPr>
                <w:rFonts w:ascii="Times New Roman" w:eastAsia="Calibri" w:hAnsi="Times New Roman" w:cs="Times New Roman"/>
                <w:sz w:val="24"/>
                <w:szCs w:val="24"/>
              </w:rPr>
              <w:t xml:space="preserve"> </w:t>
            </w:r>
            <w:r>
              <w:rPr>
                <w:rFonts w:ascii="Times New Roman" w:hAnsi="Times New Roman" w:cs="Times New Roman"/>
                <w:sz w:val="24"/>
                <w:szCs w:val="24"/>
              </w:rPr>
              <w:t>Классификатора рисков.</w:t>
            </w:r>
          </w:p>
        </w:tc>
        <w:tc>
          <w:tcPr>
            <w:tcW w:w="714" w:type="dxa"/>
            <w:gridSpan w:val="2"/>
            <w:vAlign w:val="center"/>
          </w:tcPr>
          <w:p w:rsidR="00BD5D0A" w:rsidRDefault="00BD5D0A" w:rsidP="00823342">
            <w:pPr>
              <w:shd w:val="clear" w:color="auto" w:fill="FFFFFF"/>
              <w:tabs>
                <w:tab w:val="left" w:pos="0"/>
                <w:tab w:val="left" w:pos="1440"/>
              </w:tabs>
              <w:jc w:val="center"/>
              <w:rPr>
                <w:rFonts w:ascii="Times New Roman" w:hAnsi="Times New Roman" w:cs="Times New Roman"/>
                <w:sz w:val="24"/>
                <w:szCs w:val="24"/>
              </w:rPr>
            </w:pPr>
            <w:r w:rsidRPr="00FC060B">
              <w:rPr>
                <w:rFonts w:ascii="Times New Roman" w:hAnsi="Times New Roman" w:cs="Times New Roman"/>
                <w:sz w:val="24"/>
                <w:szCs w:val="24"/>
              </w:rPr>
              <w:lastRenderedPageBreak/>
              <w:t>Х</w:t>
            </w:r>
          </w:p>
        </w:tc>
        <w:tc>
          <w:tcPr>
            <w:tcW w:w="760" w:type="dxa"/>
            <w:gridSpan w:val="2"/>
            <w:vAlign w:val="center"/>
          </w:tcPr>
          <w:p w:rsidR="00BD5D0A" w:rsidRDefault="00BD5D0A"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65" w:type="dxa"/>
            <w:gridSpan w:val="2"/>
            <w:vAlign w:val="center"/>
          </w:tcPr>
          <w:p w:rsidR="00BD5D0A" w:rsidRDefault="00BD5D0A" w:rsidP="00823342">
            <w:pPr>
              <w:shd w:val="clear" w:color="auto" w:fill="FFFFFF"/>
              <w:tabs>
                <w:tab w:val="left" w:pos="0"/>
                <w:tab w:val="left" w:pos="1440"/>
              </w:tabs>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5" w:type="dxa"/>
            <w:gridSpan w:val="3"/>
            <w:vAlign w:val="center"/>
          </w:tcPr>
          <w:p w:rsidR="00BD5D0A" w:rsidRPr="00747567" w:rsidRDefault="00BD5D0A" w:rsidP="00823342">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52" w:type="dxa"/>
            <w:gridSpan w:val="2"/>
            <w:vAlign w:val="center"/>
          </w:tcPr>
          <w:p w:rsidR="00BD5D0A" w:rsidRPr="00747567" w:rsidRDefault="00BD5D0A"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883" w:type="dxa"/>
            <w:gridSpan w:val="4"/>
            <w:vAlign w:val="center"/>
          </w:tcPr>
          <w:p w:rsidR="00BD5D0A" w:rsidRPr="00747567" w:rsidRDefault="00BD5D0A" w:rsidP="00823342">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951" w:type="dxa"/>
            <w:gridSpan w:val="2"/>
            <w:vAlign w:val="center"/>
          </w:tcPr>
          <w:p w:rsidR="00BD5D0A" w:rsidRDefault="00BD5D0A" w:rsidP="00823342">
            <w:pPr>
              <w:jc w:val="center"/>
              <w:rPr>
                <w:rFonts w:ascii="Times New Roman" w:hAnsi="Times New Roman" w:cs="Times New Roman"/>
                <w:sz w:val="24"/>
                <w:szCs w:val="24"/>
              </w:rPr>
            </w:pPr>
            <w:r w:rsidRPr="00FC060B">
              <w:rPr>
                <w:rFonts w:ascii="Times New Roman" w:hAnsi="Times New Roman" w:cs="Times New Roman"/>
                <w:sz w:val="24"/>
                <w:szCs w:val="24"/>
              </w:rPr>
              <w:t>низкий</w:t>
            </w:r>
          </w:p>
        </w:tc>
      </w:tr>
      <w:tr w:rsidR="00BD5D0A" w:rsidTr="00DC15F2">
        <w:trPr>
          <w:gridAfter w:val="1"/>
          <w:wAfter w:w="30" w:type="dxa"/>
          <w:trHeight w:val="731"/>
        </w:trPr>
        <w:tc>
          <w:tcPr>
            <w:tcW w:w="14358" w:type="dxa"/>
            <w:gridSpan w:val="33"/>
            <w:vAlign w:val="center"/>
          </w:tcPr>
          <w:p w:rsidR="00BD5D0A" w:rsidRPr="00704E78" w:rsidRDefault="00BD5D0A" w:rsidP="00823342">
            <w:pPr>
              <w:tabs>
                <w:tab w:val="left" w:pos="1418"/>
                <w:tab w:val="left" w:pos="1560"/>
              </w:tabs>
              <w:autoSpaceDE w:val="0"/>
              <w:autoSpaceDN w:val="0"/>
              <w:adjustRightInd w:val="0"/>
              <w:jc w:val="both"/>
              <w:rPr>
                <w:rFonts w:ascii="Times New Roman" w:hAnsi="Times New Roman" w:cs="Times New Roman"/>
                <w:sz w:val="24"/>
                <w:szCs w:val="24"/>
              </w:rPr>
            </w:pPr>
            <w:r w:rsidRPr="003B3F87">
              <w:rPr>
                <w:rFonts w:ascii="Times New Roman" w:eastAsia="Calibri" w:hAnsi="Times New Roman" w:cs="Times New Roman"/>
                <w:b/>
                <w:sz w:val="24"/>
                <w:szCs w:val="24"/>
                <w:lang w:val="en-US"/>
              </w:rPr>
              <w:lastRenderedPageBreak/>
              <w:t>XXIII</w:t>
            </w:r>
            <w:r w:rsidRPr="003B3F87">
              <w:rPr>
                <w:rFonts w:ascii="Times New Roman" w:eastAsia="Calibri" w:hAnsi="Times New Roman" w:cs="Times New Roman"/>
                <w:b/>
                <w:sz w:val="24"/>
                <w:szCs w:val="24"/>
              </w:rPr>
              <w:t>. Внутренние (операционные) казначейские риски, используемые УФК при</w:t>
            </w:r>
            <w:r w:rsidRPr="003B3F87">
              <w:rPr>
                <w:rFonts w:ascii="Times New Roman" w:hAnsi="Times New Roman" w:cs="Times New Roman"/>
                <w:b/>
                <w:sz w:val="24"/>
                <w:szCs w:val="24"/>
              </w:rPr>
              <w:t xml:space="preserve"> осуществлении управления внутренними (операционными) казначейскими рисками</w:t>
            </w:r>
            <w:r w:rsidRPr="003B3F87">
              <w:rPr>
                <w:rFonts w:ascii="Times New Roman" w:hAnsi="Times New Roman" w:cs="Times New Roman"/>
                <w:b/>
                <w:bCs/>
                <w:spacing w:val="-8"/>
                <w:sz w:val="24"/>
                <w:szCs w:val="24"/>
              </w:rPr>
              <w:t xml:space="preserve"> </w:t>
            </w:r>
            <w:r w:rsidRPr="003B3F87">
              <w:rPr>
                <w:rFonts w:ascii="Times New Roman" w:eastAsia="Calibri" w:hAnsi="Times New Roman" w:cs="Times New Roman"/>
                <w:b/>
                <w:sz w:val="24"/>
                <w:szCs w:val="24"/>
              </w:rPr>
              <w:t>по всем направлениям деятельности</w:t>
            </w:r>
          </w:p>
        </w:tc>
      </w:tr>
      <w:tr w:rsidR="00BD5D0A" w:rsidTr="00DC15F2">
        <w:trPr>
          <w:gridAfter w:val="1"/>
          <w:wAfter w:w="30" w:type="dxa"/>
          <w:trHeight w:val="416"/>
        </w:trPr>
        <w:tc>
          <w:tcPr>
            <w:tcW w:w="807" w:type="dxa"/>
            <w:vMerge w:val="restart"/>
          </w:tcPr>
          <w:p w:rsidR="00BD5D0A" w:rsidRDefault="00BD5D0A" w:rsidP="00823342">
            <w:pPr>
              <w:jc w:val="center"/>
              <w:rPr>
                <w:rFonts w:ascii="Times New Roman" w:hAnsi="Times New Roman" w:cs="Times New Roman"/>
                <w:sz w:val="24"/>
                <w:szCs w:val="24"/>
              </w:rPr>
            </w:pPr>
            <w:r w:rsidRPr="00C4674E">
              <w:rPr>
                <w:rFonts w:ascii="Times New Roman" w:hAnsi="Times New Roman" w:cs="Times New Roman"/>
                <w:sz w:val="24"/>
                <w:szCs w:val="24"/>
              </w:rPr>
              <w:t>1.</w:t>
            </w:r>
          </w:p>
        </w:tc>
        <w:tc>
          <w:tcPr>
            <w:tcW w:w="13551" w:type="dxa"/>
            <w:gridSpan w:val="32"/>
            <w:vAlign w:val="center"/>
          </w:tcPr>
          <w:p w:rsidR="00BD5D0A" w:rsidRPr="00704E78" w:rsidRDefault="00BD5D0A" w:rsidP="00823342">
            <w:pPr>
              <w:jc w:val="both"/>
              <w:rPr>
                <w:rFonts w:ascii="Times New Roman" w:hAnsi="Times New Roman" w:cs="Times New Roman"/>
                <w:sz w:val="24"/>
                <w:szCs w:val="24"/>
              </w:rPr>
            </w:pPr>
            <w:r>
              <w:rPr>
                <w:rFonts w:ascii="Times New Roman" w:hAnsi="Times New Roman" w:cs="Times New Roman"/>
                <w:sz w:val="24"/>
                <w:szCs w:val="24"/>
              </w:rPr>
              <w:t>Формирование</w:t>
            </w:r>
            <w:r w:rsidRPr="008B2F0D">
              <w:rPr>
                <w:rFonts w:ascii="Times New Roman" w:hAnsi="Times New Roman" w:cs="Times New Roman"/>
                <w:sz w:val="24"/>
                <w:szCs w:val="24"/>
              </w:rPr>
              <w:t xml:space="preserve"> положени</w:t>
            </w:r>
            <w:r>
              <w:rPr>
                <w:rFonts w:ascii="Times New Roman" w:hAnsi="Times New Roman" w:cs="Times New Roman"/>
                <w:sz w:val="24"/>
                <w:szCs w:val="24"/>
              </w:rPr>
              <w:t>я</w:t>
            </w:r>
            <w:r w:rsidRPr="008B2F0D">
              <w:rPr>
                <w:rFonts w:ascii="Times New Roman" w:hAnsi="Times New Roman" w:cs="Times New Roman"/>
                <w:sz w:val="24"/>
                <w:szCs w:val="24"/>
              </w:rPr>
              <w:t xml:space="preserve"> о </w:t>
            </w:r>
            <w:r>
              <w:rPr>
                <w:rFonts w:ascii="Times New Roman" w:hAnsi="Times New Roman" w:cs="Times New Roman"/>
                <w:sz w:val="24"/>
                <w:szCs w:val="24"/>
              </w:rPr>
              <w:t xml:space="preserve">соответствующем структурном подразделении </w:t>
            </w:r>
            <w:r w:rsidRPr="008B2F0D">
              <w:rPr>
                <w:rFonts w:ascii="Times New Roman" w:hAnsi="Times New Roman" w:cs="Times New Roman"/>
                <w:sz w:val="24"/>
                <w:szCs w:val="24"/>
              </w:rPr>
              <w:t>УФК</w:t>
            </w:r>
            <w:r>
              <w:rPr>
                <w:rFonts w:ascii="Times New Roman" w:hAnsi="Times New Roman" w:cs="Times New Roman"/>
                <w:sz w:val="24"/>
                <w:szCs w:val="24"/>
              </w:rPr>
              <w:t>:</w:t>
            </w:r>
          </w:p>
        </w:tc>
      </w:tr>
      <w:tr w:rsidR="00BD5D0A" w:rsidTr="0001543A">
        <w:trPr>
          <w:gridAfter w:val="1"/>
          <w:wAfter w:w="30" w:type="dxa"/>
          <w:trHeight w:val="2115"/>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704E78" w:rsidRDefault="00BD5D0A" w:rsidP="00823342">
            <w:pPr>
              <w:jc w:val="center"/>
              <w:rPr>
                <w:rFonts w:ascii="Times New Roman" w:hAnsi="Times New Roman" w:cs="Times New Roman"/>
                <w:sz w:val="24"/>
                <w:szCs w:val="24"/>
              </w:rPr>
            </w:pPr>
            <w:r w:rsidRPr="00704E78">
              <w:rPr>
                <w:rFonts w:ascii="Times New Roman" w:hAnsi="Times New Roman" w:cs="Times New Roman"/>
                <w:sz w:val="24"/>
                <w:szCs w:val="24"/>
              </w:rPr>
              <w:t>23</w:t>
            </w:r>
          </w:p>
        </w:tc>
        <w:tc>
          <w:tcPr>
            <w:tcW w:w="686" w:type="dxa"/>
            <w:gridSpan w:val="3"/>
            <w:vAlign w:val="center"/>
          </w:tcPr>
          <w:p w:rsidR="00BD5D0A" w:rsidRPr="00704E78" w:rsidRDefault="00BD5D0A" w:rsidP="00823342">
            <w:pPr>
              <w:jc w:val="center"/>
              <w:rPr>
                <w:rFonts w:ascii="Times New Roman" w:hAnsi="Times New Roman" w:cs="Times New Roman"/>
                <w:sz w:val="24"/>
                <w:szCs w:val="24"/>
              </w:rPr>
            </w:pPr>
            <w:r w:rsidRPr="00704E78">
              <w:rPr>
                <w:rFonts w:ascii="Times New Roman" w:hAnsi="Times New Roman" w:cs="Times New Roman"/>
                <w:sz w:val="24"/>
                <w:szCs w:val="24"/>
              </w:rPr>
              <w:t>1</w:t>
            </w:r>
          </w:p>
        </w:tc>
        <w:tc>
          <w:tcPr>
            <w:tcW w:w="753" w:type="dxa"/>
            <w:gridSpan w:val="4"/>
            <w:vAlign w:val="center"/>
          </w:tcPr>
          <w:p w:rsidR="00BD5D0A" w:rsidRPr="00704E78" w:rsidRDefault="00BD5D0A" w:rsidP="00823342">
            <w:pPr>
              <w:jc w:val="center"/>
              <w:rPr>
                <w:rFonts w:ascii="Times New Roman" w:hAnsi="Times New Roman" w:cs="Times New Roman"/>
                <w:sz w:val="24"/>
                <w:szCs w:val="24"/>
              </w:rPr>
            </w:pPr>
            <w:r w:rsidRPr="00704E78">
              <w:rPr>
                <w:rFonts w:ascii="Times New Roman" w:hAnsi="Times New Roman" w:cs="Times New Roman"/>
                <w:sz w:val="24"/>
                <w:szCs w:val="24"/>
              </w:rPr>
              <w:t>1</w:t>
            </w:r>
          </w:p>
        </w:tc>
        <w:tc>
          <w:tcPr>
            <w:tcW w:w="4616" w:type="dxa"/>
            <w:gridSpan w:val="5"/>
            <w:vAlign w:val="center"/>
          </w:tcPr>
          <w:p w:rsidR="00BD5D0A" w:rsidRPr="00704E78" w:rsidRDefault="00BD5D0A" w:rsidP="00823342">
            <w:pPr>
              <w:jc w:val="both"/>
              <w:rPr>
                <w:rFonts w:ascii="Times New Roman" w:hAnsi="Times New Roman" w:cs="Times New Roman"/>
                <w:sz w:val="24"/>
                <w:szCs w:val="24"/>
              </w:rPr>
            </w:pPr>
            <w:r w:rsidRPr="008B2F0D">
              <w:rPr>
                <w:rFonts w:ascii="Times New Roman" w:hAnsi="Times New Roman" w:cs="Times New Roman"/>
                <w:sz w:val="24"/>
                <w:szCs w:val="24"/>
              </w:rPr>
              <w:t xml:space="preserve">несоответствие </w:t>
            </w:r>
            <w:r w:rsidRPr="001127C7">
              <w:rPr>
                <w:rFonts w:ascii="Times New Roman" w:hAnsi="Times New Roman" w:cs="Times New Roman"/>
                <w:sz w:val="24"/>
                <w:szCs w:val="24"/>
              </w:rPr>
              <w:t>функци</w:t>
            </w:r>
            <w:r>
              <w:rPr>
                <w:rFonts w:ascii="Times New Roman" w:hAnsi="Times New Roman" w:cs="Times New Roman"/>
                <w:sz w:val="24"/>
                <w:szCs w:val="24"/>
              </w:rPr>
              <w:t>й</w:t>
            </w:r>
            <w:r w:rsidRPr="001127C7">
              <w:rPr>
                <w:rFonts w:ascii="Times New Roman" w:hAnsi="Times New Roman" w:cs="Times New Roman"/>
                <w:sz w:val="24"/>
                <w:szCs w:val="24"/>
              </w:rPr>
              <w:t>, предусмотренны</w:t>
            </w:r>
            <w:r>
              <w:rPr>
                <w:rFonts w:ascii="Times New Roman" w:hAnsi="Times New Roman" w:cs="Times New Roman"/>
                <w:sz w:val="24"/>
                <w:szCs w:val="24"/>
              </w:rPr>
              <w:t>х</w:t>
            </w:r>
            <w:r w:rsidRPr="001127C7">
              <w:rPr>
                <w:rFonts w:ascii="Times New Roman" w:hAnsi="Times New Roman" w:cs="Times New Roman"/>
                <w:sz w:val="24"/>
                <w:szCs w:val="24"/>
              </w:rPr>
              <w:t xml:space="preserve"> положением о </w:t>
            </w:r>
            <w:r w:rsidRPr="00A62DA0">
              <w:rPr>
                <w:rFonts w:ascii="Times New Roman" w:hAnsi="Times New Roman" w:cs="Times New Roman"/>
                <w:sz w:val="24"/>
                <w:szCs w:val="24"/>
              </w:rPr>
              <w:t>соответствующем</w:t>
            </w:r>
            <w:r w:rsidRPr="001127C7">
              <w:rPr>
                <w:rFonts w:ascii="Times New Roman" w:hAnsi="Times New Roman" w:cs="Times New Roman"/>
                <w:sz w:val="24"/>
                <w:szCs w:val="24"/>
              </w:rPr>
              <w:t xml:space="preserve"> структурном подразделении УФК</w:t>
            </w:r>
            <w:r>
              <w:rPr>
                <w:rFonts w:ascii="Times New Roman" w:hAnsi="Times New Roman" w:cs="Times New Roman"/>
                <w:sz w:val="24"/>
                <w:szCs w:val="24"/>
              </w:rPr>
              <w:t>, функциям, установленным соответствующим правовым актом Федерального казначейства;</w:t>
            </w:r>
          </w:p>
        </w:tc>
        <w:tc>
          <w:tcPr>
            <w:tcW w:w="714" w:type="dxa"/>
            <w:gridSpan w:val="2"/>
            <w:vAlign w:val="center"/>
          </w:tcPr>
          <w:p w:rsidR="00BD5D0A" w:rsidRPr="008B2F0D" w:rsidRDefault="00BD5D0A" w:rsidP="00823342">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60" w:type="dxa"/>
            <w:gridSpan w:val="2"/>
            <w:vAlign w:val="center"/>
          </w:tcPr>
          <w:p w:rsidR="00BD5D0A" w:rsidRPr="00C77CE0" w:rsidRDefault="00BD5D0A" w:rsidP="00823342">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865" w:type="dxa"/>
            <w:gridSpan w:val="2"/>
            <w:vAlign w:val="center"/>
          </w:tcPr>
          <w:p w:rsidR="00BD5D0A" w:rsidRPr="00C77CE0" w:rsidRDefault="00BD5D0A" w:rsidP="00823342">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45"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BD5D0A" w:rsidRPr="00E93CFC" w:rsidRDefault="00BD5D0A" w:rsidP="00823342">
            <w:pPr>
              <w:jc w:val="center"/>
              <w:rPr>
                <w:rFonts w:ascii="Times New Roman" w:hAnsi="Times New Roman" w:cs="Times New Roman"/>
                <w:sz w:val="24"/>
                <w:szCs w:val="24"/>
              </w:rPr>
            </w:pPr>
            <w:r w:rsidRPr="00343B79">
              <w:rPr>
                <w:rFonts w:ascii="Times New Roman" w:hAnsi="Times New Roman" w:cs="Times New Roman"/>
                <w:sz w:val="24"/>
                <w:szCs w:val="24"/>
              </w:rPr>
              <w:t>–</w:t>
            </w:r>
          </w:p>
        </w:tc>
        <w:tc>
          <w:tcPr>
            <w:tcW w:w="883" w:type="dxa"/>
            <w:gridSpan w:val="4"/>
            <w:vAlign w:val="center"/>
          </w:tcPr>
          <w:p w:rsidR="00BD5D0A" w:rsidRPr="00E93CFC" w:rsidRDefault="00BD5D0A" w:rsidP="00823342">
            <w:pPr>
              <w:jc w:val="center"/>
              <w:rPr>
                <w:rFonts w:ascii="Times New Roman" w:hAnsi="Times New Roman" w:cs="Times New Roman"/>
                <w:sz w:val="24"/>
                <w:szCs w:val="24"/>
              </w:rPr>
            </w:pPr>
            <w:r w:rsidRPr="00343B79">
              <w:rPr>
                <w:rFonts w:ascii="Times New Roman" w:hAnsi="Times New Roman" w:cs="Times New Roman"/>
                <w:sz w:val="24"/>
                <w:szCs w:val="24"/>
              </w:rPr>
              <w:t>–</w:t>
            </w:r>
          </w:p>
        </w:tc>
        <w:tc>
          <w:tcPr>
            <w:tcW w:w="1951" w:type="dxa"/>
            <w:gridSpan w:val="2"/>
            <w:vAlign w:val="center"/>
          </w:tcPr>
          <w:p w:rsidR="00BD5D0A" w:rsidRPr="00F22CB3" w:rsidRDefault="00BD5D0A" w:rsidP="0082334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BD5D0A" w:rsidTr="00EF162F">
        <w:trPr>
          <w:gridAfter w:val="1"/>
          <w:wAfter w:w="30" w:type="dxa"/>
          <w:trHeight w:val="1036"/>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704E78" w:rsidRDefault="00BD5D0A" w:rsidP="00823342">
            <w:pPr>
              <w:jc w:val="center"/>
              <w:rPr>
                <w:rFonts w:ascii="Times New Roman" w:hAnsi="Times New Roman" w:cs="Times New Roman"/>
                <w:sz w:val="24"/>
                <w:szCs w:val="24"/>
              </w:rPr>
            </w:pPr>
            <w:r w:rsidRPr="00704E78">
              <w:rPr>
                <w:rFonts w:ascii="Times New Roman" w:hAnsi="Times New Roman" w:cs="Times New Roman"/>
                <w:sz w:val="24"/>
                <w:szCs w:val="24"/>
              </w:rPr>
              <w:t>23</w:t>
            </w:r>
          </w:p>
        </w:tc>
        <w:tc>
          <w:tcPr>
            <w:tcW w:w="686" w:type="dxa"/>
            <w:gridSpan w:val="3"/>
            <w:vAlign w:val="center"/>
          </w:tcPr>
          <w:p w:rsidR="00BD5D0A" w:rsidRPr="00704E78" w:rsidRDefault="00BD5D0A" w:rsidP="00823342">
            <w:pPr>
              <w:jc w:val="center"/>
              <w:rPr>
                <w:rFonts w:ascii="Times New Roman" w:hAnsi="Times New Roman" w:cs="Times New Roman"/>
                <w:sz w:val="24"/>
                <w:szCs w:val="24"/>
              </w:rPr>
            </w:pPr>
            <w:r w:rsidRPr="00704E78">
              <w:rPr>
                <w:rFonts w:ascii="Times New Roman" w:hAnsi="Times New Roman" w:cs="Times New Roman"/>
                <w:sz w:val="24"/>
                <w:szCs w:val="24"/>
              </w:rPr>
              <w:t>1</w:t>
            </w:r>
          </w:p>
        </w:tc>
        <w:tc>
          <w:tcPr>
            <w:tcW w:w="753" w:type="dxa"/>
            <w:gridSpan w:val="4"/>
            <w:vAlign w:val="center"/>
          </w:tcPr>
          <w:p w:rsidR="00BD5D0A" w:rsidRPr="00704E78" w:rsidRDefault="00BD5D0A" w:rsidP="00823342">
            <w:pPr>
              <w:jc w:val="center"/>
              <w:rPr>
                <w:rFonts w:ascii="Times New Roman" w:hAnsi="Times New Roman" w:cs="Times New Roman"/>
                <w:sz w:val="24"/>
                <w:szCs w:val="24"/>
              </w:rPr>
            </w:pPr>
            <w:r w:rsidRPr="00704E78">
              <w:rPr>
                <w:rFonts w:ascii="Times New Roman" w:hAnsi="Times New Roman" w:cs="Times New Roman"/>
                <w:sz w:val="24"/>
                <w:szCs w:val="24"/>
              </w:rPr>
              <w:t>2</w:t>
            </w:r>
          </w:p>
        </w:tc>
        <w:tc>
          <w:tcPr>
            <w:tcW w:w="4616" w:type="dxa"/>
            <w:gridSpan w:val="5"/>
            <w:vAlign w:val="center"/>
          </w:tcPr>
          <w:p w:rsidR="00BD5D0A" w:rsidRPr="00704E78" w:rsidRDefault="00BD5D0A" w:rsidP="00823342">
            <w:pPr>
              <w:jc w:val="both"/>
              <w:rPr>
                <w:rFonts w:ascii="Times New Roman" w:hAnsi="Times New Roman" w:cs="Times New Roman"/>
                <w:sz w:val="24"/>
                <w:szCs w:val="24"/>
              </w:rPr>
            </w:pPr>
            <w:r w:rsidRPr="00935160">
              <w:rPr>
                <w:rFonts w:ascii="Times New Roman" w:hAnsi="Times New Roman" w:cs="Times New Roman"/>
                <w:sz w:val="24"/>
                <w:szCs w:val="24"/>
              </w:rPr>
              <w:t xml:space="preserve">отсутствие </w:t>
            </w:r>
            <w:r>
              <w:rPr>
                <w:rFonts w:ascii="Times New Roman" w:hAnsi="Times New Roman" w:cs="Times New Roman"/>
                <w:sz w:val="24"/>
                <w:szCs w:val="24"/>
              </w:rPr>
              <w:t xml:space="preserve">актуального </w:t>
            </w:r>
            <w:r w:rsidRPr="00935160">
              <w:rPr>
                <w:rFonts w:ascii="Times New Roman" w:hAnsi="Times New Roman" w:cs="Times New Roman"/>
                <w:sz w:val="24"/>
                <w:szCs w:val="24"/>
              </w:rPr>
              <w:t xml:space="preserve">утвержденного </w:t>
            </w:r>
            <w:r w:rsidRPr="00BA3B06">
              <w:rPr>
                <w:rFonts w:ascii="Times New Roman" w:hAnsi="Times New Roman" w:cs="Times New Roman"/>
                <w:sz w:val="24"/>
                <w:szCs w:val="24"/>
              </w:rPr>
              <w:t>положения о соответствующем</w:t>
            </w:r>
            <w:r>
              <w:rPr>
                <w:rFonts w:ascii="Times New Roman" w:hAnsi="Times New Roman" w:cs="Times New Roman"/>
                <w:sz w:val="24"/>
                <w:szCs w:val="24"/>
              </w:rPr>
              <w:t xml:space="preserve"> </w:t>
            </w:r>
            <w:r w:rsidRPr="00BA3B06">
              <w:rPr>
                <w:rFonts w:ascii="Times New Roman" w:hAnsi="Times New Roman" w:cs="Times New Roman"/>
                <w:sz w:val="24"/>
                <w:szCs w:val="24"/>
              </w:rPr>
              <w:t>структурном подразделении УФК</w:t>
            </w:r>
            <w:r>
              <w:rPr>
                <w:rFonts w:ascii="Times New Roman" w:hAnsi="Times New Roman" w:cs="Times New Roman"/>
                <w:sz w:val="24"/>
                <w:szCs w:val="24"/>
              </w:rPr>
              <w:t>;</w:t>
            </w:r>
          </w:p>
        </w:tc>
        <w:tc>
          <w:tcPr>
            <w:tcW w:w="714" w:type="dxa"/>
            <w:gridSpan w:val="2"/>
            <w:vAlign w:val="center"/>
          </w:tcPr>
          <w:p w:rsidR="00BD5D0A" w:rsidRPr="008B2F0D" w:rsidRDefault="00BD5D0A" w:rsidP="00823342">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60" w:type="dxa"/>
            <w:gridSpan w:val="2"/>
            <w:vAlign w:val="center"/>
          </w:tcPr>
          <w:p w:rsidR="00BD5D0A" w:rsidRPr="00C77CE0" w:rsidRDefault="00BD5D0A" w:rsidP="00823342">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865" w:type="dxa"/>
            <w:gridSpan w:val="2"/>
            <w:vAlign w:val="center"/>
          </w:tcPr>
          <w:p w:rsidR="00BD5D0A" w:rsidRPr="00C77CE0" w:rsidRDefault="00BD5D0A" w:rsidP="00823342">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45"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BD5D0A" w:rsidRPr="00E93CFC" w:rsidRDefault="00BD5D0A" w:rsidP="00823342">
            <w:pPr>
              <w:jc w:val="center"/>
              <w:rPr>
                <w:rFonts w:ascii="Times New Roman" w:hAnsi="Times New Roman" w:cs="Times New Roman"/>
                <w:sz w:val="24"/>
                <w:szCs w:val="24"/>
              </w:rPr>
            </w:pPr>
            <w:r w:rsidRPr="00343B79">
              <w:rPr>
                <w:rFonts w:ascii="Times New Roman" w:hAnsi="Times New Roman" w:cs="Times New Roman"/>
                <w:sz w:val="24"/>
                <w:szCs w:val="24"/>
              </w:rPr>
              <w:t>–</w:t>
            </w:r>
          </w:p>
        </w:tc>
        <w:tc>
          <w:tcPr>
            <w:tcW w:w="883" w:type="dxa"/>
            <w:gridSpan w:val="4"/>
            <w:vAlign w:val="center"/>
          </w:tcPr>
          <w:p w:rsidR="00BD5D0A" w:rsidRPr="00E93CFC" w:rsidRDefault="00BD5D0A" w:rsidP="00823342">
            <w:pPr>
              <w:jc w:val="center"/>
              <w:rPr>
                <w:rFonts w:ascii="Times New Roman" w:hAnsi="Times New Roman" w:cs="Times New Roman"/>
                <w:sz w:val="24"/>
                <w:szCs w:val="24"/>
              </w:rPr>
            </w:pPr>
            <w:r w:rsidRPr="00343B79">
              <w:rPr>
                <w:rFonts w:ascii="Times New Roman" w:hAnsi="Times New Roman" w:cs="Times New Roman"/>
                <w:sz w:val="24"/>
                <w:szCs w:val="24"/>
              </w:rPr>
              <w:t>–</w:t>
            </w:r>
          </w:p>
        </w:tc>
        <w:tc>
          <w:tcPr>
            <w:tcW w:w="1951" w:type="dxa"/>
            <w:gridSpan w:val="2"/>
            <w:vAlign w:val="center"/>
          </w:tcPr>
          <w:p w:rsidR="00BD5D0A" w:rsidRPr="00F22CB3" w:rsidRDefault="00BD5D0A" w:rsidP="0082334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BD5D0A" w:rsidTr="0001543A">
        <w:trPr>
          <w:gridAfter w:val="1"/>
          <w:wAfter w:w="30" w:type="dxa"/>
          <w:trHeight w:val="2627"/>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FF4C24" w:rsidRDefault="00BD5D0A" w:rsidP="00823342">
            <w:pPr>
              <w:jc w:val="center"/>
              <w:rPr>
                <w:rFonts w:ascii="Times New Roman" w:hAnsi="Times New Roman" w:cs="Times New Roman"/>
                <w:sz w:val="24"/>
                <w:szCs w:val="24"/>
              </w:rPr>
            </w:pPr>
            <w:r>
              <w:rPr>
                <w:rFonts w:ascii="Times New Roman" w:hAnsi="Times New Roman" w:cs="Times New Roman"/>
                <w:sz w:val="24"/>
                <w:szCs w:val="24"/>
              </w:rPr>
              <w:t>23</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gridSpan w:val="4"/>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BD5D0A" w:rsidRDefault="00BD5D0A" w:rsidP="00823342">
            <w:pPr>
              <w:jc w:val="both"/>
              <w:rPr>
                <w:rFonts w:ascii="Times New Roman" w:hAnsi="Times New Roman" w:cs="Times New Roman"/>
                <w:sz w:val="24"/>
                <w:szCs w:val="24"/>
              </w:rPr>
            </w:pPr>
            <w:r w:rsidRPr="00885B0B">
              <w:rPr>
                <w:rFonts w:ascii="Times New Roman" w:hAnsi="Times New Roman" w:cs="Times New Roman"/>
                <w:sz w:val="24"/>
                <w:szCs w:val="24"/>
              </w:rPr>
              <w:t>иные риски по пункту</w:t>
            </w:r>
            <w:r>
              <w:rPr>
                <w:rFonts w:ascii="Times New Roman" w:hAnsi="Times New Roman" w:cs="Times New Roman"/>
                <w:sz w:val="24"/>
                <w:szCs w:val="24"/>
              </w:rPr>
              <w:t xml:space="preserve"> 1 раздела </w:t>
            </w:r>
            <w:r w:rsidRPr="00706574">
              <w:rPr>
                <w:rFonts w:ascii="Times New Roman" w:eastAsia="Calibri" w:hAnsi="Times New Roman" w:cs="Times New Roman"/>
                <w:sz w:val="24"/>
                <w:szCs w:val="24"/>
                <w:lang w:val="en-US"/>
              </w:rPr>
              <w:t>XXIII</w:t>
            </w:r>
            <w:r w:rsidRPr="00706574">
              <w:rPr>
                <w:rFonts w:ascii="Times New Roman" w:eastAsia="Calibri" w:hAnsi="Times New Roman" w:cs="Times New Roman"/>
                <w:sz w:val="24"/>
                <w:szCs w:val="24"/>
              </w:rPr>
              <w:t xml:space="preserve"> «Внутренние (операционные) казначейские риски, используемые </w:t>
            </w:r>
            <w:r w:rsidRPr="00AA16AF">
              <w:rPr>
                <w:rFonts w:ascii="Times New Roman" w:eastAsia="Calibri" w:hAnsi="Times New Roman" w:cs="Times New Roman"/>
                <w:sz w:val="24"/>
                <w:szCs w:val="24"/>
              </w:rPr>
              <w:t>УФК при</w:t>
            </w:r>
            <w:r w:rsidRPr="00AA16AF">
              <w:rPr>
                <w:rFonts w:ascii="Times New Roman" w:hAnsi="Times New Roman" w:cs="Times New Roman"/>
                <w:sz w:val="24"/>
                <w:szCs w:val="24"/>
              </w:rPr>
              <w:t xml:space="preserve"> осуществлении управления внутренними (операционными) казначейскими рисками</w:t>
            </w:r>
            <w:r w:rsidRPr="00AA16AF">
              <w:rPr>
                <w:rFonts w:ascii="Times New Roman" w:hAnsi="Times New Roman" w:cs="Times New Roman"/>
                <w:bCs/>
                <w:spacing w:val="-8"/>
                <w:sz w:val="24"/>
                <w:szCs w:val="24"/>
              </w:rPr>
              <w:t xml:space="preserve"> </w:t>
            </w:r>
            <w:r w:rsidRPr="00AA16AF">
              <w:rPr>
                <w:rFonts w:ascii="Times New Roman" w:eastAsia="Calibri" w:hAnsi="Times New Roman" w:cs="Times New Roman"/>
                <w:sz w:val="24"/>
                <w:szCs w:val="24"/>
              </w:rPr>
              <w:t>по всем направлениям деятельности</w:t>
            </w:r>
            <w:r w:rsidRPr="00706574">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(далее </w:t>
            </w:r>
            <w:r w:rsidRPr="00706574">
              <w:rPr>
                <w:rFonts w:ascii="Times New Roman" w:eastAsia="Calibri" w:hAnsi="Times New Roman" w:cs="Times New Roman"/>
                <w:sz w:val="24"/>
                <w:szCs w:val="24"/>
              </w:rPr>
              <w:t>–</w:t>
            </w:r>
            <w:r>
              <w:rPr>
                <w:rFonts w:ascii="Times New Roman" w:eastAsia="Calibri" w:hAnsi="Times New Roman" w:cs="Times New Roman"/>
                <w:sz w:val="24"/>
                <w:szCs w:val="24"/>
              </w:rPr>
              <w:t> </w:t>
            </w:r>
            <w:r w:rsidRPr="00706574">
              <w:rPr>
                <w:rFonts w:ascii="Times New Roman" w:eastAsia="Calibri" w:hAnsi="Times New Roman" w:cs="Times New Roman"/>
                <w:sz w:val="24"/>
                <w:szCs w:val="24"/>
              </w:rPr>
              <w:t>раздел</w:t>
            </w:r>
            <w:r>
              <w:rPr>
                <w:rFonts w:ascii="Times New Roman" w:eastAsia="Calibri" w:hAnsi="Times New Roman" w:cs="Times New Roman"/>
                <w:sz w:val="24"/>
                <w:szCs w:val="24"/>
              </w:rPr>
              <w:t xml:space="preserve"> </w:t>
            </w:r>
            <w:r w:rsidRPr="00706574">
              <w:rPr>
                <w:rFonts w:ascii="Times New Roman" w:eastAsia="Calibri" w:hAnsi="Times New Roman" w:cs="Times New Roman"/>
                <w:sz w:val="24"/>
                <w:szCs w:val="24"/>
                <w:lang w:val="en-US"/>
              </w:rPr>
              <w:t>XXIII</w:t>
            </w:r>
            <w:r>
              <w:rPr>
                <w:rFonts w:ascii="Times New Roman" w:eastAsia="Calibri" w:hAnsi="Times New Roman" w:cs="Times New Roman"/>
                <w:sz w:val="24"/>
                <w:szCs w:val="24"/>
              </w:rPr>
              <w:t>)</w:t>
            </w:r>
            <w:r w:rsidRPr="00706574">
              <w:rPr>
                <w:rFonts w:ascii="Times New Roman" w:hAnsi="Times New Roman" w:cs="Times New Roman"/>
                <w:bCs/>
                <w:sz w:val="24"/>
                <w:szCs w:val="24"/>
              </w:rPr>
              <w:t xml:space="preserve"> Классификатора рисков</w:t>
            </w:r>
            <w:r w:rsidRPr="00706574">
              <w:rPr>
                <w:rFonts w:ascii="Times New Roman" w:hAnsi="Times New Roman" w:cs="Times New Roman"/>
                <w:sz w:val="24"/>
                <w:szCs w:val="24"/>
              </w:rPr>
              <w:t>.</w:t>
            </w:r>
          </w:p>
        </w:tc>
        <w:tc>
          <w:tcPr>
            <w:tcW w:w="714"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BD5D0A" w:rsidRPr="00643310" w:rsidRDefault="00BD5D0A"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BD5D0A" w:rsidTr="007E51CB">
        <w:trPr>
          <w:gridAfter w:val="1"/>
          <w:wAfter w:w="30" w:type="dxa"/>
          <w:trHeight w:val="448"/>
        </w:trPr>
        <w:tc>
          <w:tcPr>
            <w:tcW w:w="807" w:type="dxa"/>
            <w:vMerge w:val="restart"/>
          </w:tcPr>
          <w:p w:rsidR="00BD5D0A" w:rsidRDefault="00BD5D0A" w:rsidP="00823342">
            <w:pPr>
              <w:jc w:val="center"/>
              <w:rPr>
                <w:rFonts w:ascii="Times New Roman" w:hAnsi="Times New Roman" w:cs="Times New Roman"/>
                <w:sz w:val="24"/>
                <w:szCs w:val="24"/>
              </w:rPr>
            </w:pPr>
            <w:r w:rsidRPr="00C4674E">
              <w:rPr>
                <w:rFonts w:ascii="Times New Roman" w:hAnsi="Times New Roman" w:cs="Times New Roman"/>
                <w:sz w:val="24"/>
                <w:szCs w:val="24"/>
              </w:rPr>
              <w:lastRenderedPageBreak/>
              <w:t>2.</w:t>
            </w:r>
          </w:p>
        </w:tc>
        <w:tc>
          <w:tcPr>
            <w:tcW w:w="13551" w:type="dxa"/>
            <w:gridSpan w:val="32"/>
            <w:vAlign w:val="center"/>
          </w:tcPr>
          <w:p w:rsidR="00BD5D0A" w:rsidRPr="00F22CB3" w:rsidRDefault="00BD5D0A" w:rsidP="00823342">
            <w:pPr>
              <w:rPr>
                <w:rFonts w:ascii="Times New Roman" w:hAnsi="Times New Roman" w:cs="Times New Roman"/>
                <w:sz w:val="24"/>
                <w:szCs w:val="24"/>
              </w:rPr>
            </w:pPr>
            <w:r>
              <w:rPr>
                <w:rFonts w:ascii="Times New Roman" w:hAnsi="Times New Roman" w:cs="Times New Roman"/>
                <w:sz w:val="24"/>
                <w:szCs w:val="24"/>
              </w:rPr>
              <w:t>Формирование</w:t>
            </w:r>
            <w:r w:rsidRPr="00885B0B">
              <w:rPr>
                <w:rFonts w:ascii="Times New Roman" w:hAnsi="Times New Roman" w:cs="Times New Roman"/>
                <w:sz w:val="24"/>
                <w:szCs w:val="24"/>
              </w:rPr>
              <w:t xml:space="preserve"> должностных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сотрудников </w:t>
            </w:r>
            <w:r>
              <w:rPr>
                <w:rFonts w:ascii="Times New Roman" w:hAnsi="Times New Roman" w:cs="Times New Roman"/>
                <w:sz w:val="24"/>
                <w:szCs w:val="24"/>
              </w:rPr>
              <w:t xml:space="preserve">соответствующего </w:t>
            </w:r>
            <w:r w:rsidRPr="00885B0B">
              <w:rPr>
                <w:rFonts w:ascii="Times New Roman" w:hAnsi="Times New Roman" w:cs="Times New Roman"/>
                <w:sz w:val="24"/>
                <w:szCs w:val="24"/>
              </w:rPr>
              <w:t>структурного подразделения УФК</w:t>
            </w:r>
            <w:r>
              <w:rPr>
                <w:rFonts w:ascii="Times New Roman" w:hAnsi="Times New Roman" w:cs="Times New Roman"/>
                <w:sz w:val="24"/>
                <w:szCs w:val="24"/>
              </w:rPr>
              <w:t>:</w:t>
            </w:r>
          </w:p>
        </w:tc>
      </w:tr>
      <w:tr w:rsidR="00BD5D0A" w:rsidTr="00773361">
        <w:trPr>
          <w:gridAfter w:val="1"/>
          <w:wAfter w:w="30" w:type="dxa"/>
          <w:trHeight w:val="130"/>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Default="00BD5D0A" w:rsidP="00823342">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3</w:t>
            </w:r>
          </w:p>
        </w:tc>
        <w:tc>
          <w:tcPr>
            <w:tcW w:w="686" w:type="dxa"/>
            <w:gridSpan w:val="3"/>
            <w:vAlign w:val="center"/>
          </w:tcPr>
          <w:p w:rsidR="00BD5D0A" w:rsidRDefault="00BD5D0A" w:rsidP="00823342">
            <w:pPr>
              <w:jc w:val="center"/>
              <w:rPr>
                <w:rFonts w:ascii="Times New Roman" w:hAnsi="Times New Roman" w:cs="Times New Roman"/>
                <w:sz w:val="24"/>
                <w:szCs w:val="24"/>
              </w:rPr>
            </w:pPr>
            <w:r w:rsidRPr="00C4674E">
              <w:rPr>
                <w:rFonts w:ascii="Times New Roman" w:hAnsi="Times New Roman" w:cs="Times New Roman"/>
                <w:sz w:val="24"/>
                <w:szCs w:val="24"/>
              </w:rPr>
              <w:t>2</w:t>
            </w:r>
          </w:p>
        </w:tc>
        <w:tc>
          <w:tcPr>
            <w:tcW w:w="753" w:type="dxa"/>
            <w:gridSpan w:val="4"/>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BD5D0A" w:rsidRPr="00672339" w:rsidRDefault="00BD5D0A" w:rsidP="00823342">
            <w:pPr>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должностных </w:t>
            </w:r>
            <w:r w:rsidRPr="001127C7">
              <w:rPr>
                <w:rFonts w:ascii="Times New Roman" w:hAnsi="Times New Roman" w:cs="Times New Roman"/>
                <w:sz w:val="24"/>
                <w:szCs w:val="24"/>
              </w:rPr>
              <w:t>обязанностей сотрудников соответствующего структурного подразделения УФК, содержащихся в их должностных регламентах</w:t>
            </w:r>
            <w:r w:rsidRPr="00EB7F92">
              <w:rPr>
                <w:rFonts w:ascii="Times New Roman" w:eastAsia="Times New Roman" w:hAnsi="Times New Roman" w:cs="Times New Roman"/>
                <w:sz w:val="24"/>
                <w:szCs w:val="24"/>
                <w:lang w:eastAsia="ru-RU"/>
              </w:rPr>
              <w:t xml:space="preserve">, </w:t>
            </w:r>
            <w:r w:rsidRPr="001127C7">
              <w:rPr>
                <w:rFonts w:ascii="Times New Roman" w:hAnsi="Times New Roman" w:cs="Times New Roman"/>
                <w:sz w:val="24"/>
                <w:szCs w:val="24"/>
              </w:rPr>
              <w:t>функциям, предусмотренным положением о структурном подразделении УФК</w:t>
            </w:r>
            <w:r>
              <w:rPr>
                <w:rFonts w:ascii="Times New Roman" w:hAnsi="Times New Roman" w:cs="Times New Roman"/>
                <w:sz w:val="24"/>
                <w:szCs w:val="24"/>
              </w:rPr>
              <w:t>;</w:t>
            </w:r>
          </w:p>
        </w:tc>
        <w:tc>
          <w:tcPr>
            <w:tcW w:w="714" w:type="dxa"/>
            <w:gridSpan w:val="2"/>
            <w:vAlign w:val="center"/>
          </w:tcPr>
          <w:p w:rsidR="00BD5D0A" w:rsidRPr="008B2F0D" w:rsidRDefault="00BD5D0A" w:rsidP="00823342">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60" w:type="dxa"/>
            <w:gridSpan w:val="2"/>
            <w:vAlign w:val="center"/>
          </w:tcPr>
          <w:p w:rsidR="00BD5D0A" w:rsidRPr="00C77CE0" w:rsidRDefault="00BD5D0A" w:rsidP="00823342">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865" w:type="dxa"/>
            <w:gridSpan w:val="2"/>
            <w:vAlign w:val="center"/>
          </w:tcPr>
          <w:p w:rsidR="00BD5D0A" w:rsidRPr="00C77CE0" w:rsidRDefault="00BD5D0A" w:rsidP="00823342">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45"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BD5D0A" w:rsidRPr="00E93CFC" w:rsidRDefault="00BD5D0A" w:rsidP="00823342">
            <w:pPr>
              <w:jc w:val="center"/>
              <w:rPr>
                <w:rFonts w:ascii="Times New Roman" w:hAnsi="Times New Roman" w:cs="Times New Roman"/>
                <w:sz w:val="24"/>
                <w:szCs w:val="24"/>
              </w:rPr>
            </w:pPr>
            <w:r w:rsidRPr="00343B79">
              <w:rPr>
                <w:rFonts w:ascii="Times New Roman" w:hAnsi="Times New Roman" w:cs="Times New Roman"/>
                <w:sz w:val="24"/>
                <w:szCs w:val="24"/>
              </w:rPr>
              <w:t>–</w:t>
            </w:r>
          </w:p>
        </w:tc>
        <w:tc>
          <w:tcPr>
            <w:tcW w:w="883" w:type="dxa"/>
            <w:gridSpan w:val="4"/>
            <w:vAlign w:val="center"/>
          </w:tcPr>
          <w:p w:rsidR="00BD5D0A" w:rsidRPr="00E93CFC" w:rsidRDefault="00BD5D0A" w:rsidP="00823342">
            <w:pPr>
              <w:jc w:val="center"/>
              <w:rPr>
                <w:rFonts w:ascii="Times New Roman" w:hAnsi="Times New Roman" w:cs="Times New Roman"/>
                <w:sz w:val="24"/>
                <w:szCs w:val="24"/>
              </w:rPr>
            </w:pPr>
            <w:r w:rsidRPr="00343B79">
              <w:rPr>
                <w:rFonts w:ascii="Times New Roman" w:hAnsi="Times New Roman" w:cs="Times New Roman"/>
                <w:sz w:val="24"/>
                <w:szCs w:val="24"/>
              </w:rPr>
              <w:t>–</w:t>
            </w:r>
          </w:p>
        </w:tc>
        <w:tc>
          <w:tcPr>
            <w:tcW w:w="1951" w:type="dxa"/>
            <w:gridSpan w:val="2"/>
            <w:vAlign w:val="center"/>
          </w:tcPr>
          <w:p w:rsidR="00BD5D0A" w:rsidRPr="00F22CB3" w:rsidRDefault="00BD5D0A" w:rsidP="0082334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BD5D0A" w:rsidTr="00773361">
        <w:trPr>
          <w:gridAfter w:val="1"/>
          <w:wAfter w:w="30" w:type="dxa"/>
          <w:trHeight w:val="476"/>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Default="00BD5D0A" w:rsidP="00823342">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3</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BD5D0A" w:rsidRPr="00672339" w:rsidRDefault="00BD5D0A" w:rsidP="00823342">
            <w:pPr>
              <w:spacing w:line="216" w:lineRule="auto"/>
              <w:jc w:val="both"/>
              <w:rPr>
                <w:rFonts w:ascii="Times New Roman" w:hAnsi="Times New Roman" w:cs="Times New Roman"/>
                <w:sz w:val="24"/>
                <w:szCs w:val="24"/>
              </w:rPr>
            </w:pPr>
            <w:r w:rsidRPr="00A62DA0">
              <w:rPr>
                <w:rFonts w:ascii="Times New Roman" w:hAnsi="Times New Roman" w:cs="Times New Roman"/>
                <w:sz w:val="24"/>
                <w:szCs w:val="24"/>
              </w:rPr>
              <w:t xml:space="preserve">отсутствие </w:t>
            </w:r>
            <w:r>
              <w:rPr>
                <w:rFonts w:ascii="Times New Roman" w:hAnsi="Times New Roman" w:cs="Times New Roman"/>
                <w:sz w:val="24"/>
                <w:szCs w:val="24"/>
              </w:rPr>
              <w:t xml:space="preserve">актуальных </w:t>
            </w:r>
            <w:r w:rsidRPr="00A62DA0">
              <w:rPr>
                <w:rFonts w:ascii="Times New Roman" w:hAnsi="Times New Roman" w:cs="Times New Roman"/>
                <w:sz w:val="24"/>
                <w:szCs w:val="24"/>
              </w:rPr>
              <w:t>утвержденн</w:t>
            </w:r>
            <w:r>
              <w:rPr>
                <w:rFonts w:ascii="Times New Roman" w:hAnsi="Times New Roman" w:cs="Times New Roman"/>
                <w:sz w:val="24"/>
                <w:szCs w:val="24"/>
              </w:rPr>
              <w:t>ых</w:t>
            </w:r>
            <w:r w:rsidRPr="00A62DA0">
              <w:rPr>
                <w:rFonts w:ascii="Times New Roman" w:hAnsi="Times New Roman" w:cs="Times New Roman"/>
                <w:sz w:val="24"/>
                <w:szCs w:val="24"/>
              </w:rPr>
              <w:t xml:space="preserve"> </w:t>
            </w:r>
            <w:r w:rsidRPr="00885B0B">
              <w:rPr>
                <w:rFonts w:ascii="Times New Roman" w:hAnsi="Times New Roman" w:cs="Times New Roman"/>
                <w:sz w:val="24"/>
                <w:szCs w:val="24"/>
              </w:rPr>
              <w:t>должностн</w:t>
            </w:r>
            <w:r>
              <w:rPr>
                <w:rFonts w:ascii="Times New Roman" w:hAnsi="Times New Roman" w:cs="Times New Roman"/>
                <w:sz w:val="24"/>
                <w:szCs w:val="24"/>
              </w:rPr>
              <w:t>ых</w:t>
            </w:r>
            <w:r w:rsidRPr="00885B0B">
              <w:rPr>
                <w:rFonts w:ascii="Times New Roman" w:hAnsi="Times New Roman" w:cs="Times New Roman"/>
                <w:sz w:val="24"/>
                <w:szCs w:val="24"/>
              </w:rPr>
              <w:t xml:space="preserve"> регламент</w:t>
            </w:r>
            <w:r>
              <w:rPr>
                <w:rFonts w:ascii="Times New Roman" w:hAnsi="Times New Roman" w:cs="Times New Roman"/>
                <w:sz w:val="24"/>
                <w:szCs w:val="24"/>
              </w:rPr>
              <w:t>ов</w:t>
            </w:r>
            <w:r w:rsidRPr="00885B0B">
              <w:rPr>
                <w:rFonts w:ascii="Times New Roman" w:hAnsi="Times New Roman" w:cs="Times New Roman"/>
                <w:sz w:val="24"/>
                <w:szCs w:val="24"/>
              </w:rPr>
              <w:t xml:space="preserve"> сотрудник</w:t>
            </w:r>
            <w:r>
              <w:rPr>
                <w:rFonts w:ascii="Times New Roman" w:hAnsi="Times New Roman" w:cs="Times New Roman"/>
                <w:sz w:val="24"/>
                <w:szCs w:val="24"/>
              </w:rPr>
              <w:t>ов</w:t>
            </w:r>
            <w:r w:rsidRPr="00885B0B">
              <w:rPr>
                <w:rFonts w:ascii="Times New Roman" w:hAnsi="Times New Roman" w:cs="Times New Roman"/>
                <w:sz w:val="24"/>
                <w:szCs w:val="24"/>
              </w:rPr>
              <w:t xml:space="preserve"> соответствующего структурного подразделения УФК</w:t>
            </w:r>
            <w:r>
              <w:rPr>
                <w:rFonts w:ascii="Times New Roman" w:hAnsi="Times New Roman" w:cs="Times New Roman"/>
                <w:sz w:val="24"/>
                <w:szCs w:val="24"/>
              </w:rPr>
              <w:t>;</w:t>
            </w:r>
          </w:p>
        </w:tc>
        <w:tc>
          <w:tcPr>
            <w:tcW w:w="714" w:type="dxa"/>
            <w:gridSpan w:val="2"/>
            <w:vAlign w:val="center"/>
          </w:tcPr>
          <w:p w:rsidR="00BD5D0A" w:rsidRPr="008B2F0D" w:rsidRDefault="00BD5D0A" w:rsidP="00823342">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60" w:type="dxa"/>
            <w:gridSpan w:val="2"/>
            <w:vAlign w:val="center"/>
          </w:tcPr>
          <w:p w:rsidR="00BD5D0A" w:rsidRPr="00C77CE0" w:rsidRDefault="00BD5D0A" w:rsidP="00823342">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865" w:type="dxa"/>
            <w:gridSpan w:val="2"/>
            <w:vAlign w:val="center"/>
          </w:tcPr>
          <w:p w:rsidR="00BD5D0A" w:rsidRPr="00C77CE0" w:rsidRDefault="00BD5D0A" w:rsidP="00823342">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45"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BD5D0A" w:rsidRPr="00E93CFC" w:rsidRDefault="00BD5D0A" w:rsidP="00823342">
            <w:pPr>
              <w:jc w:val="center"/>
              <w:rPr>
                <w:rFonts w:ascii="Times New Roman" w:hAnsi="Times New Roman" w:cs="Times New Roman"/>
                <w:sz w:val="24"/>
                <w:szCs w:val="24"/>
              </w:rPr>
            </w:pPr>
            <w:r w:rsidRPr="00343B79">
              <w:rPr>
                <w:rFonts w:ascii="Times New Roman" w:hAnsi="Times New Roman" w:cs="Times New Roman"/>
                <w:sz w:val="24"/>
                <w:szCs w:val="24"/>
              </w:rPr>
              <w:t>–</w:t>
            </w:r>
          </w:p>
        </w:tc>
        <w:tc>
          <w:tcPr>
            <w:tcW w:w="883" w:type="dxa"/>
            <w:gridSpan w:val="4"/>
            <w:vAlign w:val="center"/>
          </w:tcPr>
          <w:p w:rsidR="00BD5D0A" w:rsidRPr="00E93CFC" w:rsidRDefault="00BD5D0A" w:rsidP="00823342">
            <w:pPr>
              <w:jc w:val="center"/>
              <w:rPr>
                <w:rFonts w:ascii="Times New Roman" w:hAnsi="Times New Roman" w:cs="Times New Roman"/>
                <w:sz w:val="24"/>
                <w:szCs w:val="24"/>
              </w:rPr>
            </w:pPr>
            <w:r w:rsidRPr="00343B79">
              <w:rPr>
                <w:rFonts w:ascii="Times New Roman" w:hAnsi="Times New Roman" w:cs="Times New Roman"/>
                <w:sz w:val="24"/>
                <w:szCs w:val="24"/>
              </w:rPr>
              <w:t>–</w:t>
            </w:r>
          </w:p>
        </w:tc>
        <w:tc>
          <w:tcPr>
            <w:tcW w:w="1951" w:type="dxa"/>
            <w:gridSpan w:val="2"/>
            <w:vAlign w:val="center"/>
          </w:tcPr>
          <w:p w:rsidR="00BD5D0A" w:rsidRPr="00F22CB3" w:rsidRDefault="00BD5D0A" w:rsidP="0082334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BD5D0A" w:rsidTr="00DD2950">
        <w:trPr>
          <w:gridAfter w:val="1"/>
          <w:wAfter w:w="30" w:type="dxa"/>
          <w:trHeight w:val="602"/>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FF4C24" w:rsidRDefault="00BD5D0A" w:rsidP="00823342">
            <w:pPr>
              <w:jc w:val="center"/>
              <w:rPr>
                <w:rFonts w:ascii="Times New Roman" w:hAnsi="Times New Roman" w:cs="Times New Roman"/>
                <w:sz w:val="24"/>
                <w:szCs w:val="24"/>
              </w:rPr>
            </w:pPr>
            <w:r>
              <w:rPr>
                <w:rFonts w:ascii="Times New Roman" w:hAnsi="Times New Roman" w:cs="Times New Roman"/>
                <w:sz w:val="24"/>
                <w:szCs w:val="24"/>
              </w:rPr>
              <w:t>23</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gridSpan w:val="4"/>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BD5D0A" w:rsidRDefault="00BD5D0A" w:rsidP="00823342">
            <w:pPr>
              <w:spacing w:line="216" w:lineRule="auto"/>
              <w:jc w:val="both"/>
              <w:rPr>
                <w:rFonts w:ascii="Times New Roman" w:hAnsi="Times New Roman" w:cs="Times New Roman"/>
                <w:sz w:val="24"/>
                <w:szCs w:val="24"/>
              </w:rPr>
            </w:pPr>
            <w:r w:rsidRPr="00885B0B">
              <w:rPr>
                <w:rFonts w:ascii="Times New Roman" w:hAnsi="Times New Roman" w:cs="Times New Roman"/>
                <w:sz w:val="24"/>
                <w:szCs w:val="24"/>
              </w:rPr>
              <w:t>иные риски по пункту</w:t>
            </w:r>
            <w:r>
              <w:rPr>
                <w:rFonts w:ascii="Times New Roman" w:hAnsi="Times New Roman" w:cs="Times New Roman"/>
                <w:sz w:val="24"/>
                <w:szCs w:val="24"/>
              </w:rPr>
              <w:t xml:space="preserve"> 2 раздела </w:t>
            </w:r>
            <w:r w:rsidRPr="00706574">
              <w:rPr>
                <w:rFonts w:ascii="Times New Roman" w:eastAsia="Calibri" w:hAnsi="Times New Roman" w:cs="Times New Roman"/>
                <w:sz w:val="24"/>
                <w:szCs w:val="24"/>
                <w:lang w:val="en-US"/>
              </w:rPr>
              <w:t>XXIII</w:t>
            </w:r>
            <w:r w:rsidRPr="00706574">
              <w:rPr>
                <w:rFonts w:ascii="Times New Roman" w:eastAsia="Calibri" w:hAnsi="Times New Roman" w:cs="Times New Roman"/>
                <w:sz w:val="24"/>
                <w:szCs w:val="24"/>
              </w:rPr>
              <w:t xml:space="preserve"> </w:t>
            </w:r>
            <w:r w:rsidRPr="00706574">
              <w:rPr>
                <w:rFonts w:ascii="Times New Roman" w:hAnsi="Times New Roman" w:cs="Times New Roman"/>
                <w:bCs/>
                <w:sz w:val="24"/>
                <w:szCs w:val="24"/>
              </w:rPr>
              <w:t>Классификатора рисков</w:t>
            </w:r>
            <w:r w:rsidRPr="00706574">
              <w:rPr>
                <w:rFonts w:ascii="Times New Roman" w:hAnsi="Times New Roman" w:cs="Times New Roman"/>
                <w:sz w:val="24"/>
                <w:szCs w:val="24"/>
              </w:rPr>
              <w:t>.</w:t>
            </w:r>
          </w:p>
        </w:tc>
        <w:tc>
          <w:tcPr>
            <w:tcW w:w="714"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BD5D0A" w:rsidRPr="00643310" w:rsidRDefault="00BD5D0A"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BD5D0A" w:rsidTr="007E51CB">
        <w:trPr>
          <w:gridAfter w:val="1"/>
          <w:wAfter w:w="30" w:type="dxa"/>
          <w:trHeight w:val="446"/>
        </w:trPr>
        <w:tc>
          <w:tcPr>
            <w:tcW w:w="807" w:type="dxa"/>
            <w:vMerge w:val="restart"/>
          </w:tcPr>
          <w:p w:rsidR="00BD5D0A" w:rsidRPr="004874F2" w:rsidRDefault="00BD5D0A" w:rsidP="00823342">
            <w:pPr>
              <w:jc w:val="center"/>
              <w:rPr>
                <w:rFonts w:ascii="Times New Roman" w:hAnsi="Times New Roman" w:cs="Times New Roman"/>
                <w:sz w:val="24"/>
                <w:szCs w:val="24"/>
              </w:rPr>
            </w:pPr>
            <w:r>
              <w:rPr>
                <w:rFonts w:ascii="Times New Roman" w:hAnsi="Times New Roman" w:cs="Times New Roman"/>
                <w:sz w:val="24"/>
                <w:szCs w:val="24"/>
              </w:rPr>
              <w:t>3</w:t>
            </w:r>
            <w:r w:rsidRPr="00885B0B">
              <w:rPr>
                <w:rFonts w:ascii="Times New Roman" w:hAnsi="Times New Roman" w:cs="Times New Roman"/>
                <w:sz w:val="24"/>
                <w:szCs w:val="24"/>
                <w:lang w:val="en-US"/>
              </w:rPr>
              <w:t>.</w:t>
            </w:r>
          </w:p>
        </w:tc>
        <w:tc>
          <w:tcPr>
            <w:tcW w:w="13551" w:type="dxa"/>
            <w:gridSpan w:val="32"/>
            <w:vAlign w:val="center"/>
          </w:tcPr>
          <w:p w:rsidR="00BD5D0A" w:rsidRPr="00885B0B" w:rsidRDefault="00BD5D0A" w:rsidP="00823342">
            <w:pPr>
              <w:jc w:val="both"/>
              <w:rPr>
                <w:rFonts w:ascii="Times New Roman" w:hAnsi="Times New Roman" w:cs="Times New Roman"/>
                <w:sz w:val="24"/>
                <w:szCs w:val="24"/>
              </w:rPr>
            </w:pPr>
            <w:r>
              <w:rPr>
                <w:rFonts w:ascii="Times New Roman" w:hAnsi="Times New Roman" w:cs="Times New Roman"/>
                <w:bCs/>
                <w:sz w:val="24"/>
                <w:szCs w:val="24"/>
              </w:rPr>
              <w:t>У</w:t>
            </w:r>
            <w:r w:rsidRPr="008D1F28">
              <w:rPr>
                <w:rFonts w:ascii="Times New Roman" w:hAnsi="Times New Roman" w:cs="Times New Roman"/>
                <w:bCs/>
                <w:sz w:val="24"/>
                <w:szCs w:val="24"/>
              </w:rPr>
              <w:t>правлени</w:t>
            </w:r>
            <w:r>
              <w:rPr>
                <w:rFonts w:ascii="Times New Roman" w:hAnsi="Times New Roman" w:cs="Times New Roman"/>
                <w:bCs/>
                <w:sz w:val="24"/>
                <w:szCs w:val="24"/>
              </w:rPr>
              <w:t>е</w:t>
            </w:r>
            <w:r w:rsidRPr="008D1F28">
              <w:rPr>
                <w:rFonts w:ascii="Times New Roman" w:hAnsi="Times New Roman" w:cs="Times New Roman"/>
                <w:bCs/>
                <w:sz w:val="24"/>
                <w:szCs w:val="24"/>
              </w:rPr>
              <w:t xml:space="preserve"> внутренними (операционными) казначейскими рисками</w:t>
            </w:r>
            <w:r>
              <w:rPr>
                <w:rFonts w:ascii="Times New Roman" w:hAnsi="Times New Roman" w:cs="Times New Roman"/>
                <w:sz w:val="24"/>
                <w:szCs w:val="24"/>
              </w:rPr>
              <w:t>,</w:t>
            </w:r>
            <w:r w:rsidRPr="00885B0B">
              <w:rPr>
                <w:rFonts w:ascii="Times New Roman" w:hAnsi="Times New Roman" w:cs="Times New Roman"/>
                <w:sz w:val="24"/>
                <w:szCs w:val="24"/>
              </w:rPr>
              <w:t xml:space="preserve"> </w:t>
            </w:r>
            <w:r>
              <w:rPr>
                <w:rFonts w:ascii="Times New Roman" w:hAnsi="Times New Roman" w:cs="Times New Roman"/>
                <w:sz w:val="24"/>
                <w:szCs w:val="24"/>
              </w:rPr>
              <w:t xml:space="preserve">осуществление </w:t>
            </w:r>
            <w:r w:rsidRPr="00885B0B">
              <w:rPr>
                <w:rFonts w:ascii="Times New Roman" w:hAnsi="Times New Roman" w:cs="Times New Roman"/>
                <w:sz w:val="24"/>
                <w:szCs w:val="24"/>
              </w:rPr>
              <w:t xml:space="preserve">внутреннего контроля </w:t>
            </w:r>
            <w:r>
              <w:rPr>
                <w:rFonts w:ascii="Times New Roman" w:hAnsi="Times New Roman" w:cs="Times New Roman"/>
                <w:sz w:val="24"/>
                <w:szCs w:val="24"/>
              </w:rPr>
              <w:t xml:space="preserve">в соответствующем </w:t>
            </w:r>
            <w:r w:rsidRPr="00885B0B">
              <w:rPr>
                <w:rFonts w:ascii="Times New Roman" w:hAnsi="Times New Roman" w:cs="Times New Roman"/>
                <w:sz w:val="24"/>
                <w:szCs w:val="24"/>
              </w:rPr>
              <w:t>структурно</w:t>
            </w:r>
            <w:r>
              <w:rPr>
                <w:rFonts w:ascii="Times New Roman" w:hAnsi="Times New Roman" w:cs="Times New Roman"/>
                <w:sz w:val="24"/>
                <w:szCs w:val="24"/>
              </w:rPr>
              <w:t>м</w:t>
            </w:r>
            <w:r w:rsidRPr="00885B0B">
              <w:rPr>
                <w:rFonts w:ascii="Times New Roman" w:hAnsi="Times New Roman" w:cs="Times New Roman"/>
                <w:sz w:val="24"/>
                <w:szCs w:val="24"/>
              </w:rPr>
              <w:t xml:space="preserve"> подразделени</w:t>
            </w:r>
            <w:r>
              <w:rPr>
                <w:rFonts w:ascii="Times New Roman" w:hAnsi="Times New Roman" w:cs="Times New Roman"/>
                <w:sz w:val="24"/>
                <w:szCs w:val="24"/>
              </w:rPr>
              <w:t>и</w:t>
            </w:r>
            <w:r w:rsidRPr="00885B0B">
              <w:rPr>
                <w:rFonts w:ascii="Times New Roman" w:hAnsi="Times New Roman" w:cs="Times New Roman"/>
                <w:sz w:val="24"/>
                <w:szCs w:val="24"/>
              </w:rPr>
              <w:t xml:space="preserve"> УФК</w:t>
            </w:r>
            <w:r>
              <w:rPr>
                <w:rFonts w:ascii="Times New Roman" w:hAnsi="Times New Roman" w:cs="Times New Roman"/>
                <w:sz w:val="24"/>
                <w:szCs w:val="24"/>
              </w:rPr>
              <w:t>:</w:t>
            </w:r>
          </w:p>
        </w:tc>
      </w:tr>
      <w:tr w:rsidR="00BD5D0A" w:rsidTr="005F6972">
        <w:trPr>
          <w:gridAfter w:val="1"/>
          <w:wAfter w:w="30" w:type="dxa"/>
          <w:trHeight w:val="130"/>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23</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BD5D0A" w:rsidRPr="00672339" w:rsidRDefault="00BD5D0A" w:rsidP="00823342">
            <w:pPr>
              <w:spacing w:line="216" w:lineRule="auto"/>
              <w:jc w:val="both"/>
              <w:rPr>
                <w:rFonts w:ascii="Times New Roman" w:hAnsi="Times New Roman" w:cs="Times New Roman"/>
                <w:sz w:val="24"/>
                <w:szCs w:val="24"/>
              </w:rPr>
            </w:pPr>
            <w:r>
              <w:rPr>
                <w:rFonts w:ascii="Times New Roman" w:hAnsi="Times New Roman"/>
                <w:sz w:val="24"/>
                <w:szCs w:val="24"/>
              </w:rPr>
              <w:t>отсутствие</w:t>
            </w:r>
            <w:r w:rsidRPr="004F4458">
              <w:rPr>
                <w:rFonts w:ascii="Times New Roman" w:hAnsi="Times New Roman"/>
                <w:sz w:val="24"/>
                <w:szCs w:val="24"/>
              </w:rPr>
              <w:t xml:space="preserve"> в </w:t>
            </w:r>
            <w:r>
              <w:rPr>
                <w:rFonts w:ascii="Times New Roman" w:hAnsi="Times New Roman" w:cs="Times New Roman"/>
                <w:sz w:val="24"/>
                <w:szCs w:val="24"/>
              </w:rPr>
              <w:t>соответствующем</w:t>
            </w:r>
            <w:r w:rsidRPr="004F4458">
              <w:rPr>
                <w:rFonts w:ascii="Times New Roman" w:hAnsi="Times New Roman"/>
                <w:sz w:val="24"/>
                <w:szCs w:val="24"/>
              </w:rPr>
              <w:t xml:space="preserve"> структурном подразделении УФК утвержденного Реестра внутренних рисков</w:t>
            </w:r>
            <w:r>
              <w:rPr>
                <w:rFonts w:ascii="Times New Roman" w:hAnsi="Times New Roman"/>
                <w:sz w:val="24"/>
                <w:szCs w:val="24"/>
              </w:rPr>
              <w:t>;</w:t>
            </w:r>
          </w:p>
        </w:tc>
        <w:tc>
          <w:tcPr>
            <w:tcW w:w="714" w:type="dxa"/>
            <w:gridSpan w:val="2"/>
            <w:vAlign w:val="center"/>
          </w:tcPr>
          <w:p w:rsidR="00BD5D0A" w:rsidRPr="008B2F0D" w:rsidRDefault="00BD5D0A" w:rsidP="0082334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0" w:type="dxa"/>
            <w:gridSpan w:val="2"/>
            <w:vAlign w:val="center"/>
          </w:tcPr>
          <w:p w:rsidR="00BD5D0A" w:rsidRPr="00C77CE0"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BD5D0A" w:rsidRPr="00C77CE0" w:rsidRDefault="00BD5D0A" w:rsidP="0082334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5" w:type="dxa"/>
            <w:gridSpan w:val="3"/>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BD5D0A" w:rsidRPr="00E93CFC"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BD5D0A" w:rsidRPr="00E93CFC"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BD5D0A" w:rsidRPr="00F22CB3" w:rsidRDefault="00BD5D0A"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BD5D0A" w:rsidTr="00EF162F">
        <w:trPr>
          <w:gridAfter w:val="1"/>
          <w:wAfter w:w="30" w:type="dxa"/>
          <w:trHeight w:val="1107"/>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23</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BD5D0A" w:rsidRPr="00672339" w:rsidRDefault="00BD5D0A" w:rsidP="00823342">
            <w:pPr>
              <w:jc w:val="both"/>
              <w:rPr>
                <w:rFonts w:ascii="Times New Roman" w:hAnsi="Times New Roman" w:cs="Times New Roman"/>
                <w:sz w:val="24"/>
                <w:szCs w:val="24"/>
              </w:rPr>
            </w:pPr>
            <w:r>
              <w:rPr>
                <w:rFonts w:ascii="Times New Roman" w:hAnsi="Times New Roman" w:cs="Times New Roman"/>
                <w:sz w:val="24"/>
                <w:szCs w:val="24"/>
              </w:rPr>
              <w:t>нес</w:t>
            </w:r>
            <w:r w:rsidRPr="008A7372">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8A7372">
              <w:rPr>
                <w:rFonts w:ascii="Times New Roman" w:hAnsi="Times New Roman" w:cs="Times New Roman"/>
                <w:sz w:val="24"/>
                <w:szCs w:val="24"/>
              </w:rPr>
              <w:t xml:space="preserve"> Отчета о результатах управления внутренними рисками</w:t>
            </w:r>
            <w:r w:rsidRPr="004F4458">
              <w:rPr>
                <w:rFonts w:ascii="Times New Roman" w:hAnsi="Times New Roman" w:cs="Times New Roman"/>
                <w:sz w:val="24"/>
                <w:szCs w:val="24"/>
              </w:rPr>
              <w:t xml:space="preserve"> </w:t>
            </w:r>
            <w:r>
              <w:rPr>
                <w:rFonts w:ascii="Times New Roman" w:hAnsi="Times New Roman" w:cs="Times New Roman"/>
                <w:sz w:val="24"/>
                <w:szCs w:val="24"/>
              </w:rPr>
              <w:t>соответствующего</w:t>
            </w:r>
            <w:r w:rsidRPr="004F4458">
              <w:rPr>
                <w:rFonts w:ascii="Times New Roman" w:hAnsi="Times New Roman" w:cs="Times New Roman"/>
                <w:sz w:val="24"/>
                <w:szCs w:val="24"/>
              </w:rPr>
              <w:t xml:space="preserve"> структурного подразделения УФК</w:t>
            </w:r>
            <w:r>
              <w:rPr>
                <w:rFonts w:ascii="Times New Roman" w:hAnsi="Times New Roman" w:cs="Times New Roman"/>
                <w:sz w:val="24"/>
                <w:szCs w:val="24"/>
              </w:rPr>
              <w:t>;</w:t>
            </w:r>
          </w:p>
        </w:tc>
        <w:tc>
          <w:tcPr>
            <w:tcW w:w="714" w:type="dxa"/>
            <w:gridSpan w:val="2"/>
            <w:vAlign w:val="center"/>
          </w:tcPr>
          <w:p w:rsidR="00BD5D0A" w:rsidRPr="008B2F0D" w:rsidRDefault="00BD5D0A" w:rsidP="0082334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0" w:type="dxa"/>
            <w:gridSpan w:val="2"/>
            <w:vAlign w:val="center"/>
          </w:tcPr>
          <w:p w:rsidR="00BD5D0A" w:rsidRPr="00C77CE0"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BD5D0A" w:rsidRPr="00C77CE0" w:rsidRDefault="00BD5D0A" w:rsidP="0082334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5" w:type="dxa"/>
            <w:gridSpan w:val="3"/>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BD5D0A" w:rsidRPr="00E93CFC"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BD5D0A" w:rsidRPr="00E93CFC"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BD5D0A" w:rsidRPr="00F22CB3" w:rsidRDefault="00BD5D0A"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BD5D0A" w:rsidTr="00EF162F">
        <w:trPr>
          <w:gridAfter w:val="1"/>
          <w:wAfter w:w="30" w:type="dxa"/>
          <w:trHeight w:val="318"/>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100D97" w:rsidRDefault="00BD5D0A" w:rsidP="00823342">
            <w:pPr>
              <w:jc w:val="center"/>
              <w:rPr>
                <w:rFonts w:ascii="Times New Roman" w:hAnsi="Times New Roman" w:cs="Times New Roman"/>
                <w:sz w:val="24"/>
                <w:szCs w:val="24"/>
              </w:rPr>
            </w:pPr>
            <w:r w:rsidRPr="00100D97">
              <w:rPr>
                <w:rFonts w:ascii="Times New Roman" w:hAnsi="Times New Roman" w:cs="Times New Roman"/>
                <w:sz w:val="24"/>
                <w:szCs w:val="24"/>
              </w:rPr>
              <w:t>2</w:t>
            </w:r>
            <w:r>
              <w:rPr>
                <w:rFonts w:ascii="Times New Roman" w:hAnsi="Times New Roman" w:cs="Times New Roman"/>
                <w:sz w:val="24"/>
                <w:szCs w:val="24"/>
              </w:rPr>
              <w:t>3</w:t>
            </w:r>
          </w:p>
        </w:tc>
        <w:tc>
          <w:tcPr>
            <w:tcW w:w="686" w:type="dxa"/>
            <w:gridSpan w:val="3"/>
            <w:vAlign w:val="center"/>
          </w:tcPr>
          <w:p w:rsidR="00BD5D0A" w:rsidRPr="00100D97" w:rsidRDefault="00BD5D0A" w:rsidP="00823342">
            <w:pPr>
              <w:jc w:val="center"/>
              <w:rPr>
                <w:rFonts w:ascii="Times New Roman" w:hAnsi="Times New Roman" w:cs="Times New Roman"/>
                <w:sz w:val="24"/>
                <w:szCs w:val="24"/>
              </w:rPr>
            </w:pPr>
            <w:r w:rsidRPr="00100D97">
              <w:rPr>
                <w:rFonts w:ascii="Times New Roman" w:hAnsi="Times New Roman" w:cs="Times New Roman"/>
                <w:sz w:val="24"/>
                <w:szCs w:val="24"/>
              </w:rPr>
              <w:t>3</w:t>
            </w:r>
          </w:p>
        </w:tc>
        <w:tc>
          <w:tcPr>
            <w:tcW w:w="753" w:type="dxa"/>
            <w:gridSpan w:val="4"/>
            <w:vAlign w:val="center"/>
          </w:tcPr>
          <w:p w:rsidR="00BD5D0A" w:rsidRPr="00100D97" w:rsidRDefault="00BD5D0A" w:rsidP="00823342">
            <w:pPr>
              <w:jc w:val="center"/>
              <w:rPr>
                <w:rFonts w:ascii="Times New Roman" w:hAnsi="Times New Roman" w:cs="Times New Roman"/>
                <w:sz w:val="24"/>
                <w:szCs w:val="24"/>
              </w:rPr>
            </w:pPr>
            <w:r w:rsidRPr="00100D97">
              <w:rPr>
                <w:rFonts w:ascii="Times New Roman" w:hAnsi="Times New Roman" w:cs="Times New Roman"/>
                <w:sz w:val="24"/>
                <w:szCs w:val="24"/>
              </w:rPr>
              <w:t>3</w:t>
            </w:r>
          </w:p>
        </w:tc>
        <w:tc>
          <w:tcPr>
            <w:tcW w:w="4616" w:type="dxa"/>
            <w:gridSpan w:val="5"/>
            <w:vAlign w:val="center"/>
          </w:tcPr>
          <w:p w:rsidR="00BD5D0A" w:rsidRPr="00100D97" w:rsidRDefault="00BD5D0A" w:rsidP="00823342">
            <w:pPr>
              <w:jc w:val="both"/>
              <w:rPr>
                <w:rFonts w:ascii="Times New Roman" w:hAnsi="Times New Roman" w:cs="Times New Roman"/>
                <w:sz w:val="24"/>
                <w:szCs w:val="24"/>
              </w:rPr>
            </w:pPr>
            <w:r w:rsidRPr="00100D97">
              <w:rPr>
                <w:rFonts w:ascii="Times New Roman" w:hAnsi="Times New Roman"/>
                <w:sz w:val="24"/>
                <w:szCs w:val="24"/>
              </w:rPr>
              <w:t xml:space="preserve">отсутствие в </w:t>
            </w:r>
            <w:r w:rsidRPr="00100D97">
              <w:rPr>
                <w:rFonts w:ascii="Times New Roman" w:hAnsi="Times New Roman" w:cs="Times New Roman"/>
                <w:sz w:val="24"/>
                <w:szCs w:val="24"/>
              </w:rPr>
              <w:t>соответствующем</w:t>
            </w:r>
            <w:r w:rsidRPr="00100D97">
              <w:rPr>
                <w:rFonts w:ascii="Times New Roman" w:hAnsi="Times New Roman"/>
                <w:sz w:val="24"/>
                <w:szCs w:val="24"/>
              </w:rPr>
              <w:t xml:space="preserve"> структурном подразделении УФК перечня </w:t>
            </w:r>
            <w:r w:rsidRPr="00100D97">
              <w:rPr>
                <w:rFonts w:ascii="Times New Roman" w:hAnsi="Times New Roman"/>
                <w:sz w:val="24"/>
                <w:szCs w:val="24"/>
              </w:rPr>
              <w:lastRenderedPageBreak/>
              <w:t>операций, действий (в том числе по формированию документов), необходимых для выполнения функций и осуществления полномочий в установленной сфере деятельности;</w:t>
            </w:r>
          </w:p>
        </w:tc>
        <w:tc>
          <w:tcPr>
            <w:tcW w:w="714" w:type="dxa"/>
            <w:gridSpan w:val="2"/>
            <w:vAlign w:val="center"/>
          </w:tcPr>
          <w:p w:rsidR="00BD5D0A" w:rsidRPr="00100D97" w:rsidRDefault="00BD5D0A" w:rsidP="00823342">
            <w:pPr>
              <w:shd w:val="clear" w:color="auto" w:fill="FFFFFF"/>
              <w:tabs>
                <w:tab w:val="left" w:pos="0"/>
                <w:tab w:val="left" w:pos="1440"/>
              </w:tabs>
              <w:jc w:val="center"/>
              <w:rPr>
                <w:rFonts w:ascii="Times New Roman" w:hAnsi="Times New Roman" w:cs="Times New Roman"/>
                <w:sz w:val="24"/>
                <w:szCs w:val="24"/>
              </w:rPr>
            </w:pPr>
            <w:r w:rsidRPr="00100D97">
              <w:rPr>
                <w:rFonts w:ascii="Times New Roman" w:hAnsi="Times New Roman" w:cs="Times New Roman"/>
                <w:sz w:val="24"/>
                <w:szCs w:val="24"/>
              </w:rPr>
              <w:lastRenderedPageBreak/>
              <w:t>–</w:t>
            </w:r>
          </w:p>
        </w:tc>
        <w:tc>
          <w:tcPr>
            <w:tcW w:w="760" w:type="dxa"/>
            <w:gridSpan w:val="2"/>
            <w:vAlign w:val="center"/>
          </w:tcPr>
          <w:p w:rsidR="00BD5D0A" w:rsidRPr="00100D97" w:rsidRDefault="00BD5D0A" w:rsidP="00823342">
            <w:pPr>
              <w:jc w:val="center"/>
              <w:rPr>
                <w:rFonts w:ascii="Times New Roman" w:hAnsi="Times New Roman" w:cs="Times New Roman"/>
                <w:sz w:val="24"/>
                <w:szCs w:val="24"/>
              </w:rPr>
            </w:pPr>
          </w:p>
        </w:tc>
        <w:tc>
          <w:tcPr>
            <w:tcW w:w="865" w:type="dxa"/>
            <w:gridSpan w:val="2"/>
            <w:vAlign w:val="center"/>
          </w:tcPr>
          <w:p w:rsidR="00BD5D0A" w:rsidRPr="00100D97" w:rsidRDefault="00BD5D0A"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gridSpan w:val="3"/>
            <w:vAlign w:val="center"/>
          </w:tcPr>
          <w:p w:rsidR="00BD5D0A" w:rsidRPr="00100D97" w:rsidRDefault="00BD5D0A" w:rsidP="00823342">
            <w:pPr>
              <w:jc w:val="center"/>
              <w:rPr>
                <w:rFonts w:ascii="Times New Roman" w:hAnsi="Times New Roman" w:cs="Times New Roman"/>
                <w:sz w:val="24"/>
                <w:szCs w:val="24"/>
              </w:rPr>
            </w:pPr>
            <w:r w:rsidRPr="00100D97">
              <w:rPr>
                <w:rFonts w:ascii="Times New Roman" w:hAnsi="Times New Roman" w:cs="Times New Roman"/>
                <w:sz w:val="24"/>
                <w:szCs w:val="24"/>
              </w:rPr>
              <w:t>Х</w:t>
            </w:r>
          </w:p>
        </w:tc>
        <w:tc>
          <w:tcPr>
            <w:tcW w:w="752" w:type="dxa"/>
            <w:gridSpan w:val="2"/>
            <w:vAlign w:val="center"/>
          </w:tcPr>
          <w:p w:rsidR="00BD5D0A" w:rsidRPr="00100D97" w:rsidRDefault="00BD5D0A" w:rsidP="00823342">
            <w:pPr>
              <w:jc w:val="center"/>
              <w:rPr>
                <w:rFonts w:ascii="Times New Roman" w:hAnsi="Times New Roman" w:cs="Times New Roman"/>
                <w:sz w:val="24"/>
                <w:szCs w:val="24"/>
              </w:rPr>
            </w:pPr>
            <w:r w:rsidRPr="00100D97">
              <w:rPr>
                <w:rFonts w:ascii="Times New Roman" w:hAnsi="Times New Roman" w:cs="Times New Roman"/>
                <w:sz w:val="24"/>
                <w:szCs w:val="24"/>
              </w:rPr>
              <w:t>–</w:t>
            </w:r>
          </w:p>
        </w:tc>
        <w:tc>
          <w:tcPr>
            <w:tcW w:w="883" w:type="dxa"/>
            <w:gridSpan w:val="4"/>
            <w:vAlign w:val="center"/>
          </w:tcPr>
          <w:p w:rsidR="00BD5D0A" w:rsidRPr="00100D97" w:rsidRDefault="00BD5D0A" w:rsidP="00823342">
            <w:pPr>
              <w:jc w:val="center"/>
              <w:rPr>
                <w:rFonts w:ascii="Times New Roman" w:hAnsi="Times New Roman" w:cs="Times New Roman"/>
                <w:sz w:val="24"/>
                <w:szCs w:val="24"/>
              </w:rPr>
            </w:pPr>
            <w:r w:rsidRPr="00100D97">
              <w:rPr>
                <w:rFonts w:ascii="Times New Roman" w:hAnsi="Times New Roman" w:cs="Times New Roman"/>
                <w:sz w:val="24"/>
                <w:szCs w:val="24"/>
              </w:rPr>
              <w:t>–</w:t>
            </w:r>
          </w:p>
        </w:tc>
        <w:tc>
          <w:tcPr>
            <w:tcW w:w="1951" w:type="dxa"/>
            <w:gridSpan w:val="2"/>
            <w:vAlign w:val="center"/>
          </w:tcPr>
          <w:p w:rsidR="00BD5D0A" w:rsidRPr="00100D97" w:rsidRDefault="00BD5D0A"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BD5D0A" w:rsidTr="00EF162F">
        <w:trPr>
          <w:gridAfter w:val="1"/>
          <w:wAfter w:w="30" w:type="dxa"/>
          <w:trHeight w:val="1167"/>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100D97" w:rsidRDefault="00BD5D0A" w:rsidP="00823342">
            <w:pPr>
              <w:jc w:val="center"/>
              <w:rPr>
                <w:rFonts w:ascii="Times New Roman" w:hAnsi="Times New Roman" w:cs="Times New Roman"/>
                <w:sz w:val="24"/>
                <w:szCs w:val="24"/>
              </w:rPr>
            </w:pPr>
            <w:r w:rsidRPr="00100D97">
              <w:rPr>
                <w:rFonts w:ascii="Times New Roman" w:hAnsi="Times New Roman" w:cs="Times New Roman"/>
                <w:sz w:val="24"/>
                <w:szCs w:val="24"/>
              </w:rPr>
              <w:t>23</w:t>
            </w:r>
          </w:p>
        </w:tc>
        <w:tc>
          <w:tcPr>
            <w:tcW w:w="686" w:type="dxa"/>
            <w:gridSpan w:val="3"/>
            <w:vAlign w:val="center"/>
          </w:tcPr>
          <w:p w:rsidR="00BD5D0A" w:rsidRPr="00100D97" w:rsidRDefault="00BD5D0A" w:rsidP="00823342">
            <w:pPr>
              <w:jc w:val="center"/>
              <w:rPr>
                <w:rFonts w:ascii="Times New Roman" w:hAnsi="Times New Roman" w:cs="Times New Roman"/>
                <w:sz w:val="24"/>
                <w:szCs w:val="24"/>
              </w:rPr>
            </w:pPr>
            <w:r w:rsidRPr="00100D97">
              <w:rPr>
                <w:rFonts w:ascii="Times New Roman" w:hAnsi="Times New Roman" w:cs="Times New Roman"/>
                <w:sz w:val="24"/>
                <w:szCs w:val="24"/>
              </w:rPr>
              <w:t>3</w:t>
            </w:r>
          </w:p>
        </w:tc>
        <w:tc>
          <w:tcPr>
            <w:tcW w:w="753" w:type="dxa"/>
            <w:gridSpan w:val="4"/>
            <w:vAlign w:val="center"/>
          </w:tcPr>
          <w:p w:rsidR="00BD5D0A" w:rsidRPr="00100D97" w:rsidRDefault="00BD5D0A" w:rsidP="00823342">
            <w:pPr>
              <w:jc w:val="center"/>
              <w:rPr>
                <w:rFonts w:ascii="Times New Roman" w:hAnsi="Times New Roman" w:cs="Times New Roman"/>
                <w:sz w:val="24"/>
                <w:szCs w:val="24"/>
              </w:rPr>
            </w:pPr>
            <w:r w:rsidRPr="00100D97">
              <w:rPr>
                <w:rFonts w:ascii="Times New Roman" w:hAnsi="Times New Roman" w:cs="Times New Roman"/>
                <w:sz w:val="24"/>
                <w:szCs w:val="24"/>
              </w:rPr>
              <w:t>4</w:t>
            </w:r>
          </w:p>
        </w:tc>
        <w:tc>
          <w:tcPr>
            <w:tcW w:w="4616" w:type="dxa"/>
            <w:gridSpan w:val="5"/>
            <w:vAlign w:val="center"/>
          </w:tcPr>
          <w:p w:rsidR="00BD5D0A" w:rsidRPr="00100D97" w:rsidRDefault="00BD5D0A" w:rsidP="00823342">
            <w:pPr>
              <w:jc w:val="both"/>
              <w:rPr>
                <w:rFonts w:ascii="Times New Roman" w:hAnsi="Times New Roman" w:cs="Times New Roman"/>
                <w:sz w:val="24"/>
                <w:szCs w:val="24"/>
              </w:rPr>
            </w:pPr>
            <w:r w:rsidRPr="00100D97">
              <w:rPr>
                <w:rFonts w:ascii="Times New Roman" w:hAnsi="Times New Roman"/>
                <w:sz w:val="24"/>
                <w:szCs w:val="24"/>
              </w:rPr>
              <w:t xml:space="preserve">отсутствие в </w:t>
            </w:r>
            <w:r w:rsidRPr="00100D97">
              <w:rPr>
                <w:rFonts w:ascii="Times New Roman" w:hAnsi="Times New Roman" w:cs="Times New Roman"/>
                <w:sz w:val="24"/>
                <w:szCs w:val="24"/>
              </w:rPr>
              <w:t>соответствующем</w:t>
            </w:r>
            <w:r w:rsidRPr="00100D97">
              <w:rPr>
                <w:rFonts w:ascii="Times New Roman" w:hAnsi="Times New Roman"/>
                <w:sz w:val="24"/>
                <w:szCs w:val="24"/>
              </w:rPr>
              <w:t xml:space="preserve"> структурном подразделении УФК утвержденной Карты внутреннего контроля на очередной год;</w:t>
            </w:r>
          </w:p>
        </w:tc>
        <w:tc>
          <w:tcPr>
            <w:tcW w:w="714" w:type="dxa"/>
            <w:gridSpan w:val="2"/>
            <w:vAlign w:val="center"/>
          </w:tcPr>
          <w:p w:rsidR="00BD5D0A" w:rsidRPr="00100D97" w:rsidRDefault="00BD5D0A" w:rsidP="00823342">
            <w:pPr>
              <w:shd w:val="clear" w:color="auto" w:fill="FFFFFF"/>
              <w:tabs>
                <w:tab w:val="left" w:pos="0"/>
                <w:tab w:val="left" w:pos="1440"/>
              </w:tabs>
              <w:jc w:val="center"/>
              <w:rPr>
                <w:rFonts w:ascii="Times New Roman" w:hAnsi="Times New Roman" w:cs="Times New Roman"/>
                <w:sz w:val="24"/>
                <w:szCs w:val="24"/>
              </w:rPr>
            </w:pPr>
            <w:r w:rsidRPr="00100D97">
              <w:rPr>
                <w:rFonts w:ascii="Times New Roman" w:hAnsi="Times New Roman" w:cs="Times New Roman"/>
                <w:sz w:val="24"/>
                <w:szCs w:val="24"/>
              </w:rPr>
              <w:t>–</w:t>
            </w:r>
          </w:p>
        </w:tc>
        <w:tc>
          <w:tcPr>
            <w:tcW w:w="760" w:type="dxa"/>
            <w:gridSpan w:val="2"/>
            <w:vAlign w:val="center"/>
          </w:tcPr>
          <w:p w:rsidR="00BD5D0A" w:rsidRPr="00100D97" w:rsidRDefault="00BD5D0A" w:rsidP="00823342">
            <w:pPr>
              <w:jc w:val="center"/>
              <w:rPr>
                <w:rFonts w:ascii="Times New Roman" w:hAnsi="Times New Roman" w:cs="Times New Roman"/>
                <w:sz w:val="24"/>
                <w:szCs w:val="24"/>
              </w:rPr>
            </w:pPr>
            <w:r w:rsidRPr="00100D97">
              <w:rPr>
                <w:rFonts w:ascii="Times New Roman" w:hAnsi="Times New Roman" w:cs="Times New Roman"/>
                <w:sz w:val="24"/>
                <w:szCs w:val="24"/>
              </w:rPr>
              <w:t>–</w:t>
            </w:r>
          </w:p>
        </w:tc>
        <w:tc>
          <w:tcPr>
            <w:tcW w:w="865" w:type="dxa"/>
            <w:gridSpan w:val="2"/>
            <w:vAlign w:val="center"/>
          </w:tcPr>
          <w:p w:rsidR="00BD5D0A" w:rsidRPr="00100D97" w:rsidRDefault="00BD5D0A" w:rsidP="00823342">
            <w:pPr>
              <w:shd w:val="clear" w:color="auto" w:fill="FFFFFF"/>
              <w:tabs>
                <w:tab w:val="left" w:pos="0"/>
                <w:tab w:val="left" w:pos="1440"/>
              </w:tabs>
              <w:jc w:val="center"/>
              <w:rPr>
                <w:rFonts w:ascii="Times New Roman" w:hAnsi="Times New Roman" w:cs="Times New Roman"/>
                <w:sz w:val="24"/>
                <w:szCs w:val="24"/>
              </w:rPr>
            </w:pPr>
            <w:r w:rsidRPr="00100D97">
              <w:rPr>
                <w:rFonts w:ascii="Times New Roman" w:hAnsi="Times New Roman" w:cs="Times New Roman"/>
                <w:sz w:val="24"/>
                <w:szCs w:val="24"/>
              </w:rPr>
              <w:t>Х</w:t>
            </w:r>
          </w:p>
        </w:tc>
        <w:tc>
          <w:tcPr>
            <w:tcW w:w="745" w:type="dxa"/>
            <w:gridSpan w:val="3"/>
            <w:vAlign w:val="center"/>
          </w:tcPr>
          <w:p w:rsidR="00BD5D0A" w:rsidRPr="00100D97" w:rsidRDefault="00BD5D0A" w:rsidP="00823342">
            <w:pPr>
              <w:jc w:val="center"/>
              <w:rPr>
                <w:rFonts w:ascii="Times New Roman" w:hAnsi="Times New Roman" w:cs="Times New Roman"/>
                <w:sz w:val="24"/>
                <w:szCs w:val="24"/>
              </w:rPr>
            </w:pPr>
            <w:r w:rsidRPr="00100D97">
              <w:rPr>
                <w:rFonts w:ascii="Times New Roman" w:hAnsi="Times New Roman" w:cs="Times New Roman"/>
                <w:sz w:val="24"/>
                <w:szCs w:val="24"/>
              </w:rPr>
              <w:t>Х</w:t>
            </w:r>
          </w:p>
        </w:tc>
        <w:tc>
          <w:tcPr>
            <w:tcW w:w="752" w:type="dxa"/>
            <w:gridSpan w:val="2"/>
            <w:vAlign w:val="center"/>
          </w:tcPr>
          <w:p w:rsidR="00BD5D0A" w:rsidRPr="00100D97" w:rsidRDefault="00BD5D0A" w:rsidP="00823342">
            <w:pPr>
              <w:jc w:val="center"/>
              <w:rPr>
                <w:rFonts w:ascii="Times New Roman" w:hAnsi="Times New Roman" w:cs="Times New Roman"/>
                <w:sz w:val="24"/>
                <w:szCs w:val="24"/>
              </w:rPr>
            </w:pPr>
            <w:r w:rsidRPr="00100D97">
              <w:rPr>
                <w:rFonts w:ascii="Times New Roman" w:hAnsi="Times New Roman" w:cs="Times New Roman"/>
                <w:sz w:val="24"/>
                <w:szCs w:val="24"/>
              </w:rPr>
              <w:t>–</w:t>
            </w:r>
          </w:p>
        </w:tc>
        <w:tc>
          <w:tcPr>
            <w:tcW w:w="883" w:type="dxa"/>
            <w:gridSpan w:val="4"/>
            <w:vAlign w:val="center"/>
          </w:tcPr>
          <w:p w:rsidR="00BD5D0A" w:rsidRPr="00100D97" w:rsidRDefault="00BD5D0A" w:rsidP="00823342">
            <w:pPr>
              <w:jc w:val="center"/>
              <w:rPr>
                <w:rFonts w:ascii="Times New Roman" w:hAnsi="Times New Roman" w:cs="Times New Roman"/>
                <w:sz w:val="24"/>
                <w:szCs w:val="24"/>
              </w:rPr>
            </w:pPr>
            <w:r w:rsidRPr="00100D97">
              <w:rPr>
                <w:rFonts w:ascii="Times New Roman" w:hAnsi="Times New Roman" w:cs="Times New Roman"/>
                <w:sz w:val="24"/>
                <w:szCs w:val="24"/>
              </w:rPr>
              <w:t>–</w:t>
            </w:r>
          </w:p>
        </w:tc>
        <w:tc>
          <w:tcPr>
            <w:tcW w:w="1951" w:type="dxa"/>
            <w:gridSpan w:val="2"/>
            <w:vAlign w:val="center"/>
          </w:tcPr>
          <w:p w:rsidR="00BD5D0A" w:rsidRPr="00100D97" w:rsidRDefault="00BD5D0A" w:rsidP="00823342">
            <w:pPr>
              <w:jc w:val="center"/>
              <w:rPr>
                <w:rFonts w:ascii="Times New Roman" w:hAnsi="Times New Roman" w:cs="Times New Roman"/>
                <w:sz w:val="24"/>
                <w:szCs w:val="24"/>
              </w:rPr>
            </w:pPr>
            <w:r w:rsidRPr="00100D97">
              <w:rPr>
                <w:rFonts w:ascii="Times New Roman" w:hAnsi="Times New Roman" w:cs="Times New Roman"/>
                <w:sz w:val="24"/>
                <w:szCs w:val="24"/>
              </w:rPr>
              <w:t>значимый</w:t>
            </w:r>
          </w:p>
        </w:tc>
      </w:tr>
      <w:tr w:rsidR="00BD5D0A" w:rsidTr="00D45150">
        <w:trPr>
          <w:gridAfter w:val="1"/>
          <w:wAfter w:w="30" w:type="dxa"/>
          <w:trHeight w:val="1276"/>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23</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BD5D0A" w:rsidRDefault="00D45150"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4616" w:type="dxa"/>
            <w:gridSpan w:val="5"/>
            <w:vAlign w:val="center"/>
          </w:tcPr>
          <w:p w:rsidR="00BD5D0A" w:rsidRPr="00672339" w:rsidRDefault="00BD5D0A" w:rsidP="00823342">
            <w:pPr>
              <w:jc w:val="both"/>
              <w:rPr>
                <w:rFonts w:ascii="Times New Roman" w:hAnsi="Times New Roman" w:cs="Times New Roman"/>
                <w:sz w:val="24"/>
                <w:szCs w:val="24"/>
              </w:rPr>
            </w:pPr>
            <w:r>
              <w:rPr>
                <w:rFonts w:ascii="Times New Roman" w:hAnsi="Times New Roman" w:cs="Times New Roman"/>
                <w:sz w:val="24"/>
                <w:szCs w:val="24"/>
              </w:rPr>
              <w:t>не</w:t>
            </w:r>
            <w:r w:rsidRPr="00005067">
              <w:rPr>
                <w:rFonts w:ascii="Times New Roman" w:hAnsi="Times New Roman" w:cs="Times New Roman"/>
                <w:sz w:val="24"/>
                <w:szCs w:val="24"/>
              </w:rPr>
              <w:t xml:space="preserve">соблюдение порядка ведения </w:t>
            </w:r>
            <w:r>
              <w:rPr>
                <w:rFonts w:ascii="Times New Roman" w:hAnsi="Times New Roman" w:cs="Times New Roman"/>
                <w:sz w:val="24"/>
                <w:szCs w:val="24"/>
              </w:rPr>
              <w:t>соответствующим</w:t>
            </w:r>
            <w:r w:rsidRPr="00005067">
              <w:rPr>
                <w:rFonts w:ascii="Times New Roman" w:hAnsi="Times New Roman" w:cs="Times New Roman"/>
                <w:sz w:val="24"/>
                <w:szCs w:val="24"/>
              </w:rPr>
              <w:t xml:space="preserve"> структурным подразделением УФК Ж</w:t>
            </w:r>
            <w:r w:rsidRPr="004F4458">
              <w:rPr>
                <w:rFonts w:ascii="Times New Roman" w:eastAsia="Times New Roman" w:hAnsi="Times New Roman" w:cs="Times New Roman"/>
                <w:sz w:val="24"/>
                <w:szCs w:val="24"/>
                <w:lang w:eastAsia="ru-RU"/>
              </w:rPr>
              <w:t>урнала учета выявленных нарушений за текущий год</w:t>
            </w:r>
            <w:r w:rsidRPr="00005067">
              <w:rPr>
                <w:rFonts w:ascii="Times New Roman" w:hAnsi="Times New Roman" w:cs="Times New Roman"/>
                <w:sz w:val="24"/>
                <w:szCs w:val="24"/>
              </w:rPr>
              <w:t>;</w:t>
            </w:r>
          </w:p>
        </w:tc>
        <w:tc>
          <w:tcPr>
            <w:tcW w:w="714" w:type="dxa"/>
            <w:gridSpan w:val="2"/>
            <w:vAlign w:val="center"/>
          </w:tcPr>
          <w:p w:rsidR="00BD5D0A" w:rsidRPr="008B2F0D" w:rsidRDefault="00BD5D0A"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gridSpan w:val="2"/>
            <w:vAlign w:val="center"/>
          </w:tcPr>
          <w:p w:rsidR="00BD5D0A" w:rsidRPr="00C77CE0"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65" w:type="dxa"/>
            <w:gridSpan w:val="2"/>
            <w:vAlign w:val="center"/>
          </w:tcPr>
          <w:p w:rsidR="00BD5D0A" w:rsidRPr="00C77CE0" w:rsidRDefault="00BD5D0A" w:rsidP="00823342">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45"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BD5D0A" w:rsidRPr="00E93CFC"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BD5D0A" w:rsidRPr="00E93CFC"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BD5D0A" w:rsidRPr="00F22CB3" w:rsidRDefault="00BD5D0A" w:rsidP="0082334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BD5D0A" w:rsidTr="002B6741">
        <w:trPr>
          <w:gridAfter w:val="1"/>
          <w:wAfter w:w="30" w:type="dxa"/>
          <w:trHeight w:val="1169"/>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23</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BD5D0A" w:rsidRDefault="00D45150"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4616" w:type="dxa"/>
            <w:gridSpan w:val="5"/>
            <w:vAlign w:val="center"/>
          </w:tcPr>
          <w:p w:rsidR="00BD5D0A" w:rsidRPr="00672339" w:rsidRDefault="00BD5D0A" w:rsidP="00823342">
            <w:pPr>
              <w:jc w:val="both"/>
              <w:rPr>
                <w:rFonts w:ascii="Times New Roman" w:hAnsi="Times New Roman" w:cs="Times New Roman"/>
                <w:sz w:val="24"/>
                <w:szCs w:val="24"/>
              </w:rPr>
            </w:pPr>
            <w:r>
              <w:rPr>
                <w:rFonts w:ascii="Times New Roman" w:hAnsi="Times New Roman" w:cs="Times New Roman"/>
                <w:sz w:val="24"/>
                <w:szCs w:val="24"/>
              </w:rPr>
              <w:t>нес</w:t>
            </w:r>
            <w:r w:rsidRPr="00741B0A">
              <w:rPr>
                <w:rFonts w:ascii="Times New Roman" w:hAnsi="Times New Roman" w:cs="Times New Roman"/>
                <w:sz w:val="24"/>
                <w:szCs w:val="24"/>
              </w:rPr>
              <w:t>облюдение порядка формирования</w:t>
            </w:r>
            <w:r>
              <w:rPr>
                <w:rFonts w:ascii="Times New Roman" w:hAnsi="Times New Roman" w:cs="Times New Roman"/>
                <w:sz w:val="24"/>
                <w:szCs w:val="24"/>
              </w:rPr>
              <w:t xml:space="preserve"> и представления</w:t>
            </w:r>
            <w:r w:rsidRPr="00005067">
              <w:rPr>
                <w:rFonts w:ascii="Times New Roman" w:eastAsia="Times New Roman" w:hAnsi="Times New Roman" w:cs="Times New Roman"/>
                <w:sz w:val="28"/>
                <w:szCs w:val="28"/>
                <w:lang w:eastAsia="ru-RU"/>
              </w:rPr>
              <w:t xml:space="preserve"> </w:t>
            </w:r>
            <w:r w:rsidRPr="004F4458">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r>
              <w:rPr>
                <w:rFonts w:ascii="Times New Roman" w:eastAsia="Times New Roman" w:hAnsi="Times New Roman" w:cs="Times New Roman"/>
                <w:sz w:val="24"/>
                <w:szCs w:val="24"/>
                <w:lang w:eastAsia="ru-RU"/>
              </w:rPr>
              <w:t>;</w:t>
            </w:r>
          </w:p>
        </w:tc>
        <w:tc>
          <w:tcPr>
            <w:tcW w:w="714" w:type="dxa"/>
            <w:gridSpan w:val="2"/>
            <w:vAlign w:val="center"/>
          </w:tcPr>
          <w:p w:rsidR="00BD5D0A" w:rsidRPr="008B2F0D" w:rsidRDefault="00BD5D0A" w:rsidP="0082334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60" w:type="dxa"/>
            <w:gridSpan w:val="2"/>
            <w:vAlign w:val="center"/>
          </w:tcPr>
          <w:p w:rsidR="00BD5D0A" w:rsidRPr="00C77CE0"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BD5D0A" w:rsidRPr="00C77CE0" w:rsidRDefault="00BD5D0A" w:rsidP="0082334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45" w:type="dxa"/>
            <w:gridSpan w:val="3"/>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BD5D0A" w:rsidRPr="00E93CFC"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BD5D0A" w:rsidRPr="00E93CFC"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BD5D0A" w:rsidRPr="00F22CB3" w:rsidRDefault="00BD5D0A" w:rsidP="00823342">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BD5D0A" w:rsidTr="00EF162F">
        <w:trPr>
          <w:gridAfter w:val="1"/>
          <w:wAfter w:w="30" w:type="dxa"/>
          <w:trHeight w:val="723"/>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FF4C24" w:rsidRDefault="00BD5D0A" w:rsidP="00823342">
            <w:pPr>
              <w:jc w:val="center"/>
              <w:rPr>
                <w:rFonts w:ascii="Times New Roman" w:hAnsi="Times New Roman" w:cs="Times New Roman"/>
                <w:sz w:val="24"/>
                <w:szCs w:val="24"/>
              </w:rPr>
            </w:pPr>
            <w:r>
              <w:rPr>
                <w:rFonts w:ascii="Times New Roman" w:hAnsi="Times New Roman" w:cs="Times New Roman"/>
                <w:sz w:val="24"/>
                <w:szCs w:val="24"/>
              </w:rPr>
              <w:t>23</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gridSpan w:val="4"/>
            <w:vAlign w:val="center"/>
          </w:tcPr>
          <w:p w:rsidR="00BD5D0A" w:rsidRDefault="00D45150" w:rsidP="00823342">
            <w:pPr>
              <w:jc w:val="center"/>
              <w:rPr>
                <w:rFonts w:ascii="Times New Roman" w:hAnsi="Times New Roman" w:cs="Times New Roman"/>
                <w:sz w:val="24"/>
                <w:szCs w:val="24"/>
              </w:rPr>
            </w:pPr>
            <w:r>
              <w:rPr>
                <w:rFonts w:ascii="Times New Roman" w:hAnsi="Times New Roman" w:cs="Times New Roman"/>
                <w:sz w:val="24"/>
                <w:szCs w:val="24"/>
              </w:rPr>
              <w:t>7</w:t>
            </w:r>
          </w:p>
        </w:tc>
        <w:tc>
          <w:tcPr>
            <w:tcW w:w="4616" w:type="dxa"/>
            <w:gridSpan w:val="5"/>
            <w:vAlign w:val="center"/>
          </w:tcPr>
          <w:p w:rsidR="00BD5D0A" w:rsidRDefault="00BD5D0A" w:rsidP="00823342">
            <w:pPr>
              <w:jc w:val="both"/>
              <w:rPr>
                <w:rFonts w:ascii="Times New Roman" w:hAnsi="Times New Roman" w:cs="Times New Roman"/>
                <w:sz w:val="24"/>
                <w:szCs w:val="24"/>
              </w:rPr>
            </w:pPr>
            <w:r w:rsidRPr="00885B0B">
              <w:rPr>
                <w:rFonts w:ascii="Times New Roman" w:hAnsi="Times New Roman" w:cs="Times New Roman"/>
                <w:sz w:val="24"/>
                <w:szCs w:val="24"/>
              </w:rPr>
              <w:t>иные риски по пункту</w:t>
            </w:r>
            <w:r>
              <w:rPr>
                <w:rFonts w:ascii="Times New Roman" w:hAnsi="Times New Roman" w:cs="Times New Roman"/>
                <w:sz w:val="24"/>
                <w:szCs w:val="24"/>
              </w:rPr>
              <w:t xml:space="preserve"> 3 раздела </w:t>
            </w:r>
            <w:r w:rsidRPr="00706574">
              <w:rPr>
                <w:rFonts w:ascii="Times New Roman" w:eastAsia="Calibri" w:hAnsi="Times New Roman" w:cs="Times New Roman"/>
                <w:sz w:val="24"/>
                <w:szCs w:val="24"/>
                <w:lang w:val="en-US"/>
              </w:rPr>
              <w:t>XXIII</w:t>
            </w:r>
            <w:r w:rsidRPr="00706574">
              <w:rPr>
                <w:rFonts w:ascii="Times New Roman" w:eastAsia="Calibri" w:hAnsi="Times New Roman" w:cs="Times New Roman"/>
                <w:sz w:val="24"/>
                <w:szCs w:val="24"/>
              </w:rPr>
              <w:t xml:space="preserve"> </w:t>
            </w:r>
            <w:r w:rsidRPr="00706574">
              <w:rPr>
                <w:rFonts w:ascii="Times New Roman" w:hAnsi="Times New Roman" w:cs="Times New Roman"/>
                <w:bCs/>
                <w:sz w:val="24"/>
                <w:szCs w:val="24"/>
              </w:rPr>
              <w:t>Классификатора рисков</w:t>
            </w:r>
            <w:r w:rsidRPr="00706574">
              <w:rPr>
                <w:rFonts w:ascii="Times New Roman" w:hAnsi="Times New Roman" w:cs="Times New Roman"/>
                <w:sz w:val="24"/>
                <w:szCs w:val="24"/>
              </w:rPr>
              <w:t>.</w:t>
            </w:r>
          </w:p>
        </w:tc>
        <w:tc>
          <w:tcPr>
            <w:tcW w:w="714"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BD5D0A" w:rsidRPr="00643310" w:rsidRDefault="00BD5D0A"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BD5D0A" w:rsidTr="00EF162F">
        <w:trPr>
          <w:gridAfter w:val="1"/>
          <w:wAfter w:w="30" w:type="dxa"/>
          <w:trHeight w:val="446"/>
        </w:trPr>
        <w:tc>
          <w:tcPr>
            <w:tcW w:w="807" w:type="dxa"/>
            <w:vMerge w:val="restart"/>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4</w:t>
            </w:r>
            <w:r w:rsidRPr="00885B0B">
              <w:rPr>
                <w:rFonts w:ascii="Times New Roman" w:hAnsi="Times New Roman" w:cs="Times New Roman"/>
                <w:sz w:val="24"/>
                <w:szCs w:val="24"/>
                <w:lang w:val="en-US"/>
              </w:rPr>
              <w:t>.</w:t>
            </w:r>
          </w:p>
        </w:tc>
        <w:tc>
          <w:tcPr>
            <w:tcW w:w="13551" w:type="dxa"/>
            <w:gridSpan w:val="32"/>
            <w:vAlign w:val="center"/>
          </w:tcPr>
          <w:p w:rsidR="00BD5D0A" w:rsidRPr="00F22CB3" w:rsidRDefault="00BD5D0A" w:rsidP="00823342">
            <w:pPr>
              <w:rPr>
                <w:rFonts w:ascii="Times New Roman" w:hAnsi="Times New Roman" w:cs="Times New Roman"/>
                <w:sz w:val="24"/>
                <w:szCs w:val="24"/>
              </w:rPr>
            </w:pPr>
            <w:r>
              <w:rPr>
                <w:rFonts w:ascii="Times New Roman" w:hAnsi="Times New Roman" w:cs="Times New Roman"/>
                <w:sz w:val="24"/>
                <w:szCs w:val="24"/>
              </w:rPr>
              <w:t>Формирование</w:t>
            </w:r>
            <w:r w:rsidRPr="00885B0B">
              <w:rPr>
                <w:rFonts w:ascii="Times New Roman" w:hAnsi="Times New Roman" w:cs="Times New Roman"/>
                <w:sz w:val="24"/>
                <w:szCs w:val="24"/>
              </w:rPr>
              <w:t xml:space="preserve"> показателей оценки результативности по </w:t>
            </w:r>
            <w:r>
              <w:rPr>
                <w:rFonts w:ascii="Times New Roman" w:hAnsi="Times New Roman" w:cs="Times New Roman"/>
                <w:sz w:val="24"/>
                <w:szCs w:val="24"/>
              </w:rPr>
              <w:t xml:space="preserve">соответствующему </w:t>
            </w:r>
            <w:r w:rsidRPr="00885B0B">
              <w:rPr>
                <w:rFonts w:ascii="Times New Roman" w:hAnsi="Times New Roman" w:cs="Times New Roman"/>
                <w:sz w:val="24"/>
                <w:szCs w:val="24"/>
              </w:rPr>
              <w:t>направлению деятельности</w:t>
            </w:r>
            <w:r>
              <w:rPr>
                <w:rFonts w:ascii="Times New Roman" w:hAnsi="Times New Roman" w:cs="Times New Roman"/>
                <w:sz w:val="24"/>
                <w:szCs w:val="24"/>
              </w:rPr>
              <w:t xml:space="preserve"> УФК:</w:t>
            </w:r>
            <w:r w:rsidRPr="00885B0B">
              <w:rPr>
                <w:rFonts w:ascii="Times New Roman" w:hAnsi="Times New Roman" w:cs="Times New Roman"/>
                <w:sz w:val="24"/>
                <w:szCs w:val="24"/>
              </w:rPr>
              <w:t xml:space="preserve"> </w:t>
            </w:r>
          </w:p>
        </w:tc>
      </w:tr>
      <w:tr w:rsidR="00BD5D0A" w:rsidTr="00EF162F">
        <w:trPr>
          <w:gridAfter w:val="1"/>
          <w:wAfter w:w="30" w:type="dxa"/>
          <w:trHeight w:val="1261"/>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Default="00BD5D0A" w:rsidP="00823342">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3</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BD5D0A" w:rsidRPr="00672339" w:rsidRDefault="00BD5D0A" w:rsidP="00823342">
            <w:pPr>
              <w:jc w:val="both"/>
              <w:rPr>
                <w:rFonts w:ascii="Times New Roman" w:hAnsi="Times New Roman" w:cs="Times New Roman"/>
                <w:sz w:val="24"/>
                <w:szCs w:val="24"/>
              </w:rPr>
            </w:pPr>
            <w:r>
              <w:rPr>
                <w:rFonts w:ascii="Times New Roman" w:hAnsi="Times New Roman" w:cs="Times New Roman"/>
                <w:sz w:val="24"/>
                <w:szCs w:val="24"/>
              </w:rPr>
              <w:t>н</w:t>
            </w:r>
            <w:r w:rsidRPr="00885B0B">
              <w:rPr>
                <w:rFonts w:ascii="Times New Roman" w:hAnsi="Times New Roman" w:cs="Times New Roman"/>
                <w:sz w:val="24"/>
                <w:szCs w:val="24"/>
              </w:rPr>
              <w:t xml:space="preserve">едостоверность значений показателей оценки результативности по </w:t>
            </w:r>
            <w:r>
              <w:rPr>
                <w:rFonts w:ascii="Times New Roman" w:hAnsi="Times New Roman" w:cs="Times New Roman"/>
                <w:sz w:val="24"/>
                <w:szCs w:val="24"/>
              </w:rPr>
              <w:t xml:space="preserve">соответствующему </w:t>
            </w:r>
            <w:r w:rsidRPr="00885B0B">
              <w:rPr>
                <w:rFonts w:ascii="Times New Roman" w:hAnsi="Times New Roman" w:cs="Times New Roman"/>
                <w:sz w:val="24"/>
                <w:szCs w:val="24"/>
              </w:rPr>
              <w:t>направлению деятельности</w:t>
            </w:r>
            <w:r>
              <w:rPr>
                <w:rFonts w:ascii="Times New Roman" w:hAnsi="Times New Roman" w:cs="Times New Roman"/>
                <w:sz w:val="24"/>
                <w:szCs w:val="24"/>
              </w:rPr>
              <w:t xml:space="preserve"> УФК;</w:t>
            </w:r>
          </w:p>
        </w:tc>
        <w:tc>
          <w:tcPr>
            <w:tcW w:w="714" w:type="dxa"/>
            <w:gridSpan w:val="2"/>
            <w:vAlign w:val="center"/>
          </w:tcPr>
          <w:p w:rsidR="00BD5D0A" w:rsidRPr="008B2F0D" w:rsidRDefault="00BD5D0A" w:rsidP="00823342">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60" w:type="dxa"/>
            <w:gridSpan w:val="2"/>
            <w:vAlign w:val="center"/>
          </w:tcPr>
          <w:p w:rsidR="00BD5D0A" w:rsidRPr="00C77CE0" w:rsidRDefault="00BD5D0A" w:rsidP="00823342">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865" w:type="dxa"/>
            <w:gridSpan w:val="2"/>
            <w:vAlign w:val="center"/>
          </w:tcPr>
          <w:p w:rsidR="00BD5D0A" w:rsidRPr="00C77CE0" w:rsidRDefault="00BD5D0A" w:rsidP="00823342">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45"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BD5D0A" w:rsidRPr="00E93CFC"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gridSpan w:val="4"/>
            <w:vAlign w:val="center"/>
          </w:tcPr>
          <w:p w:rsidR="00BD5D0A" w:rsidRPr="00E93CFC" w:rsidRDefault="00BD5D0A" w:rsidP="00823342">
            <w:pPr>
              <w:jc w:val="center"/>
              <w:rPr>
                <w:rFonts w:ascii="Times New Roman" w:hAnsi="Times New Roman" w:cs="Times New Roman"/>
                <w:sz w:val="24"/>
                <w:szCs w:val="24"/>
              </w:rPr>
            </w:pPr>
            <w:r w:rsidRPr="00090365">
              <w:rPr>
                <w:rFonts w:ascii="Times New Roman" w:hAnsi="Times New Roman" w:cs="Times New Roman"/>
                <w:sz w:val="24"/>
                <w:szCs w:val="24"/>
              </w:rPr>
              <w:t>–</w:t>
            </w:r>
          </w:p>
        </w:tc>
        <w:tc>
          <w:tcPr>
            <w:tcW w:w="1951" w:type="dxa"/>
            <w:gridSpan w:val="2"/>
            <w:vAlign w:val="center"/>
          </w:tcPr>
          <w:p w:rsidR="00BD5D0A" w:rsidRPr="00F22CB3" w:rsidRDefault="00BD5D0A" w:rsidP="00823342">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BD5D0A" w:rsidTr="00D220B6">
        <w:trPr>
          <w:gridAfter w:val="1"/>
          <w:wAfter w:w="30" w:type="dxa"/>
          <w:trHeight w:val="130"/>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Default="00BD5D0A" w:rsidP="00823342">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3</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BD5D0A" w:rsidRPr="00672339" w:rsidRDefault="00BD5D0A" w:rsidP="00823342">
            <w:pPr>
              <w:jc w:val="both"/>
              <w:rPr>
                <w:rFonts w:ascii="Times New Roman" w:hAnsi="Times New Roman" w:cs="Times New Roman"/>
                <w:sz w:val="24"/>
                <w:szCs w:val="24"/>
              </w:rPr>
            </w:pPr>
            <w:r>
              <w:rPr>
                <w:rFonts w:ascii="Times New Roman" w:hAnsi="Times New Roman" w:cs="Times New Roman"/>
                <w:sz w:val="24"/>
                <w:szCs w:val="24"/>
              </w:rPr>
              <w:t>неосуществление формирования</w:t>
            </w:r>
            <w:r w:rsidRPr="00885B0B">
              <w:rPr>
                <w:rFonts w:ascii="Times New Roman" w:hAnsi="Times New Roman" w:cs="Times New Roman"/>
                <w:sz w:val="24"/>
                <w:szCs w:val="24"/>
              </w:rPr>
              <w:t xml:space="preserve"> показателей оценки результативности по </w:t>
            </w:r>
            <w:r>
              <w:rPr>
                <w:rFonts w:ascii="Times New Roman" w:hAnsi="Times New Roman" w:cs="Times New Roman"/>
                <w:sz w:val="24"/>
                <w:szCs w:val="24"/>
              </w:rPr>
              <w:t>соответствующему</w:t>
            </w:r>
            <w:r w:rsidRPr="00885B0B">
              <w:rPr>
                <w:rFonts w:ascii="Times New Roman" w:hAnsi="Times New Roman" w:cs="Times New Roman"/>
                <w:sz w:val="24"/>
                <w:szCs w:val="24"/>
              </w:rPr>
              <w:t xml:space="preserve"> направлению деятельности</w:t>
            </w:r>
            <w:r>
              <w:rPr>
                <w:rFonts w:ascii="Times New Roman" w:hAnsi="Times New Roman" w:cs="Times New Roman"/>
                <w:sz w:val="24"/>
                <w:szCs w:val="24"/>
              </w:rPr>
              <w:t xml:space="preserve"> УФК;</w:t>
            </w:r>
          </w:p>
        </w:tc>
        <w:tc>
          <w:tcPr>
            <w:tcW w:w="714" w:type="dxa"/>
            <w:gridSpan w:val="2"/>
            <w:vAlign w:val="center"/>
          </w:tcPr>
          <w:p w:rsidR="00BD5D0A" w:rsidRPr="008B2F0D" w:rsidRDefault="00BD5D0A" w:rsidP="0082334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BD5D0A" w:rsidRPr="00C77CE0"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BD5D0A" w:rsidRPr="00C77CE0" w:rsidRDefault="00BD5D0A" w:rsidP="00823342">
            <w:pPr>
              <w:shd w:val="clear" w:color="auto" w:fill="FFFFFF"/>
              <w:tabs>
                <w:tab w:val="left" w:pos="0"/>
                <w:tab w:val="left" w:pos="1440"/>
              </w:tabs>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BD5D0A" w:rsidRPr="00E93CFC"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BD5D0A" w:rsidRPr="00E93CFC"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BD5D0A" w:rsidRPr="00F22CB3" w:rsidRDefault="00BD5D0A"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BD5D0A" w:rsidTr="002B6741">
        <w:trPr>
          <w:gridAfter w:val="1"/>
          <w:wAfter w:w="30" w:type="dxa"/>
          <w:trHeight w:val="584"/>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FF4C24" w:rsidRDefault="00BD5D0A" w:rsidP="00823342">
            <w:pPr>
              <w:jc w:val="center"/>
              <w:rPr>
                <w:rFonts w:ascii="Times New Roman" w:hAnsi="Times New Roman" w:cs="Times New Roman"/>
                <w:sz w:val="24"/>
                <w:szCs w:val="24"/>
              </w:rPr>
            </w:pPr>
            <w:r>
              <w:rPr>
                <w:rFonts w:ascii="Times New Roman" w:hAnsi="Times New Roman" w:cs="Times New Roman"/>
                <w:sz w:val="24"/>
                <w:szCs w:val="24"/>
              </w:rPr>
              <w:t>23</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gridSpan w:val="4"/>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BD5D0A" w:rsidRDefault="00BD5D0A" w:rsidP="00823342">
            <w:pPr>
              <w:jc w:val="both"/>
              <w:rPr>
                <w:rFonts w:ascii="Times New Roman" w:hAnsi="Times New Roman" w:cs="Times New Roman"/>
                <w:sz w:val="24"/>
                <w:szCs w:val="24"/>
              </w:rPr>
            </w:pPr>
            <w:r w:rsidRPr="00885B0B">
              <w:rPr>
                <w:rFonts w:ascii="Times New Roman" w:hAnsi="Times New Roman" w:cs="Times New Roman"/>
                <w:sz w:val="24"/>
                <w:szCs w:val="24"/>
              </w:rPr>
              <w:t>иные риски по пункту</w:t>
            </w:r>
            <w:r>
              <w:rPr>
                <w:rFonts w:ascii="Times New Roman" w:hAnsi="Times New Roman" w:cs="Times New Roman"/>
                <w:sz w:val="24"/>
                <w:szCs w:val="24"/>
              </w:rPr>
              <w:t xml:space="preserve"> 4 раздела </w:t>
            </w:r>
            <w:r w:rsidRPr="00706574">
              <w:rPr>
                <w:rFonts w:ascii="Times New Roman" w:eastAsia="Calibri" w:hAnsi="Times New Roman" w:cs="Times New Roman"/>
                <w:sz w:val="24"/>
                <w:szCs w:val="24"/>
                <w:lang w:val="en-US"/>
              </w:rPr>
              <w:t>XXIII</w:t>
            </w:r>
            <w:r w:rsidRPr="00706574">
              <w:rPr>
                <w:rFonts w:ascii="Times New Roman" w:eastAsia="Calibri" w:hAnsi="Times New Roman" w:cs="Times New Roman"/>
                <w:sz w:val="24"/>
                <w:szCs w:val="24"/>
              </w:rPr>
              <w:t xml:space="preserve"> </w:t>
            </w:r>
            <w:r w:rsidRPr="00706574">
              <w:rPr>
                <w:rFonts w:ascii="Times New Roman" w:hAnsi="Times New Roman" w:cs="Times New Roman"/>
                <w:bCs/>
                <w:sz w:val="24"/>
                <w:szCs w:val="24"/>
              </w:rPr>
              <w:t>Классификатора рисков</w:t>
            </w:r>
            <w:r w:rsidRPr="00706574">
              <w:rPr>
                <w:rFonts w:ascii="Times New Roman" w:hAnsi="Times New Roman" w:cs="Times New Roman"/>
                <w:sz w:val="24"/>
                <w:szCs w:val="24"/>
              </w:rPr>
              <w:t>.</w:t>
            </w:r>
          </w:p>
        </w:tc>
        <w:tc>
          <w:tcPr>
            <w:tcW w:w="714"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BD5D0A" w:rsidRPr="00643310" w:rsidRDefault="00BD5D0A"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BD5D0A" w:rsidTr="00EF162F">
        <w:trPr>
          <w:gridAfter w:val="1"/>
          <w:wAfter w:w="30" w:type="dxa"/>
          <w:cantSplit/>
          <w:trHeight w:val="720"/>
        </w:trPr>
        <w:tc>
          <w:tcPr>
            <w:tcW w:w="807" w:type="dxa"/>
            <w:vMerge w:val="restart"/>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13551" w:type="dxa"/>
            <w:gridSpan w:val="32"/>
            <w:vAlign w:val="center"/>
          </w:tcPr>
          <w:p w:rsidR="00BD5D0A" w:rsidRPr="00F22CB3" w:rsidRDefault="00BD5D0A" w:rsidP="00823342">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2035E">
              <w:rPr>
                <w:rFonts w:ascii="Times New Roman" w:hAnsi="Times New Roman" w:cs="Times New Roman"/>
                <w:sz w:val="24"/>
                <w:szCs w:val="24"/>
              </w:rPr>
              <w:t>технологических</w:t>
            </w:r>
            <w:r>
              <w:rPr>
                <w:rFonts w:ascii="Times New Roman" w:hAnsi="Times New Roman" w:cs="Times New Roman"/>
                <w:sz w:val="24"/>
                <w:szCs w:val="24"/>
              </w:rPr>
              <w:t xml:space="preserve"> (технических)</w:t>
            </w:r>
            <w:r w:rsidRPr="0002035E">
              <w:rPr>
                <w:rFonts w:ascii="Times New Roman" w:hAnsi="Times New Roman" w:cs="Times New Roman"/>
                <w:sz w:val="24"/>
                <w:szCs w:val="24"/>
              </w:rPr>
              <w:t xml:space="preserve"> регламентов Федерального казначейства в части осуществления функций </w:t>
            </w:r>
            <w:r>
              <w:rPr>
                <w:rFonts w:ascii="Times New Roman" w:hAnsi="Times New Roman" w:cs="Times New Roman"/>
                <w:sz w:val="24"/>
                <w:szCs w:val="24"/>
              </w:rPr>
              <w:br/>
            </w:r>
            <w:r w:rsidRPr="0002035E">
              <w:rPr>
                <w:rFonts w:ascii="Times New Roman" w:hAnsi="Times New Roman" w:cs="Times New Roman"/>
                <w:sz w:val="24"/>
                <w:szCs w:val="24"/>
              </w:rPr>
              <w:t xml:space="preserve">по </w:t>
            </w:r>
            <w:r>
              <w:rPr>
                <w:rFonts w:ascii="Times New Roman" w:hAnsi="Times New Roman" w:cs="Times New Roman"/>
                <w:sz w:val="24"/>
                <w:szCs w:val="24"/>
              </w:rPr>
              <w:t xml:space="preserve">соответствующему </w:t>
            </w:r>
            <w:r w:rsidRPr="0002035E">
              <w:rPr>
                <w:rFonts w:ascii="Times New Roman" w:hAnsi="Times New Roman" w:cs="Times New Roman"/>
                <w:sz w:val="24"/>
                <w:szCs w:val="24"/>
              </w:rPr>
              <w:t>направлению деятельност</w:t>
            </w:r>
            <w:r>
              <w:rPr>
                <w:rFonts w:ascii="Times New Roman" w:hAnsi="Times New Roman" w:cs="Times New Roman"/>
                <w:sz w:val="24"/>
                <w:szCs w:val="24"/>
              </w:rPr>
              <w:t>и</w:t>
            </w:r>
            <w:r w:rsidRPr="00EA7ADE">
              <w:rPr>
                <w:rFonts w:ascii="Times New Roman" w:hAnsi="Times New Roman" w:cs="Times New Roman"/>
                <w:sz w:val="24"/>
                <w:szCs w:val="24"/>
              </w:rPr>
              <w:t xml:space="preserve"> </w:t>
            </w:r>
            <w:r>
              <w:rPr>
                <w:rFonts w:ascii="Times New Roman" w:hAnsi="Times New Roman" w:cs="Times New Roman"/>
                <w:sz w:val="24"/>
                <w:szCs w:val="24"/>
              </w:rPr>
              <w:t>УФК</w:t>
            </w:r>
            <w:r>
              <w:rPr>
                <w:rFonts w:ascii="Times New Roman" w:eastAsia="Calibri" w:hAnsi="Times New Roman" w:cs="Times New Roman"/>
                <w:sz w:val="24"/>
                <w:szCs w:val="24"/>
              </w:rPr>
              <w:t>:</w:t>
            </w:r>
          </w:p>
        </w:tc>
      </w:tr>
      <w:tr w:rsidR="00BD5D0A" w:rsidTr="005F6972">
        <w:trPr>
          <w:gridAfter w:val="1"/>
          <w:wAfter w:w="30" w:type="dxa"/>
          <w:trHeight w:val="130"/>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Default="00BD5D0A" w:rsidP="00823342">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3</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vAlign w:val="center"/>
          </w:tcPr>
          <w:p w:rsidR="00BD5D0A" w:rsidRPr="00672339" w:rsidRDefault="00BD5D0A" w:rsidP="00823342">
            <w:pPr>
              <w:jc w:val="both"/>
              <w:rPr>
                <w:rFonts w:ascii="Times New Roman" w:hAnsi="Times New Roman" w:cs="Times New Roman"/>
                <w:sz w:val="24"/>
                <w:szCs w:val="24"/>
              </w:rPr>
            </w:pPr>
            <w:r w:rsidRPr="00266A56">
              <w:rPr>
                <w:rFonts w:ascii="Times New Roman" w:eastAsia="Calibri" w:hAnsi="Times New Roman" w:cs="Times New Roman"/>
                <w:sz w:val="24"/>
                <w:szCs w:val="24"/>
              </w:rPr>
              <w:t>н</w:t>
            </w:r>
            <w:r w:rsidRPr="00266A56">
              <w:rPr>
                <w:rFonts w:ascii="Times New Roman" w:hAnsi="Times New Roman" w:cs="Times New Roman"/>
                <w:sz w:val="24"/>
                <w:szCs w:val="24"/>
              </w:rPr>
              <w:t>есоблюдение</w:t>
            </w:r>
            <w:r w:rsidRPr="00266A56">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w:t>
            </w:r>
            <w:r>
              <w:rPr>
                <w:rFonts w:ascii="Times New Roman" w:hAnsi="Times New Roman" w:cs="Times New Roman"/>
                <w:sz w:val="24"/>
                <w:szCs w:val="24"/>
              </w:rPr>
              <w:t>соответствующему</w:t>
            </w:r>
            <w:r w:rsidRPr="00266A56">
              <w:rPr>
                <w:rFonts w:ascii="Times New Roman" w:eastAsia="Calibri" w:hAnsi="Times New Roman" w:cs="Times New Roman"/>
                <w:sz w:val="24"/>
                <w:szCs w:val="24"/>
              </w:rPr>
              <w:t xml:space="preserve"> направлению деятельности</w:t>
            </w:r>
            <w:r w:rsidRPr="00266A56">
              <w:rPr>
                <w:rFonts w:ascii="Times New Roman" w:hAnsi="Times New Roman" w:cs="Times New Roman"/>
                <w:sz w:val="24"/>
                <w:szCs w:val="24"/>
              </w:rPr>
              <w:t xml:space="preserve"> </w:t>
            </w:r>
            <w:r>
              <w:rPr>
                <w:rFonts w:ascii="Times New Roman" w:hAnsi="Times New Roman" w:cs="Times New Roman"/>
                <w:sz w:val="24"/>
                <w:szCs w:val="24"/>
              </w:rPr>
              <w:t>УФК</w:t>
            </w:r>
            <w:r w:rsidRPr="00266A56">
              <w:rPr>
                <w:rFonts w:ascii="Times New Roman" w:hAnsi="Times New Roman" w:cs="Times New Roman"/>
                <w:sz w:val="24"/>
                <w:szCs w:val="24"/>
              </w:rPr>
              <w:t>;</w:t>
            </w:r>
          </w:p>
        </w:tc>
        <w:tc>
          <w:tcPr>
            <w:tcW w:w="714" w:type="dxa"/>
            <w:gridSpan w:val="2"/>
            <w:vAlign w:val="center"/>
          </w:tcPr>
          <w:p w:rsidR="00BD5D0A" w:rsidRPr="00C84B8E" w:rsidRDefault="00BD5D0A" w:rsidP="00823342">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napToGrid w:val="0"/>
                <w:sz w:val="24"/>
                <w:szCs w:val="24"/>
              </w:rPr>
              <w:t>–</w:t>
            </w:r>
          </w:p>
        </w:tc>
        <w:tc>
          <w:tcPr>
            <w:tcW w:w="760" w:type="dxa"/>
            <w:gridSpan w:val="2"/>
            <w:vAlign w:val="center"/>
          </w:tcPr>
          <w:p w:rsidR="00BD5D0A" w:rsidRPr="00C77CE0" w:rsidRDefault="00BD5D0A" w:rsidP="00823342">
            <w:pPr>
              <w:jc w:val="center"/>
              <w:rPr>
                <w:rFonts w:ascii="Times New Roman" w:hAnsi="Times New Roman" w:cs="Times New Roman"/>
                <w:sz w:val="24"/>
                <w:szCs w:val="24"/>
              </w:rPr>
            </w:pPr>
            <w:r w:rsidRPr="00C4674E">
              <w:rPr>
                <w:rFonts w:ascii="Times New Roman" w:hAnsi="Times New Roman" w:cs="Times New Roman"/>
                <w:iCs/>
                <w:sz w:val="24"/>
                <w:szCs w:val="24"/>
              </w:rPr>
              <w:t>Х</w:t>
            </w:r>
          </w:p>
        </w:tc>
        <w:tc>
          <w:tcPr>
            <w:tcW w:w="865" w:type="dxa"/>
            <w:gridSpan w:val="2"/>
            <w:vAlign w:val="center"/>
          </w:tcPr>
          <w:p w:rsidR="00BD5D0A" w:rsidRPr="00C77CE0" w:rsidRDefault="00BD5D0A" w:rsidP="00823342">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napToGrid w:val="0"/>
                <w:sz w:val="24"/>
                <w:szCs w:val="24"/>
              </w:rPr>
              <w:t>–</w:t>
            </w:r>
          </w:p>
        </w:tc>
        <w:tc>
          <w:tcPr>
            <w:tcW w:w="745"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BD5D0A" w:rsidRPr="00E93CFC"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BD5D0A" w:rsidRPr="00E93CFC"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BD5D0A" w:rsidRPr="00F22CB3" w:rsidRDefault="00BD5D0A"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BD5D0A" w:rsidTr="00EF162F">
        <w:trPr>
          <w:gridAfter w:val="1"/>
          <w:wAfter w:w="30" w:type="dxa"/>
          <w:trHeight w:val="602"/>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Default="00BD5D0A" w:rsidP="00823342">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3</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2</w:t>
            </w:r>
          </w:p>
        </w:tc>
        <w:tc>
          <w:tcPr>
            <w:tcW w:w="4616" w:type="dxa"/>
            <w:gridSpan w:val="5"/>
            <w:vAlign w:val="center"/>
          </w:tcPr>
          <w:p w:rsidR="00BD5D0A" w:rsidRPr="00672339" w:rsidRDefault="00BD5D0A" w:rsidP="00823342">
            <w:pPr>
              <w:jc w:val="both"/>
              <w:rPr>
                <w:rFonts w:ascii="Times New Roman" w:hAnsi="Times New Roman" w:cs="Times New Roman"/>
                <w:sz w:val="24"/>
                <w:szCs w:val="24"/>
              </w:rPr>
            </w:pPr>
            <w:r w:rsidRPr="00707B25">
              <w:rPr>
                <w:rFonts w:ascii="Times New Roman" w:hAnsi="Times New Roman" w:cs="Times New Roman"/>
                <w:sz w:val="24"/>
                <w:szCs w:val="24"/>
              </w:rPr>
              <w:t>несоблюдение порядка осуществления регистрации и отслеживания инцидентов в системе управления эксплуатацией и в учетной системе службы сопровождения по вопросам технологических процессов Федерального казначейства, реализованных в прикладных информационных системах;</w:t>
            </w:r>
          </w:p>
        </w:tc>
        <w:tc>
          <w:tcPr>
            <w:tcW w:w="714" w:type="dxa"/>
            <w:gridSpan w:val="2"/>
            <w:vAlign w:val="center"/>
          </w:tcPr>
          <w:p w:rsidR="00BD5D0A" w:rsidRPr="00C84B8E" w:rsidRDefault="00BD5D0A" w:rsidP="00823342">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napToGrid w:val="0"/>
                <w:sz w:val="24"/>
                <w:szCs w:val="24"/>
              </w:rPr>
              <w:t>–</w:t>
            </w:r>
          </w:p>
        </w:tc>
        <w:tc>
          <w:tcPr>
            <w:tcW w:w="760" w:type="dxa"/>
            <w:gridSpan w:val="2"/>
            <w:vAlign w:val="center"/>
          </w:tcPr>
          <w:p w:rsidR="00BD5D0A" w:rsidRPr="00C77CE0" w:rsidRDefault="00BD5D0A" w:rsidP="00823342">
            <w:pPr>
              <w:jc w:val="center"/>
              <w:rPr>
                <w:rFonts w:ascii="Times New Roman" w:hAnsi="Times New Roman" w:cs="Times New Roman"/>
                <w:sz w:val="24"/>
                <w:szCs w:val="24"/>
              </w:rPr>
            </w:pPr>
            <w:r w:rsidRPr="00C4674E">
              <w:rPr>
                <w:rFonts w:ascii="Times New Roman" w:hAnsi="Times New Roman" w:cs="Times New Roman"/>
                <w:iCs/>
                <w:sz w:val="24"/>
                <w:szCs w:val="24"/>
              </w:rPr>
              <w:t>Х</w:t>
            </w:r>
          </w:p>
        </w:tc>
        <w:tc>
          <w:tcPr>
            <w:tcW w:w="865" w:type="dxa"/>
            <w:gridSpan w:val="2"/>
            <w:vAlign w:val="center"/>
          </w:tcPr>
          <w:p w:rsidR="00BD5D0A" w:rsidRPr="00C77CE0" w:rsidRDefault="00BD5D0A" w:rsidP="00823342">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napToGrid w:val="0"/>
                <w:sz w:val="24"/>
                <w:szCs w:val="24"/>
              </w:rPr>
              <w:t>–</w:t>
            </w:r>
          </w:p>
        </w:tc>
        <w:tc>
          <w:tcPr>
            <w:tcW w:w="745"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BD5D0A" w:rsidRPr="00E93CFC"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BD5D0A" w:rsidRPr="00E93CFC"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BD5D0A" w:rsidRPr="00F22CB3" w:rsidRDefault="00BD5D0A"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BD5D0A" w:rsidTr="00D45150">
        <w:trPr>
          <w:gridAfter w:val="1"/>
          <w:wAfter w:w="30" w:type="dxa"/>
          <w:trHeight w:val="460"/>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FF4C24" w:rsidRDefault="00BD5D0A" w:rsidP="00823342">
            <w:pPr>
              <w:jc w:val="center"/>
              <w:rPr>
                <w:rFonts w:ascii="Times New Roman" w:hAnsi="Times New Roman" w:cs="Times New Roman"/>
                <w:sz w:val="24"/>
                <w:szCs w:val="24"/>
              </w:rPr>
            </w:pPr>
            <w:r>
              <w:rPr>
                <w:rFonts w:ascii="Times New Roman" w:hAnsi="Times New Roman" w:cs="Times New Roman"/>
                <w:sz w:val="24"/>
                <w:szCs w:val="24"/>
              </w:rPr>
              <w:t>23</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3</w:t>
            </w:r>
          </w:p>
        </w:tc>
        <w:tc>
          <w:tcPr>
            <w:tcW w:w="4616" w:type="dxa"/>
            <w:gridSpan w:val="5"/>
            <w:vAlign w:val="center"/>
          </w:tcPr>
          <w:p w:rsidR="00BD5D0A" w:rsidRPr="00707B25" w:rsidRDefault="00BD5D0A" w:rsidP="00823342">
            <w:pPr>
              <w:jc w:val="both"/>
              <w:rPr>
                <w:rFonts w:ascii="Times New Roman" w:hAnsi="Times New Roman" w:cs="Times New Roman"/>
                <w:sz w:val="24"/>
                <w:szCs w:val="24"/>
              </w:rPr>
            </w:pPr>
            <w:r w:rsidRPr="00707B25">
              <w:rPr>
                <w:rStyle w:val="2"/>
                <w:rFonts w:cs="Times New Roman"/>
                <w:b w:val="0"/>
                <w:bCs/>
                <w:szCs w:val="24"/>
              </w:rPr>
              <w:t xml:space="preserve">несоблюдение порядка осуществления взаимодействия с центральным аппаратом Федерального казначейства в части реализации технологических процессов </w:t>
            </w:r>
            <w:r w:rsidRPr="00707B25">
              <w:rPr>
                <w:rStyle w:val="2"/>
                <w:rFonts w:cs="Times New Roman"/>
                <w:b w:val="0"/>
                <w:bCs/>
                <w:szCs w:val="24"/>
              </w:rPr>
              <w:lastRenderedPageBreak/>
              <w:t>(доработок), необходимых для исполнения технологических регламентов</w:t>
            </w:r>
            <w:r>
              <w:rPr>
                <w:rStyle w:val="2"/>
                <w:rFonts w:cs="Times New Roman"/>
                <w:b w:val="0"/>
                <w:bCs/>
                <w:szCs w:val="24"/>
              </w:rPr>
              <w:t>;</w:t>
            </w:r>
          </w:p>
        </w:tc>
        <w:tc>
          <w:tcPr>
            <w:tcW w:w="714" w:type="dxa"/>
            <w:gridSpan w:val="2"/>
            <w:vAlign w:val="center"/>
          </w:tcPr>
          <w:p w:rsidR="00BD5D0A" w:rsidRPr="00C84B8E" w:rsidRDefault="00BD5D0A" w:rsidP="00823342">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napToGrid w:val="0"/>
                <w:sz w:val="24"/>
                <w:szCs w:val="24"/>
              </w:rPr>
              <w:lastRenderedPageBreak/>
              <w:t>–</w:t>
            </w:r>
          </w:p>
        </w:tc>
        <w:tc>
          <w:tcPr>
            <w:tcW w:w="760" w:type="dxa"/>
            <w:gridSpan w:val="2"/>
            <w:vAlign w:val="center"/>
          </w:tcPr>
          <w:p w:rsidR="00BD5D0A" w:rsidRPr="00C77CE0" w:rsidRDefault="00BD5D0A" w:rsidP="00823342">
            <w:pPr>
              <w:jc w:val="center"/>
              <w:rPr>
                <w:rFonts w:ascii="Times New Roman" w:hAnsi="Times New Roman" w:cs="Times New Roman"/>
                <w:sz w:val="24"/>
                <w:szCs w:val="24"/>
              </w:rPr>
            </w:pPr>
            <w:r w:rsidRPr="00C4674E">
              <w:rPr>
                <w:rFonts w:ascii="Times New Roman" w:hAnsi="Times New Roman" w:cs="Times New Roman"/>
                <w:iCs/>
                <w:sz w:val="24"/>
                <w:szCs w:val="24"/>
              </w:rPr>
              <w:t>Х</w:t>
            </w:r>
          </w:p>
        </w:tc>
        <w:tc>
          <w:tcPr>
            <w:tcW w:w="865" w:type="dxa"/>
            <w:gridSpan w:val="2"/>
            <w:vAlign w:val="center"/>
          </w:tcPr>
          <w:p w:rsidR="00BD5D0A" w:rsidRPr="00C77CE0" w:rsidRDefault="00BD5D0A" w:rsidP="00823342">
            <w:pPr>
              <w:shd w:val="clear" w:color="auto" w:fill="FFFFFF"/>
              <w:tabs>
                <w:tab w:val="left" w:pos="0"/>
                <w:tab w:val="left" w:pos="1440"/>
              </w:tabs>
              <w:jc w:val="center"/>
              <w:rPr>
                <w:rFonts w:ascii="Times New Roman" w:hAnsi="Times New Roman" w:cs="Times New Roman"/>
                <w:sz w:val="24"/>
                <w:szCs w:val="24"/>
              </w:rPr>
            </w:pPr>
            <w:r w:rsidRPr="00C4674E">
              <w:rPr>
                <w:rFonts w:ascii="Times New Roman" w:hAnsi="Times New Roman" w:cs="Times New Roman"/>
                <w:snapToGrid w:val="0"/>
                <w:sz w:val="24"/>
                <w:szCs w:val="24"/>
              </w:rPr>
              <w:t>–</w:t>
            </w:r>
          </w:p>
        </w:tc>
        <w:tc>
          <w:tcPr>
            <w:tcW w:w="745"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gridSpan w:val="2"/>
            <w:vAlign w:val="center"/>
          </w:tcPr>
          <w:p w:rsidR="00BD5D0A" w:rsidRPr="00E93CFC"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883" w:type="dxa"/>
            <w:gridSpan w:val="4"/>
            <w:vAlign w:val="center"/>
          </w:tcPr>
          <w:p w:rsidR="00BD5D0A" w:rsidRPr="00E93CFC" w:rsidRDefault="00BD5D0A" w:rsidP="00823342">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gridSpan w:val="2"/>
            <w:vAlign w:val="center"/>
          </w:tcPr>
          <w:p w:rsidR="00BD5D0A" w:rsidRPr="00F22CB3" w:rsidRDefault="00BD5D0A" w:rsidP="00823342">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BD5D0A" w:rsidTr="00D220B6">
        <w:trPr>
          <w:gridAfter w:val="1"/>
          <w:wAfter w:w="30" w:type="dxa"/>
          <w:trHeight w:val="688"/>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Pr="00FF4C24" w:rsidRDefault="00BD5D0A" w:rsidP="00823342">
            <w:pPr>
              <w:jc w:val="center"/>
              <w:rPr>
                <w:rFonts w:ascii="Times New Roman" w:hAnsi="Times New Roman" w:cs="Times New Roman"/>
                <w:sz w:val="24"/>
                <w:szCs w:val="24"/>
              </w:rPr>
            </w:pPr>
            <w:r>
              <w:rPr>
                <w:rFonts w:ascii="Times New Roman" w:hAnsi="Times New Roman" w:cs="Times New Roman"/>
                <w:sz w:val="24"/>
                <w:szCs w:val="24"/>
              </w:rPr>
              <w:t>23</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gridSpan w:val="4"/>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4</w:t>
            </w:r>
          </w:p>
        </w:tc>
        <w:tc>
          <w:tcPr>
            <w:tcW w:w="4616" w:type="dxa"/>
            <w:gridSpan w:val="5"/>
            <w:vAlign w:val="center"/>
          </w:tcPr>
          <w:p w:rsidR="00BD5D0A" w:rsidRDefault="00BD5D0A" w:rsidP="00823342">
            <w:pPr>
              <w:jc w:val="both"/>
              <w:rPr>
                <w:rFonts w:ascii="Times New Roman" w:hAnsi="Times New Roman" w:cs="Times New Roman"/>
                <w:sz w:val="24"/>
                <w:szCs w:val="24"/>
              </w:rPr>
            </w:pPr>
            <w:r w:rsidRPr="00885B0B">
              <w:rPr>
                <w:rFonts w:ascii="Times New Roman" w:hAnsi="Times New Roman" w:cs="Times New Roman"/>
                <w:sz w:val="24"/>
                <w:szCs w:val="24"/>
              </w:rPr>
              <w:t>иные риски по пункту</w:t>
            </w:r>
            <w:r>
              <w:rPr>
                <w:rFonts w:ascii="Times New Roman" w:hAnsi="Times New Roman" w:cs="Times New Roman"/>
                <w:sz w:val="24"/>
                <w:szCs w:val="24"/>
              </w:rPr>
              <w:t xml:space="preserve"> 5 раздела </w:t>
            </w:r>
            <w:r w:rsidRPr="00706574">
              <w:rPr>
                <w:rFonts w:ascii="Times New Roman" w:eastAsia="Calibri" w:hAnsi="Times New Roman" w:cs="Times New Roman"/>
                <w:sz w:val="24"/>
                <w:szCs w:val="24"/>
                <w:lang w:val="en-US"/>
              </w:rPr>
              <w:t>XXIII</w:t>
            </w:r>
            <w:r w:rsidRPr="00706574">
              <w:rPr>
                <w:rFonts w:ascii="Times New Roman" w:eastAsia="Calibri" w:hAnsi="Times New Roman" w:cs="Times New Roman"/>
                <w:sz w:val="24"/>
                <w:szCs w:val="24"/>
              </w:rPr>
              <w:t xml:space="preserve"> </w:t>
            </w:r>
            <w:r w:rsidRPr="00706574">
              <w:rPr>
                <w:rFonts w:ascii="Times New Roman" w:hAnsi="Times New Roman" w:cs="Times New Roman"/>
                <w:bCs/>
                <w:sz w:val="24"/>
                <w:szCs w:val="24"/>
              </w:rPr>
              <w:t>Классификатора рисков</w:t>
            </w:r>
            <w:r w:rsidRPr="00706574">
              <w:rPr>
                <w:rFonts w:ascii="Times New Roman" w:hAnsi="Times New Roman" w:cs="Times New Roman"/>
                <w:sz w:val="24"/>
                <w:szCs w:val="24"/>
              </w:rPr>
              <w:t>.</w:t>
            </w:r>
          </w:p>
        </w:tc>
        <w:tc>
          <w:tcPr>
            <w:tcW w:w="714"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0"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65"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5" w:type="dxa"/>
            <w:gridSpan w:val="3"/>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52" w:type="dxa"/>
            <w:gridSpan w:val="2"/>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883" w:type="dxa"/>
            <w:gridSpan w:val="4"/>
            <w:vAlign w:val="center"/>
          </w:tcPr>
          <w:p w:rsidR="00BD5D0A" w:rsidRDefault="00BD5D0A" w:rsidP="00823342">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951" w:type="dxa"/>
            <w:gridSpan w:val="2"/>
            <w:vAlign w:val="center"/>
          </w:tcPr>
          <w:p w:rsidR="00BD5D0A" w:rsidRPr="00643310" w:rsidRDefault="00BD5D0A" w:rsidP="00823342">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BD5D0A" w:rsidTr="005F6972">
        <w:trPr>
          <w:gridAfter w:val="1"/>
          <w:wAfter w:w="30" w:type="dxa"/>
          <w:trHeight w:val="699"/>
        </w:trPr>
        <w:tc>
          <w:tcPr>
            <w:tcW w:w="807" w:type="dxa"/>
            <w:vMerge w:val="restart"/>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6</w:t>
            </w:r>
            <w:r w:rsidRPr="00C4674E">
              <w:rPr>
                <w:rFonts w:ascii="Times New Roman" w:hAnsi="Times New Roman" w:cs="Times New Roman"/>
                <w:sz w:val="24"/>
                <w:szCs w:val="24"/>
              </w:rPr>
              <w:t>.</w:t>
            </w:r>
          </w:p>
        </w:tc>
        <w:tc>
          <w:tcPr>
            <w:tcW w:w="13551" w:type="dxa"/>
            <w:gridSpan w:val="32"/>
            <w:vAlign w:val="center"/>
          </w:tcPr>
          <w:p w:rsidR="00BD5D0A" w:rsidRPr="00643310" w:rsidRDefault="00BD5D0A" w:rsidP="00823342">
            <w:pPr>
              <w:jc w:val="both"/>
              <w:rPr>
                <w:rFonts w:ascii="Times New Roman" w:hAnsi="Times New Roman" w:cs="Times New Roman"/>
                <w:sz w:val="24"/>
                <w:szCs w:val="24"/>
              </w:rPr>
            </w:pPr>
            <w:r w:rsidRPr="008B2F0D">
              <w:rPr>
                <w:rFonts w:ascii="Times New Roman" w:hAnsi="Times New Roman" w:cs="Times New Roman"/>
                <w:sz w:val="24"/>
                <w:szCs w:val="24"/>
              </w:rPr>
              <w:t>Другие операции, действия (в том числе по формированию документов)</w:t>
            </w:r>
            <w:r w:rsidRPr="000E1354">
              <w:rPr>
                <w:rFonts w:ascii="Times New Roman" w:hAnsi="Times New Roman" w:cs="Times New Roman"/>
                <w:sz w:val="24"/>
                <w:szCs w:val="24"/>
              </w:rPr>
              <w:t>,</w:t>
            </w:r>
            <w:r w:rsidRPr="000E1354">
              <w:rPr>
                <w:rFonts w:ascii="Times New Roman" w:eastAsia="Times New Roman" w:hAnsi="Times New Roman" w:cs="Times New Roman"/>
                <w:bCs/>
                <w:sz w:val="24"/>
                <w:szCs w:val="24"/>
                <w:lang w:eastAsia="ru-RU"/>
              </w:rPr>
              <w:t xml:space="preserve"> </w:t>
            </w:r>
            <w:r w:rsidRPr="000E1354">
              <w:rPr>
                <w:rFonts w:ascii="Times New Roman" w:hAnsi="Times New Roman" w:cs="Times New Roman"/>
                <w:sz w:val="24"/>
                <w:szCs w:val="24"/>
              </w:rPr>
              <w:t xml:space="preserve">осуществляемые </w:t>
            </w:r>
            <w:r w:rsidRPr="000E1354">
              <w:rPr>
                <w:rFonts w:ascii="Times New Roman" w:eastAsia="Times New Roman" w:hAnsi="Times New Roman" w:cs="Times New Roman"/>
                <w:bCs/>
                <w:sz w:val="24"/>
                <w:szCs w:val="24"/>
                <w:lang w:eastAsia="ru-RU"/>
              </w:rPr>
              <w:t xml:space="preserve">УФК по </w:t>
            </w:r>
            <w:r>
              <w:rPr>
                <w:rFonts w:ascii="Times New Roman" w:eastAsia="Times New Roman" w:hAnsi="Times New Roman" w:cs="Times New Roman"/>
                <w:bCs/>
                <w:sz w:val="24"/>
                <w:szCs w:val="24"/>
                <w:lang w:eastAsia="ru-RU"/>
              </w:rPr>
              <w:t>разделу</w:t>
            </w:r>
            <w:r w:rsidRPr="00706574">
              <w:rPr>
                <w:rFonts w:ascii="Times New Roman" w:eastAsia="Calibri" w:hAnsi="Times New Roman" w:cs="Times New Roman"/>
                <w:sz w:val="24"/>
                <w:szCs w:val="24"/>
              </w:rPr>
              <w:t xml:space="preserve"> </w:t>
            </w:r>
            <w:r w:rsidRPr="00706574">
              <w:rPr>
                <w:rFonts w:ascii="Times New Roman" w:eastAsia="Calibri" w:hAnsi="Times New Roman" w:cs="Times New Roman"/>
                <w:sz w:val="24"/>
                <w:szCs w:val="24"/>
                <w:lang w:val="en-US"/>
              </w:rPr>
              <w:t>XXIII</w:t>
            </w:r>
            <w:r>
              <w:rPr>
                <w:rFonts w:ascii="Times New Roman" w:eastAsia="Calibri" w:hAnsi="Times New Roman" w:cs="Times New Roman"/>
                <w:sz w:val="24"/>
                <w:szCs w:val="24"/>
              </w:rPr>
              <w:t xml:space="preserve"> </w:t>
            </w:r>
            <w:r w:rsidRPr="00706574">
              <w:rPr>
                <w:rFonts w:ascii="Times New Roman" w:hAnsi="Times New Roman" w:cs="Times New Roman"/>
                <w:bCs/>
                <w:sz w:val="24"/>
                <w:szCs w:val="24"/>
              </w:rPr>
              <w:t>Классификатора рисков</w:t>
            </w:r>
            <w:r>
              <w:rPr>
                <w:rFonts w:ascii="Times New Roman" w:eastAsia="Times New Roman" w:hAnsi="Times New Roman" w:cs="Times New Roman"/>
                <w:bCs/>
                <w:sz w:val="24"/>
                <w:szCs w:val="24"/>
                <w:lang w:eastAsia="ru-RU"/>
              </w:rPr>
              <w:t>:</w:t>
            </w:r>
          </w:p>
        </w:tc>
      </w:tr>
      <w:tr w:rsidR="00BD5D0A" w:rsidTr="005F6972">
        <w:trPr>
          <w:gridAfter w:val="1"/>
          <w:wAfter w:w="30" w:type="dxa"/>
          <w:trHeight w:val="432"/>
        </w:trPr>
        <w:tc>
          <w:tcPr>
            <w:tcW w:w="807" w:type="dxa"/>
            <w:vMerge/>
          </w:tcPr>
          <w:p w:rsidR="00BD5D0A" w:rsidRDefault="00BD5D0A" w:rsidP="00823342">
            <w:pPr>
              <w:jc w:val="center"/>
              <w:rPr>
                <w:rFonts w:ascii="Times New Roman" w:hAnsi="Times New Roman" w:cs="Times New Roman"/>
                <w:sz w:val="24"/>
                <w:szCs w:val="24"/>
              </w:rPr>
            </w:pPr>
          </w:p>
        </w:tc>
        <w:tc>
          <w:tcPr>
            <w:tcW w:w="826" w:type="dxa"/>
            <w:gridSpan w:val="3"/>
            <w:vAlign w:val="center"/>
          </w:tcPr>
          <w:p w:rsidR="00BD5D0A" w:rsidRDefault="00BD5D0A" w:rsidP="00823342">
            <w:pPr>
              <w:jc w:val="center"/>
              <w:rPr>
                <w:rFonts w:ascii="Times New Roman" w:hAnsi="Times New Roman" w:cs="Times New Roman"/>
                <w:sz w:val="24"/>
                <w:szCs w:val="24"/>
              </w:rPr>
            </w:pPr>
            <w:r w:rsidRPr="00FF4C24">
              <w:rPr>
                <w:rFonts w:ascii="Times New Roman" w:hAnsi="Times New Roman" w:cs="Times New Roman"/>
                <w:sz w:val="24"/>
                <w:szCs w:val="24"/>
              </w:rPr>
              <w:t>2</w:t>
            </w:r>
            <w:r>
              <w:rPr>
                <w:rFonts w:ascii="Times New Roman" w:hAnsi="Times New Roman" w:cs="Times New Roman"/>
                <w:sz w:val="24"/>
                <w:szCs w:val="24"/>
              </w:rPr>
              <w:t>3</w:t>
            </w:r>
          </w:p>
        </w:tc>
        <w:tc>
          <w:tcPr>
            <w:tcW w:w="686" w:type="dxa"/>
            <w:gridSpan w:val="3"/>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gridSpan w:val="4"/>
            <w:vAlign w:val="center"/>
          </w:tcPr>
          <w:p w:rsidR="00BD5D0A" w:rsidRDefault="00BD5D0A" w:rsidP="00823342">
            <w:pPr>
              <w:jc w:val="center"/>
              <w:rPr>
                <w:rFonts w:ascii="Times New Roman" w:hAnsi="Times New Roman" w:cs="Times New Roman"/>
                <w:sz w:val="24"/>
                <w:szCs w:val="24"/>
              </w:rPr>
            </w:pPr>
            <w:r>
              <w:rPr>
                <w:rFonts w:ascii="Times New Roman" w:hAnsi="Times New Roman" w:cs="Times New Roman"/>
                <w:sz w:val="24"/>
                <w:szCs w:val="24"/>
              </w:rPr>
              <w:t>1</w:t>
            </w:r>
          </w:p>
        </w:tc>
        <w:tc>
          <w:tcPr>
            <w:tcW w:w="4616" w:type="dxa"/>
            <w:gridSpan w:val="5"/>
          </w:tcPr>
          <w:p w:rsidR="00BD5D0A" w:rsidRPr="00885B0B" w:rsidRDefault="00BD5D0A" w:rsidP="00823342">
            <w:pPr>
              <w:jc w:val="both"/>
              <w:rPr>
                <w:rFonts w:ascii="Times New Roman" w:hAnsi="Times New Roman" w:cs="Times New Roman"/>
                <w:sz w:val="24"/>
                <w:szCs w:val="24"/>
              </w:rPr>
            </w:pPr>
            <w:r>
              <w:rPr>
                <w:rFonts w:ascii="Times New Roman" w:hAnsi="Times New Roman" w:cs="Times New Roman"/>
                <w:sz w:val="24"/>
                <w:szCs w:val="24"/>
              </w:rPr>
              <w:t>д</w:t>
            </w:r>
            <w:r w:rsidRPr="00FF4C24">
              <w:rPr>
                <w:rFonts w:ascii="Times New Roman" w:hAnsi="Times New Roman" w:cs="Times New Roman"/>
                <w:sz w:val="24"/>
                <w:szCs w:val="24"/>
              </w:rPr>
              <w:t>ругие риски, возникающие в работе УФК</w:t>
            </w:r>
            <w:r>
              <w:rPr>
                <w:rFonts w:ascii="Times New Roman" w:hAnsi="Times New Roman" w:cs="Times New Roman"/>
                <w:sz w:val="24"/>
                <w:szCs w:val="24"/>
              </w:rPr>
              <w:t xml:space="preserve"> </w:t>
            </w:r>
            <w:r w:rsidRPr="00672339">
              <w:rPr>
                <w:rFonts w:ascii="Times New Roman" w:hAnsi="Times New Roman" w:cs="Times New Roman"/>
                <w:sz w:val="24"/>
                <w:szCs w:val="24"/>
              </w:rPr>
              <w:t xml:space="preserve">при осуществлении </w:t>
            </w:r>
            <w:r w:rsidRPr="00C24E2B">
              <w:rPr>
                <w:rFonts w:ascii="Times New Roman" w:hAnsi="Times New Roman" w:cs="Times New Roman"/>
                <w:sz w:val="24"/>
                <w:szCs w:val="24"/>
              </w:rPr>
              <w:t xml:space="preserve">операций, действий </w:t>
            </w:r>
            <w:r>
              <w:rPr>
                <w:rFonts w:ascii="Times New Roman" w:hAnsi="Times New Roman" w:cs="Times New Roman"/>
                <w:sz w:val="24"/>
                <w:szCs w:val="24"/>
              </w:rPr>
              <w:br/>
            </w:r>
            <w:r w:rsidRPr="00C24E2B">
              <w:rPr>
                <w:rFonts w:ascii="Times New Roman" w:hAnsi="Times New Roman" w:cs="Times New Roman"/>
                <w:sz w:val="24"/>
                <w:szCs w:val="24"/>
              </w:rPr>
              <w:t>(в том числе по формированию документов)</w:t>
            </w:r>
            <w:r w:rsidRPr="004D0707">
              <w:rPr>
                <w:rFonts w:ascii="Times New Roman" w:hAnsi="Times New Roman" w:cs="Times New Roman"/>
                <w:sz w:val="24"/>
                <w:szCs w:val="24"/>
              </w:rPr>
              <w:t xml:space="preserve"> </w:t>
            </w:r>
            <w:r w:rsidRPr="00FF4C24">
              <w:rPr>
                <w:rFonts w:ascii="Times New Roman" w:hAnsi="Times New Roman" w:cs="Times New Roman"/>
                <w:sz w:val="24"/>
                <w:szCs w:val="24"/>
              </w:rPr>
              <w:t xml:space="preserve">по </w:t>
            </w:r>
            <w:r>
              <w:rPr>
                <w:rFonts w:ascii="Times New Roman" w:hAnsi="Times New Roman" w:cs="Times New Roman"/>
                <w:sz w:val="24"/>
                <w:szCs w:val="24"/>
              </w:rPr>
              <w:t xml:space="preserve">разделу </w:t>
            </w:r>
            <w:r w:rsidRPr="002304E1">
              <w:rPr>
                <w:rFonts w:ascii="Times New Roman" w:eastAsia="Calibri" w:hAnsi="Times New Roman" w:cs="Times New Roman"/>
                <w:sz w:val="24"/>
                <w:szCs w:val="24"/>
                <w:lang w:val="en-US"/>
              </w:rPr>
              <w:t>XX</w:t>
            </w:r>
            <w:r w:rsidRPr="005A587D">
              <w:rPr>
                <w:rFonts w:ascii="Times New Roman" w:hAnsi="Times New Roman" w:cs="Times New Roman"/>
                <w:sz w:val="24"/>
                <w:szCs w:val="24"/>
                <w:lang w:val="en-US"/>
              </w:rPr>
              <w:t>I</w:t>
            </w:r>
            <w:r>
              <w:rPr>
                <w:rFonts w:ascii="Times New Roman" w:hAnsi="Times New Roman" w:cs="Times New Roman"/>
                <w:sz w:val="24"/>
                <w:szCs w:val="24"/>
                <w:lang w:val="en-US"/>
              </w:rPr>
              <w:t>I</w:t>
            </w:r>
            <w:r w:rsidRPr="002304E1">
              <w:rPr>
                <w:rFonts w:ascii="Times New Roman" w:eastAsia="Calibri" w:hAnsi="Times New Roman" w:cs="Times New Roman"/>
                <w:sz w:val="24"/>
                <w:szCs w:val="24"/>
                <w:lang w:val="en-US"/>
              </w:rPr>
              <w:t>I</w:t>
            </w:r>
            <w:r w:rsidRPr="008B2F0D">
              <w:rPr>
                <w:rFonts w:ascii="Times New Roman" w:hAnsi="Times New Roman" w:cs="Times New Roman"/>
                <w:sz w:val="24"/>
                <w:szCs w:val="24"/>
              </w:rPr>
              <w:t xml:space="preserve"> Классификатор</w:t>
            </w:r>
            <w:r>
              <w:rPr>
                <w:rFonts w:ascii="Times New Roman" w:hAnsi="Times New Roman" w:cs="Times New Roman"/>
                <w:sz w:val="24"/>
                <w:szCs w:val="24"/>
              </w:rPr>
              <w:t>а</w:t>
            </w:r>
            <w:r w:rsidRPr="008B2F0D">
              <w:rPr>
                <w:rFonts w:ascii="Times New Roman" w:eastAsia="Times New Roman" w:hAnsi="Times New Roman" w:cs="Times New Roman"/>
                <w:bCs/>
                <w:sz w:val="24"/>
                <w:szCs w:val="24"/>
                <w:lang w:eastAsia="ru-RU"/>
              </w:rPr>
              <w:t xml:space="preserve"> рисков</w:t>
            </w:r>
            <w:r>
              <w:rPr>
                <w:rFonts w:ascii="Times New Roman" w:eastAsia="Calibri" w:hAnsi="Times New Roman" w:cs="Times New Roman"/>
                <w:sz w:val="24"/>
                <w:szCs w:val="24"/>
              </w:rPr>
              <w:t>.</w:t>
            </w:r>
          </w:p>
        </w:tc>
        <w:tc>
          <w:tcPr>
            <w:tcW w:w="714" w:type="dxa"/>
            <w:gridSpan w:val="2"/>
            <w:vAlign w:val="center"/>
          </w:tcPr>
          <w:p w:rsidR="00BD5D0A" w:rsidRPr="00885B0B" w:rsidRDefault="00BD5D0A" w:rsidP="00823342">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60" w:type="dxa"/>
            <w:gridSpan w:val="2"/>
            <w:vAlign w:val="center"/>
          </w:tcPr>
          <w:p w:rsidR="00BD5D0A" w:rsidRPr="00885B0B" w:rsidRDefault="00BD5D0A" w:rsidP="00823342">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865" w:type="dxa"/>
            <w:gridSpan w:val="2"/>
            <w:vAlign w:val="center"/>
          </w:tcPr>
          <w:p w:rsidR="00BD5D0A" w:rsidRPr="00885B0B" w:rsidRDefault="00BD5D0A" w:rsidP="00823342">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45" w:type="dxa"/>
            <w:gridSpan w:val="3"/>
            <w:vAlign w:val="center"/>
          </w:tcPr>
          <w:p w:rsidR="00BD5D0A" w:rsidRPr="00885B0B" w:rsidRDefault="00BD5D0A" w:rsidP="00823342">
            <w:pPr>
              <w:jc w:val="center"/>
              <w:rPr>
                <w:rFonts w:ascii="Times New Roman" w:hAnsi="Times New Roman" w:cs="Times New Roman"/>
                <w:sz w:val="24"/>
                <w:szCs w:val="24"/>
              </w:rPr>
            </w:pPr>
            <w:r>
              <w:rPr>
                <w:rFonts w:ascii="Times New Roman" w:hAnsi="Times New Roman" w:cs="Times New Roman"/>
                <w:sz w:val="24"/>
                <w:szCs w:val="24"/>
              </w:rPr>
              <w:t>Х</w:t>
            </w:r>
          </w:p>
        </w:tc>
        <w:tc>
          <w:tcPr>
            <w:tcW w:w="752" w:type="dxa"/>
            <w:gridSpan w:val="2"/>
            <w:vAlign w:val="center"/>
          </w:tcPr>
          <w:p w:rsidR="00BD5D0A" w:rsidRPr="00885B0B" w:rsidRDefault="00BD5D0A" w:rsidP="00823342">
            <w:pPr>
              <w:jc w:val="center"/>
              <w:rPr>
                <w:rFonts w:ascii="Times New Roman" w:hAnsi="Times New Roman" w:cs="Times New Roman"/>
                <w:sz w:val="24"/>
                <w:szCs w:val="24"/>
              </w:rPr>
            </w:pPr>
            <w:r w:rsidRPr="00E93CFC">
              <w:rPr>
                <w:rFonts w:ascii="Times New Roman" w:hAnsi="Times New Roman" w:cs="Times New Roman"/>
                <w:sz w:val="24"/>
                <w:szCs w:val="24"/>
              </w:rPr>
              <w:t>–</w:t>
            </w:r>
          </w:p>
        </w:tc>
        <w:tc>
          <w:tcPr>
            <w:tcW w:w="883" w:type="dxa"/>
            <w:gridSpan w:val="4"/>
            <w:vAlign w:val="center"/>
          </w:tcPr>
          <w:p w:rsidR="00BD5D0A" w:rsidRPr="00885B0B" w:rsidRDefault="00BD5D0A" w:rsidP="00823342">
            <w:pPr>
              <w:jc w:val="center"/>
              <w:rPr>
                <w:rFonts w:ascii="Times New Roman" w:hAnsi="Times New Roman" w:cs="Times New Roman"/>
                <w:sz w:val="24"/>
                <w:szCs w:val="24"/>
              </w:rPr>
            </w:pPr>
            <w:r w:rsidRPr="00E93CFC">
              <w:rPr>
                <w:rFonts w:ascii="Times New Roman" w:hAnsi="Times New Roman" w:cs="Times New Roman"/>
                <w:sz w:val="24"/>
                <w:szCs w:val="24"/>
              </w:rPr>
              <w:t>–</w:t>
            </w:r>
          </w:p>
        </w:tc>
        <w:tc>
          <w:tcPr>
            <w:tcW w:w="1951" w:type="dxa"/>
            <w:gridSpan w:val="2"/>
            <w:vAlign w:val="center"/>
          </w:tcPr>
          <w:p w:rsidR="00BD5D0A" w:rsidRDefault="00BD5D0A" w:rsidP="00823342">
            <w:pPr>
              <w:jc w:val="center"/>
              <w:rPr>
                <w:rFonts w:ascii="Times New Roman" w:hAnsi="Times New Roman" w:cs="Times New Roman"/>
                <w:sz w:val="24"/>
                <w:szCs w:val="24"/>
              </w:rPr>
            </w:pPr>
            <w:r w:rsidRPr="00F22CB3">
              <w:rPr>
                <w:rFonts w:ascii="Times New Roman" w:hAnsi="Times New Roman" w:cs="Times New Roman"/>
                <w:sz w:val="24"/>
                <w:szCs w:val="24"/>
              </w:rPr>
              <w:t>низкий</w:t>
            </w:r>
          </w:p>
        </w:tc>
      </w:tr>
    </w:tbl>
    <w:p w:rsidR="0038507E" w:rsidRPr="00ED6714" w:rsidRDefault="0038507E" w:rsidP="00ED6714"/>
    <w:sectPr w:rsidR="0038507E" w:rsidRPr="00ED6714" w:rsidSect="00266A56">
      <w:headerReference w:type="default" r:id="rId10"/>
      <w:pgSz w:w="16838" w:h="11906" w:orient="landscape" w:code="9"/>
      <w:pgMar w:top="1361" w:right="1134"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459" w:rsidRDefault="00840459" w:rsidP="0038507E">
      <w:pPr>
        <w:spacing w:after="0" w:line="240" w:lineRule="auto"/>
      </w:pPr>
      <w:r>
        <w:separator/>
      </w:r>
    </w:p>
  </w:endnote>
  <w:endnote w:type="continuationSeparator" w:id="0">
    <w:p w:rsidR="00840459" w:rsidRDefault="00840459" w:rsidP="00385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459" w:rsidRDefault="00840459" w:rsidP="0038507E">
      <w:pPr>
        <w:spacing w:after="0" w:line="240" w:lineRule="auto"/>
      </w:pPr>
      <w:r>
        <w:separator/>
      </w:r>
    </w:p>
  </w:footnote>
  <w:footnote w:type="continuationSeparator" w:id="0">
    <w:p w:rsidR="00840459" w:rsidRDefault="00840459" w:rsidP="0038507E">
      <w:pPr>
        <w:spacing w:after="0" w:line="240" w:lineRule="auto"/>
      </w:pPr>
      <w:r>
        <w:continuationSeparator/>
      </w:r>
    </w:p>
  </w:footnote>
  <w:footnote w:id="1">
    <w:p w:rsidR="00AB2F39" w:rsidRDefault="00AB2F39" w:rsidP="00ED6714">
      <w:pPr>
        <w:pStyle w:val="a4"/>
        <w:jc w:val="both"/>
      </w:pPr>
      <w:r w:rsidRPr="006F2530">
        <w:rPr>
          <w:rStyle w:val="a6"/>
          <w:rFonts w:ascii="Times New Roman" w:hAnsi="Times New Roman" w:cs="Times New Roman"/>
        </w:rPr>
        <w:t>*</w:t>
      </w:r>
      <w:r w:rsidRPr="00B85FC7">
        <w:rPr>
          <w:rFonts w:ascii="Times New Roman" w:hAnsi="Times New Roman"/>
          <w:szCs w:val="24"/>
        </w:rPr>
        <w:t xml:space="preserve">Показатель внутреннего (операционного) казначейского риска определен в соответствии с порядком, установленным </w:t>
      </w:r>
      <w:r w:rsidRPr="00B85FC7">
        <w:rPr>
          <w:rFonts w:ascii="Times New Roman" w:hAnsi="Times New Roman" w:cs="Times New Roman"/>
          <w:bCs/>
          <w:szCs w:val="24"/>
        </w:rPr>
        <w:t>Стандартом управления внутренними (операционными) казначейскими рисками в Федеральном казначействе, утвержденным приказом Федерального казначейства.</w:t>
      </w:r>
    </w:p>
  </w:footnote>
  <w:footnote w:id="2">
    <w:p w:rsidR="00AB2F39" w:rsidRPr="00F672B6" w:rsidRDefault="00AB2F39" w:rsidP="00ED6714">
      <w:pPr>
        <w:pStyle w:val="a4"/>
        <w:jc w:val="both"/>
        <w:rPr>
          <w:rFonts w:ascii="Times New Roman" w:hAnsi="Times New Roman" w:cs="Times New Roman"/>
        </w:rPr>
      </w:pPr>
      <w:r>
        <w:rPr>
          <w:rStyle w:val="a6"/>
        </w:rPr>
        <w:footnoteRef/>
      </w:r>
      <w:r>
        <w:t xml:space="preserve"> </w:t>
      </w:r>
      <w:r w:rsidRPr="006E0FFE">
        <w:rPr>
          <w:rFonts w:ascii="Times New Roman" w:hAnsi="Times New Roman" w:cs="Times New Roman"/>
        </w:rPr>
        <w:t>Действие риска</w:t>
      </w:r>
      <w:r w:rsidRPr="00677BCF">
        <w:rPr>
          <w:rFonts w:ascii="Times New Roman" w:hAnsi="Times New Roman" w:cs="Times New Roman"/>
        </w:rPr>
        <w:t xml:space="preserve"> </w:t>
      </w:r>
      <w:r>
        <w:rPr>
          <w:rFonts w:ascii="Times New Roman" w:hAnsi="Times New Roman" w:cs="Times New Roman"/>
        </w:rPr>
        <w:t>п</w:t>
      </w:r>
      <w:r w:rsidRPr="00677BCF">
        <w:rPr>
          <w:rFonts w:ascii="Times New Roman" w:hAnsi="Times New Roman" w:cs="Times New Roman"/>
        </w:rPr>
        <w:t>рименимо в</w:t>
      </w:r>
      <w:r>
        <w:rPr>
          <w:rFonts w:ascii="Times New Roman" w:hAnsi="Times New Roman" w:cs="Times New Roman"/>
        </w:rPr>
        <w:t xml:space="preserve"> </w:t>
      </w:r>
      <w:r w:rsidRPr="008228B3">
        <w:rPr>
          <w:rFonts w:ascii="Times New Roman" w:eastAsia="Times New Roman" w:hAnsi="Times New Roman" w:cs="Times New Roman"/>
        </w:rPr>
        <w:t xml:space="preserve">случае, если </w:t>
      </w:r>
      <w:r>
        <w:rPr>
          <w:rFonts w:ascii="Times New Roman" w:eastAsia="Times New Roman" w:hAnsi="Times New Roman" w:cs="Times New Roman"/>
        </w:rPr>
        <w:t xml:space="preserve">соответствующие </w:t>
      </w:r>
      <w:r w:rsidRPr="008228B3">
        <w:rPr>
          <w:rFonts w:ascii="Times New Roman" w:eastAsia="Times New Roman" w:hAnsi="Times New Roman" w:cs="Times New Roman"/>
        </w:rPr>
        <w:t xml:space="preserve">полномочия </w:t>
      </w:r>
      <w:r w:rsidRPr="00F672B6">
        <w:rPr>
          <w:rFonts w:ascii="Times New Roman" w:hAnsi="Times New Roman" w:cs="Times New Roman"/>
        </w:rPr>
        <w:t>закреплен</w:t>
      </w:r>
      <w:r>
        <w:rPr>
          <w:rFonts w:ascii="Times New Roman" w:hAnsi="Times New Roman" w:cs="Times New Roman"/>
        </w:rPr>
        <w:t>ы</w:t>
      </w:r>
      <w:r w:rsidRPr="00F672B6">
        <w:rPr>
          <w:rFonts w:ascii="Times New Roman" w:hAnsi="Times New Roman" w:cs="Times New Roman"/>
        </w:rPr>
        <w:t xml:space="preserve"> за </w:t>
      </w:r>
      <w:r>
        <w:rPr>
          <w:rFonts w:ascii="Times New Roman" w:hAnsi="Times New Roman" w:cs="Times New Roman"/>
        </w:rPr>
        <w:t>о</w:t>
      </w:r>
      <w:r w:rsidRPr="00F672B6">
        <w:rPr>
          <w:rFonts w:ascii="Times New Roman" w:hAnsi="Times New Roman" w:cs="Times New Roman"/>
        </w:rPr>
        <w:t>тделом расходов</w:t>
      </w:r>
      <w:r>
        <w:rPr>
          <w:rFonts w:ascii="Times New Roman" w:hAnsi="Times New Roman" w:cs="Times New Roman"/>
        </w:rPr>
        <w:t xml:space="preserve"> УФК</w:t>
      </w:r>
      <w:r w:rsidRPr="00F672B6">
        <w:rPr>
          <w:rFonts w:ascii="Times New Roman" w:hAnsi="Times New Roman" w:cs="Times New Roman"/>
        </w:rPr>
        <w:t xml:space="preserve">, </w:t>
      </w:r>
      <w:r>
        <w:rPr>
          <w:rFonts w:ascii="Times New Roman" w:hAnsi="Times New Roman" w:cs="Times New Roman"/>
        </w:rPr>
        <w:t>о</w:t>
      </w:r>
      <w:r w:rsidRPr="00F672B6">
        <w:rPr>
          <w:rFonts w:ascii="Times New Roman" w:hAnsi="Times New Roman" w:cs="Times New Roman"/>
        </w:rPr>
        <w:t>тделом обслуживания силовых ведомств</w:t>
      </w:r>
      <w:r>
        <w:rPr>
          <w:rFonts w:ascii="Times New Roman" w:hAnsi="Times New Roman" w:cs="Times New Roman"/>
        </w:rPr>
        <w:t xml:space="preserve"> </w:t>
      </w:r>
      <w:r>
        <w:rPr>
          <w:rFonts w:ascii="Times New Roman" w:eastAsia="Times New Roman" w:hAnsi="Times New Roman" w:cs="Times New Roman"/>
        </w:rPr>
        <w:t>УФК</w:t>
      </w:r>
      <w:r w:rsidRPr="008228B3">
        <w:rPr>
          <w:rFonts w:ascii="Times New Roman" w:eastAsia="Times New Roman" w:hAnsi="Times New Roman" w:cs="Times New Roman"/>
        </w:rPr>
        <w:t>.</w:t>
      </w:r>
    </w:p>
  </w:footnote>
  <w:footnote w:id="3">
    <w:p w:rsidR="00AB2F39" w:rsidRPr="00AB2F39" w:rsidRDefault="00AB2F39" w:rsidP="00AB2F39">
      <w:pPr>
        <w:pStyle w:val="af1"/>
        <w:jc w:val="both"/>
        <w:rPr>
          <w:rFonts w:ascii="Times New Roman" w:hAnsi="Times New Roman" w:cs="Times New Roman"/>
        </w:rPr>
      </w:pPr>
      <w:r w:rsidRPr="00AB2F39">
        <w:rPr>
          <w:rStyle w:val="a6"/>
          <w:rFonts w:ascii="Times New Roman" w:hAnsi="Times New Roman" w:cs="Times New Roman"/>
        </w:rPr>
        <w:footnoteRef/>
      </w:r>
      <w:r w:rsidRPr="00AB2F39">
        <w:rPr>
          <w:rFonts w:ascii="Times New Roman" w:hAnsi="Times New Roman" w:cs="Times New Roman"/>
        </w:rPr>
        <w:t xml:space="preserve"> </w:t>
      </w:r>
      <w:proofErr w:type="gramStart"/>
      <w:r w:rsidRPr="00AB2F39">
        <w:rPr>
          <w:rFonts w:ascii="Times New Roman" w:hAnsi="Times New Roman" w:cs="Times New Roman"/>
          <w:bCs/>
          <w:color w:val="000000" w:themeColor="text1"/>
        </w:rPr>
        <w:t xml:space="preserve">В части соглашений, заключенных до 1 января 2021 года, действующих в </w:t>
      </w:r>
      <w:r w:rsidRPr="00AB2F39">
        <w:rPr>
          <w:rFonts w:ascii="Times New Roman" w:hAnsi="Times New Roman" w:cs="Times New Roman"/>
          <w:color w:val="000000" w:themeColor="text1"/>
        </w:rPr>
        <w:t xml:space="preserve">соответствии </w:t>
      </w:r>
      <w:r>
        <w:rPr>
          <w:rFonts w:ascii="Times New Roman" w:hAnsi="Times New Roman" w:cs="Times New Roman"/>
          <w:color w:val="000000" w:themeColor="text1"/>
        </w:rPr>
        <w:t>с</w:t>
      </w:r>
      <w:r w:rsidRPr="00AB2F39">
        <w:rPr>
          <w:rFonts w:ascii="Times New Roman" w:hAnsi="Times New Roman" w:cs="Times New Roman"/>
          <w:color w:val="000000" w:themeColor="text1"/>
        </w:rPr>
        <w:t xml:space="preserve"> пунктом 2 статьи 2 Федерального закона от 27.12.2019 г. № 479-ФЗ </w:t>
      </w:r>
      <w:r>
        <w:rPr>
          <w:rFonts w:ascii="Times New Roman" w:hAnsi="Times New Roman" w:cs="Times New Roman"/>
          <w:color w:val="000000" w:themeColor="text1"/>
        </w:rPr>
        <w:br/>
      </w:r>
      <w:r w:rsidRPr="00AB2F39">
        <w:rPr>
          <w:rFonts w:ascii="Times New Roman" w:hAnsi="Times New Roman" w:cs="Times New Roman"/>
          <w:color w:val="000000" w:themeColor="text1"/>
        </w:rPr>
        <w:t>до окончания срок</w:t>
      </w:r>
      <w:r w:rsidR="00CE1391">
        <w:rPr>
          <w:rFonts w:ascii="Times New Roman" w:hAnsi="Times New Roman" w:cs="Times New Roman"/>
          <w:color w:val="000000" w:themeColor="text1"/>
        </w:rPr>
        <w:t>а действия указанных соглашений</w:t>
      </w:r>
      <w:r w:rsidRPr="00AB2F39">
        <w:rPr>
          <w:rFonts w:ascii="Times New Roman" w:hAnsi="Times New Roman" w:cs="Times New Roman"/>
          <w:bCs/>
          <w:color w:val="000000" w:themeColor="text1"/>
        </w:rPr>
        <w:t xml:space="preserve">, но не позднее 1 января 2022 года (далее – в соответствии с приказом Минфина России от 31.03.2020 г. № 50н – направление обращений </w:t>
      </w:r>
      <w:r w:rsidRPr="00AB2F39">
        <w:rPr>
          <w:rFonts w:ascii="Times New Roman" w:hAnsi="Times New Roman" w:cs="Times New Roman"/>
          <w:bCs/>
        </w:rPr>
        <w:t>в органы Федерального казначейства,</w:t>
      </w:r>
      <w:r w:rsidRPr="00AB2F39">
        <w:rPr>
          <w:rFonts w:ascii="Times New Roman" w:hAnsi="Times New Roman" w:cs="Times New Roman"/>
          <w:bCs/>
          <w:color w:val="000000" w:themeColor="text1"/>
        </w:rPr>
        <w:t xml:space="preserve"> высших исполнительных органов государственной власти субъектов Российской</w:t>
      </w:r>
      <w:proofErr w:type="gramEnd"/>
      <w:r w:rsidRPr="00AB2F39">
        <w:rPr>
          <w:rFonts w:ascii="Times New Roman" w:hAnsi="Times New Roman" w:cs="Times New Roman"/>
          <w:bCs/>
          <w:color w:val="000000" w:themeColor="text1"/>
        </w:rPr>
        <w:t xml:space="preserve"> </w:t>
      </w:r>
      <w:proofErr w:type="gramStart"/>
      <w:r w:rsidRPr="00AB2F39">
        <w:rPr>
          <w:rFonts w:ascii="Times New Roman" w:hAnsi="Times New Roman" w:cs="Times New Roman"/>
          <w:bCs/>
          <w:color w:val="000000" w:themeColor="text1"/>
        </w:rPr>
        <w:t>Федерации (местных администраций), органов управления государственными внебюджетными фондами о передаче (прекращении осуществления)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w:t>
      </w:r>
      <w:proofErr w:type="gramEnd"/>
    </w:p>
  </w:footnote>
  <w:footnote w:id="4">
    <w:p w:rsidR="00AB2F39" w:rsidRPr="00F672B6" w:rsidRDefault="00AB2F39" w:rsidP="00ED6714">
      <w:pPr>
        <w:pStyle w:val="a4"/>
        <w:jc w:val="both"/>
        <w:rPr>
          <w:rFonts w:ascii="Times New Roman" w:hAnsi="Times New Roman" w:cs="Times New Roman"/>
        </w:rPr>
      </w:pPr>
      <w:r>
        <w:rPr>
          <w:rStyle w:val="a6"/>
        </w:rPr>
        <w:footnoteRef/>
      </w:r>
      <w:r>
        <w:t xml:space="preserve"> </w:t>
      </w:r>
      <w:r w:rsidRPr="006E0FFE">
        <w:rPr>
          <w:rFonts w:ascii="Times New Roman" w:hAnsi="Times New Roman" w:cs="Times New Roman"/>
        </w:rPr>
        <w:t>Действие риска</w:t>
      </w:r>
      <w:r w:rsidRPr="00677BCF">
        <w:rPr>
          <w:rFonts w:ascii="Times New Roman" w:hAnsi="Times New Roman" w:cs="Times New Roman"/>
        </w:rPr>
        <w:t xml:space="preserve"> </w:t>
      </w:r>
      <w:r>
        <w:rPr>
          <w:rFonts w:ascii="Times New Roman" w:hAnsi="Times New Roman" w:cs="Times New Roman"/>
        </w:rPr>
        <w:t>п</w:t>
      </w:r>
      <w:r w:rsidRPr="00677BCF">
        <w:rPr>
          <w:rFonts w:ascii="Times New Roman" w:hAnsi="Times New Roman" w:cs="Times New Roman"/>
        </w:rPr>
        <w:t>рименимо в</w:t>
      </w:r>
      <w:r>
        <w:rPr>
          <w:rFonts w:ascii="Times New Roman" w:hAnsi="Times New Roman" w:cs="Times New Roman"/>
        </w:rPr>
        <w:t xml:space="preserve"> </w:t>
      </w:r>
      <w:r w:rsidRPr="008228B3">
        <w:rPr>
          <w:rFonts w:ascii="Times New Roman" w:eastAsia="Times New Roman" w:hAnsi="Times New Roman" w:cs="Times New Roman"/>
        </w:rPr>
        <w:t xml:space="preserve">случае, если </w:t>
      </w:r>
      <w:r>
        <w:rPr>
          <w:rFonts w:ascii="Times New Roman" w:eastAsia="Times New Roman" w:hAnsi="Times New Roman" w:cs="Times New Roman"/>
        </w:rPr>
        <w:t xml:space="preserve">соответствующие </w:t>
      </w:r>
      <w:r w:rsidRPr="008228B3">
        <w:rPr>
          <w:rFonts w:ascii="Times New Roman" w:eastAsia="Times New Roman" w:hAnsi="Times New Roman" w:cs="Times New Roman"/>
        </w:rPr>
        <w:t xml:space="preserve">полномочия </w:t>
      </w:r>
      <w:r w:rsidRPr="00F672B6">
        <w:rPr>
          <w:rFonts w:ascii="Times New Roman" w:hAnsi="Times New Roman" w:cs="Times New Roman"/>
        </w:rPr>
        <w:t>закреплен</w:t>
      </w:r>
      <w:r>
        <w:rPr>
          <w:rFonts w:ascii="Times New Roman" w:hAnsi="Times New Roman" w:cs="Times New Roman"/>
        </w:rPr>
        <w:t>ы</w:t>
      </w:r>
      <w:r w:rsidRPr="00F672B6">
        <w:rPr>
          <w:rFonts w:ascii="Times New Roman" w:hAnsi="Times New Roman" w:cs="Times New Roman"/>
        </w:rPr>
        <w:t xml:space="preserve"> за </w:t>
      </w:r>
      <w:r w:rsidRPr="00D45150">
        <w:rPr>
          <w:rFonts w:ascii="Times New Roman" w:hAnsi="Times New Roman" w:cs="Times New Roman"/>
        </w:rPr>
        <w:t xml:space="preserve">отделом </w:t>
      </w:r>
      <w:r w:rsidRPr="00D45150">
        <w:rPr>
          <w:rFonts w:ascii="Times New Roman" w:eastAsia="Times New Roman" w:hAnsi="Times New Roman" w:cs="Times New Roman"/>
        </w:rPr>
        <w:t>казначейского обслуживания УФК</w:t>
      </w:r>
      <w:r w:rsidRPr="008228B3">
        <w:rPr>
          <w:rFonts w:ascii="Times New Roman" w:eastAsia="Times New Roman" w:hAnsi="Times New Roman" w:cs="Times New Roman"/>
        </w:rPr>
        <w:t>.</w:t>
      </w:r>
    </w:p>
  </w:footnote>
  <w:footnote w:id="5">
    <w:p w:rsidR="00AB2F39" w:rsidRPr="009E2D64" w:rsidRDefault="00AB2F39" w:rsidP="00ED6714">
      <w:pPr>
        <w:pStyle w:val="a4"/>
        <w:rPr>
          <w:rFonts w:ascii="Times New Roman" w:hAnsi="Times New Roman" w:cs="Times New Roman"/>
        </w:rPr>
      </w:pPr>
      <w:r w:rsidRPr="009E2D64">
        <w:rPr>
          <w:rStyle w:val="a6"/>
          <w:rFonts w:ascii="Times New Roman" w:hAnsi="Times New Roman" w:cs="Times New Roman"/>
        </w:rPr>
        <w:footnoteRef/>
      </w:r>
      <w:r w:rsidRPr="009E2D64">
        <w:rPr>
          <w:rFonts w:ascii="Times New Roman" w:hAnsi="Times New Roman" w:cs="Times New Roman"/>
        </w:rPr>
        <w:t xml:space="preserve"> В </w:t>
      </w:r>
      <w:r w:rsidRPr="009E2D64">
        <w:rPr>
          <w:rFonts w:ascii="Times New Roman" w:eastAsia="Times New Roman" w:hAnsi="Times New Roman" w:cs="Times New Roman"/>
        </w:rPr>
        <w:t>случае осуществления УФК указанных полномочий.</w:t>
      </w:r>
    </w:p>
  </w:footnote>
  <w:footnote w:id="6">
    <w:p w:rsidR="00AB2F39" w:rsidRDefault="00AB2F39" w:rsidP="002B6741">
      <w:pPr>
        <w:pStyle w:val="a4"/>
      </w:pPr>
      <w:r>
        <w:rPr>
          <w:rStyle w:val="a6"/>
        </w:rPr>
        <w:footnoteRef/>
      </w:r>
      <w:r>
        <w:t xml:space="preserve"> </w:t>
      </w:r>
      <w:r>
        <w:rPr>
          <w:rFonts w:ascii="Times New Roman" w:hAnsi="Times New Roman" w:cs="Times New Roman"/>
        </w:rPr>
        <w:t>В случае осуществления УФК указанных полномочий.</w:t>
      </w:r>
    </w:p>
  </w:footnote>
  <w:footnote w:id="7">
    <w:p w:rsidR="00AB2F39" w:rsidRPr="009E2D64" w:rsidRDefault="00AB2F39" w:rsidP="00ED6714">
      <w:pPr>
        <w:pStyle w:val="a4"/>
        <w:rPr>
          <w:rFonts w:ascii="Times New Roman" w:hAnsi="Times New Roman" w:cs="Times New Roman"/>
        </w:rPr>
      </w:pPr>
      <w:r w:rsidRPr="009E2D64">
        <w:rPr>
          <w:rStyle w:val="a6"/>
          <w:rFonts w:ascii="Times New Roman" w:hAnsi="Times New Roman" w:cs="Times New Roman"/>
        </w:rPr>
        <w:footnoteRef/>
      </w:r>
      <w:r w:rsidRPr="009E2D64">
        <w:rPr>
          <w:rFonts w:ascii="Times New Roman" w:hAnsi="Times New Roman" w:cs="Times New Roman"/>
        </w:rPr>
        <w:t xml:space="preserve"> В случае</w:t>
      </w:r>
      <w:r w:rsidRPr="009E2D64">
        <w:rPr>
          <w:rFonts w:ascii="Times New Roman" w:eastAsia="Times New Roman" w:hAnsi="Times New Roman" w:cs="Times New Roman"/>
        </w:rPr>
        <w:t xml:space="preserve"> осуществления УФК указанных полномочий.</w:t>
      </w:r>
    </w:p>
  </w:footnote>
  <w:footnote w:id="8">
    <w:p w:rsidR="00AB2F39" w:rsidRDefault="00AB2F39" w:rsidP="00ED6714">
      <w:pPr>
        <w:pStyle w:val="a4"/>
      </w:pPr>
      <w:r>
        <w:rPr>
          <w:rStyle w:val="a6"/>
        </w:rPr>
        <w:footnoteRef/>
      </w:r>
      <w:r>
        <w:t xml:space="preserve"> </w:t>
      </w:r>
      <w:r>
        <w:rPr>
          <w:rFonts w:ascii="Times New Roman" w:hAnsi="Times New Roman" w:cs="Times New Roman"/>
        </w:rPr>
        <w:t>В случае</w:t>
      </w:r>
      <w:r w:rsidRPr="00217CDA">
        <w:rPr>
          <w:rFonts w:ascii="Times New Roman" w:eastAsia="Times New Roman" w:hAnsi="Times New Roman" w:cs="Times New Roman"/>
        </w:rPr>
        <w:t xml:space="preserve"> осуществления УФК указанных полномочий.</w:t>
      </w:r>
    </w:p>
  </w:footnote>
  <w:footnote w:id="9">
    <w:p w:rsidR="00AB2F39" w:rsidRPr="009E2D64" w:rsidRDefault="00AB2F39" w:rsidP="00ED6714">
      <w:pPr>
        <w:pStyle w:val="a4"/>
        <w:jc w:val="both"/>
        <w:rPr>
          <w:rFonts w:ascii="Times New Roman" w:hAnsi="Times New Roman" w:cs="Times New Roman"/>
        </w:rPr>
      </w:pPr>
      <w:r w:rsidRPr="009E2D64">
        <w:rPr>
          <w:rStyle w:val="a6"/>
          <w:rFonts w:ascii="Times New Roman" w:hAnsi="Times New Roman" w:cs="Times New Roman"/>
        </w:rPr>
        <w:footnoteRef/>
      </w:r>
      <w:r w:rsidRPr="009E2D64">
        <w:rPr>
          <w:rFonts w:ascii="Times New Roman" w:hAnsi="Times New Roman" w:cs="Times New Roman"/>
        </w:rPr>
        <w:t xml:space="preserve"> Действие риска применимо в отношении УФК по субъектам Российской Федерации, которые решением руководителя Федерального казначейства наделены полномочиями Центра компетенции в сфере закупок.</w:t>
      </w:r>
    </w:p>
  </w:footnote>
  <w:footnote w:id="10">
    <w:p w:rsidR="00AB2F39" w:rsidRPr="009E2D64" w:rsidRDefault="00AB2F39" w:rsidP="00ED6714">
      <w:pPr>
        <w:pStyle w:val="a4"/>
        <w:jc w:val="both"/>
        <w:rPr>
          <w:rFonts w:ascii="Times New Roman" w:hAnsi="Times New Roman" w:cs="Times New Roman"/>
        </w:rPr>
      </w:pPr>
      <w:r w:rsidRPr="009E2D64">
        <w:rPr>
          <w:rStyle w:val="a6"/>
          <w:rFonts w:ascii="Times New Roman" w:hAnsi="Times New Roman" w:cs="Times New Roman"/>
        </w:rPr>
        <w:footnoteRef/>
      </w:r>
      <w:r w:rsidRPr="009E2D64">
        <w:rPr>
          <w:rFonts w:ascii="Times New Roman" w:hAnsi="Times New Roman" w:cs="Times New Roman"/>
        </w:rPr>
        <w:t xml:space="preserve"> Действие риска применимо в отношении УФК по субъектам Российской Федерации, которые решением руководителя Федерального казначейства наделены полномочиями Центра компетенции в сфере закупок.</w:t>
      </w:r>
    </w:p>
  </w:footnote>
  <w:footnote w:id="11">
    <w:p w:rsidR="00AB2F39" w:rsidRPr="009E0621" w:rsidRDefault="00AB2F39" w:rsidP="00ED6714">
      <w:pPr>
        <w:pStyle w:val="a4"/>
        <w:jc w:val="both"/>
        <w:rPr>
          <w:rFonts w:ascii="Times New Roman" w:hAnsi="Times New Roman" w:cs="Times New Roman"/>
        </w:rPr>
      </w:pPr>
      <w:r w:rsidRPr="009E2D64">
        <w:rPr>
          <w:rStyle w:val="a6"/>
          <w:rFonts w:ascii="Times New Roman" w:hAnsi="Times New Roman" w:cs="Times New Roman"/>
        </w:rPr>
        <w:footnoteRef/>
      </w:r>
      <w:r w:rsidRPr="009E2D64">
        <w:rPr>
          <w:rFonts w:ascii="Times New Roman" w:hAnsi="Times New Roman" w:cs="Times New Roman"/>
        </w:rPr>
        <w:t xml:space="preserve"> Действие риска применимо в отношении УФК по субъектам Российской Федерации, которые решением руководителя Федерального казначейства наделены полномочиями Центра компетенции в сфере закупок.</w:t>
      </w:r>
    </w:p>
  </w:footnote>
  <w:footnote w:id="12">
    <w:p w:rsidR="00AB2F39" w:rsidRPr="009E0621" w:rsidRDefault="00AB2F39" w:rsidP="00ED6714">
      <w:pPr>
        <w:pStyle w:val="a4"/>
        <w:jc w:val="both"/>
        <w:rPr>
          <w:rFonts w:ascii="Times New Roman" w:hAnsi="Times New Roman" w:cs="Times New Roman"/>
        </w:rPr>
      </w:pPr>
      <w:r w:rsidRPr="009E0621">
        <w:rPr>
          <w:rStyle w:val="a6"/>
          <w:rFonts w:ascii="Times New Roman" w:hAnsi="Times New Roman" w:cs="Times New Roman"/>
        </w:rPr>
        <w:footnoteRef/>
      </w:r>
      <w:r w:rsidRPr="009E0621">
        <w:rPr>
          <w:rFonts w:ascii="Times New Roman" w:hAnsi="Times New Roman" w:cs="Times New Roman"/>
        </w:rPr>
        <w:t xml:space="preserve"> </w:t>
      </w:r>
      <w:r w:rsidRPr="006E0FFE">
        <w:rPr>
          <w:rFonts w:ascii="Times New Roman" w:hAnsi="Times New Roman" w:cs="Times New Roman"/>
        </w:rPr>
        <w:t>Действие риска</w:t>
      </w:r>
      <w:r w:rsidRPr="00677BCF">
        <w:rPr>
          <w:rFonts w:ascii="Times New Roman" w:hAnsi="Times New Roman" w:cs="Times New Roman"/>
        </w:rPr>
        <w:t xml:space="preserve"> </w:t>
      </w:r>
      <w:r>
        <w:rPr>
          <w:rFonts w:ascii="Times New Roman" w:hAnsi="Times New Roman" w:cs="Times New Roman"/>
        </w:rPr>
        <w:t>п</w:t>
      </w:r>
      <w:r w:rsidRPr="00677BCF">
        <w:rPr>
          <w:rFonts w:ascii="Times New Roman" w:hAnsi="Times New Roman" w:cs="Times New Roman"/>
        </w:rPr>
        <w:t xml:space="preserve">рименимо </w:t>
      </w:r>
      <w:r w:rsidRPr="00F672B6">
        <w:rPr>
          <w:rFonts w:ascii="Times New Roman" w:hAnsi="Times New Roman" w:cs="Times New Roman"/>
        </w:rPr>
        <w:t>в отношении УФК по субъектам Российской Федерации, котор</w:t>
      </w:r>
      <w:r>
        <w:rPr>
          <w:rFonts w:ascii="Times New Roman" w:hAnsi="Times New Roman" w:cs="Times New Roman"/>
        </w:rPr>
        <w:t xml:space="preserve">ые </w:t>
      </w:r>
      <w:r w:rsidRPr="009E0621">
        <w:rPr>
          <w:rFonts w:ascii="Times New Roman" w:hAnsi="Times New Roman" w:cs="Times New Roman"/>
        </w:rPr>
        <w:t xml:space="preserve">решением руководителя Федерального казначейства </w:t>
      </w:r>
      <w:r>
        <w:rPr>
          <w:rFonts w:ascii="Times New Roman" w:hAnsi="Times New Roman" w:cs="Times New Roman"/>
        </w:rPr>
        <w:t xml:space="preserve">наделены </w:t>
      </w:r>
      <w:r w:rsidRPr="009E0621">
        <w:rPr>
          <w:rFonts w:ascii="Times New Roman" w:hAnsi="Times New Roman" w:cs="Times New Roman"/>
        </w:rPr>
        <w:t>полномочиями Центра компетенции в сфере закупок.</w:t>
      </w:r>
    </w:p>
  </w:footnote>
  <w:footnote w:id="13">
    <w:p w:rsidR="00AB2F39" w:rsidRPr="009E0621" w:rsidRDefault="00AB2F39" w:rsidP="00ED6714">
      <w:pPr>
        <w:pStyle w:val="a4"/>
        <w:jc w:val="both"/>
        <w:rPr>
          <w:rFonts w:ascii="Times New Roman" w:hAnsi="Times New Roman" w:cs="Times New Roman"/>
        </w:rPr>
      </w:pPr>
      <w:r w:rsidRPr="009E0621">
        <w:rPr>
          <w:rStyle w:val="a6"/>
          <w:rFonts w:ascii="Times New Roman" w:hAnsi="Times New Roman" w:cs="Times New Roman"/>
        </w:rPr>
        <w:footnoteRef/>
      </w:r>
      <w:r w:rsidRPr="009E0621">
        <w:rPr>
          <w:rFonts w:ascii="Times New Roman" w:hAnsi="Times New Roman" w:cs="Times New Roman"/>
        </w:rPr>
        <w:t xml:space="preserve"> </w:t>
      </w:r>
      <w:r w:rsidRPr="006E0FFE">
        <w:rPr>
          <w:rFonts w:ascii="Times New Roman" w:hAnsi="Times New Roman" w:cs="Times New Roman"/>
        </w:rPr>
        <w:t>Действие риска</w:t>
      </w:r>
      <w:r w:rsidRPr="00677BCF">
        <w:rPr>
          <w:rFonts w:ascii="Times New Roman" w:hAnsi="Times New Roman" w:cs="Times New Roman"/>
        </w:rPr>
        <w:t xml:space="preserve"> </w:t>
      </w:r>
      <w:r>
        <w:rPr>
          <w:rFonts w:ascii="Times New Roman" w:hAnsi="Times New Roman" w:cs="Times New Roman"/>
        </w:rPr>
        <w:t>п</w:t>
      </w:r>
      <w:r w:rsidRPr="00677BCF">
        <w:rPr>
          <w:rFonts w:ascii="Times New Roman" w:hAnsi="Times New Roman" w:cs="Times New Roman"/>
        </w:rPr>
        <w:t xml:space="preserve">рименимо </w:t>
      </w:r>
      <w:r w:rsidRPr="00F672B6">
        <w:rPr>
          <w:rFonts w:ascii="Times New Roman" w:hAnsi="Times New Roman" w:cs="Times New Roman"/>
        </w:rPr>
        <w:t>в отношении УФК по субъектам Российской Федерации, котор</w:t>
      </w:r>
      <w:r>
        <w:rPr>
          <w:rFonts w:ascii="Times New Roman" w:hAnsi="Times New Roman" w:cs="Times New Roman"/>
        </w:rPr>
        <w:t xml:space="preserve">ые </w:t>
      </w:r>
      <w:r w:rsidRPr="009E0621">
        <w:rPr>
          <w:rFonts w:ascii="Times New Roman" w:hAnsi="Times New Roman" w:cs="Times New Roman"/>
        </w:rPr>
        <w:t xml:space="preserve">решением руководителя Федерального казначейства </w:t>
      </w:r>
      <w:r>
        <w:rPr>
          <w:rFonts w:ascii="Times New Roman" w:hAnsi="Times New Roman" w:cs="Times New Roman"/>
        </w:rPr>
        <w:t xml:space="preserve">наделены </w:t>
      </w:r>
      <w:r w:rsidRPr="009E0621">
        <w:rPr>
          <w:rFonts w:ascii="Times New Roman" w:hAnsi="Times New Roman" w:cs="Times New Roman"/>
        </w:rPr>
        <w:t>полномочиями Центра компетенции в сфере закупок.</w:t>
      </w:r>
    </w:p>
  </w:footnote>
  <w:footnote w:id="14">
    <w:p w:rsidR="00AB2F39" w:rsidRPr="009E0621" w:rsidRDefault="00AB2F39" w:rsidP="00ED6714">
      <w:pPr>
        <w:pStyle w:val="a4"/>
        <w:jc w:val="both"/>
        <w:rPr>
          <w:rFonts w:ascii="Times New Roman" w:hAnsi="Times New Roman" w:cs="Times New Roman"/>
        </w:rPr>
      </w:pPr>
      <w:r w:rsidRPr="009E0621">
        <w:rPr>
          <w:rStyle w:val="a6"/>
          <w:rFonts w:ascii="Times New Roman" w:hAnsi="Times New Roman" w:cs="Times New Roman"/>
        </w:rPr>
        <w:footnoteRef/>
      </w:r>
      <w:r w:rsidRPr="009E0621">
        <w:rPr>
          <w:rFonts w:ascii="Times New Roman" w:hAnsi="Times New Roman" w:cs="Times New Roman"/>
        </w:rPr>
        <w:t xml:space="preserve"> </w:t>
      </w:r>
      <w:r w:rsidRPr="006E0FFE">
        <w:rPr>
          <w:rFonts w:ascii="Times New Roman" w:hAnsi="Times New Roman" w:cs="Times New Roman"/>
        </w:rPr>
        <w:t>Действие риска</w:t>
      </w:r>
      <w:r w:rsidRPr="00677BCF">
        <w:rPr>
          <w:rFonts w:ascii="Times New Roman" w:hAnsi="Times New Roman" w:cs="Times New Roman"/>
        </w:rPr>
        <w:t xml:space="preserve"> </w:t>
      </w:r>
      <w:r>
        <w:rPr>
          <w:rFonts w:ascii="Times New Roman" w:hAnsi="Times New Roman" w:cs="Times New Roman"/>
        </w:rPr>
        <w:t>п</w:t>
      </w:r>
      <w:r w:rsidRPr="00677BCF">
        <w:rPr>
          <w:rFonts w:ascii="Times New Roman" w:hAnsi="Times New Roman" w:cs="Times New Roman"/>
        </w:rPr>
        <w:t xml:space="preserve">рименимо </w:t>
      </w:r>
      <w:r w:rsidRPr="00F672B6">
        <w:rPr>
          <w:rFonts w:ascii="Times New Roman" w:hAnsi="Times New Roman" w:cs="Times New Roman"/>
        </w:rPr>
        <w:t>в отношении УФК по субъектам Российской Федерации, котор</w:t>
      </w:r>
      <w:r>
        <w:rPr>
          <w:rFonts w:ascii="Times New Roman" w:hAnsi="Times New Roman" w:cs="Times New Roman"/>
        </w:rPr>
        <w:t xml:space="preserve">ые </w:t>
      </w:r>
      <w:r w:rsidRPr="009E0621">
        <w:rPr>
          <w:rFonts w:ascii="Times New Roman" w:hAnsi="Times New Roman" w:cs="Times New Roman"/>
        </w:rPr>
        <w:t xml:space="preserve">решением руководителя Федерального казначейства </w:t>
      </w:r>
      <w:r>
        <w:rPr>
          <w:rFonts w:ascii="Times New Roman" w:hAnsi="Times New Roman" w:cs="Times New Roman"/>
        </w:rPr>
        <w:t xml:space="preserve">наделены </w:t>
      </w:r>
      <w:r w:rsidRPr="009E0621">
        <w:rPr>
          <w:rFonts w:ascii="Times New Roman" w:hAnsi="Times New Roman" w:cs="Times New Roman"/>
        </w:rPr>
        <w:t>полномочиями Центра компетенции в сфере закупок.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590378"/>
      <w:docPartObj>
        <w:docPartGallery w:val="Page Numbers (Top of Page)"/>
        <w:docPartUnique/>
      </w:docPartObj>
    </w:sdtPr>
    <w:sdtEndPr>
      <w:rPr>
        <w:rFonts w:ascii="Times New Roman" w:hAnsi="Times New Roman" w:cs="Times New Roman"/>
        <w:sz w:val="24"/>
        <w:szCs w:val="24"/>
      </w:rPr>
    </w:sdtEndPr>
    <w:sdtContent>
      <w:p w:rsidR="00AB2F39" w:rsidRPr="00FA7AE8" w:rsidRDefault="00AB2F39">
        <w:pPr>
          <w:pStyle w:val="a9"/>
          <w:jc w:val="center"/>
          <w:rPr>
            <w:rFonts w:ascii="Times New Roman" w:hAnsi="Times New Roman" w:cs="Times New Roman"/>
            <w:sz w:val="24"/>
            <w:szCs w:val="24"/>
          </w:rPr>
        </w:pPr>
        <w:r w:rsidRPr="00FA7AE8">
          <w:rPr>
            <w:rFonts w:ascii="Times New Roman" w:hAnsi="Times New Roman" w:cs="Times New Roman"/>
            <w:sz w:val="24"/>
            <w:szCs w:val="24"/>
          </w:rPr>
          <w:fldChar w:fldCharType="begin"/>
        </w:r>
        <w:r w:rsidRPr="00FA7AE8">
          <w:rPr>
            <w:rFonts w:ascii="Times New Roman" w:hAnsi="Times New Roman" w:cs="Times New Roman"/>
            <w:sz w:val="24"/>
            <w:szCs w:val="24"/>
          </w:rPr>
          <w:instrText>PAGE   \* MERGEFORMAT</w:instrText>
        </w:r>
        <w:r w:rsidRPr="00FA7AE8">
          <w:rPr>
            <w:rFonts w:ascii="Times New Roman" w:hAnsi="Times New Roman" w:cs="Times New Roman"/>
            <w:sz w:val="24"/>
            <w:szCs w:val="24"/>
          </w:rPr>
          <w:fldChar w:fldCharType="separate"/>
        </w:r>
        <w:r w:rsidR="0001106A">
          <w:rPr>
            <w:rFonts w:ascii="Times New Roman" w:hAnsi="Times New Roman" w:cs="Times New Roman"/>
            <w:noProof/>
            <w:sz w:val="24"/>
            <w:szCs w:val="24"/>
          </w:rPr>
          <w:t>189</w:t>
        </w:r>
        <w:r w:rsidRPr="00FA7AE8">
          <w:rPr>
            <w:rFonts w:ascii="Times New Roman" w:hAnsi="Times New Roman" w:cs="Times New Roman"/>
            <w:sz w:val="24"/>
            <w:szCs w:val="24"/>
          </w:rPr>
          <w:fldChar w:fldCharType="end"/>
        </w:r>
      </w:p>
    </w:sdtContent>
  </w:sdt>
  <w:p w:rsidR="00AB2F39" w:rsidRDefault="00AB2F39">
    <w:pPr>
      <w:pStyle w:val="a9"/>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черевин Константин Андреевич">
    <w15:presenceInfo w15:providerId="AD" w15:userId="S-1-5-21-1908438591-1278307452-1436800534-317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E0"/>
    <w:rsid w:val="00000C6F"/>
    <w:rsid w:val="00004993"/>
    <w:rsid w:val="00005067"/>
    <w:rsid w:val="00006177"/>
    <w:rsid w:val="00006F80"/>
    <w:rsid w:val="00007E3F"/>
    <w:rsid w:val="0001106A"/>
    <w:rsid w:val="00013329"/>
    <w:rsid w:val="00013CFA"/>
    <w:rsid w:val="0001543A"/>
    <w:rsid w:val="00016274"/>
    <w:rsid w:val="00016F21"/>
    <w:rsid w:val="000205B2"/>
    <w:rsid w:val="00020A82"/>
    <w:rsid w:val="00021AD6"/>
    <w:rsid w:val="00021E58"/>
    <w:rsid w:val="00022A66"/>
    <w:rsid w:val="00025BC2"/>
    <w:rsid w:val="00025F6A"/>
    <w:rsid w:val="000304D6"/>
    <w:rsid w:val="00033D91"/>
    <w:rsid w:val="00034562"/>
    <w:rsid w:val="000419F0"/>
    <w:rsid w:val="0004435B"/>
    <w:rsid w:val="000468B2"/>
    <w:rsid w:val="000479DA"/>
    <w:rsid w:val="00047CE7"/>
    <w:rsid w:val="000502CA"/>
    <w:rsid w:val="00051393"/>
    <w:rsid w:val="00051EA3"/>
    <w:rsid w:val="000526DC"/>
    <w:rsid w:val="00052DED"/>
    <w:rsid w:val="00054C84"/>
    <w:rsid w:val="0005535A"/>
    <w:rsid w:val="00056272"/>
    <w:rsid w:val="0006259B"/>
    <w:rsid w:val="00066212"/>
    <w:rsid w:val="00067E9A"/>
    <w:rsid w:val="0007107A"/>
    <w:rsid w:val="00073672"/>
    <w:rsid w:val="0007560F"/>
    <w:rsid w:val="00077768"/>
    <w:rsid w:val="00080014"/>
    <w:rsid w:val="00081150"/>
    <w:rsid w:val="0008488B"/>
    <w:rsid w:val="00086791"/>
    <w:rsid w:val="00092DBD"/>
    <w:rsid w:val="00093B1D"/>
    <w:rsid w:val="00095225"/>
    <w:rsid w:val="00096492"/>
    <w:rsid w:val="00097B31"/>
    <w:rsid w:val="000A0F9D"/>
    <w:rsid w:val="000A15C8"/>
    <w:rsid w:val="000A31B9"/>
    <w:rsid w:val="000A3AB4"/>
    <w:rsid w:val="000A4240"/>
    <w:rsid w:val="000A6047"/>
    <w:rsid w:val="000A6D57"/>
    <w:rsid w:val="000A7BD6"/>
    <w:rsid w:val="000B25A6"/>
    <w:rsid w:val="000B63DD"/>
    <w:rsid w:val="000C0CE8"/>
    <w:rsid w:val="000C3784"/>
    <w:rsid w:val="000C4784"/>
    <w:rsid w:val="000C5B09"/>
    <w:rsid w:val="000C6CFB"/>
    <w:rsid w:val="000C73EF"/>
    <w:rsid w:val="000D1048"/>
    <w:rsid w:val="000D2D91"/>
    <w:rsid w:val="000D3176"/>
    <w:rsid w:val="000D43B2"/>
    <w:rsid w:val="000D54DD"/>
    <w:rsid w:val="000D65D0"/>
    <w:rsid w:val="000D7413"/>
    <w:rsid w:val="000E1354"/>
    <w:rsid w:val="000E2E38"/>
    <w:rsid w:val="000E5C9B"/>
    <w:rsid w:val="000F0117"/>
    <w:rsid w:val="000F1CB7"/>
    <w:rsid w:val="000F2819"/>
    <w:rsid w:val="000F46DA"/>
    <w:rsid w:val="000F4FF2"/>
    <w:rsid w:val="0010022C"/>
    <w:rsid w:val="001004A9"/>
    <w:rsid w:val="001004C1"/>
    <w:rsid w:val="001007C8"/>
    <w:rsid w:val="00100D97"/>
    <w:rsid w:val="001015C1"/>
    <w:rsid w:val="001044FF"/>
    <w:rsid w:val="0010592B"/>
    <w:rsid w:val="0010656A"/>
    <w:rsid w:val="0010680D"/>
    <w:rsid w:val="00110278"/>
    <w:rsid w:val="001113D4"/>
    <w:rsid w:val="00111DD3"/>
    <w:rsid w:val="00112158"/>
    <w:rsid w:val="00115820"/>
    <w:rsid w:val="0011599F"/>
    <w:rsid w:val="001172EF"/>
    <w:rsid w:val="00123DF2"/>
    <w:rsid w:val="00124554"/>
    <w:rsid w:val="00124613"/>
    <w:rsid w:val="001255BF"/>
    <w:rsid w:val="00126330"/>
    <w:rsid w:val="00130341"/>
    <w:rsid w:val="001312AA"/>
    <w:rsid w:val="00133BA6"/>
    <w:rsid w:val="00134834"/>
    <w:rsid w:val="00140F09"/>
    <w:rsid w:val="0014169C"/>
    <w:rsid w:val="00141B24"/>
    <w:rsid w:val="00142E81"/>
    <w:rsid w:val="00143668"/>
    <w:rsid w:val="00144AAB"/>
    <w:rsid w:val="00150200"/>
    <w:rsid w:val="001524A5"/>
    <w:rsid w:val="00152611"/>
    <w:rsid w:val="00154D19"/>
    <w:rsid w:val="001551F2"/>
    <w:rsid w:val="001560C2"/>
    <w:rsid w:val="00156558"/>
    <w:rsid w:val="00156B04"/>
    <w:rsid w:val="001578F8"/>
    <w:rsid w:val="00157DE3"/>
    <w:rsid w:val="00160710"/>
    <w:rsid w:val="001646B4"/>
    <w:rsid w:val="00165B25"/>
    <w:rsid w:val="001668CE"/>
    <w:rsid w:val="00166FC1"/>
    <w:rsid w:val="0016791E"/>
    <w:rsid w:val="00167C33"/>
    <w:rsid w:val="00170EC7"/>
    <w:rsid w:val="00173342"/>
    <w:rsid w:val="001759B3"/>
    <w:rsid w:val="00180B7D"/>
    <w:rsid w:val="001846D1"/>
    <w:rsid w:val="00185162"/>
    <w:rsid w:val="00186C21"/>
    <w:rsid w:val="00190994"/>
    <w:rsid w:val="001909F1"/>
    <w:rsid w:val="00191A41"/>
    <w:rsid w:val="00192090"/>
    <w:rsid w:val="00192B62"/>
    <w:rsid w:val="00196E8D"/>
    <w:rsid w:val="0019775F"/>
    <w:rsid w:val="001A0E4D"/>
    <w:rsid w:val="001A11B1"/>
    <w:rsid w:val="001A4E44"/>
    <w:rsid w:val="001A5C23"/>
    <w:rsid w:val="001A6CE5"/>
    <w:rsid w:val="001A6DA5"/>
    <w:rsid w:val="001B06F6"/>
    <w:rsid w:val="001B22B5"/>
    <w:rsid w:val="001B2302"/>
    <w:rsid w:val="001B2FD2"/>
    <w:rsid w:val="001B35D9"/>
    <w:rsid w:val="001B3A80"/>
    <w:rsid w:val="001B3F3C"/>
    <w:rsid w:val="001B3FD9"/>
    <w:rsid w:val="001B44AC"/>
    <w:rsid w:val="001B7343"/>
    <w:rsid w:val="001B7F11"/>
    <w:rsid w:val="001C068E"/>
    <w:rsid w:val="001C192A"/>
    <w:rsid w:val="001C1FE2"/>
    <w:rsid w:val="001C2F51"/>
    <w:rsid w:val="001C2F65"/>
    <w:rsid w:val="001C3762"/>
    <w:rsid w:val="001C47CA"/>
    <w:rsid w:val="001C7A7D"/>
    <w:rsid w:val="001D3191"/>
    <w:rsid w:val="001D6222"/>
    <w:rsid w:val="001D7A78"/>
    <w:rsid w:val="001E059E"/>
    <w:rsid w:val="001E10F8"/>
    <w:rsid w:val="001E2BE9"/>
    <w:rsid w:val="001E3301"/>
    <w:rsid w:val="001E394F"/>
    <w:rsid w:val="001E52F5"/>
    <w:rsid w:val="001E6614"/>
    <w:rsid w:val="001E759A"/>
    <w:rsid w:val="001F0D26"/>
    <w:rsid w:val="001F30BF"/>
    <w:rsid w:val="001F4A81"/>
    <w:rsid w:val="001F4AC5"/>
    <w:rsid w:val="001F6933"/>
    <w:rsid w:val="001F6AE9"/>
    <w:rsid w:val="00201EC4"/>
    <w:rsid w:val="00203C1C"/>
    <w:rsid w:val="00205436"/>
    <w:rsid w:val="00211503"/>
    <w:rsid w:val="00213D6F"/>
    <w:rsid w:val="002140DC"/>
    <w:rsid w:val="002153A1"/>
    <w:rsid w:val="00217CDA"/>
    <w:rsid w:val="00220F6C"/>
    <w:rsid w:val="002242E1"/>
    <w:rsid w:val="00225610"/>
    <w:rsid w:val="00226008"/>
    <w:rsid w:val="002275E9"/>
    <w:rsid w:val="00227EED"/>
    <w:rsid w:val="00230022"/>
    <w:rsid w:val="00231D13"/>
    <w:rsid w:val="00232AA7"/>
    <w:rsid w:val="002335A9"/>
    <w:rsid w:val="00234235"/>
    <w:rsid w:val="00235253"/>
    <w:rsid w:val="00240B97"/>
    <w:rsid w:val="00241A9E"/>
    <w:rsid w:val="002426CC"/>
    <w:rsid w:val="00242D56"/>
    <w:rsid w:val="00243722"/>
    <w:rsid w:val="00243CD2"/>
    <w:rsid w:val="002444FD"/>
    <w:rsid w:val="00246F17"/>
    <w:rsid w:val="002475A9"/>
    <w:rsid w:val="00247781"/>
    <w:rsid w:val="00254556"/>
    <w:rsid w:val="002546E2"/>
    <w:rsid w:val="00254892"/>
    <w:rsid w:val="00255C0C"/>
    <w:rsid w:val="00263CAF"/>
    <w:rsid w:val="00266A56"/>
    <w:rsid w:val="00266B3D"/>
    <w:rsid w:val="002711B1"/>
    <w:rsid w:val="00271399"/>
    <w:rsid w:val="0027190B"/>
    <w:rsid w:val="00271ED8"/>
    <w:rsid w:val="002728A8"/>
    <w:rsid w:val="0027374D"/>
    <w:rsid w:val="0027451C"/>
    <w:rsid w:val="002758C6"/>
    <w:rsid w:val="00282C00"/>
    <w:rsid w:val="002832BA"/>
    <w:rsid w:val="00283B52"/>
    <w:rsid w:val="00283D28"/>
    <w:rsid w:val="002842B9"/>
    <w:rsid w:val="0028432F"/>
    <w:rsid w:val="00286E0F"/>
    <w:rsid w:val="002878E1"/>
    <w:rsid w:val="00290A79"/>
    <w:rsid w:val="0029221A"/>
    <w:rsid w:val="00294E67"/>
    <w:rsid w:val="002952E4"/>
    <w:rsid w:val="00297BB7"/>
    <w:rsid w:val="002A0054"/>
    <w:rsid w:val="002A3E19"/>
    <w:rsid w:val="002A6115"/>
    <w:rsid w:val="002B248A"/>
    <w:rsid w:val="002B3733"/>
    <w:rsid w:val="002B38A9"/>
    <w:rsid w:val="002B6066"/>
    <w:rsid w:val="002B6741"/>
    <w:rsid w:val="002C053F"/>
    <w:rsid w:val="002C075F"/>
    <w:rsid w:val="002C61D4"/>
    <w:rsid w:val="002C7C04"/>
    <w:rsid w:val="002D115A"/>
    <w:rsid w:val="002D2DB5"/>
    <w:rsid w:val="002D3F1E"/>
    <w:rsid w:val="002D68A4"/>
    <w:rsid w:val="002E1A81"/>
    <w:rsid w:val="002E2F30"/>
    <w:rsid w:val="002E436F"/>
    <w:rsid w:val="002E4B73"/>
    <w:rsid w:val="002E7CD1"/>
    <w:rsid w:val="002F2AAD"/>
    <w:rsid w:val="002F61B3"/>
    <w:rsid w:val="002F6C52"/>
    <w:rsid w:val="003003FF"/>
    <w:rsid w:val="0030117E"/>
    <w:rsid w:val="003020F1"/>
    <w:rsid w:val="0030244A"/>
    <w:rsid w:val="00306529"/>
    <w:rsid w:val="00312AFD"/>
    <w:rsid w:val="003205A0"/>
    <w:rsid w:val="003207D6"/>
    <w:rsid w:val="003228DD"/>
    <w:rsid w:val="00323280"/>
    <w:rsid w:val="00325034"/>
    <w:rsid w:val="0032786B"/>
    <w:rsid w:val="003309B3"/>
    <w:rsid w:val="00331283"/>
    <w:rsid w:val="00332BC7"/>
    <w:rsid w:val="003331DD"/>
    <w:rsid w:val="00333497"/>
    <w:rsid w:val="00334619"/>
    <w:rsid w:val="003359DA"/>
    <w:rsid w:val="0033625E"/>
    <w:rsid w:val="003374F2"/>
    <w:rsid w:val="00340CAB"/>
    <w:rsid w:val="00341068"/>
    <w:rsid w:val="00345D81"/>
    <w:rsid w:val="0034600A"/>
    <w:rsid w:val="003470B5"/>
    <w:rsid w:val="00347319"/>
    <w:rsid w:val="00347747"/>
    <w:rsid w:val="003504CD"/>
    <w:rsid w:val="00350690"/>
    <w:rsid w:val="0035109D"/>
    <w:rsid w:val="00351939"/>
    <w:rsid w:val="003534FF"/>
    <w:rsid w:val="0035543F"/>
    <w:rsid w:val="00355FDF"/>
    <w:rsid w:val="003575A8"/>
    <w:rsid w:val="0035787E"/>
    <w:rsid w:val="00357C1B"/>
    <w:rsid w:val="00357D61"/>
    <w:rsid w:val="0036155F"/>
    <w:rsid w:val="003627F8"/>
    <w:rsid w:val="0036294A"/>
    <w:rsid w:val="003637D5"/>
    <w:rsid w:val="00366615"/>
    <w:rsid w:val="00366F94"/>
    <w:rsid w:val="00367762"/>
    <w:rsid w:val="0036776D"/>
    <w:rsid w:val="003723C9"/>
    <w:rsid w:val="0037289E"/>
    <w:rsid w:val="003731C0"/>
    <w:rsid w:val="0037546F"/>
    <w:rsid w:val="0037718E"/>
    <w:rsid w:val="00377943"/>
    <w:rsid w:val="00377E9C"/>
    <w:rsid w:val="003803B2"/>
    <w:rsid w:val="00381DB5"/>
    <w:rsid w:val="00382C8A"/>
    <w:rsid w:val="00382ED9"/>
    <w:rsid w:val="0038507E"/>
    <w:rsid w:val="0038554F"/>
    <w:rsid w:val="003855C3"/>
    <w:rsid w:val="00385733"/>
    <w:rsid w:val="003863F4"/>
    <w:rsid w:val="003866ED"/>
    <w:rsid w:val="00387B5C"/>
    <w:rsid w:val="00387EDD"/>
    <w:rsid w:val="00391628"/>
    <w:rsid w:val="00393D9D"/>
    <w:rsid w:val="00396445"/>
    <w:rsid w:val="00396626"/>
    <w:rsid w:val="00397188"/>
    <w:rsid w:val="00397B97"/>
    <w:rsid w:val="003A1625"/>
    <w:rsid w:val="003A17E2"/>
    <w:rsid w:val="003A4561"/>
    <w:rsid w:val="003A47D1"/>
    <w:rsid w:val="003B0545"/>
    <w:rsid w:val="003B34AA"/>
    <w:rsid w:val="003B3F87"/>
    <w:rsid w:val="003B453F"/>
    <w:rsid w:val="003B46D7"/>
    <w:rsid w:val="003B6FF9"/>
    <w:rsid w:val="003B71CB"/>
    <w:rsid w:val="003C0F00"/>
    <w:rsid w:val="003C1FA3"/>
    <w:rsid w:val="003C3E7A"/>
    <w:rsid w:val="003C4176"/>
    <w:rsid w:val="003C5769"/>
    <w:rsid w:val="003C6838"/>
    <w:rsid w:val="003C6C1E"/>
    <w:rsid w:val="003D1F42"/>
    <w:rsid w:val="003D4134"/>
    <w:rsid w:val="003D63B8"/>
    <w:rsid w:val="003E002B"/>
    <w:rsid w:val="003E22AF"/>
    <w:rsid w:val="003E4CCF"/>
    <w:rsid w:val="003E6DD6"/>
    <w:rsid w:val="003F1961"/>
    <w:rsid w:val="003F1CB4"/>
    <w:rsid w:val="003F2A85"/>
    <w:rsid w:val="003F4235"/>
    <w:rsid w:val="003F4905"/>
    <w:rsid w:val="003F556E"/>
    <w:rsid w:val="003F75F8"/>
    <w:rsid w:val="00405239"/>
    <w:rsid w:val="004052BF"/>
    <w:rsid w:val="004057D3"/>
    <w:rsid w:val="00406D52"/>
    <w:rsid w:val="00410F16"/>
    <w:rsid w:val="00413E1B"/>
    <w:rsid w:val="004143D3"/>
    <w:rsid w:val="00414DDC"/>
    <w:rsid w:val="0041683C"/>
    <w:rsid w:val="00420D36"/>
    <w:rsid w:val="00422206"/>
    <w:rsid w:val="00422524"/>
    <w:rsid w:val="00423B73"/>
    <w:rsid w:val="00436BA9"/>
    <w:rsid w:val="00437C7A"/>
    <w:rsid w:val="0044002A"/>
    <w:rsid w:val="004428FD"/>
    <w:rsid w:val="00446480"/>
    <w:rsid w:val="00446621"/>
    <w:rsid w:val="00450E61"/>
    <w:rsid w:val="00455DE1"/>
    <w:rsid w:val="00455EAA"/>
    <w:rsid w:val="00456778"/>
    <w:rsid w:val="004569E2"/>
    <w:rsid w:val="00460DC1"/>
    <w:rsid w:val="0046131F"/>
    <w:rsid w:val="00461891"/>
    <w:rsid w:val="00461AA9"/>
    <w:rsid w:val="0046395C"/>
    <w:rsid w:val="004641C3"/>
    <w:rsid w:val="004641F2"/>
    <w:rsid w:val="00464671"/>
    <w:rsid w:val="0046647C"/>
    <w:rsid w:val="004674B4"/>
    <w:rsid w:val="0047316D"/>
    <w:rsid w:val="00473A0E"/>
    <w:rsid w:val="0047553C"/>
    <w:rsid w:val="00477D8A"/>
    <w:rsid w:val="0048029C"/>
    <w:rsid w:val="0048152C"/>
    <w:rsid w:val="00481C30"/>
    <w:rsid w:val="00483E09"/>
    <w:rsid w:val="004843BF"/>
    <w:rsid w:val="004874F2"/>
    <w:rsid w:val="004879C8"/>
    <w:rsid w:val="00487D53"/>
    <w:rsid w:val="004917E7"/>
    <w:rsid w:val="0049235D"/>
    <w:rsid w:val="00493A45"/>
    <w:rsid w:val="00493F87"/>
    <w:rsid w:val="0049446A"/>
    <w:rsid w:val="00495D3F"/>
    <w:rsid w:val="0049768B"/>
    <w:rsid w:val="00497BD2"/>
    <w:rsid w:val="004A0D4B"/>
    <w:rsid w:val="004A2987"/>
    <w:rsid w:val="004A3DC1"/>
    <w:rsid w:val="004A3E39"/>
    <w:rsid w:val="004A6388"/>
    <w:rsid w:val="004B193B"/>
    <w:rsid w:val="004B5BAD"/>
    <w:rsid w:val="004B62D7"/>
    <w:rsid w:val="004B6D68"/>
    <w:rsid w:val="004B7A74"/>
    <w:rsid w:val="004C02A8"/>
    <w:rsid w:val="004C0E4B"/>
    <w:rsid w:val="004C2519"/>
    <w:rsid w:val="004C2C07"/>
    <w:rsid w:val="004C3B13"/>
    <w:rsid w:val="004C50C2"/>
    <w:rsid w:val="004C7295"/>
    <w:rsid w:val="004C7B80"/>
    <w:rsid w:val="004D0C61"/>
    <w:rsid w:val="004D552C"/>
    <w:rsid w:val="004D6E11"/>
    <w:rsid w:val="004D7CA5"/>
    <w:rsid w:val="004D7D8F"/>
    <w:rsid w:val="004E3477"/>
    <w:rsid w:val="004E361D"/>
    <w:rsid w:val="004E7D93"/>
    <w:rsid w:val="004E7DB8"/>
    <w:rsid w:val="004F0D0B"/>
    <w:rsid w:val="004F2557"/>
    <w:rsid w:val="004F422A"/>
    <w:rsid w:val="004F555C"/>
    <w:rsid w:val="004F5A53"/>
    <w:rsid w:val="004F6BAF"/>
    <w:rsid w:val="004F7DDC"/>
    <w:rsid w:val="0050035C"/>
    <w:rsid w:val="005010C1"/>
    <w:rsid w:val="005016AF"/>
    <w:rsid w:val="00506E0E"/>
    <w:rsid w:val="00506E90"/>
    <w:rsid w:val="005110ED"/>
    <w:rsid w:val="00511289"/>
    <w:rsid w:val="00512018"/>
    <w:rsid w:val="00512410"/>
    <w:rsid w:val="0051486C"/>
    <w:rsid w:val="00514E55"/>
    <w:rsid w:val="00517365"/>
    <w:rsid w:val="005216BC"/>
    <w:rsid w:val="005232C3"/>
    <w:rsid w:val="0052528A"/>
    <w:rsid w:val="00525986"/>
    <w:rsid w:val="00530864"/>
    <w:rsid w:val="005315A6"/>
    <w:rsid w:val="005332F1"/>
    <w:rsid w:val="00533373"/>
    <w:rsid w:val="00535AA4"/>
    <w:rsid w:val="00536C09"/>
    <w:rsid w:val="005378F7"/>
    <w:rsid w:val="00540074"/>
    <w:rsid w:val="00541A2E"/>
    <w:rsid w:val="00544E14"/>
    <w:rsid w:val="00546035"/>
    <w:rsid w:val="0055015A"/>
    <w:rsid w:val="0055198E"/>
    <w:rsid w:val="005528B3"/>
    <w:rsid w:val="00552C85"/>
    <w:rsid w:val="00553AAD"/>
    <w:rsid w:val="005558C4"/>
    <w:rsid w:val="00555B9C"/>
    <w:rsid w:val="00556024"/>
    <w:rsid w:val="00556E83"/>
    <w:rsid w:val="005575C5"/>
    <w:rsid w:val="00557692"/>
    <w:rsid w:val="00560DA6"/>
    <w:rsid w:val="00564DCF"/>
    <w:rsid w:val="00565559"/>
    <w:rsid w:val="00566EC0"/>
    <w:rsid w:val="005704B5"/>
    <w:rsid w:val="00570F8E"/>
    <w:rsid w:val="00571ED7"/>
    <w:rsid w:val="00572398"/>
    <w:rsid w:val="00572793"/>
    <w:rsid w:val="00572A52"/>
    <w:rsid w:val="00574381"/>
    <w:rsid w:val="00574A88"/>
    <w:rsid w:val="00575583"/>
    <w:rsid w:val="005770C8"/>
    <w:rsid w:val="00582F5A"/>
    <w:rsid w:val="0058376C"/>
    <w:rsid w:val="00586789"/>
    <w:rsid w:val="00590503"/>
    <w:rsid w:val="00592118"/>
    <w:rsid w:val="00592237"/>
    <w:rsid w:val="00592749"/>
    <w:rsid w:val="005945FF"/>
    <w:rsid w:val="00594F11"/>
    <w:rsid w:val="00595AB2"/>
    <w:rsid w:val="00595ACA"/>
    <w:rsid w:val="00596237"/>
    <w:rsid w:val="005A1CB9"/>
    <w:rsid w:val="005A1EF4"/>
    <w:rsid w:val="005A4144"/>
    <w:rsid w:val="005A7AA5"/>
    <w:rsid w:val="005B2D68"/>
    <w:rsid w:val="005B2FEF"/>
    <w:rsid w:val="005B4746"/>
    <w:rsid w:val="005B5DE5"/>
    <w:rsid w:val="005C10B1"/>
    <w:rsid w:val="005C2D8D"/>
    <w:rsid w:val="005C5356"/>
    <w:rsid w:val="005C5883"/>
    <w:rsid w:val="005C5E4B"/>
    <w:rsid w:val="005C7733"/>
    <w:rsid w:val="005C7D2D"/>
    <w:rsid w:val="005D1A5B"/>
    <w:rsid w:val="005D3968"/>
    <w:rsid w:val="005D5660"/>
    <w:rsid w:val="005D5798"/>
    <w:rsid w:val="005D7C31"/>
    <w:rsid w:val="005E17DA"/>
    <w:rsid w:val="005E327E"/>
    <w:rsid w:val="005E3730"/>
    <w:rsid w:val="005E5F18"/>
    <w:rsid w:val="005F368F"/>
    <w:rsid w:val="005F4C00"/>
    <w:rsid w:val="005F5754"/>
    <w:rsid w:val="005F5CD0"/>
    <w:rsid w:val="005F6972"/>
    <w:rsid w:val="005F6C19"/>
    <w:rsid w:val="005F75B8"/>
    <w:rsid w:val="0060195E"/>
    <w:rsid w:val="0060499B"/>
    <w:rsid w:val="0060726E"/>
    <w:rsid w:val="0061127D"/>
    <w:rsid w:val="0061288E"/>
    <w:rsid w:val="006132AE"/>
    <w:rsid w:val="006165D3"/>
    <w:rsid w:val="00625B89"/>
    <w:rsid w:val="00625DCE"/>
    <w:rsid w:val="006344A3"/>
    <w:rsid w:val="006351A3"/>
    <w:rsid w:val="00635B71"/>
    <w:rsid w:val="00640B0B"/>
    <w:rsid w:val="00644780"/>
    <w:rsid w:val="00644B3F"/>
    <w:rsid w:val="00644D38"/>
    <w:rsid w:val="0064500A"/>
    <w:rsid w:val="006524F9"/>
    <w:rsid w:val="006556C9"/>
    <w:rsid w:val="006571FA"/>
    <w:rsid w:val="00661E81"/>
    <w:rsid w:val="00664AB9"/>
    <w:rsid w:val="0066526F"/>
    <w:rsid w:val="0066762A"/>
    <w:rsid w:val="00672339"/>
    <w:rsid w:val="00673101"/>
    <w:rsid w:val="00673D1B"/>
    <w:rsid w:val="00676851"/>
    <w:rsid w:val="006773EB"/>
    <w:rsid w:val="00680F4F"/>
    <w:rsid w:val="00681ABC"/>
    <w:rsid w:val="006833BE"/>
    <w:rsid w:val="0068521F"/>
    <w:rsid w:val="006867E9"/>
    <w:rsid w:val="006946BD"/>
    <w:rsid w:val="006965A3"/>
    <w:rsid w:val="006A238A"/>
    <w:rsid w:val="006A4F30"/>
    <w:rsid w:val="006B0484"/>
    <w:rsid w:val="006B3DCF"/>
    <w:rsid w:val="006B3FBA"/>
    <w:rsid w:val="006B4D51"/>
    <w:rsid w:val="006B5492"/>
    <w:rsid w:val="006B5D5A"/>
    <w:rsid w:val="006B78A1"/>
    <w:rsid w:val="006C1785"/>
    <w:rsid w:val="006C1C26"/>
    <w:rsid w:val="006C392A"/>
    <w:rsid w:val="006C4224"/>
    <w:rsid w:val="006C5E82"/>
    <w:rsid w:val="006C6824"/>
    <w:rsid w:val="006C7C58"/>
    <w:rsid w:val="006D366C"/>
    <w:rsid w:val="006D4659"/>
    <w:rsid w:val="006D65E8"/>
    <w:rsid w:val="006D7BA7"/>
    <w:rsid w:val="006E382D"/>
    <w:rsid w:val="006E43BA"/>
    <w:rsid w:val="006E490D"/>
    <w:rsid w:val="006E4C25"/>
    <w:rsid w:val="006E56A4"/>
    <w:rsid w:val="006E6EB0"/>
    <w:rsid w:val="006E6F6B"/>
    <w:rsid w:val="006E7451"/>
    <w:rsid w:val="006F1624"/>
    <w:rsid w:val="006F38A7"/>
    <w:rsid w:val="006F534D"/>
    <w:rsid w:val="006F6312"/>
    <w:rsid w:val="0070324D"/>
    <w:rsid w:val="00704E78"/>
    <w:rsid w:val="00706574"/>
    <w:rsid w:val="00707B25"/>
    <w:rsid w:val="00710F21"/>
    <w:rsid w:val="007139ED"/>
    <w:rsid w:val="00714628"/>
    <w:rsid w:val="00715CB6"/>
    <w:rsid w:val="00716527"/>
    <w:rsid w:val="007175A3"/>
    <w:rsid w:val="00717DE3"/>
    <w:rsid w:val="0072284E"/>
    <w:rsid w:val="00724358"/>
    <w:rsid w:val="00730D50"/>
    <w:rsid w:val="007323AF"/>
    <w:rsid w:val="00732703"/>
    <w:rsid w:val="00733257"/>
    <w:rsid w:val="00734121"/>
    <w:rsid w:val="007408A7"/>
    <w:rsid w:val="00740F7E"/>
    <w:rsid w:val="0074121B"/>
    <w:rsid w:val="007446BA"/>
    <w:rsid w:val="00747567"/>
    <w:rsid w:val="007530F1"/>
    <w:rsid w:val="0075455B"/>
    <w:rsid w:val="0075776C"/>
    <w:rsid w:val="00757D57"/>
    <w:rsid w:val="007606C8"/>
    <w:rsid w:val="0076071A"/>
    <w:rsid w:val="00760A23"/>
    <w:rsid w:val="00762EAA"/>
    <w:rsid w:val="007641EE"/>
    <w:rsid w:val="007642D7"/>
    <w:rsid w:val="007646D2"/>
    <w:rsid w:val="00764D5D"/>
    <w:rsid w:val="0077237A"/>
    <w:rsid w:val="00773361"/>
    <w:rsid w:val="00774066"/>
    <w:rsid w:val="00774A0E"/>
    <w:rsid w:val="0077585B"/>
    <w:rsid w:val="00775EBE"/>
    <w:rsid w:val="00775F4A"/>
    <w:rsid w:val="00780AC7"/>
    <w:rsid w:val="00781AAC"/>
    <w:rsid w:val="00782821"/>
    <w:rsid w:val="00783808"/>
    <w:rsid w:val="00783917"/>
    <w:rsid w:val="00783FB9"/>
    <w:rsid w:val="00786FB5"/>
    <w:rsid w:val="00787CC6"/>
    <w:rsid w:val="00796788"/>
    <w:rsid w:val="007A148E"/>
    <w:rsid w:val="007A61A3"/>
    <w:rsid w:val="007A6FEB"/>
    <w:rsid w:val="007B0E6A"/>
    <w:rsid w:val="007B1702"/>
    <w:rsid w:val="007B2333"/>
    <w:rsid w:val="007B242F"/>
    <w:rsid w:val="007B2D7C"/>
    <w:rsid w:val="007B3E89"/>
    <w:rsid w:val="007B48C9"/>
    <w:rsid w:val="007C0558"/>
    <w:rsid w:val="007C071E"/>
    <w:rsid w:val="007C4378"/>
    <w:rsid w:val="007C6D18"/>
    <w:rsid w:val="007C79C1"/>
    <w:rsid w:val="007D023F"/>
    <w:rsid w:val="007D161B"/>
    <w:rsid w:val="007D250B"/>
    <w:rsid w:val="007D3CB4"/>
    <w:rsid w:val="007D5887"/>
    <w:rsid w:val="007E0E30"/>
    <w:rsid w:val="007E1537"/>
    <w:rsid w:val="007E2652"/>
    <w:rsid w:val="007E46FF"/>
    <w:rsid w:val="007E51B5"/>
    <w:rsid w:val="007E51CB"/>
    <w:rsid w:val="007E6E69"/>
    <w:rsid w:val="007F08CD"/>
    <w:rsid w:val="007F3ADB"/>
    <w:rsid w:val="007F4561"/>
    <w:rsid w:val="007F62C7"/>
    <w:rsid w:val="008045B7"/>
    <w:rsid w:val="00806E29"/>
    <w:rsid w:val="00807572"/>
    <w:rsid w:val="00807D7D"/>
    <w:rsid w:val="00814143"/>
    <w:rsid w:val="0081611D"/>
    <w:rsid w:val="008163CE"/>
    <w:rsid w:val="008166DF"/>
    <w:rsid w:val="00820745"/>
    <w:rsid w:val="00823342"/>
    <w:rsid w:val="00832D67"/>
    <w:rsid w:val="00836477"/>
    <w:rsid w:val="0083710B"/>
    <w:rsid w:val="00837516"/>
    <w:rsid w:val="00837B57"/>
    <w:rsid w:val="00840459"/>
    <w:rsid w:val="008448E6"/>
    <w:rsid w:val="00845132"/>
    <w:rsid w:val="00845B78"/>
    <w:rsid w:val="00845CBE"/>
    <w:rsid w:val="00846D0C"/>
    <w:rsid w:val="008479AD"/>
    <w:rsid w:val="0085519F"/>
    <w:rsid w:val="00855C1C"/>
    <w:rsid w:val="00861BA9"/>
    <w:rsid w:val="0086298B"/>
    <w:rsid w:val="008653C8"/>
    <w:rsid w:val="00870228"/>
    <w:rsid w:val="008732A4"/>
    <w:rsid w:val="00873582"/>
    <w:rsid w:val="00880326"/>
    <w:rsid w:val="008805EF"/>
    <w:rsid w:val="0088500A"/>
    <w:rsid w:val="00890FC2"/>
    <w:rsid w:val="0089114C"/>
    <w:rsid w:val="00891BE7"/>
    <w:rsid w:val="00892411"/>
    <w:rsid w:val="00893423"/>
    <w:rsid w:val="008978AA"/>
    <w:rsid w:val="008A286B"/>
    <w:rsid w:val="008A3267"/>
    <w:rsid w:val="008A7372"/>
    <w:rsid w:val="008A7798"/>
    <w:rsid w:val="008A790F"/>
    <w:rsid w:val="008B05CA"/>
    <w:rsid w:val="008B0B31"/>
    <w:rsid w:val="008B23DD"/>
    <w:rsid w:val="008B24BD"/>
    <w:rsid w:val="008B2F0D"/>
    <w:rsid w:val="008C0CA1"/>
    <w:rsid w:val="008C1248"/>
    <w:rsid w:val="008C5755"/>
    <w:rsid w:val="008C79A8"/>
    <w:rsid w:val="008D1F28"/>
    <w:rsid w:val="008D6CE5"/>
    <w:rsid w:val="008D6FF3"/>
    <w:rsid w:val="008D793A"/>
    <w:rsid w:val="008E0002"/>
    <w:rsid w:val="008E0657"/>
    <w:rsid w:val="008E0FE5"/>
    <w:rsid w:val="008E1ED6"/>
    <w:rsid w:val="008E5B7E"/>
    <w:rsid w:val="008E5BF6"/>
    <w:rsid w:val="008E5C99"/>
    <w:rsid w:val="008E61B2"/>
    <w:rsid w:val="008E6E76"/>
    <w:rsid w:val="008F1375"/>
    <w:rsid w:val="008F1940"/>
    <w:rsid w:val="008F1DD3"/>
    <w:rsid w:val="008F2463"/>
    <w:rsid w:val="008F36A6"/>
    <w:rsid w:val="008F45D0"/>
    <w:rsid w:val="008F47F7"/>
    <w:rsid w:val="008F4FE5"/>
    <w:rsid w:val="008F71F9"/>
    <w:rsid w:val="00900516"/>
    <w:rsid w:val="00900F0C"/>
    <w:rsid w:val="00902C6A"/>
    <w:rsid w:val="009054DC"/>
    <w:rsid w:val="00905C05"/>
    <w:rsid w:val="009106B0"/>
    <w:rsid w:val="00915863"/>
    <w:rsid w:val="0092474F"/>
    <w:rsid w:val="00924E05"/>
    <w:rsid w:val="00925AA7"/>
    <w:rsid w:val="00931D19"/>
    <w:rsid w:val="0093258A"/>
    <w:rsid w:val="00933357"/>
    <w:rsid w:val="00933D20"/>
    <w:rsid w:val="009341B1"/>
    <w:rsid w:val="0094262E"/>
    <w:rsid w:val="00943914"/>
    <w:rsid w:val="009504D3"/>
    <w:rsid w:val="00950851"/>
    <w:rsid w:val="00954FDD"/>
    <w:rsid w:val="00955C04"/>
    <w:rsid w:val="00956CB7"/>
    <w:rsid w:val="0095792D"/>
    <w:rsid w:val="00957BDD"/>
    <w:rsid w:val="00961F02"/>
    <w:rsid w:val="00963172"/>
    <w:rsid w:val="00964F95"/>
    <w:rsid w:val="00965682"/>
    <w:rsid w:val="00965A8F"/>
    <w:rsid w:val="00970493"/>
    <w:rsid w:val="009723C8"/>
    <w:rsid w:val="00972E7A"/>
    <w:rsid w:val="009734F3"/>
    <w:rsid w:val="00973500"/>
    <w:rsid w:val="00973876"/>
    <w:rsid w:val="0097592F"/>
    <w:rsid w:val="009764ED"/>
    <w:rsid w:val="0097684E"/>
    <w:rsid w:val="0098078A"/>
    <w:rsid w:val="00980AE9"/>
    <w:rsid w:val="00981759"/>
    <w:rsid w:val="00983C96"/>
    <w:rsid w:val="00984BC0"/>
    <w:rsid w:val="0099075D"/>
    <w:rsid w:val="0099297F"/>
    <w:rsid w:val="00994F2C"/>
    <w:rsid w:val="0099578C"/>
    <w:rsid w:val="00995DD1"/>
    <w:rsid w:val="00996CA1"/>
    <w:rsid w:val="00997BC9"/>
    <w:rsid w:val="009A26AE"/>
    <w:rsid w:val="009A27CA"/>
    <w:rsid w:val="009A5AE2"/>
    <w:rsid w:val="009A7572"/>
    <w:rsid w:val="009A7DC5"/>
    <w:rsid w:val="009B001C"/>
    <w:rsid w:val="009B0998"/>
    <w:rsid w:val="009B11B8"/>
    <w:rsid w:val="009B39D6"/>
    <w:rsid w:val="009B5DAE"/>
    <w:rsid w:val="009B6F1B"/>
    <w:rsid w:val="009B769A"/>
    <w:rsid w:val="009B7B6D"/>
    <w:rsid w:val="009B7E18"/>
    <w:rsid w:val="009B7FA4"/>
    <w:rsid w:val="009C09C9"/>
    <w:rsid w:val="009C18B9"/>
    <w:rsid w:val="009C1F86"/>
    <w:rsid w:val="009C2C71"/>
    <w:rsid w:val="009C2E39"/>
    <w:rsid w:val="009C3DD3"/>
    <w:rsid w:val="009C3DE5"/>
    <w:rsid w:val="009C4EFD"/>
    <w:rsid w:val="009D034A"/>
    <w:rsid w:val="009D036D"/>
    <w:rsid w:val="009D07D1"/>
    <w:rsid w:val="009D0FB8"/>
    <w:rsid w:val="009D3B35"/>
    <w:rsid w:val="009D7482"/>
    <w:rsid w:val="009D7D2E"/>
    <w:rsid w:val="009E0742"/>
    <w:rsid w:val="009E2D64"/>
    <w:rsid w:val="009E4928"/>
    <w:rsid w:val="009E5ABC"/>
    <w:rsid w:val="009E5E7A"/>
    <w:rsid w:val="009F02FE"/>
    <w:rsid w:val="009F39B1"/>
    <w:rsid w:val="009F3C9E"/>
    <w:rsid w:val="009F5D9C"/>
    <w:rsid w:val="00A00FCD"/>
    <w:rsid w:val="00A01459"/>
    <w:rsid w:val="00A02A57"/>
    <w:rsid w:val="00A03177"/>
    <w:rsid w:val="00A03858"/>
    <w:rsid w:val="00A03A11"/>
    <w:rsid w:val="00A04232"/>
    <w:rsid w:val="00A04CD6"/>
    <w:rsid w:val="00A05D1B"/>
    <w:rsid w:val="00A1110B"/>
    <w:rsid w:val="00A125E5"/>
    <w:rsid w:val="00A13DC1"/>
    <w:rsid w:val="00A14DE7"/>
    <w:rsid w:val="00A169B2"/>
    <w:rsid w:val="00A17C7D"/>
    <w:rsid w:val="00A20251"/>
    <w:rsid w:val="00A22F4B"/>
    <w:rsid w:val="00A256BA"/>
    <w:rsid w:val="00A261C8"/>
    <w:rsid w:val="00A3000D"/>
    <w:rsid w:val="00A31A12"/>
    <w:rsid w:val="00A34B35"/>
    <w:rsid w:val="00A365EE"/>
    <w:rsid w:val="00A4433A"/>
    <w:rsid w:val="00A46D38"/>
    <w:rsid w:val="00A473D6"/>
    <w:rsid w:val="00A475F9"/>
    <w:rsid w:val="00A47B16"/>
    <w:rsid w:val="00A52280"/>
    <w:rsid w:val="00A60230"/>
    <w:rsid w:val="00A61302"/>
    <w:rsid w:val="00A61907"/>
    <w:rsid w:val="00A62182"/>
    <w:rsid w:val="00A64063"/>
    <w:rsid w:val="00A657FA"/>
    <w:rsid w:val="00A662F2"/>
    <w:rsid w:val="00A712AA"/>
    <w:rsid w:val="00A71968"/>
    <w:rsid w:val="00A723D2"/>
    <w:rsid w:val="00A75584"/>
    <w:rsid w:val="00A755E6"/>
    <w:rsid w:val="00A75EA2"/>
    <w:rsid w:val="00A77344"/>
    <w:rsid w:val="00A80B47"/>
    <w:rsid w:val="00A8383E"/>
    <w:rsid w:val="00A85B7E"/>
    <w:rsid w:val="00A879B7"/>
    <w:rsid w:val="00A9143A"/>
    <w:rsid w:val="00A92EAB"/>
    <w:rsid w:val="00A92EF2"/>
    <w:rsid w:val="00A93D62"/>
    <w:rsid w:val="00A957B0"/>
    <w:rsid w:val="00A96FE4"/>
    <w:rsid w:val="00AA0B74"/>
    <w:rsid w:val="00AA16AF"/>
    <w:rsid w:val="00AA3A83"/>
    <w:rsid w:val="00AA6AB3"/>
    <w:rsid w:val="00AA748C"/>
    <w:rsid w:val="00AB0F61"/>
    <w:rsid w:val="00AB0FB0"/>
    <w:rsid w:val="00AB1B59"/>
    <w:rsid w:val="00AB2F39"/>
    <w:rsid w:val="00AB33EA"/>
    <w:rsid w:val="00AB3661"/>
    <w:rsid w:val="00AB5D31"/>
    <w:rsid w:val="00AC0E37"/>
    <w:rsid w:val="00AC15D6"/>
    <w:rsid w:val="00AC1B26"/>
    <w:rsid w:val="00AC3C6F"/>
    <w:rsid w:val="00AC4626"/>
    <w:rsid w:val="00AC48C2"/>
    <w:rsid w:val="00AC62D7"/>
    <w:rsid w:val="00AC7F6E"/>
    <w:rsid w:val="00AD13DE"/>
    <w:rsid w:val="00AD19A3"/>
    <w:rsid w:val="00AD22BC"/>
    <w:rsid w:val="00AD4342"/>
    <w:rsid w:val="00AD44E4"/>
    <w:rsid w:val="00AD7C0C"/>
    <w:rsid w:val="00AE025D"/>
    <w:rsid w:val="00AE11E0"/>
    <w:rsid w:val="00AE19EC"/>
    <w:rsid w:val="00AE4532"/>
    <w:rsid w:val="00AE4661"/>
    <w:rsid w:val="00AE7C35"/>
    <w:rsid w:val="00AF1A1A"/>
    <w:rsid w:val="00AF46D8"/>
    <w:rsid w:val="00AF4790"/>
    <w:rsid w:val="00AF5D66"/>
    <w:rsid w:val="00AF727A"/>
    <w:rsid w:val="00B00E57"/>
    <w:rsid w:val="00B0171C"/>
    <w:rsid w:val="00B06720"/>
    <w:rsid w:val="00B077C1"/>
    <w:rsid w:val="00B10FCA"/>
    <w:rsid w:val="00B120B7"/>
    <w:rsid w:val="00B12EEC"/>
    <w:rsid w:val="00B14602"/>
    <w:rsid w:val="00B155A8"/>
    <w:rsid w:val="00B1672F"/>
    <w:rsid w:val="00B2087D"/>
    <w:rsid w:val="00B23ED5"/>
    <w:rsid w:val="00B250D6"/>
    <w:rsid w:val="00B2527C"/>
    <w:rsid w:val="00B31DF3"/>
    <w:rsid w:val="00B32333"/>
    <w:rsid w:val="00B33F23"/>
    <w:rsid w:val="00B34589"/>
    <w:rsid w:val="00B34810"/>
    <w:rsid w:val="00B406FF"/>
    <w:rsid w:val="00B4102B"/>
    <w:rsid w:val="00B51AD2"/>
    <w:rsid w:val="00B52AEA"/>
    <w:rsid w:val="00B54791"/>
    <w:rsid w:val="00B5651E"/>
    <w:rsid w:val="00B641D9"/>
    <w:rsid w:val="00B64818"/>
    <w:rsid w:val="00B65446"/>
    <w:rsid w:val="00B740F3"/>
    <w:rsid w:val="00B741C6"/>
    <w:rsid w:val="00B7481F"/>
    <w:rsid w:val="00B74ED1"/>
    <w:rsid w:val="00B76545"/>
    <w:rsid w:val="00B7692D"/>
    <w:rsid w:val="00B776DE"/>
    <w:rsid w:val="00B7776A"/>
    <w:rsid w:val="00B82A25"/>
    <w:rsid w:val="00B836D6"/>
    <w:rsid w:val="00B93C6F"/>
    <w:rsid w:val="00B967E1"/>
    <w:rsid w:val="00BA196A"/>
    <w:rsid w:val="00BA21EE"/>
    <w:rsid w:val="00BA2ACD"/>
    <w:rsid w:val="00BA3B06"/>
    <w:rsid w:val="00BA75C5"/>
    <w:rsid w:val="00BB0B23"/>
    <w:rsid w:val="00BB1250"/>
    <w:rsid w:val="00BB3B39"/>
    <w:rsid w:val="00BB3B70"/>
    <w:rsid w:val="00BB45A9"/>
    <w:rsid w:val="00BB4B3A"/>
    <w:rsid w:val="00BB7931"/>
    <w:rsid w:val="00BC0296"/>
    <w:rsid w:val="00BC0D3E"/>
    <w:rsid w:val="00BC157F"/>
    <w:rsid w:val="00BC15A8"/>
    <w:rsid w:val="00BC3BC5"/>
    <w:rsid w:val="00BC72DE"/>
    <w:rsid w:val="00BC7FE8"/>
    <w:rsid w:val="00BD05F6"/>
    <w:rsid w:val="00BD26B5"/>
    <w:rsid w:val="00BD4372"/>
    <w:rsid w:val="00BD58E0"/>
    <w:rsid w:val="00BD5D0A"/>
    <w:rsid w:val="00BD6313"/>
    <w:rsid w:val="00BD64C7"/>
    <w:rsid w:val="00BE1B8E"/>
    <w:rsid w:val="00BE232F"/>
    <w:rsid w:val="00BE7DFD"/>
    <w:rsid w:val="00BF2B76"/>
    <w:rsid w:val="00BF54A6"/>
    <w:rsid w:val="00BF5598"/>
    <w:rsid w:val="00BF71A7"/>
    <w:rsid w:val="00C00AFF"/>
    <w:rsid w:val="00C01025"/>
    <w:rsid w:val="00C05D17"/>
    <w:rsid w:val="00C06B1B"/>
    <w:rsid w:val="00C07043"/>
    <w:rsid w:val="00C1093A"/>
    <w:rsid w:val="00C16A80"/>
    <w:rsid w:val="00C173B7"/>
    <w:rsid w:val="00C17625"/>
    <w:rsid w:val="00C22750"/>
    <w:rsid w:val="00C259DB"/>
    <w:rsid w:val="00C264ED"/>
    <w:rsid w:val="00C27998"/>
    <w:rsid w:val="00C31E9A"/>
    <w:rsid w:val="00C31FBD"/>
    <w:rsid w:val="00C32D86"/>
    <w:rsid w:val="00C33B6C"/>
    <w:rsid w:val="00C33D5B"/>
    <w:rsid w:val="00C340F0"/>
    <w:rsid w:val="00C3744F"/>
    <w:rsid w:val="00C4086B"/>
    <w:rsid w:val="00C40C67"/>
    <w:rsid w:val="00C42451"/>
    <w:rsid w:val="00C42C8E"/>
    <w:rsid w:val="00C43120"/>
    <w:rsid w:val="00C440C6"/>
    <w:rsid w:val="00C440E7"/>
    <w:rsid w:val="00C44BD4"/>
    <w:rsid w:val="00C474F6"/>
    <w:rsid w:val="00C52D20"/>
    <w:rsid w:val="00C540DE"/>
    <w:rsid w:val="00C55268"/>
    <w:rsid w:val="00C559D9"/>
    <w:rsid w:val="00C56102"/>
    <w:rsid w:val="00C57724"/>
    <w:rsid w:val="00C610F4"/>
    <w:rsid w:val="00C6250C"/>
    <w:rsid w:val="00C62C1D"/>
    <w:rsid w:val="00C64A30"/>
    <w:rsid w:val="00C67547"/>
    <w:rsid w:val="00C67EA5"/>
    <w:rsid w:val="00C70022"/>
    <w:rsid w:val="00C71761"/>
    <w:rsid w:val="00C72A92"/>
    <w:rsid w:val="00C8136F"/>
    <w:rsid w:val="00C81EB5"/>
    <w:rsid w:val="00C842C2"/>
    <w:rsid w:val="00C845D4"/>
    <w:rsid w:val="00C849C7"/>
    <w:rsid w:val="00C84B8E"/>
    <w:rsid w:val="00C8685D"/>
    <w:rsid w:val="00C8693B"/>
    <w:rsid w:val="00C86E1B"/>
    <w:rsid w:val="00C871EF"/>
    <w:rsid w:val="00C9084D"/>
    <w:rsid w:val="00C90CE0"/>
    <w:rsid w:val="00C91423"/>
    <w:rsid w:val="00C9229E"/>
    <w:rsid w:val="00C924B1"/>
    <w:rsid w:val="00C931CD"/>
    <w:rsid w:val="00C9372C"/>
    <w:rsid w:val="00C93BB4"/>
    <w:rsid w:val="00C94DA8"/>
    <w:rsid w:val="00C9570C"/>
    <w:rsid w:val="00C97285"/>
    <w:rsid w:val="00CA1A04"/>
    <w:rsid w:val="00CA2FFD"/>
    <w:rsid w:val="00CA35AF"/>
    <w:rsid w:val="00CA3BDA"/>
    <w:rsid w:val="00CA4244"/>
    <w:rsid w:val="00CA4AAE"/>
    <w:rsid w:val="00CA5B94"/>
    <w:rsid w:val="00CB13B2"/>
    <w:rsid w:val="00CB397D"/>
    <w:rsid w:val="00CB3A2E"/>
    <w:rsid w:val="00CB3C80"/>
    <w:rsid w:val="00CC181D"/>
    <w:rsid w:val="00CC4E12"/>
    <w:rsid w:val="00CC503C"/>
    <w:rsid w:val="00CC5667"/>
    <w:rsid w:val="00CC7748"/>
    <w:rsid w:val="00CD0C6B"/>
    <w:rsid w:val="00CE043E"/>
    <w:rsid w:val="00CE04F8"/>
    <w:rsid w:val="00CE1391"/>
    <w:rsid w:val="00CE1DCC"/>
    <w:rsid w:val="00CE3811"/>
    <w:rsid w:val="00CE46FD"/>
    <w:rsid w:val="00CE4D40"/>
    <w:rsid w:val="00CE5F3A"/>
    <w:rsid w:val="00CF29C2"/>
    <w:rsid w:val="00CF4A5B"/>
    <w:rsid w:val="00D00851"/>
    <w:rsid w:val="00D00A25"/>
    <w:rsid w:val="00D02611"/>
    <w:rsid w:val="00D02E5B"/>
    <w:rsid w:val="00D02EA2"/>
    <w:rsid w:val="00D03228"/>
    <w:rsid w:val="00D044E0"/>
    <w:rsid w:val="00D051C2"/>
    <w:rsid w:val="00D07870"/>
    <w:rsid w:val="00D104F3"/>
    <w:rsid w:val="00D11353"/>
    <w:rsid w:val="00D14462"/>
    <w:rsid w:val="00D15606"/>
    <w:rsid w:val="00D16C10"/>
    <w:rsid w:val="00D1755A"/>
    <w:rsid w:val="00D20D94"/>
    <w:rsid w:val="00D220B6"/>
    <w:rsid w:val="00D223FA"/>
    <w:rsid w:val="00D23707"/>
    <w:rsid w:val="00D25900"/>
    <w:rsid w:val="00D25E0E"/>
    <w:rsid w:val="00D26169"/>
    <w:rsid w:val="00D26B3F"/>
    <w:rsid w:val="00D27803"/>
    <w:rsid w:val="00D31897"/>
    <w:rsid w:val="00D358CE"/>
    <w:rsid w:val="00D35C34"/>
    <w:rsid w:val="00D36F54"/>
    <w:rsid w:val="00D37545"/>
    <w:rsid w:val="00D41DAA"/>
    <w:rsid w:val="00D432D7"/>
    <w:rsid w:val="00D4429B"/>
    <w:rsid w:val="00D45150"/>
    <w:rsid w:val="00D458BC"/>
    <w:rsid w:val="00D4705F"/>
    <w:rsid w:val="00D47AEC"/>
    <w:rsid w:val="00D47E34"/>
    <w:rsid w:val="00D5104F"/>
    <w:rsid w:val="00D513D3"/>
    <w:rsid w:val="00D51432"/>
    <w:rsid w:val="00D516AE"/>
    <w:rsid w:val="00D530DB"/>
    <w:rsid w:val="00D5448C"/>
    <w:rsid w:val="00D546F8"/>
    <w:rsid w:val="00D56018"/>
    <w:rsid w:val="00D62D55"/>
    <w:rsid w:val="00D6397E"/>
    <w:rsid w:val="00D64ECF"/>
    <w:rsid w:val="00D721FA"/>
    <w:rsid w:val="00D724F4"/>
    <w:rsid w:val="00D731B5"/>
    <w:rsid w:val="00D744F3"/>
    <w:rsid w:val="00D74504"/>
    <w:rsid w:val="00D76E02"/>
    <w:rsid w:val="00D8465B"/>
    <w:rsid w:val="00D84812"/>
    <w:rsid w:val="00D8596F"/>
    <w:rsid w:val="00D86295"/>
    <w:rsid w:val="00D863B5"/>
    <w:rsid w:val="00D877DE"/>
    <w:rsid w:val="00D87C9A"/>
    <w:rsid w:val="00D90742"/>
    <w:rsid w:val="00D923D1"/>
    <w:rsid w:val="00D931A8"/>
    <w:rsid w:val="00DA3125"/>
    <w:rsid w:val="00DA3182"/>
    <w:rsid w:val="00DA34AC"/>
    <w:rsid w:val="00DA4AB2"/>
    <w:rsid w:val="00DA78D7"/>
    <w:rsid w:val="00DA7A01"/>
    <w:rsid w:val="00DB0D46"/>
    <w:rsid w:val="00DB1602"/>
    <w:rsid w:val="00DB3A4F"/>
    <w:rsid w:val="00DB3E2C"/>
    <w:rsid w:val="00DB6A0B"/>
    <w:rsid w:val="00DB6A24"/>
    <w:rsid w:val="00DB78F7"/>
    <w:rsid w:val="00DC0F5C"/>
    <w:rsid w:val="00DC15F2"/>
    <w:rsid w:val="00DC1A92"/>
    <w:rsid w:val="00DC1D08"/>
    <w:rsid w:val="00DC3573"/>
    <w:rsid w:val="00DC5038"/>
    <w:rsid w:val="00DC6BF4"/>
    <w:rsid w:val="00DC6E04"/>
    <w:rsid w:val="00DD01D6"/>
    <w:rsid w:val="00DD143E"/>
    <w:rsid w:val="00DD1610"/>
    <w:rsid w:val="00DD2950"/>
    <w:rsid w:val="00DD4FF4"/>
    <w:rsid w:val="00DD504C"/>
    <w:rsid w:val="00DD586D"/>
    <w:rsid w:val="00DD6290"/>
    <w:rsid w:val="00DD6AE9"/>
    <w:rsid w:val="00DE14D8"/>
    <w:rsid w:val="00DE1CFD"/>
    <w:rsid w:val="00DE1F03"/>
    <w:rsid w:val="00DE4238"/>
    <w:rsid w:val="00DE48F8"/>
    <w:rsid w:val="00DE5125"/>
    <w:rsid w:val="00DE53EF"/>
    <w:rsid w:val="00DE6862"/>
    <w:rsid w:val="00DE6D2F"/>
    <w:rsid w:val="00DE6EB3"/>
    <w:rsid w:val="00DE7391"/>
    <w:rsid w:val="00DE7BE8"/>
    <w:rsid w:val="00DF014E"/>
    <w:rsid w:val="00DF0AAC"/>
    <w:rsid w:val="00DF39BF"/>
    <w:rsid w:val="00DF5026"/>
    <w:rsid w:val="00DF77D5"/>
    <w:rsid w:val="00DF77E7"/>
    <w:rsid w:val="00E00718"/>
    <w:rsid w:val="00E0359E"/>
    <w:rsid w:val="00E03D10"/>
    <w:rsid w:val="00E05943"/>
    <w:rsid w:val="00E07357"/>
    <w:rsid w:val="00E10CDA"/>
    <w:rsid w:val="00E118C2"/>
    <w:rsid w:val="00E11EE6"/>
    <w:rsid w:val="00E143DB"/>
    <w:rsid w:val="00E15DCD"/>
    <w:rsid w:val="00E17CA9"/>
    <w:rsid w:val="00E23456"/>
    <w:rsid w:val="00E24F69"/>
    <w:rsid w:val="00E253D8"/>
    <w:rsid w:val="00E261A6"/>
    <w:rsid w:val="00E26493"/>
    <w:rsid w:val="00E26E56"/>
    <w:rsid w:val="00E31002"/>
    <w:rsid w:val="00E32369"/>
    <w:rsid w:val="00E32B3F"/>
    <w:rsid w:val="00E37C00"/>
    <w:rsid w:val="00E37E3D"/>
    <w:rsid w:val="00E413EA"/>
    <w:rsid w:val="00E41C3D"/>
    <w:rsid w:val="00E446F2"/>
    <w:rsid w:val="00E447CF"/>
    <w:rsid w:val="00E44E34"/>
    <w:rsid w:val="00E45ACE"/>
    <w:rsid w:val="00E461F2"/>
    <w:rsid w:val="00E5088A"/>
    <w:rsid w:val="00E509DF"/>
    <w:rsid w:val="00E54E1C"/>
    <w:rsid w:val="00E57246"/>
    <w:rsid w:val="00E61240"/>
    <w:rsid w:val="00E62ABC"/>
    <w:rsid w:val="00E63FE7"/>
    <w:rsid w:val="00E64955"/>
    <w:rsid w:val="00E64A3B"/>
    <w:rsid w:val="00E64B22"/>
    <w:rsid w:val="00E669DD"/>
    <w:rsid w:val="00E67CAB"/>
    <w:rsid w:val="00E70DF3"/>
    <w:rsid w:val="00E72FA4"/>
    <w:rsid w:val="00E750B3"/>
    <w:rsid w:val="00E7749F"/>
    <w:rsid w:val="00E77C57"/>
    <w:rsid w:val="00E77D94"/>
    <w:rsid w:val="00E77F0F"/>
    <w:rsid w:val="00E81D1E"/>
    <w:rsid w:val="00E8251E"/>
    <w:rsid w:val="00E84C0F"/>
    <w:rsid w:val="00E856E7"/>
    <w:rsid w:val="00E92280"/>
    <w:rsid w:val="00E938E7"/>
    <w:rsid w:val="00E94E56"/>
    <w:rsid w:val="00E95C3B"/>
    <w:rsid w:val="00E96998"/>
    <w:rsid w:val="00EA121A"/>
    <w:rsid w:val="00EA13A0"/>
    <w:rsid w:val="00EA2C91"/>
    <w:rsid w:val="00EA39FE"/>
    <w:rsid w:val="00EA4EF9"/>
    <w:rsid w:val="00EA5EF7"/>
    <w:rsid w:val="00EA7ADE"/>
    <w:rsid w:val="00EB276A"/>
    <w:rsid w:val="00EB4986"/>
    <w:rsid w:val="00EB4D07"/>
    <w:rsid w:val="00EB4EBF"/>
    <w:rsid w:val="00EB5BF3"/>
    <w:rsid w:val="00EB6D42"/>
    <w:rsid w:val="00EB7909"/>
    <w:rsid w:val="00EB7CBE"/>
    <w:rsid w:val="00EC0422"/>
    <w:rsid w:val="00EC061B"/>
    <w:rsid w:val="00EC142D"/>
    <w:rsid w:val="00EC28D7"/>
    <w:rsid w:val="00EC2AA6"/>
    <w:rsid w:val="00EC309B"/>
    <w:rsid w:val="00EC3326"/>
    <w:rsid w:val="00EC3C59"/>
    <w:rsid w:val="00EC41D5"/>
    <w:rsid w:val="00EC4BF7"/>
    <w:rsid w:val="00EC51D4"/>
    <w:rsid w:val="00ED6714"/>
    <w:rsid w:val="00ED7533"/>
    <w:rsid w:val="00ED7D33"/>
    <w:rsid w:val="00EE0874"/>
    <w:rsid w:val="00EE40B7"/>
    <w:rsid w:val="00EE70F3"/>
    <w:rsid w:val="00EE7CC1"/>
    <w:rsid w:val="00EF162F"/>
    <w:rsid w:val="00EF2E95"/>
    <w:rsid w:val="00EF4793"/>
    <w:rsid w:val="00EF4B18"/>
    <w:rsid w:val="00EF5397"/>
    <w:rsid w:val="00EF77CF"/>
    <w:rsid w:val="00EF7D4A"/>
    <w:rsid w:val="00F029C3"/>
    <w:rsid w:val="00F06623"/>
    <w:rsid w:val="00F0662A"/>
    <w:rsid w:val="00F06978"/>
    <w:rsid w:val="00F07378"/>
    <w:rsid w:val="00F1064F"/>
    <w:rsid w:val="00F10E5D"/>
    <w:rsid w:val="00F124B4"/>
    <w:rsid w:val="00F1273B"/>
    <w:rsid w:val="00F15C70"/>
    <w:rsid w:val="00F16D72"/>
    <w:rsid w:val="00F21BE2"/>
    <w:rsid w:val="00F21F1F"/>
    <w:rsid w:val="00F222DC"/>
    <w:rsid w:val="00F22AD0"/>
    <w:rsid w:val="00F24366"/>
    <w:rsid w:val="00F32B02"/>
    <w:rsid w:val="00F331DF"/>
    <w:rsid w:val="00F345F0"/>
    <w:rsid w:val="00F35CEC"/>
    <w:rsid w:val="00F35ECF"/>
    <w:rsid w:val="00F40E07"/>
    <w:rsid w:val="00F41374"/>
    <w:rsid w:val="00F41E5F"/>
    <w:rsid w:val="00F424CB"/>
    <w:rsid w:val="00F44A8B"/>
    <w:rsid w:val="00F450EB"/>
    <w:rsid w:val="00F50167"/>
    <w:rsid w:val="00F519FE"/>
    <w:rsid w:val="00F527E6"/>
    <w:rsid w:val="00F529FD"/>
    <w:rsid w:val="00F536BD"/>
    <w:rsid w:val="00F53969"/>
    <w:rsid w:val="00F53B26"/>
    <w:rsid w:val="00F562D2"/>
    <w:rsid w:val="00F56D28"/>
    <w:rsid w:val="00F617EB"/>
    <w:rsid w:val="00F657D6"/>
    <w:rsid w:val="00F672B6"/>
    <w:rsid w:val="00F67D7D"/>
    <w:rsid w:val="00F7618D"/>
    <w:rsid w:val="00F765CC"/>
    <w:rsid w:val="00F76D3F"/>
    <w:rsid w:val="00F822AF"/>
    <w:rsid w:val="00F82C34"/>
    <w:rsid w:val="00F831FD"/>
    <w:rsid w:val="00F83FFD"/>
    <w:rsid w:val="00F85395"/>
    <w:rsid w:val="00F87456"/>
    <w:rsid w:val="00F9258B"/>
    <w:rsid w:val="00F93C5E"/>
    <w:rsid w:val="00F9528A"/>
    <w:rsid w:val="00F960C7"/>
    <w:rsid w:val="00FA09FC"/>
    <w:rsid w:val="00FA31BF"/>
    <w:rsid w:val="00FA38AA"/>
    <w:rsid w:val="00FA3BEE"/>
    <w:rsid w:val="00FA4BBC"/>
    <w:rsid w:val="00FA57EC"/>
    <w:rsid w:val="00FA76D4"/>
    <w:rsid w:val="00FA7AE8"/>
    <w:rsid w:val="00FB104A"/>
    <w:rsid w:val="00FB2156"/>
    <w:rsid w:val="00FB732C"/>
    <w:rsid w:val="00FC0B9B"/>
    <w:rsid w:val="00FC222E"/>
    <w:rsid w:val="00FC329A"/>
    <w:rsid w:val="00FC345B"/>
    <w:rsid w:val="00FC5B64"/>
    <w:rsid w:val="00FD1AD1"/>
    <w:rsid w:val="00FD53FB"/>
    <w:rsid w:val="00FE40F4"/>
    <w:rsid w:val="00FE6707"/>
    <w:rsid w:val="00FE6D02"/>
    <w:rsid w:val="00FE71C1"/>
    <w:rsid w:val="00FE7EB2"/>
    <w:rsid w:val="00FF3576"/>
    <w:rsid w:val="00FF542F"/>
    <w:rsid w:val="00FF67F4"/>
    <w:rsid w:val="00FF6D83"/>
    <w:rsid w:val="00FF7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0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38507E"/>
    <w:pPr>
      <w:spacing w:after="0" w:line="240" w:lineRule="auto"/>
    </w:pPr>
    <w:rPr>
      <w:rFonts w:eastAsiaTheme="minorEastAsia"/>
      <w:sz w:val="20"/>
      <w:szCs w:val="20"/>
      <w:lang w:eastAsia="ru-RU"/>
    </w:rPr>
  </w:style>
  <w:style w:type="character" w:customStyle="1" w:styleId="a5">
    <w:name w:val="Текст сноски Знак"/>
    <w:basedOn w:val="a0"/>
    <w:link w:val="a4"/>
    <w:uiPriority w:val="99"/>
    <w:rsid w:val="0038507E"/>
    <w:rPr>
      <w:rFonts w:eastAsiaTheme="minorEastAsia"/>
      <w:sz w:val="20"/>
      <w:szCs w:val="20"/>
      <w:lang w:eastAsia="ru-RU"/>
    </w:rPr>
  </w:style>
  <w:style w:type="character" w:styleId="a6">
    <w:name w:val="footnote reference"/>
    <w:basedOn w:val="a0"/>
    <w:unhideWhenUsed/>
    <w:rsid w:val="0038507E"/>
    <w:rPr>
      <w:vertAlign w:val="superscript"/>
    </w:rPr>
  </w:style>
  <w:style w:type="paragraph" w:styleId="a7">
    <w:name w:val="Body Text Indent"/>
    <w:basedOn w:val="a"/>
    <w:link w:val="a8"/>
    <w:rsid w:val="00DE1F03"/>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DE1F03"/>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FA7AE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A7AE8"/>
  </w:style>
  <w:style w:type="paragraph" w:styleId="ab">
    <w:name w:val="footer"/>
    <w:basedOn w:val="a"/>
    <w:link w:val="ac"/>
    <w:uiPriority w:val="99"/>
    <w:unhideWhenUsed/>
    <w:rsid w:val="00FA7A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A7AE8"/>
  </w:style>
  <w:style w:type="paragraph" w:customStyle="1" w:styleId="ConsPlusNormal">
    <w:name w:val="ConsPlusNormal"/>
    <w:rsid w:val="00572A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D23707"/>
    <w:pPr>
      <w:spacing w:after="0" w:line="240" w:lineRule="auto"/>
      <w:ind w:left="720"/>
      <w:contextualSpacing/>
      <w:jc w:val="center"/>
    </w:pPr>
    <w:rPr>
      <w:rFonts w:ascii="Calibri" w:eastAsia="Calibri" w:hAnsi="Calibri" w:cs="Times New Roman"/>
    </w:rPr>
  </w:style>
  <w:style w:type="paragraph" w:customStyle="1" w:styleId="ConsPlusTitle">
    <w:name w:val="ConsPlusTitle"/>
    <w:rsid w:val="005E5F1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alloon Text"/>
    <w:basedOn w:val="a"/>
    <w:link w:val="af"/>
    <w:uiPriority w:val="99"/>
    <w:semiHidden/>
    <w:unhideWhenUsed/>
    <w:rsid w:val="005332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32F1"/>
    <w:rPr>
      <w:rFonts w:ascii="Tahoma" w:hAnsi="Tahoma" w:cs="Tahoma"/>
      <w:sz w:val="16"/>
      <w:szCs w:val="16"/>
    </w:rPr>
  </w:style>
  <w:style w:type="character" w:styleId="af0">
    <w:name w:val="annotation reference"/>
    <w:basedOn w:val="a0"/>
    <w:uiPriority w:val="99"/>
    <w:semiHidden/>
    <w:unhideWhenUsed/>
    <w:rsid w:val="005332F1"/>
    <w:rPr>
      <w:sz w:val="16"/>
      <w:szCs w:val="16"/>
    </w:rPr>
  </w:style>
  <w:style w:type="paragraph" w:styleId="af1">
    <w:name w:val="annotation text"/>
    <w:basedOn w:val="a"/>
    <w:link w:val="af2"/>
    <w:uiPriority w:val="99"/>
    <w:unhideWhenUsed/>
    <w:rsid w:val="005332F1"/>
    <w:pPr>
      <w:spacing w:line="240" w:lineRule="auto"/>
    </w:pPr>
    <w:rPr>
      <w:sz w:val="20"/>
      <w:szCs w:val="20"/>
    </w:rPr>
  </w:style>
  <w:style w:type="character" w:customStyle="1" w:styleId="af2">
    <w:name w:val="Текст примечания Знак"/>
    <w:basedOn w:val="a0"/>
    <w:link w:val="af1"/>
    <w:uiPriority w:val="99"/>
    <w:rsid w:val="005332F1"/>
    <w:rPr>
      <w:sz w:val="20"/>
      <w:szCs w:val="20"/>
    </w:rPr>
  </w:style>
  <w:style w:type="paragraph" w:styleId="af3">
    <w:name w:val="annotation subject"/>
    <w:basedOn w:val="af1"/>
    <w:next w:val="af1"/>
    <w:link w:val="af4"/>
    <w:uiPriority w:val="99"/>
    <w:semiHidden/>
    <w:unhideWhenUsed/>
    <w:rsid w:val="005332F1"/>
    <w:rPr>
      <w:b/>
      <w:bCs/>
    </w:rPr>
  </w:style>
  <w:style w:type="character" w:customStyle="1" w:styleId="af4">
    <w:name w:val="Тема примечания Знак"/>
    <w:basedOn w:val="af2"/>
    <w:link w:val="af3"/>
    <w:uiPriority w:val="99"/>
    <w:semiHidden/>
    <w:rsid w:val="005332F1"/>
    <w:rPr>
      <w:b/>
      <w:bCs/>
      <w:sz w:val="20"/>
      <w:szCs w:val="20"/>
    </w:rPr>
  </w:style>
  <w:style w:type="paragraph" w:styleId="af5">
    <w:name w:val="Revision"/>
    <w:hidden/>
    <w:uiPriority w:val="99"/>
    <w:semiHidden/>
    <w:rsid w:val="00DB78F7"/>
    <w:pPr>
      <w:spacing w:after="0" w:line="240" w:lineRule="auto"/>
    </w:pPr>
  </w:style>
  <w:style w:type="character" w:customStyle="1" w:styleId="af6">
    <w:name w:val="Гипертекстовая ссылка"/>
    <w:basedOn w:val="a0"/>
    <w:uiPriority w:val="99"/>
    <w:rsid w:val="005704B5"/>
    <w:rPr>
      <w:rFonts w:cs="Times New Roman"/>
      <w:b w:val="0"/>
      <w:color w:val="106BBE"/>
    </w:rPr>
  </w:style>
  <w:style w:type="paragraph" w:customStyle="1" w:styleId="af7">
    <w:name w:val="Прижатый влево"/>
    <w:basedOn w:val="a"/>
    <w:next w:val="a"/>
    <w:uiPriority w:val="99"/>
    <w:rsid w:val="005704B5"/>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2">
    <w:name w:val="Основной текст (2) + Не полужирный"/>
    <w:rsid w:val="00B93C6F"/>
    <w:rPr>
      <w:rFonts w:ascii="Times New Roman" w:hAnsi="Times New Roman"/>
      <w:b/>
      <w:color w:val="000000"/>
      <w:spacing w:val="0"/>
      <w:w w:val="100"/>
      <w:position w:val="0"/>
      <w:sz w:val="24"/>
      <w:u w:val="none"/>
      <w:lang w:val="ru-RU" w:eastAsia="ru-RU"/>
    </w:rPr>
  </w:style>
  <w:style w:type="character" w:styleId="af8">
    <w:name w:val="Hyperlink"/>
    <w:basedOn w:val="a0"/>
    <w:uiPriority w:val="99"/>
    <w:unhideWhenUsed/>
    <w:rsid w:val="00EF16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0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38507E"/>
    <w:pPr>
      <w:spacing w:after="0" w:line="240" w:lineRule="auto"/>
    </w:pPr>
    <w:rPr>
      <w:rFonts w:eastAsiaTheme="minorEastAsia"/>
      <w:sz w:val="20"/>
      <w:szCs w:val="20"/>
      <w:lang w:eastAsia="ru-RU"/>
    </w:rPr>
  </w:style>
  <w:style w:type="character" w:customStyle="1" w:styleId="a5">
    <w:name w:val="Текст сноски Знак"/>
    <w:basedOn w:val="a0"/>
    <w:link w:val="a4"/>
    <w:uiPriority w:val="99"/>
    <w:rsid w:val="0038507E"/>
    <w:rPr>
      <w:rFonts w:eastAsiaTheme="minorEastAsia"/>
      <w:sz w:val="20"/>
      <w:szCs w:val="20"/>
      <w:lang w:eastAsia="ru-RU"/>
    </w:rPr>
  </w:style>
  <w:style w:type="character" w:styleId="a6">
    <w:name w:val="footnote reference"/>
    <w:basedOn w:val="a0"/>
    <w:unhideWhenUsed/>
    <w:rsid w:val="0038507E"/>
    <w:rPr>
      <w:vertAlign w:val="superscript"/>
    </w:rPr>
  </w:style>
  <w:style w:type="paragraph" w:styleId="a7">
    <w:name w:val="Body Text Indent"/>
    <w:basedOn w:val="a"/>
    <w:link w:val="a8"/>
    <w:rsid w:val="00DE1F03"/>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DE1F03"/>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FA7AE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A7AE8"/>
  </w:style>
  <w:style w:type="paragraph" w:styleId="ab">
    <w:name w:val="footer"/>
    <w:basedOn w:val="a"/>
    <w:link w:val="ac"/>
    <w:uiPriority w:val="99"/>
    <w:unhideWhenUsed/>
    <w:rsid w:val="00FA7A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A7AE8"/>
  </w:style>
  <w:style w:type="paragraph" w:customStyle="1" w:styleId="ConsPlusNormal">
    <w:name w:val="ConsPlusNormal"/>
    <w:rsid w:val="00572A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D23707"/>
    <w:pPr>
      <w:spacing w:after="0" w:line="240" w:lineRule="auto"/>
      <w:ind w:left="720"/>
      <w:contextualSpacing/>
      <w:jc w:val="center"/>
    </w:pPr>
    <w:rPr>
      <w:rFonts w:ascii="Calibri" w:eastAsia="Calibri" w:hAnsi="Calibri" w:cs="Times New Roman"/>
    </w:rPr>
  </w:style>
  <w:style w:type="paragraph" w:customStyle="1" w:styleId="ConsPlusTitle">
    <w:name w:val="ConsPlusTitle"/>
    <w:rsid w:val="005E5F1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alloon Text"/>
    <w:basedOn w:val="a"/>
    <w:link w:val="af"/>
    <w:uiPriority w:val="99"/>
    <w:semiHidden/>
    <w:unhideWhenUsed/>
    <w:rsid w:val="005332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32F1"/>
    <w:rPr>
      <w:rFonts w:ascii="Tahoma" w:hAnsi="Tahoma" w:cs="Tahoma"/>
      <w:sz w:val="16"/>
      <w:szCs w:val="16"/>
    </w:rPr>
  </w:style>
  <w:style w:type="character" w:styleId="af0">
    <w:name w:val="annotation reference"/>
    <w:basedOn w:val="a0"/>
    <w:uiPriority w:val="99"/>
    <w:semiHidden/>
    <w:unhideWhenUsed/>
    <w:rsid w:val="005332F1"/>
    <w:rPr>
      <w:sz w:val="16"/>
      <w:szCs w:val="16"/>
    </w:rPr>
  </w:style>
  <w:style w:type="paragraph" w:styleId="af1">
    <w:name w:val="annotation text"/>
    <w:basedOn w:val="a"/>
    <w:link w:val="af2"/>
    <w:uiPriority w:val="99"/>
    <w:unhideWhenUsed/>
    <w:rsid w:val="005332F1"/>
    <w:pPr>
      <w:spacing w:line="240" w:lineRule="auto"/>
    </w:pPr>
    <w:rPr>
      <w:sz w:val="20"/>
      <w:szCs w:val="20"/>
    </w:rPr>
  </w:style>
  <w:style w:type="character" w:customStyle="1" w:styleId="af2">
    <w:name w:val="Текст примечания Знак"/>
    <w:basedOn w:val="a0"/>
    <w:link w:val="af1"/>
    <w:uiPriority w:val="99"/>
    <w:rsid w:val="005332F1"/>
    <w:rPr>
      <w:sz w:val="20"/>
      <w:szCs w:val="20"/>
    </w:rPr>
  </w:style>
  <w:style w:type="paragraph" w:styleId="af3">
    <w:name w:val="annotation subject"/>
    <w:basedOn w:val="af1"/>
    <w:next w:val="af1"/>
    <w:link w:val="af4"/>
    <w:uiPriority w:val="99"/>
    <w:semiHidden/>
    <w:unhideWhenUsed/>
    <w:rsid w:val="005332F1"/>
    <w:rPr>
      <w:b/>
      <w:bCs/>
    </w:rPr>
  </w:style>
  <w:style w:type="character" w:customStyle="1" w:styleId="af4">
    <w:name w:val="Тема примечания Знак"/>
    <w:basedOn w:val="af2"/>
    <w:link w:val="af3"/>
    <w:uiPriority w:val="99"/>
    <w:semiHidden/>
    <w:rsid w:val="005332F1"/>
    <w:rPr>
      <w:b/>
      <w:bCs/>
      <w:sz w:val="20"/>
      <w:szCs w:val="20"/>
    </w:rPr>
  </w:style>
  <w:style w:type="paragraph" w:styleId="af5">
    <w:name w:val="Revision"/>
    <w:hidden/>
    <w:uiPriority w:val="99"/>
    <w:semiHidden/>
    <w:rsid w:val="00DB78F7"/>
    <w:pPr>
      <w:spacing w:after="0" w:line="240" w:lineRule="auto"/>
    </w:pPr>
  </w:style>
  <w:style w:type="character" w:customStyle="1" w:styleId="af6">
    <w:name w:val="Гипертекстовая ссылка"/>
    <w:basedOn w:val="a0"/>
    <w:uiPriority w:val="99"/>
    <w:rsid w:val="005704B5"/>
    <w:rPr>
      <w:rFonts w:cs="Times New Roman"/>
      <w:b w:val="0"/>
      <w:color w:val="106BBE"/>
    </w:rPr>
  </w:style>
  <w:style w:type="paragraph" w:customStyle="1" w:styleId="af7">
    <w:name w:val="Прижатый влево"/>
    <w:basedOn w:val="a"/>
    <w:next w:val="a"/>
    <w:uiPriority w:val="99"/>
    <w:rsid w:val="005704B5"/>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2">
    <w:name w:val="Основной текст (2) + Не полужирный"/>
    <w:rsid w:val="00B93C6F"/>
    <w:rPr>
      <w:rFonts w:ascii="Times New Roman" w:hAnsi="Times New Roman"/>
      <w:b/>
      <w:color w:val="000000"/>
      <w:spacing w:val="0"/>
      <w:w w:val="100"/>
      <w:position w:val="0"/>
      <w:sz w:val="24"/>
      <w:u w:val="none"/>
      <w:lang w:val="ru-RU" w:eastAsia="ru-RU"/>
    </w:rPr>
  </w:style>
  <w:style w:type="character" w:styleId="af8">
    <w:name w:val="Hyperlink"/>
    <w:basedOn w:val="a0"/>
    <w:uiPriority w:val="99"/>
    <w:unhideWhenUsed/>
    <w:rsid w:val="00EF16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5237">
      <w:bodyDiv w:val="1"/>
      <w:marLeft w:val="0"/>
      <w:marRight w:val="0"/>
      <w:marTop w:val="0"/>
      <w:marBottom w:val="0"/>
      <w:divBdr>
        <w:top w:val="none" w:sz="0" w:space="0" w:color="auto"/>
        <w:left w:val="none" w:sz="0" w:space="0" w:color="auto"/>
        <w:bottom w:val="none" w:sz="0" w:space="0" w:color="auto"/>
        <w:right w:val="none" w:sz="0" w:space="0" w:color="auto"/>
      </w:divBdr>
    </w:div>
    <w:div w:id="1657682926">
      <w:bodyDiv w:val="1"/>
      <w:marLeft w:val="0"/>
      <w:marRight w:val="0"/>
      <w:marTop w:val="0"/>
      <w:marBottom w:val="0"/>
      <w:divBdr>
        <w:top w:val="none" w:sz="0" w:space="0" w:color="auto"/>
        <w:left w:val="none" w:sz="0" w:space="0" w:color="auto"/>
        <w:bottom w:val="none" w:sz="0" w:space="0" w:color="auto"/>
        <w:right w:val="none" w:sz="0" w:space="0" w:color="auto"/>
      </w:divBdr>
    </w:div>
    <w:div w:id="210399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0347;fld=134;dst=3145"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00347;fld=134;dst=31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0C044-0B4B-4E02-B6DD-96977C4FF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8542</TotalTime>
  <Pages>189</Pages>
  <Words>29746</Words>
  <Characters>169554</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ФК</Company>
  <LinksUpToDate>false</LinksUpToDate>
  <CharactersWithSpaces>198903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Доценко Наталья Ивановна</dc:creator>
  <cp:lastModifiedBy>Ковалева Анастасия Сергеевна</cp:lastModifiedBy>
  <cp:revision>169</cp:revision>
  <cp:lastPrinted>2020-08-13T14:00:00Z</cp:lastPrinted>
  <dcterms:created xsi:type="dcterms:W3CDTF">2020-04-02T14:26:00Z</dcterms:created>
  <dcterms:modified xsi:type="dcterms:W3CDTF">2020-12-28T14:45:00Z</dcterms:modified>
</cp:coreProperties>
</file>