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703523">
        <w:tc>
          <w:tcPr>
            <w:tcW w:w="4110" w:type="dxa"/>
          </w:tcPr>
          <w:p w:rsidR="00703523" w:rsidRDefault="001B4E4E">
            <w:pPr>
              <w:spacing w:after="120"/>
              <w:jc w:val="center"/>
              <w:rPr>
                <w:rFonts w:ascii="Times New Roman" w:hAnsi="Times New Roman" w:cs="Times New Roman"/>
                <w:sz w:val="28"/>
                <w:szCs w:val="28"/>
              </w:rPr>
            </w:pPr>
            <w:r>
              <w:rPr>
                <w:rFonts w:ascii="Times New Roman" w:hAnsi="Times New Roman" w:cs="Times New Roman"/>
                <w:sz w:val="28"/>
                <w:szCs w:val="28"/>
              </w:rPr>
              <w:t>УТВЕРЖДЕН</w:t>
            </w:r>
          </w:p>
          <w:p w:rsidR="00703523" w:rsidRDefault="001B4E4E">
            <w:pPr>
              <w:spacing w:after="120"/>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703523" w:rsidRDefault="001B4E4E">
            <w:pPr>
              <w:jc w:val="center"/>
              <w:rPr>
                <w:rFonts w:ascii="Times New Roman" w:hAnsi="Times New Roman" w:cs="Times New Roman"/>
                <w:sz w:val="28"/>
                <w:szCs w:val="28"/>
              </w:rPr>
            </w:pPr>
            <w:r>
              <w:rPr>
                <w:rFonts w:ascii="Times New Roman" w:hAnsi="Times New Roman" w:cs="Times New Roman"/>
                <w:sz w:val="28"/>
                <w:szCs w:val="28"/>
              </w:rPr>
              <w:t>от «___»________201</w:t>
            </w:r>
            <w:r w:rsidR="00504607">
              <w:rPr>
                <w:rFonts w:ascii="Times New Roman" w:hAnsi="Times New Roman" w:cs="Times New Roman"/>
                <w:sz w:val="28"/>
                <w:szCs w:val="28"/>
              </w:rPr>
              <w:t>7</w:t>
            </w:r>
            <w:r>
              <w:rPr>
                <w:rFonts w:ascii="Times New Roman" w:hAnsi="Times New Roman" w:cs="Times New Roman"/>
                <w:sz w:val="28"/>
                <w:szCs w:val="28"/>
              </w:rPr>
              <w:t xml:space="preserve"> г. № ___</w:t>
            </w:r>
          </w:p>
          <w:p w:rsidR="00703523" w:rsidRDefault="00703523">
            <w:pPr>
              <w:ind w:firstLine="5245"/>
              <w:jc w:val="center"/>
            </w:pPr>
          </w:p>
        </w:tc>
      </w:tr>
    </w:tbl>
    <w:p w:rsidR="00703523" w:rsidRDefault="00703523">
      <w:pPr>
        <w:spacing w:after="0" w:line="240" w:lineRule="auto"/>
        <w:ind w:firstLine="709"/>
        <w:jc w:val="center"/>
        <w:rPr>
          <w:rFonts w:ascii="Times New Roman" w:hAnsi="Times New Roman" w:cs="Times New Roman"/>
          <w:b/>
          <w:sz w:val="28"/>
          <w:szCs w:val="28"/>
        </w:rPr>
      </w:pPr>
    </w:p>
    <w:p w:rsidR="00034E98" w:rsidRDefault="00034E98">
      <w:pPr>
        <w:spacing w:after="0" w:line="240" w:lineRule="auto"/>
        <w:ind w:firstLine="709"/>
        <w:jc w:val="center"/>
        <w:rPr>
          <w:rFonts w:ascii="Times New Roman" w:hAnsi="Times New Roman" w:cs="Times New Roman"/>
          <w:b/>
          <w:sz w:val="28"/>
          <w:szCs w:val="28"/>
        </w:rPr>
      </w:pPr>
    </w:p>
    <w:p w:rsidR="001A5050" w:rsidRDefault="001A5050">
      <w:pPr>
        <w:spacing w:after="0" w:line="240" w:lineRule="auto"/>
        <w:ind w:firstLine="709"/>
        <w:jc w:val="center"/>
        <w:rPr>
          <w:rFonts w:ascii="Times New Roman" w:hAnsi="Times New Roman" w:cs="Times New Roman"/>
          <w:b/>
          <w:sz w:val="28"/>
          <w:szCs w:val="28"/>
        </w:rPr>
      </w:pPr>
    </w:p>
    <w:p w:rsidR="001A5050" w:rsidRDefault="001A5050">
      <w:pPr>
        <w:spacing w:after="0" w:line="240" w:lineRule="auto"/>
        <w:ind w:firstLine="709"/>
        <w:jc w:val="center"/>
        <w:rPr>
          <w:rFonts w:ascii="Times New Roman" w:hAnsi="Times New Roman" w:cs="Times New Roman"/>
          <w:b/>
          <w:sz w:val="28"/>
          <w:szCs w:val="28"/>
        </w:rPr>
      </w:pPr>
    </w:p>
    <w:p w:rsidR="00034E98" w:rsidRDefault="00034E98">
      <w:pPr>
        <w:spacing w:after="0" w:line="240" w:lineRule="auto"/>
        <w:ind w:firstLine="709"/>
        <w:jc w:val="center"/>
        <w:rPr>
          <w:rFonts w:ascii="Times New Roman" w:hAnsi="Times New Roman" w:cs="Times New Roman"/>
          <w:b/>
          <w:sz w:val="28"/>
          <w:szCs w:val="28"/>
        </w:rPr>
      </w:pPr>
    </w:p>
    <w:p w:rsidR="008E4A55" w:rsidRDefault="008E4A55">
      <w:pPr>
        <w:spacing w:after="0" w:line="240" w:lineRule="auto"/>
        <w:ind w:firstLine="709"/>
        <w:jc w:val="center"/>
        <w:rPr>
          <w:rFonts w:ascii="Times New Roman" w:hAnsi="Times New Roman" w:cs="Times New Roman"/>
          <w:b/>
          <w:sz w:val="28"/>
          <w:szCs w:val="28"/>
        </w:rPr>
      </w:pPr>
    </w:p>
    <w:p w:rsidR="00703523" w:rsidRDefault="001B4E4E" w:rsidP="00395D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roofErr w:type="gramStart"/>
      <w:r>
        <w:rPr>
          <w:rFonts w:ascii="Times New Roman" w:hAnsi="Times New Roman" w:cs="Times New Roman"/>
          <w:b/>
          <w:sz w:val="28"/>
          <w:szCs w:val="28"/>
        </w:rPr>
        <w:t>вопросов типовой программы проверки управления Федерального казначейства</w:t>
      </w:r>
      <w:proofErr w:type="gramEnd"/>
      <w:r>
        <w:rPr>
          <w:rFonts w:ascii="Times New Roman" w:hAnsi="Times New Roman" w:cs="Times New Roman"/>
          <w:b/>
          <w:sz w:val="28"/>
          <w:szCs w:val="28"/>
        </w:rPr>
        <w:t xml:space="preserve"> по субъекту Российской Федерации (субъектам Российской Федерации, находящимся в границах федерального округа)</w:t>
      </w:r>
      <w:r w:rsidR="00504607">
        <w:rPr>
          <w:rFonts w:ascii="Times New Roman" w:hAnsi="Times New Roman" w:cs="Times New Roman"/>
          <w:b/>
          <w:sz w:val="28"/>
          <w:szCs w:val="28"/>
        </w:rPr>
        <w:t xml:space="preserve"> </w:t>
      </w:r>
    </w:p>
    <w:p w:rsidR="008E4A55" w:rsidRDefault="008E4A55" w:rsidP="00387327">
      <w:pPr>
        <w:shd w:val="clear" w:color="auto" w:fill="FFFFFF"/>
        <w:spacing w:after="0" w:line="240" w:lineRule="auto"/>
        <w:ind w:firstLine="709"/>
        <w:jc w:val="both"/>
        <w:rPr>
          <w:rFonts w:ascii="Times New Roman" w:hAnsi="Times New Roman" w:cs="Times New Roman"/>
          <w:b/>
          <w:bCs/>
          <w:sz w:val="28"/>
          <w:szCs w:val="28"/>
        </w:rPr>
      </w:pPr>
    </w:p>
    <w:p w:rsidR="00376A34" w:rsidRDefault="00376A34" w:rsidP="00387327">
      <w:pPr>
        <w:shd w:val="clear" w:color="auto" w:fill="FFFFFF"/>
        <w:spacing w:after="0" w:line="240" w:lineRule="auto"/>
        <w:ind w:firstLine="709"/>
        <w:jc w:val="both"/>
        <w:rPr>
          <w:rFonts w:ascii="Times New Roman" w:hAnsi="Times New Roman" w:cs="Times New Roman"/>
          <w:b/>
          <w:bCs/>
          <w:sz w:val="28"/>
          <w:szCs w:val="28"/>
        </w:rPr>
      </w:pPr>
    </w:p>
    <w:p w:rsidR="00034E98" w:rsidRDefault="00034E98" w:rsidP="00387327">
      <w:pPr>
        <w:shd w:val="clear" w:color="auto" w:fill="FFFFFF"/>
        <w:spacing w:after="0" w:line="240" w:lineRule="auto"/>
        <w:ind w:firstLine="709"/>
        <w:jc w:val="both"/>
        <w:rPr>
          <w:rFonts w:ascii="Times New Roman" w:hAnsi="Times New Roman" w:cs="Times New Roman"/>
          <w:b/>
          <w:bCs/>
          <w:sz w:val="28"/>
          <w:szCs w:val="28"/>
        </w:rPr>
      </w:pPr>
    </w:p>
    <w:p w:rsidR="00034E98" w:rsidRDefault="00034E98" w:rsidP="00387327">
      <w:pPr>
        <w:shd w:val="clear" w:color="auto" w:fill="FFFFFF"/>
        <w:spacing w:after="0" w:line="240" w:lineRule="auto"/>
        <w:ind w:firstLine="709"/>
        <w:jc w:val="both"/>
        <w:rPr>
          <w:rFonts w:ascii="Times New Roman" w:hAnsi="Times New Roman" w:cs="Times New Roman"/>
          <w:b/>
          <w:bCs/>
          <w:sz w:val="28"/>
          <w:szCs w:val="28"/>
        </w:rPr>
      </w:pPr>
    </w:p>
    <w:p w:rsidR="00703523" w:rsidRDefault="001B4E4E" w:rsidP="00B152C7">
      <w:pPr>
        <w:shd w:val="clear" w:color="auto" w:fill="FFFFFF"/>
        <w:spacing w:after="0" w:line="240" w:lineRule="auto"/>
        <w:ind w:firstLine="709"/>
        <w:jc w:val="both"/>
        <w:rPr>
          <w:rFonts w:ascii="Times New Roman" w:hAnsi="Times New Roman" w:cs="Times New Roman"/>
          <w:b/>
          <w:bCs/>
          <w:sz w:val="28"/>
          <w:szCs w:val="28"/>
        </w:rPr>
      </w:pPr>
      <w:r w:rsidRPr="00832E68">
        <w:rPr>
          <w:rFonts w:ascii="Times New Roman" w:hAnsi="Times New Roman" w:cs="Times New Roman"/>
          <w:b/>
          <w:bCs/>
          <w:sz w:val="28"/>
          <w:szCs w:val="28"/>
          <w:lang w:val="en-US"/>
        </w:rPr>
        <w:t>I</w:t>
      </w:r>
      <w:r w:rsidRPr="00832E68">
        <w:rPr>
          <w:rFonts w:ascii="Times New Roman" w:hAnsi="Times New Roman" w:cs="Times New Roman"/>
          <w:b/>
          <w:bCs/>
          <w:sz w:val="28"/>
          <w:szCs w:val="28"/>
        </w:rPr>
        <w:t>. </w:t>
      </w:r>
      <w:r w:rsidRPr="00131739">
        <w:rPr>
          <w:rFonts w:ascii="Times New Roman" w:hAnsi="Times New Roman" w:cs="Times New Roman"/>
          <w:b/>
          <w:bCs/>
          <w:sz w:val="28"/>
          <w:szCs w:val="28"/>
        </w:rPr>
        <w:t>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p w:rsidR="00395DBB" w:rsidRPr="00832E68" w:rsidRDefault="00395DBB" w:rsidP="00B152C7">
      <w:pPr>
        <w:shd w:val="clear" w:color="auto" w:fill="FFFFFF"/>
        <w:spacing w:after="0" w:line="240" w:lineRule="auto"/>
        <w:ind w:firstLine="709"/>
        <w:jc w:val="both"/>
        <w:rPr>
          <w:rFonts w:ascii="Times New Roman" w:hAnsi="Times New Roman" w:cs="Times New Roman"/>
          <w:b/>
          <w:bCs/>
          <w:sz w:val="28"/>
          <w:szCs w:val="28"/>
        </w:rPr>
      </w:pPr>
    </w:p>
    <w:p w:rsidR="00703523" w:rsidRPr="00131739" w:rsidRDefault="001B4E4E" w:rsidP="00832E68">
      <w:pPr>
        <w:spacing w:after="0" w:line="360" w:lineRule="auto"/>
        <w:ind w:firstLine="709"/>
        <w:jc w:val="both"/>
        <w:rPr>
          <w:rFonts w:ascii="Times New Roman" w:hAnsi="Times New Roman" w:cs="Times New Roman"/>
          <w:sz w:val="28"/>
          <w:szCs w:val="28"/>
        </w:rPr>
      </w:pPr>
      <w:r w:rsidRPr="00832E68">
        <w:rPr>
          <w:rFonts w:ascii="Times New Roman" w:hAnsi="Times New Roman" w:cs="Times New Roman"/>
          <w:spacing w:val="-12"/>
          <w:sz w:val="28"/>
          <w:szCs w:val="28"/>
        </w:rPr>
        <w:t>1.1. </w:t>
      </w:r>
      <w:r w:rsidRPr="00131739">
        <w:rPr>
          <w:rFonts w:ascii="Times New Roman" w:hAnsi="Times New Roman" w:cs="Times New Roman"/>
          <w:sz w:val="28"/>
          <w:szCs w:val="28"/>
        </w:rPr>
        <w:t>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в границах федерального округа)</w:t>
      </w:r>
      <w:r w:rsidRPr="00131739">
        <w:rPr>
          <w:rFonts w:ascii="Times New Roman" w:hAnsi="Times New Roman" w:cs="Times New Roman"/>
          <w:b/>
          <w:sz w:val="28"/>
          <w:szCs w:val="28"/>
        </w:rPr>
        <w:t xml:space="preserve"> </w:t>
      </w:r>
      <w:r w:rsidRPr="00131739">
        <w:rPr>
          <w:rFonts w:ascii="Times New Roman" w:hAnsi="Times New Roman" w:cs="Times New Roman"/>
          <w:sz w:val="28"/>
          <w:szCs w:val="28"/>
        </w:rPr>
        <w:t xml:space="preserve">(далее – УФК) функций, осуществляемых для  решения задач: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организации и осуществления учета поступлений в бюджетную систему Российской Федерации и их распределени</w:t>
      </w:r>
      <w:r w:rsidR="00B125F8" w:rsidRPr="00131739">
        <w:rPr>
          <w:rFonts w:ascii="Times New Roman" w:hAnsi="Times New Roman" w:cs="Times New Roman"/>
          <w:sz w:val="28"/>
          <w:szCs w:val="28"/>
        </w:rPr>
        <w:t>я</w:t>
      </w:r>
      <w:r w:rsidRPr="00131739">
        <w:rPr>
          <w:rFonts w:ascii="Times New Roman" w:hAnsi="Times New Roman" w:cs="Times New Roman"/>
          <w:sz w:val="28"/>
          <w:szCs w:val="28"/>
        </w:rPr>
        <w:t xml:space="preserve"> между бюджетами бюджетной системы Российской Федерации; </w:t>
      </w:r>
    </w:p>
    <w:p w:rsidR="00B125F8" w:rsidRPr="00131739" w:rsidRDefault="001B4E4E">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 – ГИС ГМП)</w:t>
      </w:r>
      <w:r w:rsidR="00BD70A5">
        <w:rPr>
          <w:rFonts w:ascii="Times New Roman" w:eastAsia="Times New Roman" w:hAnsi="Times New Roman" w:cs="Times New Roman"/>
          <w:sz w:val="28"/>
          <w:szCs w:val="28"/>
        </w:rPr>
        <w:t>.</w:t>
      </w:r>
    </w:p>
    <w:p w:rsidR="00703523" w:rsidRPr="00CD359B" w:rsidRDefault="001B4E4E" w:rsidP="00B152C7">
      <w:pPr>
        <w:pStyle w:val="a3"/>
        <w:tabs>
          <w:tab w:val="left" w:pos="1260"/>
          <w:tab w:val="left" w:pos="1440"/>
          <w:tab w:val="left" w:pos="1620"/>
        </w:tabs>
        <w:ind w:firstLine="709"/>
        <w:rPr>
          <w:szCs w:val="28"/>
        </w:rPr>
      </w:pPr>
      <w:r w:rsidRPr="008D0940">
        <w:rPr>
          <w:szCs w:val="28"/>
        </w:rPr>
        <w:t xml:space="preserve">1.2. Соответствие должностных обязанностей сотрудников соответствующего структурного подразделения УФК, содержащихся в их </w:t>
      </w:r>
      <w:r w:rsidRPr="008D0940">
        <w:rPr>
          <w:szCs w:val="28"/>
        </w:rPr>
        <w:lastRenderedPageBreak/>
        <w:t>должностных регламентах, функциям, предусмотренным положением о структурном подразделении УФК.</w:t>
      </w:r>
    </w:p>
    <w:p w:rsidR="00703523" w:rsidRPr="00131739" w:rsidRDefault="001B4E4E" w:rsidP="00832E68">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3B23F1" w:rsidRPr="00131739">
        <w:rPr>
          <w:rFonts w:ascii="Times New Roman" w:hAnsi="Times New Roman" w:cs="Times New Roman"/>
          <w:sz w:val="28"/>
          <w:szCs w:val="28"/>
        </w:rPr>
        <w:t xml:space="preserve"> по направлению</w:t>
      </w:r>
      <w:r w:rsidRPr="00131739">
        <w:rPr>
          <w:rFonts w:ascii="Times New Roman" w:hAnsi="Times New Roman" w:cs="Times New Roman"/>
          <w:sz w:val="28"/>
          <w:szCs w:val="28"/>
        </w:rPr>
        <w:t xml:space="preserve"> деятельности УФК </w:t>
      </w:r>
      <w:r w:rsidR="003B23F1" w:rsidRPr="00131739">
        <w:rPr>
          <w:rFonts w:ascii="Times New Roman" w:hAnsi="Times New Roman" w:cs="Times New Roman"/>
          <w:sz w:val="28"/>
          <w:szCs w:val="28"/>
        </w:rPr>
        <w:t>«О</w:t>
      </w:r>
      <w:r w:rsidR="00EA2AA0" w:rsidRPr="00131739">
        <w:rPr>
          <w:rFonts w:ascii="Times New Roman" w:hAnsi="Times New Roman" w:cs="Times New Roman"/>
          <w:sz w:val="28"/>
          <w:szCs w:val="28"/>
        </w:rPr>
        <w:t>рганизация и о</w:t>
      </w:r>
      <w:r w:rsidRPr="00131739">
        <w:rPr>
          <w:rFonts w:ascii="Times New Roman" w:hAnsi="Times New Roman" w:cs="Times New Roman"/>
          <w:sz w:val="28"/>
          <w:szCs w:val="28"/>
        </w:rPr>
        <w:t>существлени</w:t>
      </w:r>
      <w:r w:rsidR="003B23F1" w:rsidRPr="00131739">
        <w:rPr>
          <w:rFonts w:ascii="Times New Roman" w:hAnsi="Times New Roman" w:cs="Times New Roman"/>
          <w:sz w:val="28"/>
          <w:szCs w:val="28"/>
        </w:rPr>
        <w:t>е</w:t>
      </w:r>
      <w:r w:rsidRPr="00131739">
        <w:rPr>
          <w:rFonts w:ascii="Times New Roman" w:hAnsi="Times New Roman" w:cs="Times New Roman"/>
          <w:sz w:val="28"/>
          <w:szCs w:val="28"/>
        </w:rPr>
        <w:t xml:space="preserve"> у</w:t>
      </w:r>
      <w:r w:rsidRPr="00131739">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3B23F1" w:rsidRPr="00131739">
        <w:rPr>
          <w:rFonts w:ascii="Times New Roman" w:hAnsi="Times New Roman" w:cs="Times New Roman"/>
          <w:bCs/>
          <w:sz w:val="28"/>
          <w:szCs w:val="28"/>
        </w:rPr>
        <w:t>»</w:t>
      </w:r>
      <w:r w:rsidRPr="00131739">
        <w:rPr>
          <w:rFonts w:ascii="Times New Roman" w:hAnsi="Times New Roman" w:cs="Times New Roman"/>
          <w:bCs/>
          <w:sz w:val="28"/>
          <w:szCs w:val="28"/>
        </w:rPr>
        <w:t>.</w:t>
      </w:r>
    </w:p>
    <w:p w:rsidR="00601369"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1.4. Осуществление </w:t>
      </w:r>
      <w:r w:rsidR="00A77BA2" w:rsidRPr="00131739">
        <w:rPr>
          <w:rFonts w:ascii="Times New Roman" w:eastAsia="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77BA2" w:rsidRPr="00131739">
        <w:rPr>
          <w:rFonts w:ascii="Times New Roman" w:eastAsia="Times New Roman" w:hAnsi="Times New Roman" w:cs="Times New Roman"/>
          <w:sz w:val="28"/>
          <w:szCs w:val="28"/>
        </w:rPr>
        <w:t>.</w:t>
      </w:r>
    </w:p>
    <w:p w:rsidR="00703523" w:rsidRPr="00131739" w:rsidRDefault="001B4E4E">
      <w:pPr>
        <w:shd w:val="clear" w:color="auto" w:fill="FFFFFF"/>
        <w:tabs>
          <w:tab w:val="left" w:pos="1260"/>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 Наличие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w:t>
      </w:r>
      <w:r w:rsidR="008E4A55">
        <w:rPr>
          <w:rFonts w:ascii="Times New Roman" w:hAnsi="Times New Roman" w:cs="Times New Roman"/>
          <w:sz w:val="28"/>
          <w:szCs w:val="28"/>
        </w:rPr>
        <w:t xml:space="preserve"> </w:t>
      </w:r>
      <w:r w:rsidRPr="00131739">
        <w:rPr>
          <w:rFonts w:ascii="Times New Roman" w:hAnsi="Times New Roman" w:cs="Times New Roman"/>
          <w:sz w:val="28"/>
          <w:szCs w:val="28"/>
        </w:rPr>
        <w:t>(далее – счет № 40101) с учетом внебанковских операций.</w:t>
      </w:r>
    </w:p>
    <w:p w:rsidR="00703523" w:rsidRPr="00131739" w:rsidRDefault="001B4E4E">
      <w:pPr>
        <w:shd w:val="clear" w:color="auto" w:fill="FFFFFF"/>
        <w:tabs>
          <w:tab w:val="left" w:pos="-180"/>
          <w:tab w:val="left" w:pos="0"/>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pacing w:val="-12"/>
          <w:sz w:val="28"/>
          <w:szCs w:val="28"/>
        </w:rPr>
        <w:t>1.6.  Ведение</w:t>
      </w:r>
      <w:r w:rsidRPr="00131739">
        <w:rPr>
          <w:rFonts w:ascii="Times New Roman" w:hAnsi="Times New Roman" w:cs="Times New Roman"/>
          <w:sz w:val="28"/>
          <w:szCs w:val="28"/>
        </w:rPr>
        <w:t xml:space="preserve"> аналитического учета:</w:t>
      </w:r>
    </w:p>
    <w:p w:rsidR="00703523" w:rsidRPr="00131739" w:rsidRDefault="001B4E4E">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регистров аналитического учета установленным формам;</w:t>
      </w:r>
    </w:p>
    <w:p w:rsidR="008316F7" w:rsidRPr="00131739" w:rsidRDefault="008316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w:t>
      </w:r>
      <w:r w:rsidRPr="00131739">
        <w:rPr>
          <w:rFonts w:ascii="Times New Roman" w:hAnsi="Times New Roman" w:cs="Times New Roman"/>
          <w:sz w:val="28"/>
          <w:szCs w:val="28"/>
        </w:rPr>
        <w:t>код</w:t>
      </w:r>
      <w:r>
        <w:rPr>
          <w:rFonts w:ascii="Times New Roman" w:hAnsi="Times New Roman" w:cs="Times New Roman"/>
          <w:sz w:val="28"/>
          <w:szCs w:val="28"/>
        </w:rPr>
        <w:t xml:space="preserve">ов </w:t>
      </w:r>
      <w:r w:rsidRPr="00131739">
        <w:rPr>
          <w:rFonts w:ascii="Times New Roman" w:hAnsi="Times New Roman" w:cs="Times New Roman"/>
          <w:sz w:val="28"/>
          <w:szCs w:val="28"/>
        </w:rPr>
        <w:t>бюджетной классификации Российской Федерации</w:t>
      </w:r>
      <w:r>
        <w:rPr>
          <w:rFonts w:ascii="Times New Roman" w:hAnsi="Times New Roman" w:cs="Times New Roman"/>
          <w:sz w:val="28"/>
          <w:szCs w:val="28"/>
        </w:rPr>
        <w:t xml:space="preserve">, отраженных </w:t>
      </w:r>
      <w:r w:rsidRPr="00131739">
        <w:rPr>
          <w:rFonts w:ascii="Times New Roman" w:hAnsi="Times New Roman" w:cs="Times New Roman"/>
          <w:sz w:val="28"/>
          <w:szCs w:val="28"/>
        </w:rPr>
        <w:t>в регистрах аналитического учета</w:t>
      </w:r>
      <w:r>
        <w:rPr>
          <w:rFonts w:ascii="Times New Roman" w:hAnsi="Times New Roman" w:cs="Times New Roman"/>
          <w:sz w:val="28"/>
          <w:szCs w:val="28"/>
        </w:rPr>
        <w:t xml:space="preserve"> по пост</w:t>
      </w:r>
      <w:r w:rsidR="007F631C">
        <w:rPr>
          <w:rFonts w:ascii="Times New Roman" w:hAnsi="Times New Roman" w:cs="Times New Roman"/>
          <w:sz w:val="28"/>
          <w:szCs w:val="28"/>
        </w:rPr>
        <w:t>у</w:t>
      </w:r>
      <w:r>
        <w:rPr>
          <w:rFonts w:ascii="Times New Roman" w:hAnsi="Times New Roman" w:cs="Times New Roman"/>
          <w:sz w:val="28"/>
          <w:szCs w:val="28"/>
        </w:rPr>
        <w:t xml:space="preserve">плениям, кодам  </w:t>
      </w:r>
      <w:r w:rsidRPr="00131739">
        <w:rPr>
          <w:rFonts w:ascii="Times New Roman" w:hAnsi="Times New Roman" w:cs="Times New Roman"/>
          <w:sz w:val="28"/>
          <w:szCs w:val="28"/>
        </w:rPr>
        <w:t>бюджетной классификации</w:t>
      </w:r>
      <w:r>
        <w:rPr>
          <w:rFonts w:ascii="Times New Roman" w:hAnsi="Times New Roman" w:cs="Times New Roman"/>
          <w:sz w:val="28"/>
          <w:szCs w:val="28"/>
        </w:rPr>
        <w:t>,</w:t>
      </w:r>
      <w:r w:rsidRPr="008316F7">
        <w:rPr>
          <w:rFonts w:ascii="Times New Roman" w:eastAsia="Calibri" w:hAnsi="Times New Roman" w:cs="Times New Roman"/>
          <w:sz w:val="28"/>
          <w:szCs w:val="28"/>
        </w:rPr>
        <w:t xml:space="preserve"> закрепленным в нормативных правовых актах главных администраторов доходов бюджета, в Реестрах администрируемых доходов (код </w:t>
      </w:r>
      <w:r w:rsidR="007F631C">
        <w:rPr>
          <w:rFonts w:ascii="Times New Roman" w:eastAsia="Calibri" w:hAnsi="Times New Roman" w:cs="Times New Roman"/>
          <w:sz w:val="28"/>
          <w:szCs w:val="28"/>
        </w:rPr>
        <w:t xml:space="preserve">формы </w:t>
      </w:r>
      <w:r w:rsidRPr="008316F7">
        <w:rPr>
          <w:rFonts w:ascii="Times New Roman" w:eastAsia="Calibri" w:hAnsi="Times New Roman" w:cs="Times New Roman"/>
          <w:sz w:val="28"/>
          <w:szCs w:val="28"/>
        </w:rPr>
        <w:t>по КФД 0531975)</w:t>
      </w:r>
      <w:r w:rsidR="007F631C">
        <w:rPr>
          <w:rFonts w:ascii="Times New Roman" w:eastAsia="Calibri" w:hAnsi="Times New Roman" w:cs="Times New Roman"/>
          <w:sz w:val="28"/>
          <w:szCs w:val="28"/>
        </w:rPr>
        <w:t>;</w:t>
      </w:r>
      <w:r w:rsidRPr="008316F7">
        <w:rPr>
          <w:rFonts w:ascii="Times New Roman" w:eastAsia="Calibri" w:hAnsi="Times New Roman" w:cs="Times New Roman"/>
          <w:sz w:val="28"/>
          <w:szCs w:val="28"/>
        </w:rPr>
        <w:t xml:space="preserve"> </w:t>
      </w:r>
    </w:p>
    <w:p w:rsidR="00703523" w:rsidRPr="00131739" w:rsidRDefault="001B4E4E">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данных, отраженных в регистрах аналитического учета, данным выписки по счету № 40101 с учетом внебанковских операций;</w:t>
      </w:r>
    </w:p>
    <w:p w:rsidR="00703523" w:rsidRPr="00131739" w:rsidRDefault="00B912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lastRenderedPageBreak/>
        <w:t>с</w:t>
      </w:r>
      <w:r w:rsidRPr="0041017C">
        <w:rPr>
          <w:rFonts w:ascii="Times New Roman" w:hAnsi="Times New Roman" w:cs="Times New Roman"/>
          <w:spacing w:val="-12"/>
          <w:sz w:val="28"/>
          <w:szCs w:val="28"/>
        </w:rPr>
        <w:t>облюдение порядка</w:t>
      </w:r>
      <w:r>
        <w:rPr>
          <w:rFonts w:ascii="Times New Roman" w:hAnsi="Times New Roman" w:cs="Times New Roman"/>
          <w:spacing w:val="-12"/>
          <w:sz w:val="28"/>
          <w:szCs w:val="28"/>
        </w:rPr>
        <w:t> </w:t>
      </w:r>
      <w:r>
        <w:rPr>
          <w:rFonts w:ascii="Times New Roman" w:eastAsia="Times New Roman" w:hAnsi="Times New Roman" w:cs="Times New Roman"/>
          <w:sz w:val="28"/>
          <w:szCs w:val="28"/>
        </w:rPr>
        <w:t xml:space="preserve">учета </w:t>
      </w:r>
      <w:r w:rsidR="001B4E4E" w:rsidRPr="00131739">
        <w:rPr>
          <w:rFonts w:ascii="Times New Roman" w:hAnsi="Times New Roman" w:cs="Times New Roman"/>
          <w:sz w:val="28"/>
          <w:szCs w:val="28"/>
        </w:rPr>
        <w:t>формировани</w:t>
      </w:r>
      <w:r>
        <w:rPr>
          <w:rFonts w:ascii="Times New Roman" w:hAnsi="Times New Roman" w:cs="Times New Roman"/>
          <w:sz w:val="28"/>
          <w:szCs w:val="28"/>
        </w:rPr>
        <w:t>я</w:t>
      </w:r>
      <w:r w:rsidR="001B4E4E" w:rsidRPr="00131739">
        <w:rPr>
          <w:rFonts w:ascii="Times New Roman" w:hAnsi="Times New Roman" w:cs="Times New Roman"/>
          <w:sz w:val="28"/>
          <w:szCs w:val="28"/>
        </w:rPr>
        <w:t xml:space="preserve"> и хранени</w:t>
      </w:r>
      <w:r>
        <w:rPr>
          <w:rFonts w:ascii="Times New Roman" w:hAnsi="Times New Roman" w:cs="Times New Roman"/>
          <w:sz w:val="28"/>
          <w:szCs w:val="28"/>
        </w:rPr>
        <w:t>я</w:t>
      </w:r>
      <w:r w:rsidR="001B4E4E" w:rsidRPr="00131739">
        <w:rPr>
          <w:rFonts w:ascii="Times New Roman" w:hAnsi="Times New Roman" w:cs="Times New Roman"/>
          <w:sz w:val="28"/>
          <w:szCs w:val="28"/>
        </w:rPr>
        <w:t xml:space="preserve"> регистров аналитического учета в электронной базе данных информационной системы УФК.</w:t>
      </w:r>
    </w:p>
    <w:p w:rsidR="00703523" w:rsidRPr="00131739"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1.7. Распределение поступлений и их перечисление в бюджеты бюджетной системы Российской Федерации в соответствии с бюджетным законодательством</w:t>
      </w:r>
      <w:r w:rsidR="00B125F8" w:rsidRPr="00131739">
        <w:rPr>
          <w:rFonts w:ascii="Times New Roman" w:hAnsi="Times New Roman" w:cs="Times New Roman"/>
          <w:sz w:val="28"/>
          <w:szCs w:val="28"/>
        </w:rPr>
        <w:t xml:space="preserve"> Российской Федерации</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законодательно установленных нормативов распределения поступлений между бюджетами бюджетной системы Российской Федерации;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1.8. Учет, распределение, перечисление поступлений от уплаты акцизов на нефтепродукты</w:t>
      </w:r>
      <w:r w:rsidR="00851D2A">
        <w:rPr>
          <w:rFonts w:ascii="Times New Roman" w:hAnsi="Times New Roman" w:cs="Times New Roman"/>
          <w:sz w:val="28"/>
          <w:szCs w:val="28"/>
        </w:rPr>
        <w:t>,</w:t>
      </w:r>
      <w:r w:rsidR="00851D2A" w:rsidRPr="00851D2A">
        <w:rPr>
          <w:rFonts w:ascii="Times New Roman" w:hAnsi="Times New Roman" w:cs="Times New Roman"/>
          <w:sz w:val="28"/>
          <w:szCs w:val="28"/>
        </w:rPr>
        <w:t xml:space="preserve"> </w:t>
      </w:r>
      <w:r w:rsidR="00851D2A">
        <w:rPr>
          <w:rFonts w:ascii="Times New Roman" w:hAnsi="Times New Roman" w:cs="Times New Roman"/>
          <w:sz w:val="28"/>
          <w:szCs w:val="28"/>
        </w:rPr>
        <w:t xml:space="preserve">акцизов </w:t>
      </w:r>
      <w:r w:rsidR="00851D2A" w:rsidRPr="00C00B0B">
        <w:rPr>
          <w:rFonts w:ascii="Times New Roman" w:eastAsia="Times New Roman" w:hAnsi="Times New Roman" w:cs="Times New Roman"/>
          <w:sz w:val="28"/>
          <w:szCs w:val="28"/>
        </w:rPr>
        <w:t>на крепкую алкогольную продукцию</w:t>
      </w:r>
      <w:r w:rsidRPr="00131739">
        <w:rPr>
          <w:rFonts w:ascii="Times New Roman" w:hAnsi="Times New Roman" w:cs="Times New Roman"/>
          <w:sz w:val="28"/>
          <w:szCs w:val="28"/>
        </w:rPr>
        <w:t xml:space="preserve"> (далее – акцизы), а также возврат (зачет, уточнение) сумм платежей по данным акцизам:</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установленного порядка учета и распределения поступлений от уплаты акцизов;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УФК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p w:rsidR="00703523" w:rsidRPr="00131739"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1.9. Исполнение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приказом Федерального казначейства от 30 декабря 201</w:t>
      </w:r>
      <w:r w:rsidR="0026244F">
        <w:rPr>
          <w:rFonts w:ascii="Times New Roman" w:hAnsi="Times New Roman" w:cs="Times New Roman"/>
          <w:sz w:val="28"/>
          <w:szCs w:val="28"/>
        </w:rPr>
        <w:t>6</w:t>
      </w:r>
      <w:r w:rsidRPr="00131739">
        <w:rPr>
          <w:rFonts w:ascii="Times New Roman" w:hAnsi="Times New Roman" w:cs="Times New Roman"/>
          <w:sz w:val="28"/>
          <w:szCs w:val="28"/>
        </w:rPr>
        <w:t> г. № </w:t>
      </w:r>
      <w:r w:rsidR="0026244F">
        <w:rPr>
          <w:rFonts w:ascii="Times New Roman" w:hAnsi="Times New Roman" w:cs="Times New Roman"/>
          <w:sz w:val="28"/>
          <w:szCs w:val="28"/>
        </w:rPr>
        <w:t>5</w:t>
      </w:r>
      <w:r w:rsidRPr="00131739">
        <w:rPr>
          <w:rFonts w:ascii="Times New Roman" w:hAnsi="Times New Roman" w:cs="Times New Roman"/>
          <w:sz w:val="28"/>
          <w:szCs w:val="28"/>
        </w:rPr>
        <w:t>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2F3653"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1.10. </w:t>
      </w:r>
      <w:r w:rsidR="00F43951">
        <w:rPr>
          <w:rFonts w:ascii="Times New Roman" w:hAnsi="Times New Roman" w:cs="Times New Roman"/>
          <w:sz w:val="28"/>
          <w:szCs w:val="28"/>
        </w:rPr>
        <w:t>Соблюдение порядка у</w:t>
      </w:r>
      <w:r w:rsidRPr="00131739">
        <w:rPr>
          <w:rFonts w:ascii="Times New Roman" w:hAnsi="Times New Roman" w:cs="Times New Roman"/>
          <w:sz w:val="28"/>
          <w:szCs w:val="28"/>
        </w:rPr>
        <w:t>чет</w:t>
      </w:r>
      <w:r w:rsidR="00F43951">
        <w:rPr>
          <w:rFonts w:ascii="Times New Roman" w:hAnsi="Times New Roman" w:cs="Times New Roman"/>
          <w:sz w:val="28"/>
          <w:szCs w:val="28"/>
        </w:rPr>
        <w:t>а</w:t>
      </w:r>
      <w:r w:rsidRPr="00131739">
        <w:rPr>
          <w:rFonts w:ascii="Times New Roman" w:hAnsi="Times New Roman" w:cs="Times New Roman"/>
          <w:sz w:val="28"/>
          <w:szCs w:val="28"/>
        </w:rPr>
        <w:t xml:space="preserve"> поступлений, перечисленных в иностранной валюте, их распределение и перечисление в бюджеты субъектов Российской Федерации и местные бюджеты, а также их возврат (уточнение):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установленного порядка учета поступлений перечисленных в иностранной валюте;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установленного порядка распределения и перечисления платежей, перечисленных в иностранной валюте, в бюджеты субъектов Российской Федерации и местные бюджеты;</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установленного порядка возврата (уточнения) сумм поступлений, перечисленных в иностранной валюте. </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1.11. </w:t>
      </w:r>
      <w:r w:rsidR="0005425B" w:rsidRPr="00594E7E">
        <w:rPr>
          <w:rFonts w:ascii="Times New Roman" w:hAnsi="Times New Roman" w:cs="Times New Roman"/>
          <w:sz w:val="28"/>
          <w:szCs w:val="28"/>
        </w:rPr>
        <w:t xml:space="preserve">Соблюдение </w:t>
      </w:r>
      <w:proofErr w:type="gramStart"/>
      <w:r w:rsidR="0005425B" w:rsidRPr="00594E7E">
        <w:rPr>
          <w:rFonts w:ascii="Times New Roman" w:hAnsi="Times New Roman" w:cs="Times New Roman"/>
          <w:sz w:val="28"/>
          <w:szCs w:val="28"/>
        </w:rPr>
        <w:t>порядка ведения</w:t>
      </w:r>
      <w:r w:rsidR="0005425B">
        <w:rPr>
          <w:rFonts w:ascii="Times New Roman" w:hAnsi="Times New Roman" w:cs="Times New Roman"/>
          <w:sz w:val="28"/>
          <w:szCs w:val="28"/>
        </w:rPr>
        <w:t xml:space="preserve"> </w:t>
      </w:r>
      <w:r w:rsidRPr="00131739">
        <w:rPr>
          <w:rFonts w:ascii="Times New Roman" w:hAnsi="Times New Roman" w:cs="Times New Roman"/>
          <w:spacing w:val="-3"/>
          <w:sz w:val="28"/>
          <w:szCs w:val="28"/>
        </w:rPr>
        <w:t>лицевых счетов администраторов доходов бюджет</w:t>
      </w:r>
      <w:r w:rsidR="00D64ACC" w:rsidRPr="00131739">
        <w:rPr>
          <w:rFonts w:ascii="Times New Roman" w:hAnsi="Times New Roman" w:cs="Times New Roman"/>
          <w:spacing w:val="-3"/>
          <w:sz w:val="28"/>
          <w:szCs w:val="28"/>
        </w:rPr>
        <w:t>ов</w:t>
      </w:r>
      <w:proofErr w:type="gramEnd"/>
      <w:r w:rsidRPr="00131739">
        <w:rPr>
          <w:rFonts w:ascii="Times New Roman" w:hAnsi="Times New Roman" w:cs="Times New Roman"/>
          <w:sz w:val="28"/>
          <w:szCs w:val="28"/>
        </w:rPr>
        <w:t>.</w:t>
      </w:r>
    </w:p>
    <w:p w:rsidR="00703523" w:rsidRPr="00131739" w:rsidRDefault="001B4E4E">
      <w:pPr>
        <w:tabs>
          <w:tab w:val="left" w:pos="1260"/>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1.12. </w:t>
      </w:r>
      <w:r w:rsidR="0093576D">
        <w:rPr>
          <w:rFonts w:ascii="Times New Roman" w:hAnsi="Times New Roman" w:cs="Times New Roman"/>
          <w:sz w:val="28"/>
          <w:szCs w:val="28"/>
        </w:rPr>
        <w:t>Соблюдение порядка у</w:t>
      </w:r>
      <w:r w:rsidRPr="00131739">
        <w:rPr>
          <w:rFonts w:ascii="Times New Roman" w:hAnsi="Times New Roman" w:cs="Times New Roman"/>
          <w:sz w:val="28"/>
          <w:szCs w:val="28"/>
        </w:rPr>
        <w:t>чет</w:t>
      </w:r>
      <w:r w:rsidR="0093576D">
        <w:rPr>
          <w:rFonts w:ascii="Times New Roman" w:hAnsi="Times New Roman" w:cs="Times New Roman"/>
          <w:sz w:val="28"/>
          <w:szCs w:val="28"/>
        </w:rPr>
        <w:t>а</w:t>
      </w:r>
      <w:r w:rsidRPr="00131739">
        <w:rPr>
          <w:rFonts w:ascii="Times New Roman" w:hAnsi="Times New Roman" w:cs="Times New Roman"/>
          <w:sz w:val="28"/>
          <w:szCs w:val="28"/>
        </w:rPr>
        <w:t>, уточнени</w:t>
      </w:r>
      <w:r w:rsidR="0093576D">
        <w:rPr>
          <w:rFonts w:ascii="Times New Roman" w:hAnsi="Times New Roman" w:cs="Times New Roman"/>
          <w:sz w:val="28"/>
          <w:szCs w:val="28"/>
        </w:rPr>
        <w:t>я</w:t>
      </w:r>
      <w:r w:rsidRPr="00131739">
        <w:rPr>
          <w:rFonts w:ascii="Times New Roman" w:hAnsi="Times New Roman" w:cs="Times New Roman"/>
          <w:sz w:val="28"/>
          <w:szCs w:val="28"/>
        </w:rPr>
        <w:t xml:space="preserve"> и возврат</w:t>
      </w:r>
      <w:r w:rsidR="0093576D">
        <w:rPr>
          <w:rFonts w:ascii="Times New Roman" w:hAnsi="Times New Roman" w:cs="Times New Roman"/>
          <w:sz w:val="28"/>
          <w:szCs w:val="28"/>
        </w:rPr>
        <w:t>а</w:t>
      </w:r>
      <w:r w:rsidRPr="00131739">
        <w:rPr>
          <w:rFonts w:ascii="Times New Roman" w:hAnsi="Times New Roman" w:cs="Times New Roman"/>
          <w:sz w:val="28"/>
          <w:szCs w:val="28"/>
        </w:rPr>
        <w:t xml:space="preserve"> невыясненных поступлений, зачисляемых в федеральный бюджет</w:t>
      </w:r>
      <w:r w:rsidR="008E4A55">
        <w:rPr>
          <w:rFonts w:ascii="Times New Roman" w:hAnsi="Times New Roman" w:cs="Times New Roman"/>
          <w:sz w:val="28"/>
          <w:szCs w:val="28"/>
        </w:rPr>
        <w:t xml:space="preserve"> </w:t>
      </w:r>
      <w:r w:rsidRPr="00131739">
        <w:rPr>
          <w:rFonts w:ascii="Times New Roman" w:hAnsi="Times New Roman" w:cs="Times New Roman"/>
          <w:sz w:val="28"/>
          <w:szCs w:val="28"/>
        </w:rPr>
        <w:t>(далее – невыясненные поступления):</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обоснованность отнесения поступлений к невыясненным поступлениям;</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w:t>
      </w:r>
      <w:r w:rsidR="001D39C2" w:rsidRPr="001D39C2">
        <w:rPr>
          <w:rFonts w:ascii="Times New Roman" w:hAnsi="Times New Roman" w:cs="Times New Roman"/>
          <w:sz w:val="28"/>
          <w:szCs w:val="28"/>
        </w:rPr>
        <w:t xml:space="preserve"> </w:t>
      </w:r>
      <w:r w:rsidR="001D39C2">
        <w:rPr>
          <w:rFonts w:ascii="Times New Roman" w:hAnsi="Times New Roman" w:cs="Times New Roman"/>
          <w:sz w:val="28"/>
          <w:szCs w:val="28"/>
        </w:rPr>
        <w:t>организации федеральной почтовой связи,</w:t>
      </w:r>
      <w:r w:rsidRPr="00131739">
        <w:rPr>
          <w:rFonts w:ascii="Times New Roman" w:hAnsi="Times New Roman" w:cs="Times New Roman"/>
          <w:sz w:val="28"/>
          <w:szCs w:val="28"/>
        </w:rPr>
        <w:t xml:space="preserve"> учреждению);</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установленного порядка оформления расчетных документов при возврате (перечислении) невыясненных поступлений плательщику (банку, </w:t>
      </w:r>
      <w:r w:rsidR="001D39C2">
        <w:rPr>
          <w:rFonts w:ascii="Times New Roman" w:hAnsi="Times New Roman" w:cs="Times New Roman"/>
          <w:sz w:val="28"/>
          <w:szCs w:val="28"/>
        </w:rPr>
        <w:t>организации федеральной почтовой связи,</w:t>
      </w:r>
      <w:r w:rsidRPr="00131739">
        <w:rPr>
          <w:rFonts w:ascii="Times New Roman" w:hAnsi="Times New Roman" w:cs="Times New Roman"/>
          <w:sz w:val="28"/>
          <w:szCs w:val="28"/>
        </w:rPr>
        <w:t xml:space="preserve"> учреждению);</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обоснованность исполнения </w:t>
      </w:r>
      <w:r w:rsidRPr="00635F48">
        <w:rPr>
          <w:rFonts w:ascii="Times New Roman" w:hAnsi="Times New Roman" w:cs="Times New Roman"/>
          <w:sz w:val="28"/>
          <w:szCs w:val="28"/>
        </w:rPr>
        <w:t>(возврат</w:t>
      </w:r>
      <w:r w:rsidR="007C55EF" w:rsidRPr="00635F48">
        <w:rPr>
          <w:rFonts w:ascii="Times New Roman" w:hAnsi="Times New Roman" w:cs="Times New Roman"/>
          <w:sz w:val="28"/>
          <w:szCs w:val="28"/>
        </w:rPr>
        <w:t>а</w:t>
      </w:r>
      <w:r w:rsidRPr="00635F48">
        <w:rPr>
          <w:rFonts w:ascii="Times New Roman" w:hAnsi="Times New Roman" w:cs="Times New Roman"/>
          <w:sz w:val="28"/>
          <w:szCs w:val="28"/>
        </w:rPr>
        <w:t>)</w:t>
      </w:r>
      <w:r w:rsidRPr="00131739">
        <w:rPr>
          <w:rFonts w:ascii="Times New Roman" w:hAnsi="Times New Roman" w:cs="Times New Roman"/>
          <w:sz w:val="28"/>
          <w:szCs w:val="28"/>
        </w:rPr>
        <w:t xml:space="preserve"> Уведомлений об уточнении вида и принадлежности платежа, представленных администраторами доходов бюджетов на уточнение невыясненных поступлений и своевременность их исполнения;</w:t>
      </w:r>
    </w:p>
    <w:p w:rsidR="00703523" w:rsidRPr="00131739" w:rsidRDefault="0005425B">
      <w:pPr>
        <w:spacing w:after="0" w:line="360" w:lineRule="auto"/>
        <w:ind w:firstLine="709"/>
        <w:jc w:val="both"/>
        <w:rPr>
          <w:rFonts w:ascii="Times New Roman" w:hAnsi="Times New Roman" w:cs="Times New Roman"/>
          <w:sz w:val="28"/>
          <w:szCs w:val="28"/>
        </w:rPr>
      </w:pPr>
      <w:r w:rsidRPr="009B386A">
        <w:rPr>
          <w:rFonts w:ascii="Times New Roman" w:hAnsi="Times New Roman" w:cs="Times New Roman"/>
          <w:sz w:val="28"/>
          <w:szCs w:val="28"/>
        </w:rPr>
        <w:t>полнот</w:t>
      </w:r>
      <w:r>
        <w:rPr>
          <w:rFonts w:ascii="Times New Roman" w:hAnsi="Times New Roman" w:cs="Times New Roman"/>
          <w:sz w:val="28"/>
          <w:szCs w:val="28"/>
        </w:rPr>
        <w:t>а</w:t>
      </w:r>
      <w:r w:rsidRPr="009B386A">
        <w:rPr>
          <w:rFonts w:ascii="Times New Roman" w:hAnsi="Times New Roman" w:cs="Times New Roman"/>
          <w:sz w:val="28"/>
          <w:szCs w:val="28"/>
        </w:rPr>
        <w:t xml:space="preserve"> </w:t>
      </w:r>
      <w:r>
        <w:rPr>
          <w:rFonts w:ascii="Times New Roman" w:hAnsi="Times New Roman" w:cs="Times New Roman"/>
          <w:sz w:val="28"/>
          <w:szCs w:val="28"/>
        </w:rPr>
        <w:t xml:space="preserve">отражения операций учета </w:t>
      </w:r>
      <w:r w:rsidR="001B4E4E" w:rsidRPr="00131739">
        <w:rPr>
          <w:rFonts w:ascii="Times New Roman" w:hAnsi="Times New Roman" w:cs="Times New Roman"/>
          <w:sz w:val="28"/>
          <w:szCs w:val="28"/>
        </w:rPr>
        <w:t>и выяснения (уточнения) принадлежности невыясненных поступлений в Ведомости учета невыясненных поступлений (код формы по КФД 0531456).</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1.13. </w:t>
      </w:r>
      <w:r w:rsidR="0093576D">
        <w:rPr>
          <w:rFonts w:ascii="Times New Roman" w:hAnsi="Times New Roman" w:cs="Times New Roman"/>
          <w:sz w:val="28"/>
          <w:szCs w:val="28"/>
        </w:rPr>
        <w:t>С</w:t>
      </w:r>
      <w:r w:rsidR="0093576D" w:rsidRPr="00131739">
        <w:rPr>
          <w:rFonts w:ascii="Times New Roman" w:hAnsi="Times New Roman" w:cs="Times New Roman"/>
          <w:sz w:val="28"/>
          <w:szCs w:val="28"/>
        </w:rPr>
        <w:t xml:space="preserve">облюдение порядка </w:t>
      </w:r>
      <w:r w:rsidR="0093576D">
        <w:rPr>
          <w:rFonts w:ascii="Times New Roman" w:hAnsi="Times New Roman" w:cs="Times New Roman"/>
          <w:sz w:val="28"/>
          <w:szCs w:val="28"/>
        </w:rPr>
        <w:t>у</w:t>
      </w:r>
      <w:r w:rsidRPr="00131739">
        <w:rPr>
          <w:rFonts w:ascii="Times New Roman" w:hAnsi="Times New Roman" w:cs="Times New Roman"/>
          <w:sz w:val="28"/>
          <w:szCs w:val="28"/>
        </w:rPr>
        <w:t>точнени</w:t>
      </w:r>
      <w:r w:rsidR="0093576D">
        <w:rPr>
          <w:rFonts w:ascii="Times New Roman" w:hAnsi="Times New Roman" w:cs="Times New Roman"/>
          <w:sz w:val="28"/>
          <w:szCs w:val="28"/>
        </w:rPr>
        <w:t>я</w:t>
      </w:r>
      <w:r w:rsidRPr="00131739">
        <w:rPr>
          <w:rFonts w:ascii="Times New Roman" w:hAnsi="Times New Roman" w:cs="Times New Roman"/>
          <w:sz w:val="28"/>
          <w:szCs w:val="28"/>
        </w:rPr>
        <w:t xml:space="preserve"> невыясненных поступлений, ошибочно зачисленных на счет другого </w:t>
      </w:r>
      <w:r w:rsidR="00EE3FD8" w:rsidRPr="00131739">
        <w:rPr>
          <w:rFonts w:ascii="Times New Roman" w:hAnsi="Times New Roman" w:cs="Times New Roman"/>
          <w:sz w:val="28"/>
          <w:szCs w:val="28"/>
        </w:rPr>
        <w:t xml:space="preserve">территориального </w:t>
      </w:r>
      <w:r w:rsidRPr="00131739">
        <w:rPr>
          <w:rFonts w:ascii="Times New Roman" w:hAnsi="Times New Roman" w:cs="Times New Roman"/>
          <w:sz w:val="28"/>
          <w:szCs w:val="28"/>
        </w:rPr>
        <w:t>органа Федерального казначейства</w:t>
      </w:r>
      <w:r w:rsidR="00EE3FD8" w:rsidRPr="00131739">
        <w:rPr>
          <w:rFonts w:ascii="Times New Roman" w:hAnsi="Times New Roman" w:cs="Times New Roman"/>
          <w:sz w:val="28"/>
          <w:szCs w:val="28"/>
        </w:rPr>
        <w:t xml:space="preserve"> (далее – орган Федерального казначейства)</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 в УФК, на счет которого ошибочно зачислены средства;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оформления и сроков направления Реестра платежей, ошибочно зачисленных на счет другого органа Федерального казначейства, в УФК, от которого был получен указанный Реестр;</w:t>
      </w:r>
    </w:p>
    <w:p w:rsidR="00703523" w:rsidRPr="00131739" w:rsidRDefault="0005425B">
      <w:pPr>
        <w:spacing w:after="0" w:line="360" w:lineRule="auto"/>
        <w:ind w:firstLine="709"/>
        <w:jc w:val="both"/>
        <w:rPr>
          <w:rFonts w:ascii="Times New Roman" w:hAnsi="Times New Roman" w:cs="Times New Roman"/>
          <w:sz w:val="28"/>
          <w:szCs w:val="28"/>
        </w:rPr>
      </w:pPr>
      <w:r w:rsidRPr="00594E7E">
        <w:rPr>
          <w:rFonts w:ascii="Times New Roman" w:hAnsi="Times New Roman" w:cs="Times New Roman"/>
          <w:sz w:val="28"/>
          <w:szCs w:val="28"/>
        </w:rPr>
        <w:t xml:space="preserve">полноту </w:t>
      </w:r>
      <w:r>
        <w:rPr>
          <w:rFonts w:ascii="Times New Roman" w:hAnsi="Times New Roman" w:cs="Times New Roman"/>
          <w:sz w:val="28"/>
          <w:szCs w:val="28"/>
        </w:rPr>
        <w:t xml:space="preserve">отражения </w:t>
      </w:r>
      <w:r w:rsidR="001B4E4E" w:rsidRPr="00131739">
        <w:rPr>
          <w:rFonts w:ascii="Times New Roman" w:hAnsi="Times New Roman" w:cs="Times New Roman"/>
          <w:sz w:val="28"/>
          <w:szCs w:val="28"/>
        </w:rPr>
        <w:t>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 по КФД 0531456);</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1.14. Соблюдение порядка завершения операций по счетам № 40101, № 40101(3) УФК.</w:t>
      </w:r>
    </w:p>
    <w:p w:rsidR="00703523" w:rsidRPr="00131739"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1.15. </w:t>
      </w:r>
      <w:r w:rsidR="00F43951">
        <w:rPr>
          <w:rFonts w:ascii="Times New Roman" w:hAnsi="Times New Roman" w:cs="Times New Roman"/>
          <w:sz w:val="28"/>
          <w:szCs w:val="28"/>
        </w:rPr>
        <w:t>Соблюдение порядка п</w:t>
      </w:r>
      <w:r w:rsidRPr="00131739">
        <w:rPr>
          <w:rFonts w:ascii="Times New Roman" w:hAnsi="Times New Roman" w:cs="Times New Roman"/>
          <w:sz w:val="28"/>
          <w:szCs w:val="28"/>
        </w:rPr>
        <w:t>редставлени</w:t>
      </w:r>
      <w:r w:rsidR="00F43951">
        <w:rPr>
          <w:rFonts w:ascii="Times New Roman" w:hAnsi="Times New Roman" w:cs="Times New Roman"/>
          <w:sz w:val="28"/>
          <w:szCs w:val="28"/>
        </w:rPr>
        <w:t>я</w:t>
      </w:r>
      <w:r w:rsidRPr="00131739">
        <w:rPr>
          <w:rFonts w:ascii="Times New Roman" w:hAnsi="Times New Roman" w:cs="Times New Roman"/>
          <w:sz w:val="28"/>
          <w:szCs w:val="28"/>
        </w:rPr>
        <w:t xml:space="preserve"> финансовым органам и органам управления государственных внебюджетных фондов Российской Федерации,</w:t>
      </w:r>
      <w:r w:rsidR="000204A1" w:rsidRPr="00131739">
        <w:rPr>
          <w:rFonts w:ascii="Times New Roman" w:hAnsi="Times New Roman" w:cs="Times New Roman"/>
          <w:sz w:val="28"/>
          <w:szCs w:val="28"/>
        </w:rPr>
        <w:t xml:space="preserve"> органам управления</w:t>
      </w:r>
      <w:r w:rsidRPr="00131739">
        <w:rPr>
          <w:rFonts w:ascii="Times New Roman" w:hAnsi="Times New Roman" w:cs="Times New Roman"/>
          <w:sz w:val="28"/>
          <w:szCs w:val="28"/>
        </w:rPr>
        <w:t xml:space="preserve"> территориальных государственных внебюджетных фондов информации о распределении и перечислении поступлений в соответствующие бюджеты, ее соответствие учетным данным:</w:t>
      </w:r>
    </w:p>
    <w:p w:rsidR="00703523" w:rsidRPr="00131739"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своевременное направление финансовым органам и органам управления </w:t>
      </w:r>
      <w:r w:rsidR="000204A1" w:rsidRPr="00131739">
        <w:rPr>
          <w:rFonts w:ascii="Times New Roman" w:hAnsi="Times New Roman" w:cs="Times New Roman"/>
          <w:sz w:val="28"/>
          <w:szCs w:val="28"/>
        </w:rPr>
        <w:t xml:space="preserve">государственных внебюджетных фондов Российской Федерации, органам управления территориальных государственных внебюджетных фондов </w:t>
      </w:r>
      <w:r w:rsidRPr="00131739">
        <w:rPr>
          <w:rFonts w:ascii="Times New Roman" w:hAnsi="Times New Roman" w:cs="Times New Roman"/>
          <w:sz w:val="28"/>
          <w:szCs w:val="28"/>
        </w:rPr>
        <w:t>информации о распределении и перечислении поступлений в соответствующие бюджеты;</w:t>
      </w:r>
    </w:p>
    <w:p w:rsidR="00703523" w:rsidRPr="00131739"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предоставление финансовым органам и органам управления </w:t>
      </w:r>
      <w:r w:rsidR="000204A1" w:rsidRPr="00131739">
        <w:rPr>
          <w:rFonts w:ascii="Times New Roman" w:hAnsi="Times New Roman" w:cs="Times New Roman"/>
          <w:sz w:val="28"/>
          <w:szCs w:val="28"/>
        </w:rPr>
        <w:t xml:space="preserve">государственных внебюджетных фондов Российской Федерации, органам управления территориальных государственных внебюджетных фондов </w:t>
      </w:r>
      <w:r w:rsidRPr="00131739">
        <w:rPr>
          <w:rFonts w:ascii="Times New Roman" w:hAnsi="Times New Roman" w:cs="Times New Roman"/>
          <w:sz w:val="28"/>
          <w:szCs w:val="28"/>
        </w:rPr>
        <w:t>полной информации о распределении и перечислении поступлений в соответствующие бюджеты;</w:t>
      </w:r>
    </w:p>
    <w:p w:rsidR="00703523" w:rsidRPr="00131739"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соответствие информации о распределении и перечислении поступлений в бюджеты, направляемой финансовым органам и органам управления </w:t>
      </w:r>
      <w:r w:rsidR="000204A1" w:rsidRPr="00131739">
        <w:rPr>
          <w:rFonts w:ascii="Times New Roman" w:hAnsi="Times New Roman" w:cs="Times New Roman"/>
          <w:sz w:val="28"/>
          <w:szCs w:val="28"/>
        </w:rPr>
        <w:t>государственных внебюджетных фондов Российской Федерации, органам управления территориальных государственных внебюджетных фондов</w:t>
      </w:r>
      <w:r w:rsidRPr="00131739">
        <w:rPr>
          <w:rFonts w:ascii="Times New Roman" w:hAnsi="Times New Roman" w:cs="Times New Roman"/>
          <w:sz w:val="28"/>
          <w:szCs w:val="28"/>
        </w:rPr>
        <w:t>, учетным данным.</w:t>
      </w:r>
    </w:p>
    <w:p w:rsidR="00703523" w:rsidRPr="00131739" w:rsidRDefault="001B4E4E">
      <w:pPr>
        <w:tabs>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1.16.</w:t>
      </w:r>
      <w:r w:rsidR="00286D87">
        <w:rPr>
          <w:rFonts w:ascii="Times New Roman" w:hAnsi="Times New Roman" w:cs="Times New Roman"/>
          <w:sz w:val="28"/>
          <w:szCs w:val="28"/>
        </w:rPr>
        <w:t> </w:t>
      </w:r>
      <w:r w:rsidR="0093576D">
        <w:rPr>
          <w:rFonts w:ascii="Times New Roman" w:hAnsi="Times New Roman" w:cs="Times New Roman"/>
          <w:sz w:val="28"/>
          <w:szCs w:val="28"/>
        </w:rPr>
        <w:t>Соблюдение порядка п</w:t>
      </w:r>
      <w:r w:rsidRPr="00131739">
        <w:rPr>
          <w:rFonts w:ascii="Times New Roman" w:hAnsi="Times New Roman" w:cs="Times New Roman"/>
          <w:sz w:val="28"/>
          <w:szCs w:val="28"/>
        </w:rPr>
        <w:t>редставлени</w:t>
      </w:r>
      <w:r w:rsidR="0093576D">
        <w:rPr>
          <w:rFonts w:ascii="Times New Roman" w:hAnsi="Times New Roman" w:cs="Times New Roman"/>
          <w:sz w:val="28"/>
          <w:szCs w:val="28"/>
        </w:rPr>
        <w:t>я</w:t>
      </w:r>
      <w:r w:rsidRPr="00131739">
        <w:rPr>
          <w:rFonts w:ascii="Times New Roman" w:hAnsi="Times New Roman" w:cs="Times New Roman"/>
          <w:sz w:val="28"/>
          <w:szCs w:val="28"/>
        </w:rPr>
        <w:t xml:space="preserve"> администраторам доходов бюджетов информации, установленной нормативными правовыми актами Министерства финансов Российской Федерации (далее – Минфин России) и Федерального казначейства: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предоставления информации администраторам доходов бюджетов;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полнота передаваемой администраторам доходов бюджетов информац</w:t>
      </w:r>
      <w:proofErr w:type="gramStart"/>
      <w:r w:rsidRPr="00131739">
        <w:rPr>
          <w:rFonts w:ascii="Times New Roman" w:hAnsi="Times New Roman" w:cs="Times New Roman"/>
          <w:sz w:val="28"/>
          <w:szCs w:val="28"/>
        </w:rPr>
        <w:t>ии и ее</w:t>
      </w:r>
      <w:proofErr w:type="gramEnd"/>
      <w:r w:rsidRPr="00131739">
        <w:rPr>
          <w:rFonts w:ascii="Times New Roman" w:hAnsi="Times New Roman" w:cs="Times New Roman"/>
          <w:sz w:val="28"/>
          <w:szCs w:val="28"/>
        </w:rPr>
        <w:t xml:space="preserve"> соответствие учетным данным;</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установленных сроков передачи информации.</w:t>
      </w:r>
    </w:p>
    <w:p w:rsidR="00703523" w:rsidRPr="00131739" w:rsidRDefault="001B4E4E">
      <w:pPr>
        <w:tabs>
          <w:tab w:val="left" w:pos="1260"/>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1.17. </w:t>
      </w:r>
      <w:r w:rsidR="0093576D">
        <w:rPr>
          <w:rFonts w:ascii="Times New Roman" w:hAnsi="Times New Roman" w:cs="Times New Roman"/>
          <w:sz w:val="28"/>
          <w:szCs w:val="28"/>
        </w:rPr>
        <w:t>Соблюдение порядка п</w:t>
      </w:r>
      <w:r w:rsidRPr="00131739">
        <w:rPr>
          <w:rFonts w:ascii="Times New Roman" w:hAnsi="Times New Roman" w:cs="Times New Roman"/>
          <w:sz w:val="28"/>
          <w:szCs w:val="28"/>
        </w:rPr>
        <w:t>ерерасчет</w:t>
      </w:r>
      <w:r w:rsidR="0093576D">
        <w:rPr>
          <w:rFonts w:ascii="Times New Roman" w:hAnsi="Times New Roman" w:cs="Times New Roman"/>
          <w:sz w:val="28"/>
          <w:szCs w:val="28"/>
        </w:rPr>
        <w:t>а</w:t>
      </w:r>
      <w:r w:rsidRPr="00131739">
        <w:rPr>
          <w:rFonts w:ascii="Times New Roman" w:hAnsi="Times New Roman" w:cs="Times New Roman"/>
          <w:sz w:val="28"/>
          <w:szCs w:val="28"/>
        </w:rPr>
        <w:t xml:space="preserve"> поступлений между бюджетами (перечислений (взысканий) из бюджетов) (далее – перерасчет поступлений):</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z w:val="28"/>
          <w:szCs w:val="28"/>
        </w:rPr>
        <w:t xml:space="preserve">соблюдение установленного </w:t>
      </w:r>
      <w:proofErr w:type="gramStart"/>
      <w:r w:rsidRPr="00131739">
        <w:rPr>
          <w:rFonts w:ascii="Times New Roman" w:hAnsi="Times New Roman" w:cs="Times New Roman"/>
          <w:sz w:val="28"/>
          <w:szCs w:val="28"/>
        </w:rPr>
        <w:t>порядка исполнения документов администраторов доходов бюджетов</w:t>
      </w:r>
      <w:proofErr w:type="gramEnd"/>
      <w:r w:rsidRPr="00131739">
        <w:rPr>
          <w:rFonts w:ascii="Times New Roman" w:hAnsi="Times New Roman" w:cs="Times New Roman"/>
          <w:sz w:val="28"/>
          <w:szCs w:val="28"/>
        </w:rPr>
        <w:t xml:space="preserve">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pacing w:val="-3"/>
          <w:sz w:val="28"/>
          <w:szCs w:val="28"/>
        </w:rPr>
        <w:t>своевременность проведения операций по перерасчету поступлений;</w:t>
      </w:r>
    </w:p>
    <w:p w:rsidR="00851D2A" w:rsidRPr="00851D2A" w:rsidRDefault="00851D2A" w:rsidP="00851D2A">
      <w:pPr>
        <w:autoSpaceDE w:val="0"/>
        <w:autoSpaceDN w:val="0"/>
        <w:adjustRightInd w:val="0"/>
        <w:spacing w:after="0" w:line="360" w:lineRule="auto"/>
        <w:ind w:firstLine="709"/>
        <w:jc w:val="both"/>
        <w:rPr>
          <w:rFonts w:ascii="Times New Roman" w:hAnsi="Times New Roman" w:cs="Times New Roman"/>
          <w:spacing w:val="-3"/>
          <w:sz w:val="28"/>
          <w:szCs w:val="28"/>
        </w:rPr>
      </w:pPr>
      <w:r w:rsidRPr="00851D2A">
        <w:rPr>
          <w:rFonts w:ascii="Times New Roman" w:hAnsi="Times New Roman" w:cs="Times New Roman"/>
          <w:spacing w:val="-3"/>
          <w:sz w:val="28"/>
          <w:szCs w:val="28"/>
        </w:rPr>
        <w:t>соблюдение установленного порядка оформления документов на проведение операций по перерасчету поступлений;</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z w:val="28"/>
          <w:szCs w:val="28"/>
        </w:rPr>
        <w:t xml:space="preserve">отражение операций перерасчета поступлений в Ведомости учета перерасчета поступлений между бюджетами (код формы по КФД 0531460) и в Ведомости учета внебанковских операций (код формы </w:t>
      </w:r>
      <w:r w:rsidRPr="00131739">
        <w:rPr>
          <w:rFonts w:ascii="Times New Roman" w:hAnsi="Times New Roman" w:cs="Times New Roman"/>
          <w:sz w:val="28"/>
          <w:szCs w:val="28"/>
        </w:rPr>
        <w:br/>
        <w:t>по КФД 0531461).</w:t>
      </w:r>
    </w:p>
    <w:p w:rsidR="00703523" w:rsidRPr="00131739" w:rsidRDefault="001B4E4E">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1.18. </w:t>
      </w:r>
      <w:r w:rsidR="0093576D">
        <w:rPr>
          <w:rFonts w:ascii="Times New Roman" w:hAnsi="Times New Roman" w:cs="Times New Roman"/>
          <w:sz w:val="28"/>
          <w:szCs w:val="28"/>
        </w:rPr>
        <w:t>Соблюдение порядка п</w:t>
      </w:r>
      <w:r w:rsidRPr="00131739">
        <w:rPr>
          <w:rFonts w:ascii="Times New Roman" w:hAnsi="Times New Roman" w:cs="Times New Roman"/>
          <w:sz w:val="28"/>
          <w:szCs w:val="28"/>
        </w:rPr>
        <w:t>роведени</w:t>
      </w:r>
      <w:r w:rsidR="0093576D">
        <w:rPr>
          <w:rFonts w:ascii="Times New Roman" w:hAnsi="Times New Roman" w:cs="Times New Roman"/>
          <w:sz w:val="28"/>
          <w:szCs w:val="28"/>
        </w:rPr>
        <w:t>я</w:t>
      </w:r>
      <w:r w:rsidRPr="00131739">
        <w:rPr>
          <w:rFonts w:ascii="Times New Roman" w:hAnsi="Times New Roman" w:cs="Times New Roman"/>
          <w:sz w:val="28"/>
          <w:szCs w:val="28"/>
        </w:rPr>
        <w:t xml:space="preserve"> операций по межрегиональным зачетам:</w:t>
      </w:r>
    </w:p>
    <w:p w:rsidR="00703523" w:rsidRPr="00131739" w:rsidRDefault="001B4E4E">
      <w:pPr>
        <w:spacing w:after="0" w:line="360" w:lineRule="auto"/>
        <w:ind w:firstLine="709"/>
        <w:jc w:val="both"/>
        <w:rPr>
          <w:rFonts w:ascii="Times New Roman" w:hAnsi="Times New Roman" w:cs="Times New Roman"/>
          <w:spacing w:val="-3"/>
          <w:sz w:val="28"/>
          <w:szCs w:val="28"/>
        </w:rPr>
      </w:pPr>
      <w:proofErr w:type="gramStart"/>
      <w:r w:rsidRPr="00131739">
        <w:rPr>
          <w:rFonts w:ascii="Times New Roman" w:hAnsi="Times New Roman" w:cs="Times New Roman"/>
          <w:sz w:val="28"/>
          <w:szCs w:val="28"/>
        </w:rPr>
        <w:t xml:space="preserve">обоснованность </w:t>
      </w:r>
      <w:r w:rsidRPr="00131739">
        <w:rPr>
          <w:rFonts w:ascii="Times New Roman" w:hAnsi="Times New Roman" w:cs="Times New Roman"/>
          <w:spacing w:val="-3"/>
          <w:sz w:val="28"/>
          <w:szCs w:val="28"/>
        </w:rPr>
        <w:t xml:space="preserve">исполнения (возврата без исполнения) Уведомлений о зачете излишне уплаченных (взысканных) сумм налогов и сборов, других поступлений, пеней, штрафов по ним, а также подлежащих возмещению сумм налогов, осуществляемом администраторами доходов бюджетов, подведомственными одному главному администратору доходов бюджета, находящимися на территориях различных субъектов Российской Федерации </w:t>
      </w:r>
      <w:r w:rsidRPr="00131739">
        <w:rPr>
          <w:rFonts w:ascii="Times New Roman" w:hAnsi="Times New Roman" w:cs="Times New Roman"/>
          <w:spacing w:val="-3"/>
          <w:sz w:val="28"/>
          <w:szCs w:val="28"/>
        </w:rPr>
        <w:br/>
        <w:t>(</w:t>
      </w:r>
      <w:r w:rsidRPr="00131739">
        <w:rPr>
          <w:rFonts w:ascii="Times New Roman" w:hAnsi="Times New Roman" w:cs="Times New Roman"/>
          <w:sz w:val="28"/>
          <w:szCs w:val="28"/>
        </w:rPr>
        <w:t>код формы по КФД </w:t>
      </w:r>
      <w:r w:rsidRPr="00131739">
        <w:rPr>
          <w:rFonts w:ascii="Times New Roman" w:hAnsi="Times New Roman" w:cs="Times New Roman"/>
          <w:spacing w:val="-3"/>
          <w:sz w:val="28"/>
          <w:szCs w:val="28"/>
        </w:rPr>
        <w:t>0531451)</w:t>
      </w:r>
      <w:r w:rsidR="007559B1">
        <w:rPr>
          <w:rFonts w:ascii="Times New Roman" w:hAnsi="Times New Roman" w:cs="Times New Roman"/>
          <w:spacing w:val="-3"/>
          <w:sz w:val="28"/>
          <w:szCs w:val="28"/>
        </w:rPr>
        <w:t xml:space="preserve"> (да</w:t>
      </w:r>
      <w:r w:rsidR="00D64346">
        <w:rPr>
          <w:rFonts w:ascii="Times New Roman" w:hAnsi="Times New Roman" w:cs="Times New Roman"/>
          <w:spacing w:val="-3"/>
          <w:sz w:val="28"/>
          <w:szCs w:val="28"/>
        </w:rPr>
        <w:t>л</w:t>
      </w:r>
      <w:r w:rsidR="007559B1">
        <w:rPr>
          <w:rFonts w:ascii="Times New Roman" w:hAnsi="Times New Roman" w:cs="Times New Roman"/>
          <w:spacing w:val="-3"/>
          <w:sz w:val="28"/>
          <w:szCs w:val="28"/>
        </w:rPr>
        <w:t>ее – межрегиональные зачеты)</w:t>
      </w:r>
      <w:r w:rsidRPr="00131739">
        <w:rPr>
          <w:rFonts w:ascii="Times New Roman" w:hAnsi="Times New Roman" w:cs="Times New Roman"/>
          <w:spacing w:val="-3"/>
          <w:sz w:val="28"/>
          <w:szCs w:val="28"/>
        </w:rPr>
        <w:t>;</w:t>
      </w:r>
      <w:proofErr w:type="gramEnd"/>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pacing w:val="-3"/>
          <w:sz w:val="28"/>
          <w:szCs w:val="28"/>
        </w:rPr>
        <w:t xml:space="preserve">своевременность проведения операций по </w:t>
      </w:r>
      <w:r w:rsidRPr="00131739">
        <w:rPr>
          <w:rFonts w:ascii="Times New Roman" w:hAnsi="Times New Roman" w:cs="Times New Roman"/>
          <w:sz w:val="28"/>
          <w:szCs w:val="28"/>
        </w:rPr>
        <w:t>межрегиональным зачетам;</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установленного порядка оформления расчетных документов на проведение межрегиональных зачетов.</w:t>
      </w:r>
    </w:p>
    <w:p w:rsidR="00703523" w:rsidRPr="00131739" w:rsidRDefault="001B4E4E">
      <w:pPr>
        <w:tabs>
          <w:tab w:val="left" w:pos="1440"/>
        </w:tabs>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z w:val="28"/>
          <w:szCs w:val="28"/>
        </w:rPr>
        <w:t>1.19. </w:t>
      </w:r>
      <w:r w:rsidR="0093576D">
        <w:rPr>
          <w:rFonts w:ascii="Times New Roman" w:hAnsi="Times New Roman" w:cs="Times New Roman"/>
          <w:sz w:val="28"/>
          <w:szCs w:val="28"/>
        </w:rPr>
        <w:t>Соблюдение порядка в</w:t>
      </w:r>
      <w:r w:rsidRPr="00131739">
        <w:rPr>
          <w:rFonts w:ascii="Times New Roman" w:hAnsi="Times New Roman" w:cs="Times New Roman"/>
          <w:sz w:val="28"/>
          <w:szCs w:val="28"/>
        </w:rPr>
        <w:t>озврат</w:t>
      </w:r>
      <w:r w:rsidR="0093576D">
        <w:rPr>
          <w:rFonts w:ascii="Times New Roman" w:hAnsi="Times New Roman" w:cs="Times New Roman"/>
          <w:sz w:val="28"/>
          <w:szCs w:val="28"/>
        </w:rPr>
        <w:t>а</w:t>
      </w:r>
      <w:r w:rsidRPr="00131739">
        <w:rPr>
          <w:rFonts w:ascii="Times New Roman" w:hAnsi="Times New Roman" w:cs="Times New Roman"/>
          <w:sz w:val="28"/>
          <w:szCs w:val="28"/>
        </w:rPr>
        <w:t xml:space="preserve"> (уточнени</w:t>
      </w:r>
      <w:r w:rsidR="0093576D">
        <w:rPr>
          <w:rFonts w:ascii="Times New Roman" w:hAnsi="Times New Roman" w:cs="Times New Roman"/>
          <w:sz w:val="28"/>
          <w:szCs w:val="28"/>
        </w:rPr>
        <w:t>я</w:t>
      </w:r>
      <w:r w:rsidRPr="00131739">
        <w:rPr>
          <w:rFonts w:ascii="Times New Roman" w:hAnsi="Times New Roman" w:cs="Times New Roman"/>
          <w:sz w:val="28"/>
          <w:szCs w:val="28"/>
        </w:rPr>
        <w:t>, зачет</w:t>
      </w:r>
      <w:r w:rsidR="0093576D">
        <w:rPr>
          <w:rFonts w:ascii="Times New Roman" w:hAnsi="Times New Roman" w:cs="Times New Roman"/>
          <w:sz w:val="28"/>
          <w:szCs w:val="28"/>
        </w:rPr>
        <w:t>а</w:t>
      </w:r>
      <w:r w:rsidRPr="00131739">
        <w:rPr>
          <w:rFonts w:ascii="Times New Roman" w:hAnsi="Times New Roman" w:cs="Times New Roman"/>
          <w:sz w:val="28"/>
          <w:szCs w:val="28"/>
        </w:rPr>
        <w:t xml:space="preserve">) излишне уплаченных (взысканных) сумм, </w:t>
      </w:r>
      <w:r w:rsidRPr="00131739">
        <w:rPr>
          <w:rFonts w:ascii="Times New Roman" w:hAnsi="Times New Roman" w:cs="Times New Roman"/>
          <w:spacing w:val="-3"/>
          <w:sz w:val="28"/>
          <w:szCs w:val="28"/>
        </w:rPr>
        <w:t>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сумм платежа) (за исключением невыясненных поступлений):</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pacing w:val="-3"/>
          <w:sz w:val="28"/>
          <w:szCs w:val="28"/>
        </w:rPr>
        <w:t xml:space="preserve">обоснованность исполнения (возврата без исполнения) Заявок на возврат (Уведомлений об уточнении вида и принадлежности платежа, соответствующих документов на зачет), представленных администраторами доходов бюджетов на проведение операций, соответственно, возврата, уточнения </w:t>
      </w:r>
      <w:r w:rsidRPr="00131739">
        <w:rPr>
          <w:rFonts w:ascii="Times New Roman" w:hAnsi="Times New Roman" w:cs="Times New Roman"/>
          <w:sz w:val="28"/>
          <w:szCs w:val="28"/>
        </w:rPr>
        <w:t>(за исключением невыясненных поступлений)</w:t>
      </w:r>
      <w:r w:rsidRPr="00131739">
        <w:rPr>
          <w:rFonts w:ascii="Times New Roman" w:hAnsi="Times New Roman" w:cs="Times New Roman"/>
          <w:spacing w:val="-3"/>
          <w:sz w:val="28"/>
          <w:szCs w:val="28"/>
        </w:rPr>
        <w:t xml:space="preserve">, зачета сумм платежа;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pacing w:val="-3"/>
          <w:sz w:val="28"/>
          <w:szCs w:val="28"/>
        </w:rPr>
        <w:t>соблюдение</w:t>
      </w:r>
      <w:r w:rsidRPr="00131739">
        <w:rPr>
          <w:rFonts w:ascii="Times New Roman" w:hAnsi="Times New Roman" w:cs="Times New Roman"/>
          <w:sz w:val="28"/>
          <w:szCs w:val="28"/>
        </w:rPr>
        <w:t xml:space="preserve"> установленного порядка оформления расчетных документов на проведение операций возврата плательщикам сумм платежа;</w:t>
      </w:r>
    </w:p>
    <w:p w:rsidR="00703523" w:rsidRPr="00131739" w:rsidRDefault="001B4E4E">
      <w:pPr>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pacing w:val="-3"/>
          <w:sz w:val="28"/>
          <w:szCs w:val="28"/>
        </w:rPr>
        <w:t>своевременность исполнения Заявок на возврат (Уведомлений об уточнении вида и принадлежности платежа, соответствующих документов на зачет), представленных администраторами доходов бюджетов на проведение операций, соответственно, возврата, уточнения (</w:t>
      </w:r>
      <w:r w:rsidRPr="00131739">
        <w:rPr>
          <w:rFonts w:ascii="Times New Roman" w:hAnsi="Times New Roman" w:cs="Times New Roman"/>
          <w:sz w:val="28"/>
          <w:szCs w:val="28"/>
        </w:rPr>
        <w:t>за исключением невыясненных поступлений)</w:t>
      </w:r>
      <w:r w:rsidRPr="00131739">
        <w:rPr>
          <w:rFonts w:ascii="Times New Roman" w:hAnsi="Times New Roman" w:cs="Times New Roman"/>
          <w:spacing w:val="-3"/>
          <w:sz w:val="28"/>
          <w:szCs w:val="28"/>
        </w:rPr>
        <w:t>, зачета сумм платежа.</w:t>
      </w:r>
    </w:p>
    <w:p w:rsidR="00703523" w:rsidRPr="00131739" w:rsidRDefault="001B4E4E">
      <w:pPr>
        <w:pStyle w:val="a3"/>
        <w:tabs>
          <w:tab w:val="left" w:pos="1260"/>
          <w:tab w:val="left" w:pos="1440"/>
          <w:tab w:val="left" w:pos="1620"/>
        </w:tabs>
        <w:ind w:firstLine="709"/>
        <w:rPr>
          <w:szCs w:val="28"/>
        </w:rPr>
      </w:pPr>
      <w:r w:rsidRPr="00131739">
        <w:rPr>
          <w:szCs w:val="28"/>
        </w:rPr>
        <w:t>1.20. </w:t>
      </w:r>
      <w:r w:rsidR="0005425B" w:rsidRPr="009B386A">
        <w:rPr>
          <w:szCs w:val="28"/>
        </w:rPr>
        <w:t xml:space="preserve">Соблюдение порядка </w:t>
      </w:r>
      <w:proofErr w:type="spellStart"/>
      <w:r w:rsidR="0005425B">
        <w:rPr>
          <w:szCs w:val="28"/>
        </w:rPr>
        <w:t>п</w:t>
      </w:r>
      <w:r w:rsidRPr="00131739">
        <w:rPr>
          <w:spacing w:val="-3"/>
          <w:szCs w:val="28"/>
        </w:rPr>
        <w:t>ривлечени</w:t>
      </w:r>
      <w:r w:rsidR="0005425B">
        <w:rPr>
          <w:spacing w:val="-3"/>
          <w:szCs w:val="28"/>
        </w:rPr>
        <w:t>я</w:t>
      </w:r>
      <w:r w:rsidRPr="00131739">
        <w:rPr>
          <w:spacing w:val="-3"/>
          <w:szCs w:val="28"/>
        </w:rPr>
        <w:t>е</w:t>
      </w:r>
      <w:proofErr w:type="spellEnd"/>
      <w:r w:rsidRPr="00131739">
        <w:rPr>
          <w:spacing w:val="-3"/>
          <w:szCs w:val="28"/>
        </w:rPr>
        <w:t xml:space="preserve"> денежных средств с единых счетов бюджетов при недостаточности на счете № 40101 сре</w:t>
      </w:r>
      <w:proofErr w:type="gramStart"/>
      <w:r w:rsidRPr="00131739">
        <w:rPr>
          <w:spacing w:val="-3"/>
          <w:szCs w:val="28"/>
        </w:rPr>
        <w:t>дств дл</w:t>
      </w:r>
      <w:proofErr w:type="gramEnd"/>
      <w:r w:rsidRPr="00131739">
        <w:rPr>
          <w:spacing w:val="-3"/>
          <w:szCs w:val="28"/>
        </w:rPr>
        <w:t>я проведения операций возврата (уточнения, зачета) сумм платежа:</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федерального бюджета </w:t>
      </w:r>
      <w:r w:rsidR="00EE3FD8" w:rsidRPr="00131739">
        <w:rPr>
          <w:rFonts w:ascii="Times New Roman" w:hAnsi="Times New Roman" w:cs="Times New Roman"/>
          <w:spacing w:val="-3"/>
          <w:sz w:val="28"/>
          <w:szCs w:val="28"/>
        </w:rPr>
        <w:t xml:space="preserve">и (или) единых счетов бюджетов государственных внебюджетных фондов Российской Федерации </w:t>
      </w:r>
      <w:r w:rsidRPr="00131739">
        <w:rPr>
          <w:rFonts w:ascii="Times New Roman" w:hAnsi="Times New Roman" w:cs="Times New Roman"/>
          <w:spacing w:val="-3"/>
          <w:sz w:val="28"/>
          <w:szCs w:val="28"/>
        </w:rPr>
        <w:t>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sidRPr="00131739">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бюджета субъекта Российской Федерации (местного бюджета, бюджета </w:t>
      </w:r>
      <w:r w:rsidR="00EE3FD8" w:rsidRPr="00131739">
        <w:rPr>
          <w:rFonts w:ascii="Times New Roman" w:hAnsi="Times New Roman" w:cs="Times New Roman"/>
          <w:spacing w:val="-3"/>
          <w:sz w:val="28"/>
          <w:szCs w:val="28"/>
        </w:rPr>
        <w:t>территориального фонда обязательного медицинского страхования</w:t>
      </w:r>
      <w:r w:rsidRPr="00131739">
        <w:rPr>
          <w:rFonts w:ascii="Times New Roman" w:hAnsi="Times New Roman" w:cs="Times New Roman"/>
          <w:spacing w:val="-3"/>
          <w:sz w:val="28"/>
          <w:szCs w:val="28"/>
        </w:rPr>
        <w:t>) 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Pr="00131739" w:rsidRDefault="001B4E4E">
      <w:pPr>
        <w:pStyle w:val="a3"/>
        <w:tabs>
          <w:tab w:val="left" w:pos="1260"/>
          <w:tab w:val="left" w:pos="1440"/>
          <w:tab w:val="left" w:pos="1620"/>
        </w:tabs>
        <w:ind w:firstLine="709"/>
        <w:rPr>
          <w:szCs w:val="28"/>
        </w:rPr>
      </w:pPr>
      <w:r w:rsidRPr="00131739">
        <w:rPr>
          <w:szCs w:val="28"/>
        </w:rPr>
        <w:t>1.21. </w:t>
      </w:r>
      <w:proofErr w:type="gramStart"/>
      <w:r w:rsidRPr="00131739">
        <w:rPr>
          <w:szCs w:val="28"/>
        </w:rPr>
        <w:t>Учет средств, полученных от привлечения осужденных к оплачиваемому труду, являющихся доходами федеральных казенных учреждений, исполняющих наказание в виде лишения свободы, имеющих право на дополнительное бюджетное финансирование (далее – источник дополнительного бюджетного финансирования), а также направление информации о данных поступлениях в структурное подразделение УФК, осуществляющее отражение указанных средств на лицевом счете получателя бюджетных средств, открытом соответствующему учреждению, исполняющему наказание:</w:t>
      </w:r>
      <w:proofErr w:type="gramEnd"/>
    </w:p>
    <w:p w:rsidR="00703523" w:rsidRPr="00131739" w:rsidRDefault="001B4E4E">
      <w:pPr>
        <w:pStyle w:val="a3"/>
        <w:tabs>
          <w:tab w:val="left" w:pos="1260"/>
          <w:tab w:val="left" w:pos="1440"/>
          <w:tab w:val="left" w:pos="1620"/>
        </w:tabs>
        <w:ind w:firstLine="709"/>
        <w:rPr>
          <w:szCs w:val="28"/>
        </w:rPr>
      </w:pPr>
      <w:r w:rsidRPr="00131739">
        <w:rPr>
          <w:szCs w:val="28"/>
        </w:rPr>
        <w:t>обоснованность отнесения средств, полученных за счет источника дополнительного бюджетного финансирования, на невыясненные поступления;</w:t>
      </w:r>
    </w:p>
    <w:p w:rsidR="00703523" w:rsidRPr="00131739" w:rsidRDefault="001B4E4E">
      <w:pPr>
        <w:pStyle w:val="a3"/>
        <w:tabs>
          <w:tab w:val="left" w:pos="1260"/>
          <w:tab w:val="left" w:pos="1440"/>
          <w:tab w:val="left" w:pos="1620"/>
        </w:tabs>
        <w:ind w:firstLine="709"/>
        <w:rPr>
          <w:szCs w:val="28"/>
        </w:rPr>
      </w:pPr>
      <w:r w:rsidRPr="00131739">
        <w:rPr>
          <w:szCs w:val="28"/>
        </w:rPr>
        <w:t>своевременность направления информации о данных поступлениях в структурное подразделение УФК, осуществляющее отражение указанных средств на лицевых счетах получателей бюджетных средств, открытых соответствующим учреждениям, исполняющим наказание.</w:t>
      </w:r>
    </w:p>
    <w:p w:rsidR="00703523" w:rsidRPr="00131739" w:rsidRDefault="001B4E4E">
      <w:pPr>
        <w:pStyle w:val="a3"/>
        <w:tabs>
          <w:tab w:val="left" w:pos="1260"/>
          <w:tab w:val="left" w:pos="1440"/>
          <w:tab w:val="left" w:pos="1620"/>
        </w:tabs>
        <w:ind w:firstLine="709"/>
        <w:rPr>
          <w:iCs/>
          <w:szCs w:val="28"/>
        </w:rPr>
      </w:pPr>
      <w:r w:rsidRPr="00131739">
        <w:rPr>
          <w:szCs w:val="28"/>
        </w:rPr>
        <w:t>1.2</w:t>
      </w:r>
      <w:r w:rsidR="00EE3FD8" w:rsidRPr="00131739">
        <w:rPr>
          <w:szCs w:val="28"/>
        </w:rPr>
        <w:t>2</w:t>
      </w:r>
      <w:r w:rsidRPr="00131739">
        <w:rPr>
          <w:szCs w:val="28"/>
        </w:rPr>
        <w:t>. Р</w:t>
      </w:r>
      <w:r w:rsidRPr="00131739">
        <w:rPr>
          <w:iCs/>
          <w:szCs w:val="28"/>
        </w:rPr>
        <w:t>егистрация участников ГИС ГМП в данной системе:</w:t>
      </w:r>
    </w:p>
    <w:p w:rsidR="00703523" w:rsidRPr="00131739" w:rsidRDefault="001B4E4E">
      <w:pPr>
        <w:pStyle w:val="a3"/>
        <w:tabs>
          <w:tab w:val="left" w:pos="1260"/>
          <w:tab w:val="left" w:pos="1440"/>
          <w:tab w:val="left" w:pos="1620"/>
        </w:tabs>
        <w:ind w:firstLine="709"/>
        <w:rPr>
          <w:iCs/>
          <w:szCs w:val="28"/>
        </w:rPr>
      </w:pPr>
      <w:r w:rsidRPr="00131739">
        <w:rPr>
          <w:iCs/>
          <w:szCs w:val="28"/>
        </w:rPr>
        <w:t>обоснованность отказа в регистрации участника ГИС ГМП в данной системе;</w:t>
      </w:r>
    </w:p>
    <w:p w:rsidR="00703523" w:rsidRPr="00131739" w:rsidRDefault="001B4E4E">
      <w:pPr>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соблюдение сроков регистрации участников ГИС ГМП в данной системе;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iCs/>
          <w:sz w:val="28"/>
          <w:szCs w:val="28"/>
        </w:rPr>
        <w:t>соблюдение установленных требований регистрации участника ГИС ГМП в данной системе.</w:t>
      </w:r>
    </w:p>
    <w:p w:rsidR="00703523" w:rsidRPr="00131739" w:rsidRDefault="001B4E4E">
      <w:pPr>
        <w:pStyle w:val="a3"/>
        <w:tabs>
          <w:tab w:val="left" w:pos="1260"/>
          <w:tab w:val="left" w:pos="1440"/>
          <w:tab w:val="left" w:pos="1620"/>
        </w:tabs>
        <w:ind w:firstLine="709"/>
        <w:rPr>
          <w:szCs w:val="28"/>
        </w:rPr>
      </w:pPr>
      <w:r w:rsidRPr="00131739">
        <w:rPr>
          <w:szCs w:val="28"/>
        </w:rPr>
        <w:t>1.2</w:t>
      </w:r>
      <w:r w:rsidR="00EE3FD8" w:rsidRPr="00131739">
        <w:rPr>
          <w:szCs w:val="28"/>
        </w:rPr>
        <w:t>3</w:t>
      </w:r>
      <w:r w:rsidRPr="00131739">
        <w:rPr>
          <w:szCs w:val="28"/>
        </w:rPr>
        <w:t xml:space="preserve">. Соблюдение порядка </w:t>
      </w:r>
      <w:r w:rsidR="00484B78" w:rsidRPr="00131739">
        <w:rPr>
          <w:szCs w:val="28"/>
        </w:rPr>
        <w:t xml:space="preserve">формирования и направления </w:t>
      </w:r>
      <w:r w:rsidRPr="00131739">
        <w:rPr>
          <w:szCs w:val="28"/>
        </w:rPr>
        <w:t>в Межрегиональное операционное управление Федерального казначейства (далее – МОУ ФК)</w:t>
      </w:r>
      <w:r w:rsidR="00EE3FD8" w:rsidRPr="00131739">
        <w:rPr>
          <w:szCs w:val="28"/>
        </w:rPr>
        <w:t xml:space="preserve"> </w:t>
      </w:r>
      <w:r w:rsidR="00484B78" w:rsidRPr="00131739">
        <w:rPr>
          <w:szCs w:val="28"/>
        </w:rPr>
        <w:t xml:space="preserve">Сведений о возвратах, отраженных на лицевых счетах, открытых администраторам доходов федерального бюджета на </w:t>
      </w:r>
      <w:r w:rsidR="004C5848" w:rsidRPr="00131739">
        <w:rPr>
          <w:szCs w:val="28"/>
        </w:rPr>
        <w:t xml:space="preserve">расчетном </w:t>
      </w:r>
      <w:r w:rsidR="00484B78" w:rsidRPr="00131739">
        <w:rPr>
          <w:szCs w:val="28"/>
        </w:rPr>
        <w:t>счете № 40101</w:t>
      </w:r>
      <w:r w:rsidRPr="00131739">
        <w:rPr>
          <w:szCs w:val="28"/>
        </w:rPr>
        <w:t>.</w:t>
      </w:r>
    </w:p>
    <w:p w:rsidR="00422AF5" w:rsidRPr="00832E68" w:rsidRDefault="004C5848">
      <w:pPr>
        <w:pStyle w:val="a3"/>
        <w:tabs>
          <w:tab w:val="left" w:pos="1260"/>
          <w:tab w:val="left" w:pos="1440"/>
          <w:tab w:val="left" w:pos="1620"/>
        </w:tabs>
        <w:ind w:firstLine="709"/>
        <w:rPr>
          <w:szCs w:val="28"/>
        </w:rPr>
      </w:pPr>
      <w:r w:rsidRPr="00131739">
        <w:rPr>
          <w:szCs w:val="28"/>
        </w:rPr>
        <w:t>1.2</w:t>
      </w:r>
      <w:r w:rsidR="001223F1" w:rsidRPr="00131739">
        <w:rPr>
          <w:szCs w:val="28"/>
        </w:rPr>
        <w:t>4</w:t>
      </w:r>
      <w:r w:rsidRPr="00131739">
        <w:rPr>
          <w:szCs w:val="28"/>
        </w:rPr>
        <w:t>. </w:t>
      </w:r>
      <w:r w:rsidR="003C14DE" w:rsidRPr="00131739">
        <w:rPr>
          <w:szCs w:val="28"/>
        </w:rPr>
        <w:t xml:space="preserve">Организация и </w:t>
      </w:r>
      <w:r w:rsidR="00C459C5" w:rsidRPr="00131739">
        <w:rPr>
          <w:szCs w:val="28"/>
        </w:rPr>
        <w:t>осуществл</w:t>
      </w:r>
      <w:r w:rsidR="003C14DE" w:rsidRPr="00131739">
        <w:rPr>
          <w:szCs w:val="28"/>
        </w:rPr>
        <w:t>ение</w:t>
      </w:r>
      <w:r w:rsidR="00C459C5" w:rsidRPr="00131739">
        <w:rPr>
          <w:szCs w:val="28"/>
        </w:rPr>
        <w:t xml:space="preserve"> провер</w:t>
      </w:r>
      <w:r w:rsidR="003C14DE" w:rsidRPr="00131739">
        <w:rPr>
          <w:szCs w:val="28"/>
        </w:rPr>
        <w:t>ки</w:t>
      </w:r>
      <w:r w:rsidR="00C459C5" w:rsidRPr="00131739">
        <w:rPr>
          <w:szCs w:val="28"/>
        </w:rPr>
        <w:t xml:space="preserve"> соответствия информации содержащейся в Перечне источников доходов Российской Федерации нормативным правовым актам Российской Федерации, субъектов Российской Федерации и муниципальным правовым актам</w:t>
      </w:r>
      <w:r w:rsidR="00832E68">
        <w:rPr>
          <w:szCs w:val="28"/>
        </w:rPr>
        <w:t>.</w:t>
      </w:r>
    </w:p>
    <w:p w:rsidR="00703523" w:rsidRPr="00131739" w:rsidRDefault="00422AF5">
      <w:pPr>
        <w:pStyle w:val="a3"/>
        <w:tabs>
          <w:tab w:val="left" w:pos="1260"/>
          <w:tab w:val="left" w:pos="1440"/>
          <w:tab w:val="left" w:pos="1620"/>
        </w:tabs>
        <w:ind w:firstLine="709"/>
        <w:rPr>
          <w:szCs w:val="28"/>
        </w:rPr>
      </w:pPr>
      <w:r w:rsidRPr="00832E68">
        <w:rPr>
          <w:szCs w:val="28"/>
        </w:rPr>
        <w:t>1</w:t>
      </w:r>
      <w:r w:rsidR="001B4E4E" w:rsidRPr="00131739">
        <w:rPr>
          <w:szCs w:val="28"/>
        </w:rPr>
        <w:t>.2</w:t>
      </w:r>
      <w:r w:rsidR="00CD34AA">
        <w:rPr>
          <w:szCs w:val="28"/>
        </w:rPr>
        <w:t>5</w:t>
      </w:r>
      <w:r w:rsidR="001B4E4E" w:rsidRPr="00131739">
        <w:rPr>
          <w:szCs w:val="28"/>
        </w:rPr>
        <w:t>. </w:t>
      </w:r>
      <w:r w:rsidR="001B4E4E"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1.2</w:t>
      </w:r>
      <w:r w:rsidR="00CD34AA">
        <w:rPr>
          <w:rFonts w:ascii="Times New Roman" w:hAnsi="Times New Roman" w:cs="Times New Roman"/>
          <w:sz w:val="28"/>
          <w:szCs w:val="28"/>
        </w:rPr>
        <w:t>6</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8E4A55" w:rsidRPr="00387327" w:rsidRDefault="008E4A55" w:rsidP="00F35690">
      <w:pPr>
        <w:tabs>
          <w:tab w:val="left" w:pos="1440"/>
          <w:tab w:val="left" w:pos="1620"/>
        </w:tabs>
        <w:spacing w:after="0" w:line="360" w:lineRule="auto"/>
        <w:ind w:firstLine="709"/>
        <w:jc w:val="both"/>
        <w:rPr>
          <w:rFonts w:ascii="Times New Roman" w:hAnsi="Times New Roman" w:cs="Times New Roman"/>
          <w:sz w:val="16"/>
          <w:szCs w:val="28"/>
        </w:rPr>
      </w:pPr>
    </w:p>
    <w:p w:rsidR="00703523" w:rsidRDefault="001B4E4E" w:rsidP="00F35690">
      <w:pPr>
        <w:shd w:val="clear" w:color="auto" w:fill="FFFFFF"/>
        <w:tabs>
          <w:tab w:val="left" w:pos="3540"/>
        </w:tabs>
        <w:spacing w:after="0" w:line="240" w:lineRule="auto"/>
        <w:ind w:firstLine="709"/>
        <w:jc w:val="both"/>
        <w:rPr>
          <w:rFonts w:ascii="Times New Roman" w:hAnsi="Times New Roman" w:cs="Times New Roman"/>
          <w:b/>
          <w:sz w:val="28"/>
          <w:szCs w:val="28"/>
        </w:rPr>
      </w:pPr>
      <w:r w:rsidRPr="00832E68">
        <w:rPr>
          <w:rFonts w:ascii="Times New Roman" w:hAnsi="Times New Roman" w:cs="Times New Roman"/>
          <w:b/>
          <w:sz w:val="28"/>
          <w:szCs w:val="28"/>
          <w:lang w:val="en-US"/>
        </w:rPr>
        <w:t>II</w:t>
      </w:r>
      <w:r w:rsidRPr="00131739">
        <w:rPr>
          <w:rFonts w:ascii="Times New Roman" w:hAnsi="Times New Roman" w:cs="Times New Roman"/>
          <w:b/>
          <w:sz w:val="28"/>
          <w:szCs w:val="28"/>
        </w:rPr>
        <w:t xml:space="preserve">. Организация и осуществление электронных расчетов </w:t>
      </w:r>
      <w:r w:rsidRPr="00131739">
        <w:rPr>
          <w:rFonts w:ascii="Times New Roman" w:hAnsi="Times New Roman" w:cs="Times New Roman"/>
          <w:b/>
          <w:sz w:val="28"/>
          <w:szCs w:val="28"/>
        </w:rPr>
        <w:br/>
        <w:t xml:space="preserve">в системе банковских расчетов между УФК и </w:t>
      </w:r>
      <w:r w:rsidR="00422AF5" w:rsidRPr="00131739">
        <w:rPr>
          <w:rFonts w:ascii="Times New Roman" w:hAnsi="Times New Roman" w:cs="Times New Roman"/>
          <w:b/>
          <w:sz w:val="28"/>
          <w:szCs w:val="28"/>
        </w:rPr>
        <w:t>учреждением</w:t>
      </w:r>
      <w:r w:rsidRPr="00131739">
        <w:rPr>
          <w:rFonts w:ascii="Times New Roman" w:hAnsi="Times New Roman" w:cs="Times New Roman"/>
          <w:b/>
          <w:sz w:val="28"/>
          <w:szCs w:val="28"/>
        </w:rPr>
        <w:t xml:space="preserve"> </w:t>
      </w:r>
      <w:r w:rsidR="00422AF5" w:rsidRPr="00131739">
        <w:rPr>
          <w:rFonts w:ascii="Times New Roman" w:hAnsi="Times New Roman" w:cs="Times New Roman"/>
          <w:b/>
          <w:sz w:val="28"/>
          <w:szCs w:val="28"/>
        </w:rPr>
        <w:t>Б</w:t>
      </w:r>
      <w:r w:rsidR="00315A1B" w:rsidRPr="00131739">
        <w:rPr>
          <w:rFonts w:ascii="Times New Roman" w:hAnsi="Times New Roman" w:cs="Times New Roman"/>
          <w:b/>
          <w:sz w:val="28"/>
          <w:szCs w:val="28"/>
        </w:rPr>
        <w:t>анка Росси</w:t>
      </w:r>
      <w:r w:rsidR="00422AF5" w:rsidRPr="00131739">
        <w:rPr>
          <w:rFonts w:ascii="Times New Roman" w:hAnsi="Times New Roman" w:cs="Times New Roman"/>
          <w:b/>
          <w:sz w:val="28"/>
          <w:szCs w:val="28"/>
        </w:rPr>
        <w:t>и</w:t>
      </w:r>
      <w:r w:rsidRPr="00131739">
        <w:rPr>
          <w:rFonts w:ascii="Times New Roman" w:hAnsi="Times New Roman" w:cs="Times New Roman"/>
          <w:b/>
          <w:sz w:val="28"/>
          <w:szCs w:val="28"/>
        </w:rPr>
        <w:t>, кредитными организациями</w:t>
      </w:r>
    </w:p>
    <w:p w:rsidR="00131739" w:rsidRPr="00832E68" w:rsidRDefault="00131739" w:rsidP="00F35690">
      <w:pPr>
        <w:shd w:val="clear" w:color="auto" w:fill="FFFFFF"/>
        <w:tabs>
          <w:tab w:val="left" w:pos="3540"/>
        </w:tabs>
        <w:spacing w:after="0" w:line="360" w:lineRule="auto"/>
        <w:ind w:firstLine="709"/>
        <w:jc w:val="both"/>
        <w:rPr>
          <w:rFonts w:ascii="Times New Roman" w:hAnsi="Times New Roman" w:cs="Times New Roman"/>
          <w:b/>
          <w:sz w:val="28"/>
          <w:szCs w:val="28"/>
        </w:rPr>
      </w:pPr>
    </w:p>
    <w:p w:rsidR="00703523" w:rsidRPr="00131739" w:rsidRDefault="001B4E4E" w:rsidP="00F35690">
      <w:pPr>
        <w:spacing w:after="0" w:line="360" w:lineRule="auto"/>
        <w:ind w:firstLine="709"/>
        <w:jc w:val="both"/>
        <w:rPr>
          <w:rFonts w:ascii="Times New Roman" w:hAnsi="Times New Roman" w:cs="Times New Roman"/>
          <w:sz w:val="28"/>
          <w:szCs w:val="28"/>
        </w:rPr>
      </w:pPr>
      <w:r w:rsidRPr="00832E68">
        <w:rPr>
          <w:rFonts w:ascii="Times New Roman" w:hAnsi="Times New Roman" w:cs="Times New Roman"/>
          <w:spacing w:val="-12"/>
          <w:sz w:val="28"/>
          <w:szCs w:val="28"/>
        </w:rPr>
        <w:t>2.1.  З</w:t>
      </w:r>
      <w:r w:rsidRPr="00131739">
        <w:rPr>
          <w:rFonts w:ascii="Times New Roman" w:hAnsi="Times New Roman" w:cs="Times New Roman"/>
          <w:sz w:val="28"/>
          <w:szCs w:val="28"/>
        </w:rPr>
        <w:t>акрепление в положении о соответствующем структурном подразделении УФК функций,  осуществляемых для  решения задач:</w:t>
      </w:r>
    </w:p>
    <w:p w:rsidR="00703523" w:rsidRPr="00131739" w:rsidRDefault="001B4E4E"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организации и осуществления электронных расчетов в системе банковских расчетов между УФК и </w:t>
      </w:r>
      <w:r w:rsidR="00120B25" w:rsidRPr="00131739">
        <w:rPr>
          <w:rFonts w:ascii="Times New Roman" w:hAnsi="Times New Roman" w:cs="Times New Roman"/>
          <w:sz w:val="28"/>
          <w:szCs w:val="28"/>
        </w:rPr>
        <w:t>учреждением</w:t>
      </w:r>
      <w:r w:rsidRPr="00131739">
        <w:rPr>
          <w:rFonts w:ascii="Times New Roman" w:hAnsi="Times New Roman" w:cs="Times New Roman"/>
          <w:sz w:val="28"/>
          <w:szCs w:val="28"/>
        </w:rPr>
        <w:t xml:space="preserve"> </w:t>
      </w:r>
      <w:r w:rsidR="00422AF5" w:rsidRPr="00131739">
        <w:rPr>
          <w:rFonts w:ascii="Times New Roman" w:hAnsi="Times New Roman" w:cs="Times New Roman"/>
          <w:sz w:val="28"/>
          <w:szCs w:val="28"/>
        </w:rPr>
        <w:t>Б</w:t>
      </w:r>
      <w:r w:rsidRPr="00131739">
        <w:rPr>
          <w:rFonts w:ascii="Times New Roman" w:hAnsi="Times New Roman" w:cs="Times New Roman"/>
          <w:sz w:val="28"/>
          <w:szCs w:val="28"/>
        </w:rPr>
        <w:t>анк</w:t>
      </w:r>
      <w:r w:rsidR="00422AF5" w:rsidRPr="00131739">
        <w:rPr>
          <w:rFonts w:ascii="Times New Roman" w:hAnsi="Times New Roman" w:cs="Times New Roman"/>
          <w:sz w:val="28"/>
          <w:szCs w:val="28"/>
        </w:rPr>
        <w:t>а</w:t>
      </w:r>
      <w:r w:rsidRPr="00131739">
        <w:rPr>
          <w:rFonts w:ascii="Times New Roman" w:hAnsi="Times New Roman" w:cs="Times New Roman"/>
          <w:sz w:val="28"/>
          <w:szCs w:val="28"/>
        </w:rPr>
        <w:t xml:space="preserve"> России, кредитными организациями;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обеспечения функционирования единого казначейского счета в части счета, открытого УФК в </w:t>
      </w:r>
      <w:r w:rsidR="00120B25" w:rsidRPr="00131739">
        <w:rPr>
          <w:rFonts w:ascii="Times New Roman" w:hAnsi="Times New Roman" w:cs="Times New Roman"/>
          <w:sz w:val="28"/>
          <w:szCs w:val="28"/>
        </w:rPr>
        <w:t>учреждении</w:t>
      </w:r>
      <w:r w:rsidRPr="00131739">
        <w:rPr>
          <w:rFonts w:ascii="Times New Roman" w:hAnsi="Times New Roman" w:cs="Times New Roman"/>
          <w:sz w:val="28"/>
          <w:szCs w:val="28"/>
        </w:rPr>
        <w:t xml:space="preserve"> Банка России;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координации действий структурных подразделений УФК при осуществлении операций на счетах, открытых УФК в </w:t>
      </w:r>
      <w:r w:rsidR="00120B25" w:rsidRPr="00131739">
        <w:rPr>
          <w:rFonts w:ascii="Times New Roman" w:hAnsi="Times New Roman" w:cs="Times New Roman"/>
          <w:sz w:val="28"/>
          <w:szCs w:val="28"/>
        </w:rPr>
        <w:t>учреждении</w:t>
      </w:r>
      <w:r w:rsidRPr="00131739">
        <w:rPr>
          <w:rFonts w:ascii="Times New Roman" w:hAnsi="Times New Roman" w:cs="Times New Roman"/>
          <w:sz w:val="28"/>
          <w:szCs w:val="28"/>
        </w:rPr>
        <w:t xml:space="preserve"> Банка России и кредитных организациях; </w:t>
      </w:r>
    </w:p>
    <w:p w:rsidR="00120B25"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взаимодействия с ГИС ГМП в части полномочий УФК</w:t>
      </w:r>
      <w:r w:rsidR="00120B25" w:rsidRPr="00131739">
        <w:rPr>
          <w:rFonts w:ascii="Times New Roman" w:hAnsi="Times New Roman" w:cs="Times New Roman"/>
          <w:sz w:val="28"/>
          <w:szCs w:val="28"/>
        </w:rPr>
        <w:t>;</w:t>
      </w:r>
    </w:p>
    <w:p w:rsidR="00703523" w:rsidRPr="00131739" w:rsidRDefault="00120B25">
      <w:pPr>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 – ГИС ЖКХ)</w:t>
      </w:r>
      <w:r w:rsidR="001B4E4E" w:rsidRPr="00131739">
        <w:rPr>
          <w:rFonts w:ascii="Times New Roman" w:hAnsi="Times New Roman" w:cs="Times New Roman"/>
          <w:sz w:val="28"/>
          <w:szCs w:val="28"/>
        </w:rPr>
        <w:t xml:space="preserve">.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shd w:val="clear" w:color="auto" w:fill="FFFFFF"/>
        <w:tabs>
          <w:tab w:val="left" w:pos="35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2.3. Достоверность значений показателей оценки результативности </w:t>
      </w:r>
      <w:r w:rsidR="003B23F1"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деятельности УФК</w:t>
      </w:r>
      <w:r w:rsidR="003B23F1" w:rsidRPr="00131739">
        <w:rPr>
          <w:rFonts w:ascii="Times New Roman" w:hAnsi="Times New Roman" w:cs="Times New Roman"/>
          <w:sz w:val="28"/>
          <w:szCs w:val="28"/>
        </w:rPr>
        <w:t xml:space="preserve"> «О</w:t>
      </w:r>
      <w:r w:rsidRPr="00131739">
        <w:rPr>
          <w:rFonts w:ascii="Times New Roman" w:hAnsi="Times New Roman" w:cs="Times New Roman"/>
          <w:sz w:val="28"/>
          <w:szCs w:val="28"/>
        </w:rPr>
        <w:t>рганизаци</w:t>
      </w:r>
      <w:r w:rsidR="003B23F1" w:rsidRPr="00131739">
        <w:rPr>
          <w:rFonts w:ascii="Times New Roman" w:hAnsi="Times New Roman" w:cs="Times New Roman"/>
          <w:sz w:val="28"/>
          <w:szCs w:val="28"/>
        </w:rPr>
        <w:t>я</w:t>
      </w:r>
      <w:r w:rsidRPr="00131739">
        <w:rPr>
          <w:rFonts w:ascii="Times New Roman" w:hAnsi="Times New Roman" w:cs="Times New Roman"/>
          <w:sz w:val="28"/>
          <w:szCs w:val="28"/>
        </w:rPr>
        <w:t xml:space="preserve"> и осуществлени</w:t>
      </w:r>
      <w:r w:rsidR="003B23F1" w:rsidRPr="00131739">
        <w:rPr>
          <w:rFonts w:ascii="Times New Roman" w:hAnsi="Times New Roman" w:cs="Times New Roman"/>
          <w:sz w:val="28"/>
          <w:szCs w:val="28"/>
        </w:rPr>
        <w:t>е</w:t>
      </w:r>
      <w:r w:rsidRPr="00131739">
        <w:rPr>
          <w:rFonts w:ascii="Times New Roman" w:hAnsi="Times New Roman" w:cs="Times New Roman"/>
          <w:sz w:val="28"/>
          <w:szCs w:val="28"/>
        </w:rPr>
        <w:t xml:space="preserve"> электронных расчетов в системе банковских расчетов между УФК и </w:t>
      </w:r>
      <w:r w:rsidR="00120B25" w:rsidRPr="00131739">
        <w:rPr>
          <w:rFonts w:ascii="Times New Roman" w:hAnsi="Times New Roman" w:cs="Times New Roman"/>
          <w:sz w:val="28"/>
          <w:szCs w:val="28"/>
        </w:rPr>
        <w:t>учреждением</w:t>
      </w:r>
      <w:r w:rsidRPr="00131739">
        <w:rPr>
          <w:rFonts w:ascii="Times New Roman" w:hAnsi="Times New Roman" w:cs="Times New Roman"/>
          <w:sz w:val="28"/>
          <w:szCs w:val="28"/>
        </w:rPr>
        <w:t xml:space="preserve"> Банка России, кредитными организациями</w:t>
      </w:r>
      <w:r w:rsidR="003B23F1"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2.4. Осуществление </w:t>
      </w:r>
      <w:r w:rsidR="00574C54" w:rsidRPr="00131739">
        <w:rPr>
          <w:rFonts w:ascii="Times New Roman" w:eastAsia="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050FC8" w:rsidRPr="00131739" w:rsidRDefault="001B4E4E" w:rsidP="00B152C7">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2.5. </w:t>
      </w:r>
      <w:r w:rsidR="00050FC8" w:rsidRPr="00131739">
        <w:rPr>
          <w:rFonts w:ascii="Times New Roman" w:eastAsia="Calibri" w:hAnsi="Times New Roman" w:cs="Times New Roman"/>
          <w:sz w:val="28"/>
          <w:szCs w:val="28"/>
          <w:lang w:eastAsia="en-US"/>
        </w:rPr>
        <w:t xml:space="preserve">Формирование и направление в МОУ ФК Консолидированных заявок на перечисление средств со счета МОУ ФК, открытого на балансовом счете № 40105 «Средства федерального бюджета» </w:t>
      </w:r>
      <w:r w:rsidR="008E4A55">
        <w:rPr>
          <w:rFonts w:ascii="Times New Roman" w:eastAsia="Calibri" w:hAnsi="Times New Roman" w:cs="Times New Roman"/>
          <w:sz w:val="28"/>
          <w:szCs w:val="28"/>
          <w:lang w:eastAsia="en-US"/>
        </w:rPr>
        <w:br/>
      </w:r>
      <w:r w:rsidR="00050FC8" w:rsidRPr="00131739">
        <w:rPr>
          <w:rFonts w:ascii="Times New Roman" w:eastAsia="Calibri" w:hAnsi="Times New Roman" w:cs="Times New Roman"/>
          <w:sz w:val="28"/>
          <w:szCs w:val="28"/>
          <w:lang w:eastAsia="en-US"/>
        </w:rPr>
        <w:t>(далее – счет № 40105), на счета УФК для осуществления кассовых выплат</w:t>
      </w:r>
      <w:r w:rsidR="00054C6A" w:rsidRPr="00131739">
        <w:rPr>
          <w:rFonts w:ascii="Times New Roman" w:eastAsia="Calibri" w:hAnsi="Times New Roman" w:cs="Times New Roman"/>
          <w:sz w:val="28"/>
          <w:szCs w:val="28"/>
          <w:lang w:eastAsia="en-US"/>
        </w:rPr>
        <w:t>.</w:t>
      </w:r>
    </w:p>
    <w:p w:rsidR="00703523" w:rsidRPr="00131739" w:rsidRDefault="001B4E4E" w:rsidP="00832E68">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2.6. Формирование расчетных документов для проведения кассовых выплат со счетов УФК и обеспечение их передачи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z w:val="28"/>
          <w:szCs w:val="28"/>
        </w:rPr>
        <w:t>Банка России, кредитные организации:</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 xml:space="preserve">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napToGrid w:val="0"/>
          <w:color w:val="000000"/>
          <w:sz w:val="28"/>
          <w:szCs w:val="28"/>
        </w:rPr>
        <w:t>Банка России;</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соблюдение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УФК;</w:t>
      </w:r>
    </w:p>
    <w:p w:rsidR="00703523" w:rsidRPr="00131739" w:rsidRDefault="001B4E4E">
      <w:pPr>
        <w:widowControl w:val="0"/>
        <w:autoSpaceDE w:val="0"/>
        <w:autoSpaceDN w:val="0"/>
        <w:adjustRightInd w:val="0"/>
        <w:spacing w:after="0" w:line="360" w:lineRule="auto"/>
        <w:ind w:firstLine="709"/>
        <w:jc w:val="both"/>
        <w:rPr>
          <w:rFonts w:ascii="Times New Roman" w:hAnsi="Times New Roman" w:cs="Times New Roman"/>
          <w:snapToGrid w:val="0"/>
          <w:color w:val="000000"/>
          <w:sz w:val="28"/>
          <w:szCs w:val="28"/>
        </w:rPr>
      </w:pPr>
      <w:proofErr w:type="gramStart"/>
      <w:r w:rsidRPr="00131739">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sidRPr="00131739">
        <w:rPr>
          <w:rFonts w:ascii="Times New Roman" w:hAnsi="Times New Roman" w:cs="Times New Roman"/>
          <w:sz w:val="28"/>
          <w:szCs w:val="28"/>
        </w:rPr>
        <w:t>арегистрирован в Министерстве юстиции Российской Федерации 6 августа 2001 г., регистрационный номер 2848</w:t>
      </w:r>
      <w:proofErr w:type="gramEnd"/>
      <w:r w:rsidRPr="00131739">
        <w:rPr>
          <w:rFonts w:ascii="Times New Roman" w:hAnsi="Times New Roman" w:cs="Times New Roman"/>
          <w:sz w:val="28"/>
          <w:szCs w:val="28"/>
        </w:rPr>
        <w:t>; «</w:t>
      </w:r>
      <w:proofErr w:type="gramStart"/>
      <w:r w:rsidRPr="00131739">
        <w:rPr>
          <w:rFonts w:ascii="Times New Roman" w:hAnsi="Times New Roman" w:cs="Times New Roman"/>
          <w:sz w:val="28"/>
          <w:szCs w:val="28"/>
        </w:rPr>
        <w:t>Бюллетень нормативных актов федеральных органов исполнительной власти», 2001, № 34)</w:t>
      </w:r>
      <w:r w:rsidRPr="00131739">
        <w:rPr>
          <w:rFonts w:ascii="Times New Roman" w:hAnsi="Times New Roman" w:cs="Times New Roman"/>
          <w:snapToGrid w:val="0"/>
          <w:color w:val="000000"/>
          <w:sz w:val="28"/>
          <w:szCs w:val="28"/>
        </w:rPr>
        <w:t>.</w:t>
      </w:r>
      <w:proofErr w:type="gramEnd"/>
    </w:p>
    <w:p w:rsidR="00703523" w:rsidRPr="00131739"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2.7. </w:t>
      </w:r>
      <w:r w:rsidR="0005425B">
        <w:rPr>
          <w:rFonts w:ascii="Times New Roman" w:hAnsi="Times New Roman" w:cs="Times New Roman"/>
          <w:sz w:val="28"/>
          <w:szCs w:val="28"/>
        </w:rPr>
        <w:t>Наличие</w:t>
      </w:r>
      <w:r w:rsidRPr="00131739">
        <w:rPr>
          <w:rFonts w:ascii="Times New Roman" w:hAnsi="Times New Roman" w:cs="Times New Roman"/>
          <w:sz w:val="28"/>
          <w:szCs w:val="28"/>
        </w:rPr>
        <w:t xml:space="preserve"> электронн</w:t>
      </w:r>
      <w:r w:rsidR="00420517" w:rsidRPr="00131739">
        <w:rPr>
          <w:rFonts w:ascii="Times New Roman" w:hAnsi="Times New Roman" w:cs="Times New Roman"/>
          <w:sz w:val="28"/>
          <w:szCs w:val="28"/>
        </w:rPr>
        <w:t>ых</w:t>
      </w:r>
      <w:r w:rsidRPr="00131739">
        <w:rPr>
          <w:rFonts w:ascii="Times New Roman" w:hAnsi="Times New Roman" w:cs="Times New Roman"/>
          <w:sz w:val="28"/>
          <w:szCs w:val="28"/>
        </w:rPr>
        <w:t xml:space="preserve">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 xml:space="preserve">к банка по всем счетам, открытым УФК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w:t>
      </w:r>
      <w:r w:rsidR="00420517" w:rsidRPr="00131739">
        <w:rPr>
          <w:rFonts w:ascii="Times New Roman" w:hAnsi="Times New Roman" w:cs="Times New Roman"/>
          <w:sz w:val="28"/>
          <w:szCs w:val="28"/>
        </w:rPr>
        <w:t xml:space="preserve"> и кредитных организациях</w:t>
      </w:r>
      <w:r w:rsidRPr="00131739">
        <w:rPr>
          <w:rFonts w:ascii="Times New Roman" w:hAnsi="Times New Roman" w:cs="Times New Roman"/>
          <w:sz w:val="28"/>
          <w:szCs w:val="28"/>
        </w:rPr>
        <w:t xml:space="preserve">, осуществление </w:t>
      </w:r>
      <w:proofErr w:type="gramStart"/>
      <w:r w:rsidRPr="00131739">
        <w:rPr>
          <w:rFonts w:ascii="Times New Roman" w:hAnsi="Times New Roman" w:cs="Times New Roman"/>
          <w:sz w:val="28"/>
          <w:szCs w:val="28"/>
        </w:rPr>
        <w:t>контроля за</w:t>
      </w:r>
      <w:proofErr w:type="gramEnd"/>
      <w:r w:rsidRPr="00131739">
        <w:rPr>
          <w:rFonts w:ascii="Times New Roman" w:hAnsi="Times New Roman" w:cs="Times New Roman"/>
          <w:sz w:val="28"/>
          <w:szCs w:val="28"/>
        </w:rPr>
        <w:t xml:space="preserve"> соответствием данных полученн</w:t>
      </w:r>
      <w:r w:rsidR="00420517" w:rsidRPr="00131739">
        <w:rPr>
          <w:rFonts w:ascii="Times New Roman" w:hAnsi="Times New Roman" w:cs="Times New Roman"/>
          <w:sz w:val="28"/>
          <w:szCs w:val="28"/>
        </w:rPr>
        <w:t>ых</w:t>
      </w:r>
      <w:r w:rsidRPr="00131739">
        <w:rPr>
          <w:rFonts w:ascii="Times New Roman" w:hAnsi="Times New Roman" w:cs="Times New Roman"/>
          <w:sz w:val="28"/>
          <w:szCs w:val="28"/>
        </w:rPr>
        <w:t xml:space="preserve">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к банка проведенным операциям и подтверждение расходной части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к по всем счетам</w:t>
      </w:r>
      <w:r w:rsidR="00727E70">
        <w:rPr>
          <w:rFonts w:ascii="Times New Roman" w:hAnsi="Times New Roman" w:cs="Times New Roman"/>
          <w:sz w:val="28"/>
          <w:szCs w:val="28"/>
        </w:rPr>
        <w:t xml:space="preserve"> УФК</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2.8. </w:t>
      </w:r>
      <w:r w:rsidR="0005425B" w:rsidRPr="009B386A">
        <w:rPr>
          <w:rFonts w:ascii="Times New Roman" w:hAnsi="Times New Roman" w:cs="Times New Roman"/>
          <w:snapToGrid w:val="0"/>
          <w:color w:val="000000"/>
          <w:sz w:val="28"/>
          <w:szCs w:val="28"/>
        </w:rPr>
        <w:t xml:space="preserve">Соблюдение порядка </w:t>
      </w:r>
      <w:r w:rsidR="0005425B">
        <w:rPr>
          <w:rFonts w:ascii="Times New Roman" w:hAnsi="Times New Roman" w:cs="Times New Roman"/>
          <w:snapToGrid w:val="0"/>
          <w:color w:val="000000"/>
          <w:sz w:val="28"/>
          <w:szCs w:val="28"/>
        </w:rPr>
        <w:t xml:space="preserve">осуществления </w:t>
      </w:r>
      <w:r w:rsidRPr="00131739">
        <w:rPr>
          <w:rFonts w:ascii="Times New Roman" w:hAnsi="Times New Roman" w:cs="Times New Roman"/>
          <w:snapToGrid w:val="0"/>
          <w:color w:val="000000"/>
          <w:sz w:val="28"/>
          <w:szCs w:val="28"/>
        </w:rPr>
        <w:t xml:space="preserve">процедур </w:t>
      </w:r>
      <w:proofErr w:type="gramStart"/>
      <w:r w:rsidRPr="00131739">
        <w:rPr>
          <w:rFonts w:ascii="Times New Roman" w:hAnsi="Times New Roman" w:cs="Times New Roman"/>
          <w:snapToGrid w:val="0"/>
          <w:color w:val="000000"/>
          <w:sz w:val="28"/>
          <w:szCs w:val="28"/>
        </w:rPr>
        <w:t>контроля за</w:t>
      </w:r>
      <w:proofErr w:type="gramEnd"/>
      <w:r w:rsidRPr="00131739">
        <w:rPr>
          <w:rFonts w:ascii="Times New Roman" w:hAnsi="Times New Roman" w:cs="Times New Roman"/>
          <w:snapToGrid w:val="0"/>
          <w:color w:val="000000"/>
          <w:sz w:val="28"/>
          <w:szCs w:val="28"/>
        </w:rPr>
        <w:t xml:space="preserve"> соответствием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napToGrid w:val="0"/>
          <w:color w:val="000000"/>
          <w:sz w:val="28"/>
          <w:szCs w:val="28"/>
        </w:rPr>
        <w:t>Банка России.</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2.9. Обеспечение наличными денежными средствами организаций,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открыты в УФК, финансовом органе субъекта Российской Федерации (муниципального образования):</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работы по получению денежных чековых книжек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 и кредитных организациях, их учету и выдаче клиентам;</w:t>
      </w:r>
    </w:p>
    <w:p w:rsidR="00C9011B"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w:t>
      </w:r>
      <w:r w:rsidR="006C08A8">
        <w:rPr>
          <w:rFonts w:ascii="Times New Roman" w:hAnsi="Times New Roman" w:cs="Times New Roman"/>
          <w:sz w:val="28"/>
          <w:szCs w:val="28"/>
        </w:rPr>
        <w:t xml:space="preserve">Бухгалтерской </w:t>
      </w:r>
      <w:r w:rsidR="006C08A8" w:rsidRPr="006C08A8">
        <w:rPr>
          <w:rFonts w:ascii="Times New Roman" w:hAnsi="Times New Roman" w:cs="Times New Roman"/>
          <w:sz w:val="28"/>
          <w:szCs w:val="28"/>
        </w:rPr>
        <w:t>с</w:t>
      </w:r>
      <w:r w:rsidRPr="006C08A8">
        <w:rPr>
          <w:rFonts w:ascii="Times New Roman" w:hAnsi="Times New Roman" w:cs="Times New Roman"/>
          <w:sz w:val="28"/>
          <w:szCs w:val="28"/>
        </w:rPr>
        <w:t>правки</w:t>
      </w:r>
      <w:r w:rsidRPr="00131739">
        <w:rPr>
          <w:rFonts w:ascii="Times New Roman" w:hAnsi="Times New Roman" w:cs="Times New Roman"/>
          <w:sz w:val="28"/>
          <w:szCs w:val="28"/>
        </w:rPr>
        <w:t xml:space="preserve"> (код формы </w:t>
      </w:r>
      <w:r w:rsidRPr="00131739">
        <w:rPr>
          <w:rFonts w:ascii="Times New Roman" w:hAnsi="Times New Roman" w:cs="Times New Roman"/>
          <w:sz w:val="28"/>
          <w:szCs w:val="28"/>
        </w:rPr>
        <w:br/>
        <w:t>по ОКУД 0504833)</w:t>
      </w:r>
      <w:r w:rsidR="00C9011B">
        <w:rPr>
          <w:rFonts w:ascii="Times New Roman" w:hAnsi="Times New Roman" w:cs="Times New Roman"/>
          <w:sz w:val="28"/>
          <w:szCs w:val="28"/>
        </w:rPr>
        <w:t>;</w:t>
      </w:r>
    </w:p>
    <w:p w:rsidR="00703523" w:rsidRPr="00131739" w:rsidRDefault="00C9011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w:t>
      </w:r>
      <w:r w:rsidR="001B4E4E" w:rsidRPr="00131739">
        <w:rPr>
          <w:rFonts w:ascii="Times New Roman" w:hAnsi="Times New Roman" w:cs="Times New Roman"/>
          <w:sz w:val="28"/>
          <w:szCs w:val="28"/>
        </w:rPr>
        <w:t>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(далее – счет № 40116);</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перечисления денежных сре</w:t>
      </w:r>
      <w:proofErr w:type="gramStart"/>
      <w:r w:rsidRPr="00131739">
        <w:rPr>
          <w:rFonts w:ascii="Times New Roman" w:hAnsi="Times New Roman" w:cs="Times New Roman"/>
          <w:sz w:val="28"/>
          <w:szCs w:val="28"/>
        </w:rPr>
        <w:t>дств с с</w:t>
      </w:r>
      <w:proofErr w:type="gramEnd"/>
      <w:r w:rsidRPr="00131739">
        <w:rPr>
          <w:rFonts w:ascii="Times New Roman" w:hAnsi="Times New Roman" w:cs="Times New Roman"/>
          <w:sz w:val="28"/>
          <w:szCs w:val="28"/>
        </w:rPr>
        <w:t>оответствующих счетов № 40116 на соответствующие счета УФК;</w:t>
      </w:r>
    </w:p>
    <w:p w:rsidR="00703523" w:rsidRPr="00131739" w:rsidRDefault="001B4E4E">
      <w:pPr>
        <w:pStyle w:val="ConsPlusNormal"/>
        <w:spacing w:line="360" w:lineRule="auto"/>
        <w:ind w:firstLine="709"/>
        <w:jc w:val="both"/>
        <w:rPr>
          <w:rFonts w:ascii="Times New Roman" w:hAnsi="Times New Roman" w:cs="Times New Roman"/>
          <w:sz w:val="28"/>
          <w:szCs w:val="28"/>
        </w:rPr>
      </w:pPr>
      <w:proofErr w:type="gramStart"/>
      <w:r w:rsidRPr="00131739">
        <w:rPr>
          <w:rFonts w:ascii="Times New Roman" w:hAnsi="Times New Roman" w:cs="Times New Roman"/>
          <w:sz w:val="28"/>
          <w:szCs w:val="28"/>
        </w:rPr>
        <w:t xml:space="preserve">наличие в Договоре банковского счета, заключенном между УФК и кредитной организацией, положений, </w:t>
      </w:r>
      <w:r w:rsidR="00C9011B" w:rsidRPr="009D6BFA">
        <w:rPr>
          <w:rFonts w:ascii="Times New Roman" w:hAnsi="Times New Roman" w:cs="Times New Roman"/>
          <w:sz w:val="28"/>
          <w:szCs w:val="28"/>
        </w:rPr>
        <w:t>установленных пунктом 5 Правил</w:t>
      </w:r>
      <w:r w:rsidR="00C9011B" w:rsidRPr="00131739">
        <w:rPr>
          <w:rFonts w:ascii="Times New Roman" w:hAnsi="Times New Roman" w:cs="Times New Roman"/>
          <w:sz w:val="28"/>
          <w:szCs w:val="28"/>
        </w:rPr>
        <w:t xml:space="preserve">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w:t>
      </w:r>
      <w:r w:rsidR="00C9011B">
        <w:rPr>
          <w:rFonts w:ascii="Times New Roman" w:hAnsi="Times New Roman" w:cs="Times New Roman"/>
          <w:sz w:val="28"/>
          <w:szCs w:val="28"/>
        </w:rPr>
        <w:t xml:space="preserve">, утвержденных </w:t>
      </w:r>
      <w:r w:rsidRPr="00131739">
        <w:rPr>
          <w:rFonts w:ascii="Times New Roman" w:hAnsi="Times New Roman" w:cs="Times New Roman"/>
          <w:sz w:val="28"/>
          <w:szCs w:val="28"/>
        </w:rPr>
        <w:t xml:space="preserve">приказом Федерального казначейства от 30 июня 2014 г. № 10н </w:t>
      </w:r>
      <w:r w:rsidRPr="00131739">
        <w:rPr>
          <w:rFonts w:ascii="Times New Roman" w:hAnsi="Times New Roman" w:cs="Times New Roman"/>
          <w:snapToGrid w:val="0"/>
          <w:color w:val="000000"/>
          <w:sz w:val="28"/>
          <w:szCs w:val="28"/>
        </w:rPr>
        <w:t>(з</w:t>
      </w:r>
      <w:r w:rsidRPr="00131739">
        <w:rPr>
          <w:rFonts w:ascii="Times New Roman" w:hAnsi="Times New Roman" w:cs="Times New Roman"/>
          <w:sz w:val="28"/>
          <w:szCs w:val="28"/>
        </w:rPr>
        <w:t>арегистрирован в Министерстве юстиции Российской Федерации 29 сентября 2014 г., регистрационный номер 34153</w:t>
      </w:r>
      <w:proofErr w:type="gramEnd"/>
      <w:r w:rsidRPr="00131739">
        <w:rPr>
          <w:rFonts w:ascii="Times New Roman" w:hAnsi="Times New Roman" w:cs="Times New Roman"/>
          <w:sz w:val="28"/>
          <w:szCs w:val="28"/>
        </w:rPr>
        <w:t>; «</w:t>
      </w:r>
      <w:proofErr w:type="gramStart"/>
      <w:r w:rsidRPr="00131739">
        <w:rPr>
          <w:rFonts w:ascii="Times New Roman" w:hAnsi="Times New Roman" w:cs="Times New Roman"/>
          <w:sz w:val="28"/>
          <w:szCs w:val="28"/>
        </w:rPr>
        <w:t>Бюллетень нормативных актов федеральных органов исполнительной власти», 2014, № 47</w:t>
      </w:r>
      <w:r w:rsidRPr="00832E68">
        <w:rPr>
          <w:rFonts w:ascii="Times New Roman" w:hAnsi="Times New Roman" w:cs="Times New Roman"/>
          <w:sz w:val="28"/>
          <w:szCs w:val="28"/>
        </w:rPr>
        <w:t>);</w:t>
      </w:r>
      <w:proofErr w:type="gramEnd"/>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Реестра на выпуск карт </w:t>
      </w:r>
      <w:r w:rsidR="009355DA" w:rsidRPr="00131739">
        <w:rPr>
          <w:rFonts w:ascii="Times New Roman" w:hAnsi="Times New Roman" w:cs="Times New Roman"/>
          <w:sz w:val="28"/>
          <w:szCs w:val="28"/>
        </w:rPr>
        <w:t xml:space="preserve">(код формы по КФД 0531248) </w:t>
      </w:r>
      <w:r w:rsidRPr="00131739">
        <w:rPr>
          <w:rFonts w:ascii="Times New Roman" w:hAnsi="Times New Roman" w:cs="Times New Roman"/>
          <w:sz w:val="28"/>
          <w:szCs w:val="28"/>
        </w:rPr>
        <w:t>и направления его в кредитную организацию;</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w:t>
      </w:r>
      <w:r w:rsidR="00C9011B">
        <w:rPr>
          <w:rFonts w:ascii="Times New Roman" w:hAnsi="Times New Roman" w:cs="Times New Roman"/>
          <w:sz w:val="28"/>
          <w:szCs w:val="28"/>
        </w:rPr>
        <w:t>ведения</w:t>
      </w:r>
      <w:r w:rsidRPr="00131739">
        <w:rPr>
          <w:rFonts w:ascii="Times New Roman" w:hAnsi="Times New Roman" w:cs="Times New Roman"/>
          <w:sz w:val="28"/>
          <w:szCs w:val="28"/>
        </w:rPr>
        <w:t xml:space="preserve"> Журнала регистрации карт</w:t>
      </w:r>
      <w:r w:rsidR="009355DA" w:rsidRPr="00131739">
        <w:rPr>
          <w:rFonts w:ascii="Times New Roman" w:hAnsi="Times New Roman" w:cs="Times New Roman"/>
          <w:sz w:val="28"/>
          <w:szCs w:val="28"/>
        </w:rPr>
        <w:t xml:space="preserve"> (код формы по КФД 0531249)</w:t>
      </w:r>
      <w:r w:rsidRPr="00131739">
        <w:rPr>
          <w:rFonts w:ascii="Times New Roman" w:hAnsi="Times New Roman" w:cs="Times New Roman"/>
          <w:sz w:val="28"/>
          <w:szCs w:val="28"/>
        </w:rPr>
        <w:t>, Журнала регистрации бланков денежных чековых книжек</w:t>
      </w:r>
      <w:r w:rsidR="009355DA" w:rsidRPr="00131739">
        <w:rPr>
          <w:rFonts w:ascii="Times New Roman" w:hAnsi="Times New Roman" w:cs="Times New Roman"/>
          <w:sz w:val="28"/>
          <w:szCs w:val="28"/>
        </w:rPr>
        <w:t xml:space="preserve"> (код формы по КФД  0531241)</w:t>
      </w:r>
      <w:r w:rsidRPr="00131739">
        <w:rPr>
          <w:rFonts w:ascii="Times New Roman" w:hAnsi="Times New Roman" w:cs="Times New Roman"/>
          <w:sz w:val="28"/>
          <w:szCs w:val="28"/>
        </w:rPr>
        <w:t>;</w:t>
      </w:r>
    </w:p>
    <w:p w:rsidR="009355DA" w:rsidRPr="00131739" w:rsidRDefault="009355DA">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w:t>
      </w:r>
      <w:r w:rsidR="00C9011B" w:rsidRPr="00512D39">
        <w:rPr>
          <w:rFonts w:ascii="Times New Roman" w:hAnsi="Times New Roman" w:cs="Times New Roman"/>
          <w:sz w:val="28"/>
          <w:szCs w:val="28"/>
        </w:rPr>
        <w:t>и своевременность</w:t>
      </w:r>
      <w:r w:rsidR="00C9011B" w:rsidRPr="00131739">
        <w:rPr>
          <w:rFonts w:ascii="Times New Roman" w:hAnsi="Times New Roman" w:cs="Times New Roman"/>
          <w:sz w:val="28"/>
          <w:szCs w:val="28"/>
        </w:rPr>
        <w:t xml:space="preserve"> предоставления клиентам</w:t>
      </w:r>
      <w:r w:rsidR="00C9011B" w:rsidRPr="00512D39">
        <w:rPr>
          <w:rFonts w:ascii="Times New Roman" w:hAnsi="Times New Roman" w:cs="Times New Roman"/>
          <w:sz w:val="28"/>
          <w:szCs w:val="28"/>
        </w:rPr>
        <w:t xml:space="preserve"> </w:t>
      </w:r>
      <w:r w:rsidRPr="00512D39">
        <w:rPr>
          <w:rFonts w:ascii="Times New Roman" w:hAnsi="Times New Roman" w:cs="Times New Roman"/>
          <w:sz w:val="28"/>
          <w:szCs w:val="28"/>
        </w:rPr>
        <w:t xml:space="preserve">Ведомости </w:t>
      </w:r>
      <w:proofErr w:type="gramStart"/>
      <w:r w:rsidRPr="00512D39">
        <w:rPr>
          <w:rFonts w:ascii="Times New Roman" w:hAnsi="Times New Roman" w:cs="Times New Roman"/>
          <w:sz w:val="28"/>
          <w:szCs w:val="28"/>
        </w:rPr>
        <w:t>операций уполномоченного подразделения получателя средств бюджета</w:t>
      </w:r>
      <w:proofErr w:type="gramEnd"/>
      <w:r w:rsidR="00512D39" w:rsidRPr="00512D39">
        <w:rPr>
          <w:rFonts w:ascii="Times New Roman" w:hAnsi="Times New Roman" w:cs="Times New Roman"/>
          <w:sz w:val="28"/>
          <w:szCs w:val="28"/>
        </w:rPr>
        <w:t xml:space="preserve"> с денежными средствами</w:t>
      </w:r>
      <w:r w:rsidRPr="00512D39">
        <w:rPr>
          <w:rFonts w:ascii="Times New Roman" w:hAnsi="Times New Roman" w:cs="Times New Roman"/>
          <w:sz w:val="28"/>
          <w:szCs w:val="28"/>
        </w:rPr>
        <w:t xml:space="preserve"> (код формы по КФД 0531244) (Ведомости операций уполномоченного подразделения </w:t>
      </w:r>
      <w:proofErr w:type="spellStart"/>
      <w:r w:rsidRPr="00512D39">
        <w:rPr>
          <w:rFonts w:ascii="Times New Roman" w:hAnsi="Times New Roman" w:cs="Times New Roman"/>
          <w:sz w:val="28"/>
          <w:szCs w:val="28"/>
        </w:rPr>
        <w:t>неучастника</w:t>
      </w:r>
      <w:proofErr w:type="spellEnd"/>
      <w:r w:rsidRPr="00512D39">
        <w:rPr>
          <w:rFonts w:ascii="Times New Roman" w:hAnsi="Times New Roman" w:cs="Times New Roman"/>
          <w:sz w:val="28"/>
          <w:szCs w:val="28"/>
        </w:rPr>
        <w:t xml:space="preserve"> бюджетного процесса</w:t>
      </w:r>
      <w:r w:rsidR="00512D39" w:rsidRPr="00512D39">
        <w:rPr>
          <w:rFonts w:ascii="Times New Roman" w:hAnsi="Times New Roman" w:cs="Times New Roman"/>
          <w:sz w:val="28"/>
          <w:szCs w:val="28"/>
        </w:rPr>
        <w:t xml:space="preserve"> с денежными средствами</w:t>
      </w:r>
      <w:r w:rsidRPr="00512D39">
        <w:rPr>
          <w:rFonts w:ascii="Times New Roman" w:hAnsi="Times New Roman" w:cs="Times New Roman"/>
          <w:sz w:val="28"/>
          <w:szCs w:val="28"/>
        </w:rPr>
        <w:t xml:space="preserve"> (код формы по КФД 0531245))</w:t>
      </w:r>
      <w:r w:rsidRPr="00131739">
        <w:rPr>
          <w:rFonts w:ascii="Times New Roman" w:hAnsi="Times New Roman" w:cs="Times New Roman"/>
          <w:sz w:val="28"/>
          <w:szCs w:val="28"/>
        </w:rPr>
        <w:t>;</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и своевременность предоставления клиентам </w:t>
      </w:r>
      <w:r w:rsidR="009355DA" w:rsidRPr="00131739">
        <w:rPr>
          <w:rFonts w:ascii="Times New Roman" w:hAnsi="Times New Roman" w:cs="Times New Roman"/>
          <w:sz w:val="28"/>
          <w:szCs w:val="28"/>
        </w:rPr>
        <w:t>С</w:t>
      </w:r>
      <w:r w:rsidRPr="00131739">
        <w:rPr>
          <w:rFonts w:ascii="Times New Roman" w:hAnsi="Times New Roman" w:cs="Times New Roman"/>
          <w:sz w:val="28"/>
          <w:szCs w:val="28"/>
        </w:rPr>
        <w:t>ведений об операциях, совершаемых с использованием карт</w:t>
      </w:r>
      <w:r w:rsidR="009355DA" w:rsidRPr="00131739">
        <w:rPr>
          <w:rFonts w:ascii="Times New Roman" w:hAnsi="Times New Roman" w:cs="Times New Roman"/>
          <w:sz w:val="28"/>
          <w:szCs w:val="28"/>
        </w:rPr>
        <w:t xml:space="preserve"> (код формы по КФД 0531246) </w:t>
      </w:r>
      <w:r w:rsidRPr="00131739">
        <w:rPr>
          <w:rFonts w:ascii="Times New Roman" w:hAnsi="Times New Roman" w:cs="Times New Roman"/>
          <w:sz w:val="28"/>
          <w:szCs w:val="28"/>
        </w:rPr>
        <w:t>(при получении соответствующей информации от кредитной организации).</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2.10. Наличие фактов использования текущим операционным днем средств, поступивших на счета, открытые УФК на балансовых счетах </w:t>
      </w:r>
      <w:r w:rsidR="008E4A55">
        <w:rPr>
          <w:rFonts w:ascii="Times New Roman" w:hAnsi="Times New Roman" w:cs="Times New Roman"/>
          <w:sz w:val="28"/>
          <w:szCs w:val="28"/>
        </w:rPr>
        <w:t>№</w:t>
      </w:r>
      <w:r w:rsidRPr="00131739">
        <w:rPr>
          <w:rFonts w:ascii="Times New Roman" w:hAnsi="Times New Roman" w:cs="Times New Roman"/>
          <w:sz w:val="28"/>
          <w:szCs w:val="28"/>
        </w:rPr>
        <w:t> 40101, № 40105, в соответствии с Консолидированной заявкой для осуществления кассовых выплат следующего операционного дня.</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2.11. Соответствие суммы, указанной в Консолидированной заявке, на перечисление средств федерального бюджета на счета, открытые УФК на балансовых счетах № 40101, № 40105, сумме платежных документов, представленных получателями бюджетных средств.</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2.12. </w:t>
      </w:r>
      <w:proofErr w:type="gramStart"/>
      <w:r w:rsidRPr="00131739">
        <w:rPr>
          <w:rFonts w:ascii="Times New Roman" w:hAnsi="Times New Roman" w:cs="Times New Roman"/>
          <w:sz w:val="28"/>
          <w:szCs w:val="28"/>
        </w:rPr>
        <w:t>Н</w:t>
      </w:r>
      <w:r w:rsidRPr="00131739">
        <w:rPr>
          <w:rFonts w:ascii="Times New Roman" w:eastAsia="Times New Roman" w:hAnsi="Times New Roman" w:cs="Times New Roman"/>
          <w:sz w:val="28"/>
          <w:szCs w:val="28"/>
        </w:rPr>
        <w:t>аправление оператору ГИС ГМП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 администраторов источников финансирования дефицита</w:t>
      </w:r>
      <w:proofErr w:type="gramEnd"/>
      <w:r w:rsidRPr="00131739">
        <w:rPr>
          <w:rFonts w:ascii="Times New Roman" w:eastAsia="Times New Roman" w:hAnsi="Times New Roman" w:cs="Times New Roman"/>
          <w:sz w:val="28"/>
          <w:szCs w:val="28"/>
        </w:rPr>
        <w:t xml:space="preserve">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w:t>
      </w:r>
      <w:r w:rsidR="00EC35D8" w:rsidRPr="00131739">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открыты в УФК.</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2.13. </w:t>
      </w:r>
      <w:r w:rsidR="0005425B" w:rsidRPr="009B386A">
        <w:rPr>
          <w:rFonts w:ascii="Times New Roman" w:hAnsi="Times New Roman" w:cs="Times New Roman"/>
          <w:sz w:val="28"/>
          <w:szCs w:val="28"/>
        </w:rPr>
        <w:t xml:space="preserve">Соблюдение порядка </w:t>
      </w:r>
      <w:r w:rsidR="0005425B">
        <w:rPr>
          <w:rFonts w:ascii="Times New Roman" w:hAnsi="Times New Roman" w:cs="Times New Roman"/>
          <w:sz w:val="28"/>
          <w:szCs w:val="28"/>
        </w:rPr>
        <w:t xml:space="preserve">комплектования, хранения, учета и использования </w:t>
      </w:r>
      <w:r w:rsidRPr="00131739">
        <w:rPr>
          <w:rFonts w:ascii="Times New Roman" w:hAnsi="Times New Roman" w:cs="Times New Roman"/>
          <w:sz w:val="28"/>
          <w:szCs w:val="28"/>
        </w:rPr>
        <w:t>архивных документов, образовавшихся в ходе деятельности структурного подразделения УФК.</w:t>
      </w:r>
    </w:p>
    <w:p w:rsidR="00CD34AA" w:rsidRPr="00CD34AA" w:rsidRDefault="00120B25" w:rsidP="0021644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2.14. </w:t>
      </w:r>
      <w:proofErr w:type="gramStart"/>
      <w:r w:rsidRPr="00131739">
        <w:rPr>
          <w:rFonts w:ascii="Times New Roman" w:hAnsi="Times New Roman" w:cs="Times New Roman"/>
          <w:sz w:val="28"/>
          <w:szCs w:val="28"/>
        </w:rPr>
        <w:t>О</w:t>
      </w:r>
      <w:r w:rsidRPr="00131739">
        <w:rPr>
          <w:rFonts w:ascii="Times New Roman" w:eastAsia="Times New Roman" w:hAnsi="Times New Roman" w:cs="Times New Roman"/>
          <w:sz w:val="28"/>
          <w:szCs w:val="28"/>
        </w:rPr>
        <w:t xml:space="preserve">существление </w:t>
      </w:r>
      <w:r w:rsidR="00CD34AA" w:rsidRPr="00CD34AA">
        <w:rPr>
          <w:rFonts w:ascii="Times New Roman" w:eastAsia="Times New Roman" w:hAnsi="Times New Roman" w:cs="Times New Roman"/>
          <w:sz w:val="28"/>
          <w:szCs w:val="28"/>
        </w:rPr>
        <w:t>размещени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уточнени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xml:space="preserve"> и аннулировани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xml:space="preserve"> 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00FD28E5" w:rsidRPr="00131739">
        <w:rPr>
          <w:rFonts w:ascii="Times New Roman" w:eastAsia="Calibri" w:hAnsi="Times New Roman" w:cs="Times New Roman"/>
          <w:bCs/>
          <w:sz w:val="28"/>
          <w:szCs w:val="28"/>
          <w:lang w:eastAsia="en-US"/>
        </w:rPr>
        <w:t>иных</w:t>
      </w:r>
      <w:proofErr w:type="gramEnd"/>
      <w:r w:rsidR="00FD28E5" w:rsidRPr="00131739">
        <w:rPr>
          <w:rFonts w:ascii="Times New Roman" w:eastAsia="Calibri" w:hAnsi="Times New Roman" w:cs="Times New Roman"/>
          <w:bCs/>
          <w:sz w:val="28"/>
          <w:szCs w:val="28"/>
          <w:lang w:eastAsia="en-US"/>
        </w:rPr>
        <w:t xml:space="preserve"> юридических лиц (их обособленных подразделений), не являющихся в соответствии с Бюджетным кодексом </w:t>
      </w:r>
      <w:r w:rsidR="00FD28E5" w:rsidRPr="008D0940">
        <w:rPr>
          <w:rFonts w:ascii="Times New Roman" w:eastAsia="Times New Roman" w:hAnsi="Times New Roman" w:cs="Times New Roman"/>
          <w:sz w:val="28"/>
          <w:szCs w:val="28"/>
        </w:rPr>
        <w:t xml:space="preserve">Российской Федерации </w:t>
      </w:r>
      <w:r w:rsidR="00FD28E5" w:rsidRPr="00131739">
        <w:rPr>
          <w:rFonts w:ascii="Times New Roman" w:hAnsi="Times New Roman" w:cs="Times New Roman"/>
          <w:sz w:val="28"/>
          <w:szCs w:val="28"/>
        </w:rPr>
        <w:t xml:space="preserve">(Собрание законодательства Российской Федерации, 1998, № 31, ст. 3823) </w:t>
      </w:r>
      <w:r w:rsidR="00FD28E5" w:rsidRPr="00131739">
        <w:rPr>
          <w:rFonts w:ascii="Times New Roman" w:eastAsia="Calibri" w:hAnsi="Times New Roman" w:cs="Times New Roman"/>
          <w:bCs/>
          <w:sz w:val="28"/>
          <w:szCs w:val="28"/>
          <w:lang w:eastAsia="en-US"/>
        </w:rPr>
        <w:t xml:space="preserve">получателями бюджетных средств (далее </w:t>
      </w:r>
      <w:r w:rsidR="003C7AA9">
        <w:rPr>
          <w:rFonts w:ascii="Times New Roman" w:eastAsia="Calibri" w:hAnsi="Times New Roman" w:cs="Times New Roman"/>
          <w:bCs/>
          <w:sz w:val="28"/>
          <w:szCs w:val="28"/>
          <w:lang w:eastAsia="en-US"/>
        </w:rPr>
        <w:t xml:space="preserve">соответственно </w:t>
      </w:r>
      <w:r w:rsidR="00FD28E5" w:rsidRPr="00131739">
        <w:rPr>
          <w:rFonts w:ascii="Times New Roman" w:eastAsia="Calibri" w:hAnsi="Times New Roman" w:cs="Times New Roman"/>
          <w:bCs/>
          <w:sz w:val="28"/>
          <w:szCs w:val="28"/>
          <w:lang w:eastAsia="en-US"/>
        </w:rPr>
        <w:t xml:space="preserve">– </w:t>
      </w:r>
      <w:r w:rsidR="003C7AA9" w:rsidRPr="00131739">
        <w:rPr>
          <w:rFonts w:ascii="Times New Roman" w:hAnsi="Times New Roman" w:cs="Times New Roman"/>
          <w:sz w:val="28"/>
          <w:szCs w:val="28"/>
        </w:rPr>
        <w:t>БК РФ</w:t>
      </w:r>
      <w:r w:rsidR="003C7AA9">
        <w:rPr>
          <w:rFonts w:ascii="Times New Roman" w:hAnsi="Times New Roman" w:cs="Times New Roman"/>
          <w:sz w:val="28"/>
          <w:szCs w:val="28"/>
        </w:rPr>
        <w:t>,</w:t>
      </w:r>
      <w:r w:rsidR="003C7AA9" w:rsidRPr="00131739">
        <w:rPr>
          <w:rFonts w:ascii="Times New Roman" w:eastAsia="Calibri" w:hAnsi="Times New Roman" w:cs="Times New Roman"/>
          <w:bCs/>
          <w:sz w:val="28"/>
          <w:szCs w:val="28"/>
          <w:lang w:eastAsia="en-US"/>
        </w:rPr>
        <w:t xml:space="preserve"> </w:t>
      </w:r>
      <w:proofErr w:type="spellStart"/>
      <w:r w:rsidR="00FD28E5" w:rsidRPr="00131739">
        <w:rPr>
          <w:rFonts w:ascii="Times New Roman" w:eastAsia="Calibri" w:hAnsi="Times New Roman" w:cs="Times New Roman"/>
          <w:bCs/>
          <w:sz w:val="28"/>
          <w:szCs w:val="28"/>
          <w:lang w:eastAsia="en-US"/>
        </w:rPr>
        <w:t>неучастники</w:t>
      </w:r>
      <w:proofErr w:type="spellEnd"/>
      <w:r w:rsidR="00FD28E5" w:rsidRPr="00131739">
        <w:rPr>
          <w:rFonts w:ascii="Times New Roman" w:eastAsia="Calibri" w:hAnsi="Times New Roman" w:cs="Times New Roman"/>
          <w:bCs/>
          <w:sz w:val="28"/>
          <w:szCs w:val="28"/>
          <w:lang w:eastAsia="en-US"/>
        </w:rPr>
        <w:t xml:space="preserve"> бюджетного процесса)</w:t>
      </w:r>
      <w:r w:rsidR="00FD28E5" w:rsidRPr="00131739">
        <w:rPr>
          <w:rFonts w:ascii="Times New Roman" w:eastAsia="Times New Roman" w:hAnsi="Times New Roman" w:cs="Times New Roman"/>
          <w:sz w:val="28"/>
          <w:szCs w:val="28"/>
        </w:rPr>
        <w:t>,</w:t>
      </w:r>
      <w:r w:rsidR="00FD28E5">
        <w:rPr>
          <w:rFonts w:ascii="Times New Roman" w:eastAsia="Times New Roman" w:hAnsi="Times New Roman" w:cs="Times New Roman"/>
          <w:sz w:val="28"/>
          <w:szCs w:val="28"/>
        </w:rPr>
        <w:t xml:space="preserve"> </w:t>
      </w:r>
      <w:r w:rsidR="00CD34AA" w:rsidRPr="00CD34AA">
        <w:rPr>
          <w:rFonts w:ascii="Times New Roman" w:eastAsia="Times New Roman" w:hAnsi="Times New Roman" w:cs="Times New Roman"/>
          <w:sz w:val="28"/>
          <w:szCs w:val="28"/>
        </w:rPr>
        <w:t>лицевые счета которых открыты в УФК.</w:t>
      </w:r>
    </w:p>
    <w:p w:rsidR="00703523" w:rsidRPr="00131739" w:rsidRDefault="001B4E4E">
      <w:pPr>
        <w:pStyle w:val="a3"/>
        <w:tabs>
          <w:tab w:val="left" w:pos="1260"/>
          <w:tab w:val="left" w:pos="1440"/>
          <w:tab w:val="left" w:pos="1620"/>
        </w:tabs>
        <w:ind w:firstLine="709"/>
        <w:rPr>
          <w:szCs w:val="28"/>
        </w:rPr>
      </w:pPr>
      <w:r w:rsidRPr="00131739">
        <w:rPr>
          <w:szCs w:val="28"/>
        </w:rPr>
        <w:t>2.1</w:t>
      </w:r>
      <w:r w:rsidR="00F73F4E" w:rsidRPr="00131739">
        <w:rPr>
          <w:szCs w:val="28"/>
        </w:rPr>
        <w:t>5</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w:t>
      </w:r>
      <w:r w:rsidR="00F73F4E" w:rsidRPr="00131739">
        <w:rPr>
          <w:rFonts w:ascii="Times New Roman" w:hAnsi="Times New Roman" w:cs="Times New Roman"/>
          <w:sz w:val="28"/>
          <w:szCs w:val="28"/>
        </w:rPr>
        <w:t>6</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B54D97" w:rsidRDefault="00B54D97" w:rsidP="00F35690">
      <w:pPr>
        <w:spacing w:before="120" w:after="120" w:line="240" w:lineRule="auto"/>
        <w:ind w:firstLine="709"/>
        <w:jc w:val="both"/>
        <w:rPr>
          <w:rFonts w:ascii="Times New Roman" w:hAnsi="Times New Roman" w:cs="Times New Roman"/>
          <w:b/>
          <w:sz w:val="28"/>
          <w:szCs w:val="28"/>
        </w:rPr>
      </w:pPr>
    </w:p>
    <w:p w:rsidR="00873970" w:rsidRDefault="00873970" w:rsidP="00F35690">
      <w:pPr>
        <w:spacing w:before="120" w:after="120" w:line="240" w:lineRule="auto"/>
        <w:ind w:firstLine="709"/>
        <w:jc w:val="both"/>
        <w:rPr>
          <w:rFonts w:ascii="Times New Roman" w:hAnsi="Times New Roman" w:cs="Times New Roman"/>
          <w:b/>
          <w:sz w:val="28"/>
          <w:szCs w:val="28"/>
        </w:rPr>
      </w:pPr>
    </w:p>
    <w:p w:rsidR="00873970" w:rsidRDefault="00873970" w:rsidP="00F35690">
      <w:pPr>
        <w:spacing w:before="120" w:after="120" w:line="240" w:lineRule="auto"/>
        <w:ind w:firstLine="709"/>
        <w:jc w:val="both"/>
        <w:rPr>
          <w:rFonts w:ascii="Times New Roman" w:hAnsi="Times New Roman" w:cs="Times New Roman"/>
          <w:b/>
          <w:sz w:val="28"/>
          <w:szCs w:val="28"/>
        </w:rPr>
      </w:pPr>
    </w:p>
    <w:p w:rsidR="00873970" w:rsidRDefault="00873970" w:rsidP="00F35690">
      <w:pPr>
        <w:spacing w:before="120" w:after="120" w:line="240" w:lineRule="auto"/>
        <w:ind w:firstLine="709"/>
        <w:jc w:val="both"/>
        <w:rPr>
          <w:rFonts w:ascii="Times New Roman" w:hAnsi="Times New Roman" w:cs="Times New Roman"/>
          <w:b/>
          <w:sz w:val="28"/>
          <w:szCs w:val="28"/>
        </w:rPr>
      </w:pPr>
    </w:p>
    <w:p w:rsidR="00873970" w:rsidRDefault="00873970" w:rsidP="00F35690">
      <w:pPr>
        <w:spacing w:before="120" w:after="120" w:line="240" w:lineRule="auto"/>
        <w:ind w:firstLine="709"/>
        <w:jc w:val="both"/>
        <w:rPr>
          <w:rFonts w:ascii="Times New Roman" w:hAnsi="Times New Roman" w:cs="Times New Roman"/>
          <w:b/>
          <w:sz w:val="28"/>
          <w:szCs w:val="28"/>
        </w:rPr>
      </w:pPr>
    </w:p>
    <w:p w:rsidR="00131739" w:rsidRDefault="001B4E4E" w:rsidP="00F35690">
      <w:pPr>
        <w:spacing w:before="120" w:after="120" w:line="240" w:lineRule="auto"/>
        <w:ind w:firstLine="709"/>
        <w:jc w:val="both"/>
        <w:rPr>
          <w:rFonts w:ascii="Times New Roman" w:eastAsia="Times New Roman" w:hAnsi="Times New Roman" w:cs="Times New Roman"/>
          <w:b/>
          <w:sz w:val="28"/>
          <w:szCs w:val="28"/>
        </w:rPr>
      </w:pPr>
      <w:r w:rsidRPr="00131739">
        <w:rPr>
          <w:rFonts w:ascii="Times New Roman" w:hAnsi="Times New Roman" w:cs="Times New Roman"/>
          <w:b/>
          <w:sz w:val="28"/>
          <w:szCs w:val="28"/>
          <w:lang w:val="en-US"/>
        </w:rPr>
        <w:t>III</w:t>
      </w:r>
      <w:r w:rsidRPr="00131739">
        <w:rPr>
          <w:rFonts w:ascii="Times New Roman" w:hAnsi="Times New Roman" w:cs="Times New Roman"/>
          <w:b/>
          <w:sz w:val="28"/>
          <w:szCs w:val="28"/>
        </w:rPr>
        <w:t xml:space="preserve">. Осуществление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sidR="00450099" w:rsidRPr="00131739">
        <w:rPr>
          <w:rFonts w:ascii="Times New Roman" w:hAnsi="Times New Roman" w:cs="Times New Roman"/>
          <w:b/>
          <w:sz w:val="28"/>
          <w:szCs w:val="28"/>
        </w:rPr>
        <w:br/>
      </w:r>
      <w:r w:rsidRPr="00131739">
        <w:rPr>
          <w:rFonts w:ascii="Times New Roman" w:hAnsi="Times New Roman" w:cs="Times New Roman"/>
          <w:b/>
          <w:sz w:val="28"/>
          <w:szCs w:val="28"/>
        </w:rPr>
        <w:t>по</w:t>
      </w:r>
      <w:r w:rsidR="009F2CAF" w:rsidRPr="00131739">
        <w:rPr>
          <w:rFonts w:ascii="Times New Roman" w:hAnsi="Times New Roman" w:cs="Times New Roman"/>
          <w:b/>
          <w:sz w:val="28"/>
          <w:szCs w:val="28"/>
        </w:rPr>
        <w:t xml:space="preserve"> </w:t>
      </w:r>
      <w:r w:rsidRPr="00131739">
        <w:rPr>
          <w:rFonts w:ascii="Times New Roman" w:hAnsi="Times New Roman" w:cs="Times New Roman"/>
          <w:b/>
          <w:sz w:val="28"/>
          <w:szCs w:val="28"/>
        </w:rPr>
        <w:t xml:space="preserve">оперативно-розыскной деятельности, </w:t>
      </w:r>
      <w:r w:rsidRPr="00131739">
        <w:rPr>
          <w:rFonts w:ascii="Times New Roman" w:eastAsia="Times New Roman" w:hAnsi="Times New Roman" w:cs="Times New Roman"/>
          <w:b/>
          <w:sz w:val="28"/>
          <w:szCs w:val="28"/>
        </w:rPr>
        <w:t>средствами федеральных бюджетных (автономных) учреждений</w:t>
      </w:r>
      <w:r w:rsidR="009F2CAF" w:rsidRPr="00131739">
        <w:rPr>
          <w:rFonts w:ascii="Times New Roman" w:eastAsia="Times New Roman" w:hAnsi="Times New Roman" w:cs="Times New Roman"/>
          <w:b/>
          <w:sz w:val="28"/>
          <w:szCs w:val="28"/>
        </w:rPr>
        <w:t xml:space="preserve"> и иных </w:t>
      </w:r>
      <w:proofErr w:type="spellStart"/>
      <w:r w:rsidR="009F2CAF" w:rsidRPr="00131739">
        <w:rPr>
          <w:rFonts w:ascii="Times New Roman" w:eastAsia="Times New Roman" w:hAnsi="Times New Roman" w:cs="Times New Roman"/>
          <w:b/>
          <w:sz w:val="28"/>
          <w:szCs w:val="28"/>
        </w:rPr>
        <w:t>неучастников</w:t>
      </w:r>
      <w:proofErr w:type="spellEnd"/>
      <w:r w:rsidR="009F2CAF" w:rsidRPr="00131739">
        <w:rPr>
          <w:rFonts w:ascii="Times New Roman" w:eastAsia="Times New Roman" w:hAnsi="Times New Roman" w:cs="Times New Roman"/>
          <w:b/>
          <w:sz w:val="28"/>
          <w:szCs w:val="28"/>
        </w:rPr>
        <w:t xml:space="preserve"> бюджетного процесса</w:t>
      </w:r>
      <w:r w:rsidRPr="00131739">
        <w:rPr>
          <w:rFonts w:ascii="Times New Roman" w:eastAsia="Times New Roman" w:hAnsi="Times New Roman" w:cs="Times New Roman"/>
          <w:b/>
          <w:sz w:val="28"/>
          <w:szCs w:val="28"/>
        </w:rPr>
        <w:t>, средствами обязательного медицинского страхования, поступающими федеральным бюджетным (автономным) учреждениям</w:t>
      </w:r>
    </w:p>
    <w:p w:rsidR="00395DBB" w:rsidRDefault="00395DBB" w:rsidP="00F35690">
      <w:pPr>
        <w:spacing w:before="120" w:after="120" w:line="240" w:lineRule="auto"/>
        <w:ind w:firstLine="709"/>
        <w:jc w:val="both"/>
        <w:rPr>
          <w:rFonts w:ascii="Times New Roman" w:eastAsia="Times New Roman" w:hAnsi="Times New Roman" w:cs="Times New Roman"/>
          <w:b/>
          <w:sz w:val="28"/>
          <w:szCs w:val="28"/>
        </w:rPr>
      </w:pPr>
    </w:p>
    <w:p w:rsidR="009F2CAF" w:rsidRPr="00131739" w:rsidRDefault="001B4E4E" w:rsidP="00F35690">
      <w:pPr>
        <w:spacing w:after="0" w:line="360" w:lineRule="auto"/>
        <w:ind w:firstLine="709"/>
        <w:jc w:val="both"/>
        <w:rPr>
          <w:rFonts w:ascii="Times New Roman" w:hAnsi="Times New Roman" w:cs="Times New Roman"/>
          <w:sz w:val="28"/>
          <w:szCs w:val="28"/>
        </w:rPr>
      </w:pPr>
      <w:r w:rsidRPr="00832E68">
        <w:rPr>
          <w:rFonts w:ascii="Times New Roman" w:hAnsi="Times New Roman" w:cs="Times New Roman"/>
          <w:spacing w:val="-12"/>
          <w:sz w:val="28"/>
          <w:szCs w:val="28"/>
        </w:rPr>
        <w:t xml:space="preserve">3.1.  </w:t>
      </w:r>
      <w:r w:rsidRPr="00EA1A2E">
        <w:rPr>
          <w:rFonts w:ascii="Times New Roman" w:hAnsi="Times New Roman" w:cs="Times New Roman"/>
          <w:sz w:val="28"/>
          <w:szCs w:val="28"/>
        </w:rPr>
        <w:t>Закрепление в положении о соответствующем структурном подразделении УФК функций, выполняемых для решения задач</w:t>
      </w:r>
      <w:r w:rsidR="009F2CAF"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proofErr w:type="gramStart"/>
      <w:r w:rsidRPr="00131739">
        <w:rPr>
          <w:rFonts w:ascii="Times New Roman" w:hAnsi="Times New Roman" w:cs="Times New Roman"/>
          <w:sz w:val="28"/>
          <w:szCs w:val="28"/>
        </w:rPr>
        <w:t xml:space="preserve">осуществления и учета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w:t>
      </w:r>
      <w:r w:rsidR="000666EB" w:rsidRPr="00131739">
        <w:rPr>
          <w:rFonts w:ascii="Times New Roman" w:hAnsi="Times New Roman" w:cs="Times New Roman"/>
          <w:sz w:val="28"/>
          <w:szCs w:val="28"/>
        </w:rPr>
        <w:t xml:space="preserve">для финансирования мероприятий </w:t>
      </w:r>
      <w:r w:rsidRPr="00131739">
        <w:rPr>
          <w:rFonts w:ascii="Times New Roman" w:hAnsi="Times New Roman" w:cs="Times New Roman"/>
          <w:sz w:val="28"/>
          <w:szCs w:val="28"/>
        </w:rPr>
        <w:t xml:space="preserve">по оперативно-розыскной деятельности, </w:t>
      </w:r>
      <w:r w:rsidRPr="00131739">
        <w:rPr>
          <w:rFonts w:ascii="Times New Roman" w:eastAsia="Times New Roman" w:hAnsi="Times New Roman" w:cs="Times New Roman"/>
          <w:sz w:val="28"/>
          <w:szCs w:val="28"/>
        </w:rPr>
        <w:t>средствами федеральных бюджетных (автономных) учреждений</w:t>
      </w:r>
      <w:r w:rsidR="009F2CAF" w:rsidRPr="00131739">
        <w:rPr>
          <w:rFonts w:ascii="Times New Roman" w:eastAsia="Times New Roman" w:hAnsi="Times New Roman" w:cs="Times New Roman"/>
          <w:sz w:val="28"/>
          <w:szCs w:val="28"/>
        </w:rPr>
        <w:t xml:space="preserve"> и </w:t>
      </w:r>
      <w:r w:rsidR="009355DA" w:rsidRPr="00131739">
        <w:rPr>
          <w:rFonts w:ascii="Times New Roman" w:eastAsia="Calibri" w:hAnsi="Times New Roman" w:cs="Times New Roman"/>
          <w:bCs/>
          <w:sz w:val="28"/>
          <w:szCs w:val="28"/>
          <w:lang w:eastAsia="en-US"/>
        </w:rPr>
        <w:t xml:space="preserve">иных </w:t>
      </w:r>
      <w:proofErr w:type="spellStart"/>
      <w:r w:rsidR="009355DA" w:rsidRPr="00131739">
        <w:rPr>
          <w:rFonts w:ascii="Times New Roman" w:eastAsia="Calibri" w:hAnsi="Times New Roman" w:cs="Times New Roman"/>
          <w:bCs/>
          <w:sz w:val="28"/>
          <w:szCs w:val="28"/>
          <w:lang w:eastAsia="en-US"/>
        </w:rPr>
        <w:t>н</w:t>
      </w:r>
      <w:r w:rsidR="000D13E4" w:rsidRPr="00131739">
        <w:rPr>
          <w:rFonts w:ascii="Times New Roman" w:eastAsia="Calibri" w:hAnsi="Times New Roman" w:cs="Times New Roman"/>
          <w:bCs/>
          <w:sz w:val="28"/>
          <w:szCs w:val="28"/>
          <w:lang w:eastAsia="en-US"/>
        </w:rPr>
        <w:t>е</w:t>
      </w:r>
      <w:r w:rsidR="009355DA" w:rsidRPr="00131739">
        <w:rPr>
          <w:rFonts w:ascii="Times New Roman" w:eastAsia="Calibri" w:hAnsi="Times New Roman" w:cs="Times New Roman"/>
          <w:bCs/>
          <w:sz w:val="28"/>
          <w:szCs w:val="28"/>
          <w:lang w:eastAsia="en-US"/>
        </w:rPr>
        <w:t>участник</w:t>
      </w:r>
      <w:r w:rsidR="00A64D7F" w:rsidRPr="00131739">
        <w:rPr>
          <w:rFonts w:ascii="Times New Roman" w:eastAsia="Calibri" w:hAnsi="Times New Roman" w:cs="Times New Roman"/>
          <w:bCs/>
          <w:sz w:val="28"/>
          <w:szCs w:val="28"/>
          <w:lang w:eastAsia="en-US"/>
        </w:rPr>
        <w:t>ов</w:t>
      </w:r>
      <w:proofErr w:type="spellEnd"/>
      <w:r w:rsidR="009355DA" w:rsidRPr="00131739">
        <w:rPr>
          <w:rFonts w:ascii="Times New Roman" w:eastAsia="Calibri" w:hAnsi="Times New Roman" w:cs="Times New Roman"/>
          <w:bCs/>
          <w:sz w:val="28"/>
          <w:szCs w:val="28"/>
          <w:lang w:eastAsia="en-US"/>
        </w:rPr>
        <w:t xml:space="preserve"> бюджетного процесса, </w:t>
      </w:r>
      <w:r w:rsidR="00A04842" w:rsidRPr="00131739">
        <w:rPr>
          <w:rFonts w:ascii="Times New Roman" w:eastAsia="Calibri" w:hAnsi="Times New Roman" w:cs="Times New Roman"/>
          <w:bCs/>
          <w:sz w:val="28"/>
          <w:szCs w:val="28"/>
          <w:lang w:eastAsia="en-US"/>
        </w:rPr>
        <w:t xml:space="preserve">а также </w:t>
      </w:r>
      <w:r w:rsidRPr="00131739">
        <w:rPr>
          <w:rFonts w:ascii="Times New Roman" w:eastAsia="Times New Roman" w:hAnsi="Times New Roman" w:cs="Times New Roman"/>
          <w:sz w:val="28"/>
          <w:szCs w:val="28"/>
        </w:rPr>
        <w:t>средствами обязательного медицинского страхования, поступающими федеральным бюджетным (автономным) учреждениям</w:t>
      </w:r>
      <w:proofErr w:type="gramEnd"/>
      <w:r w:rsidRPr="00131739">
        <w:rPr>
          <w:rFonts w:ascii="Times New Roman" w:eastAsia="Times New Roman" w:hAnsi="Times New Roman" w:cs="Times New Roman"/>
          <w:sz w:val="28"/>
          <w:szCs w:val="28"/>
        </w:rPr>
        <w:t xml:space="preserve">, </w:t>
      </w:r>
      <w:r w:rsidRPr="00131739">
        <w:rPr>
          <w:rFonts w:ascii="Times New Roman" w:hAnsi="Times New Roman" w:cs="Times New Roman"/>
          <w:sz w:val="28"/>
          <w:szCs w:val="28"/>
        </w:rPr>
        <w:t>на соответствующих лицевых счетах, открытых в УФК</w:t>
      </w:r>
      <w:r w:rsidR="00C25923">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3.3.</w:t>
      </w:r>
      <w:r w:rsidRPr="00131739">
        <w:rPr>
          <w:rFonts w:ascii="Times New Roman" w:hAnsi="Times New Roman" w:cs="Times New Roman"/>
          <w:sz w:val="28"/>
          <w:szCs w:val="28"/>
          <w:lang w:val="en-US"/>
        </w:rPr>
        <w:t> </w:t>
      </w:r>
      <w:proofErr w:type="gramStart"/>
      <w:r w:rsidRPr="00131739">
        <w:rPr>
          <w:rFonts w:ascii="Times New Roman" w:hAnsi="Times New Roman" w:cs="Times New Roman"/>
          <w:sz w:val="28"/>
          <w:szCs w:val="28"/>
        </w:rPr>
        <w:t xml:space="preserve">Достоверность значений показателей оценки результативности </w:t>
      </w:r>
      <w:r w:rsidR="003B23F1"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деятельности УФК</w:t>
      </w:r>
      <w:r w:rsidR="003B23F1" w:rsidRPr="00131739">
        <w:rPr>
          <w:rFonts w:ascii="Times New Roman" w:hAnsi="Times New Roman" w:cs="Times New Roman"/>
          <w:sz w:val="28"/>
          <w:szCs w:val="28"/>
        </w:rPr>
        <w:t xml:space="preserve"> «О</w:t>
      </w:r>
      <w:r w:rsidRPr="00131739">
        <w:rPr>
          <w:rFonts w:ascii="Times New Roman" w:hAnsi="Times New Roman" w:cs="Times New Roman"/>
          <w:sz w:val="28"/>
          <w:szCs w:val="28"/>
        </w:rPr>
        <w:t>существлени</w:t>
      </w:r>
      <w:r w:rsidR="003B23F1" w:rsidRPr="00131739">
        <w:rPr>
          <w:rFonts w:ascii="Times New Roman" w:hAnsi="Times New Roman" w:cs="Times New Roman"/>
          <w:sz w:val="28"/>
          <w:szCs w:val="28"/>
        </w:rPr>
        <w:t>е</w:t>
      </w:r>
      <w:r w:rsidRPr="00131739">
        <w:rPr>
          <w:rFonts w:ascii="Times New Roman" w:hAnsi="Times New Roman" w:cs="Times New Roman"/>
          <w:sz w:val="28"/>
          <w:szCs w:val="28"/>
        </w:rPr>
        <w:t xml:space="preserve">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Pr="00131739">
        <w:rPr>
          <w:rFonts w:ascii="Times New Roman" w:eastAsia="Times New Roman" w:hAnsi="Times New Roman" w:cs="Times New Roman"/>
          <w:sz w:val="28"/>
          <w:szCs w:val="28"/>
        </w:rPr>
        <w:t>средствами федеральных бюджетных (автономных) учреждений</w:t>
      </w:r>
      <w:r w:rsidR="00EA2AA0" w:rsidRPr="00131739">
        <w:rPr>
          <w:rFonts w:ascii="Times New Roman" w:eastAsia="Times New Roman" w:hAnsi="Times New Roman" w:cs="Times New Roman"/>
          <w:sz w:val="28"/>
          <w:szCs w:val="28"/>
        </w:rPr>
        <w:t xml:space="preserve"> и иных </w:t>
      </w:r>
      <w:proofErr w:type="spellStart"/>
      <w:r w:rsidR="00EA2AA0" w:rsidRPr="00131739">
        <w:rPr>
          <w:rFonts w:ascii="Times New Roman" w:eastAsia="Times New Roman" w:hAnsi="Times New Roman" w:cs="Times New Roman"/>
          <w:sz w:val="28"/>
          <w:szCs w:val="28"/>
        </w:rPr>
        <w:t>неучастников</w:t>
      </w:r>
      <w:proofErr w:type="spellEnd"/>
      <w:r w:rsidR="00EA2AA0" w:rsidRPr="00131739">
        <w:rPr>
          <w:rFonts w:ascii="Times New Roman" w:eastAsia="Times New Roman" w:hAnsi="Times New Roman" w:cs="Times New Roman"/>
          <w:sz w:val="28"/>
          <w:szCs w:val="28"/>
        </w:rPr>
        <w:t xml:space="preserve"> бюджетного процесса</w:t>
      </w:r>
      <w:r w:rsidRPr="00131739">
        <w:rPr>
          <w:rFonts w:ascii="Times New Roman" w:eastAsia="Times New Roman" w:hAnsi="Times New Roman" w:cs="Times New Roman"/>
          <w:sz w:val="28"/>
          <w:szCs w:val="28"/>
        </w:rPr>
        <w:t>,</w:t>
      </w:r>
      <w:r w:rsidRPr="00131739">
        <w:rPr>
          <w:rFonts w:ascii="Times New Roman" w:eastAsia="Times New Roman" w:hAnsi="Times New Roman" w:cs="Times New Roman"/>
          <w:sz w:val="28"/>
          <w:szCs w:val="28"/>
          <w:vertAlign w:val="superscript"/>
        </w:rPr>
        <w:t xml:space="preserve"> </w:t>
      </w:r>
      <w:r w:rsidRPr="00131739">
        <w:rPr>
          <w:rFonts w:ascii="Times New Roman" w:eastAsia="Times New Roman" w:hAnsi="Times New Roman" w:cs="Times New Roman"/>
          <w:sz w:val="28"/>
          <w:szCs w:val="28"/>
        </w:rPr>
        <w:t>средствами обязательного медицинского страхования, поступающими федеральным бюджетным (автономным) учреждениям</w:t>
      </w:r>
      <w:r w:rsidR="00EA2AA0" w:rsidRPr="00131739">
        <w:rPr>
          <w:rFonts w:ascii="Times New Roman" w:hAnsi="Times New Roman" w:cs="Times New Roman"/>
          <w:sz w:val="28"/>
          <w:szCs w:val="28"/>
        </w:rPr>
        <w:t>»</w:t>
      </w:r>
      <w:r w:rsidRPr="00131739">
        <w:rPr>
          <w:rFonts w:ascii="Times New Roman" w:eastAsia="Times New Roman" w:hAnsi="Times New Roman" w:cs="Times New Roman"/>
          <w:sz w:val="28"/>
          <w:szCs w:val="28"/>
        </w:rPr>
        <w:t>.</w:t>
      </w:r>
      <w:proofErr w:type="gramEnd"/>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3.4.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09120C" w:rsidRPr="00B0251F" w:rsidRDefault="001B4E4E">
      <w:pPr>
        <w:pStyle w:val="ConsPlusNormal"/>
        <w:spacing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3.5. Соблюдение порядка ведения лицевых счетов </w:t>
      </w:r>
      <w:r w:rsidR="0009120C" w:rsidRPr="00131739">
        <w:rPr>
          <w:rFonts w:ascii="Times New Roman" w:hAnsi="Times New Roman" w:cs="Times New Roman"/>
          <w:sz w:val="28"/>
          <w:szCs w:val="28"/>
        </w:rPr>
        <w:t>участников бюджетного процесса, бюджетных (автономных) учреждений,</w:t>
      </w:r>
      <w:r w:rsidR="00F50C00" w:rsidRPr="008D0940">
        <w:rPr>
          <w:rFonts w:ascii="Times New Roman" w:hAnsi="Times New Roman" w:cs="Times New Roman"/>
          <w:sz w:val="28"/>
          <w:szCs w:val="28"/>
        </w:rPr>
        <w:t xml:space="preserve"> иных </w:t>
      </w:r>
      <w:proofErr w:type="spellStart"/>
      <w:r w:rsidR="00F50C00" w:rsidRPr="008D0940">
        <w:rPr>
          <w:rFonts w:ascii="Times New Roman" w:hAnsi="Times New Roman" w:cs="Times New Roman"/>
          <w:sz w:val="28"/>
          <w:szCs w:val="28"/>
        </w:rPr>
        <w:t>неучастников</w:t>
      </w:r>
      <w:proofErr w:type="spellEnd"/>
      <w:r w:rsidR="00F50C00" w:rsidRPr="008D0940">
        <w:rPr>
          <w:rFonts w:ascii="Times New Roman" w:hAnsi="Times New Roman" w:cs="Times New Roman"/>
          <w:sz w:val="28"/>
          <w:szCs w:val="28"/>
        </w:rPr>
        <w:t xml:space="preserve"> бюджетного процесса (далее – клиент)</w:t>
      </w:r>
      <w:r w:rsidR="0009120C" w:rsidRPr="00CD359B">
        <w:rPr>
          <w:rFonts w:ascii="Times New Roman" w:hAnsi="Times New Roman" w:cs="Times New Roman"/>
          <w:sz w:val="28"/>
          <w:szCs w:val="28"/>
        </w:rPr>
        <w:t xml:space="preserve">, которым </w:t>
      </w:r>
      <w:r w:rsidR="009C6A5B" w:rsidRPr="00A05E96">
        <w:rPr>
          <w:rFonts w:ascii="Times New Roman" w:hAnsi="Times New Roman" w:cs="Times New Roman"/>
          <w:sz w:val="28"/>
          <w:szCs w:val="28"/>
        </w:rPr>
        <w:t xml:space="preserve">в УФК </w:t>
      </w:r>
      <w:r w:rsidR="0009120C" w:rsidRPr="00A05E96">
        <w:rPr>
          <w:rFonts w:ascii="Times New Roman" w:hAnsi="Times New Roman" w:cs="Times New Roman"/>
          <w:sz w:val="28"/>
          <w:szCs w:val="28"/>
        </w:rPr>
        <w:t>в установленном порядке откры</w:t>
      </w:r>
      <w:r w:rsidR="009C6A5B" w:rsidRPr="00656D16">
        <w:rPr>
          <w:rFonts w:ascii="Times New Roman" w:hAnsi="Times New Roman" w:cs="Times New Roman"/>
          <w:sz w:val="28"/>
          <w:szCs w:val="28"/>
        </w:rPr>
        <w:t>ты</w:t>
      </w:r>
      <w:r w:rsidR="0009120C" w:rsidRPr="00656D16">
        <w:rPr>
          <w:rFonts w:ascii="Times New Roman" w:hAnsi="Times New Roman" w:cs="Times New Roman"/>
          <w:sz w:val="28"/>
          <w:szCs w:val="28"/>
        </w:rPr>
        <w:t xml:space="preserve"> лицевые счета.</w:t>
      </w:r>
    </w:p>
    <w:p w:rsidR="00703523" w:rsidRPr="00131739" w:rsidRDefault="001B4E4E">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3.6. </w:t>
      </w:r>
      <w:proofErr w:type="gramStart"/>
      <w:r w:rsidRPr="00131739">
        <w:rPr>
          <w:rFonts w:ascii="Times New Roman" w:hAnsi="Times New Roman" w:cs="Times New Roman"/>
          <w:sz w:val="28"/>
          <w:szCs w:val="28"/>
        </w:rPr>
        <w:t>Соблюдение установленного порядка и сроков формирования регистров аналитического учета операци</w:t>
      </w:r>
      <w:r w:rsidR="00473F90" w:rsidRPr="00131739">
        <w:rPr>
          <w:rFonts w:ascii="Times New Roman" w:hAnsi="Times New Roman" w:cs="Times New Roman"/>
          <w:sz w:val="28"/>
          <w:szCs w:val="28"/>
        </w:rPr>
        <w:t>й</w:t>
      </w:r>
      <w:r w:rsidRPr="00131739">
        <w:rPr>
          <w:rFonts w:ascii="Times New Roman" w:hAnsi="Times New Roman" w:cs="Times New Roman"/>
          <w:sz w:val="28"/>
          <w:szCs w:val="28"/>
        </w:rPr>
        <w:t xml:space="preserve">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w:t>
      </w:r>
      <w:r w:rsidR="000C7766" w:rsidRPr="00131739">
        <w:rPr>
          <w:rFonts w:ascii="Times New Roman" w:hAnsi="Times New Roman" w:cs="Times New Roman"/>
          <w:sz w:val="28"/>
          <w:szCs w:val="28"/>
        </w:rPr>
        <w:t xml:space="preserve"> в соответствии с бюджетным законодательством Российской Федерации</w:t>
      </w:r>
      <w:r w:rsidRPr="00131739">
        <w:rPr>
          <w:rFonts w:ascii="Times New Roman" w:hAnsi="Times New Roman" w:cs="Times New Roman"/>
          <w:sz w:val="28"/>
          <w:szCs w:val="28"/>
        </w:rPr>
        <w:t xml:space="preserve">, средствами бюджета Союзного государства, средствами </w:t>
      </w:r>
      <w:r w:rsidR="00B76CC6" w:rsidRPr="00131739">
        <w:rPr>
          <w:rFonts w:ascii="Times New Roman" w:hAnsi="Times New Roman" w:cs="Times New Roman"/>
          <w:sz w:val="28"/>
          <w:szCs w:val="28"/>
        </w:rPr>
        <w:t xml:space="preserve">для финансирования мероприятий </w:t>
      </w:r>
      <w:r w:rsidRPr="00131739">
        <w:rPr>
          <w:rFonts w:ascii="Times New Roman" w:hAnsi="Times New Roman" w:cs="Times New Roman"/>
          <w:sz w:val="28"/>
          <w:szCs w:val="28"/>
        </w:rPr>
        <w:t xml:space="preserve">по оперативно-розыскной деятельности, </w:t>
      </w:r>
      <w:r w:rsidRPr="00131739">
        <w:rPr>
          <w:rFonts w:ascii="Times New Roman" w:eastAsia="Times New Roman" w:hAnsi="Times New Roman" w:cs="Times New Roman"/>
          <w:sz w:val="28"/>
          <w:szCs w:val="28"/>
        </w:rPr>
        <w:t>средствами федеральных бюджетных (автономных) учреждений</w:t>
      </w:r>
      <w:r w:rsidR="0009120C" w:rsidRPr="00131739">
        <w:rPr>
          <w:rFonts w:ascii="Times New Roman" w:eastAsia="Times New Roman" w:hAnsi="Times New Roman" w:cs="Times New Roman"/>
          <w:sz w:val="28"/>
          <w:szCs w:val="28"/>
        </w:rPr>
        <w:t xml:space="preserve"> и иных </w:t>
      </w:r>
      <w:proofErr w:type="spellStart"/>
      <w:r w:rsidR="0009120C" w:rsidRPr="00131739">
        <w:rPr>
          <w:rFonts w:ascii="Times New Roman" w:eastAsia="Times New Roman" w:hAnsi="Times New Roman" w:cs="Times New Roman"/>
          <w:sz w:val="28"/>
          <w:szCs w:val="28"/>
        </w:rPr>
        <w:t>неучастников</w:t>
      </w:r>
      <w:proofErr w:type="spellEnd"/>
      <w:r w:rsidR="0009120C" w:rsidRPr="00131739">
        <w:rPr>
          <w:rFonts w:ascii="Times New Roman" w:eastAsia="Times New Roman" w:hAnsi="Times New Roman" w:cs="Times New Roman"/>
          <w:sz w:val="28"/>
          <w:szCs w:val="28"/>
        </w:rPr>
        <w:t xml:space="preserve"> бюджетного процесса</w:t>
      </w:r>
      <w:r w:rsidRPr="00131739">
        <w:rPr>
          <w:rFonts w:ascii="Times New Roman" w:eastAsia="Times New Roman" w:hAnsi="Times New Roman" w:cs="Times New Roman"/>
          <w:sz w:val="28"/>
          <w:szCs w:val="28"/>
        </w:rPr>
        <w:t>, средствами обязательного медицинского страхования, поступающими</w:t>
      </w:r>
      <w:proofErr w:type="gramEnd"/>
      <w:r w:rsidRPr="00131739">
        <w:rPr>
          <w:rFonts w:ascii="Times New Roman" w:eastAsia="Times New Roman" w:hAnsi="Times New Roman" w:cs="Times New Roman"/>
          <w:sz w:val="28"/>
          <w:szCs w:val="28"/>
        </w:rPr>
        <w:t xml:space="preserve"> федеральным бюджетным (автономным) </w:t>
      </w:r>
      <w:r w:rsidR="0009120C" w:rsidRPr="00131739">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учреждениям.</w:t>
      </w:r>
      <w:r w:rsidRPr="00131739">
        <w:rPr>
          <w:rFonts w:ascii="Times New Roman" w:hAnsi="Times New Roman" w:cs="Times New Roman"/>
          <w:sz w:val="28"/>
          <w:szCs w:val="28"/>
        </w:rPr>
        <w:t xml:space="preserve"> </w:t>
      </w:r>
    </w:p>
    <w:p w:rsidR="00703523" w:rsidRPr="00131739" w:rsidRDefault="001B4E4E" w:rsidP="00EA1A2E">
      <w:pPr>
        <w:pStyle w:val="ConsPlusNormal"/>
        <w:spacing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3.7</w:t>
      </w:r>
      <w:r w:rsidRPr="00EA1A2E">
        <w:rPr>
          <w:rFonts w:ascii="Times New Roman" w:hAnsi="Times New Roman" w:cs="Times New Roman"/>
          <w:sz w:val="28"/>
          <w:szCs w:val="28"/>
        </w:rPr>
        <w:t xml:space="preserve">. Соблюдение установленного порядка </w:t>
      </w:r>
      <w:r w:rsidR="00473F90" w:rsidRPr="00EA1A2E">
        <w:rPr>
          <w:rFonts w:ascii="Times New Roman" w:hAnsi="Times New Roman" w:cs="Times New Roman"/>
          <w:sz w:val="28"/>
          <w:szCs w:val="28"/>
        </w:rPr>
        <w:t>доведения бюджетных ассигнований</w:t>
      </w:r>
      <w:r w:rsidR="007074E2" w:rsidRPr="00131739">
        <w:rPr>
          <w:rFonts w:ascii="Times New Roman" w:hAnsi="Times New Roman" w:cs="Times New Roman"/>
          <w:sz w:val="28"/>
          <w:szCs w:val="28"/>
        </w:rPr>
        <w:t xml:space="preserve"> и (или) лимитов бюджетных обязательств, предельных объемов финансирования, в случае принятия Минфин</w:t>
      </w:r>
      <w:r w:rsidR="00023858">
        <w:rPr>
          <w:rFonts w:ascii="Times New Roman" w:hAnsi="Times New Roman" w:cs="Times New Roman"/>
          <w:sz w:val="28"/>
          <w:szCs w:val="28"/>
        </w:rPr>
        <w:t>ом</w:t>
      </w:r>
      <w:r w:rsidR="007074E2" w:rsidRPr="00131739">
        <w:rPr>
          <w:rFonts w:ascii="Times New Roman" w:hAnsi="Times New Roman" w:cs="Times New Roman"/>
          <w:sz w:val="28"/>
          <w:szCs w:val="28"/>
        </w:rPr>
        <w:t xml:space="preserve"> Росс</w:t>
      </w:r>
      <w:r w:rsidR="00023858">
        <w:rPr>
          <w:rFonts w:ascii="Times New Roman" w:hAnsi="Times New Roman" w:cs="Times New Roman"/>
          <w:sz w:val="28"/>
          <w:szCs w:val="28"/>
        </w:rPr>
        <w:t>ии</w:t>
      </w:r>
      <w:r w:rsidR="007074E2" w:rsidRPr="00131739">
        <w:rPr>
          <w:rFonts w:ascii="Times New Roman" w:hAnsi="Times New Roman" w:cs="Times New Roman"/>
          <w:sz w:val="28"/>
          <w:szCs w:val="28"/>
        </w:rPr>
        <w:t xml:space="preserve"> соответствующего решения</w:t>
      </w:r>
      <w:r w:rsidR="00473F90" w:rsidRPr="00131739">
        <w:rPr>
          <w:rFonts w:ascii="Times New Roman" w:hAnsi="Times New Roman" w:cs="Times New Roman"/>
          <w:sz w:val="28"/>
          <w:szCs w:val="28"/>
        </w:rPr>
        <w:t xml:space="preserve"> (далее – бюджетные данные),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r w:rsidRPr="00131739">
        <w:rPr>
          <w:rFonts w:ascii="Times New Roman" w:hAnsi="Times New Roman" w:cs="Times New Roman"/>
          <w:sz w:val="28"/>
          <w:szCs w:val="28"/>
        </w:rPr>
        <w:t>:</w:t>
      </w:r>
    </w:p>
    <w:p w:rsidR="00703523" w:rsidRPr="00131739" w:rsidRDefault="001B4E4E" w:rsidP="00EA1A2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p w:rsidR="00703523" w:rsidRPr="00131739" w:rsidRDefault="001B4E4E">
      <w:pPr>
        <w:spacing w:after="0" w:line="360" w:lineRule="auto"/>
        <w:ind w:firstLine="709"/>
        <w:jc w:val="both"/>
        <w:rPr>
          <w:rFonts w:ascii="Times New Roman" w:hAnsi="Times New Roman" w:cs="Times New Roman"/>
          <w:sz w:val="28"/>
          <w:szCs w:val="28"/>
        </w:rPr>
      </w:pPr>
      <w:proofErr w:type="spellStart"/>
      <w:r w:rsidRPr="00131739">
        <w:rPr>
          <w:rFonts w:ascii="Times New Roman" w:hAnsi="Times New Roman" w:cs="Times New Roman"/>
          <w:sz w:val="28"/>
          <w:szCs w:val="28"/>
        </w:rPr>
        <w:t>непревышение</w:t>
      </w:r>
      <w:proofErr w:type="spellEnd"/>
      <w:r w:rsidRPr="00131739">
        <w:rPr>
          <w:rFonts w:ascii="Times New Roman" w:hAnsi="Times New Roman" w:cs="Times New Roman"/>
          <w:sz w:val="28"/>
          <w:szCs w:val="28"/>
        </w:rPr>
        <w:t xml:space="preserve">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p w:rsidR="00703523" w:rsidRPr="008D0940" w:rsidRDefault="001B4E4E">
      <w:pPr>
        <w:tabs>
          <w:tab w:val="left" w:pos="1440"/>
          <w:tab w:val="left" w:pos="1620"/>
        </w:tabs>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3.8. Соблюдение порядка осуществления операций со средствами дополнительного бюджетного финансирования: </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отражения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w:t>
      </w:r>
    </w:p>
    <w:p w:rsidR="007C55EF" w:rsidRDefault="001B4E4E">
      <w:pPr>
        <w:pStyle w:val="ConsPlusNormal"/>
        <w:widowControl/>
        <w:spacing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отражения на лицевых счетах получателей бюджетных средств источника дополнительного бюджетного финансирования.</w:t>
      </w:r>
    </w:p>
    <w:p w:rsidR="00703523" w:rsidRPr="00131739" w:rsidRDefault="001B4E4E">
      <w:pPr>
        <w:pStyle w:val="ConsPlusNormal"/>
        <w:widowControl/>
        <w:spacing w:line="360" w:lineRule="auto"/>
        <w:ind w:firstLine="709"/>
        <w:jc w:val="both"/>
        <w:rPr>
          <w:rFonts w:ascii="Times New Roman" w:hAnsi="Times New Roman" w:cs="Times New Roman"/>
          <w:sz w:val="28"/>
          <w:szCs w:val="28"/>
        </w:rPr>
      </w:pPr>
      <w:r w:rsidRPr="00832E68">
        <w:rPr>
          <w:rFonts w:ascii="Times New Roman" w:hAnsi="Times New Roman" w:cs="Times New Roman"/>
          <w:sz w:val="28"/>
          <w:szCs w:val="28"/>
        </w:rPr>
        <w:t>3.9.</w:t>
      </w:r>
      <w:r w:rsidR="007C55EF">
        <w:rPr>
          <w:rFonts w:ascii="Times New Roman" w:hAnsi="Times New Roman" w:cs="Times New Roman"/>
          <w:sz w:val="28"/>
          <w:szCs w:val="28"/>
        </w:rPr>
        <w:t> </w:t>
      </w:r>
      <w:r w:rsidRPr="00832E68">
        <w:rPr>
          <w:rFonts w:ascii="Times New Roman" w:hAnsi="Times New Roman" w:cs="Times New Roman"/>
          <w:sz w:val="28"/>
          <w:szCs w:val="28"/>
        </w:rPr>
        <w:t>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3.10. Исполнение бюджета Союзного государства: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открытия, переоформления</w:t>
      </w:r>
      <w:r w:rsidR="00813CAF" w:rsidRPr="00131739">
        <w:rPr>
          <w:rFonts w:ascii="Times New Roman" w:hAnsi="Times New Roman" w:cs="Times New Roman"/>
          <w:sz w:val="28"/>
          <w:szCs w:val="28"/>
        </w:rPr>
        <w:t xml:space="preserve">, </w:t>
      </w:r>
      <w:r w:rsidRPr="00131739">
        <w:rPr>
          <w:rFonts w:ascii="Times New Roman" w:hAnsi="Times New Roman" w:cs="Times New Roman"/>
          <w:sz w:val="28"/>
          <w:szCs w:val="28"/>
        </w:rPr>
        <w:t xml:space="preserve">закрытия </w:t>
      </w:r>
      <w:r w:rsidR="00813CAF" w:rsidRPr="00131739">
        <w:rPr>
          <w:rFonts w:ascii="Times New Roman" w:hAnsi="Times New Roman" w:cs="Times New Roman"/>
          <w:sz w:val="28"/>
          <w:szCs w:val="28"/>
        </w:rPr>
        <w:t xml:space="preserve">и ведения </w:t>
      </w:r>
      <w:r w:rsidRPr="00131739">
        <w:rPr>
          <w:rFonts w:ascii="Times New Roman" w:hAnsi="Times New Roman" w:cs="Times New Roman"/>
          <w:sz w:val="28"/>
          <w:szCs w:val="28"/>
        </w:rPr>
        <w:t>лицевых счетов распорядителей и получателей средств бюджета Союзного государства (далее – лицевой счет клиента Союзного государства);</w:t>
      </w:r>
    </w:p>
    <w:p w:rsidR="00703523" w:rsidRPr="00131739" w:rsidRDefault="00813CAF">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w:t>
      </w:r>
      <w:r w:rsidR="001B4E4E" w:rsidRPr="00131739">
        <w:rPr>
          <w:rFonts w:ascii="Times New Roman" w:hAnsi="Times New Roman" w:cs="Times New Roman"/>
          <w:sz w:val="28"/>
          <w:szCs w:val="28"/>
        </w:rPr>
        <w:t xml:space="preserve">отражения на лицевых счетах </w:t>
      </w:r>
      <w:proofErr w:type="gramStart"/>
      <w:r w:rsidR="001B4E4E" w:rsidRPr="00131739">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sidR="001B4E4E" w:rsidRPr="00131739">
        <w:rPr>
          <w:rFonts w:ascii="Times New Roman" w:hAnsi="Times New Roman" w:cs="Times New Roman"/>
          <w:sz w:val="28"/>
          <w:szCs w:val="28"/>
        </w:rPr>
        <w:t xml:space="preserve"> государства, доведенных реестрами финансирования</w:t>
      </w:r>
      <w:r w:rsidRPr="00131739">
        <w:rPr>
          <w:rFonts w:ascii="Times New Roman" w:hAnsi="Times New Roman" w:cs="Times New Roman"/>
          <w:sz w:val="28"/>
          <w:szCs w:val="28"/>
        </w:rPr>
        <w:t xml:space="preserve"> и </w:t>
      </w:r>
      <w:r w:rsidR="001B4E4E" w:rsidRPr="00131739">
        <w:rPr>
          <w:rFonts w:ascii="Times New Roman" w:hAnsi="Times New Roman" w:cs="Times New Roman"/>
          <w:sz w:val="28"/>
          <w:szCs w:val="28"/>
        </w:rPr>
        <w:t>отзыва неиспользованных и/или нераспределенных объемов финансирования расходов бюджета Союзного государства;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w:t>
      </w:r>
      <w:proofErr w:type="gramStart"/>
      <w:r w:rsidR="00C9011B" w:rsidRPr="00C9011B">
        <w:rPr>
          <w:rFonts w:ascii="Times New Roman" w:hAnsi="Times New Roman" w:cs="Times New Roman"/>
          <w:sz w:val="28"/>
          <w:szCs w:val="28"/>
        </w:rPr>
        <w:t>порядка кассового обслуживания исполнения бюджета Союзного государства</w:t>
      </w:r>
      <w:proofErr w:type="gramEnd"/>
      <w:r w:rsidR="00C9011B" w:rsidRPr="00C9011B">
        <w:rPr>
          <w:rFonts w:ascii="Times New Roman" w:hAnsi="Times New Roman" w:cs="Times New Roman"/>
          <w:sz w:val="28"/>
          <w:szCs w:val="28"/>
        </w:rPr>
        <w:t xml:space="preserve"> и санкционирования расходов получателей средств бюджета Союзного государства</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242EE1" w:rsidRPr="00131739" w:rsidRDefault="004D50F6" w:rsidP="00B152C7">
      <w:pPr>
        <w:tabs>
          <w:tab w:val="left" w:pos="993"/>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3.11. О</w:t>
      </w:r>
      <w:r w:rsidR="00242EE1" w:rsidRPr="00131739">
        <w:rPr>
          <w:rFonts w:ascii="Times New Roman" w:eastAsia="Times New Roman" w:hAnsi="Times New Roman" w:cs="Times New Roman"/>
          <w:sz w:val="28"/>
          <w:szCs w:val="28"/>
        </w:rPr>
        <w:t>существл</w:t>
      </w:r>
      <w:r w:rsidRPr="00131739">
        <w:rPr>
          <w:rFonts w:ascii="Times New Roman" w:eastAsia="Times New Roman" w:hAnsi="Times New Roman" w:cs="Times New Roman"/>
          <w:sz w:val="28"/>
          <w:szCs w:val="28"/>
        </w:rPr>
        <w:t>ение</w:t>
      </w:r>
      <w:r w:rsidR="00242EE1" w:rsidRPr="00131739">
        <w:rPr>
          <w:rFonts w:ascii="Times New Roman" w:eastAsia="Times New Roman" w:hAnsi="Times New Roman" w:cs="Times New Roman"/>
          <w:sz w:val="28"/>
          <w:szCs w:val="28"/>
        </w:rPr>
        <w:t xml:space="preserve"> контрол</w:t>
      </w:r>
      <w:r w:rsidRPr="00131739">
        <w:rPr>
          <w:rFonts w:ascii="Times New Roman" w:eastAsia="Times New Roman" w:hAnsi="Times New Roman" w:cs="Times New Roman"/>
          <w:sz w:val="28"/>
          <w:szCs w:val="28"/>
        </w:rPr>
        <w:t>я</w:t>
      </w:r>
      <w:r w:rsidR="00242EE1" w:rsidRPr="00131739">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за</w:t>
      </w:r>
      <w:r w:rsidR="00242EE1" w:rsidRPr="00131739">
        <w:rPr>
          <w:rFonts w:ascii="Times New Roman" w:eastAsia="Times New Roman" w:hAnsi="Times New Roman" w:cs="Times New Roman"/>
          <w:sz w:val="28"/>
          <w:szCs w:val="28"/>
        </w:rPr>
        <w:t xml:space="preserve"> </w:t>
      </w:r>
      <w:proofErr w:type="spellStart"/>
      <w:r w:rsidR="00242EE1" w:rsidRPr="00131739">
        <w:rPr>
          <w:rFonts w:ascii="Times New Roman" w:eastAsia="Times New Roman" w:hAnsi="Times New Roman" w:cs="Times New Roman"/>
          <w:sz w:val="28"/>
          <w:szCs w:val="28"/>
        </w:rPr>
        <w:t>непревышение</w:t>
      </w:r>
      <w:r w:rsidRPr="00131739">
        <w:rPr>
          <w:rFonts w:ascii="Times New Roman" w:eastAsia="Times New Roman" w:hAnsi="Times New Roman" w:cs="Times New Roman"/>
          <w:sz w:val="28"/>
          <w:szCs w:val="28"/>
        </w:rPr>
        <w:t>м</w:t>
      </w:r>
      <w:proofErr w:type="spellEnd"/>
      <w:r w:rsidRPr="00131739">
        <w:rPr>
          <w:rFonts w:ascii="Times New Roman" w:eastAsia="Times New Roman" w:hAnsi="Times New Roman" w:cs="Times New Roman"/>
          <w:sz w:val="28"/>
          <w:szCs w:val="28"/>
        </w:rPr>
        <w:t xml:space="preserve"> </w:t>
      </w:r>
      <w:r w:rsidR="00242EE1" w:rsidRPr="00131739">
        <w:rPr>
          <w:rFonts w:ascii="Times New Roman" w:eastAsia="Times New Roman" w:hAnsi="Times New Roman" w:cs="Times New Roman"/>
          <w:sz w:val="28"/>
          <w:szCs w:val="28"/>
        </w:rPr>
        <w:t>кассовых выплат, учтенных на соответствующих лицевых счетах получателей</w:t>
      </w:r>
      <w:r w:rsidR="007074E2" w:rsidRPr="00131739">
        <w:rPr>
          <w:rFonts w:ascii="Times New Roman" w:eastAsia="Times New Roman" w:hAnsi="Times New Roman" w:cs="Times New Roman"/>
          <w:sz w:val="28"/>
          <w:szCs w:val="28"/>
        </w:rPr>
        <w:t xml:space="preserve"> бюджетных средств</w:t>
      </w:r>
      <w:r w:rsidR="00242EE1" w:rsidRPr="00131739">
        <w:rPr>
          <w:rFonts w:ascii="Times New Roman" w:eastAsia="Times New Roman" w:hAnsi="Times New Roman" w:cs="Times New Roman"/>
          <w:sz w:val="28"/>
          <w:szCs w:val="28"/>
        </w:rPr>
        <w:t>, иных получателей</w:t>
      </w:r>
      <w:r w:rsidR="007074E2" w:rsidRPr="00131739">
        <w:rPr>
          <w:rFonts w:ascii="Times New Roman" w:eastAsia="Times New Roman" w:hAnsi="Times New Roman" w:cs="Times New Roman"/>
          <w:sz w:val="28"/>
          <w:szCs w:val="28"/>
        </w:rPr>
        <w:t xml:space="preserve"> бюджетных средств</w:t>
      </w:r>
      <w:r w:rsidR="00242EE1" w:rsidRPr="00131739">
        <w:rPr>
          <w:rFonts w:ascii="Times New Roman" w:eastAsia="Times New Roman" w:hAnsi="Times New Roman" w:cs="Times New Roman"/>
          <w:sz w:val="28"/>
          <w:szCs w:val="28"/>
        </w:rPr>
        <w:t xml:space="preserve">, над суммами </w:t>
      </w:r>
      <w:r w:rsidR="007074E2" w:rsidRPr="00131739">
        <w:rPr>
          <w:rFonts w:ascii="Times New Roman" w:eastAsia="Times New Roman" w:hAnsi="Times New Roman" w:cs="Times New Roman"/>
          <w:sz w:val="28"/>
          <w:szCs w:val="28"/>
        </w:rPr>
        <w:t>доведен</w:t>
      </w:r>
      <w:r w:rsidR="00312A60">
        <w:rPr>
          <w:rFonts w:ascii="Times New Roman" w:eastAsia="Times New Roman" w:hAnsi="Times New Roman" w:cs="Times New Roman"/>
          <w:sz w:val="28"/>
          <w:szCs w:val="28"/>
        </w:rPr>
        <w:t>ных</w:t>
      </w:r>
      <w:r w:rsidR="007074E2" w:rsidRPr="00131739">
        <w:rPr>
          <w:rFonts w:ascii="Times New Roman" w:eastAsia="Times New Roman" w:hAnsi="Times New Roman" w:cs="Times New Roman"/>
          <w:sz w:val="28"/>
          <w:szCs w:val="28"/>
        </w:rPr>
        <w:t xml:space="preserve"> бюджетных данных</w:t>
      </w:r>
      <w:r w:rsidRPr="00131739">
        <w:rPr>
          <w:rFonts w:ascii="Times New Roman" w:eastAsia="Times New Roman" w:hAnsi="Times New Roman" w:cs="Times New Roman"/>
          <w:sz w:val="28"/>
          <w:szCs w:val="28"/>
        </w:rPr>
        <w:t>.</w:t>
      </w:r>
    </w:p>
    <w:p w:rsidR="00703523" w:rsidRPr="00131739" w:rsidRDefault="001B4E4E" w:rsidP="00B152C7">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3.1</w:t>
      </w:r>
      <w:r w:rsidR="004D50F6" w:rsidRPr="00131739">
        <w:rPr>
          <w:rFonts w:ascii="Times New Roman" w:hAnsi="Times New Roman" w:cs="Times New Roman"/>
          <w:sz w:val="28"/>
          <w:szCs w:val="28"/>
        </w:rPr>
        <w:t>2</w:t>
      </w:r>
      <w:r w:rsidRPr="00131739">
        <w:rPr>
          <w:rFonts w:ascii="Times New Roman" w:hAnsi="Times New Roman" w:cs="Times New Roman"/>
          <w:sz w:val="28"/>
          <w:szCs w:val="28"/>
        </w:rPr>
        <w:t>. </w:t>
      </w:r>
      <w:r w:rsidR="004D50F6" w:rsidRPr="00131739">
        <w:rPr>
          <w:rFonts w:ascii="Times New Roman" w:eastAsia="Times New Roman" w:hAnsi="Times New Roman" w:cs="Times New Roman"/>
          <w:sz w:val="28"/>
          <w:szCs w:val="28"/>
        </w:rPr>
        <w:t xml:space="preserve">Осуществление контроля за </w:t>
      </w:r>
      <w:proofErr w:type="spellStart"/>
      <w:r w:rsidRPr="00131739">
        <w:rPr>
          <w:rFonts w:ascii="Times New Roman" w:hAnsi="Times New Roman" w:cs="Times New Roman"/>
          <w:sz w:val="28"/>
          <w:szCs w:val="28"/>
        </w:rPr>
        <w:t>непревышение</w:t>
      </w:r>
      <w:r w:rsidR="004D50F6" w:rsidRPr="00131739">
        <w:rPr>
          <w:rFonts w:ascii="Times New Roman" w:hAnsi="Times New Roman" w:cs="Times New Roman"/>
          <w:sz w:val="28"/>
          <w:szCs w:val="28"/>
        </w:rPr>
        <w:t>м</w:t>
      </w:r>
      <w:proofErr w:type="spellEnd"/>
      <w:r w:rsidRPr="00131739">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w:t>
      </w:r>
      <w:r w:rsidR="00312A60">
        <w:rPr>
          <w:rFonts w:ascii="Times New Roman" w:hAnsi="Times New Roman" w:cs="Times New Roman"/>
          <w:sz w:val="28"/>
          <w:szCs w:val="28"/>
        </w:rPr>
        <w:t>енными</w:t>
      </w:r>
      <w:r w:rsidRPr="00131739">
        <w:rPr>
          <w:rFonts w:ascii="Times New Roman" w:hAnsi="Times New Roman" w:cs="Times New Roman"/>
          <w:sz w:val="28"/>
          <w:szCs w:val="28"/>
        </w:rPr>
        <w:t xml:space="preserve"> им суммами между нижестоящими администраторами источников финансирования дефицита бюджета.</w:t>
      </w:r>
    </w:p>
    <w:p w:rsidR="009876AD" w:rsidRPr="00131739" w:rsidRDefault="004D50F6" w:rsidP="00EA1A2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3.1</w:t>
      </w:r>
      <w:r w:rsidR="00E97E95">
        <w:rPr>
          <w:rFonts w:ascii="Times New Roman" w:eastAsia="Times New Roman" w:hAnsi="Times New Roman" w:cs="Times New Roman"/>
          <w:sz w:val="28"/>
          <w:szCs w:val="28"/>
        </w:rPr>
        <w:t>3</w:t>
      </w:r>
      <w:r w:rsidRPr="00131739">
        <w:rPr>
          <w:rFonts w:ascii="Times New Roman" w:eastAsia="Times New Roman" w:hAnsi="Times New Roman" w:cs="Times New Roman"/>
          <w:sz w:val="28"/>
          <w:szCs w:val="28"/>
        </w:rPr>
        <w:t>.</w:t>
      </w:r>
      <w:r w:rsidRPr="00B152C7">
        <w:rPr>
          <w:rFonts w:ascii="Times New Roman" w:hAnsi="Times New Roman" w:cs="Times New Roman"/>
          <w:sz w:val="28"/>
          <w:szCs w:val="28"/>
        </w:rPr>
        <w:t> </w:t>
      </w:r>
      <w:proofErr w:type="gramStart"/>
      <w:r w:rsidRPr="00832E68">
        <w:rPr>
          <w:rFonts w:ascii="Times New Roman" w:hAnsi="Times New Roman" w:cs="Times New Roman"/>
          <w:sz w:val="28"/>
          <w:szCs w:val="28"/>
        </w:rPr>
        <w:t>Ос</w:t>
      </w:r>
      <w:r w:rsidRPr="00EA1A2E">
        <w:rPr>
          <w:rFonts w:ascii="Times New Roman" w:eastAsia="Times New Roman" w:hAnsi="Times New Roman" w:cs="Times New Roman"/>
          <w:sz w:val="28"/>
          <w:szCs w:val="28"/>
        </w:rPr>
        <w:t>уществл</w:t>
      </w:r>
      <w:r w:rsidRPr="00E651F3">
        <w:rPr>
          <w:rFonts w:ascii="Times New Roman" w:eastAsia="Times New Roman" w:hAnsi="Times New Roman" w:cs="Times New Roman"/>
          <w:sz w:val="28"/>
          <w:szCs w:val="28"/>
        </w:rPr>
        <w:t>ение контрольных функци</w:t>
      </w:r>
      <w:r w:rsidRPr="00131739">
        <w:rPr>
          <w:rFonts w:ascii="Times New Roman" w:eastAsia="Times New Roman" w:hAnsi="Times New Roman" w:cs="Times New Roman"/>
          <w:sz w:val="28"/>
          <w:szCs w:val="28"/>
        </w:rPr>
        <w:t xml:space="preserve">й, предусмотренных положениями части 5 статьи 99 </w:t>
      </w:r>
      <w:r w:rsidRPr="00832E68">
        <w:rPr>
          <w:rFonts w:ascii="Times New Roman" w:eastAsia="Times New Roman" w:hAnsi="Times New Roman" w:cs="Times New Roman"/>
          <w:sz w:val="28"/>
          <w:szCs w:val="28"/>
        </w:rPr>
        <w:t>Федерального закона от 5 апреля 2</w:t>
      </w:r>
      <w:r w:rsidRPr="00EA1A2E">
        <w:rPr>
          <w:rFonts w:ascii="Times New Roman" w:eastAsia="Times New Roman" w:hAnsi="Times New Roman" w:cs="Times New Roman"/>
          <w:sz w:val="28"/>
          <w:szCs w:val="28"/>
        </w:rPr>
        <w:t>013 г.</w:t>
      </w:r>
      <w:r w:rsidRPr="00EA1A2E">
        <w:rPr>
          <w:rFonts w:ascii="Times New Roman" w:eastAsia="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r w:rsidRPr="00131739">
        <w:rPr>
          <w:rFonts w:ascii="Times New Roman" w:hAnsi="Times New Roman" w:cs="Times New Roman"/>
          <w:sz w:val="28"/>
          <w:szCs w:val="28"/>
        </w:rPr>
        <w:t xml:space="preserve"> (Собрание законодательства Российской Федерации, 2013, №</w:t>
      </w:r>
      <w:r w:rsidR="005E3463">
        <w:rPr>
          <w:rFonts w:ascii="Times New Roman" w:hAnsi="Times New Roman" w:cs="Times New Roman"/>
          <w:sz w:val="28"/>
          <w:szCs w:val="28"/>
        </w:rPr>
        <w:t> </w:t>
      </w:r>
      <w:r w:rsidRPr="00131739">
        <w:rPr>
          <w:rFonts w:ascii="Times New Roman" w:hAnsi="Times New Roman" w:cs="Times New Roman"/>
          <w:sz w:val="28"/>
          <w:szCs w:val="28"/>
        </w:rPr>
        <w:t xml:space="preserve">14, </w:t>
      </w:r>
      <w:r w:rsidR="005E3463">
        <w:rPr>
          <w:rFonts w:ascii="Times New Roman" w:hAnsi="Times New Roman" w:cs="Times New Roman"/>
          <w:sz w:val="28"/>
          <w:szCs w:val="28"/>
        </w:rPr>
        <w:t xml:space="preserve"> </w:t>
      </w:r>
      <w:r w:rsidRPr="00131739">
        <w:rPr>
          <w:rFonts w:ascii="Times New Roman" w:hAnsi="Times New Roman" w:cs="Times New Roman"/>
          <w:sz w:val="28"/>
          <w:szCs w:val="28"/>
        </w:rPr>
        <w:t>ст. 1652</w:t>
      </w:r>
      <w:r w:rsidRPr="00EA1A2E">
        <w:rPr>
          <w:rFonts w:ascii="Times New Roman" w:hAnsi="Times New Roman" w:cs="Times New Roman"/>
          <w:sz w:val="28"/>
          <w:szCs w:val="28"/>
        </w:rPr>
        <w:t>) (далее – Закон № 44-ФЗ)</w:t>
      </w:r>
      <w:r w:rsidRPr="00EA1A2E">
        <w:rPr>
          <w:rFonts w:ascii="Times New Roman" w:eastAsia="Times New Roman" w:hAnsi="Times New Roman" w:cs="Times New Roman"/>
          <w:sz w:val="28"/>
          <w:szCs w:val="28"/>
        </w:rPr>
        <w:t xml:space="preserve"> и</w:t>
      </w:r>
      <w:r w:rsidR="00540DFD" w:rsidRPr="00540DFD">
        <w:rPr>
          <w:rFonts w:ascii="Times New Roman" w:eastAsia="Times New Roman" w:hAnsi="Times New Roman" w:cs="Times New Roman"/>
          <w:sz w:val="28"/>
          <w:szCs w:val="24"/>
        </w:rPr>
        <w:t xml:space="preserve"> пунктами 13</w:t>
      </w:r>
      <w:r w:rsidR="00540DFD">
        <w:rPr>
          <w:rFonts w:ascii="Times New Roman" w:eastAsia="Times New Roman" w:hAnsi="Times New Roman" w:cs="Times New Roman"/>
          <w:sz w:val="28"/>
          <w:szCs w:val="24"/>
        </w:rPr>
        <w:t xml:space="preserve">, </w:t>
      </w:r>
      <w:r w:rsidR="00540DFD" w:rsidRPr="00540DFD">
        <w:rPr>
          <w:rFonts w:ascii="Times New Roman" w:eastAsia="Times New Roman" w:hAnsi="Times New Roman" w:cs="Times New Roman"/>
          <w:sz w:val="28"/>
          <w:szCs w:val="24"/>
        </w:rPr>
        <w:t>14 Правил ведения реестра контрактов, заключенных заказчиками и пунктом 13 Правил ведения реестра контрактов</w:t>
      </w:r>
      <w:proofErr w:type="gramEnd"/>
      <w:r w:rsidR="00540DFD" w:rsidRPr="00540DFD">
        <w:rPr>
          <w:rFonts w:ascii="Times New Roman" w:eastAsia="Times New Roman" w:hAnsi="Times New Roman" w:cs="Times New Roman"/>
          <w:sz w:val="28"/>
          <w:szCs w:val="24"/>
        </w:rPr>
        <w:t>, содержащего сведения, составляющие государственную тайну, утвержденных постановлением Правительства Российской Федерации</w:t>
      </w:r>
      <w:r w:rsidR="00570BB3">
        <w:rPr>
          <w:rFonts w:ascii="Times New Roman" w:eastAsia="Times New Roman" w:hAnsi="Times New Roman" w:cs="Times New Roman"/>
          <w:sz w:val="28"/>
          <w:szCs w:val="24"/>
        </w:rPr>
        <w:t xml:space="preserve"> </w:t>
      </w:r>
      <w:r w:rsidR="00540DFD" w:rsidRPr="00540DFD">
        <w:rPr>
          <w:rFonts w:ascii="Times New Roman" w:eastAsia="Times New Roman" w:hAnsi="Times New Roman" w:cs="Times New Roman"/>
          <w:sz w:val="28"/>
          <w:szCs w:val="24"/>
        </w:rPr>
        <w:t>от 28</w:t>
      </w:r>
      <w:r w:rsidR="00844F97">
        <w:rPr>
          <w:rFonts w:ascii="Times New Roman" w:eastAsia="Times New Roman" w:hAnsi="Times New Roman" w:cs="Times New Roman"/>
          <w:sz w:val="28"/>
          <w:szCs w:val="24"/>
        </w:rPr>
        <w:t xml:space="preserve"> ноября</w:t>
      </w:r>
      <w:r w:rsidR="00F67101">
        <w:rPr>
          <w:rFonts w:ascii="Times New Roman" w:eastAsia="Times New Roman" w:hAnsi="Times New Roman" w:cs="Times New Roman"/>
          <w:sz w:val="28"/>
          <w:szCs w:val="24"/>
        </w:rPr>
        <w:t xml:space="preserve"> </w:t>
      </w:r>
      <w:r w:rsidR="00540DFD" w:rsidRPr="00540DFD">
        <w:rPr>
          <w:rFonts w:ascii="Times New Roman" w:eastAsia="Times New Roman" w:hAnsi="Times New Roman" w:cs="Times New Roman"/>
          <w:sz w:val="28"/>
          <w:szCs w:val="24"/>
        </w:rPr>
        <w:t>2013</w:t>
      </w:r>
      <w:r w:rsidR="00844F97">
        <w:rPr>
          <w:rFonts w:ascii="Times New Roman" w:eastAsia="Times New Roman" w:hAnsi="Times New Roman" w:cs="Times New Roman"/>
          <w:sz w:val="28"/>
          <w:szCs w:val="24"/>
        </w:rPr>
        <w:t> г.</w:t>
      </w:r>
      <w:r w:rsidR="00540DFD" w:rsidRPr="00540DFD">
        <w:rPr>
          <w:rFonts w:ascii="Times New Roman" w:eastAsia="Times New Roman" w:hAnsi="Times New Roman" w:cs="Times New Roman"/>
          <w:sz w:val="28"/>
          <w:szCs w:val="24"/>
        </w:rPr>
        <w:t xml:space="preserve"> № 1084 </w:t>
      </w:r>
      <w:r w:rsidR="009876AD" w:rsidRPr="00131739">
        <w:rPr>
          <w:rFonts w:ascii="Times New Roman" w:hAnsi="Times New Roman" w:cs="Times New Roman"/>
          <w:sz w:val="28"/>
          <w:szCs w:val="28"/>
        </w:rPr>
        <w:t>(Собрание законодательства Российской Федерации, 2013, № 49)</w:t>
      </w:r>
      <w:r w:rsidR="009876AD" w:rsidRPr="00CD359B">
        <w:rPr>
          <w:rFonts w:ascii="Times New Roman" w:eastAsia="Times New Roman" w:hAnsi="Times New Roman" w:cs="Times New Roman"/>
          <w:sz w:val="28"/>
          <w:szCs w:val="28"/>
        </w:rPr>
        <w:t>.</w:t>
      </w:r>
    </w:p>
    <w:p w:rsidR="006565F3" w:rsidRPr="00131739" w:rsidRDefault="006565F3" w:rsidP="00EA1A2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3.1</w:t>
      </w:r>
      <w:r w:rsidR="00E97E95">
        <w:rPr>
          <w:rFonts w:ascii="Times New Roman" w:hAnsi="Times New Roman" w:cs="Times New Roman"/>
          <w:sz w:val="28"/>
          <w:szCs w:val="28"/>
        </w:rPr>
        <w:t>4</w:t>
      </w:r>
      <w:r w:rsidRPr="00EA1A2E">
        <w:rPr>
          <w:rFonts w:ascii="Times New Roman" w:hAnsi="Times New Roman" w:cs="Times New Roman"/>
          <w:sz w:val="28"/>
          <w:szCs w:val="28"/>
        </w:rPr>
        <w:t xml:space="preserve">. Соблюдение </w:t>
      </w:r>
      <w:proofErr w:type="gramStart"/>
      <w:r w:rsidRPr="00EA1A2E">
        <w:rPr>
          <w:rFonts w:ascii="Times New Roman" w:hAnsi="Times New Roman" w:cs="Times New Roman"/>
          <w:sz w:val="28"/>
          <w:szCs w:val="28"/>
        </w:rPr>
        <w:t>порядка санкционирования оплаты денежных обязательств получателей средств федерального бюджета</w:t>
      </w:r>
      <w:proofErr w:type="gramEnd"/>
      <w:r w:rsidRPr="00EA1A2E">
        <w:rPr>
          <w:rFonts w:ascii="Times New Roman" w:hAnsi="Times New Roman" w:cs="Times New Roman"/>
          <w:sz w:val="28"/>
          <w:szCs w:val="28"/>
        </w:rPr>
        <w:t xml:space="preserve"> и администраторов источников внутреннего финансирования дефицита федерального бюджета.</w:t>
      </w:r>
    </w:p>
    <w:p w:rsidR="00E97BA8" w:rsidRPr="00131739" w:rsidRDefault="00E97BA8" w:rsidP="00EA1A2E">
      <w:pPr>
        <w:autoSpaceDE w:val="0"/>
        <w:autoSpaceDN w:val="0"/>
        <w:adjustRightInd w:val="0"/>
        <w:spacing w:after="0" w:line="360" w:lineRule="auto"/>
        <w:ind w:firstLine="709"/>
        <w:jc w:val="both"/>
        <w:rPr>
          <w:rFonts w:ascii="Times New Roman" w:hAnsi="Times New Roman" w:cs="Times New Roman"/>
          <w:sz w:val="28"/>
          <w:szCs w:val="28"/>
        </w:rPr>
      </w:pPr>
      <w:r w:rsidRPr="00EA1A2E">
        <w:rPr>
          <w:rFonts w:ascii="Times New Roman" w:hAnsi="Times New Roman" w:cs="Times New Roman"/>
          <w:sz w:val="28"/>
          <w:szCs w:val="28"/>
        </w:rPr>
        <w:t>3.1</w:t>
      </w:r>
      <w:r w:rsidR="00E97E95">
        <w:rPr>
          <w:rFonts w:ascii="Times New Roman" w:hAnsi="Times New Roman" w:cs="Times New Roman"/>
          <w:sz w:val="28"/>
          <w:szCs w:val="28"/>
        </w:rPr>
        <w:t>5</w:t>
      </w:r>
      <w:r w:rsidRPr="00C623E1">
        <w:rPr>
          <w:rFonts w:ascii="Times New Roman" w:hAnsi="Times New Roman" w:cs="Times New Roman"/>
          <w:sz w:val="28"/>
          <w:szCs w:val="28"/>
        </w:rPr>
        <w:t>. Соблюдение порядка санкционирования</w:t>
      </w:r>
      <w:r w:rsidR="00C9011B">
        <w:rPr>
          <w:rFonts w:ascii="Times New Roman" w:hAnsi="Times New Roman" w:cs="Times New Roman"/>
          <w:sz w:val="28"/>
          <w:szCs w:val="28"/>
        </w:rPr>
        <w:t xml:space="preserve"> </w:t>
      </w:r>
      <w:r w:rsidR="00C9011B">
        <w:rPr>
          <w:rFonts w:ascii="Times New Roman" w:eastAsia="Times New Roman" w:hAnsi="Times New Roman" w:cs="Times New Roman"/>
          <w:sz w:val="28"/>
          <w:szCs w:val="28"/>
        </w:rPr>
        <w:t xml:space="preserve">расходов </w:t>
      </w:r>
      <w:r w:rsidR="00C9011B" w:rsidRPr="00131739">
        <w:rPr>
          <w:rFonts w:ascii="Times New Roman" w:eastAsia="Times New Roman" w:hAnsi="Times New Roman" w:cs="Times New Roman"/>
          <w:sz w:val="28"/>
          <w:szCs w:val="28"/>
        </w:rPr>
        <w:t>федеральных бюджетных (автономных) учреждений</w:t>
      </w:r>
      <w:r w:rsidR="00C9011B">
        <w:rPr>
          <w:rFonts w:ascii="Times New Roman" w:eastAsia="Times New Roman" w:hAnsi="Times New Roman" w:cs="Times New Roman"/>
          <w:sz w:val="28"/>
          <w:szCs w:val="28"/>
        </w:rPr>
        <w:t>, источником финансового обеспечения которых являются</w:t>
      </w:r>
      <w:r w:rsidR="00C9011B" w:rsidRPr="00131739">
        <w:rPr>
          <w:rFonts w:ascii="Times New Roman" w:eastAsia="Times New Roman" w:hAnsi="Times New Roman" w:cs="Times New Roman"/>
          <w:sz w:val="28"/>
          <w:szCs w:val="28"/>
        </w:rPr>
        <w:t xml:space="preserve"> субсиди</w:t>
      </w:r>
      <w:r w:rsidR="00C9011B">
        <w:rPr>
          <w:rFonts w:ascii="Times New Roman" w:eastAsia="Times New Roman" w:hAnsi="Times New Roman" w:cs="Times New Roman"/>
          <w:sz w:val="28"/>
          <w:szCs w:val="28"/>
        </w:rPr>
        <w:t>и, полученные</w:t>
      </w:r>
      <w:r w:rsidRPr="00C623E1">
        <w:rPr>
          <w:rFonts w:ascii="Times New Roman" w:hAnsi="Times New Roman" w:cs="Times New Roman"/>
          <w:sz w:val="28"/>
          <w:szCs w:val="28"/>
        </w:rPr>
        <w:t xml:space="preserve"> </w:t>
      </w:r>
      <w:r w:rsidR="00C16F6B" w:rsidRPr="00131739">
        <w:rPr>
          <w:rFonts w:ascii="Times New Roman" w:eastAsia="Times New Roman" w:hAnsi="Times New Roman" w:cs="Times New Roman"/>
          <w:sz w:val="28"/>
          <w:szCs w:val="28"/>
        </w:rPr>
        <w:t xml:space="preserve">в соответствии с абзацем вторым </w:t>
      </w:r>
      <w:hyperlink r:id="rId9" w:history="1">
        <w:r w:rsidR="00C16F6B" w:rsidRPr="00131739">
          <w:rPr>
            <w:rFonts w:ascii="Times New Roman" w:eastAsia="Times New Roman" w:hAnsi="Times New Roman" w:cs="Times New Roman"/>
            <w:sz w:val="28"/>
            <w:szCs w:val="28"/>
          </w:rPr>
          <w:t>части 1 статьи 78.1</w:t>
        </w:r>
      </w:hyperlink>
      <w:r w:rsidR="00C16F6B" w:rsidRPr="00832E68">
        <w:rPr>
          <w:rFonts w:ascii="Times New Roman" w:eastAsia="Times New Roman" w:hAnsi="Times New Roman" w:cs="Times New Roman"/>
          <w:sz w:val="28"/>
          <w:szCs w:val="28"/>
        </w:rPr>
        <w:t xml:space="preserve"> и статьей 78.2 </w:t>
      </w:r>
      <w:r w:rsidRPr="00EA1A2E">
        <w:rPr>
          <w:rFonts w:ascii="Times New Roman" w:hAnsi="Times New Roman" w:cs="Times New Roman"/>
          <w:sz w:val="28"/>
          <w:szCs w:val="28"/>
        </w:rPr>
        <w:t>БК РФ, лицевые счета которы</w:t>
      </w:r>
      <w:r w:rsidR="00EC35D8" w:rsidRPr="00EA1A2E">
        <w:rPr>
          <w:rFonts w:ascii="Times New Roman" w:hAnsi="Times New Roman" w:cs="Times New Roman"/>
          <w:sz w:val="28"/>
          <w:szCs w:val="28"/>
        </w:rPr>
        <w:t>х</w:t>
      </w:r>
      <w:r w:rsidRPr="00EA1A2E">
        <w:rPr>
          <w:rFonts w:ascii="Times New Roman" w:hAnsi="Times New Roman" w:cs="Times New Roman"/>
          <w:sz w:val="28"/>
          <w:szCs w:val="28"/>
        </w:rPr>
        <w:t xml:space="preserve"> открыты в УФК.</w:t>
      </w:r>
    </w:p>
    <w:p w:rsidR="00703523" w:rsidRPr="00131739" w:rsidRDefault="001B4E4E" w:rsidP="00EA1A2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3.1</w:t>
      </w:r>
      <w:r w:rsidR="00E97E95">
        <w:rPr>
          <w:rFonts w:ascii="Times New Roman" w:hAnsi="Times New Roman" w:cs="Times New Roman"/>
          <w:sz w:val="28"/>
          <w:szCs w:val="28"/>
        </w:rPr>
        <w:t>6</w:t>
      </w:r>
      <w:r w:rsidRPr="00EA1A2E">
        <w:rPr>
          <w:rFonts w:ascii="Times New Roman" w:hAnsi="Times New Roman" w:cs="Times New Roman"/>
          <w:sz w:val="28"/>
          <w:szCs w:val="28"/>
        </w:rPr>
        <w:t xml:space="preserve">. Соблюдение порядка учета бюджетных </w:t>
      </w:r>
      <w:r w:rsidR="004B2F07" w:rsidRPr="00EA1A2E">
        <w:rPr>
          <w:rFonts w:ascii="Times New Roman" w:hAnsi="Times New Roman" w:cs="Times New Roman"/>
          <w:sz w:val="28"/>
          <w:szCs w:val="28"/>
        </w:rPr>
        <w:t xml:space="preserve">и денежных </w:t>
      </w:r>
      <w:r w:rsidRPr="00131739">
        <w:rPr>
          <w:rFonts w:ascii="Times New Roman" w:hAnsi="Times New Roman" w:cs="Times New Roman"/>
          <w:sz w:val="28"/>
          <w:szCs w:val="28"/>
        </w:rPr>
        <w:t>обязательств получателей средств федерального бюджета.</w:t>
      </w:r>
    </w:p>
    <w:p w:rsidR="00703523" w:rsidRPr="00EA1A2E" w:rsidRDefault="001B4E4E" w:rsidP="00EA1A2E">
      <w:pPr>
        <w:tabs>
          <w:tab w:val="left" w:pos="144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3.</w:t>
      </w:r>
      <w:r w:rsidR="00F50C00" w:rsidRPr="00131739">
        <w:rPr>
          <w:rFonts w:ascii="Times New Roman" w:eastAsia="Times New Roman" w:hAnsi="Times New Roman" w:cs="Times New Roman"/>
          <w:sz w:val="28"/>
          <w:szCs w:val="28"/>
        </w:rPr>
        <w:t>1</w:t>
      </w:r>
      <w:r w:rsidR="00E97E95">
        <w:rPr>
          <w:rFonts w:ascii="Times New Roman" w:eastAsia="Times New Roman" w:hAnsi="Times New Roman" w:cs="Times New Roman"/>
          <w:sz w:val="28"/>
          <w:szCs w:val="28"/>
        </w:rPr>
        <w:t>7</w:t>
      </w:r>
      <w:r w:rsidRPr="00EA1A2E">
        <w:rPr>
          <w:rFonts w:ascii="Times New Roman" w:eastAsia="Times New Roman" w:hAnsi="Times New Roman" w:cs="Times New Roman"/>
          <w:sz w:val="28"/>
          <w:szCs w:val="28"/>
        </w:rPr>
        <w:t>. </w:t>
      </w:r>
      <w:r w:rsidR="0005425B">
        <w:rPr>
          <w:rFonts w:ascii="Times New Roman" w:hAnsi="Times New Roman" w:cs="Times New Roman"/>
          <w:sz w:val="28"/>
          <w:szCs w:val="28"/>
        </w:rPr>
        <w:t>Соблюдение порядка п</w:t>
      </w:r>
      <w:r w:rsidRPr="00EA1A2E">
        <w:rPr>
          <w:rFonts w:ascii="Times New Roman" w:eastAsia="Times New Roman" w:hAnsi="Times New Roman" w:cs="Times New Roman"/>
          <w:sz w:val="28"/>
          <w:szCs w:val="28"/>
        </w:rPr>
        <w:t>роведени</w:t>
      </w:r>
      <w:r w:rsidR="0005425B">
        <w:rPr>
          <w:rFonts w:ascii="Times New Roman" w:eastAsia="Times New Roman" w:hAnsi="Times New Roman" w:cs="Times New Roman"/>
          <w:sz w:val="28"/>
          <w:szCs w:val="28"/>
        </w:rPr>
        <w:t>я</w:t>
      </w:r>
      <w:r w:rsidRPr="00EA1A2E">
        <w:rPr>
          <w:rFonts w:ascii="Times New Roman" w:eastAsia="Times New Roman" w:hAnsi="Times New Roman" w:cs="Times New Roman"/>
          <w:sz w:val="28"/>
          <w:szCs w:val="28"/>
        </w:rPr>
        <w:t xml:space="preserve">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w:t>
      </w:r>
      <w:r w:rsidR="006D231B" w:rsidRPr="00EA1A2E">
        <w:rPr>
          <w:rFonts w:ascii="Times New Roman" w:eastAsia="Times New Roman" w:hAnsi="Times New Roman" w:cs="Times New Roman"/>
          <w:sz w:val="28"/>
          <w:szCs w:val="28"/>
        </w:rPr>
        <w:t>х</w:t>
      </w:r>
      <w:r w:rsidRPr="00EA1A2E">
        <w:rPr>
          <w:rFonts w:ascii="Times New Roman" w:eastAsia="Times New Roman" w:hAnsi="Times New Roman" w:cs="Times New Roman"/>
          <w:sz w:val="28"/>
          <w:szCs w:val="28"/>
        </w:rPr>
        <w:t xml:space="preserve"> открыты в УФК.</w:t>
      </w:r>
    </w:p>
    <w:p w:rsidR="00703523" w:rsidRPr="00131739" w:rsidRDefault="001B4E4E" w:rsidP="00EA1A2E">
      <w:pPr>
        <w:tabs>
          <w:tab w:val="left" w:pos="1440"/>
        </w:tabs>
        <w:spacing w:after="0" w:line="360" w:lineRule="auto"/>
        <w:ind w:firstLine="709"/>
        <w:jc w:val="both"/>
        <w:rPr>
          <w:rFonts w:ascii="Times New Roman" w:hAnsi="Times New Roman" w:cs="Times New Roman"/>
          <w:sz w:val="28"/>
          <w:szCs w:val="28"/>
        </w:rPr>
      </w:pPr>
      <w:r w:rsidRPr="00EA1A2E">
        <w:rPr>
          <w:rFonts w:ascii="Times New Roman" w:hAnsi="Times New Roman" w:cs="Times New Roman"/>
          <w:sz w:val="28"/>
          <w:szCs w:val="28"/>
        </w:rPr>
        <w:t>3.</w:t>
      </w:r>
      <w:r w:rsidR="008005A6">
        <w:rPr>
          <w:rFonts w:ascii="Times New Roman" w:hAnsi="Times New Roman" w:cs="Times New Roman"/>
          <w:sz w:val="28"/>
          <w:szCs w:val="28"/>
        </w:rPr>
        <w:t>1</w:t>
      </w:r>
      <w:r w:rsidR="00E97E95">
        <w:rPr>
          <w:rFonts w:ascii="Times New Roman" w:hAnsi="Times New Roman" w:cs="Times New Roman"/>
          <w:sz w:val="28"/>
          <w:szCs w:val="28"/>
        </w:rPr>
        <w:t>8</w:t>
      </w:r>
      <w:r w:rsidRPr="00EA1A2E">
        <w:rPr>
          <w:rFonts w:ascii="Times New Roman" w:hAnsi="Times New Roman" w:cs="Times New Roman"/>
          <w:sz w:val="28"/>
          <w:szCs w:val="28"/>
        </w:rPr>
        <w:t>.</w:t>
      </w:r>
      <w:r w:rsidR="00C4243E" w:rsidRPr="00EA1A2E">
        <w:rPr>
          <w:rFonts w:ascii="Times New Roman" w:hAnsi="Times New Roman" w:cs="Times New Roman"/>
          <w:sz w:val="28"/>
          <w:szCs w:val="28"/>
        </w:rPr>
        <w:t xml:space="preserve"> Соблюдение порядка завершения </w:t>
      </w:r>
      <w:r w:rsidRPr="00EA1A2E">
        <w:rPr>
          <w:rFonts w:ascii="Times New Roman" w:hAnsi="Times New Roman" w:cs="Times New Roman"/>
          <w:sz w:val="28"/>
          <w:szCs w:val="28"/>
        </w:rPr>
        <w:t>операций по исполнению федерального бюджета в текущем финансовом году.</w:t>
      </w:r>
    </w:p>
    <w:p w:rsidR="00703523" w:rsidRPr="00131739" w:rsidRDefault="001B4E4E" w:rsidP="00EA1A2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w:t>
      </w:r>
      <w:r w:rsidR="00E97E95">
        <w:rPr>
          <w:rFonts w:ascii="Times New Roman" w:hAnsi="Times New Roman" w:cs="Times New Roman"/>
          <w:sz w:val="28"/>
          <w:szCs w:val="28"/>
        </w:rPr>
        <w:t>19</w:t>
      </w:r>
      <w:r w:rsidRPr="00EA1A2E">
        <w:rPr>
          <w:rFonts w:ascii="Times New Roman" w:hAnsi="Times New Roman" w:cs="Times New Roman"/>
          <w:sz w:val="28"/>
          <w:szCs w:val="28"/>
        </w:rPr>
        <w:t>. </w:t>
      </w:r>
      <w:r w:rsidR="009C1760" w:rsidRPr="00EA1A2E">
        <w:rPr>
          <w:rFonts w:ascii="Times New Roman" w:hAnsi="Times New Roman" w:cs="Times New Roman"/>
          <w:sz w:val="28"/>
          <w:szCs w:val="28"/>
        </w:rPr>
        <w:t>Соблюдение порядка в</w:t>
      </w:r>
      <w:r w:rsidRPr="00EA1A2E">
        <w:rPr>
          <w:rFonts w:ascii="Times New Roman" w:hAnsi="Times New Roman" w:cs="Times New Roman"/>
          <w:sz w:val="28"/>
          <w:szCs w:val="28"/>
        </w:rPr>
        <w:t>зыскани</w:t>
      </w:r>
      <w:r w:rsidR="009C1760" w:rsidRPr="00EA1A2E">
        <w:rPr>
          <w:rFonts w:ascii="Times New Roman" w:hAnsi="Times New Roman" w:cs="Times New Roman"/>
          <w:sz w:val="28"/>
          <w:szCs w:val="28"/>
        </w:rPr>
        <w:t>я</w:t>
      </w:r>
      <w:r w:rsidRPr="00EA1A2E">
        <w:rPr>
          <w:rFonts w:ascii="Times New Roman" w:hAnsi="Times New Roman" w:cs="Times New Roman"/>
          <w:sz w:val="28"/>
          <w:szCs w:val="28"/>
        </w:rPr>
        <w:t xml:space="preserve"> неиспользованных остатков субсидий, предоставленных из федерального бюджета ф</w:t>
      </w:r>
      <w:r w:rsidRPr="00131739">
        <w:rPr>
          <w:rFonts w:ascii="Times New Roman" w:hAnsi="Times New Roman" w:cs="Times New Roman"/>
          <w:sz w:val="28"/>
          <w:szCs w:val="28"/>
        </w:rPr>
        <w:t xml:space="preserve">едеральным бюджетным (автономным) учреждениям, </w:t>
      </w:r>
      <w:r w:rsidR="009C1760" w:rsidRPr="00131739">
        <w:rPr>
          <w:rFonts w:ascii="Times New Roman" w:hAnsi="Times New Roman" w:cs="Times New Roman"/>
          <w:sz w:val="28"/>
          <w:szCs w:val="28"/>
        </w:rPr>
        <w:t xml:space="preserve">федеральным государственным унитарным предприятиям, </w:t>
      </w:r>
      <w:r w:rsidRPr="00131739">
        <w:rPr>
          <w:rFonts w:ascii="Times New Roman" w:hAnsi="Times New Roman" w:cs="Times New Roman"/>
          <w:sz w:val="28"/>
          <w:szCs w:val="28"/>
        </w:rPr>
        <w:t>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открыты в УФК.</w:t>
      </w:r>
    </w:p>
    <w:p w:rsidR="00703523" w:rsidRPr="00131739" w:rsidRDefault="001B4E4E" w:rsidP="00EA1A2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3.2</w:t>
      </w:r>
      <w:r w:rsidR="00E97E95">
        <w:rPr>
          <w:rFonts w:ascii="Times New Roman" w:hAnsi="Times New Roman" w:cs="Times New Roman"/>
          <w:sz w:val="28"/>
          <w:szCs w:val="28"/>
        </w:rPr>
        <w:t>0</w:t>
      </w:r>
      <w:r w:rsidRPr="00EA1A2E">
        <w:rPr>
          <w:rFonts w:ascii="Times New Roman" w:hAnsi="Times New Roman" w:cs="Times New Roman"/>
          <w:sz w:val="28"/>
          <w:szCs w:val="28"/>
        </w:rPr>
        <w:t>. </w:t>
      </w:r>
      <w:r w:rsidR="009E457A" w:rsidRPr="00EA1A2E">
        <w:rPr>
          <w:rFonts w:ascii="Times New Roman" w:eastAsia="Times New Roman" w:hAnsi="Times New Roman" w:cs="Times New Roman"/>
          <w:sz w:val="28"/>
          <w:szCs w:val="28"/>
        </w:rPr>
        <w:t xml:space="preserve">Своевременность </w:t>
      </w:r>
      <w:r w:rsidRPr="00EA1A2E">
        <w:rPr>
          <w:rFonts w:ascii="Times New Roman" w:eastAsia="Times New Roman" w:hAnsi="Times New Roman" w:cs="Times New Roman"/>
          <w:sz w:val="28"/>
          <w:szCs w:val="28"/>
        </w:rPr>
        <w:t>доведени</w:t>
      </w:r>
      <w:r w:rsidR="009E457A" w:rsidRPr="00EA1A2E">
        <w:rPr>
          <w:rFonts w:ascii="Times New Roman" w:eastAsia="Times New Roman" w:hAnsi="Times New Roman" w:cs="Times New Roman"/>
          <w:sz w:val="28"/>
          <w:szCs w:val="28"/>
        </w:rPr>
        <w:t>я</w:t>
      </w:r>
      <w:r w:rsidRPr="00EA1A2E">
        <w:rPr>
          <w:rFonts w:ascii="Times New Roman" w:eastAsia="Times New Roman" w:hAnsi="Times New Roman" w:cs="Times New Roman"/>
          <w:sz w:val="28"/>
          <w:szCs w:val="28"/>
        </w:rPr>
        <w:t xml:space="preserve"> выписок</w:t>
      </w:r>
      <w:r w:rsidR="006A053D" w:rsidRPr="00C623E1">
        <w:rPr>
          <w:rFonts w:ascii="Times New Roman" w:eastAsia="Times New Roman" w:hAnsi="Times New Roman" w:cs="Times New Roman"/>
          <w:sz w:val="28"/>
          <w:szCs w:val="28"/>
        </w:rPr>
        <w:t xml:space="preserve"> </w:t>
      </w:r>
      <w:r w:rsidRPr="00C623E1">
        <w:rPr>
          <w:rFonts w:ascii="Times New Roman" w:eastAsia="Times New Roman" w:hAnsi="Times New Roman" w:cs="Times New Roman"/>
          <w:sz w:val="28"/>
          <w:szCs w:val="28"/>
        </w:rPr>
        <w:t>из соответствующих лицевых счетов клиентов.</w:t>
      </w:r>
    </w:p>
    <w:p w:rsidR="00703523" w:rsidRPr="00131739" w:rsidRDefault="001B4E4E" w:rsidP="00EA1A2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3.2</w:t>
      </w:r>
      <w:r w:rsidR="00E97E95">
        <w:rPr>
          <w:rFonts w:ascii="Times New Roman" w:hAnsi="Times New Roman" w:cs="Times New Roman"/>
          <w:sz w:val="28"/>
          <w:szCs w:val="28"/>
        </w:rPr>
        <w:t>1</w:t>
      </w:r>
      <w:r w:rsidRPr="00EA1A2E">
        <w:rPr>
          <w:rFonts w:ascii="Times New Roman" w:hAnsi="Times New Roman" w:cs="Times New Roman"/>
          <w:sz w:val="28"/>
          <w:szCs w:val="28"/>
        </w:rPr>
        <w:t>. </w:t>
      </w:r>
      <w:r w:rsidRPr="00F50828">
        <w:rPr>
          <w:rFonts w:ascii="Times New Roman" w:hAnsi="Times New Roman" w:cs="Times New Roman"/>
          <w:sz w:val="28"/>
          <w:szCs w:val="28"/>
        </w:rPr>
        <w:t>Правомерность и своевременность возврата клиентам документов без исполнения, соблюдения порядка оформления возврата указанных документов.</w:t>
      </w:r>
    </w:p>
    <w:p w:rsidR="00703523" w:rsidRPr="00131739" w:rsidRDefault="001B4E4E" w:rsidP="00EA1A2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3.2</w:t>
      </w:r>
      <w:r w:rsidR="00E97E95">
        <w:rPr>
          <w:rFonts w:ascii="Times New Roman" w:eastAsia="Times New Roman" w:hAnsi="Times New Roman" w:cs="Times New Roman"/>
          <w:sz w:val="28"/>
          <w:szCs w:val="28"/>
        </w:rPr>
        <w:t>2</w:t>
      </w:r>
      <w:r w:rsidRPr="00EA1A2E">
        <w:rPr>
          <w:rFonts w:ascii="Times New Roman" w:eastAsia="Times New Roman" w:hAnsi="Times New Roman" w:cs="Times New Roman"/>
          <w:sz w:val="28"/>
          <w:szCs w:val="28"/>
        </w:rPr>
        <w:t>. </w:t>
      </w:r>
      <w:r w:rsidR="00B9121E">
        <w:rPr>
          <w:rFonts w:ascii="Times New Roman" w:eastAsia="Times New Roman" w:hAnsi="Times New Roman" w:cs="Times New Roman"/>
          <w:sz w:val="28"/>
          <w:szCs w:val="28"/>
        </w:rPr>
        <w:t>Соблюдение порядка ф</w:t>
      </w:r>
      <w:r w:rsidRPr="00EA1A2E">
        <w:rPr>
          <w:rFonts w:ascii="Times New Roman" w:eastAsia="Times New Roman" w:hAnsi="Times New Roman" w:cs="Times New Roman"/>
          <w:sz w:val="28"/>
          <w:szCs w:val="28"/>
        </w:rPr>
        <w:t>ормировани</w:t>
      </w:r>
      <w:r w:rsidR="00B9121E">
        <w:rPr>
          <w:rFonts w:ascii="Times New Roman" w:eastAsia="Times New Roman" w:hAnsi="Times New Roman" w:cs="Times New Roman"/>
          <w:sz w:val="28"/>
          <w:szCs w:val="28"/>
        </w:rPr>
        <w:t>я</w:t>
      </w:r>
      <w:r w:rsidRPr="00EA1A2E">
        <w:rPr>
          <w:rFonts w:ascii="Times New Roman" w:eastAsia="Times New Roman" w:hAnsi="Times New Roman" w:cs="Times New Roman"/>
          <w:sz w:val="28"/>
          <w:szCs w:val="28"/>
        </w:rPr>
        <w:t xml:space="preserve"> и представлени</w:t>
      </w:r>
      <w:r w:rsidR="00B9121E">
        <w:rPr>
          <w:rFonts w:ascii="Times New Roman" w:eastAsia="Times New Roman" w:hAnsi="Times New Roman" w:cs="Times New Roman"/>
          <w:sz w:val="28"/>
          <w:szCs w:val="28"/>
        </w:rPr>
        <w:t>я</w:t>
      </w:r>
      <w:r w:rsidRPr="00EA1A2E">
        <w:rPr>
          <w:rFonts w:ascii="Times New Roman" w:eastAsia="Times New Roman" w:hAnsi="Times New Roman" w:cs="Times New Roman"/>
          <w:sz w:val="28"/>
          <w:szCs w:val="28"/>
        </w:rPr>
        <w:t xml:space="preserve"> в МОУ ФК установленной отчетности.</w:t>
      </w:r>
    </w:p>
    <w:p w:rsidR="00703523" w:rsidRPr="00131739" w:rsidRDefault="001B4E4E" w:rsidP="00EA1A2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3.2</w:t>
      </w:r>
      <w:r w:rsidR="00E97E95">
        <w:rPr>
          <w:rFonts w:ascii="Times New Roman" w:hAnsi="Times New Roman" w:cs="Times New Roman"/>
          <w:sz w:val="28"/>
          <w:szCs w:val="28"/>
        </w:rPr>
        <w:t>3</w:t>
      </w:r>
      <w:r w:rsidRPr="00C623E1">
        <w:rPr>
          <w:rFonts w:ascii="Times New Roman" w:hAnsi="Times New Roman" w:cs="Times New Roman"/>
          <w:sz w:val="28"/>
          <w:szCs w:val="28"/>
        </w:rPr>
        <w:t>. </w:t>
      </w:r>
      <w:proofErr w:type="gramStart"/>
      <w:r w:rsidRPr="00C623E1">
        <w:rPr>
          <w:rFonts w:ascii="Times New Roman" w:hAnsi="Times New Roman" w:cs="Times New Roman"/>
          <w:sz w:val="28"/>
          <w:szCs w:val="28"/>
        </w:rPr>
        <w:t xml:space="preserve">Организация исполнения </w:t>
      </w:r>
      <w:r w:rsidR="00B242FD" w:rsidRPr="00C623E1">
        <w:rPr>
          <w:rFonts w:ascii="Times New Roman" w:eastAsia="Times New Roman" w:hAnsi="Times New Roman" w:cs="Times New Roman"/>
          <w:sz w:val="28"/>
          <w:szCs w:val="28"/>
        </w:rPr>
        <w:t>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w:t>
      </w:r>
      <w:r w:rsidR="00B242FD" w:rsidRPr="008D0940">
        <w:rPr>
          <w:rFonts w:ascii="Times New Roman" w:eastAsia="Times New Roman" w:hAnsi="Times New Roman" w:cs="Times New Roman"/>
          <w:sz w:val="28"/>
          <w:szCs w:val="28"/>
        </w:rPr>
        <w:t xml:space="preserve">а средства </w:t>
      </w:r>
      <w:r w:rsidR="00B242FD" w:rsidRPr="00CD359B">
        <w:rPr>
          <w:rFonts w:ascii="Times New Roman" w:eastAsia="Times New Roman" w:hAnsi="Times New Roman" w:cs="Times New Roman"/>
          <w:sz w:val="28"/>
          <w:szCs w:val="28"/>
        </w:rPr>
        <w:t xml:space="preserve">бюджетных (автономных) учреждений, исполнение решений налогового органа о взыскании налога, сбора, </w:t>
      </w:r>
      <w:r w:rsidR="00392287" w:rsidRPr="00392287">
        <w:rPr>
          <w:rFonts w:ascii="Times New Roman" w:eastAsia="Times New Roman" w:hAnsi="Times New Roman" w:cs="Times New Roman"/>
          <w:sz w:val="28"/>
          <w:szCs w:val="28"/>
        </w:rPr>
        <w:t>страхового взноса</w:t>
      </w:r>
      <w:r w:rsidR="00392287">
        <w:rPr>
          <w:rFonts w:ascii="Times New Roman" w:eastAsia="Times New Roman" w:hAnsi="Times New Roman" w:cs="Times New Roman"/>
          <w:sz w:val="28"/>
          <w:szCs w:val="28"/>
        </w:rPr>
        <w:t>,</w:t>
      </w:r>
      <w:r w:rsidR="00392287" w:rsidRPr="00CD359B">
        <w:rPr>
          <w:rFonts w:ascii="Times New Roman" w:eastAsia="Times New Roman" w:hAnsi="Times New Roman" w:cs="Times New Roman"/>
          <w:sz w:val="28"/>
          <w:szCs w:val="28"/>
        </w:rPr>
        <w:t xml:space="preserve"> </w:t>
      </w:r>
      <w:r w:rsidR="00B242FD" w:rsidRPr="00CD359B">
        <w:rPr>
          <w:rFonts w:ascii="Times New Roman" w:eastAsia="Times New Roman" w:hAnsi="Times New Roman" w:cs="Times New Roman"/>
          <w:sz w:val="28"/>
          <w:szCs w:val="28"/>
        </w:rPr>
        <w:t xml:space="preserve">пеней и штрафов, предусматривающих обращение взыскания на средства бюджетов бюджетной системы Российской Федерации, на средства </w:t>
      </w:r>
      <w:r w:rsidR="00B242FD" w:rsidRPr="00131739">
        <w:rPr>
          <w:rFonts w:ascii="Times New Roman" w:eastAsia="Times New Roman" w:hAnsi="Times New Roman" w:cs="Times New Roman"/>
          <w:sz w:val="28"/>
          <w:szCs w:val="28"/>
        </w:rPr>
        <w:t>бюджетных (автономных) учреждений</w:t>
      </w:r>
      <w:r w:rsidRPr="00131739">
        <w:rPr>
          <w:rFonts w:ascii="Times New Roman" w:hAnsi="Times New Roman" w:cs="Times New Roman"/>
          <w:sz w:val="28"/>
          <w:szCs w:val="28"/>
        </w:rPr>
        <w:t>.</w:t>
      </w:r>
      <w:proofErr w:type="gramEnd"/>
    </w:p>
    <w:p w:rsidR="00703523" w:rsidRPr="00131739" w:rsidRDefault="001B4E4E" w:rsidP="00EA1A2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3.2</w:t>
      </w:r>
      <w:r w:rsidR="00E97E95">
        <w:rPr>
          <w:rFonts w:ascii="Times New Roman" w:hAnsi="Times New Roman" w:cs="Times New Roman"/>
          <w:sz w:val="28"/>
          <w:szCs w:val="28"/>
        </w:rPr>
        <w:t>4</w:t>
      </w:r>
      <w:r w:rsidRPr="00EA1A2E">
        <w:rPr>
          <w:rFonts w:ascii="Times New Roman" w:hAnsi="Times New Roman" w:cs="Times New Roman"/>
          <w:sz w:val="28"/>
          <w:szCs w:val="28"/>
        </w:rPr>
        <w:t xml:space="preserve">. Соблюдение порядка приостановления операций </w:t>
      </w:r>
      <w:r w:rsidRPr="00EA1A2E">
        <w:rPr>
          <w:rFonts w:ascii="Times New Roman" w:eastAsia="Times New Roman" w:hAnsi="Times New Roman" w:cs="Times New Roman"/>
          <w:sz w:val="28"/>
          <w:szCs w:val="28"/>
        </w:rPr>
        <w:t>по лицевым счетам, открытым клиентам в УФК, в соответствии с бюджетным законодательством Российской Федерации</w:t>
      </w:r>
      <w:r w:rsidRPr="00131739">
        <w:rPr>
          <w:rFonts w:ascii="Times New Roman" w:hAnsi="Times New Roman" w:cs="Times New Roman"/>
          <w:sz w:val="28"/>
          <w:szCs w:val="28"/>
        </w:rPr>
        <w:t xml:space="preserve">. </w:t>
      </w:r>
    </w:p>
    <w:p w:rsidR="00703523" w:rsidRPr="00131739" w:rsidRDefault="001B4E4E" w:rsidP="00EA1A2E">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pacing w:val="-3"/>
          <w:sz w:val="28"/>
          <w:szCs w:val="28"/>
        </w:rPr>
        <w:t>3.2</w:t>
      </w:r>
      <w:r w:rsidR="00E97E95">
        <w:rPr>
          <w:rFonts w:ascii="Times New Roman" w:hAnsi="Times New Roman" w:cs="Times New Roman"/>
          <w:spacing w:val="-3"/>
          <w:sz w:val="28"/>
          <w:szCs w:val="28"/>
        </w:rPr>
        <w:t>5</w:t>
      </w:r>
      <w:r w:rsidRPr="00EA1A2E">
        <w:rPr>
          <w:rFonts w:ascii="Times New Roman" w:hAnsi="Times New Roman" w:cs="Times New Roman"/>
          <w:spacing w:val="-3"/>
          <w:sz w:val="28"/>
          <w:szCs w:val="28"/>
        </w:rPr>
        <w:t>. Соблюдение порядка н</w:t>
      </w:r>
      <w:r w:rsidRPr="00EA1A2E">
        <w:rPr>
          <w:rFonts w:ascii="Times New Roman" w:hAnsi="Times New Roman" w:cs="Times New Roman"/>
          <w:sz w:val="28"/>
          <w:szCs w:val="28"/>
        </w:rPr>
        <w:t xml:space="preserve">аправления УФК представлений о приостановлении операций в валюте Российской Федерации по счетам, открытым участникам бюджетного процесса и </w:t>
      </w:r>
      <w:r w:rsidR="004957B2" w:rsidRPr="00131739">
        <w:rPr>
          <w:rFonts w:ascii="Times New Roman" w:hAnsi="Times New Roman" w:cs="Times New Roman"/>
          <w:sz w:val="28"/>
          <w:szCs w:val="28"/>
        </w:rPr>
        <w:t xml:space="preserve">федеральным </w:t>
      </w:r>
      <w:r w:rsidRPr="00131739">
        <w:rPr>
          <w:rFonts w:ascii="Times New Roman" w:hAnsi="Times New Roman" w:cs="Times New Roman"/>
          <w:sz w:val="28"/>
          <w:szCs w:val="28"/>
        </w:rPr>
        <w:t xml:space="preserve">бюджетным учреждениям в </w:t>
      </w:r>
      <w:r w:rsidR="00120B25" w:rsidRPr="00131739">
        <w:rPr>
          <w:rFonts w:ascii="Times New Roman" w:hAnsi="Times New Roman" w:cs="Times New Roman"/>
          <w:sz w:val="28"/>
          <w:szCs w:val="28"/>
        </w:rPr>
        <w:t>учреждени</w:t>
      </w:r>
      <w:r w:rsidR="00983D93" w:rsidRPr="00131739">
        <w:rPr>
          <w:rFonts w:ascii="Times New Roman" w:hAnsi="Times New Roman" w:cs="Times New Roman"/>
          <w:sz w:val="28"/>
          <w:szCs w:val="28"/>
        </w:rPr>
        <w:t>ях</w:t>
      </w:r>
      <w:r w:rsidR="00120B25" w:rsidRPr="00131739">
        <w:rPr>
          <w:rFonts w:ascii="Times New Roman" w:hAnsi="Times New Roman" w:cs="Times New Roman"/>
          <w:sz w:val="28"/>
          <w:szCs w:val="28"/>
        </w:rPr>
        <w:t xml:space="preserve"> </w:t>
      </w:r>
      <w:r w:rsidRPr="00131739">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703523" w:rsidRDefault="001B4E4E" w:rsidP="00EA1A2E">
      <w:pPr>
        <w:tabs>
          <w:tab w:val="left" w:pos="1440"/>
          <w:tab w:val="left" w:pos="1620"/>
        </w:tabs>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3.2</w:t>
      </w:r>
      <w:r w:rsidR="00E97E95">
        <w:rPr>
          <w:rFonts w:ascii="Times New Roman" w:hAnsi="Times New Roman" w:cs="Times New Roman"/>
          <w:sz w:val="28"/>
          <w:szCs w:val="28"/>
        </w:rPr>
        <w:t>6</w:t>
      </w:r>
      <w:r w:rsidRPr="00EA1A2E">
        <w:rPr>
          <w:rFonts w:ascii="Times New Roman" w:hAnsi="Times New Roman" w:cs="Times New Roman"/>
          <w:sz w:val="28"/>
          <w:szCs w:val="28"/>
        </w:rPr>
        <w:t>. </w:t>
      </w:r>
      <w:r w:rsidR="00E366D2" w:rsidRPr="00EA1A2E">
        <w:rPr>
          <w:rFonts w:ascii="Times New Roman" w:eastAsia="Times New Roman" w:hAnsi="Times New Roman" w:cs="Times New Roman"/>
          <w:sz w:val="28"/>
          <w:szCs w:val="28"/>
        </w:rPr>
        <w:t xml:space="preserve">Соблюдение порядка </w:t>
      </w:r>
      <w:r w:rsidR="00E366D2">
        <w:rPr>
          <w:rFonts w:ascii="Times New Roman" w:eastAsia="Times New Roman" w:hAnsi="Times New Roman" w:cs="Times New Roman"/>
          <w:sz w:val="28"/>
          <w:szCs w:val="28"/>
        </w:rPr>
        <w:t>н</w:t>
      </w:r>
      <w:r w:rsidRPr="00EA1A2E">
        <w:rPr>
          <w:rFonts w:ascii="Times New Roman" w:hAnsi="Times New Roman" w:cs="Times New Roman"/>
          <w:sz w:val="28"/>
          <w:szCs w:val="28"/>
        </w:rPr>
        <w:t>аправлени</w:t>
      </w:r>
      <w:r w:rsidR="00E366D2">
        <w:rPr>
          <w:rFonts w:ascii="Times New Roman" w:hAnsi="Times New Roman" w:cs="Times New Roman"/>
          <w:sz w:val="28"/>
          <w:szCs w:val="28"/>
        </w:rPr>
        <w:t>я</w:t>
      </w:r>
      <w:r w:rsidRPr="00EA1A2E">
        <w:rPr>
          <w:rFonts w:ascii="Times New Roman" w:hAnsi="Times New Roman" w:cs="Times New Roman"/>
          <w:sz w:val="28"/>
          <w:szCs w:val="28"/>
        </w:rPr>
        <w:t xml:space="preserve"> в Федеральное казначейство сведений о приостановлении операций в валюте Российской Федерации по счетам, открытым участникам бюджетного процесса и </w:t>
      </w:r>
      <w:r w:rsidR="004957B2" w:rsidRPr="00131739">
        <w:rPr>
          <w:rFonts w:ascii="Times New Roman" w:hAnsi="Times New Roman" w:cs="Times New Roman"/>
          <w:sz w:val="28"/>
          <w:szCs w:val="28"/>
        </w:rPr>
        <w:t xml:space="preserve">федеральным </w:t>
      </w:r>
      <w:r w:rsidRPr="00131739">
        <w:rPr>
          <w:rFonts w:ascii="Times New Roman" w:hAnsi="Times New Roman" w:cs="Times New Roman"/>
          <w:sz w:val="28"/>
          <w:szCs w:val="28"/>
        </w:rPr>
        <w:t xml:space="preserve">бюджетным учреждениям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6575C6" w:rsidRPr="00131739" w:rsidRDefault="003A52ED" w:rsidP="00EA1A2E">
      <w:pPr>
        <w:tabs>
          <w:tab w:val="left" w:pos="1701"/>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3.</w:t>
      </w:r>
      <w:r w:rsidR="00652717" w:rsidRPr="00131739">
        <w:rPr>
          <w:rFonts w:ascii="Times New Roman" w:eastAsia="Times New Roman" w:hAnsi="Times New Roman" w:cs="Times New Roman"/>
          <w:sz w:val="28"/>
          <w:szCs w:val="28"/>
        </w:rPr>
        <w:t>2</w:t>
      </w:r>
      <w:r w:rsidR="00E97E95">
        <w:rPr>
          <w:rFonts w:ascii="Times New Roman" w:eastAsia="Times New Roman" w:hAnsi="Times New Roman" w:cs="Times New Roman"/>
          <w:sz w:val="28"/>
          <w:szCs w:val="28"/>
        </w:rPr>
        <w:t>7</w:t>
      </w:r>
      <w:r w:rsidRPr="00EA1A2E">
        <w:rPr>
          <w:rFonts w:ascii="Times New Roman" w:eastAsia="Times New Roman" w:hAnsi="Times New Roman" w:cs="Times New Roman"/>
          <w:sz w:val="28"/>
          <w:szCs w:val="28"/>
        </w:rPr>
        <w:t>. </w:t>
      </w:r>
      <w:proofErr w:type="gramStart"/>
      <w:r w:rsidR="006575C6" w:rsidRPr="00EA1A2E">
        <w:rPr>
          <w:rFonts w:ascii="Times New Roman" w:eastAsia="Times New Roman" w:hAnsi="Times New Roman" w:cs="Times New Roman"/>
          <w:sz w:val="28"/>
          <w:szCs w:val="28"/>
        </w:rPr>
        <w:t xml:space="preserve">Соблюдение порядка </w:t>
      </w:r>
      <w:r w:rsidR="00043A29" w:rsidRPr="00EA1A2E">
        <w:rPr>
          <w:rFonts w:ascii="Times New Roman" w:eastAsia="Times New Roman" w:hAnsi="Times New Roman" w:cs="Times New Roman"/>
          <w:sz w:val="28"/>
          <w:szCs w:val="28"/>
        </w:rPr>
        <w:t>ведения</w:t>
      </w:r>
      <w:r w:rsidR="006575C6" w:rsidRPr="00EA1A2E">
        <w:rPr>
          <w:rFonts w:ascii="Times New Roman" w:eastAsia="Times New Roman" w:hAnsi="Times New Roman" w:cs="Times New Roman"/>
          <w:sz w:val="28"/>
          <w:szCs w:val="28"/>
        </w:rPr>
        <w:t xml:space="preserve"> Реестр</w:t>
      </w:r>
      <w:r w:rsidR="00043A29" w:rsidRPr="00EA1A2E">
        <w:rPr>
          <w:rFonts w:ascii="Times New Roman" w:eastAsia="Times New Roman" w:hAnsi="Times New Roman" w:cs="Times New Roman"/>
          <w:sz w:val="28"/>
          <w:szCs w:val="28"/>
        </w:rPr>
        <w:t>а</w:t>
      </w:r>
      <w:r w:rsidR="006575C6" w:rsidRPr="00EA1A2E">
        <w:rPr>
          <w:rFonts w:ascii="Times New Roman" w:eastAsia="Times New Roman" w:hAnsi="Times New Roman" w:cs="Times New Roman"/>
          <w:sz w:val="28"/>
          <w:szCs w:val="28"/>
        </w:rPr>
        <w:t xml:space="preserve"> соглашений (договоров) о предоставлении из федерального бюджета субсидий юридическим лицам, индивидуальным предпринимателям, </w:t>
      </w:r>
      <w:r w:rsidR="006575C6" w:rsidRPr="00131739">
        <w:rPr>
          <w:rFonts w:ascii="Times New Roman" w:eastAsia="Times New Roman" w:hAnsi="Times New Roman" w:cs="Times New Roman"/>
          <w:sz w:val="28"/>
          <w:szCs w:val="28"/>
        </w:rPr>
        <w:t>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proofErr w:type="gramEnd"/>
    </w:p>
    <w:p w:rsidR="00703523" w:rsidRPr="00131739" w:rsidRDefault="001B4E4E" w:rsidP="00EA1A2E">
      <w:pPr>
        <w:pStyle w:val="a3"/>
        <w:tabs>
          <w:tab w:val="left" w:pos="1260"/>
          <w:tab w:val="left" w:pos="1440"/>
          <w:tab w:val="left" w:pos="1620"/>
        </w:tabs>
        <w:ind w:firstLine="709"/>
        <w:rPr>
          <w:szCs w:val="28"/>
        </w:rPr>
      </w:pPr>
      <w:r w:rsidRPr="00131739">
        <w:rPr>
          <w:szCs w:val="28"/>
        </w:rPr>
        <w:t>3.</w:t>
      </w:r>
      <w:r w:rsidR="008005A6">
        <w:rPr>
          <w:szCs w:val="28"/>
        </w:rPr>
        <w:t>2</w:t>
      </w:r>
      <w:r w:rsidR="00E97E95">
        <w:rPr>
          <w:szCs w:val="28"/>
        </w:rPr>
        <w:t>8</w:t>
      </w:r>
      <w:r w:rsidRPr="00EA1A2E">
        <w:rPr>
          <w:szCs w:val="28"/>
        </w:rPr>
        <w:t>. </w:t>
      </w:r>
      <w:r w:rsidRPr="00EA1A2E">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EA1A2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3.</w:t>
      </w:r>
      <w:r w:rsidR="00E97E95">
        <w:rPr>
          <w:rFonts w:ascii="Times New Roman" w:hAnsi="Times New Roman" w:cs="Times New Roman"/>
          <w:sz w:val="28"/>
          <w:szCs w:val="28"/>
        </w:rPr>
        <w:t>29</w:t>
      </w:r>
      <w:r w:rsidRPr="00EA1A2E">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86D87" w:rsidRPr="00395DBB" w:rsidRDefault="00286D87" w:rsidP="00EA1A2E">
      <w:pPr>
        <w:tabs>
          <w:tab w:val="left" w:pos="1440"/>
          <w:tab w:val="left" w:pos="1620"/>
        </w:tabs>
        <w:spacing w:after="0" w:line="360" w:lineRule="auto"/>
        <w:ind w:firstLine="709"/>
        <w:jc w:val="both"/>
        <w:rPr>
          <w:rFonts w:ascii="Times New Roman" w:hAnsi="Times New Roman" w:cs="Times New Roman"/>
          <w:szCs w:val="28"/>
        </w:rPr>
      </w:pPr>
    </w:p>
    <w:p w:rsidR="00E94B08" w:rsidRDefault="001B4E4E" w:rsidP="00853C3D">
      <w:pPr>
        <w:tabs>
          <w:tab w:val="left" w:pos="1440"/>
          <w:tab w:val="left" w:pos="1620"/>
        </w:tabs>
        <w:spacing w:after="0" w:line="360" w:lineRule="auto"/>
        <w:ind w:firstLine="709"/>
        <w:jc w:val="both"/>
        <w:rPr>
          <w:rFonts w:ascii="Times New Roman" w:hAnsi="Times New Roman" w:cs="Times New Roman"/>
          <w:b/>
          <w:sz w:val="28"/>
          <w:szCs w:val="28"/>
        </w:rPr>
      </w:pPr>
      <w:r w:rsidRPr="00EA1A2E">
        <w:rPr>
          <w:rFonts w:ascii="Times New Roman" w:hAnsi="Times New Roman" w:cs="Times New Roman"/>
          <w:b/>
          <w:sz w:val="28"/>
          <w:szCs w:val="28"/>
          <w:lang w:val="en-US"/>
        </w:rPr>
        <w:t>IV</w:t>
      </w:r>
      <w:r w:rsidRPr="00EA1A2E">
        <w:rPr>
          <w:rFonts w:ascii="Times New Roman" w:hAnsi="Times New Roman" w:cs="Times New Roman"/>
          <w:b/>
          <w:sz w:val="28"/>
          <w:szCs w:val="28"/>
        </w:rPr>
        <w:t>.</w:t>
      </w:r>
      <w:r w:rsidR="00286D87">
        <w:rPr>
          <w:rFonts w:ascii="Times New Roman" w:hAnsi="Times New Roman" w:cs="Times New Roman"/>
          <w:b/>
          <w:sz w:val="28"/>
          <w:szCs w:val="28"/>
        </w:rPr>
        <w:t> </w:t>
      </w:r>
      <w:r w:rsidRPr="00EA1A2E">
        <w:rPr>
          <w:rFonts w:ascii="Times New Roman" w:hAnsi="Times New Roman" w:cs="Times New Roman"/>
          <w:b/>
          <w:sz w:val="28"/>
          <w:szCs w:val="28"/>
        </w:rPr>
        <w:t>Ведение федеральных реестров</w:t>
      </w:r>
    </w:p>
    <w:p w:rsidR="00286D87" w:rsidRPr="00395DBB" w:rsidRDefault="00286D87" w:rsidP="00853C3D">
      <w:pPr>
        <w:tabs>
          <w:tab w:val="left" w:pos="1440"/>
          <w:tab w:val="left" w:pos="1620"/>
        </w:tabs>
        <w:spacing w:after="0" w:line="360" w:lineRule="auto"/>
        <w:ind w:firstLine="709"/>
        <w:jc w:val="both"/>
        <w:rPr>
          <w:rFonts w:ascii="Times New Roman" w:hAnsi="Times New Roman" w:cs="Times New Roman"/>
          <w:b/>
          <w:szCs w:val="28"/>
        </w:rPr>
      </w:pPr>
    </w:p>
    <w:p w:rsidR="00703523" w:rsidRPr="00131739" w:rsidRDefault="001B4E4E" w:rsidP="00832E68">
      <w:pPr>
        <w:spacing w:after="0" w:line="360" w:lineRule="auto"/>
        <w:ind w:firstLine="709"/>
        <w:jc w:val="both"/>
        <w:rPr>
          <w:rFonts w:ascii="Times New Roman" w:hAnsi="Times New Roman" w:cs="Times New Roman"/>
          <w:sz w:val="28"/>
          <w:szCs w:val="28"/>
        </w:rPr>
      </w:pPr>
      <w:r w:rsidRPr="00EA1A2E">
        <w:rPr>
          <w:rFonts w:ascii="Times New Roman" w:hAnsi="Times New Roman" w:cs="Times New Roman"/>
          <w:sz w:val="28"/>
          <w:szCs w:val="28"/>
        </w:rPr>
        <w:t>4.1</w:t>
      </w:r>
      <w:r w:rsidRPr="00EA1A2E">
        <w:rPr>
          <w:rFonts w:ascii="Times New Roman" w:hAnsi="Times New Roman" w:cs="Times New Roman"/>
          <w:spacing w:val="-12"/>
          <w:sz w:val="28"/>
          <w:szCs w:val="28"/>
        </w:rPr>
        <w:t>. </w:t>
      </w:r>
      <w:r w:rsidRPr="00EA1A2E">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w:t>
      </w:r>
      <w:r w:rsidRPr="00131739">
        <w:rPr>
          <w:rFonts w:ascii="Times New Roman" w:hAnsi="Times New Roman" w:cs="Times New Roman"/>
          <w:sz w:val="28"/>
          <w:szCs w:val="28"/>
        </w:rPr>
        <w:t xml:space="preserve">для  решения задач: </w:t>
      </w:r>
    </w:p>
    <w:p w:rsidR="002D7C9C" w:rsidRPr="008D0940" w:rsidRDefault="001B4E4E" w:rsidP="00B152C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131739">
        <w:rPr>
          <w:rFonts w:ascii="Times New Roman" w:hAnsi="Times New Roman" w:cs="Times New Roman"/>
          <w:sz w:val="28"/>
          <w:szCs w:val="28"/>
        </w:rPr>
        <w:t xml:space="preserve">ведения </w:t>
      </w:r>
      <w:r w:rsidR="002B70D0" w:rsidRPr="00131739">
        <w:rPr>
          <w:rFonts w:ascii="Times New Roman" w:hAnsi="Times New Roman" w:cs="Times New Roman"/>
          <w:sz w:val="28"/>
          <w:szCs w:val="28"/>
        </w:rPr>
        <w:t>Р</w:t>
      </w:r>
      <w:r w:rsidRPr="00131739">
        <w:rPr>
          <w:rFonts w:ascii="Times New Roman" w:hAnsi="Times New Roman" w:cs="Times New Roman"/>
          <w:sz w:val="28"/>
          <w:szCs w:val="28"/>
        </w:rPr>
        <w:t xml:space="preserve">еестра участников бюджетного процесса, а также юридических лиц, не являющихся участниками бюджетного процесса (далее – Сводный реестр), Перечня государственных (муниципальных) учреждений, </w:t>
      </w:r>
      <w:r w:rsidR="00061348">
        <w:rPr>
          <w:rFonts w:ascii="Times New Roman" w:hAnsi="Times New Roman" w:cs="Times New Roman"/>
          <w:sz w:val="28"/>
          <w:szCs w:val="28"/>
        </w:rPr>
        <w:t>Реестра контрактов, заключенных заказчиками, Реестра контрактов, содержащего сведения, составляющие государственную тайну</w:t>
      </w:r>
      <w:r w:rsidRPr="00131739">
        <w:rPr>
          <w:rFonts w:ascii="Times New Roman" w:hAnsi="Times New Roman" w:cs="Times New Roman"/>
          <w:sz w:val="28"/>
          <w:szCs w:val="28"/>
        </w:rPr>
        <w:t>, Сводного перечня заказчиков</w:t>
      </w:r>
      <w:r w:rsidR="00EF7005">
        <w:rPr>
          <w:rStyle w:val="af4"/>
          <w:rFonts w:ascii="Times New Roman" w:hAnsi="Times New Roman" w:cs="Times New Roman"/>
          <w:sz w:val="28"/>
          <w:szCs w:val="28"/>
        </w:rPr>
        <w:footnoteReference w:id="1"/>
      </w:r>
      <w:r w:rsidR="00FF7CC0" w:rsidRPr="00832E68">
        <w:rPr>
          <w:rFonts w:ascii="Times New Roman" w:hAnsi="Times New Roman" w:cs="Times New Roman"/>
          <w:sz w:val="28"/>
          <w:szCs w:val="28"/>
        </w:rPr>
        <w:t>,</w:t>
      </w:r>
      <w:r w:rsidR="00FF7CC0" w:rsidRPr="00EA1A2E">
        <w:rPr>
          <w:rFonts w:ascii="Times New Roman" w:hAnsi="Times New Roman" w:cs="Times New Roman"/>
          <w:sz w:val="28"/>
          <w:szCs w:val="28"/>
        </w:rPr>
        <w:t xml:space="preserve"> </w:t>
      </w:r>
      <w:r w:rsidR="002D7C9C" w:rsidRPr="00EA1A2E">
        <w:rPr>
          <w:rFonts w:ascii="Times New Roman" w:hAnsi="Times New Roman" w:cs="Times New Roman"/>
          <w:sz w:val="28"/>
          <w:szCs w:val="28"/>
        </w:rPr>
        <w:t>З</w:t>
      </w:r>
      <w:r w:rsidR="00FF7CC0" w:rsidRPr="00EA1A2E">
        <w:rPr>
          <w:rFonts w:ascii="Times New Roman" w:hAnsi="Times New Roman" w:cs="Times New Roman"/>
          <w:sz w:val="28"/>
          <w:szCs w:val="28"/>
        </w:rPr>
        <w:t xml:space="preserve">акрытого реестра банковских гарантий, </w:t>
      </w:r>
      <w:r w:rsidR="002D7C9C" w:rsidRPr="008D0940">
        <w:rPr>
          <w:rFonts w:ascii="Times New Roman" w:eastAsia="Times New Roman" w:hAnsi="Times New Roman" w:cs="Times New Roman"/>
          <w:sz w:val="28"/>
          <w:szCs w:val="28"/>
        </w:rPr>
        <w:t>Перечня участников бюджетного процесса;</w:t>
      </w:r>
      <w:proofErr w:type="gramEnd"/>
    </w:p>
    <w:p w:rsidR="003F7978"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 xml:space="preserve">открытия, переоформления, закрытия лицевых </w:t>
      </w:r>
      <w:proofErr w:type="gramStart"/>
      <w:r w:rsidRPr="00131739">
        <w:rPr>
          <w:rFonts w:ascii="Times New Roman" w:eastAsia="Times New Roman" w:hAnsi="Times New Roman" w:cs="Times New Roman"/>
          <w:sz w:val="28"/>
          <w:szCs w:val="28"/>
        </w:rPr>
        <w:t xml:space="preserve">счетов </w:t>
      </w:r>
      <w:r w:rsidR="003F7978" w:rsidRPr="00131739">
        <w:rPr>
          <w:rFonts w:ascii="Times New Roman" w:eastAsia="Times New Roman" w:hAnsi="Times New Roman" w:cs="Times New Roman"/>
          <w:sz w:val="28"/>
          <w:szCs w:val="28"/>
        </w:rPr>
        <w:t>участников бюджетного процесса бюджетов бюджетной системы Российской</w:t>
      </w:r>
      <w:proofErr w:type="gramEnd"/>
      <w:r w:rsidR="003F7978" w:rsidRPr="00131739">
        <w:rPr>
          <w:rFonts w:ascii="Times New Roman" w:eastAsia="Times New Roman" w:hAnsi="Times New Roman" w:cs="Times New Roman"/>
          <w:sz w:val="28"/>
          <w:szCs w:val="28"/>
        </w:rPr>
        <w:t xml:space="preserve"> Федерации, бюджетных (автономных) учреждений и иных </w:t>
      </w:r>
      <w:proofErr w:type="spellStart"/>
      <w:r w:rsidR="003F7978" w:rsidRPr="00131739">
        <w:rPr>
          <w:rFonts w:ascii="Times New Roman" w:eastAsia="Times New Roman" w:hAnsi="Times New Roman" w:cs="Times New Roman"/>
          <w:sz w:val="28"/>
          <w:szCs w:val="28"/>
        </w:rPr>
        <w:t>неучастников</w:t>
      </w:r>
      <w:proofErr w:type="spellEnd"/>
      <w:r w:rsidR="003F7978" w:rsidRPr="00131739">
        <w:rPr>
          <w:rFonts w:ascii="Times New Roman" w:eastAsia="Times New Roman" w:hAnsi="Times New Roman" w:cs="Times New Roman"/>
          <w:sz w:val="28"/>
          <w:szCs w:val="28"/>
        </w:rPr>
        <w:t xml:space="preserve"> бюджетного процесса</w:t>
      </w:r>
      <w:r w:rsidRPr="00131739">
        <w:rPr>
          <w:rFonts w:ascii="Times New Roman" w:hAnsi="Times New Roman" w:cs="Times New Roman"/>
          <w:sz w:val="28"/>
          <w:szCs w:val="28"/>
        </w:rPr>
        <w:t xml:space="preserve">; </w:t>
      </w:r>
    </w:p>
    <w:p w:rsidR="003F7978" w:rsidRDefault="001B4E4E" w:rsidP="00EA1A2E">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обеспечения заключения генеральных соглашений о покупке (продаже) ценных бумаг по договорам </w:t>
      </w:r>
      <w:proofErr w:type="spellStart"/>
      <w:r w:rsidRPr="00131739">
        <w:rPr>
          <w:rFonts w:ascii="Times New Roman" w:eastAsia="Times New Roman" w:hAnsi="Times New Roman" w:cs="Times New Roman"/>
          <w:sz w:val="28"/>
          <w:szCs w:val="28"/>
        </w:rPr>
        <w:t>репо</w:t>
      </w:r>
      <w:proofErr w:type="spellEnd"/>
      <w:r w:rsidR="00D67562">
        <w:rPr>
          <w:rFonts w:ascii="Times New Roman" w:eastAsia="Times New Roman" w:hAnsi="Times New Roman" w:cs="Times New Roman"/>
          <w:sz w:val="28"/>
          <w:szCs w:val="28"/>
        </w:rPr>
        <w:t>;</w:t>
      </w:r>
    </w:p>
    <w:p w:rsidR="00D67562" w:rsidRPr="00131739" w:rsidRDefault="00D67562" w:rsidP="00D67562">
      <w:pPr>
        <w:spacing w:after="0" w:line="360" w:lineRule="auto"/>
        <w:ind w:firstLine="709"/>
        <w:jc w:val="both"/>
        <w:rPr>
          <w:rFonts w:ascii="Times New Roman" w:eastAsia="Times New Roman" w:hAnsi="Times New Roman" w:cs="Times New Roman"/>
          <w:sz w:val="28"/>
          <w:szCs w:val="28"/>
        </w:rPr>
      </w:pPr>
      <w:r w:rsidRPr="00D76D9E">
        <w:rPr>
          <w:rFonts w:ascii="Times New Roman" w:eastAsia="Times New Roman" w:hAnsi="Times New Roman" w:cs="Times New Roman"/>
          <w:sz w:val="28"/>
          <w:szCs w:val="28"/>
        </w:rPr>
        <w:t>координации пользователей в целях предоставления сведений в государственную автоматизированную систему «Управление» (далее – система «Управление»)</w:t>
      </w:r>
      <w:r w:rsidRPr="00131739">
        <w:rPr>
          <w:rFonts w:ascii="Times New Roman" w:eastAsia="Times New Roman" w:hAnsi="Times New Roman" w:cs="Times New Roman"/>
          <w:sz w:val="28"/>
          <w:szCs w:val="28"/>
        </w:rPr>
        <w:t>.</w:t>
      </w:r>
    </w:p>
    <w:p w:rsidR="00703523" w:rsidRPr="00131739" w:rsidRDefault="001B4E4E" w:rsidP="00EA1A2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4.2.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3119F" w:rsidRPr="00131739" w:rsidRDefault="001B4E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4.3.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EA2AA0"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 деятельности УФК </w:t>
      </w:r>
      <w:r w:rsidR="00EA2AA0" w:rsidRPr="00131739">
        <w:rPr>
          <w:rFonts w:ascii="Times New Roman" w:hAnsi="Times New Roman" w:cs="Times New Roman"/>
          <w:sz w:val="28"/>
          <w:szCs w:val="28"/>
        </w:rPr>
        <w:t>«Ведение федеральных реестров»</w:t>
      </w:r>
      <w:r w:rsidR="0073119F" w:rsidRPr="00131739">
        <w:rPr>
          <w:rFonts w:ascii="Times New Roman" w:eastAsia="Times New Roman" w:hAnsi="Times New Roman" w:cs="Times New Roman"/>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4.4.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4.5. </w:t>
      </w:r>
      <w:r w:rsidR="006A4278">
        <w:rPr>
          <w:rFonts w:ascii="Times New Roman" w:hAnsi="Times New Roman" w:cs="Times New Roman"/>
          <w:sz w:val="28"/>
          <w:szCs w:val="28"/>
        </w:rPr>
        <w:t>Соблюдение порядка ф</w:t>
      </w:r>
      <w:r w:rsidRPr="00131739">
        <w:rPr>
          <w:rFonts w:ascii="Times New Roman" w:hAnsi="Times New Roman" w:cs="Times New Roman"/>
          <w:sz w:val="28"/>
          <w:szCs w:val="28"/>
        </w:rPr>
        <w:t>ормировани</w:t>
      </w:r>
      <w:r w:rsidR="006A4278">
        <w:rPr>
          <w:rFonts w:ascii="Times New Roman" w:hAnsi="Times New Roman" w:cs="Times New Roman"/>
          <w:sz w:val="28"/>
          <w:szCs w:val="28"/>
        </w:rPr>
        <w:t>я</w:t>
      </w:r>
      <w:r w:rsidRPr="00131739">
        <w:rPr>
          <w:rFonts w:ascii="Times New Roman" w:hAnsi="Times New Roman" w:cs="Times New Roman"/>
          <w:sz w:val="28"/>
          <w:szCs w:val="28"/>
        </w:rPr>
        <w:t xml:space="preserve">  и ведени</w:t>
      </w:r>
      <w:r w:rsidR="006A4278">
        <w:rPr>
          <w:rFonts w:ascii="Times New Roman" w:hAnsi="Times New Roman" w:cs="Times New Roman"/>
          <w:sz w:val="28"/>
          <w:szCs w:val="28"/>
        </w:rPr>
        <w:t>я</w:t>
      </w:r>
      <w:r w:rsidRPr="00131739">
        <w:rPr>
          <w:rFonts w:ascii="Times New Roman" w:hAnsi="Times New Roman" w:cs="Times New Roman"/>
          <w:sz w:val="28"/>
          <w:szCs w:val="28"/>
        </w:rPr>
        <w:t xml:space="preserve"> Сводного реестра:</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w:t>
      </w:r>
      <w:r w:rsidR="00FF7CC0" w:rsidRPr="00131739">
        <w:rPr>
          <w:rFonts w:ascii="Times New Roman" w:hAnsi="Times New Roman" w:cs="Times New Roman"/>
          <w:sz w:val="28"/>
          <w:szCs w:val="28"/>
        </w:rPr>
        <w:t xml:space="preserve">информации, содержащейся в </w:t>
      </w:r>
      <w:r w:rsidRPr="00131739">
        <w:rPr>
          <w:rFonts w:ascii="Times New Roman" w:hAnsi="Times New Roman" w:cs="Times New Roman"/>
          <w:sz w:val="28"/>
          <w:szCs w:val="28"/>
        </w:rPr>
        <w:t>реестровой записи Сводно</w:t>
      </w:r>
      <w:r w:rsidR="00FF7CC0" w:rsidRPr="00131739">
        <w:rPr>
          <w:rFonts w:ascii="Times New Roman" w:hAnsi="Times New Roman" w:cs="Times New Roman"/>
          <w:sz w:val="28"/>
          <w:szCs w:val="28"/>
        </w:rPr>
        <w:t xml:space="preserve">го </w:t>
      </w:r>
      <w:r w:rsidRPr="00131739">
        <w:rPr>
          <w:rFonts w:ascii="Times New Roman" w:hAnsi="Times New Roman" w:cs="Times New Roman"/>
          <w:sz w:val="28"/>
          <w:szCs w:val="28"/>
        </w:rPr>
        <w:t>реестр</w:t>
      </w:r>
      <w:r w:rsidR="00FF7CC0" w:rsidRPr="00131739">
        <w:rPr>
          <w:rFonts w:ascii="Times New Roman" w:hAnsi="Times New Roman" w:cs="Times New Roman"/>
          <w:sz w:val="28"/>
          <w:szCs w:val="28"/>
        </w:rPr>
        <w:t>а</w:t>
      </w:r>
      <w:r w:rsidRPr="00131739">
        <w:rPr>
          <w:rFonts w:ascii="Times New Roman" w:hAnsi="Times New Roman" w:cs="Times New Roman"/>
          <w:sz w:val="28"/>
          <w:szCs w:val="28"/>
        </w:rPr>
        <w:t>;</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по ОКУД 0501121); </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направления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 с приложением представленных информации и документов.</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4.6. </w:t>
      </w:r>
      <w:r w:rsidR="006A4278">
        <w:rPr>
          <w:rFonts w:ascii="Times New Roman" w:hAnsi="Times New Roman" w:cs="Times New Roman"/>
          <w:sz w:val="28"/>
          <w:szCs w:val="28"/>
        </w:rPr>
        <w:t>Соблюдение порядка в</w:t>
      </w:r>
      <w:r w:rsidRPr="00131739">
        <w:rPr>
          <w:rFonts w:ascii="Times New Roman" w:hAnsi="Times New Roman" w:cs="Times New Roman"/>
          <w:sz w:val="28"/>
          <w:szCs w:val="28"/>
        </w:rPr>
        <w:t>едени</w:t>
      </w:r>
      <w:r w:rsidR="006A4278">
        <w:rPr>
          <w:rFonts w:ascii="Times New Roman" w:hAnsi="Times New Roman" w:cs="Times New Roman"/>
          <w:sz w:val="28"/>
          <w:szCs w:val="28"/>
        </w:rPr>
        <w:t>я</w:t>
      </w:r>
      <w:r w:rsidRPr="00131739">
        <w:rPr>
          <w:rFonts w:ascii="Times New Roman" w:hAnsi="Times New Roman" w:cs="Times New Roman"/>
          <w:sz w:val="28"/>
          <w:szCs w:val="28"/>
        </w:rPr>
        <w:t xml:space="preserve"> </w:t>
      </w:r>
      <w:r w:rsidRPr="008D0940">
        <w:rPr>
          <w:rFonts w:ascii="Times New Roman" w:eastAsia="Times New Roman" w:hAnsi="Times New Roman" w:cs="Times New Roman"/>
          <w:sz w:val="28"/>
          <w:szCs w:val="28"/>
        </w:rPr>
        <w:t xml:space="preserve">Перечня государственных (муниципальных) </w:t>
      </w:r>
      <w:r w:rsidRPr="00CD359B">
        <w:rPr>
          <w:rFonts w:ascii="Times New Roman" w:eastAsia="Times New Roman" w:hAnsi="Times New Roman" w:cs="Times New Roman"/>
          <w:sz w:val="28"/>
          <w:szCs w:val="28"/>
        </w:rPr>
        <w:t>учреждений</w:t>
      </w:r>
      <w:r w:rsidRPr="00A05E96">
        <w:rPr>
          <w:rFonts w:ascii="Times New Roman" w:eastAsia="Times New Roman" w:hAnsi="Times New Roman" w:cs="Times New Roman"/>
          <w:sz w:val="28"/>
          <w:szCs w:val="28"/>
        </w:rPr>
        <w:t>.</w:t>
      </w:r>
    </w:p>
    <w:p w:rsidR="00224443" w:rsidRDefault="001B4E4E" w:rsidP="0022444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4.7. </w:t>
      </w:r>
      <w:r w:rsidR="006A4278">
        <w:rPr>
          <w:rFonts w:ascii="Times New Roman" w:hAnsi="Times New Roman" w:cs="Times New Roman"/>
          <w:sz w:val="28"/>
          <w:szCs w:val="28"/>
        </w:rPr>
        <w:t>Соблюдение порядка в</w:t>
      </w:r>
      <w:r w:rsidRPr="00131739">
        <w:rPr>
          <w:rFonts w:ascii="Times New Roman" w:hAnsi="Times New Roman" w:cs="Times New Roman"/>
          <w:sz w:val="28"/>
          <w:szCs w:val="28"/>
        </w:rPr>
        <w:t>едени</w:t>
      </w:r>
      <w:r w:rsidR="006A4278">
        <w:rPr>
          <w:rFonts w:ascii="Times New Roman" w:hAnsi="Times New Roman" w:cs="Times New Roman"/>
          <w:sz w:val="28"/>
          <w:szCs w:val="28"/>
        </w:rPr>
        <w:t>я</w:t>
      </w:r>
      <w:r w:rsidRPr="00131739">
        <w:rPr>
          <w:rFonts w:ascii="Times New Roman" w:hAnsi="Times New Roman" w:cs="Times New Roman"/>
          <w:sz w:val="28"/>
          <w:szCs w:val="28"/>
        </w:rPr>
        <w:t xml:space="preserve"> </w:t>
      </w:r>
      <w:r w:rsidR="001D4271">
        <w:rPr>
          <w:rFonts w:ascii="Times New Roman" w:hAnsi="Times New Roman" w:cs="Times New Roman"/>
          <w:sz w:val="28"/>
          <w:szCs w:val="28"/>
        </w:rPr>
        <w:t>Реестра контрактов, заключенных заказчиками, Реестра контрактов, содержащего сведения, составляющие государственную тайну</w:t>
      </w:r>
      <w:r w:rsidR="00224443">
        <w:rPr>
          <w:rFonts w:ascii="Times New Roman" w:eastAsia="Times New Roman" w:hAnsi="Times New Roman" w:cs="Times New Roman"/>
          <w:sz w:val="28"/>
          <w:szCs w:val="28"/>
        </w:rPr>
        <w:t xml:space="preserve">, </w:t>
      </w:r>
      <w:r w:rsidR="00224443" w:rsidRPr="00224443">
        <w:rPr>
          <w:rFonts w:ascii="Times New Roman" w:eastAsia="Times New Roman" w:hAnsi="Times New Roman" w:cs="Times New Roman"/>
          <w:sz w:val="28"/>
          <w:szCs w:val="28"/>
        </w:rPr>
        <w:t xml:space="preserve">в том числе </w:t>
      </w:r>
      <w:r w:rsidR="001D4271">
        <w:rPr>
          <w:rFonts w:ascii="Times New Roman" w:eastAsia="Times New Roman" w:hAnsi="Times New Roman" w:cs="Times New Roman"/>
          <w:sz w:val="28"/>
          <w:szCs w:val="28"/>
        </w:rPr>
        <w:t>в части сроков</w:t>
      </w:r>
      <w:r w:rsidR="00F00E4D">
        <w:rPr>
          <w:rFonts w:ascii="Times New Roman" w:eastAsia="Times New Roman" w:hAnsi="Times New Roman" w:cs="Times New Roman"/>
          <w:sz w:val="28"/>
          <w:szCs w:val="28"/>
        </w:rPr>
        <w:t xml:space="preserve"> проверки включаемых сведений</w:t>
      </w:r>
      <w:r w:rsidR="001D4271">
        <w:rPr>
          <w:rFonts w:ascii="Times New Roman" w:eastAsia="Times New Roman" w:hAnsi="Times New Roman" w:cs="Times New Roman"/>
          <w:sz w:val="28"/>
          <w:szCs w:val="28"/>
        </w:rPr>
        <w:t>, а также включения в указанные реестры информации и документов, предусмотренных законодательством Российской Федерации</w:t>
      </w:r>
      <w:r w:rsidR="00224443" w:rsidRPr="00224443">
        <w:rPr>
          <w:rFonts w:ascii="Times New Roman" w:eastAsia="Times New Roman" w:hAnsi="Times New Roman" w:cs="Times New Roman"/>
          <w:sz w:val="28"/>
          <w:szCs w:val="28"/>
        </w:rPr>
        <w:t>.</w:t>
      </w:r>
    </w:p>
    <w:p w:rsidR="00FF7CC0" w:rsidRPr="00131739" w:rsidRDefault="00224443">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 </w:t>
      </w:r>
      <w:r w:rsidR="00FF7CC0" w:rsidRPr="00131739">
        <w:rPr>
          <w:rFonts w:ascii="Times New Roman" w:hAnsi="Times New Roman" w:cs="Times New Roman"/>
          <w:sz w:val="28"/>
          <w:szCs w:val="28"/>
        </w:rPr>
        <w:t>4.8. </w:t>
      </w:r>
      <w:r w:rsidR="006A4278">
        <w:rPr>
          <w:rFonts w:ascii="Times New Roman" w:hAnsi="Times New Roman" w:cs="Times New Roman"/>
          <w:sz w:val="28"/>
          <w:szCs w:val="28"/>
        </w:rPr>
        <w:t>Соблюдение порядка в</w:t>
      </w:r>
      <w:r w:rsidR="00FF7CC0" w:rsidRPr="00131739">
        <w:rPr>
          <w:rFonts w:ascii="Times New Roman" w:hAnsi="Times New Roman" w:cs="Times New Roman"/>
          <w:sz w:val="28"/>
          <w:szCs w:val="28"/>
        </w:rPr>
        <w:t>едени</w:t>
      </w:r>
      <w:r w:rsidR="006A4278">
        <w:rPr>
          <w:rFonts w:ascii="Times New Roman" w:hAnsi="Times New Roman" w:cs="Times New Roman"/>
          <w:sz w:val="28"/>
          <w:szCs w:val="28"/>
        </w:rPr>
        <w:t>я</w:t>
      </w:r>
      <w:r w:rsidR="00FF7CC0" w:rsidRPr="00131739">
        <w:rPr>
          <w:rFonts w:ascii="Times New Roman" w:hAnsi="Times New Roman" w:cs="Times New Roman"/>
          <w:sz w:val="28"/>
          <w:szCs w:val="28"/>
        </w:rPr>
        <w:t xml:space="preserve"> </w:t>
      </w:r>
      <w:r w:rsidR="00E651F3">
        <w:rPr>
          <w:rFonts w:ascii="Times New Roman" w:hAnsi="Times New Roman" w:cs="Times New Roman"/>
          <w:sz w:val="28"/>
          <w:szCs w:val="28"/>
        </w:rPr>
        <w:t>З</w:t>
      </w:r>
      <w:r w:rsidR="00FF7CC0" w:rsidRPr="00E651F3">
        <w:rPr>
          <w:rFonts w:ascii="Times New Roman" w:hAnsi="Times New Roman" w:cs="Times New Roman"/>
          <w:sz w:val="28"/>
          <w:szCs w:val="28"/>
        </w:rPr>
        <w:t xml:space="preserve">акрытого реестра банковских гарантий, </w:t>
      </w:r>
      <w:r w:rsidR="00FF7CC0" w:rsidRPr="00131739">
        <w:rPr>
          <w:rFonts w:ascii="Times New Roman" w:hAnsi="Times New Roman" w:cs="Times New Roman"/>
          <w:sz w:val="28"/>
          <w:szCs w:val="28"/>
        </w:rPr>
        <w:t>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p>
    <w:p w:rsidR="009672B6" w:rsidRPr="00131739" w:rsidRDefault="00FF7CC0">
      <w:pPr>
        <w:pStyle w:val="ConsPlusNormal"/>
        <w:spacing w:line="360" w:lineRule="auto"/>
        <w:ind w:firstLine="709"/>
        <w:jc w:val="both"/>
        <w:rPr>
          <w:rFonts w:ascii="Times New Roman" w:hAnsi="Times New Roman" w:cs="Times New Roman"/>
          <w:sz w:val="28"/>
          <w:szCs w:val="28"/>
        </w:rPr>
      </w:pPr>
      <w:proofErr w:type="gramStart"/>
      <w:r w:rsidRPr="00131739">
        <w:rPr>
          <w:rFonts w:ascii="Times New Roman" w:hAnsi="Times New Roman" w:cs="Times New Roman"/>
          <w:sz w:val="28"/>
          <w:szCs w:val="28"/>
        </w:rPr>
        <w:t xml:space="preserve">своевременность осуществления проверки наличия информации, подлежащей включению в </w:t>
      </w:r>
      <w:r w:rsidR="00700954" w:rsidRPr="00131739">
        <w:rPr>
          <w:rFonts w:ascii="Times New Roman" w:hAnsi="Times New Roman" w:cs="Times New Roman"/>
          <w:sz w:val="28"/>
          <w:szCs w:val="28"/>
        </w:rPr>
        <w:t>З</w:t>
      </w:r>
      <w:r w:rsidRPr="00131739">
        <w:rPr>
          <w:rFonts w:ascii="Times New Roman" w:hAnsi="Times New Roman" w:cs="Times New Roman"/>
          <w:sz w:val="28"/>
          <w:szCs w:val="28"/>
        </w:rPr>
        <w:t xml:space="preserve">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w:t>
      </w:r>
      <w:r w:rsidR="00526BEC">
        <w:rPr>
          <w:rFonts w:ascii="Times New Roman" w:hAnsi="Times New Roman" w:cs="Times New Roman"/>
          <w:sz w:val="28"/>
          <w:szCs w:val="28"/>
        </w:rPr>
        <w:br/>
      </w:r>
      <w:r w:rsidRPr="00131739">
        <w:rPr>
          <w:rFonts w:ascii="Times New Roman" w:hAnsi="Times New Roman" w:cs="Times New Roman"/>
          <w:sz w:val="28"/>
          <w:szCs w:val="28"/>
        </w:rPr>
        <w:t>(Собрание законодательства Российской Федерации, 2013, № 46, ст.</w:t>
      </w:r>
      <w:r w:rsidR="00627DE3">
        <w:rPr>
          <w:rFonts w:ascii="Times New Roman" w:hAnsi="Times New Roman" w:cs="Times New Roman"/>
          <w:sz w:val="28"/>
          <w:szCs w:val="28"/>
        </w:rPr>
        <w:t> </w:t>
      </w:r>
      <w:r w:rsidRPr="00131739">
        <w:rPr>
          <w:rFonts w:ascii="Times New Roman" w:hAnsi="Times New Roman" w:cs="Times New Roman"/>
          <w:sz w:val="28"/>
          <w:szCs w:val="28"/>
        </w:rPr>
        <w:t>5947) и ее соответствия требованиям, установленным Порядком формирования и направления информации в целях формирования и ведения закрытого реестра банковских</w:t>
      </w:r>
      <w:proofErr w:type="gramEnd"/>
      <w:r w:rsidRPr="00131739">
        <w:rPr>
          <w:rFonts w:ascii="Times New Roman" w:hAnsi="Times New Roman" w:cs="Times New Roman"/>
          <w:sz w:val="28"/>
          <w:szCs w:val="28"/>
        </w:rPr>
        <w:t xml:space="preserve"> гарантий, а также направления Федеральным казначейством выписок и протоколов, утвержденным  приказом Министерства финансов Российской Федерации от 22</w:t>
      </w:r>
      <w:r w:rsidR="009672B6" w:rsidRPr="00131739">
        <w:rPr>
          <w:rFonts w:ascii="Times New Roman" w:hAnsi="Times New Roman" w:cs="Times New Roman"/>
          <w:sz w:val="28"/>
          <w:szCs w:val="28"/>
        </w:rPr>
        <w:t xml:space="preserve"> октября </w:t>
      </w:r>
      <w:r w:rsidRPr="00131739">
        <w:rPr>
          <w:rFonts w:ascii="Times New Roman" w:hAnsi="Times New Roman" w:cs="Times New Roman"/>
          <w:sz w:val="28"/>
          <w:szCs w:val="28"/>
        </w:rPr>
        <w:t>2015</w:t>
      </w:r>
      <w:r w:rsidR="009672B6" w:rsidRPr="00131739">
        <w:rPr>
          <w:rFonts w:ascii="Times New Roman" w:hAnsi="Times New Roman" w:cs="Times New Roman"/>
          <w:sz w:val="28"/>
          <w:szCs w:val="28"/>
        </w:rPr>
        <w:t> г.</w:t>
      </w:r>
      <w:r w:rsidRPr="00131739">
        <w:rPr>
          <w:rFonts w:ascii="Times New Roman" w:hAnsi="Times New Roman" w:cs="Times New Roman"/>
          <w:sz w:val="28"/>
          <w:szCs w:val="28"/>
        </w:rPr>
        <w:t xml:space="preserve"> №</w:t>
      </w:r>
      <w:r w:rsidR="009672B6" w:rsidRPr="00131739">
        <w:rPr>
          <w:rFonts w:ascii="Times New Roman" w:hAnsi="Times New Roman" w:cs="Times New Roman"/>
          <w:sz w:val="28"/>
          <w:szCs w:val="28"/>
        </w:rPr>
        <w:t> </w:t>
      </w:r>
      <w:r w:rsidRPr="00131739">
        <w:rPr>
          <w:rFonts w:ascii="Times New Roman" w:hAnsi="Times New Roman" w:cs="Times New Roman"/>
          <w:sz w:val="28"/>
          <w:szCs w:val="28"/>
        </w:rPr>
        <w:t>164н (</w:t>
      </w:r>
      <w:r w:rsidR="00F616C0" w:rsidRPr="00131739">
        <w:rPr>
          <w:rFonts w:ascii="Times New Roman" w:hAnsi="Times New Roman" w:cs="Times New Roman"/>
          <w:sz w:val="28"/>
          <w:szCs w:val="28"/>
        </w:rPr>
        <w:t xml:space="preserve">зарегистрирован в Министерстве юстиции Российской  Федерации 30 декабря 2015 г., регистрационный номер 40369; </w:t>
      </w:r>
      <w:r w:rsidRPr="00131739">
        <w:rPr>
          <w:rFonts w:ascii="Times New Roman" w:hAnsi="Times New Roman" w:cs="Times New Roman"/>
          <w:sz w:val="28"/>
          <w:szCs w:val="28"/>
        </w:rPr>
        <w:t>Официальн</w:t>
      </w:r>
      <w:r w:rsidR="00C31237" w:rsidRPr="00131739">
        <w:rPr>
          <w:rFonts w:ascii="Times New Roman" w:hAnsi="Times New Roman" w:cs="Times New Roman"/>
          <w:sz w:val="28"/>
          <w:szCs w:val="28"/>
        </w:rPr>
        <w:t>ый</w:t>
      </w:r>
      <w:r w:rsidRPr="00131739">
        <w:rPr>
          <w:rFonts w:ascii="Times New Roman" w:hAnsi="Times New Roman" w:cs="Times New Roman"/>
          <w:sz w:val="28"/>
          <w:szCs w:val="28"/>
        </w:rPr>
        <w:t xml:space="preserve"> интернет-портал правовой информации </w:t>
      </w:r>
      <w:hyperlink r:id="rId10" w:history="1">
        <w:r w:rsidR="00C31237" w:rsidRPr="00131739">
          <w:rPr>
            <w:rStyle w:val="afa"/>
            <w:rFonts w:ascii="Times New Roman" w:hAnsi="Times New Roman" w:cs="Times New Roman"/>
            <w:color w:val="auto"/>
            <w:sz w:val="28"/>
            <w:szCs w:val="28"/>
            <w:u w:val="none"/>
          </w:rPr>
          <w:t>http://www.pravo.gov.ru</w:t>
        </w:r>
      </w:hyperlink>
      <w:r w:rsidR="00C31237" w:rsidRPr="00832E68">
        <w:rPr>
          <w:rFonts w:ascii="Times New Roman" w:hAnsi="Times New Roman" w:cs="Times New Roman"/>
          <w:sz w:val="28"/>
          <w:szCs w:val="28"/>
        </w:rPr>
        <w:t xml:space="preserve">, </w:t>
      </w:r>
      <w:r w:rsidR="00570BB3">
        <w:rPr>
          <w:rFonts w:ascii="Times New Roman" w:hAnsi="Times New Roman" w:cs="Times New Roman"/>
          <w:sz w:val="28"/>
          <w:szCs w:val="28"/>
        </w:rPr>
        <w:t>3</w:t>
      </w:r>
      <w:r w:rsidR="00A60040" w:rsidRPr="00E651F3">
        <w:rPr>
          <w:rFonts w:ascii="Times New Roman" w:hAnsi="Times New Roman" w:cs="Times New Roman"/>
          <w:sz w:val="28"/>
          <w:szCs w:val="28"/>
        </w:rPr>
        <w:t>1</w:t>
      </w:r>
      <w:r w:rsidR="00570BB3">
        <w:rPr>
          <w:rFonts w:ascii="Times New Roman" w:hAnsi="Times New Roman" w:cs="Times New Roman"/>
          <w:sz w:val="28"/>
          <w:szCs w:val="28"/>
        </w:rPr>
        <w:t xml:space="preserve">декабря </w:t>
      </w:r>
      <w:r w:rsidR="00A60040" w:rsidRPr="00131739">
        <w:rPr>
          <w:rFonts w:ascii="Times New Roman" w:hAnsi="Times New Roman" w:cs="Times New Roman"/>
          <w:sz w:val="28"/>
          <w:szCs w:val="28"/>
        </w:rPr>
        <w:t>201</w:t>
      </w:r>
      <w:r w:rsidR="00570BB3">
        <w:rPr>
          <w:rFonts w:ascii="Times New Roman" w:hAnsi="Times New Roman" w:cs="Times New Roman"/>
          <w:sz w:val="28"/>
          <w:szCs w:val="28"/>
        </w:rPr>
        <w:t>5</w:t>
      </w:r>
      <w:r w:rsidR="00627DE3">
        <w:rPr>
          <w:rFonts w:ascii="Times New Roman" w:hAnsi="Times New Roman" w:cs="Times New Roman"/>
          <w:sz w:val="28"/>
          <w:szCs w:val="28"/>
        </w:rPr>
        <w:t> </w:t>
      </w:r>
      <w:r w:rsidR="00C31237" w:rsidRPr="00131739">
        <w:rPr>
          <w:rFonts w:ascii="Times New Roman" w:hAnsi="Times New Roman" w:cs="Times New Roman"/>
          <w:sz w:val="28"/>
          <w:szCs w:val="28"/>
        </w:rPr>
        <w:t>г.</w:t>
      </w:r>
      <w:r w:rsidRPr="00131739">
        <w:rPr>
          <w:rFonts w:ascii="Times New Roman" w:hAnsi="Times New Roman" w:cs="Times New Roman"/>
          <w:sz w:val="28"/>
          <w:szCs w:val="28"/>
        </w:rPr>
        <w:t>);</w:t>
      </w:r>
    </w:p>
    <w:p w:rsidR="00FF7CC0" w:rsidRPr="00E651F3"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присвоения уникального номера реестровой записи  в </w:t>
      </w:r>
      <w:r w:rsidR="00E651F3">
        <w:rPr>
          <w:rFonts w:ascii="Times New Roman" w:hAnsi="Times New Roman" w:cs="Times New Roman"/>
          <w:sz w:val="28"/>
          <w:szCs w:val="28"/>
        </w:rPr>
        <w:t>З</w:t>
      </w:r>
      <w:r w:rsidRPr="00E651F3">
        <w:rPr>
          <w:rFonts w:ascii="Times New Roman" w:hAnsi="Times New Roman" w:cs="Times New Roman"/>
          <w:sz w:val="28"/>
          <w:szCs w:val="28"/>
        </w:rPr>
        <w:t>акрытом реестре банковских гарантий;</w:t>
      </w:r>
    </w:p>
    <w:p w:rsidR="00FF7CC0" w:rsidRPr="00E651F3"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E651F3">
        <w:rPr>
          <w:rFonts w:ascii="Times New Roman" w:hAnsi="Times New Roman" w:cs="Times New Roman"/>
          <w:sz w:val="28"/>
          <w:szCs w:val="28"/>
        </w:rPr>
        <w:t xml:space="preserve">своевременность </w:t>
      </w:r>
      <w:r w:rsidRPr="00131739">
        <w:rPr>
          <w:rFonts w:ascii="Times New Roman" w:hAnsi="Times New Roman" w:cs="Times New Roman"/>
          <w:sz w:val="28"/>
          <w:szCs w:val="28"/>
        </w:rPr>
        <w:t xml:space="preserve">направления банку выписки из </w:t>
      </w:r>
      <w:r w:rsidR="00E651F3">
        <w:rPr>
          <w:rFonts w:ascii="Times New Roman" w:hAnsi="Times New Roman" w:cs="Times New Roman"/>
          <w:sz w:val="28"/>
          <w:szCs w:val="28"/>
        </w:rPr>
        <w:t>З</w:t>
      </w:r>
      <w:r w:rsidRPr="00E651F3">
        <w:rPr>
          <w:rFonts w:ascii="Times New Roman" w:hAnsi="Times New Roman" w:cs="Times New Roman"/>
          <w:sz w:val="28"/>
          <w:szCs w:val="28"/>
        </w:rPr>
        <w:t xml:space="preserve">акрытого реестра банковских гарантий; </w:t>
      </w:r>
    </w:p>
    <w:p w:rsidR="00FF7CC0" w:rsidRPr="00131739"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обоснованность </w:t>
      </w:r>
      <w:proofErr w:type="spellStart"/>
      <w:r w:rsidRPr="00131739">
        <w:rPr>
          <w:rFonts w:ascii="Times New Roman" w:hAnsi="Times New Roman" w:cs="Times New Roman"/>
          <w:sz w:val="28"/>
          <w:szCs w:val="28"/>
        </w:rPr>
        <w:t>невключения</w:t>
      </w:r>
      <w:proofErr w:type="spellEnd"/>
      <w:r w:rsidRPr="00131739">
        <w:rPr>
          <w:rFonts w:ascii="Times New Roman" w:hAnsi="Times New Roman" w:cs="Times New Roman"/>
          <w:sz w:val="28"/>
          <w:szCs w:val="28"/>
        </w:rPr>
        <w:t xml:space="preserve"> направленной банком информации, подлежащей включению в </w:t>
      </w:r>
      <w:r w:rsidR="00700954" w:rsidRPr="00131739">
        <w:rPr>
          <w:rFonts w:ascii="Times New Roman" w:hAnsi="Times New Roman" w:cs="Times New Roman"/>
          <w:sz w:val="28"/>
          <w:szCs w:val="28"/>
        </w:rPr>
        <w:t>З</w:t>
      </w:r>
      <w:r w:rsidRPr="00131739">
        <w:rPr>
          <w:rFonts w:ascii="Times New Roman" w:hAnsi="Times New Roman" w:cs="Times New Roman"/>
          <w:sz w:val="28"/>
          <w:szCs w:val="28"/>
        </w:rPr>
        <w:t>акрытый реестр банковских гарантий</w:t>
      </w:r>
      <w:r w:rsidR="00C31237" w:rsidRPr="00131739">
        <w:rPr>
          <w:rFonts w:ascii="Times New Roman" w:hAnsi="Times New Roman" w:cs="Times New Roman"/>
          <w:sz w:val="28"/>
          <w:szCs w:val="28"/>
        </w:rPr>
        <w:t>;</w:t>
      </w:r>
      <w:r w:rsidRPr="00131739">
        <w:rPr>
          <w:rFonts w:ascii="Times New Roman" w:hAnsi="Times New Roman" w:cs="Times New Roman"/>
          <w:sz w:val="28"/>
          <w:szCs w:val="28"/>
        </w:rPr>
        <w:t xml:space="preserve"> </w:t>
      </w:r>
    </w:p>
    <w:p w:rsidR="00FF7CC0" w:rsidRPr="00131739"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направления в банк протокола, содержащего сведения о выявленных несоответствиях, а также возврата банку поступившую информацию, подлежащую включению в </w:t>
      </w:r>
      <w:r w:rsidR="00700954" w:rsidRPr="00131739">
        <w:rPr>
          <w:rFonts w:ascii="Times New Roman" w:hAnsi="Times New Roman" w:cs="Times New Roman"/>
          <w:sz w:val="28"/>
          <w:szCs w:val="28"/>
        </w:rPr>
        <w:t>З</w:t>
      </w:r>
      <w:r w:rsidRPr="00131739">
        <w:rPr>
          <w:rFonts w:ascii="Times New Roman" w:hAnsi="Times New Roman" w:cs="Times New Roman"/>
          <w:sz w:val="28"/>
          <w:szCs w:val="28"/>
        </w:rPr>
        <w:t>акрытый реестр банковских гарантий.</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4.</w:t>
      </w:r>
      <w:r w:rsidR="009672B6" w:rsidRPr="00131739">
        <w:rPr>
          <w:rFonts w:ascii="Times New Roman" w:hAnsi="Times New Roman" w:cs="Times New Roman"/>
          <w:sz w:val="28"/>
          <w:szCs w:val="28"/>
        </w:rPr>
        <w:t>9</w:t>
      </w:r>
      <w:r w:rsidRPr="00131739">
        <w:rPr>
          <w:rFonts w:ascii="Times New Roman" w:hAnsi="Times New Roman" w:cs="Times New Roman"/>
          <w:sz w:val="28"/>
          <w:szCs w:val="28"/>
        </w:rPr>
        <w:t>. Соблюдение порядка ведения Сводного перечня заказчиков в части возложенных на УФК полномочий.</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8D0940">
        <w:rPr>
          <w:rFonts w:ascii="Times New Roman" w:hAnsi="Times New Roman" w:cs="Times New Roman"/>
          <w:sz w:val="28"/>
          <w:szCs w:val="28"/>
        </w:rPr>
        <w:t>4.</w:t>
      </w:r>
      <w:r w:rsidR="009672B6" w:rsidRPr="008D0940">
        <w:rPr>
          <w:rFonts w:ascii="Times New Roman" w:hAnsi="Times New Roman" w:cs="Times New Roman"/>
          <w:sz w:val="28"/>
          <w:szCs w:val="28"/>
        </w:rPr>
        <w:t>10</w:t>
      </w:r>
      <w:r w:rsidRPr="00CD359B">
        <w:rPr>
          <w:rFonts w:ascii="Times New Roman" w:hAnsi="Times New Roman" w:cs="Times New Roman"/>
          <w:sz w:val="28"/>
          <w:szCs w:val="28"/>
        </w:rPr>
        <w:t>. </w:t>
      </w:r>
      <w:r w:rsidR="00240492">
        <w:rPr>
          <w:rFonts w:ascii="Times New Roman" w:hAnsi="Times New Roman" w:cs="Times New Roman"/>
          <w:sz w:val="28"/>
          <w:szCs w:val="28"/>
        </w:rPr>
        <w:t>Соблюдение порядка о</w:t>
      </w:r>
      <w:r w:rsidRPr="00CD359B">
        <w:rPr>
          <w:rFonts w:ascii="Times New Roman" w:hAnsi="Times New Roman" w:cs="Times New Roman"/>
          <w:sz w:val="28"/>
          <w:szCs w:val="28"/>
        </w:rPr>
        <w:t>ткрыти</w:t>
      </w:r>
      <w:r w:rsidR="00240492">
        <w:rPr>
          <w:rFonts w:ascii="Times New Roman" w:hAnsi="Times New Roman" w:cs="Times New Roman"/>
          <w:sz w:val="28"/>
          <w:szCs w:val="28"/>
        </w:rPr>
        <w:t>я</w:t>
      </w:r>
      <w:r w:rsidRPr="00CD359B">
        <w:rPr>
          <w:rFonts w:ascii="Times New Roman" w:hAnsi="Times New Roman" w:cs="Times New Roman"/>
          <w:sz w:val="28"/>
          <w:szCs w:val="28"/>
        </w:rPr>
        <w:t>, переоформлени</w:t>
      </w:r>
      <w:r w:rsidR="00240492">
        <w:rPr>
          <w:rFonts w:ascii="Times New Roman" w:hAnsi="Times New Roman" w:cs="Times New Roman"/>
          <w:sz w:val="28"/>
          <w:szCs w:val="28"/>
        </w:rPr>
        <w:t>я</w:t>
      </w:r>
      <w:r w:rsidRPr="00CD359B">
        <w:rPr>
          <w:rFonts w:ascii="Times New Roman" w:hAnsi="Times New Roman" w:cs="Times New Roman"/>
          <w:sz w:val="28"/>
          <w:szCs w:val="28"/>
        </w:rPr>
        <w:t>, закрыти</w:t>
      </w:r>
      <w:r w:rsidR="00240492">
        <w:rPr>
          <w:rFonts w:ascii="Times New Roman" w:hAnsi="Times New Roman" w:cs="Times New Roman"/>
          <w:sz w:val="28"/>
          <w:szCs w:val="28"/>
        </w:rPr>
        <w:t>я</w:t>
      </w:r>
      <w:r w:rsidRPr="00CD359B">
        <w:rPr>
          <w:rFonts w:ascii="Times New Roman" w:hAnsi="Times New Roman" w:cs="Times New Roman"/>
          <w:sz w:val="28"/>
          <w:szCs w:val="28"/>
        </w:rPr>
        <w:t xml:space="preserve"> лицевых счетов клиентов, а также формировани</w:t>
      </w:r>
      <w:r w:rsidR="00240492">
        <w:rPr>
          <w:rFonts w:ascii="Times New Roman" w:hAnsi="Times New Roman" w:cs="Times New Roman"/>
          <w:sz w:val="28"/>
          <w:szCs w:val="28"/>
        </w:rPr>
        <w:t>я</w:t>
      </w:r>
      <w:r w:rsidRPr="00CD359B">
        <w:rPr>
          <w:rFonts w:ascii="Times New Roman" w:hAnsi="Times New Roman" w:cs="Times New Roman"/>
          <w:sz w:val="28"/>
          <w:szCs w:val="28"/>
        </w:rPr>
        <w:t xml:space="preserve"> дел клиентов</w:t>
      </w:r>
      <w:r w:rsidR="00240492" w:rsidRPr="00240492">
        <w:rPr>
          <w:rFonts w:ascii="Times New Roman" w:hAnsi="Times New Roman" w:cs="Times New Roman"/>
          <w:sz w:val="28"/>
          <w:szCs w:val="28"/>
        </w:rPr>
        <w:t xml:space="preserve"> </w:t>
      </w:r>
      <w:r w:rsidR="00240492">
        <w:rPr>
          <w:rFonts w:ascii="Times New Roman" w:hAnsi="Times New Roman" w:cs="Times New Roman"/>
          <w:sz w:val="28"/>
          <w:szCs w:val="28"/>
        </w:rPr>
        <w:t xml:space="preserve">и </w:t>
      </w:r>
      <w:r w:rsidR="00240492" w:rsidRPr="00A30EE1">
        <w:rPr>
          <w:rFonts w:ascii="Times New Roman" w:hAnsi="Times New Roman" w:cs="Times New Roman"/>
          <w:sz w:val="28"/>
          <w:szCs w:val="28"/>
        </w:rPr>
        <w:t>участник</w:t>
      </w:r>
      <w:r w:rsidR="00240492">
        <w:rPr>
          <w:rFonts w:ascii="Times New Roman" w:hAnsi="Times New Roman" w:cs="Times New Roman"/>
          <w:sz w:val="28"/>
          <w:szCs w:val="28"/>
        </w:rPr>
        <w:t>ов</w:t>
      </w:r>
      <w:r w:rsidR="00240492" w:rsidRPr="00A30EE1">
        <w:rPr>
          <w:rFonts w:ascii="Times New Roman" w:hAnsi="Times New Roman" w:cs="Times New Roman"/>
          <w:sz w:val="28"/>
          <w:szCs w:val="28"/>
        </w:rPr>
        <w:t xml:space="preserve"> ГИС ГМП</w:t>
      </w:r>
      <w:r w:rsidR="00240492">
        <w:rPr>
          <w:rFonts w:ascii="Times New Roman" w:hAnsi="Times New Roman" w:cs="Times New Roman"/>
          <w:sz w:val="28"/>
          <w:szCs w:val="28"/>
        </w:rPr>
        <w:t>,</w:t>
      </w:r>
      <w:r w:rsidRPr="00CD359B">
        <w:rPr>
          <w:rFonts w:ascii="Times New Roman" w:hAnsi="Times New Roman" w:cs="Times New Roman"/>
          <w:sz w:val="28"/>
          <w:szCs w:val="28"/>
        </w:rPr>
        <w:t xml:space="preserve"> ведени</w:t>
      </w:r>
      <w:r w:rsidR="00240492">
        <w:rPr>
          <w:rFonts w:ascii="Times New Roman" w:hAnsi="Times New Roman" w:cs="Times New Roman"/>
          <w:sz w:val="28"/>
          <w:szCs w:val="28"/>
        </w:rPr>
        <w:t>я</w:t>
      </w:r>
      <w:r w:rsidRPr="00CD359B">
        <w:rPr>
          <w:rFonts w:ascii="Times New Roman" w:hAnsi="Times New Roman" w:cs="Times New Roman"/>
          <w:sz w:val="28"/>
          <w:szCs w:val="28"/>
        </w:rPr>
        <w:t xml:space="preserve"> книг регистрации лицевых счетов.</w:t>
      </w:r>
    </w:p>
    <w:p w:rsidR="004251E4" w:rsidRPr="008D0940" w:rsidRDefault="004251E4">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4.1</w:t>
      </w:r>
      <w:r w:rsidR="009672B6" w:rsidRPr="00131739">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 </w:t>
      </w:r>
      <w:r w:rsidR="006A4278">
        <w:rPr>
          <w:rFonts w:ascii="Times New Roman" w:hAnsi="Times New Roman" w:cs="Times New Roman"/>
          <w:sz w:val="28"/>
          <w:szCs w:val="28"/>
        </w:rPr>
        <w:t xml:space="preserve">Соблюдение порядка </w:t>
      </w:r>
      <w:r w:rsidRPr="00131739">
        <w:rPr>
          <w:rFonts w:ascii="Times New Roman" w:eastAsia="Times New Roman" w:hAnsi="Times New Roman" w:cs="Times New Roman"/>
          <w:sz w:val="28"/>
          <w:szCs w:val="28"/>
        </w:rPr>
        <w:t>прием</w:t>
      </w:r>
      <w:r w:rsidR="000257D5" w:rsidRPr="00131739">
        <w:rPr>
          <w:rFonts w:ascii="Times New Roman" w:eastAsia="Times New Roman" w:hAnsi="Times New Roman" w:cs="Times New Roman"/>
          <w:sz w:val="28"/>
          <w:szCs w:val="28"/>
        </w:rPr>
        <w:t>а</w:t>
      </w:r>
      <w:r w:rsidRPr="00131739">
        <w:rPr>
          <w:rFonts w:ascii="Times New Roman" w:eastAsia="Times New Roman" w:hAnsi="Times New Roman" w:cs="Times New Roman"/>
          <w:sz w:val="28"/>
          <w:szCs w:val="28"/>
        </w:rPr>
        <w:t xml:space="preserve"> и проверк</w:t>
      </w:r>
      <w:r w:rsidR="000257D5" w:rsidRPr="00131739">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p>
    <w:p w:rsidR="00703523" w:rsidRPr="00656D16"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CD359B">
        <w:rPr>
          <w:rFonts w:ascii="Times New Roman" w:hAnsi="Times New Roman" w:cs="Times New Roman"/>
          <w:sz w:val="28"/>
          <w:szCs w:val="28"/>
        </w:rPr>
        <w:t>4.</w:t>
      </w:r>
      <w:r w:rsidR="004251E4" w:rsidRPr="00A05E96">
        <w:rPr>
          <w:rFonts w:ascii="Times New Roman" w:hAnsi="Times New Roman" w:cs="Times New Roman"/>
          <w:sz w:val="28"/>
          <w:szCs w:val="28"/>
        </w:rPr>
        <w:t>1</w:t>
      </w:r>
      <w:r w:rsidR="009672B6" w:rsidRPr="00A05E96">
        <w:rPr>
          <w:rFonts w:ascii="Times New Roman" w:hAnsi="Times New Roman" w:cs="Times New Roman"/>
          <w:sz w:val="28"/>
          <w:szCs w:val="28"/>
        </w:rPr>
        <w:t>2</w:t>
      </w:r>
      <w:r w:rsidR="007124EC" w:rsidRPr="00F67391">
        <w:rPr>
          <w:rFonts w:ascii="Times New Roman" w:hAnsi="Times New Roman" w:cs="Times New Roman"/>
          <w:sz w:val="28"/>
          <w:szCs w:val="28"/>
        </w:rPr>
        <w:t>.</w:t>
      </w:r>
      <w:r w:rsidRPr="00F67391">
        <w:rPr>
          <w:rFonts w:ascii="Times New Roman" w:hAnsi="Times New Roman" w:cs="Times New Roman"/>
          <w:sz w:val="28"/>
          <w:szCs w:val="28"/>
        </w:rPr>
        <w:t> </w:t>
      </w:r>
      <w:r w:rsidR="006A4278">
        <w:rPr>
          <w:rFonts w:ascii="Times New Roman" w:hAnsi="Times New Roman" w:cs="Times New Roman"/>
          <w:sz w:val="28"/>
          <w:szCs w:val="28"/>
        </w:rPr>
        <w:t>Соблюдение порядка о</w:t>
      </w:r>
      <w:r w:rsidRPr="00F67391">
        <w:rPr>
          <w:rFonts w:ascii="Times New Roman" w:hAnsi="Times New Roman" w:cs="Times New Roman"/>
          <w:sz w:val="28"/>
          <w:szCs w:val="28"/>
        </w:rPr>
        <w:t>ргани</w:t>
      </w:r>
      <w:r w:rsidRPr="00D939D3">
        <w:rPr>
          <w:rFonts w:ascii="Times New Roman" w:hAnsi="Times New Roman" w:cs="Times New Roman"/>
          <w:sz w:val="28"/>
          <w:szCs w:val="28"/>
        </w:rPr>
        <w:t>заци</w:t>
      </w:r>
      <w:r w:rsidR="006A4278">
        <w:rPr>
          <w:rFonts w:ascii="Times New Roman" w:hAnsi="Times New Roman" w:cs="Times New Roman"/>
          <w:sz w:val="28"/>
          <w:szCs w:val="28"/>
        </w:rPr>
        <w:t>и</w:t>
      </w:r>
      <w:r w:rsidRPr="00D939D3">
        <w:rPr>
          <w:rFonts w:ascii="Times New Roman" w:hAnsi="Times New Roman" w:cs="Times New Roman"/>
          <w:sz w:val="28"/>
          <w:szCs w:val="28"/>
        </w:rPr>
        <w:t xml:space="preserve"> и осуществлени</w:t>
      </w:r>
      <w:r w:rsidR="006A4278">
        <w:rPr>
          <w:rFonts w:ascii="Times New Roman" w:hAnsi="Times New Roman" w:cs="Times New Roman"/>
          <w:sz w:val="28"/>
          <w:szCs w:val="28"/>
        </w:rPr>
        <w:t>я</w:t>
      </w:r>
      <w:r w:rsidRPr="00D939D3">
        <w:rPr>
          <w:rFonts w:ascii="Times New Roman" w:hAnsi="Times New Roman" w:cs="Times New Roman"/>
          <w:sz w:val="28"/>
          <w:szCs w:val="28"/>
        </w:rPr>
        <w:t xml:space="preserve"> работы по заключению и исполнению генеральных соглашений о покупке (продаже) ценных бумаг по договорам </w:t>
      </w:r>
      <w:proofErr w:type="spellStart"/>
      <w:r w:rsidRPr="00D939D3">
        <w:rPr>
          <w:rFonts w:ascii="Times New Roman" w:hAnsi="Times New Roman" w:cs="Times New Roman"/>
          <w:sz w:val="28"/>
          <w:szCs w:val="28"/>
        </w:rPr>
        <w:t>репо</w:t>
      </w:r>
      <w:proofErr w:type="spellEnd"/>
      <w:r w:rsidRPr="00D939D3">
        <w:rPr>
          <w:rFonts w:ascii="Times New Roman" w:hAnsi="Times New Roman" w:cs="Times New Roman"/>
          <w:sz w:val="28"/>
          <w:szCs w:val="28"/>
        </w:rPr>
        <w:t>:</w:t>
      </w:r>
    </w:p>
    <w:p w:rsidR="00703523" w:rsidRPr="003B325E"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023858">
        <w:rPr>
          <w:rFonts w:ascii="Times New Roman" w:hAnsi="Times New Roman" w:cs="Times New Roman"/>
          <w:sz w:val="28"/>
          <w:szCs w:val="28"/>
        </w:rPr>
        <w:t xml:space="preserve">осуществление проверки документов, представленных для заключения и исполнения генеральных соглашений о покупке (продаже) ценных бумаг по договорам </w:t>
      </w:r>
      <w:proofErr w:type="spellStart"/>
      <w:r w:rsidRPr="00023858">
        <w:rPr>
          <w:rFonts w:ascii="Times New Roman" w:hAnsi="Times New Roman" w:cs="Times New Roman"/>
          <w:sz w:val="28"/>
          <w:szCs w:val="28"/>
        </w:rPr>
        <w:t>репо</w:t>
      </w:r>
      <w:proofErr w:type="spellEnd"/>
      <w:r w:rsidRPr="00023858">
        <w:rPr>
          <w:rFonts w:ascii="Times New Roman" w:hAnsi="Times New Roman" w:cs="Times New Roman"/>
          <w:sz w:val="28"/>
          <w:szCs w:val="28"/>
        </w:rPr>
        <w:t>;</w:t>
      </w:r>
    </w:p>
    <w:p w:rsidR="00703523" w:rsidRPr="00B152C7"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083820">
        <w:rPr>
          <w:rFonts w:ascii="Times New Roman" w:hAnsi="Times New Roman" w:cs="Times New Roman"/>
          <w:sz w:val="28"/>
          <w:szCs w:val="28"/>
        </w:rPr>
        <w:t>заключение, внесение изменений и расторжение генеральных соглашений о покупке (продаже) ценных бумаг по</w:t>
      </w:r>
      <w:r w:rsidRPr="00B152C7">
        <w:rPr>
          <w:rFonts w:ascii="Times New Roman" w:hAnsi="Times New Roman" w:cs="Times New Roman"/>
          <w:sz w:val="28"/>
          <w:szCs w:val="28"/>
        </w:rPr>
        <w:t xml:space="preserve"> договорам </w:t>
      </w:r>
      <w:proofErr w:type="spellStart"/>
      <w:r w:rsidRPr="00B152C7">
        <w:rPr>
          <w:rFonts w:ascii="Times New Roman" w:hAnsi="Times New Roman" w:cs="Times New Roman"/>
          <w:sz w:val="28"/>
          <w:szCs w:val="28"/>
        </w:rPr>
        <w:t>репо</w:t>
      </w:r>
      <w:proofErr w:type="spellEnd"/>
      <w:r w:rsidRPr="00B152C7">
        <w:rPr>
          <w:rFonts w:ascii="Times New Roman" w:hAnsi="Times New Roman" w:cs="Times New Roman"/>
          <w:sz w:val="28"/>
          <w:szCs w:val="28"/>
        </w:rPr>
        <w:t>;</w:t>
      </w:r>
    </w:p>
    <w:p w:rsidR="00703523" w:rsidRPr="00B152C7"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B152C7">
        <w:rPr>
          <w:rFonts w:ascii="Times New Roman" w:hAnsi="Times New Roman" w:cs="Times New Roman"/>
          <w:sz w:val="28"/>
          <w:szCs w:val="28"/>
        </w:rPr>
        <w:t xml:space="preserve">осуществление </w:t>
      </w:r>
      <w:proofErr w:type="gramStart"/>
      <w:r w:rsidRPr="00B152C7">
        <w:rPr>
          <w:rFonts w:ascii="Times New Roman" w:hAnsi="Times New Roman" w:cs="Times New Roman"/>
          <w:sz w:val="28"/>
          <w:szCs w:val="28"/>
        </w:rPr>
        <w:t>контроля за</w:t>
      </w:r>
      <w:proofErr w:type="gramEnd"/>
      <w:r w:rsidRPr="00B152C7">
        <w:rPr>
          <w:rFonts w:ascii="Times New Roman" w:hAnsi="Times New Roman" w:cs="Times New Roman"/>
          <w:sz w:val="28"/>
          <w:szCs w:val="28"/>
        </w:rPr>
        <w:t xml:space="preserve"> исполнением  генеральных соглашений о покупке (продаже) ценных бумаг по договорам </w:t>
      </w:r>
      <w:proofErr w:type="spellStart"/>
      <w:r w:rsidRPr="00B152C7">
        <w:rPr>
          <w:rFonts w:ascii="Times New Roman" w:hAnsi="Times New Roman" w:cs="Times New Roman"/>
          <w:sz w:val="28"/>
          <w:szCs w:val="28"/>
        </w:rPr>
        <w:t>репо</w:t>
      </w:r>
      <w:proofErr w:type="spellEnd"/>
      <w:r w:rsidRPr="00B152C7">
        <w:rPr>
          <w:rFonts w:ascii="Times New Roman" w:hAnsi="Times New Roman" w:cs="Times New Roman"/>
          <w:sz w:val="28"/>
          <w:szCs w:val="28"/>
        </w:rPr>
        <w:t>;</w:t>
      </w:r>
    </w:p>
    <w:p w:rsidR="00703523" w:rsidRPr="00B152C7"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B152C7">
        <w:rPr>
          <w:rFonts w:ascii="Times New Roman" w:hAnsi="Times New Roman" w:cs="Times New Roman"/>
          <w:sz w:val="28"/>
          <w:szCs w:val="28"/>
        </w:rPr>
        <w:t xml:space="preserve">взаимодействие с кредитными организациями по вопросам заключения и исполнения генеральных соглашений о покупке (продаже) ценных бумаг по договорам </w:t>
      </w:r>
      <w:proofErr w:type="spellStart"/>
      <w:r w:rsidRPr="00B152C7">
        <w:rPr>
          <w:rFonts w:ascii="Times New Roman" w:hAnsi="Times New Roman" w:cs="Times New Roman"/>
          <w:sz w:val="28"/>
          <w:szCs w:val="28"/>
        </w:rPr>
        <w:t>репо</w:t>
      </w:r>
      <w:proofErr w:type="spellEnd"/>
      <w:r w:rsidRPr="00B152C7">
        <w:rPr>
          <w:rFonts w:ascii="Times New Roman" w:hAnsi="Times New Roman" w:cs="Times New Roman"/>
          <w:sz w:val="28"/>
          <w:szCs w:val="28"/>
        </w:rPr>
        <w:t>.</w:t>
      </w:r>
    </w:p>
    <w:p w:rsidR="00493F25" w:rsidRDefault="00700954" w:rsidP="00832E68">
      <w:pPr>
        <w:pStyle w:val="a3"/>
        <w:tabs>
          <w:tab w:val="left" w:pos="1260"/>
          <w:tab w:val="left" w:pos="1440"/>
          <w:tab w:val="left" w:pos="1620"/>
        </w:tabs>
        <w:ind w:firstLine="709"/>
        <w:rPr>
          <w:szCs w:val="28"/>
        </w:rPr>
      </w:pPr>
      <w:r w:rsidRPr="00B152C7">
        <w:rPr>
          <w:szCs w:val="28"/>
        </w:rPr>
        <w:t>4.13. </w:t>
      </w:r>
      <w:r w:rsidR="006A4278">
        <w:rPr>
          <w:szCs w:val="28"/>
        </w:rPr>
        <w:t>Соблюдение порядка о</w:t>
      </w:r>
      <w:r w:rsidRPr="00B152C7">
        <w:rPr>
          <w:szCs w:val="28"/>
        </w:rPr>
        <w:t>рганизаци</w:t>
      </w:r>
      <w:r w:rsidR="006A4278">
        <w:rPr>
          <w:szCs w:val="28"/>
        </w:rPr>
        <w:t>и</w:t>
      </w:r>
      <w:r w:rsidRPr="00B152C7">
        <w:rPr>
          <w:szCs w:val="28"/>
        </w:rPr>
        <w:t xml:space="preserve"> и осуществлени</w:t>
      </w:r>
      <w:r w:rsidR="006A4278">
        <w:rPr>
          <w:szCs w:val="28"/>
        </w:rPr>
        <w:t>я</w:t>
      </w:r>
      <w:r w:rsidRPr="00B152C7">
        <w:rPr>
          <w:szCs w:val="28"/>
        </w:rPr>
        <w:t xml:space="preserve"> </w:t>
      </w:r>
      <w:r w:rsidRPr="00131739">
        <w:rPr>
          <w:szCs w:val="28"/>
        </w:rPr>
        <w:t>согласования Договоров (соглашений) о присоединении к Регламенту Удостоверяющего центра Федерального казначейства в части подтверждения полномочий клиентов</w:t>
      </w:r>
      <w:r w:rsidR="00FC6032">
        <w:rPr>
          <w:szCs w:val="28"/>
        </w:rPr>
        <w:t>,</w:t>
      </w:r>
      <w:r w:rsidR="00FC6032" w:rsidRPr="00FC6032">
        <w:rPr>
          <w:szCs w:val="28"/>
        </w:rPr>
        <w:t xml:space="preserve"> </w:t>
      </w:r>
      <w:r w:rsidR="00FC6032" w:rsidRPr="003F5DC9">
        <w:rPr>
          <w:szCs w:val="28"/>
        </w:rPr>
        <w:t>включенных в Сводный реестр, на получение</w:t>
      </w:r>
      <w:r w:rsidRPr="00131739">
        <w:rPr>
          <w:szCs w:val="28"/>
        </w:rPr>
        <w:t xml:space="preserve"> квалифицированных сертификатов ключей проверки электронных подписей в Удостоверяющ</w:t>
      </w:r>
      <w:r w:rsidR="00FC6032">
        <w:rPr>
          <w:szCs w:val="28"/>
        </w:rPr>
        <w:t>ем</w:t>
      </w:r>
      <w:r w:rsidRPr="00131739">
        <w:rPr>
          <w:szCs w:val="28"/>
        </w:rPr>
        <w:t xml:space="preserve"> центр</w:t>
      </w:r>
      <w:r w:rsidR="00FC6032">
        <w:rPr>
          <w:szCs w:val="28"/>
        </w:rPr>
        <w:t>е</w:t>
      </w:r>
      <w:r w:rsidRPr="00131739">
        <w:rPr>
          <w:szCs w:val="28"/>
        </w:rPr>
        <w:t xml:space="preserve"> Федерального казначейства.</w:t>
      </w:r>
    </w:p>
    <w:p w:rsidR="00D67562" w:rsidRDefault="00D67562" w:rsidP="00D67562">
      <w:pPr>
        <w:pStyle w:val="a3"/>
        <w:tabs>
          <w:tab w:val="left" w:pos="1260"/>
          <w:tab w:val="left" w:pos="1440"/>
          <w:tab w:val="left" w:pos="1620"/>
        </w:tabs>
        <w:ind w:firstLine="709"/>
        <w:rPr>
          <w:szCs w:val="28"/>
        </w:rPr>
      </w:pPr>
      <w:r>
        <w:rPr>
          <w:szCs w:val="28"/>
        </w:rPr>
        <w:t>4.14.</w:t>
      </w:r>
      <w:r>
        <w:t> </w:t>
      </w:r>
      <w:r w:rsidRPr="00D76D9E">
        <w:rPr>
          <w:szCs w:val="28"/>
        </w:rPr>
        <w:t>Соблюдение полноты и своевременности предоставления сведений в систему «Управление»</w:t>
      </w:r>
      <w:r>
        <w:rPr>
          <w:szCs w:val="28"/>
        </w:rPr>
        <w:t>.</w:t>
      </w:r>
    </w:p>
    <w:p w:rsidR="00224443" w:rsidRPr="00224443" w:rsidRDefault="00224443" w:rsidP="002244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4.15. </w:t>
      </w:r>
      <w:r w:rsidRPr="00224443">
        <w:rPr>
          <w:rFonts w:ascii="Times New Roman" w:eastAsia="Times New Roman" w:hAnsi="Times New Roman" w:cs="Times New Roman"/>
          <w:sz w:val="28"/>
          <w:szCs w:val="28"/>
        </w:rPr>
        <w:t>Соблюдение порядка ведения реестра договоров, заключенных заказчиками по результатам закупки, установленн</w:t>
      </w:r>
      <w:r w:rsidR="001640B1">
        <w:rPr>
          <w:rFonts w:ascii="Times New Roman" w:eastAsia="Times New Roman" w:hAnsi="Times New Roman" w:cs="Times New Roman"/>
          <w:sz w:val="28"/>
          <w:szCs w:val="28"/>
        </w:rPr>
        <w:t>ого</w:t>
      </w:r>
      <w:r w:rsidRPr="00224443">
        <w:rPr>
          <w:rFonts w:ascii="Times New Roman" w:eastAsia="Times New Roman" w:hAnsi="Times New Roman" w:cs="Times New Roman"/>
          <w:sz w:val="28"/>
          <w:szCs w:val="28"/>
        </w:rPr>
        <w:t xml:space="preserve"> Правилами ведения реестра договоров, заключенных заказчиками по результатам закупки, утвержденными  постановлением Правительства Российской Федерации </w:t>
      </w:r>
      <w:r w:rsidRPr="00224443">
        <w:rPr>
          <w:rFonts w:ascii="Times New Roman" w:eastAsia="Times New Roman" w:hAnsi="Times New Roman" w:cs="Times New Roman"/>
          <w:sz w:val="28"/>
          <w:szCs w:val="28"/>
        </w:rPr>
        <w:br/>
        <w:t>от 31 октября 2014 г. №  1132 «О порядке ведения реестра договоров, заключенных заказчиками по результатам закупки» (Собрание законодательства Российской Федерации, 2014, № 45, ст. 6225).</w:t>
      </w:r>
    </w:p>
    <w:p w:rsidR="00703523" w:rsidRPr="00131739" w:rsidRDefault="001B4E4E" w:rsidP="00832E68">
      <w:pPr>
        <w:pStyle w:val="a3"/>
        <w:tabs>
          <w:tab w:val="left" w:pos="1260"/>
          <w:tab w:val="left" w:pos="1440"/>
          <w:tab w:val="left" w:pos="1620"/>
        </w:tabs>
        <w:ind w:firstLine="709"/>
        <w:rPr>
          <w:szCs w:val="28"/>
        </w:rPr>
      </w:pPr>
      <w:r w:rsidRPr="00131739">
        <w:rPr>
          <w:szCs w:val="28"/>
        </w:rPr>
        <w:t>4.1</w:t>
      </w:r>
      <w:r w:rsidR="00224443">
        <w:rPr>
          <w:szCs w:val="28"/>
        </w:rPr>
        <w:t>6</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Pr="00131739"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4.1</w:t>
      </w:r>
      <w:r w:rsidR="00224443">
        <w:rPr>
          <w:rFonts w:ascii="Times New Roman" w:hAnsi="Times New Roman" w:cs="Times New Roman"/>
          <w:sz w:val="28"/>
          <w:szCs w:val="28"/>
        </w:rPr>
        <w:t>7</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E94B08" w:rsidRDefault="00E94B08" w:rsidP="00F35690">
      <w:pPr>
        <w:spacing w:after="0" w:line="360" w:lineRule="auto"/>
        <w:ind w:firstLine="709"/>
        <w:jc w:val="both"/>
        <w:rPr>
          <w:rFonts w:ascii="Times New Roman" w:hAnsi="Times New Roman" w:cs="Times New Roman"/>
          <w:b/>
          <w:sz w:val="28"/>
          <w:szCs w:val="28"/>
        </w:rPr>
      </w:pPr>
    </w:p>
    <w:p w:rsidR="005E3463" w:rsidRDefault="005E3463" w:rsidP="004E7F64">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992093" w:rsidRPr="0021738F" w:rsidRDefault="001B4E4E" w:rsidP="004E7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1739">
        <w:rPr>
          <w:rFonts w:ascii="Times New Roman" w:hAnsi="Times New Roman" w:cs="Times New Roman"/>
          <w:b/>
          <w:sz w:val="28"/>
          <w:szCs w:val="28"/>
          <w:lang w:val="en-US"/>
        </w:rPr>
        <w:t>V</w:t>
      </w:r>
      <w:r w:rsidRPr="00131739">
        <w:rPr>
          <w:rFonts w:ascii="Times New Roman" w:hAnsi="Times New Roman" w:cs="Times New Roman"/>
          <w:b/>
          <w:sz w:val="28"/>
          <w:szCs w:val="28"/>
        </w:rPr>
        <w:t xml:space="preserve">. Кассовое обслуживание исполнения бюджета субъекта Российской Федерации (местных бюджетов), бюджетов </w:t>
      </w:r>
      <w:r w:rsidR="00C00D13" w:rsidRPr="00131739">
        <w:rPr>
          <w:rFonts w:ascii="Times New Roman" w:hAnsi="Times New Roman" w:cs="Times New Roman"/>
          <w:b/>
          <w:sz w:val="28"/>
          <w:szCs w:val="28"/>
        </w:rPr>
        <w:t>государственных внебюджетных фондов</w:t>
      </w:r>
      <w:r w:rsidR="00992093" w:rsidRPr="0021738F">
        <w:rPr>
          <w:rFonts w:ascii="Times New Roman" w:hAnsi="Times New Roman" w:cs="Times New Roman"/>
          <w:b/>
          <w:sz w:val="28"/>
          <w:szCs w:val="28"/>
        </w:rPr>
        <w:t>,</w:t>
      </w:r>
      <w:r w:rsidR="00992093" w:rsidRPr="004E7F64">
        <w:rPr>
          <w:rFonts w:ascii="Times New Roman" w:eastAsia="Times New Roman" w:hAnsi="Times New Roman" w:cs="Times New Roman"/>
          <w:b/>
          <w:sz w:val="28"/>
          <w:szCs w:val="28"/>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 и иных </w:t>
      </w:r>
      <w:proofErr w:type="spellStart"/>
      <w:r w:rsidR="00992093" w:rsidRPr="004E7F64">
        <w:rPr>
          <w:rFonts w:ascii="Times New Roman" w:eastAsia="Times New Roman" w:hAnsi="Times New Roman" w:cs="Times New Roman"/>
          <w:b/>
          <w:sz w:val="28"/>
          <w:szCs w:val="28"/>
        </w:rPr>
        <w:t>неучастников</w:t>
      </w:r>
      <w:proofErr w:type="spellEnd"/>
      <w:r w:rsidR="00992093" w:rsidRPr="004E7F64">
        <w:rPr>
          <w:rFonts w:ascii="Times New Roman" w:eastAsia="Times New Roman" w:hAnsi="Times New Roman" w:cs="Times New Roman"/>
          <w:b/>
          <w:sz w:val="28"/>
          <w:szCs w:val="28"/>
        </w:rPr>
        <w:t xml:space="preserve"> бюджетного процесса субъекта Российской Федерации (муниципальных </w:t>
      </w:r>
      <w:proofErr w:type="spellStart"/>
      <w:r w:rsidR="00992093" w:rsidRPr="004E7F64">
        <w:rPr>
          <w:rFonts w:ascii="Times New Roman" w:eastAsia="Times New Roman" w:hAnsi="Times New Roman" w:cs="Times New Roman"/>
          <w:b/>
          <w:sz w:val="28"/>
          <w:szCs w:val="28"/>
        </w:rPr>
        <w:t>неучастников</w:t>
      </w:r>
      <w:proofErr w:type="spellEnd"/>
      <w:r w:rsidR="00992093" w:rsidRPr="004E7F64">
        <w:rPr>
          <w:rFonts w:ascii="Times New Roman" w:eastAsia="Times New Roman" w:hAnsi="Times New Roman" w:cs="Times New Roman"/>
          <w:b/>
          <w:sz w:val="28"/>
          <w:szCs w:val="28"/>
        </w:rPr>
        <w:t xml:space="preserve"> бюджетного процесса)</w:t>
      </w:r>
      <w:r w:rsidR="00992093" w:rsidRPr="0021738F">
        <w:rPr>
          <w:rFonts w:ascii="Times New Roman" w:eastAsia="Times New Roman" w:hAnsi="Times New Roman" w:cs="Times New Roman"/>
          <w:sz w:val="28"/>
          <w:szCs w:val="28"/>
        </w:rPr>
        <w:t xml:space="preserve"> </w:t>
      </w:r>
    </w:p>
    <w:p w:rsidR="00703523" w:rsidRPr="00131739" w:rsidRDefault="00703523" w:rsidP="00F35690">
      <w:pPr>
        <w:spacing w:after="0" w:line="360" w:lineRule="auto"/>
        <w:ind w:firstLine="709"/>
        <w:jc w:val="both"/>
        <w:rPr>
          <w:rFonts w:ascii="Times New Roman" w:hAnsi="Times New Roman" w:cs="Times New Roman"/>
          <w:b/>
          <w:sz w:val="28"/>
          <w:szCs w:val="28"/>
        </w:rPr>
      </w:pPr>
    </w:p>
    <w:p w:rsidR="00703523" w:rsidRPr="00131739" w:rsidRDefault="001B4E4E"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Pr="00131739">
        <w:rPr>
          <w:rFonts w:ascii="Times New Roman" w:hAnsi="Times New Roman" w:cs="Times New Roman"/>
          <w:spacing w:val="-12"/>
          <w:sz w:val="28"/>
          <w:szCs w:val="28"/>
        </w:rPr>
        <w:t> </w:t>
      </w:r>
      <w:r w:rsidRPr="00131739">
        <w:rPr>
          <w:rFonts w:ascii="Times New Roman" w:hAnsi="Times New Roman" w:cs="Times New Roman"/>
          <w:sz w:val="28"/>
          <w:szCs w:val="28"/>
        </w:rPr>
        <w:t xml:space="preserve">Закрепление в положении о соответствующем структурном подразделении УФК функций, выполняемых для  решения задач: </w:t>
      </w:r>
    </w:p>
    <w:p w:rsidR="00A665C8" w:rsidRPr="00131739" w:rsidRDefault="00A665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131739">
        <w:rPr>
          <w:rFonts w:ascii="Times New Roman" w:hAnsi="Times New Roman" w:cs="Times New Roman"/>
          <w:sz w:val="28"/>
          <w:szCs w:val="28"/>
        </w:rPr>
        <w:t>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правовыми актами, законами (решениями) о бюджете субъекта Российской Федерации (местных бюджетах), законами субъектов Российской Федерации о бюджетах территориальных государственных внебюджетных</w:t>
      </w:r>
      <w:proofErr w:type="gramEnd"/>
      <w:r w:rsidRPr="00131739">
        <w:rPr>
          <w:rFonts w:ascii="Times New Roman" w:hAnsi="Times New Roman" w:cs="Times New Roman"/>
          <w:sz w:val="28"/>
          <w:szCs w:val="28"/>
        </w:rPr>
        <w:t xml:space="preserve"> </w:t>
      </w:r>
      <w:proofErr w:type="gramStart"/>
      <w:r w:rsidRPr="00131739">
        <w:rPr>
          <w:rFonts w:ascii="Times New Roman" w:hAnsi="Times New Roman" w:cs="Times New Roman"/>
          <w:sz w:val="28"/>
          <w:szCs w:val="28"/>
        </w:rPr>
        <w:t>фондов, соглашением об осуществлении УФК отдельных функций финансовых органов субъектов Российской Федерации (муниципальных образов</w:t>
      </w:r>
      <w:r w:rsidR="00BA1684" w:rsidRPr="00131739">
        <w:rPr>
          <w:rFonts w:ascii="Times New Roman" w:hAnsi="Times New Roman" w:cs="Times New Roman"/>
          <w:sz w:val="28"/>
          <w:szCs w:val="28"/>
        </w:rPr>
        <w:t>а</w:t>
      </w:r>
      <w:r w:rsidRPr="00131739">
        <w:rPr>
          <w:rFonts w:ascii="Times New Roman" w:hAnsi="Times New Roman" w:cs="Times New Roman"/>
          <w:sz w:val="28"/>
          <w:szCs w:val="28"/>
        </w:rPr>
        <w:t>ний), органов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w:t>
      </w:r>
      <w:r w:rsidR="00BA1684" w:rsidRPr="00131739">
        <w:rPr>
          <w:rFonts w:ascii="Times New Roman" w:hAnsi="Times New Roman" w:cs="Times New Roman"/>
          <w:sz w:val="28"/>
          <w:szCs w:val="28"/>
        </w:rPr>
        <w:t xml:space="preserve"> по исполнению соответствующих бюджетов, заключенным между органом Федерального казначейства и высшим исполнительным органом государственной</w:t>
      </w:r>
      <w:proofErr w:type="gramEnd"/>
      <w:r w:rsidR="00BA1684" w:rsidRPr="00131739">
        <w:rPr>
          <w:rFonts w:ascii="Times New Roman" w:hAnsi="Times New Roman" w:cs="Times New Roman"/>
          <w:sz w:val="28"/>
          <w:szCs w:val="28"/>
        </w:rPr>
        <w:t xml:space="preserve">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(далее – Соглашение о кассовом обслуживании</w:t>
      </w:r>
      <w:r w:rsidR="00F50828">
        <w:rPr>
          <w:rFonts w:ascii="Times New Roman" w:hAnsi="Times New Roman" w:cs="Times New Roman"/>
          <w:sz w:val="28"/>
          <w:szCs w:val="28"/>
        </w:rPr>
        <w:t xml:space="preserve"> исполнения</w:t>
      </w:r>
      <w:r w:rsidR="00BA1684" w:rsidRPr="00131739">
        <w:rPr>
          <w:rFonts w:ascii="Times New Roman" w:hAnsi="Times New Roman" w:cs="Times New Roman"/>
          <w:sz w:val="28"/>
          <w:szCs w:val="28"/>
        </w:rPr>
        <w:t xml:space="preserve"> </w:t>
      </w:r>
      <w:r w:rsidR="00A60040" w:rsidRPr="00131739">
        <w:rPr>
          <w:rFonts w:ascii="Times New Roman" w:hAnsi="Times New Roman" w:cs="Times New Roman"/>
          <w:sz w:val="28"/>
          <w:szCs w:val="28"/>
        </w:rPr>
        <w:t>соответствующего</w:t>
      </w:r>
      <w:r w:rsidR="00BA1684" w:rsidRPr="00131739">
        <w:rPr>
          <w:rFonts w:ascii="Times New Roman" w:hAnsi="Times New Roman" w:cs="Times New Roman"/>
          <w:sz w:val="28"/>
          <w:szCs w:val="28"/>
        </w:rPr>
        <w:t xml:space="preserve"> бюджет</w:t>
      </w:r>
      <w:r w:rsidR="00A60040" w:rsidRPr="00131739">
        <w:rPr>
          <w:rFonts w:ascii="Times New Roman" w:hAnsi="Times New Roman" w:cs="Times New Roman"/>
          <w:sz w:val="28"/>
          <w:szCs w:val="28"/>
        </w:rPr>
        <w:t>а</w:t>
      </w:r>
      <w:r w:rsidR="00BA1684" w:rsidRPr="00131739">
        <w:rPr>
          <w:rFonts w:ascii="Times New Roman" w:hAnsi="Times New Roman" w:cs="Times New Roman"/>
          <w:sz w:val="28"/>
          <w:szCs w:val="28"/>
        </w:rPr>
        <w:t>)</w:t>
      </w:r>
      <w:r w:rsidRPr="00131739">
        <w:rPr>
          <w:rFonts w:ascii="Times New Roman" w:eastAsia="Times New Roman" w:hAnsi="Times New Roman" w:cs="Times New Roman"/>
          <w:sz w:val="28"/>
          <w:szCs w:val="28"/>
        </w:rPr>
        <w:t>;</w:t>
      </w:r>
    </w:p>
    <w:p w:rsidR="00703523" w:rsidRPr="00131739" w:rsidRDefault="00A665C8" w:rsidP="00736F5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учета операций со средствами бюджетных (автономных) учреждений субъекта Российской Федерации (муниципальных бюджетных (автономных) учреждений</w:t>
      </w:r>
      <w:r w:rsidR="00992093">
        <w:rPr>
          <w:rFonts w:ascii="Times New Roman" w:eastAsia="Times New Roman" w:hAnsi="Times New Roman" w:cs="Times New Roman"/>
          <w:sz w:val="28"/>
          <w:szCs w:val="28"/>
        </w:rPr>
        <w:t>)</w:t>
      </w:r>
      <w:r w:rsidRPr="00131739">
        <w:rPr>
          <w:rFonts w:ascii="Times New Roman" w:eastAsia="Times New Roman" w:hAnsi="Times New Roman" w:cs="Times New Roman"/>
          <w:sz w:val="28"/>
          <w:szCs w:val="28"/>
        </w:rPr>
        <w:t xml:space="preserve"> и иных </w:t>
      </w:r>
      <w:proofErr w:type="spellStart"/>
      <w:r w:rsidRPr="00131739">
        <w:rPr>
          <w:rFonts w:ascii="Times New Roman" w:eastAsia="Times New Roman" w:hAnsi="Times New Roman" w:cs="Times New Roman"/>
          <w:sz w:val="28"/>
          <w:szCs w:val="28"/>
        </w:rPr>
        <w:t>неучастников</w:t>
      </w:r>
      <w:proofErr w:type="spellEnd"/>
      <w:r w:rsidRPr="00131739">
        <w:rPr>
          <w:rFonts w:ascii="Times New Roman" w:eastAsia="Times New Roman" w:hAnsi="Times New Roman" w:cs="Times New Roman"/>
          <w:sz w:val="28"/>
          <w:szCs w:val="28"/>
        </w:rPr>
        <w:t xml:space="preserve"> бюджетного процесса субъекта Российской Федерации (муниципальных </w:t>
      </w:r>
      <w:proofErr w:type="spellStart"/>
      <w:r w:rsidRPr="00131739">
        <w:rPr>
          <w:rFonts w:ascii="Times New Roman" w:eastAsia="Times New Roman" w:hAnsi="Times New Roman" w:cs="Times New Roman"/>
          <w:sz w:val="28"/>
          <w:szCs w:val="28"/>
        </w:rPr>
        <w:t>неучастников</w:t>
      </w:r>
      <w:proofErr w:type="spellEnd"/>
      <w:r w:rsidRPr="00131739">
        <w:rPr>
          <w:rFonts w:ascii="Times New Roman" w:eastAsia="Times New Roman" w:hAnsi="Times New Roman" w:cs="Times New Roman"/>
          <w:sz w:val="28"/>
          <w:szCs w:val="28"/>
        </w:rPr>
        <w:t xml:space="preserve"> бюджетного процесса) в соответствии с соглашением (обращением финансовых органов), заключенным согласно законодательству Российской Федерации</w:t>
      </w:r>
      <w:r w:rsidR="001223F1" w:rsidRPr="00131739">
        <w:rPr>
          <w:rFonts w:ascii="Times New Roman" w:eastAsia="Times New Roman" w:hAnsi="Times New Roman" w:cs="Times New Roman"/>
          <w:sz w:val="28"/>
          <w:szCs w:val="28"/>
        </w:rPr>
        <w:t>.</w:t>
      </w:r>
    </w:p>
    <w:p w:rsidR="00703523"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992093">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5.3.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значений показателей оценки результативности </w:t>
      </w:r>
      <w:r w:rsidR="00DA0F4E"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 xml:space="preserve">деятельности УФК </w:t>
      </w:r>
      <w:r w:rsidR="00DA0F4E" w:rsidRPr="00131739">
        <w:rPr>
          <w:rFonts w:ascii="Times New Roman" w:hAnsi="Times New Roman" w:cs="Times New Roman"/>
          <w:sz w:val="28"/>
          <w:szCs w:val="28"/>
        </w:rPr>
        <w:t>«К</w:t>
      </w:r>
      <w:r w:rsidRPr="00131739">
        <w:rPr>
          <w:rFonts w:ascii="Times New Roman" w:hAnsi="Times New Roman" w:cs="Times New Roman"/>
          <w:sz w:val="28"/>
          <w:szCs w:val="28"/>
        </w:rPr>
        <w:t>ассово</w:t>
      </w:r>
      <w:r w:rsidR="00DA0F4E" w:rsidRPr="00131739">
        <w:rPr>
          <w:rFonts w:ascii="Times New Roman" w:hAnsi="Times New Roman" w:cs="Times New Roman"/>
          <w:sz w:val="28"/>
          <w:szCs w:val="28"/>
        </w:rPr>
        <w:t>е</w:t>
      </w:r>
      <w:r w:rsidRPr="00131739">
        <w:rPr>
          <w:rFonts w:ascii="Times New Roman" w:hAnsi="Times New Roman" w:cs="Times New Roman"/>
          <w:sz w:val="28"/>
          <w:szCs w:val="28"/>
        </w:rPr>
        <w:t xml:space="preserve"> обслуживани</w:t>
      </w:r>
      <w:r w:rsidR="00DA0F4E" w:rsidRPr="00131739">
        <w:rPr>
          <w:rFonts w:ascii="Times New Roman" w:hAnsi="Times New Roman" w:cs="Times New Roman"/>
          <w:sz w:val="28"/>
          <w:szCs w:val="28"/>
        </w:rPr>
        <w:t>е</w:t>
      </w:r>
      <w:r w:rsidRPr="00131739">
        <w:rPr>
          <w:rFonts w:ascii="Times New Roman" w:hAnsi="Times New Roman" w:cs="Times New Roman"/>
          <w:sz w:val="28"/>
          <w:szCs w:val="28"/>
        </w:rPr>
        <w:t xml:space="preserve"> исполнения бюджета субъекта Российской Федерации (местных бюджетов), бюджетов</w:t>
      </w:r>
      <w:r w:rsidR="00DA0F4E" w:rsidRPr="008D0940">
        <w:rPr>
          <w:rFonts w:ascii="Times New Roman" w:eastAsia="Times New Roman" w:hAnsi="Times New Roman" w:cs="Times New Roman"/>
          <w:sz w:val="28"/>
          <w:szCs w:val="28"/>
        </w:rPr>
        <w:t xml:space="preserve"> государственных внебюджетных фондов</w:t>
      </w:r>
      <w:r w:rsidR="00992093">
        <w:rPr>
          <w:rFonts w:ascii="Times New Roman" w:eastAsia="Times New Roman" w:hAnsi="Times New Roman" w:cs="Times New Roman"/>
          <w:sz w:val="28"/>
          <w:szCs w:val="28"/>
        </w:rPr>
        <w:t>,</w:t>
      </w:r>
      <w:r w:rsidR="00992093" w:rsidRPr="00992093">
        <w:rPr>
          <w:rFonts w:ascii="Times New Roman" w:eastAsia="Times New Roman" w:hAnsi="Times New Roman" w:cs="Times New Roman"/>
          <w:sz w:val="28"/>
          <w:szCs w:val="28"/>
        </w:rPr>
        <w:t xml:space="preserve"> </w:t>
      </w:r>
      <w:r w:rsidR="00992093" w:rsidRPr="00131739">
        <w:rPr>
          <w:rFonts w:ascii="Times New Roman" w:eastAsia="Times New Roman" w:hAnsi="Times New Roman" w:cs="Times New Roman"/>
          <w:sz w:val="28"/>
          <w:szCs w:val="28"/>
        </w:rPr>
        <w:t>учет операций со средствами бюджетных (автономных) учреждений субъекта Российской Федерации (муниципальных бюджетных (автономных) учреждений</w:t>
      </w:r>
      <w:r w:rsidR="00992093">
        <w:rPr>
          <w:rFonts w:ascii="Times New Roman" w:eastAsia="Times New Roman" w:hAnsi="Times New Roman" w:cs="Times New Roman"/>
          <w:sz w:val="28"/>
          <w:szCs w:val="28"/>
        </w:rPr>
        <w:t>)</w:t>
      </w:r>
      <w:r w:rsidR="00992093" w:rsidRPr="00131739">
        <w:rPr>
          <w:rFonts w:ascii="Times New Roman" w:eastAsia="Times New Roman" w:hAnsi="Times New Roman" w:cs="Times New Roman"/>
          <w:sz w:val="28"/>
          <w:szCs w:val="28"/>
        </w:rPr>
        <w:t xml:space="preserve"> и иных </w:t>
      </w:r>
      <w:proofErr w:type="spellStart"/>
      <w:r w:rsidR="00992093" w:rsidRPr="00131739">
        <w:rPr>
          <w:rFonts w:ascii="Times New Roman" w:eastAsia="Times New Roman" w:hAnsi="Times New Roman" w:cs="Times New Roman"/>
          <w:sz w:val="28"/>
          <w:szCs w:val="28"/>
        </w:rPr>
        <w:t>неучастников</w:t>
      </w:r>
      <w:proofErr w:type="spellEnd"/>
      <w:r w:rsidR="00992093" w:rsidRPr="00131739">
        <w:rPr>
          <w:rFonts w:ascii="Times New Roman" w:eastAsia="Times New Roman" w:hAnsi="Times New Roman" w:cs="Times New Roman"/>
          <w:sz w:val="28"/>
          <w:szCs w:val="28"/>
        </w:rPr>
        <w:t xml:space="preserve"> бюджетного процесса субъекта Российской Федерации (муниципальных </w:t>
      </w:r>
      <w:proofErr w:type="spellStart"/>
      <w:r w:rsidR="00992093" w:rsidRPr="00131739">
        <w:rPr>
          <w:rFonts w:ascii="Times New Roman" w:eastAsia="Times New Roman" w:hAnsi="Times New Roman" w:cs="Times New Roman"/>
          <w:sz w:val="28"/>
          <w:szCs w:val="28"/>
        </w:rPr>
        <w:t>неучастников</w:t>
      </w:r>
      <w:proofErr w:type="spellEnd"/>
      <w:r w:rsidR="00992093" w:rsidRPr="00131739">
        <w:rPr>
          <w:rFonts w:ascii="Times New Roman" w:eastAsia="Times New Roman" w:hAnsi="Times New Roman" w:cs="Times New Roman"/>
          <w:sz w:val="28"/>
          <w:szCs w:val="28"/>
        </w:rPr>
        <w:t xml:space="preserve"> бюджетного процесса)</w:t>
      </w:r>
      <w:r w:rsidR="00DA0F4E" w:rsidRPr="008D0940">
        <w:rPr>
          <w:rFonts w:ascii="Times New Roman" w:eastAsia="Times New Roman" w:hAnsi="Times New Roman" w:cs="Times New Roman"/>
          <w:sz w:val="28"/>
          <w:szCs w:val="28"/>
        </w:rPr>
        <w:t>»</w:t>
      </w:r>
      <w:r w:rsidRPr="00131739">
        <w:rPr>
          <w:rFonts w:ascii="Times New Roman" w:hAnsi="Times New Roman" w:cs="Times New Roman"/>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5.4.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5.5. </w:t>
      </w:r>
      <w:proofErr w:type="gramStart"/>
      <w:r w:rsidRPr="00131739">
        <w:rPr>
          <w:rFonts w:ascii="Times New Roman" w:hAnsi="Times New Roman" w:cs="Times New Roman"/>
          <w:sz w:val="28"/>
          <w:szCs w:val="28"/>
        </w:rPr>
        <w:t>Соответствие регламента о порядке и условиях обмена информацией между финансовым органом субъекта Российской Федерации (муниципального образования</w:t>
      </w:r>
      <w:r w:rsidR="00A665C8" w:rsidRPr="00131739">
        <w:rPr>
          <w:rFonts w:ascii="Times New Roman" w:hAnsi="Times New Roman" w:cs="Times New Roman"/>
          <w:sz w:val="28"/>
          <w:szCs w:val="28"/>
        </w:rPr>
        <w:t>,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Pr="00131739">
        <w:rPr>
          <w:rFonts w:ascii="Times New Roman" w:hAnsi="Times New Roman" w:cs="Times New Roman"/>
          <w:sz w:val="28"/>
          <w:szCs w:val="28"/>
        </w:rPr>
        <w:t xml:space="preserve"> и органом Федерального казначейства при кассовом обслуживании исполнения </w:t>
      </w:r>
      <w:r w:rsidR="00A665C8" w:rsidRPr="00131739">
        <w:rPr>
          <w:rFonts w:ascii="Times New Roman" w:hAnsi="Times New Roman" w:cs="Times New Roman"/>
          <w:sz w:val="28"/>
          <w:szCs w:val="28"/>
        </w:rPr>
        <w:t xml:space="preserve">соответствующего </w:t>
      </w:r>
      <w:r w:rsidRPr="00131739">
        <w:rPr>
          <w:rFonts w:ascii="Times New Roman" w:hAnsi="Times New Roman" w:cs="Times New Roman"/>
          <w:sz w:val="28"/>
          <w:szCs w:val="28"/>
        </w:rPr>
        <w:t>бюджета, требованиям нормативных правовых актов Минфина России, Федерального казначейства.</w:t>
      </w:r>
      <w:proofErr w:type="gramEnd"/>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5.6. Наличие</w:t>
      </w:r>
      <w:r w:rsidR="008E1983" w:rsidRPr="00131739">
        <w:rPr>
          <w:rFonts w:ascii="Times New Roman" w:hAnsi="Times New Roman" w:cs="Times New Roman"/>
          <w:sz w:val="28"/>
          <w:szCs w:val="28"/>
        </w:rPr>
        <w:t xml:space="preserve"> (</w:t>
      </w:r>
      <w:r w:rsidR="00992093">
        <w:rPr>
          <w:rFonts w:ascii="Times New Roman" w:hAnsi="Times New Roman" w:cs="Times New Roman"/>
          <w:sz w:val="28"/>
          <w:szCs w:val="28"/>
        </w:rPr>
        <w:t xml:space="preserve">в случае </w:t>
      </w:r>
      <w:proofErr w:type="gramStart"/>
      <w:r w:rsidR="00992093">
        <w:rPr>
          <w:rFonts w:ascii="Times New Roman" w:hAnsi="Times New Roman" w:cs="Times New Roman"/>
          <w:sz w:val="28"/>
          <w:szCs w:val="28"/>
        </w:rPr>
        <w:t>установленных</w:t>
      </w:r>
      <w:proofErr w:type="gramEnd"/>
      <w:r w:rsidR="00992093">
        <w:rPr>
          <w:rFonts w:ascii="Times New Roman" w:hAnsi="Times New Roman" w:cs="Times New Roman"/>
          <w:sz w:val="28"/>
          <w:szCs w:val="28"/>
        </w:rPr>
        <w:t xml:space="preserve"> законодательством Российской Федерации</w:t>
      </w:r>
      <w:r w:rsidR="008E1983" w:rsidRPr="00131739">
        <w:rPr>
          <w:rFonts w:ascii="Times New Roman" w:hAnsi="Times New Roman" w:cs="Times New Roman"/>
          <w:sz w:val="28"/>
          <w:szCs w:val="28"/>
        </w:rPr>
        <w:t>)</w:t>
      </w:r>
      <w:r w:rsidRPr="00131739">
        <w:rPr>
          <w:rFonts w:ascii="Times New Roman" w:hAnsi="Times New Roman" w:cs="Times New Roman"/>
          <w:sz w:val="28"/>
          <w:szCs w:val="28"/>
        </w:rPr>
        <w:t>:</w:t>
      </w:r>
    </w:p>
    <w:p w:rsidR="008E1983" w:rsidRPr="00131739" w:rsidRDefault="00B9523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E1983" w:rsidRPr="00131739">
        <w:rPr>
          <w:rFonts w:ascii="Times New Roman" w:hAnsi="Times New Roman" w:cs="Times New Roman"/>
          <w:sz w:val="28"/>
          <w:szCs w:val="28"/>
        </w:rPr>
        <w:t xml:space="preserve">оглашения </w:t>
      </w:r>
      <w:r w:rsidR="008E1983" w:rsidRPr="00131739">
        <w:rPr>
          <w:rFonts w:ascii="Times New Roman" w:eastAsia="Times New Roman" w:hAnsi="Times New Roman" w:cs="Times New Roman"/>
          <w:sz w:val="28"/>
          <w:szCs w:val="28"/>
        </w:rPr>
        <w:t>о кассовом обслуживании</w:t>
      </w:r>
      <w:r w:rsidR="008E1983" w:rsidRPr="00131739">
        <w:rPr>
          <w:rFonts w:ascii="Times New Roman" w:hAnsi="Times New Roman" w:cs="Times New Roman"/>
          <w:sz w:val="28"/>
          <w:szCs w:val="28"/>
        </w:rPr>
        <w:t xml:space="preserve"> исполнения соответствующего бюджета; </w:t>
      </w:r>
      <w:r w:rsidR="00965513" w:rsidRPr="00131739">
        <w:rPr>
          <w:rFonts w:ascii="Times New Roman" w:hAnsi="Times New Roman" w:cs="Times New Roman"/>
          <w:sz w:val="28"/>
          <w:szCs w:val="28"/>
        </w:rPr>
        <w:t xml:space="preserve"> </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 </w:t>
      </w:r>
    </w:p>
    <w:p w:rsidR="008E198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соглашения об открытии автономным учреждениям субъекта Российской Федерации (муниципальны</w:t>
      </w:r>
      <w:r w:rsidR="008E1983" w:rsidRPr="00131739">
        <w:rPr>
          <w:rFonts w:ascii="Times New Roman" w:hAnsi="Times New Roman" w:cs="Times New Roman"/>
          <w:sz w:val="28"/>
          <w:szCs w:val="28"/>
        </w:rPr>
        <w:t>м</w:t>
      </w:r>
      <w:r w:rsidRPr="00131739">
        <w:rPr>
          <w:rFonts w:ascii="Times New Roman" w:hAnsi="Times New Roman" w:cs="Times New Roman"/>
          <w:sz w:val="28"/>
          <w:szCs w:val="28"/>
        </w:rPr>
        <w:t xml:space="preserve"> автономны</w:t>
      </w:r>
      <w:r w:rsidR="008E1983" w:rsidRPr="00131739">
        <w:rPr>
          <w:rFonts w:ascii="Times New Roman" w:hAnsi="Times New Roman" w:cs="Times New Roman"/>
          <w:sz w:val="28"/>
          <w:szCs w:val="28"/>
        </w:rPr>
        <w:t>м</w:t>
      </w:r>
      <w:r w:rsidRPr="00131739">
        <w:rPr>
          <w:rFonts w:ascii="Times New Roman" w:hAnsi="Times New Roman" w:cs="Times New Roman"/>
          <w:sz w:val="28"/>
          <w:szCs w:val="28"/>
        </w:rPr>
        <w:t xml:space="preserve"> учреждени</w:t>
      </w:r>
      <w:r w:rsidR="008E1983" w:rsidRPr="00131739">
        <w:rPr>
          <w:rFonts w:ascii="Times New Roman" w:hAnsi="Times New Roman" w:cs="Times New Roman"/>
          <w:sz w:val="28"/>
          <w:szCs w:val="28"/>
        </w:rPr>
        <w:t>ям</w:t>
      </w:r>
      <w:r w:rsidRPr="00131739">
        <w:rPr>
          <w:rFonts w:ascii="Times New Roman" w:hAnsi="Times New Roman" w:cs="Times New Roman"/>
          <w:sz w:val="28"/>
          <w:szCs w:val="28"/>
        </w:rPr>
        <w:t>) лицевых счетов в органах Федерального казначейства;</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соглашения об осуществлении органом Федерального казначейства операций со средствами, поступающими во временное распоряжение получателей средств </w:t>
      </w:r>
      <w:r w:rsidR="008E1983" w:rsidRPr="00131739">
        <w:rPr>
          <w:rFonts w:ascii="Times New Roman" w:hAnsi="Times New Roman" w:cs="Times New Roman"/>
          <w:sz w:val="28"/>
          <w:szCs w:val="28"/>
        </w:rPr>
        <w:t xml:space="preserve">соответствующего </w:t>
      </w:r>
      <w:r w:rsidRPr="00131739">
        <w:rPr>
          <w:rFonts w:ascii="Times New Roman" w:hAnsi="Times New Roman" w:cs="Times New Roman"/>
          <w:sz w:val="28"/>
          <w:szCs w:val="28"/>
        </w:rPr>
        <w:t>бюджета;</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proofErr w:type="gramStart"/>
      <w:r w:rsidRPr="00131739">
        <w:rPr>
          <w:rFonts w:ascii="Times New Roman" w:hAnsi="Times New Roman" w:cs="Times New Roman"/>
          <w:sz w:val="28"/>
          <w:szCs w:val="28"/>
        </w:rPr>
        <w:t xml:space="preserve">соглашения о перечислении остатков средств </w:t>
      </w:r>
      <w:r w:rsidR="008E1983" w:rsidRPr="00131739">
        <w:rPr>
          <w:rFonts w:ascii="Times New Roman" w:hAnsi="Times New Roman" w:cs="Times New Roman"/>
          <w:sz w:val="28"/>
          <w:szCs w:val="28"/>
        </w:rPr>
        <w:t xml:space="preserve">поступающих во временное распоряжение казенных учреждений субъекта Российской Федерации </w:t>
      </w:r>
      <w:r w:rsidRPr="00131739">
        <w:rPr>
          <w:rFonts w:ascii="Times New Roman" w:hAnsi="Times New Roman" w:cs="Times New Roman"/>
          <w:sz w:val="28"/>
          <w:szCs w:val="28"/>
        </w:rPr>
        <w:t xml:space="preserve">(муниципальных </w:t>
      </w:r>
      <w:r w:rsidR="008E1983" w:rsidRPr="00131739">
        <w:rPr>
          <w:rFonts w:ascii="Times New Roman" w:hAnsi="Times New Roman" w:cs="Times New Roman"/>
          <w:sz w:val="28"/>
          <w:szCs w:val="28"/>
        </w:rPr>
        <w:t xml:space="preserve">казенных </w:t>
      </w:r>
      <w:r w:rsidRPr="00131739">
        <w:rPr>
          <w:rFonts w:ascii="Times New Roman" w:hAnsi="Times New Roman" w:cs="Times New Roman"/>
          <w:sz w:val="28"/>
          <w:szCs w:val="28"/>
        </w:rPr>
        <w:t>учреждений)</w:t>
      </w:r>
      <w:r w:rsidR="008E1983" w:rsidRPr="00131739">
        <w:rPr>
          <w:rFonts w:ascii="Times New Roman" w:hAnsi="Times New Roman" w:cs="Times New Roman"/>
          <w:sz w:val="28"/>
          <w:szCs w:val="28"/>
        </w:rPr>
        <w:t xml:space="preserve"> и остатков средств бюджетных</w:t>
      </w:r>
      <w:r w:rsidR="00FC1427">
        <w:rPr>
          <w:rFonts w:ascii="Times New Roman" w:hAnsi="Times New Roman" w:cs="Times New Roman"/>
          <w:sz w:val="28"/>
          <w:szCs w:val="28"/>
        </w:rPr>
        <w:t xml:space="preserve"> (</w:t>
      </w:r>
      <w:r w:rsidR="008E1983"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008E1983" w:rsidRPr="00131739">
        <w:rPr>
          <w:rFonts w:ascii="Times New Roman" w:hAnsi="Times New Roman" w:cs="Times New Roman"/>
          <w:sz w:val="28"/>
          <w:szCs w:val="28"/>
        </w:rPr>
        <w:t xml:space="preserve"> учреждений субъекта Российской Федерации (муниципальных бюджетных</w:t>
      </w:r>
      <w:r w:rsidR="00FC1427">
        <w:rPr>
          <w:rFonts w:ascii="Times New Roman" w:hAnsi="Times New Roman" w:cs="Times New Roman"/>
          <w:sz w:val="28"/>
          <w:szCs w:val="28"/>
        </w:rPr>
        <w:t xml:space="preserve"> (</w:t>
      </w:r>
      <w:r w:rsidR="008E1983"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008E1983" w:rsidRPr="00131739">
        <w:rPr>
          <w:rFonts w:ascii="Times New Roman" w:hAnsi="Times New Roman" w:cs="Times New Roman"/>
          <w:sz w:val="28"/>
          <w:szCs w:val="28"/>
        </w:rPr>
        <w:t xml:space="preserve"> учреждений)</w:t>
      </w:r>
      <w:r w:rsidRPr="00131739">
        <w:rPr>
          <w:rFonts w:ascii="Times New Roman" w:hAnsi="Times New Roman" w:cs="Times New Roman"/>
          <w:sz w:val="28"/>
          <w:szCs w:val="28"/>
        </w:rPr>
        <w:t xml:space="preserve"> с соответствующих счетов территориальных органов Федерального казначейства, открытых в подразделении Банка России в соответствии с законодательством Российской Федерации для отражения операций со средствами</w:t>
      </w:r>
      <w:r w:rsidR="008E1983" w:rsidRPr="00131739">
        <w:rPr>
          <w:rFonts w:ascii="Times New Roman" w:hAnsi="Times New Roman" w:cs="Times New Roman"/>
          <w:sz w:val="28"/>
          <w:szCs w:val="28"/>
        </w:rPr>
        <w:t>, поступающими во временное распоряжение казенных учреждений субъекта</w:t>
      </w:r>
      <w:proofErr w:type="gramEnd"/>
      <w:r w:rsidR="008E1983" w:rsidRPr="00131739">
        <w:rPr>
          <w:rFonts w:ascii="Times New Roman" w:hAnsi="Times New Roman" w:cs="Times New Roman"/>
          <w:sz w:val="28"/>
          <w:szCs w:val="28"/>
        </w:rPr>
        <w:t xml:space="preserve"> Российской Федерации (муниципальных казенных учреждений) </w:t>
      </w:r>
      <w:r w:rsidRPr="00131739">
        <w:rPr>
          <w:rFonts w:ascii="Times New Roman" w:hAnsi="Times New Roman" w:cs="Times New Roman"/>
          <w:sz w:val="28"/>
          <w:szCs w:val="28"/>
        </w:rPr>
        <w:t xml:space="preserve"> </w:t>
      </w:r>
      <w:r w:rsidR="008E1983" w:rsidRPr="00131739">
        <w:rPr>
          <w:rFonts w:ascii="Times New Roman" w:hAnsi="Times New Roman" w:cs="Times New Roman"/>
          <w:sz w:val="28"/>
          <w:szCs w:val="28"/>
        </w:rPr>
        <w:t xml:space="preserve">и со средствами </w:t>
      </w:r>
      <w:r w:rsidRPr="00131739">
        <w:rPr>
          <w:rFonts w:ascii="Times New Roman" w:hAnsi="Times New Roman" w:cs="Times New Roman"/>
          <w:sz w:val="28"/>
          <w:szCs w:val="28"/>
        </w:rPr>
        <w:t xml:space="preserve">бюджетных </w:t>
      </w:r>
      <w:r w:rsidR="00FC1427">
        <w:rPr>
          <w:rFonts w:ascii="Times New Roman" w:hAnsi="Times New Roman" w:cs="Times New Roman"/>
          <w:sz w:val="28"/>
          <w:szCs w:val="28"/>
        </w:rPr>
        <w:t>(</w:t>
      </w:r>
      <w:r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Pr="00131739">
        <w:rPr>
          <w:rFonts w:ascii="Times New Roman" w:hAnsi="Times New Roman" w:cs="Times New Roman"/>
          <w:sz w:val="28"/>
          <w:szCs w:val="28"/>
        </w:rPr>
        <w:t xml:space="preserve"> учреждений субъекта Российской Федерации (муниципальных бюджетных </w:t>
      </w:r>
      <w:r w:rsidR="00FC1427">
        <w:rPr>
          <w:rFonts w:ascii="Times New Roman" w:hAnsi="Times New Roman" w:cs="Times New Roman"/>
          <w:sz w:val="28"/>
          <w:szCs w:val="28"/>
        </w:rPr>
        <w:t>(</w:t>
      </w:r>
      <w:r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Pr="00131739">
        <w:rPr>
          <w:rFonts w:ascii="Times New Roman" w:hAnsi="Times New Roman" w:cs="Times New Roman"/>
          <w:sz w:val="28"/>
          <w:szCs w:val="28"/>
        </w:rPr>
        <w:t xml:space="preserve"> учреждений), в бюджет субъекта Российской Федерации (местные бюджеты), а также их возврата на указанные счета;</w:t>
      </w:r>
    </w:p>
    <w:p w:rsidR="002137AA" w:rsidRPr="00131739" w:rsidRDefault="002137A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соглашения</w:t>
      </w:r>
      <w:r w:rsidR="00DE6BEE" w:rsidRPr="00131739">
        <w:rPr>
          <w:rFonts w:ascii="Times New Roman" w:hAnsi="Times New Roman" w:cs="Times New Roman"/>
          <w:sz w:val="28"/>
          <w:szCs w:val="28"/>
        </w:rPr>
        <w:t xml:space="preserve"> </w:t>
      </w:r>
      <w:r w:rsidRPr="00131739">
        <w:rPr>
          <w:rFonts w:ascii="Times New Roman" w:hAnsi="Times New Roman" w:cs="Times New Roman"/>
          <w:sz w:val="28"/>
          <w:szCs w:val="28"/>
        </w:rPr>
        <w:t xml:space="preserve">об открытии органом Федерального казначейства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открываются и ведутся в финансовом органе субъекта Российской Федерации (муниципального образования);</w:t>
      </w:r>
    </w:p>
    <w:p w:rsidR="001C07C4" w:rsidRPr="00131739" w:rsidRDefault="002137AA">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иные соглашения по направлению деятельности.</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CA5482" w:rsidRPr="00131739">
        <w:rPr>
          <w:rFonts w:ascii="Times New Roman" w:hAnsi="Times New Roman" w:cs="Times New Roman"/>
          <w:sz w:val="28"/>
          <w:szCs w:val="28"/>
        </w:rPr>
        <w:t>.</w:t>
      </w:r>
      <w:r w:rsidR="00F50828">
        <w:rPr>
          <w:rFonts w:ascii="Times New Roman" w:hAnsi="Times New Roman" w:cs="Times New Roman"/>
          <w:sz w:val="28"/>
          <w:szCs w:val="28"/>
        </w:rPr>
        <w:t>7</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hAnsi="Times New Roman" w:cs="Times New Roman"/>
          <w:sz w:val="28"/>
          <w:szCs w:val="28"/>
        </w:rPr>
        <w:t>роведени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и учет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кассовых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w:t>
      </w:r>
      <w:r w:rsidR="00464268" w:rsidRPr="00131739">
        <w:rPr>
          <w:rFonts w:ascii="Times New Roman" w:hAnsi="Times New Roman" w:cs="Times New Roman"/>
          <w:sz w:val="28"/>
          <w:szCs w:val="28"/>
        </w:rPr>
        <w:t>государственных внебюджетных фондов</w:t>
      </w:r>
      <w:r w:rsidRPr="00131739">
        <w:rPr>
          <w:rFonts w:ascii="Times New Roman" w:hAnsi="Times New Roman" w:cs="Times New Roman"/>
          <w:sz w:val="28"/>
          <w:szCs w:val="28"/>
        </w:rPr>
        <w:t>.</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F50828">
        <w:rPr>
          <w:rFonts w:ascii="Times New Roman" w:hAnsi="Times New Roman" w:cs="Times New Roman"/>
          <w:sz w:val="28"/>
          <w:szCs w:val="28"/>
        </w:rPr>
        <w:t>8</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Соблюдение порядка учета невыясненных поступлений.</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F50828">
        <w:rPr>
          <w:rFonts w:ascii="Times New Roman" w:hAnsi="Times New Roman" w:cs="Times New Roman"/>
          <w:sz w:val="28"/>
          <w:szCs w:val="28"/>
        </w:rPr>
        <w:t>9</w:t>
      </w:r>
      <w:r w:rsidR="00CA5482"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hAnsi="Times New Roman" w:cs="Times New Roman"/>
          <w:sz w:val="28"/>
          <w:szCs w:val="28"/>
        </w:rPr>
        <w:t>роведени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и учет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операций по кассовым выплатам из бюджета субъекта Российской Федерации (местных бюджетов), бюджетов </w:t>
      </w:r>
      <w:r w:rsidR="00D74C05" w:rsidRPr="00131739">
        <w:rPr>
          <w:rFonts w:ascii="Times New Roman" w:hAnsi="Times New Roman" w:cs="Times New Roman"/>
          <w:sz w:val="28"/>
          <w:szCs w:val="28"/>
        </w:rPr>
        <w:t xml:space="preserve">государственных внебюджетных фондов от имени и </w:t>
      </w:r>
      <w:r w:rsidRPr="00131739">
        <w:rPr>
          <w:rFonts w:ascii="Times New Roman" w:hAnsi="Times New Roman" w:cs="Times New Roman"/>
          <w:sz w:val="28"/>
          <w:szCs w:val="28"/>
        </w:rPr>
        <w:t>по поручению клиентов,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открыты 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исполнения платежных (расчетных) документов, представленных клиентами 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платежных (расчетных) документов клиентов установленным требованиям;</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и полнота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w:t>
      </w:r>
      <w:r w:rsidR="00D74C05" w:rsidRPr="00131739">
        <w:rPr>
          <w:rFonts w:ascii="Times New Roman" w:eastAsia="Times New Roman" w:hAnsi="Times New Roman" w:cs="Times New Roman"/>
          <w:sz w:val="28"/>
          <w:szCs w:val="28"/>
        </w:rPr>
        <w:t xml:space="preserve"> органа управления</w:t>
      </w:r>
      <w:r w:rsidR="00D74C05" w:rsidRPr="00131739">
        <w:rPr>
          <w:rFonts w:ascii="Times New Roman" w:hAnsi="Times New Roman" w:cs="Times New Roman"/>
          <w:sz w:val="28"/>
          <w:szCs w:val="28"/>
        </w:rPr>
        <w:t xml:space="preserve"> государственн</w:t>
      </w:r>
      <w:r w:rsidR="007450CB" w:rsidRPr="00131739">
        <w:rPr>
          <w:rFonts w:ascii="Times New Roman" w:hAnsi="Times New Roman" w:cs="Times New Roman"/>
          <w:sz w:val="28"/>
          <w:szCs w:val="28"/>
        </w:rPr>
        <w:t>ым</w:t>
      </w:r>
      <w:r w:rsidR="00D74C05" w:rsidRPr="00131739">
        <w:rPr>
          <w:rFonts w:ascii="Times New Roman" w:hAnsi="Times New Roman" w:cs="Times New Roman"/>
          <w:sz w:val="28"/>
          <w:szCs w:val="28"/>
        </w:rPr>
        <w:t xml:space="preserve"> внебюджетн</w:t>
      </w:r>
      <w:r w:rsidR="007450CB" w:rsidRPr="00131739">
        <w:rPr>
          <w:rFonts w:ascii="Times New Roman" w:hAnsi="Times New Roman" w:cs="Times New Roman"/>
          <w:sz w:val="28"/>
          <w:szCs w:val="28"/>
        </w:rPr>
        <w:t>ым</w:t>
      </w:r>
      <w:r w:rsidR="00D74C05" w:rsidRPr="00131739">
        <w:rPr>
          <w:rFonts w:ascii="Times New Roman" w:hAnsi="Times New Roman" w:cs="Times New Roman"/>
          <w:sz w:val="28"/>
          <w:szCs w:val="28"/>
        </w:rPr>
        <w:t xml:space="preserve"> фонд</w:t>
      </w:r>
      <w:r w:rsidR="007450CB" w:rsidRPr="00131739">
        <w:rPr>
          <w:rFonts w:ascii="Times New Roman" w:hAnsi="Times New Roman" w:cs="Times New Roman"/>
          <w:sz w:val="28"/>
          <w:szCs w:val="28"/>
        </w:rPr>
        <w:t>ом</w:t>
      </w:r>
      <w:r w:rsidR="00D74C05" w:rsidRPr="00131739">
        <w:rPr>
          <w:rFonts w:ascii="Times New Roman" w:hAnsi="Times New Roman" w:cs="Times New Roman"/>
          <w:sz w:val="28"/>
          <w:szCs w:val="28"/>
        </w:rPr>
        <w:t xml:space="preserve"> Российской Федерации (</w:t>
      </w:r>
      <w:r w:rsidR="00D74C05" w:rsidRPr="00131739">
        <w:rPr>
          <w:rFonts w:ascii="Times New Roman" w:eastAsia="Times New Roman" w:hAnsi="Times New Roman" w:cs="Times New Roman"/>
          <w:sz w:val="28"/>
          <w:szCs w:val="28"/>
        </w:rPr>
        <w:t>органа управления</w:t>
      </w:r>
      <w:r w:rsidR="00D74C05" w:rsidRPr="00131739">
        <w:rPr>
          <w:rFonts w:ascii="Times New Roman" w:hAnsi="Times New Roman" w:cs="Times New Roman"/>
          <w:sz w:val="28"/>
          <w:szCs w:val="28"/>
        </w:rPr>
        <w:t xml:space="preserve"> территориальным государственным внебюджетным фондом)</w:t>
      </w:r>
      <w:r w:rsidRPr="00131739">
        <w:rPr>
          <w:rFonts w:ascii="Times New Roman" w:hAnsi="Times New Roman" w:cs="Times New Roman"/>
          <w:sz w:val="28"/>
          <w:szCs w:val="28"/>
        </w:rPr>
        <w:t>.</w:t>
      </w:r>
    </w:p>
    <w:p w:rsidR="006A053D"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F50828">
        <w:rPr>
          <w:rFonts w:ascii="Times New Roman" w:hAnsi="Times New Roman" w:cs="Times New Roman"/>
          <w:sz w:val="28"/>
          <w:szCs w:val="28"/>
        </w:rPr>
        <w:t>0</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B71404">
        <w:rPr>
          <w:rFonts w:ascii="Times New Roman" w:hAnsi="Times New Roman" w:cs="Times New Roman"/>
          <w:sz w:val="28"/>
          <w:szCs w:val="28"/>
        </w:rPr>
        <w:t>Соблюдение порядка п</w:t>
      </w:r>
      <w:r w:rsidRPr="00131739">
        <w:rPr>
          <w:rFonts w:ascii="Times New Roman" w:hAnsi="Times New Roman" w:cs="Times New Roman"/>
          <w:sz w:val="28"/>
          <w:szCs w:val="28"/>
        </w:rPr>
        <w:t>роведени</w:t>
      </w:r>
      <w:r w:rsidR="00B71404">
        <w:rPr>
          <w:rFonts w:ascii="Times New Roman" w:hAnsi="Times New Roman" w:cs="Times New Roman"/>
          <w:sz w:val="28"/>
          <w:szCs w:val="28"/>
        </w:rPr>
        <w:t>я</w:t>
      </w:r>
      <w:r w:rsidRPr="00131739">
        <w:rPr>
          <w:rFonts w:ascii="Times New Roman" w:hAnsi="Times New Roman" w:cs="Times New Roman"/>
          <w:sz w:val="28"/>
          <w:szCs w:val="28"/>
        </w:rPr>
        <w:t xml:space="preserve">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w:t>
      </w:r>
      <w:r w:rsidR="00F50828">
        <w:rPr>
          <w:rFonts w:ascii="Times New Roman" w:hAnsi="Times New Roman" w:cs="Times New Roman"/>
          <w:sz w:val="28"/>
          <w:szCs w:val="28"/>
        </w:rPr>
        <w:t xml:space="preserve"> (далее – межбюджетные трансферты)</w:t>
      </w:r>
      <w:r w:rsidR="00CA5482" w:rsidRPr="00131739">
        <w:rPr>
          <w:rFonts w:ascii="Times New Roman" w:hAnsi="Times New Roman" w:cs="Times New Roman"/>
          <w:sz w:val="28"/>
          <w:szCs w:val="28"/>
        </w:rPr>
        <w:t>.</w:t>
      </w:r>
    </w:p>
    <w:p w:rsidR="0061361A" w:rsidRPr="0061361A" w:rsidRDefault="00B34AF6" w:rsidP="00216441">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sidR="00F50828">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ф</w:t>
      </w:r>
      <w:r w:rsidRPr="00131739">
        <w:rPr>
          <w:rFonts w:ascii="Times New Roman" w:eastAsia="Times New Roman" w:hAnsi="Times New Roman" w:cs="Times New Roman"/>
          <w:sz w:val="28"/>
          <w:szCs w:val="28"/>
        </w:rPr>
        <w:t>ормировани</w:t>
      </w:r>
      <w:r w:rsidR="00E366D2">
        <w:rPr>
          <w:rFonts w:ascii="Times New Roman" w:eastAsia="Times New Roman" w:hAnsi="Times New Roman" w:cs="Times New Roman"/>
          <w:sz w:val="28"/>
          <w:szCs w:val="28"/>
        </w:rPr>
        <w:t>я</w:t>
      </w:r>
      <w:r w:rsidRPr="00131739">
        <w:rPr>
          <w:rFonts w:ascii="Times New Roman" w:eastAsia="Times New Roman" w:hAnsi="Times New Roman" w:cs="Times New Roman"/>
          <w:sz w:val="28"/>
          <w:szCs w:val="28"/>
        </w:rPr>
        <w:t xml:space="preserve"> и представлени</w:t>
      </w:r>
      <w:r w:rsidR="00E366D2">
        <w:rPr>
          <w:rFonts w:ascii="Times New Roman" w:eastAsia="Times New Roman" w:hAnsi="Times New Roman" w:cs="Times New Roman"/>
          <w:sz w:val="28"/>
          <w:szCs w:val="28"/>
        </w:rPr>
        <w:t>я</w:t>
      </w:r>
      <w:r w:rsidRPr="00131739">
        <w:rPr>
          <w:rFonts w:ascii="Times New Roman" w:eastAsia="Times New Roman" w:hAnsi="Times New Roman" w:cs="Times New Roman"/>
          <w:sz w:val="28"/>
          <w:szCs w:val="28"/>
        </w:rPr>
        <w:t xml:space="preserve"> в финансовый орган субъекта Российской Федерации отчетности, содержащей информацию об операциях с межбюджетными трансфертами</w:t>
      </w:r>
      <w:r w:rsidR="0061361A">
        <w:rPr>
          <w:rFonts w:ascii="Times New Roman" w:eastAsia="Times New Roman" w:hAnsi="Times New Roman" w:cs="Times New Roman"/>
          <w:sz w:val="28"/>
          <w:szCs w:val="28"/>
        </w:rPr>
        <w:t>.</w:t>
      </w:r>
    </w:p>
    <w:p w:rsidR="00703523" w:rsidRPr="00131739"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F50828">
        <w:rPr>
          <w:rFonts w:ascii="Times New Roman" w:hAnsi="Times New Roman" w:cs="Times New Roman"/>
          <w:sz w:val="28"/>
          <w:szCs w:val="28"/>
        </w:rPr>
        <w:t>2</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у</w:t>
      </w:r>
      <w:r w:rsidRPr="00131739">
        <w:rPr>
          <w:rFonts w:ascii="Times New Roman" w:hAnsi="Times New Roman" w:cs="Times New Roman"/>
          <w:sz w:val="28"/>
          <w:szCs w:val="28"/>
        </w:rPr>
        <w:t>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операций со средствами, поступающими во временное распоряжение получателей средств бюджета субъекта Российской Федерации (местных бюджетов), бюджетов </w:t>
      </w:r>
      <w:r w:rsidR="00D74C05" w:rsidRPr="00131739">
        <w:rPr>
          <w:rFonts w:ascii="Times New Roman" w:hAnsi="Times New Roman" w:cs="Times New Roman"/>
          <w:sz w:val="28"/>
          <w:szCs w:val="28"/>
        </w:rPr>
        <w:t>государственных внебюджетных фондов</w:t>
      </w:r>
      <w:r w:rsidRPr="00131739">
        <w:rPr>
          <w:rFonts w:ascii="Times New Roman" w:hAnsi="Times New Roman" w:cs="Times New Roman"/>
          <w:sz w:val="28"/>
          <w:szCs w:val="28"/>
        </w:rPr>
        <w:t>.</w:t>
      </w:r>
    </w:p>
    <w:p w:rsidR="00D74C05" w:rsidRPr="00131739" w:rsidRDefault="00D74C0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sidR="00F50828">
        <w:rPr>
          <w:rFonts w:ascii="Times New Roman" w:eastAsia="Times New Roman" w:hAnsi="Times New Roman" w:cs="Times New Roman"/>
          <w:sz w:val="28"/>
          <w:szCs w:val="28"/>
        </w:rPr>
        <w:t>3</w:t>
      </w:r>
      <w:r w:rsidRPr="00131739">
        <w:rPr>
          <w:rFonts w:ascii="Times New Roman" w:eastAsia="Times New Roman" w:hAnsi="Times New Roman" w:cs="Times New Roman"/>
          <w:sz w:val="28"/>
          <w:szCs w:val="28"/>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eastAsia="Times New Roman" w:hAnsi="Times New Roman" w:cs="Times New Roman"/>
          <w:sz w:val="28"/>
          <w:szCs w:val="28"/>
        </w:rPr>
        <w:t>роведени</w:t>
      </w:r>
      <w:r w:rsidR="00E366D2">
        <w:rPr>
          <w:rFonts w:ascii="Times New Roman" w:eastAsia="Times New Roman" w:hAnsi="Times New Roman" w:cs="Times New Roman"/>
          <w:sz w:val="28"/>
          <w:szCs w:val="28"/>
        </w:rPr>
        <w:t>я</w:t>
      </w:r>
      <w:r w:rsidRPr="00131739">
        <w:rPr>
          <w:rFonts w:ascii="Times New Roman" w:eastAsia="Times New Roman" w:hAnsi="Times New Roman" w:cs="Times New Roman"/>
          <w:sz w:val="28"/>
          <w:szCs w:val="28"/>
        </w:rPr>
        <w:t xml:space="preserve">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w:t>
      </w:r>
      <w:r w:rsidR="00EC35D8" w:rsidRPr="00131739">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открыты в УФК.</w:t>
      </w:r>
    </w:p>
    <w:p w:rsidR="003E7F99" w:rsidRPr="00131739" w:rsidRDefault="00753317">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F50828">
        <w:rPr>
          <w:rFonts w:ascii="Times New Roman" w:hAnsi="Times New Roman" w:cs="Times New Roman"/>
          <w:sz w:val="28"/>
          <w:szCs w:val="28"/>
        </w:rPr>
        <w:t>4</w:t>
      </w:r>
      <w:r w:rsidRPr="00131739">
        <w:rPr>
          <w:rFonts w:ascii="Times New Roman" w:hAnsi="Times New Roman" w:cs="Times New Roman"/>
          <w:sz w:val="28"/>
          <w:szCs w:val="28"/>
        </w:rPr>
        <w:t>. </w:t>
      </w:r>
      <w:r w:rsidR="003D33B5" w:rsidRPr="00131739">
        <w:rPr>
          <w:rFonts w:ascii="Times New Roman" w:hAnsi="Times New Roman" w:cs="Times New Roman"/>
          <w:sz w:val="28"/>
          <w:szCs w:val="28"/>
        </w:rPr>
        <w:t>С</w:t>
      </w:r>
      <w:r w:rsidR="009F2C13" w:rsidRPr="00131739">
        <w:rPr>
          <w:rFonts w:ascii="Times New Roman" w:hAnsi="Times New Roman" w:cs="Times New Roman"/>
          <w:sz w:val="28"/>
          <w:szCs w:val="28"/>
        </w:rPr>
        <w:t xml:space="preserve">воевременность </w:t>
      </w:r>
      <w:r w:rsidR="003E7F99" w:rsidRPr="00131739">
        <w:rPr>
          <w:rFonts w:ascii="Times New Roman" w:hAnsi="Times New Roman" w:cs="Times New Roman"/>
          <w:sz w:val="28"/>
          <w:szCs w:val="28"/>
        </w:rPr>
        <w:t>доведения клиентам выписок из соответствующих лицевых счетов.</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F50828">
        <w:rPr>
          <w:rFonts w:ascii="Times New Roman" w:hAnsi="Times New Roman" w:cs="Times New Roman"/>
          <w:sz w:val="28"/>
          <w:szCs w:val="28"/>
        </w:rPr>
        <w:t>5</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о</w:t>
      </w:r>
      <w:r w:rsidRPr="00131739">
        <w:rPr>
          <w:rFonts w:ascii="Times New Roman" w:hAnsi="Times New Roman" w:cs="Times New Roman"/>
          <w:sz w:val="28"/>
          <w:szCs w:val="28"/>
        </w:rPr>
        <w:t>тражени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операций по завершению финансового года.</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F50828">
        <w:rPr>
          <w:rFonts w:ascii="Times New Roman" w:hAnsi="Times New Roman" w:cs="Times New Roman"/>
          <w:sz w:val="28"/>
          <w:szCs w:val="28"/>
        </w:rPr>
        <w:t>6</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Соблюдение правил приостановления операций на лицевых счетах клиентов.</w:t>
      </w:r>
    </w:p>
    <w:p w:rsidR="00703523" w:rsidRPr="00131739" w:rsidRDefault="001B4E4E">
      <w:pPr>
        <w:pStyle w:val="a3"/>
        <w:tabs>
          <w:tab w:val="left" w:pos="1260"/>
          <w:tab w:val="left" w:pos="1440"/>
          <w:tab w:val="left" w:pos="1620"/>
        </w:tabs>
        <w:ind w:firstLine="709"/>
        <w:rPr>
          <w:szCs w:val="28"/>
        </w:rPr>
      </w:pPr>
      <w:r w:rsidRPr="00131739">
        <w:rPr>
          <w:szCs w:val="28"/>
        </w:rPr>
        <w:t>5.</w:t>
      </w:r>
      <w:r w:rsidR="00B34AF6" w:rsidRPr="00131739">
        <w:rPr>
          <w:szCs w:val="28"/>
        </w:rPr>
        <w:t>1</w:t>
      </w:r>
      <w:r w:rsidR="00F50828">
        <w:rPr>
          <w:szCs w:val="28"/>
        </w:rPr>
        <w:t>7</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Pr="00131739"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C34726" w:rsidRPr="00131739">
        <w:rPr>
          <w:rFonts w:ascii="Times New Roman" w:hAnsi="Times New Roman" w:cs="Times New Roman"/>
          <w:sz w:val="28"/>
          <w:szCs w:val="28"/>
        </w:rPr>
        <w:t>1</w:t>
      </w:r>
      <w:r w:rsidR="00F50828">
        <w:rPr>
          <w:rFonts w:ascii="Times New Roman" w:hAnsi="Times New Roman" w:cs="Times New Roman"/>
          <w:sz w:val="28"/>
          <w:szCs w:val="28"/>
        </w:rPr>
        <w:t>8</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E94B08" w:rsidRDefault="00E94B08" w:rsidP="00F35690">
      <w:pPr>
        <w:tabs>
          <w:tab w:val="left" w:pos="4644"/>
        </w:tabs>
        <w:spacing w:after="0" w:line="360" w:lineRule="auto"/>
        <w:ind w:firstLine="709"/>
        <w:jc w:val="both"/>
        <w:rPr>
          <w:rFonts w:ascii="Times New Roman" w:hAnsi="Times New Roman" w:cs="Times New Roman"/>
          <w:b/>
          <w:sz w:val="28"/>
          <w:szCs w:val="28"/>
        </w:rPr>
      </w:pPr>
    </w:p>
    <w:p w:rsidR="003A526B" w:rsidRDefault="001B4E4E" w:rsidP="00F35690">
      <w:pPr>
        <w:tabs>
          <w:tab w:val="left" w:pos="4644"/>
        </w:tabs>
        <w:spacing w:after="0" w:line="24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VI</w:t>
      </w:r>
      <w:r w:rsidRPr="00131739">
        <w:rPr>
          <w:rFonts w:ascii="Times New Roman" w:hAnsi="Times New Roman" w:cs="Times New Roman"/>
          <w:b/>
          <w:sz w:val="28"/>
          <w:szCs w:val="28"/>
        </w:rPr>
        <w:t>. Ведение бюджетного</w:t>
      </w:r>
      <w:r w:rsidR="007F0D73" w:rsidRPr="00131739">
        <w:rPr>
          <w:rFonts w:ascii="Times New Roman" w:hAnsi="Times New Roman" w:cs="Times New Roman"/>
          <w:b/>
          <w:sz w:val="28"/>
          <w:szCs w:val="28"/>
        </w:rPr>
        <w:t xml:space="preserve"> и </w:t>
      </w:r>
      <w:proofErr w:type="gramStart"/>
      <w:r w:rsidR="007F0D73" w:rsidRPr="00131739">
        <w:rPr>
          <w:rFonts w:ascii="Times New Roman" w:hAnsi="Times New Roman" w:cs="Times New Roman"/>
          <w:b/>
          <w:sz w:val="28"/>
          <w:szCs w:val="28"/>
        </w:rPr>
        <w:t xml:space="preserve">казначейского </w:t>
      </w:r>
      <w:r w:rsidRPr="00131739">
        <w:rPr>
          <w:rFonts w:ascii="Times New Roman" w:hAnsi="Times New Roman" w:cs="Times New Roman"/>
          <w:b/>
          <w:sz w:val="28"/>
          <w:szCs w:val="28"/>
        </w:rPr>
        <w:t xml:space="preserve"> учета</w:t>
      </w:r>
      <w:proofErr w:type="gramEnd"/>
      <w:r w:rsidRPr="00131739">
        <w:rPr>
          <w:rFonts w:ascii="Times New Roman" w:hAnsi="Times New Roman" w:cs="Times New Roman"/>
          <w:b/>
          <w:sz w:val="28"/>
          <w:szCs w:val="28"/>
        </w:rPr>
        <w:t xml:space="preserve"> и формирование отчетности по операциям бюджетов</w:t>
      </w:r>
      <w:r w:rsidR="003A526B" w:rsidRPr="00131739">
        <w:rPr>
          <w:rFonts w:ascii="Times New Roman" w:hAnsi="Times New Roman" w:cs="Times New Roman"/>
          <w:b/>
          <w:sz w:val="28"/>
          <w:szCs w:val="28"/>
        </w:rPr>
        <w:t xml:space="preserve"> бюджетной системы Российской Федерации</w:t>
      </w:r>
      <w:r w:rsidR="00E065A8">
        <w:rPr>
          <w:rFonts w:ascii="Times New Roman" w:hAnsi="Times New Roman" w:cs="Times New Roman"/>
          <w:b/>
          <w:sz w:val="28"/>
          <w:szCs w:val="28"/>
        </w:rPr>
        <w:t xml:space="preserve">, </w:t>
      </w:r>
      <w:r w:rsidR="00FF422A">
        <w:rPr>
          <w:rFonts w:ascii="Times New Roman" w:hAnsi="Times New Roman" w:cs="Times New Roman"/>
          <w:b/>
          <w:sz w:val="28"/>
          <w:szCs w:val="28"/>
        </w:rPr>
        <w:t>бюджета Союзного государства</w:t>
      </w:r>
      <w:r w:rsidR="003A526B" w:rsidRPr="00131739">
        <w:rPr>
          <w:rFonts w:ascii="Times New Roman" w:hAnsi="Times New Roman" w:cs="Times New Roman"/>
          <w:b/>
          <w:sz w:val="28"/>
          <w:szCs w:val="28"/>
        </w:rPr>
        <w:t xml:space="preserve">, операциям со средствами </w:t>
      </w:r>
      <w:proofErr w:type="spellStart"/>
      <w:r w:rsidR="003A526B" w:rsidRPr="00131739">
        <w:rPr>
          <w:rFonts w:ascii="Times New Roman" w:hAnsi="Times New Roman" w:cs="Times New Roman"/>
          <w:b/>
          <w:sz w:val="28"/>
          <w:szCs w:val="28"/>
        </w:rPr>
        <w:t>неучастников</w:t>
      </w:r>
      <w:proofErr w:type="spellEnd"/>
      <w:r w:rsidR="003A526B" w:rsidRPr="00131739">
        <w:rPr>
          <w:rFonts w:ascii="Times New Roman" w:hAnsi="Times New Roman" w:cs="Times New Roman"/>
          <w:b/>
          <w:sz w:val="28"/>
          <w:szCs w:val="28"/>
        </w:rPr>
        <w:t xml:space="preserve"> бюджетного процесса</w:t>
      </w:r>
    </w:p>
    <w:p w:rsidR="00131739" w:rsidRPr="00832E68" w:rsidRDefault="00131739" w:rsidP="00F35690">
      <w:pPr>
        <w:tabs>
          <w:tab w:val="left" w:pos="4644"/>
        </w:tabs>
        <w:spacing w:after="0" w:line="360" w:lineRule="auto"/>
        <w:ind w:firstLine="709"/>
        <w:jc w:val="both"/>
        <w:rPr>
          <w:rFonts w:ascii="Times New Roman" w:hAnsi="Times New Roman" w:cs="Times New Roman"/>
          <w:b/>
          <w:sz w:val="28"/>
          <w:szCs w:val="28"/>
        </w:rPr>
      </w:pPr>
    </w:p>
    <w:p w:rsidR="00E065A8" w:rsidRPr="00131739" w:rsidRDefault="00E065A8"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E065A8" w:rsidRPr="00131739" w:rsidRDefault="00E065A8" w:rsidP="00E065A8">
      <w:pPr>
        <w:pStyle w:val="ConsPlusTitle"/>
        <w:spacing w:line="360" w:lineRule="auto"/>
        <w:ind w:firstLine="709"/>
        <w:jc w:val="both"/>
        <w:rPr>
          <w:b w:val="0"/>
          <w:sz w:val="28"/>
          <w:szCs w:val="28"/>
        </w:rPr>
      </w:pPr>
      <w:r w:rsidRPr="00131739">
        <w:rPr>
          <w:b w:val="0"/>
          <w:sz w:val="28"/>
          <w:szCs w:val="28"/>
        </w:rPr>
        <w:t xml:space="preserve">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проведения операций со средствами </w:t>
      </w:r>
      <w:r w:rsidR="007F631C" w:rsidRPr="005A360E">
        <w:rPr>
          <w:b w:val="0"/>
          <w:sz w:val="28"/>
          <w:szCs w:val="28"/>
        </w:rPr>
        <w:t xml:space="preserve">бюджетных (автономных) учреждений и иных </w:t>
      </w:r>
      <w:proofErr w:type="spellStart"/>
      <w:r w:rsidRPr="00131739">
        <w:rPr>
          <w:b w:val="0"/>
          <w:sz w:val="28"/>
          <w:szCs w:val="28"/>
        </w:rPr>
        <w:t>неучастников</w:t>
      </w:r>
      <w:proofErr w:type="spellEnd"/>
      <w:r w:rsidRPr="00131739">
        <w:rPr>
          <w:b w:val="0"/>
          <w:sz w:val="28"/>
          <w:szCs w:val="28"/>
        </w:rPr>
        <w:t xml:space="preserve"> бюджетного процесса; </w:t>
      </w:r>
    </w:p>
    <w:p w:rsidR="00E065A8" w:rsidRPr="00131739" w:rsidRDefault="00E065A8" w:rsidP="00E065A8">
      <w:pPr>
        <w:pStyle w:val="ConsPlusTitle"/>
        <w:spacing w:line="360" w:lineRule="auto"/>
        <w:ind w:firstLine="709"/>
        <w:jc w:val="both"/>
        <w:rPr>
          <w:b w:val="0"/>
          <w:sz w:val="28"/>
          <w:szCs w:val="28"/>
        </w:rPr>
      </w:pPr>
      <w:r w:rsidRPr="00131739">
        <w:rPr>
          <w:b w:val="0"/>
          <w:sz w:val="28"/>
          <w:szCs w:val="28"/>
        </w:rPr>
        <w:t xml:space="preserve">составления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007F631C" w:rsidRPr="005A360E">
        <w:rPr>
          <w:b w:val="0"/>
          <w:sz w:val="28"/>
          <w:szCs w:val="28"/>
        </w:rPr>
        <w:t xml:space="preserve">бюджетных (автономных) учреждений и иных </w:t>
      </w:r>
      <w:proofErr w:type="spellStart"/>
      <w:r w:rsidRPr="00131739">
        <w:rPr>
          <w:b w:val="0"/>
          <w:sz w:val="28"/>
          <w:szCs w:val="28"/>
        </w:rPr>
        <w:t>неучастников</w:t>
      </w:r>
      <w:proofErr w:type="spellEnd"/>
      <w:r w:rsidRPr="00131739">
        <w:rPr>
          <w:b w:val="0"/>
          <w:sz w:val="28"/>
          <w:szCs w:val="28"/>
        </w:rPr>
        <w:t xml:space="preserve"> бюджетного процесса.</w:t>
      </w:r>
    </w:p>
    <w:p w:rsidR="00E065A8" w:rsidRPr="00131739" w:rsidRDefault="00E065A8" w:rsidP="00E065A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E065A8" w:rsidRPr="00131739" w:rsidRDefault="00E065A8" w:rsidP="00E065A8">
      <w:pPr>
        <w:tabs>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«Ведение бюджетного и казначейского  учета и формирование отчетности по операциям бюджетов бюджетной системы Российской Федерации,</w:t>
      </w:r>
      <w:r w:rsidRPr="00E065A8">
        <w:rPr>
          <w:rFonts w:ascii="Times New Roman" w:hAnsi="Times New Roman" w:cs="Times New Roman"/>
          <w:b/>
          <w:sz w:val="28"/>
          <w:szCs w:val="28"/>
        </w:rPr>
        <w:t xml:space="preserve"> </w:t>
      </w:r>
      <w:r w:rsidRPr="00E065A8">
        <w:rPr>
          <w:rFonts w:ascii="Times New Roman" w:hAnsi="Times New Roman" w:cs="Times New Roman"/>
          <w:sz w:val="28"/>
          <w:szCs w:val="28"/>
        </w:rPr>
        <w:t>бюджета Союзного государства,</w:t>
      </w:r>
      <w:r w:rsidRPr="00131739">
        <w:rPr>
          <w:rFonts w:ascii="Times New Roman" w:hAnsi="Times New Roman" w:cs="Times New Roman"/>
          <w:sz w:val="28"/>
          <w:szCs w:val="28"/>
        </w:rPr>
        <w:t xml:space="preserve"> операциям со средствами </w:t>
      </w:r>
      <w:proofErr w:type="spellStart"/>
      <w:r w:rsidRPr="00131739">
        <w:rPr>
          <w:rFonts w:ascii="Times New Roman" w:hAnsi="Times New Roman" w:cs="Times New Roman"/>
          <w:sz w:val="28"/>
          <w:szCs w:val="28"/>
        </w:rPr>
        <w:t>неучастников</w:t>
      </w:r>
      <w:proofErr w:type="spellEnd"/>
      <w:r w:rsidRPr="00131739">
        <w:rPr>
          <w:rFonts w:ascii="Times New Roman" w:hAnsi="Times New Roman" w:cs="Times New Roman"/>
          <w:sz w:val="28"/>
          <w:szCs w:val="28"/>
        </w:rPr>
        <w:t xml:space="preserve"> бюджетного процесса».</w:t>
      </w:r>
    </w:p>
    <w:p w:rsidR="00E065A8" w:rsidRPr="00131739" w:rsidRDefault="00E065A8" w:rsidP="00E065A8">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6.4. Осуществление в установленном порядке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E065A8" w:rsidRPr="00131739" w:rsidRDefault="00E065A8" w:rsidP="00E065A8">
      <w:pPr>
        <w:tabs>
          <w:tab w:val="left" w:pos="709"/>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6.5.</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Наличие внутренних документов УФК, регламентирующих организацию работы по ведению бюджетного и казначейского учета и формированию бюджетной 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операциям со средствами</w:t>
      </w:r>
      <w:r w:rsidR="007F631C" w:rsidRPr="007F631C">
        <w:rPr>
          <w:sz w:val="28"/>
          <w:szCs w:val="28"/>
        </w:rPr>
        <w:t xml:space="preserve"> </w:t>
      </w:r>
      <w:r w:rsidR="007F631C" w:rsidRPr="00D86BB9">
        <w:rPr>
          <w:rFonts w:ascii="Times New Roman" w:hAnsi="Times New Roman" w:cs="Times New Roman"/>
          <w:sz w:val="28"/>
          <w:szCs w:val="28"/>
        </w:rPr>
        <w:t>бюджетных (автономных) учреждений и иных</w:t>
      </w:r>
      <w:r w:rsidRPr="00131739">
        <w:rPr>
          <w:rFonts w:ascii="Times New Roman" w:hAnsi="Times New Roman" w:cs="Times New Roman"/>
          <w:sz w:val="28"/>
          <w:szCs w:val="28"/>
        </w:rPr>
        <w:t xml:space="preserve"> </w:t>
      </w:r>
      <w:proofErr w:type="spellStart"/>
      <w:r w:rsidRPr="00131739">
        <w:rPr>
          <w:rFonts w:ascii="Times New Roman" w:hAnsi="Times New Roman" w:cs="Times New Roman"/>
          <w:sz w:val="28"/>
          <w:szCs w:val="28"/>
        </w:rPr>
        <w:t>неучастников</w:t>
      </w:r>
      <w:proofErr w:type="spellEnd"/>
      <w:r w:rsidRPr="00131739">
        <w:rPr>
          <w:rFonts w:ascii="Times New Roman" w:hAnsi="Times New Roman" w:cs="Times New Roman"/>
          <w:sz w:val="28"/>
          <w:szCs w:val="28"/>
        </w:rPr>
        <w:t xml:space="preserve"> бюджетного процесса.</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6.6. Соответствие документов</w:t>
      </w:r>
      <w:r>
        <w:rPr>
          <w:rFonts w:ascii="Times New Roman" w:hAnsi="Times New Roman" w:cs="Times New Roman"/>
          <w:sz w:val="28"/>
          <w:szCs w:val="28"/>
        </w:rPr>
        <w:t xml:space="preserve"> и регистров</w:t>
      </w:r>
      <w:r w:rsidRPr="00131739">
        <w:rPr>
          <w:rFonts w:ascii="Times New Roman" w:hAnsi="Times New Roman" w:cs="Times New Roman"/>
          <w:sz w:val="28"/>
          <w:szCs w:val="28"/>
        </w:rPr>
        <w:t xml:space="preserve"> бюджетного и казначейского учета, формируемых в электронных базах данных, утвержденным формам (наличие установленных реквизитов и показателей).</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6.7. 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в регистрах казначейского учета операций по учету поступлений и их распределения между бюджетами бюджетной системы Российской Федерации.</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6.8. 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бюджетном учете и в регистрах бюджетного учета операций по кассовому исполнению федерального бюджета.</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6.9. 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со средствами </w:t>
      </w:r>
      <w:r w:rsidR="007F631C" w:rsidRPr="00D86BB9">
        <w:rPr>
          <w:rFonts w:ascii="Times New Roman" w:hAnsi="Times New Roman" w:cs="Times New Roman"/>
          <w:sz w:val="28"/>
          <w:szCs w:val="28"/>
        </w:rPr>
        <w:t xml:space="preserve">бюджетных (автономных) учреждений и иных </w:t>
      </w:r>
      <w:proofErr w:type="spellStart"/>
      <w:r w:rsidRPr="00131739">
        <w:rPr>
          <w:rFonts w:ascii="Times New Roman" w:hAnsi="Times New Roman" w:cs="Times New Roman"/>
          <w:sz w:val="28"/>
          <w:szCs w:val="28"/>
        </w:rPr>
        <w:t>неучастников</w:t>
      </w:r>
      <w:proofErr w:type="spellEnd"/>
      <w:r w:rsidRPr="00131739">
        <w:rPr>
          <w:rFonts w:ascii="Times New Roman" w:hAnsi="Times New Roman" w:cs="Times New Roman"/>
          <w:sz w:val="28"/>
          <w:szCs w:val="28"/>
        </w:rPr>
        <w:t xml:space="preserve"> бюджетного процесса. </w:t>
      </w:r>
    </w:p>
    <w:p w:rsidR="00E065A8" w:rsidRPr="00131739" w:rsidRDefault="00E065A8" w:rsidP="00E065A8">
      <w:pPr>
        <w:tabs>
          <w:tab w:val="left" w:pos="851"/>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6.10. 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по кассовому обслуживанию исполнения бюджетов бюджетной системы Российской Федерации. </w:t>
      </w:r>
    </w:p>
    <w:p w:rsidR="00E065A8" w:rsidRDefault="00E065A8" w:rsidP="00E065A8">
      <w:pPr>
        <w:tabs>
          <w:tab w:val="left" w:pos="851"/>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6.11. 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по кассовому обслуживанию исполнения бюджета Союзного государства. </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6.12. 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в регистрах казначейского учета операций с наличными денежными средствами и расчетов с использованием </w:t>
      </w:r>
      <w:proofErr w:type="gramStart"/>
      <w:r w:rsidRPr="00131739">
        <w:rPr>
          <w:rFonts w:ascii="Times New Roman" w:hAnsi="Times New Roman" w:cs="Times New Roman"/>
          <w:sz w:val="28"/>
          <w:szCs w:val="28"/>
        </w:rPr>
        <w:t>карт получателей средств бюджетов бюджетной системы Российской Федерации</w:t>
      </w:r>
      <w:proofErr w:type="gramEnd"/>
      <w:r w:rsidRPr="00131739">
        <w:rPr>
          <w:rFonts w:ascii="Times New Roman" w:hAnsi="Times New Roman" w:cs="Times New Roman"/>
          <w:sz w:val="28"/>
          <w:szCs w:val="28"/>
        </w:rPr>
        <w:t xml:space="preserve"> и их уполномоченных подразделений, </w:t>
      </w:r>
      <w:r w:rsidR="007F631C" w:rsidRPr="00D86BB9">
        <w:rPr>
          <w:rFonts w:ascii="Times New Roman" w:hAnsi="Times New Roman" w:cs="Times New Roman"/>
          <w:sz w:val="28"/>
          <w:szCs w:val="28"/>
        </w:rPr>
        <w:t xml:space="preserve">бюджетных (автономных) учреждений и иных </w:t>
      </w:r>
      <w:proofErr w:type="spellStart"/>
      <w:r w:rsidRPr="00131739">
        <w:rPr>
          <w:rFonts w:ascii="Times New Roman" w:hAnsi="Times New Roman" w:cs="Times New Roman"/>
          <w:sz w:val="28"/>
          <w:szCs w:val="28"/>
        </w:rPr>
        <w:t>неучастников</w:t>
      </w:r>
      <w:proofErr w:type="spellEnd"/>
      <w:r w:rsidRPr="00131739">
        <w:rPr>
          <w:rFonts w:ascii="Times New Roman" w:hAnsi="Times New Roman" w:cs="Times New Roman"/>
          <w:sz w:val="28"/>
          <w:szCs w:val="28"/>
        </w:rPr>
        <w:t xml:space="preserve"> бюджетного процесса. </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6.13. 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бюджетном и казначейском учете, в регистрах бюджетного и казначейского учета операций по заключению счетов бюджетного и казначейского учета отчетного финансового года. </w:t>
      </w:r>
    </w:p>
    <w:p w:rsidR="00E065A8" w:rsidRPr="00131739" w:rsidRDefault="00E065A8" w:rsidP="00E065A8">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6.14. Составление и представление бюджетной отчетности: </w:t>
      </w:r>
    </w:p>
    <w:p w:rsidR="00E065A8" w:rsidRPr="00B152C7" w:rsidRDefault="00F77A57" w:rsidP="00E065A8">
      <w:pPr>
        <w:tabs>
          <w:tab w:val="left" w:pos="851"/>
          <w:tab w:val="left" w:pos="4644"/>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00E065A8"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00E065A8" w:rsidRPr="008D0940">
        <w:rPr>
          <w:rFonts w:ascii="Times New Roman" w:eastAsia="Times New Roman" w:hAnsi="Times New Roman" w:cs="Times New Roman"/>
          <w:sz w:val="28"/>
          <w:szCs w:val="28"/>
        </w:rPr>
        <w:t>в МОУ ФК оперативной</w:t>
      </w:r>
      <w:r w:rsidR="00E065A8" w:rsidRPr="00CD359B">
        <w:rPr>
          <w:rFonts w:ascii="Times New Roman" w:eastAsia="Times New Roman" w:hAnsi="Times New Roman" w:cs="Times New Roman"/>
          <w:sz w:val="28"/>
          <w:szCs w:val="28"/>
        </w:rPr>
        <w:t>, периодическ</w:t>
      </w:r>
      <w:r w:rsidR="00E065A8" w:rsidRPr="00A05E96">
        <w:rPr>
          <w:rFonts w:ascii="Times New Roman" w:eastAsia="Times New Roman" w:hAnsi="Times New Roman" w:cs="Times New Roman"/>
          <w:sz w:val="28"/>
          <w:szCs w:val="28"/>
        </w:rPr>
        <w:t>ой и годов</w:t>
      </w:r>
      <w:r w:rsidR="00E065A8" w:rsidRPr="00F67391">
        <w:rPr>
          <w:rFonts w:ascii="Times New Roman" w:eastAsia="Times New Roman" w:hAnsi="Times New Roman" w:cs="Times New Roman"/>
          <w:sz w:val="28"/>
          <w:szCs w:val="28"/>
        </w:rPr>
        <w:t>ой бюджетн</w:t>
      </w:r>
      <w:r w:rsidR="00E065A8" w:rsidRPr="00D939D3">
        <w:rPr>
          <w:rFonts w:ascii="Times New Roman" w:eastAsia="Times New Roman" w:hAnsi="Times New Roman" w:cs="Times New Roman"/>
          <w:sz w:val="28"/>
          <w:szCs w:val="28"/>
        </w:rPr>
        <w:t>ой</w:t>
      </w:r>
      <w:r w:rsidR="00E065A8" w:rsidRPr="00656D16">
        <w:rPr>
          <w:rFonts w:ascii="Times New Roman" w:eastAsia="Times New Roman" w:hAnsi="Times New Roman" w:cs="Times New Roman"/>
          <w:sz w:val="28"/>
          <w:szCs w:val="28"/>
        </w:rPr>
        <w:t xml:space="preserve"> отчетност</w:t>
      </w:r>
      <w:r w:rsidR="00E065A8" w:rsidRPr="00B0251F">
        <w:rPr>
          <w:rFonts w:ascii="Times New Roman" w:eastAsia="Times New Roman" w:hAnsi="Times New Roman" w:cs="Times New Roman"/>
          <w:sz w:val="28"/>
          <w:szCs w:val="28"/>
        </w:rPr>
        <w:t>и</w:t>
      </w:r>
      <w:r w:rsidR="00E065A8" w:rsidRPr="00023858">
        <w:rPr>
          <w:rFonts w:ascii="Times New Roman" w:eastAsia="Times New Roman" w:hAnsi="Times New Roman" w:cs="Times New Roman"/>
          <w:sz w:val="28"/>
          <w:szCs w:val="28"/>
        </w:rPr>
        <w:t xml:space="preserve">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007F631C" w:rsidRPr="00D86BB9">
        <w:rPr>
          <w:rFonts w:ascii="Times New Roman" w:hAnsi="Times New Roman" w:cs="Times New Roman"/>
          <w:sz w:val="28"/>
          <w:szCs w:val="28"/>
        </w:rPr>
        <w:t>бюджетных (автономных) учреждений и иных</w:t>
      </w:r>
      <w:r w:rsidR="007F631C" w:rsidRPr="005A360E">
        <w:rPr>
          <w:sz w:val="28"/>
          <w:szCs w:val="28"/>
        </w:rPr>
        <w:t xml:space="preserve"> </w:t>
      </w:r>
      <w:proofErr w:type="spellStart"/>
      <w:r w:rsidR="00E065A8" w:rsidRPr="00023858">
        <w:rPr>
          <w:rFonts w:ascii="Times New Roman" w:eastAsia="Times New Roman" w:hAnsi="Times New Roman" w:cs="Times New Roman"/>
          <w:sz w:val="28"/>
          <w:szCs w:val="28"/>
        </w:rPr>
        <w:t>неучастников</w:t>
      </w:r>
      <w:proofErr w:type="spellEnd"/>
      <w:r w:rsidR="00E065A8" w:rsidRPr="00023858">
        <w:rPr>
          <w:rFonts w:ascii="Times New Roman" w:eastAsia="Times New Roman" w:hAnsi="Times New Roman" w:cs="Times New Roman"/>
          <w:sz w:val="28"/>
          <w:szCs w:val="28"/>
        </w:rPr>
        <w:t xml:space="preserve"> бюджетного про</w:t>
      </w:r>
      <w:r w:rsidR="00E065A8" w:rsidRPr="003B325E">
        <w:rPr>
          <w:rFonts w:ascii="Times New Roman" w:eastAsia="Times New Roman" w:hAnsi="Times New Roman" w:cs="Times New Roman"/>
          <w:sz w:val="28"/>
          <w:szCs w:val="28"/>
        </w:rPr>
        <w:t>ц</w:t>
      </w:r>
      <w:r w:rsidR="00E065A8" w:rsidRPr="00083820">
        <w:rPr>
          <w:rFonts w:ascii="Times New Roman" w:eastAsia="Times New Roman" w:hAnsi="Times New Roman" w:cs="Times New Roman"/>
          <w:sz w:val="28"/>
          <w:szCs w:val="28"/>
        </w:rPr>
        <w:t>есса;</w:t>
      </w:r>
    </w:p>
    <w:p w:rsidR="00E065A8" w:rsidRPr="00023858" w:rsidRDefault="00E065A8" w:rsidP="00E065A8">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Pr="00B152C7">
        <w:rPr>
          <w:rFonts w:ascii="Times New Roman" w:eastAsia="Times New Roman" w:hAnsi="Times New Roman" w:cs="Times New Roman"/>
          <w:sz w:val="28"/>
          <w:szCs w:val="28"/>
        </w:rPr>
        <w:t>в финансовые органы субъектов Российской Федерации и муниципальных образований периодическ</w:t>
      </w:r>
      <w:r w:rsidRPr="00131739">
        <w:rPr>
          <w:rFonts w:ascii="Times New Roman" w:eastAsia="Times New Roman" w:hAnsi="Times New Roman" w:cs="Times New Roman"/>
          <w:sz w:val="28"/>
          <w:szCs w:val="28"/>
        </w:rPr>
        <w:t>ой</w:t>
      </w:r>
      <w:r w:rsidRPr="008D0940">
        <w:rPr>
          <w:rFonts w:ascii="Times New Roman" w:eastAsia="Times New Roman" w:hAnsi="Times New Roman" w:cs="Times New Roman"/>
          <w:sz w:val="28"/>
          <w:szCs w:val="28"/>
        </w:rPr>
        <w:t xml:space="preserve"> и годовой</w:t>
      </w:r>
      <w:r w:rsidRPr="00CD359B">
        <w:rPr>
          <w:rFonts w:ascii="Times New Roman" w:eastAsia="Times New Roman" w:hAnsi="Times New Roman" w:cs="Times New Roman"/>
          <w:sz w:val="28"/>
          <w:szCs w:val="28"/>
        </w:rPr>
        <w:t xml:space="preserve"> бюджетн</w:t>
      </w:r>
      <w:r w:rsidRPr="006E4B9B">
        <w:rPr>
          <w:rFonts w:ascii="Times New Roman" w:eastAsia="Times New Roman" w:hAnsi="Times New Roman" w:cs="Times New Roman"/>
          <w:sz w:val="28"/>
          <w:szCs w:val="28"/>
        </w:rPr>
        <w:t>ой</w:t>
      </w:r>
      <w:r w:rsidRPr="00A05E96">
        <w:rPr>
          <w:rFonts w:ascii="Times New Roman" w:eastAsia="Times New Roman" w:hAnsi="Times New Roman" w:cs="Times New Roman"/>
          <w:sz w:val="28"/>
          <w:szCs w:val="28"/>
        </w:rPr>
        <w:t xml:space="preserve"> отчетности</w:t>
      </w:r>
      <w:r w:rsidRPr="00F67391">
        <w:rPr>
          <w:rFonts w:ascii="Times New Roman" w:eastAsia="Times New Roman" w:hAnsi="Times New Roman" w:cs="Times New Roman"/>
          <w:sz w:val="28"/>
          <w:szCs w:val="28"/>
        </w:rPr>
        <w:t xml:space="preserve"> по кассовому обслуживанию исполнения бюджетов субъектов Российской Федерации и муниципальных образований, операция</w:t>
      </w:r>
      <w:r w:rsidRPr="00656D16">
        <w:rPr>
          <w:rFonts w:ascii="Times New Roman" w:eastAsia="Times New Roman" w:hAnsi="Times New Roman" w:cs="Times New Roman"/>
          <w:sz w:val="28"/>
          <w:szCs w:val="28"/>
        </w:rPr>
        <w:t>м со средствами</w:t>
      </w:r>
      <w:r w:rsidR="007F631C" w:rsidRPr="007F631C">
        <w:rPr>
          <w:rFonts w:ascii="Times New Roman" w:hAnsi="Times New Roman" w:cs="Times New Roman"/>
          <w:sz w:val="28"/>
          <w:szCs w:val="28"/>
        </w:rPr>
        <w:t xml:space="preserve"> </w:t>
      </w:r>
      <w:r w:rsidR="007F631C" w:rsidRPr="008D3253">
        <w:rPr>
          <w:rFonts w:ascii="Times New Roman" w:hAnsi="Times New Roman" w:cs="Times New Roman"/>
          <w:sz w:val="28"/>
          <w:szCs w:val="28"/>
        </w:rPr>
        <w:t>бюджетных (автономных) учреждений и иных</w:t>
      </w:r>
      <w:r w:rsidRPr="00656D16">
        <w:rPr>
          <w:rFonts w:ascii="Times New Roman" w:eastAsia="Times New Roman" w:hAnsi="Times New Roman" w:cs="Times New Roman"/>
          <w:sz w:val="28"/>
          <w:szCs w:val="28"/>
        </w:rPr>
        <w:t xml:space="preserve"> </w:t>
      </w:r>
      <w:proofErr w:type="spellStart"/>
      <w:r w:rsidRPr="00656D16">
        <w:rPr>
          <w:rFonts w:ascii="Times New Roman" w:eastAsia="Times New Roman" w:hAnsi="Times New Roman" w:cs="Times New Roman"/>
          <w:sz w:val="28"/>
          <w:szCs w:val="28"/>
        </w:rPr>
        <w:t>неучастников</w:t>
      </w:r>
      <w:proofErr w:type="spellEnd"/>
      <w:r w:rsidRPr="00656D16">
        <w:rPr>
          <w:rFonts w:ascii="Times New Roman" w:eastAsia="Times New Roman" w:hAnsi="Times New Roman" w:cs="Times New Roman"/>
          <w:sz w:val="28"/>
          <w:szCs w:val="28"/>
        </w:rPr>
        <w:t xml:space="preserve"> бюджетного процесса;</w:t>
      </w:r>
    </w:p>
    <w:p w:rsidR="00E065A8" w:rsidRDefault="00E065A8" w:rsidP="00E065A8">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Pr="00131739">
        <w:rPr>
          <w:rFonts w:ascii="Times New Roman" w:eastAsia="Times New Roman" w:hAnsi="Times New Roman" w:cs="Times New Roman"/>
          <w:sz w:val="28"/>
          <w:szCs w:val="28"/>
        </w:rPr>
        <w:t>в территориальные органы государственных внебюджетных фондов и органы управления государственными внебюджетными фондами периодическ</w:t>
      </w:r>
      <w:r w:rsidRPr="008D0940">
        <w:rPr>
          <w:rFonts w:ascii="Times New Roman" w:eastAsia="Times New Roman" w:hAnsi="Times New Roman" w:cs="Times New Roman"/>
          <w:sz w:val="28"/>
          <w:szCs w:val="28"/>
        </w:rPr>
        <w:t>ой и годов</w:t>
      </w:r>
      <w:r w:rsidRPr="00CD359B">
        <w:rPr>
          <w:rFonts w:ascii="Times New Roman" w:eastAsia="Times New Roman" w:hAnsi="Times New Roman" w:cs="Times New Roman"/>
          <w:sz w:val="28"/>
          <w:szCs w:val="28"/>
        </w:rPr>
        <w:t>ой</w:t>
      </w:r>
      <w:r w:rsidRPr="006E4B9B">
        <w:rPr>
          <w:rFonts w:ascii="Times New Roman" w:eastAsia="Times New Roman" w:hAnsi="Times New Roman" w:cs="Times New Roman"/>
          <w:sz w:val="28"/>
          <w:szCs w:val="28"/>
        </w:rPr>
        <w:t xml:space="preserve"> бюджетн</w:t>
      </w:r>
      <w:r w:rsidRPr="00A05E96">
        <w:rPr>
          <w:rFonts w:ascii="Times New Roman" w:eastAsia="Times New Roman" w:hAnsi="Times New Roman" w:cs="Times New Roman"/>
          <w:sz w:val="28"/>
          <w:szCs w:val="28"/>
        </w:rPr>
        <w:t>ой отчетност</w:t>
      </w:r>
      <w:r w:rsidRPr="00F67391">
        <w:rPr>
          <w:rFonts w:ascii="Times New Roman" w:eastAsia="Times New Roman" w:hAnsi="Times New Roman" w:cs="Times New Roman"/>
          <w:sz w:val="28"/>
          <w:szCs w:val="28"/>
        </w:rPr>
        <w:t>и по кассовому обслуживанию исполнения бюдж</w:t>
      </w:r>
      <w:r w:rsidRPr="00656D16">
        <w:rPr>
          <w:rFonts w:ascii="Times New Roman" w:eastAsia="Times New Roman" w:hAnsi="Times New Roman" w:cs="Times New Roman"/>
          <w:sz w:val="28"/>
          <w:szCs w:val="28"/>
        </w:rPr>
        <w:t>етов государственных внебюджетных фондов и операциям</w:t>
      </w:r>
      <w:r w:rsidRPr="00023858">
        <w:rPr>
          <w:rFonts w:ascii="Times New Roman" w:eastAsia="Times New Roman" w:hAnsi="Times New Roman" w:cs="Times New Roman"/>
          <w:sz w:val="28"/>
          <w:szCs w:val="28"/>
        </w:rPr>
        <w:t xml:space="preserve"> со средствами бюджетных учреждений государственных внебюджетных фондов</w:t>
      </w:r>
      <w:r>
        <w:rPr>
          <w:rFonts w:ascii="Times New Roman" w:eastAsia="Times New Roman" w:hAnsi="Times New Roman" w:cs="Times New Roman"/>
          <w:sz w:val="28"/>
          <w:szCs w:val="28"/>
        </w:rPr>
        <w:t>;</w:t>
      </w:r>
    </w:p>
    <w:p w:rsidR="00E065A8" w:rsidRDefault="00E065A8" w:rsidP="00E065A8">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равильность составления и своевременность представления</w:t>
      </w:r>
      <w:r>
        <w:rPr>
          <w:rFonts w:ascii="Times New Roman" w:hAnsi="Times New Roman" w:cs="Times New Roman"/>
          <w:snapToGrid w:val="0"/>
          <w:color w:val="000000"/>
          <w:sz w:val="28"/>
          <w:szCs w:val="28"/>
        </w:rPr>
        <w:t xml:space="preserve"> получателям средств федерального бюджета, лицевые счета которым открыты в соответствующем территориальном органе Федерального казначейства,</w:t>
      </w:r>
      <w:r w:rsidRPr="00E065A8">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периодическ</w:t>
      </w:r>
      <w:r w:rsidRPr="008D0940">
        <w:rPr>
          <w:rFonts w:ascii="Times New Roman" w:eastAsia="Times New Roman" w:hAnsi="Times New Roman" w:cs="Times New Roman"/>
          <w:sz w:val="28"/>
          <w:szCs w:val="28"/>
        </w:rPr>
        <w:t>ой и годов</w:t>
      </w:r>
      <w:r w:rsidRPr="00CD359B">
        <w:rPr>
          <w:rFonts w:ascii="Times New Roman" w:eastAsia="Times New Roman" w:hAnsi="Times New Roman" w:cs="Times New Roman"/>
          <w:sz w:val="28"/>
          <w:szCs w:val="28"/>
        </w:rPr>
        <w:t>ой</w:t>
      </w:r>
      <w:r w:rsidRPr="006E4B9B">
        <w:rPr>
          <w:rFonts w:ascii="Times New Roman" w:eastAsia="Times New Roman" w:hAnsi="Times New Roman" w:cs="Times New Roman"/>
          <w:sz w:val="28"/>
          <w:szCs w:val="28"/>
        </w:rPr>
        <w:t xml:space="preserve"> бюджетн</w:t>
      </w:r>
      <w:r w:rsidRPr="00A05E96">
        <w:rPr>
          <w:rFonts w:ascii="Times New Roman" w:eastAsia="Times New Roman" w:hAnsi="Times New Roman" w:cs="Times New Roman"/>
          <w:sz w:val="28"/>
          <w:szCs w:val="28"/>
        </w:rPr>
        <w:t>ой отчетност</w:t>
      </w:r>
      <w:r w:rsidRPr="00F67391">
        <w:rPr>
          <w:rFonts w:ascii="Times New Roman" w:eastAsia="Times New Roman" w:hAnsi="Times New Roman" w:cs="Times New Roman"/>
          <w:sz w:val="28"/>
          <w:szCs w:val="28"/>
        </w:rPr>
        <w:t>и по</w:t>
      </w:r>
      <w:r>
        <w:rPr>
          <w:rFonts w:ascii="Times New Roman" w:eastAsia="Times New Roman" w:hAnsi="Times New Roman" w:cs="Times New Roman"/>
          <w:sz w:val="28"/>
          <w:szCs w:val="28"/>
        </w:rPr>
        <w:t xml:space="preserve"> операциям с бюджетными и денежными обязательствами.</w:t>
      </w:r>
    </w:p>
    <w:p w:rsidR="00E065A8" w:rsidRPr="00131739" w:rsidRDefault="00E065A8" w:rsidP="00E065A8">
      <w:pPr>
        <w:pStyle w:val="a3"/>
        <w:tabs>
          <w:tab w:val="left" w:pos="1260"/>
          <w:tab w:val="left" w:pos="1440"/>
          <w:tab w:val="left" w:pos="1620"/>
        </w:tabs>
        <w:ind w:firstLine="709"/>
        <w:rPr>
          <w:szCs w:val="28"/>
        </w:rPr>
      </w:pPr>
      <w:r w:rsidRPr="00131739">
        <w:rPr>
          <w:szCs w:val="28"/>
        </w:rPr>
        <w:t>6.1</w:t>
      </w:r>
      <w:r>
        <w:rPr>
          <w:szCs w:val="28"/>
        </w:rPr>
        <w:t>5</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065A8" w:rsidRDefault="00E065A8" w:rsidP="00F35690">
      <w:pPr>
        <w:tabs>
          <w:tab w:val="left" w:pos="851"/>
          <w:tab w:val="left" w:pos="4644"/>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napToGrid w:val="0"/>
          <w:sz w:val="28"/>
          <w:szCs w:val="28"/>
        </w:rPr>
        <w:t xml:space="preserve"> </w:t>
      </w:r>
      <w:r w:rsidRPr="00131739">
        <w:rPr>
          <w:rFonts w:ascii="Times New Roman" w:hAnsi="Times New Roman" w:cs="Times New Roman"/>
          <w:sz w:val="28"/>
          <w:szCs w:val="28"/>
        </w:rPr>
        <w:t>6.1</w:t>
      </w:r>
      <w:r>
        <w:rPr>
          <w:rFonts w:ascii="Times New Roman" w:hAnsi="Times New Roman" w:cs="Times New Roman"/>
          <w:sz w:val="28"/>
          <w:szCs w:val="28"/>
        </w:rPr>
        <w:t>6</w:t>
      </w:r>
      <w:r w:rsidRPr="00131739">
        <w:rPr>
          <w:rFonts w:ascii="Times New Roman" w:hAnsi="Times New Roman" w:cs="Times New Roman"/>
          <w:sz w:val="28"/>
          <w:szCs w:val="28"/>
        </w:rPr>
        <w:t xml:space="preserve">. Другие вопросы, возникшие при проведении контрольных </w:t>
      </w:r>
      <w:r w:rsidR="004C408F">
        <w:rPr>
          <w:rFonts w:ascii="Times New Roman" w:hAnsi="Times New Roman" w:cs="Times New Roman"/>
          <w:sz w:val="28"/>
          <w:szCs w:val="28"/>
        </w:rPr>
        <w:t xml:space="preserve">и аудиторских </w:t>
      </w:r>
      <w:r w:rsidRPr="00131739">
        <w:rPr>
          <w:rFonts w:ascii="Times New Roman" w:hAnsi="Times New Roman" w:cs="Times New Roman"/>
          <w:sz w:val="28"/>
          <w:szCs w:val="28"/>
        </w:rPr>
        <w:t>мероприятий, в том числе за периоды прошлых лет по фактам, требующим их уточнения.</w:t>
      </w:r>
    </w:p>
    <w:p w:rsidR="007F24CC" w:rsidRDefault="007F24CC" w:rsidP="00F35690">
      <w:pPr>
        <w:tabs>
          <w:tab w:val="left" w:pos="851"/>
          <w:tab w:val="left" w:pos="4644"/>
        </w:tabs>
        <w:spacing w:after="0" w:line="240" w:lineRule="auto"/>
        <w:ind w:firstLine="709"/>
        <w:jc w:val="both"/>
        <w:rPr>
          <w:rFonts w:ascii="Times New Roman" w:hAnsi="Times New Roman" w:cs="Times New Roman"/>
          <w:b/>
          <w:sz w:val="28"/>
          <w:szCs w:val="28"/>
        </w:rPr>
      </w:pPr>
    </w:p>
    <w:p w:rsidR="00907D46" w:rsidRDefault="00907D46" w:rsidP="00F35690">
      <w:pPr>
        <w:tabs>
          <w:tab w:val="left" w:pos="851"/>
          <w:tab w:val="left" w:pos="464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Ведение бюджетного, налогового и управленческого учета </w:t>
      </w:r>
      <w:r>
        <w:rPr>
          <w:rFonts w:ascii="Times New Roman" w:hAnsi="Times New Roman" w:cs="Times New Roman"/>
          <w:b/>
          <w:sz w:val="28"/>
          <w:szCs w:val="28"/>
        </w:rPr>
        <w:br/>
        <w:t>при исполнении бюджетной сметы</w:t>
      </w:r>
      <w:r w:rsidR="00EF7005">
        <w:rPr>
          <w:rStyle w:val="af4"/>
          <w:rFonts w:ascii="Times New Roman" w:hAnsi="Times New Roman" w:cs="Times New Roman"/>
          <w:b/>
          <w:sz w:val="28"/>
          <w:szCs w:val="28"/>
        </w:rPr>
        <w:footnoteReference w:id="2"/>
      </w:r>
    </w:p>
    <w:p w:rsidR="00627DE3" w:rsidRDefault="00627DE3" w:rsidP="00F35690">
      <w:pPr>
        <w:tabs>
          <w:tab w:val="left" w:pos="851"/>
          <w:tab w:val="left" w:pos="4644"/>
        </w:tabs>
        <w:spacing w:after="0" w:line="360" w:lineRule="auto"/>
        <w:ind w:firstLine="709"/>
        <w:jc w:val="both"/>
        <w:rPr>
          <w:rFonts w:ascii="Times New Roman" w:hAnsi="Times New Roman" w:cs="Times New Roman"/>
          <w:b/>
          <w:sz w:val="28"/>
          <w:szCs w:val="28"/>
        </w:rPr>
      </w:pPr>
    </w:p>
    <w:p w:rsidR="00907D46" w:rsidRDefault="00907D46" w:rsidP="00F356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907D46" w:rsidRDefault="00907D46" w:rsidP="00907D46">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ведения бюджетного, налогового и управленческого учета в целях обеспечения надлежащего исполнения бюджетной сметы на обеспечение деятельности УФК;</w:t>
      </w:r>
    </w:p>
    <w:p w:rsidR="00907D46" w:rsidRDefault="00907D46" w:rsidP="00907D46">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полной и достоверной информации о состоянии финансовых и нефинансовых активов и обязательств УФК;</w:t>
      </w:r>
    </w:p>
    <w:p w:rsidR="00907D46" w:rsidRDefault="00907D46" w:rsidP="00907D46">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отчетности УФК по главе 100 «Федеральное казначейство».</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907D46" w:rsidRDefault="00907D46" w:rsidP="00907D46">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«Ведение бюджетного, налогового и управленческого учета при исполнении бюджетной сметы»</w:t>
      </w:r>
      <w:r>
        <w:rPr>
          <w:rFonts w:ascii="Times New Roman" w:hAnsi="Times New Roman" w:cs="Times New Roman"/>
          <w:bCs/>
          <w:sz w:val="28"/>
          <w:szCs w:val="28"/>
        </w:rPr>
        <w:t>.</w:t>
      </w:r>
    </w:p>
    <w:p w:rsidR="00907D46" w:rsidRDefault="00907D46" w:rsidP="00907D46">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7.4. Осуществление в установленном порядке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00D71">
        <w:rPr>
          <w:rFonts w:ascii="Times New Roman" w:hAnsi="Times New Roman" w:cs="Times New Roman"/>
          <w:bCs/>
          <w:sz w:val="28"/>
          <w:szCs w:val="28"/>
        </w:rPr>
        <w:t>.</w:t>
      </w:r>
    </w:p>
    <w:p w:rsidR="00907D46" w:rsidRDefault="00907D46" w:rsidP="00907D46">
      <w:pPr>
        <w:tabs>
          <w:tab w:val="left" w:pos="1260"/>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7.5. Наличие правоустанавливающих документов УФК (свидетельства о государственной регистрации, учредительных документов и иных правоустанавливающих документов) и их соответствие требованиям законодательных и нормативных правовых актов Российской Федерации.</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7.6. </w:t>
      </w:r>
      <w:r>
        <w:rPr>
          <w:rFonts w:ascii="Times New Roman" w:hAnsi="Times New Roman" w:cs="Times New Roman"/>
          <w:sz w:val="28"/>
          <w:szCs w:val="28"/>
        </w:rPr>
        <w:t>Н</w:t>
      </w:r>
      <w:r>
        <w:rPr>
          <w:rFonts w:ascii="Times New Roman" w:hAnsi="Times New Roman" w:cs="Times New Roman"/>
          <w:snapToGrid w:val="0"/>
          <w:color w:val="000000"/>
          <w:sz w:val="28"/>
          <w:szCs w:val="28"/>
        </w:rPr>
        <w:t>аличие документов, определяющих организацию бюджетного учета при исполнении бюджетной сметы, и их соответствия требованиям законодательных и нормативных правовых актов Российской Федерации.</w:t>
      </w:r>
    </w:p>
    <w:p w:rsidR="00907D46" w:rsidRDefault="00907D46" w:rsidP="00907D46">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7.7. </w:t>
      </w:r>
      <w:r w:rsidR="00E06E17">
        <w:rPr>
          <w:rFonts w:ascii="Times New Roman" w:hAnsi="Times New Roman" w:cs="Times New Roman"/>
          <w:snapToGrid w:val="0"/>
          <w:color w:val="000000"/>
          <w:sz w:val="28"/>
          <w:szCs w:val="28"/>
        </w:rPr>
        <w:t>Организация работы по а</w:t>
      </w:r>
      <w:r>
        <w:rPr>
          <w:rFonts w:ascii="Times New Roman" w:hAnsi="Times New Roman" w:cs="Times New Roman"/>
          <w:snapToGrid w:val="0"/>
          <w:color w:val="000000"/>
          <w:sz w:val="28"/>
          <w:szCs w:val="28"/>
        </w:rPr>
        <w:t>втоматизаци</w:t>
      </w:r>
      <w:r w:rsidR="00E06E17">
        <w:rPr>
          <w:rFonts w:ascii="Times New Roman" w:hAnsi="Times New Roman" w:cs="Times New Roman"/>
          <w:snapToGrid w:val="0"/>
          <w:color w:val="000000"/>
          <w:sz w:val="28"/>
          <w:szCs w:val="28"/>
        </w:rPr>
        <w:t>и</w:t>
      </w:r>
      <w:r>
        <w:rPr>
          <w:rFonts w:ascii="Times New Roman" w:hAnsi="Times New Roman" w:cs="Times New Roman"/>
          <w:snapToGrid w:val="0"/>
          <w:color w:val="000000"/>
          <w:sz w:val="28"/>
          <w:szCs w:val="28"/>
        </w:rPr>
        <w:t xml:space="preserve"> бюджетного учета</w:t>
      </w:r>
      <w:r w:rsidR="00E06E17">
        <w:rPr>
          <w:rFonts w:ascii="Times New Roman" w:hAnsi="Times New Roman" w:cs="Times New Roman"/>
          <w:snapToGrid w:val="0"/>
          <w:color w:val="000000"/>
          <w:sz w:val="28"/>
          <w:szCs w:val="28"/>
        </w:rPr>
        <w:t xml:space="preserve"> и </w:t>
      </w:r>
      <w:r>
        <w:rPr>
          <w:rFonts w:ascii="Times New Roman" w:hAnsi="Times New Roman" w:cs="Times New Roman"/>
          <w:snapToGrid w:val="0"/>
          <w:color w:val="000000"/>
          <w:sz w:val="28"/>
          <w:szCs w:val="28"/>
        </w:rPr>
        <w:t xml:space="preserve"> хранени</w:t>
      </w:r>
      <w:r w:rsidR="00E06E17">
        <w:rPr>
          <w:rFonts w:ascii="Times New Roman" w:hAnsi="Times New Roman" w:cs="Times New Roman"/>
          <w:snapToGrid w:val="0"/>
          <w:color w:val="000000"/>
          <w:sz w:val="28"/>
          <w:szCs w:val="28"/>
        </w:rPr>
        <w:t>ю</w:t>
      </w:r>
      <w:r>
        <w:rPr>
          <w:rFonts w:ascii="Times New Roman" w:hAnsi="Times New Roman" w:cs="Times New Roman"/>
          <w:snapToGrid w:val="0"/>
          <w:color w:val="000000"/>
          <w:sz w:val="28"/>
          <w:szCs w:val="28"/>
        </w:rPr>
        <w:t xml:space="preserve"> учетных документов.</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7.8. </w:t>
      </w:r>
      <w:r>
        <w:rPr>
          <w:rFonts w:ascii="Times New Roman" w:hAnsi="Times New Roman" w:cs="Times New Roman"/>
          <w:sz w:val="28"/>
          <w:szCs w:val="28"/>
        </w:rPr>
        <w:t>Осуществление полномочий получателя средств</w:t>
      </w:r>
      <w:r>
        <w:rPr>
          <w:rFonts w:ascii="Times New Roman" w:hAnsi="Times New Roman" w:cs="Times New Roman"/>
          <w:snapToGrid w:val="0"/>
          <w:color w:val="000000"/>
          <w:sz w:val="28"/>
          <w:szCs w:val="28"/>
        </w:rPr>
        <w:t xml:space="preserve"> федерального бюджета:</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соблюдение установленного порядка составления</w:t>
      </w:r>
      <w:r>
        <w:rPr>
          <w:rFonts w:ascii="Times New Roman" w:hAnsi="Times New Roman" w:cs="Times New Roman"/>
          <w:snapToGrid w:val="0"/>
          <w:color w:val="000000"/>
          <w:sz w:val="28"/>
          <w:szCs w:val="28"/>
        </w:rPr>
        <w:t xml:space="preserve"> и утверждения бюджетной сметы, обоснованность внесения изменений в нее;</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eastAsia="Calibri" w:hAnsi="Times New Roman" w:cs="Times New Roman"/>
          <w:sz w:val="28"/>
          <w:szCs w:val="28"/>
          <w:lang w:eastAsia="en-US"/>
        </w:rPr>
        <w:t>соблюдение расчетно-нормативных затрат на обеспечение деятельности  органов Федерального казначейства, установленных Федеральным казначейством, при утверждении бюджетной сметы УФК;</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наличие других источников финансирования, законность их образования и расходования; </w:t>
      </w:r>
    </w:p>
    <w:p w:rsidR="00907D46" w:rsidRDefault="00907D46" w:rsidP="00907D46">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своевременность составления и утверждения бюджетных смет по имеющимся источникам финансирования на обеспечение деятельности.</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7.9. </w:t>
      </w:r>
      <w:r>
        <w:rPr>
          <w:rFonts w:ascii="Times New Roman" w:hAnsi="Times New Roman" w:cs="Times New Roman"/>
          <w:sz w:val="28"/>
          <w:szCs w:val="28"/>
        </w:rPr>
        <w:t xml:space="preserve">Осуществление бюджетных </w:t>
      </w:r>
      <w:proofErr w:type="gramStart"/>
      <w:r>
        <w:rPr>
          <w:rFonts w:ascii="Times New Roman" w:hAnsi="Times New Roman" w:cs="Times New Roman"/>
          <w:sz w:val="28"/>
          <w:szCs w:val="28"/>
        </w:rPr>
        <w:t xml:space="preserve">полномочий администратора доходов </w:t>
      </w:r>
      <w:r w:rsidRPr="003A26B1">
        <w:rPr>
          <w:rFonts w:ascii="Times New Roman" w:eastAsia="Times New Roman" w:hAnsi="Times New Roman" w:cs="Times New Roman"/>
          <w:sz w:val="28"/>
          <w:szCs w:val="28"/>
        </w:rPr>
        <w:t>бюджетов бюджетной системы Российской Федерации</w:t>
      </w:r>
      <w:proofErr w:type="gramEnd"/>
      <w:r w:rsidRPr="003A26B1">
        <w:rPr>
          <w:rFonts w:ascii="Times New Roman" w:eastAsia="Times New Roman" w:hAnsi="Times New Roman" w:cs="Times New Roman"/>
          <w:sz w:val="28"/>
          <w:szCs w:val="28"/>
        </w:rPr>
        <w:t xml:space="preserve"> </w:t>
      </w:r>
      <w:r>
        <w:rPr>
          <w:rFonts w:ascii="Times New Roman" w:hAnsi="Times New Roman" w:cs="Times New Roman"/>
          <w:sz w:val="28"/>
          <w:szCs w:val="28"/>
        </w:rPr>
        <w:t>по главе 100 «Федеральное казначейство»:</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исчисления, полнота и своевременность осуществления платежей </w:t>
      </w:r>
      <w:r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в федеральный бюджет, в бюджеты государственных внебюджетных фондов, в том числе пеней и штрафов;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w:t>
      </w:r>
      <w:r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о возврате излишне уплаченных (взысканных) платежей в федеральный бюджет, в бюджеты государственных внебюджетных фондов, в том числе пеней и штрафов, а также процентов за несвоевременное осуществление такого возврата и процентов, начисленных на излишне взысканные суммы;</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о зачете (уточнении) платежей </w:t>
      </w:r>
      <w:r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в федеральный бюджет, в бюджеты государственных внебюджетных фондов;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заполнения (составления) и отражения в бюджетном учете первичных документов по администрируемым доходам федерального бюджета,</w:t>
      </w:r>
      <w:r w:rsidRPr="000E6EC9">
        <w:rPr>
          <w:rFonts w:ascii="Times New Roman" w:hAnsi="Times New Roman" w:cs="Times New Roman"/>
          <w:sz w:val="28"/>
          <w:szCs w:val="28"/>
        </w:rPr>
        <w:t xml:space="preserve"> </w:t>
      </w:r>
      <w:r>
        <w:rPr>
          <w:rFonts w:ascii="Times New Roman" w:hAnsi="Times New Roman" w:cs="Times New Roman"/>
          <w:sz w:val="28"/>
          <w:szCs w:val="28"/>
        </w:rPr>
        <w:t>бюджетов государственных внебюджетных фондов;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и представлени</w:t>
      </w:r>
      <w:r w:rsidR="000F497C">
        <w:rPr>
          <w:rFonts w:ascii="Times New Roman" w:hAnsi="Times New Roman" w:cs="Times New Roman"/>
          <w:sz w:val="28"/>
          <w:szCs w:val="28"/>
        </w:rPr>
        <w:t>я</w:t>
      </w:r>
      <w:r>
        <w:rPr>
          <w:rFonts w:ascii="Times New Roman" w:hAnsi="Times New Roman" w:cs="Times New Roman"/>
          <w:sz w:val="28"/>
          <w:szCs w:val="28"/>
        </w:rPr>
        <w:t xml:space="preserve"> сведений и бюджетной отчетности в Федеральное казначейство по администрируемым доходам федерального бюджета, бюджетов государственных внебюджетных фондов;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до плательщиков сведений о реквизитах счетов и информации, необходимой для заполнения расчетных документов при перечислении сре</w:t>
      </w:r>
      <w:proofErr w:type="gramStart"/>
      <w:r>
        <w:rPr>
          <w:rFonts w:ascii="Times New Roman" w:hAnsi="Times New Roman" w:cs="Times New Roman"/>
          <w:sz w:val="28"/>
          <w:szCs w:val="28"/>
        </w:rPr>
        <w:t>дств в д</w:t>
      </w:r>
      <w:proofErr w:type="gramEnd"/>
      <w:r>
        <w:rPr>
          <w:rFonts w:ascii="Times New Roman" w:hAnsi="Times New Roman" w:cs="Times New Roman"/>
          <w:sz w:val="28"/>
          <w:szCs w:val="28"/>
        </w:rPr>
        <w:t>оход федерального бюджета,</w:t>
      </w:r>
      <w:r w:rsidRPr="000E6EC9">
        <w:rPr>
          <w:rFonts w:ascii="Times New Roman" w:hAnsi="Times New Roman" w:cs="Times New Roman"/>
          <w:sz w:val="28"/>
          <w:szCs w:val="28"/>
        </w:rPr>
        <w:t xml:space="preserve"> </w:t>
      </w:r>
      <w:r>
        <w:rPr>
          <w:rFonts w:ascii="Times New Roman" w:hAnsi="Times New Roman" w:cs="Times New Roman"/>
          <w:sz w:val="28"/>
          <w:szCs w:val="28"/>
        </w:rPr>
        <w:t>бюджетов государственных внебюджетных фондов.</w:t>
      </w:r>
    </w:p>
    <w:p w:rsidR="00907D46" w:rsidRDefault="00907D46" w:rsidP="00907D4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7.10. </w:t>
      </w:r>
      <w:r>
        <w:rPr>
          <w:rFonts w:ascii="Times New Roman" w:hAnsi="Times New Roman" w:cs="Times New Roman"/>
          <w:sz w:val="28"/>
          <w:szCs w:val="28"/>
        </w:rPr>
        <w:t>Организация ведения бюджетного учета нефинансовых активов: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документов – оснований, необходимых для отражения в учете операций по нефинансовым активам; </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принятию, перемещению и списанию нефинансовых активов;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начислению амортизации на объекты нефинансовых активов;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Книги учета материальных ценностей </w:t>
      </w:r>
      <w:r>
        <w:rPr>
          <w:rFonts w:ascii="Times New Roman" w:hAnsi="Times New Roman" w:cs="Times New Roman"/>
          <w:sz w:val="28"/>
          <w:szCs w:val="28"/>
        </w:rPr>
        <w:br/>
        <w:t xml:space="preserve">(код формы по ОКУД 0504042) и Карточки учета материальных ценностей (код формы по ОКУД 0504043); </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отражения в учете операций по переоценке объектов нефинансовых активов;</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данных Журнала </w:t>
      </w:r>
      <w:r w:rsidR="00E06E17">
        <w:rPr>
          <w:rFonts w:ascii="Times New Roman" w:hAnsi="Times New Roman" w:cs="Times New Roman"/>
          <w:sz w:val="28"/>
          <w:szCs w:val="28"/>
        </w:rPr>
        <w:t xml:space="preserve">операций </w:t>
      </w:r>
      <w:r>
        <w:rPr>
          <w:rFonts w:ascii="Times New Roman" w:hAnsi="Times New Roman" w:cs="Times New Roman"/>
          <w:sz w:val="28"/>
          <w:szCs w:val="28"/>
        </w:rPr>
        <w:t>по выбытию и перемещению нефинансовых активов (код формы по ОКУД 0504071) данным Главной книги (код формы по ОКУД 0504072);</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фактов необоснованного списания с балансового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учета объектов нефинансовых активов;</w:t>
      </w:r>
    </w:p>
    <w:p w:rsidR="00F43951" w:rsidRPr="00F43951" w:rsidRDefault="00F43951" w:rsidP="00F43951">
      <w:pPr>
        <w:spacing w:after="0" w:line="360" w:lineRule="auto"/>
        <w:ind w:firstLine="709"/>
        <w:jc w:val="both"/>
        <w:rPr>
          <w:rFonts w:ascii="Times New Roman" w:hAnsi="Times New Roman" w:cs="Times New Roman"/>
          <w:sz w:val="28"/>
          <w:szCs w:val="28"/>
        </w:rPr>
      </w:pPr>
      <w:r w:rsidRPr="00F43951">
        <w:rPr>
          <w:rFonts w:ascii="Times New Roman" w:eastAsia="Times New Roman" w:hAnsi="Times New Roman" w:cs="Times New Roman"/>
          <w:sz w:val="28"/>
          <w:szCs w:val="28"/>
        </w:rPr>
        <w:t>правильность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w:t>
      </w:r>
    </w:p>
    <w:p w:rsidR="00907D46" w:rsidRDefault="00907D46" w:rsidP="00907D46">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7.11. В</w:t>
      </w:r>
      <w:r>
        <w:rPr>
          <w:rFonts w:ascii="Times New Roman" w:hAnsi="Times New Roman" w:cs="Times New Roman"/>
          <w:sz w:val="28"/>
          <w:szCs w:val="28"/>
        </w:rPr>
        <w:t>едение учета объектов имущества:</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учета федерального имущества;</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сдачи в аренду имущества, находящегося в государственной (федеральной) собственности.</w:t>
      </w:r>
    </w:p>
    <w:p w:rsidR="00907D46" w:rsidRDefault="00907D46" w:rsidP="00907D4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7.12. </w:t>
      </w:r>
      <w:r>
        <w:rPr>
          <w:rFonts w:ascii="Times New Roman" w:hAnsi="Times New Roman" w:cs="Times New Roman"/>
          <w:sz w:val="28"/>
          <w:szCs w:val="28"/>
        </w:rPr>
        <w:t>Соблюдение порядка осуществления бюджетных инвестиций в объекты капитального строительства:</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объемов бюджетных инвестиций лимитам бюджетных обязательств;</w:t>
      </w:r>
    </w:p>
    <w:p w:rsidR="00F43951" w:rsidRPr="00F43951" w:rsidRDefault="00F43951" w:rsidP="00F43951">
      <w:pPr>
        <w:spacing w:after="0" w:line="360" w:lineRule="auto"/>
        <w:ind w:firstLine="709"/>
        <w:jc w:val="both"/>
        <w:rPr>
          <w:rFonts w:ascii="Times New Roman" w:eastAsia="Times New Roman" w:hAnsi="Times New Roman" w:cs="Times New Roman"/>
          <w:sz w:val="28"/>
          <w:szCs w:val="28"/>
        </w:rPr>
      </w:pPr>
      <w:r w:rsidRPr="00F43951">
        <w:rPr>
          <w:rFonts w:ascii="Times New Roman" w:eastAsia="Times New Roman" w:hAnsi="Times New Roman" w:cs="Times New Roman"/>
          <w:sz w:val="28"/>
          <w:szCs w:val="28"/>
        </w:rPr>
        <w:t>наличие документов, подтверждающих обоснованность проведения строительно-монтажных и ремонтно-строительных работ;</w:t>
      </w:r>
    </w:p>
    <w:p w:rsidR="00F43951" w:rsidRPr="00F43951" w:rsidRDefault="00F43951" w:rsidP="00F43951">
      <w:pPr>
        <w:spacing w:after="0" w:line="360" w:lineRule="auto"/>
        <w:ind w:firstLine="709"/>
        <w:jc w:val="both"/>
        <w:rPr>
          <w:rFonts w:ascii="Times New Roman" w:eastAsia="Times New Roman" w:hAnsi="Times New Roman" w:cs="Times New Roman"/>
          <w:sz w:val="28"/>
          <w:szCs w:val="28"/>
        </w:rPr>
      </w:pPr>
      <w:r w:rsidRPr="00F43951">
        <w:rPr>
          <w:rFonts w:ascii="Times New Roman" w:eastAsia="Times New Roman" w:hAnsi="Times New Roman" w:cs="Times New Roman"/>
          <w:sz w:val="28"/>
          <w:szCs w:val="28"/>
        </w:rPr>
        <w:t>наличие титульных списков строек (объектов), а также проектно-сметной документации на строительно-монтажные и ремонтно-строительные работы, соответствие выполненных работ сметной документации;</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 (или) правильность формирования актов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 документов о </w:t>
      </w:r>
      <w:proofErr w:type="spellStart"/>
      <w:r>
        <w:rPr>
          <w:rFonts w:ascii="Times New Roman" w:hAnsi="Times New Roman" w:cs="Times New Roman"/>
          <w:sz w:val="28"/>
          <w:szCs w:val="28"/>
        </w:rPr>
        <w:t>произведеных</w:t>
      </w:r>
      <w:proofErr w:type="spellEnd"/>
      <w:r>
        <w:rPr>
          <w:rFonts w:ascii="Times New Roman" w:hAnsi="Times New Roman" w:cs="Times New Roman"/>
          <w:sz w:val="28"/>
          <w:szCs w:val="28"/>
        </w:rPr>
        <w:t xml:space="preserve"> работах и затратах и иных документов, подтверждающих выполнение работ (услуг);</w:t>
      </w:r>
    </w:p>
    <w:p w:rsidR="00F43951" w:rsidRPr="00F43951" w:rsidRDefault="00F43951" w:rsidP="00F43951">
      <w:pPr>
        <w:spacing w:after="0" w:line="360" w:lineRule="auto"/>
        <w:ind w:firstLine="709"/>
        <w:jc w:val="both"/>
        <w:rPr>
          <w:rFonts w:ascii="Times New Roman" w:eastAsia="Times New Roman" w:hAnsi="Times New Roman" w:cs="Times New Roman"/>
          <w:sz w:val="28"/>
          <w:szCs w:val="28"/>
        </w:rPr>
      </w:pPr>
      <w:r w:rsidRPr="00F43951">
        <w:rPr>
          <w:rFonts w:ascii="Times New Roman" w:eastAsia="Times New Roman" w:hAnsi="Times New Roman" w:cs="Times New Roman"/>
          <w:sz w:val="28"/>
          <w:szCs w:val="28"/>
        </w:rPr>
        <w:t>полнота отражения капитальных вложений в объекты незавершенного строительства;</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авансирования работ (услуг) в соответствии с нормативными правовыми актами Российской Федерации.</w:t>
      </w:r>
    </w:p>
    <w:p w:rsidR="00907D46" w:rsidRDefault="00907D46" w:rsidP="00907D4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7.13. Соблюдение порядка ведения бюджетного учета, составления и предоставления бюджетной отчетности в части операций с бюджетными инвестициями в объекты капитального строительства</w:t>
      </w:r>
      <w:r>
        <w:rPr>
          <w:rFonts w:ascii="Times New Roman" w:hAnsi="Times New Roman" w:cs="Times New Roman"/>
          <w:sz w:val="28"/>
          <w:szCs w:val="28"/>
        </w:rPr>
        <w:t xml:space="preserve">: </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бюджетном учете операций по расходованию средств, осуществляемых УФК в рамках бюджетных инвестиций в объекты государственной собственности Российской Федерации в порядке, установленном приказами Минфина России;</w:t>
      </w:r>
    </w:p>
    <w:p w:rsidR="00907D46" w:rsidRDefault="00907D46" w:rsidP="00907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и своевременность отражения в бюджетном учете операций по учету строительных материалов, в том числе их списания при осуществлении </w:t>
      </w:r>
      <w:r w:rsidR="00F43951">
        <w:rPr>
          <w:rFonts w:ascii="Times New Roman" w:hAnsi="Times New Roman" w:cs="Times New Roman"/>
          <w:sz w:val="28"/>
          <w:szCs w:val="28"/>
        </w:rPr>
        <w:t xml:space="preserve">строительно-монтажных </w:t>
      </w:r>
      <w:r>
        <w:rPr>
          <w:rFonts w:ascii="Times New Roman" w:hAnsi="Times New Roman" w:cs="Times New Roman"/>
          <w:sz w:val="28"/>
          <w:szCs w:val="28"/>
        </w:rPr>
        <w:t>и ремонтно-строительных работ;</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дебиторской и кредиторской задолженности, образовавшейся в рамках бюджетных инвестиций в объекты государственной собственности Российской Федерации.</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 Осуществление кассовых операций:</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7.14.1. Обеспечение сохранности наличных денег и денежных документов;</w:t>
      </w:r>
    </w:p>
    <w:p w:rsidR="00907D46" w:rsidRDefault="00907D46" w:rsidP="00907D46">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7.14.2. Ведение кассовых операций с наличными деньгами:</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полнота и своевременность оприходования наличных денег в кассу, правильность их выдачи (списания);</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выдача наличных денег из кассы по целевому назначению;</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соблюдение лимита остатка наличных денег в кассе;</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ведения учета депонированных сумм;</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правильность оформления приходных и расходных кассовых ордеров и прилагаемых к ним документов, регистрации их в Журнале регистрации приходных и расходных кассовых документов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w:t>
      </w:r>
      <w:r>
        <w:rPr>
          <w:rFonts w:ascii="Times New Roman" w:hAnsi="Times New Roman" w:cs="Times New Roman"/>
          <w:snapToGrid w:val="0"/>
          <w:color w:val="000000"/>
          <w:sz w:val="28"/>
          <w:szCs w:val="28"/>
        </w:rPr>
        <w:t> 0310003);</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отражения операций в Кассовой книге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0310004) и правильность ее оформления;</w:t>
      </w:r>
    </w:p>
    <w:p w:rsidR="00907D46" w:rsidRDefault="00907D46" w:rsidP="00907D46">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color w:val="000000"/>
          <w:sz w:val="28"/>
          <w:szCs w:val="28"/>
        </w:rPr>
        <w:t xml:space="preserve">соответствие сумм оборотов и остатков денежных средств Журнала операций по счету «Касса» </w:t>
      </w:r>
      <w:r>
        <w:rPr>
          <w:rFonts w:ascii="Times New Roman" w:hAnsi="Times New Roman" w:cs="Times New Roman"/>
          <w:sz w:val="28"/>
          <w:szCs w:val="28"/>
        </w:rPr>
        <w:t xml:space="preserve">(код формы по ОКУД 0504071) </w:t>
      </w:r>
      <w:r>
        <w:rPr>
          <w:rFonts w:ascii="Times New Roman" w:hAnsi="Times New Roman" w:cs="Times New Roman"/>
          <w:snapToGrid w:val="0"/>
          <w:color w:val="000000"/>
          <w:sz w:val="28"/>
          <w:szCs w:val="28"/>
        </w:rPr>
        <w:t>записям в Кассовой книге (</w:t>
      </w:r>
      <w:r>
        <w:rPr>
          <w:rFonts w:ascii="Times New Roman" w:hAnsi="Times New Roman" w:cs="Times New Roman"/>
          <w:sz w:val="28"/>
          <w:szCs w:val="28"/>
        </w:rPr>
        <w:t>код формы по ОКУД </w:t>
      </w:r>
      <w:r>
        <w:rPr>
          <w:rFonts w:ascii="Times New Roman" w:hAnsi="Times New Roman" w:cs="Times New Roman"/>
          <w:snapToGrid w:val="0"/>
          <w:color w:val="000000"/>
          <w:sz w:val="28"/>
          <w:szCs w:val="28"/>
        </w:rPr>
        <w:t xml:space="preserve">0310004), </w:t>
      </w:r>
      <w:r>
        <w:rPr>
          <w:rFonts w:ascii="Times New Roman" w:hAnsi="Times New Roman" w:cs="Times New Roman"/>
          <w:snapToGrid w:val="0"/>
          <w:sz w:val="28"/>
          <w:szCs w:val="28"/>
        </w:rPr>
        <w:t>Журналу операций с безналичными денежными средствами (</w:t>
      </w:r>
      <w:r>
        <w:rPr>
          <w:rFonts w:ascii="Times New Roman" w:hAnsi="Times New Roman" w:cs="Times New Roman"/>
          <w:sz w:val="28"/>
          <w:szCs w:val="28"/>
        </w:rPr>
        <w:t>код формы по ОКУД </w:t>
      </w:r>
      <w:r>
        <w:rPr>
          <w:rFonts w:ascii="Times New Roman" w:hAnsi="Times New Roman" w:cs="Times New Roman"/>
          <w:snapToGrid w:val="0"/>
          <w:sz w:val="28"/>
          <w:szCs w:val="28"/>
        </w:rPr>
        <w:t>0504071),</w:t>
      </w:r>
      <w:r>
        <w:rPr>
          <w:rFonts w:ascii="Times New Roman" w:hAnsi="Times New Roman" w:cs="Times New Roman"/>
          <w:snapToGrid w:val="0"/>
          <w:color w:val="000000"/>
          <w:sz w:val="28"/>
          <w:szCs w:val="28"/>
        </w:rPr>
        <w:t xml:space="preserve"> Журналу операций расчетов с поставщиками и подрядчиками </w:t>
      </w:r>
      <w:r>
        <w:rPr>
          <w:rFonts w:ascii="Times New Roman" w:hAnsi="Times New Roman" w:cs="Times New Roman"/>
          <w:sz w:val="28"/>
          <w:szCs w:val="28"/>
        </w:rPr>
        <w:t>(код формы по ОКУД 0504071)</w:t>
      </w:r>
      <w:r>
        <w:rPr>
          <w:rFonts w:ascii="Times New Roman" w:hAnsi="Times New Roman" w:cs="Times New Roman"/>
          <w:snapToGrid w:val="0"/>
          <w:color w:val="000000"/>
          <w:sz w:val="28"/>
          <w:szCs w:val="28"/>
        </w:rPr>
        <w:t xml:space="preserve">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 0504072);</w:t>
      </w:r>
      <w:proofErr w:type="gramEnd"/>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7.14.3. Ведение кассовых операций с денежными документами:</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и своевременность оприходования денежных документов в кассу, их выдачи (списания);</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правильность оформления приходных и расходных кассовых ордеров и прилагаемых к ним документов, регистрация их в Журнале регистрации приходных и расходных кассовых документов </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0310003)</w:t>
      </w:r>
      <w:r>
        <w:rPr>
          <w:rFonts w:ascii="Times New Roman" w:hAnsi="Times New Roman" w:cs="Times New Roman"/>
          <w:snapToGrid w:val="0"/>
          <w:sz w:val="28"/>
          <w:szCs w:val="28"/>
        </w:rPr>
        <w:t>;</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аналитического учета денежных документов;</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правильность учета операций с денежными документами и их отражения в </w:t>
      </w:r>
      <w:r w:rsidRPr="00044E25">
        <w:rPr>
          <w:rFonts w:ascii="Times New Roman" w:hAnsi="Times New Roman" w:cs="Times New Roman"/>
          <w:snapToGrid w:val="0"/>
          <w:color w:val="000000"/>
          <w:sz w:val="28"/>
          <w:szCs w:val="28"/>
        </w:rPr>
        <w:t xml:space="preserve">Журнале </w:t>
      </w:r>
      <w:r w:rsidR="00512D39" w:rsidRPr="00044E25">
        <w:rPr>
          <w:rFonts w:ascii="Times New Roman" w:hAnsi="Times New Roman" w:cs="Times New Roman"/>
          <w:snapToGrid w:val="0"/>
          <w:color w:val="000000"/>
          <w:sz w:val="28"/>
          <w:szCs w:val="28"/>
        </w:rPr>
        <w:t xml:space="preserve">по прочим операциям </w:t>
      </w:r>
      <w:r w:rsidRPr="00044E25">
        <w:rPr>
          <w:rFonts w:ascii="Times New Roman" w:hAnsi="Times New Roman" w:cs="Times New Roman"/>
          <w:sz w:val="28"/>
          <w:szCs w:val="28"/>
        </w:rPr>
        <w:t>(код формы по ОКУД 0504071)</w:t>
      </w:r>
      <w:r w:rsidR="00044E25" w:rsidRPr="00044E25">
        <w:rPr>
          <w:rFonts w:ascii="Times New Roman" w:hAnsi="Times New Roman" w:cs="Times New Roman"/>
          <w:sz w:val="28"/>
          <w:szCs w:val="28"/>
        </w:rPr>
        <w:t>.</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7.15. Осуществление расчетов с подотчетными лицами:</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выдачи денежных средств и денежных документов под отчет, своевременности представления подотчетными лицами авансовых отчетов, наличия документов, подтверждающих произведенные расходы, соблюдения сроков возврата остатка неиспользованного аванса;</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обоснованность выдачи и использования средств на командировочные расходы, </w:t>
      </w:r>
      <w:r>
        <w:rPr>
          <w:rFonts w:ascii="Times New Roman" w:hAnsi="Times New Roman" w:cs="Times New Roman"/>
          <w:snapToGrid w:val="0"/>
          <w:sz w:val="28"/>
          <w:szCs w:val="28"/>
        </w:rPr>
        <w:t>соблюдения норм командировочных расходов;</w:t>
      </w:r>
    </w:p>
    <w:p w:rsidR="00907D46" w:rsidRDefault="00907D46" w:rsidP="00907D46">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 xml:space="preserve">правильность ведения учета операций по расчетам с подотчетными лицами и отражения их в регистрах бюджетного учета (Журнале операций расчетов с подотчетными лицами </w:t>
      </w:r>
      <w:r>
        <w:rPr>
          <w:rFonts w:ascii="Times New Roman" w:hAnsi="Times New Roman" w:cs="Times New Roman"/>
          <w:sz w:val="28"/>
          <w:szCs w:val="28"/>
        </w:rPr>
        <w:t xml:space="preserve">(код формы по ОКУД 0504071) </w:t>
      </w:r>
      <w:r>
        <w:rPr>
          <w:rFonts w:ascii="Times New Roman" w:hAnsi="Times New Roman" w:cs="Times New Roman"/>
          <w:snapToGrid w:val="0"/>
          <w:sz w:val="28"/>
          <w:szCs w:val="28"/>
        </w:rPr>
        <w:t>или Карточке учета средств и расчетов (</w:t>
      </w:r>
      <w:r>
        <w:rPr>
          <w:rFonts w:ascii="Times New Roman" w:hAnsi="Times New Roman" w:cs="Times New Roman"/>
          <w:sz w:val="28"/>
          <w:szCs w:val="28"/>
        </w:rPr>
        <w:t>код формы по ОКУД </w:t>
      </w:r>
      <w:r>
        <w:rPr>
          <w:rFonts w:ascii="Times New Roman" w:hAnsi="Times New Roman" w:cs="Times New Roman"/>
          <w:snapToGrid w:val="0"/>
          <w:sz w:val="28"/>
          <w:szCs w:val="28"/>
        </w:rPr>
        <w:t xml:space="preserve">0504051), Главной книге </w:t>
      </w:r>
      <w:r>
        <w:rPr>
          <w:rFonts w:ascii="Times New Roman" w:hAnsi="Times New Roman" w:cs="Times New Roman"/>
          <w:sz w:val="28"/>
          <w:szCs w:val="28"/>
        </w:rPr>
        <w:t>(код формы по ОКУД 0504072</w:t>
      </w:r>
      <w:r>
        <w:rPr>
          <w:rFonts w:ascii="Times New Roman" w:hAnsi="Times New Roman" w:cs="Times New Roman"/>
          <w:snapToGrid w:val="0"/>
          <w:sz w:val="28"/>
          <w:szCs w:val="28"/>
        </w:rPr>
        <w:t>).</w:t>
      </w:r>
      <w:proofErr w:type="gramEnd"/>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7.16. Осуществление расчетов по оплате труда (расчетов за оказанные услуги):</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начисления заработной платы по установленным должностным окладам и надбавкам сотрудникам УФК;</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выплаты премий, материальной помощи сотрудникам УФК;</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расчетов с работниками по дополнительным выплатам (пособиям по временной нетрудоспособности, пособиям по уходу за ребенком до достижения им возраста 1,5 лет, очередным отпускам, учебным отпускам, компенсациям за неиспользованный отпуск при увольнении сотрудника, пособиям призывникам в армию и иным расчетам), отражения их в регистрах бюджетного учета;</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сумм, удержанных по исполнительным листам и иным документам, своевременность перечисления удержанных сумм</w:t>
      </w:r>
      <w:r>
        <w:rPr>
          <w:rFonts w:ascii="Times New Roman" w:hAnsi="Times New Roman" w:cs="Times New Roman"/>
          <w:snapToGrid w:val="0"/>
          <w:color w:val="000000"/>
          <w:sz w:val="28"/>
          <w:szCs w:val="28"/>
        </w:rPr>
        <w:t>;</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 xml:space="preserve">полнота и своевременность исчисления налога на доходы физических лиц, </w:t>
      </w:r>
      <w:r>
        <w:rPr>
          <w:rFonts w:ascii="Times New Roman" w:hAnsi="Times New Roman" w:cs="Times New Roman"/>
          <w:snapToGrid w:val="0"/>
          <w:color w:val="000000"/>
          <w:sz w:val="28"/>
          <w:szCs w:val="28"/>
        </w:rPr>
        <w:t>других обязательных платежей в государственные внебюджетные фонды и перечисления их в бюджеты бюджетной системы;</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ведение расчетов с сотрудниками </w:t>
      </w:r>
      <w:proofErr w:type="spellStart"/>
      <w:r>
        <w:rPr>
          <w:rFonts w:ascii="Times New Roman" w:hAnsi="Times New Roman" w:cs="Times New Roman"/>
          <w:snapToGrid w:val="0"/>
          <w:color w:val="000000"/>
          <w:sz w:val="28"/>
          <w:szCs w:val="28"/>
        </w:rPr>
        <w:t>несписочного</w:t>
      </w:r>
      <w:proofErr w:type="spellEnd"/>
      <w:r>
        <w:rPr>
          <w:rFonts w:ascii="Times New Roman" w:hAnsi="Times New Roman" w:cs="Times New Roman"/>
          <w:snapToGrid w:val="0"/>
          <w:color w:val="000000"/>
          <w:sz w:val="28"/>
          <w:szCs w:val="28"/>
        </w:rPr>
        <w:t xml:space="preserve"> состава </w:t>
      </w:r>
      <w:r>
        <w:rPr>
          <w:rFonts w:ascii="Times New Roman" w:hAnsi="Times New Roman" w:cs="Times New Roman"/>
          <w:snapToGrid w:val="0"/>
          <w:color w:val="000000"/>
          <w:sz w:val="28"/>
          <w:szCs w:val="28"/>
        </w:rPr>
        <w:br/>
        <w:t>(по гражданско-правовым договорам) за оказанные услуги, соблюдение порядка расчетов по налогам на доходы физических лиц и обязательным платежам в государственный внебюджетный фонд;</w:t>
      </w:r>
    </w:p>
    <w:p w:rsidR="00907D46" w:rsidRDefault="00907D46" w:rsidP="00907D46">
      <w:pPr>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соответствие данных Журнала операций расчетов </w:t>
      </w:r>
      <w:r>
        <w:rPr>
          <w:rFonts w:ascii="Times New Roman" w:hAnsi="Times New Roman" w:cs="Times New Roman"/>
          <w:sz w:val="28"/>
          <w:szCs w:val="28"/>
        </w:rPr>
        <w:t xml:space="preserve">по заработной плате, денежному довольствию и стипендиям (код формы </w:t>
      </w:r>
      <w:r>
        <w:rPr>
          <w:rFonts w:ascii="Times New Roman" w:hAnsi="Times New Roman" w:cs="Times New Roman"/>
          <w:sz w:val="28"/>
          <w:szCs w:val="28"/>
        </w:rPr>
        <w:br/>
        <w:t>по ОКУД 0504071</w:t>
      </w:r>
      <w:r>
        <w:rPr>
          <w:rFonts w:ascii="Times New Roman" w:hAnsi="Times New Roman" w:cs="Times New Roman"/>
          <w:snapToGrid w:val="0"/>
          <w:sz w:val="28"/>
          <w:szCs w:val="28"/>
        </w:rPr>
        <w:t xml:space="preserve">) </w:t>
      </w:r>
      <w:r>
        <w:rPr>
          <w:rFonts w:ascii="Times New Roman" w:hAnsi="Times New Roman" w:cs="Times New Roman"/>
          <w:snapToGrid w:val="0"/>
          <w:color w:val="000000"/>
          <w:sz w:val="28"/>
          <w:szCs w:val="28"/>
        </w:rPr>
        <w:t xml:space="preserve">данным Главной книги </w:t>
      </w:r>
      <w:r>
        <w:rPr>
          <w:rFonts w:ascii="Times New Roman" w:hAnsi="Times New Roman" w:cs="Times New Roman"/>
          <w:sz w:val="28"/>
          <w:szCs w:val="28"/>
        </w:rPr>
        <w:t>(код формы по ОКУД 0504072</w:t>
      </w:r>
      <w:r>
        <w:rPr>
          <w:rFonts w:ascii="Times New Roman" w:hAnsi="Times New Roman" w:cs="Times New Roman"/>
          <w:snapToGrid w:val="0"/>
          <w:sz w:val="28"/>
          <w:szCs w:val="28"/>
        </w:rPr>
        <w:t>)</w:t>
      </w:r>
      <w:r>
        <w:rPr>
          <w:rFonts w:ascii="Times New Roman" w:hAnsi="Times New Roman" w:cs="Times New Roman"/>
          <w:snapToGrid w:val="0"/>
          <w:color w:val="000000"/>
          <w:sz w:val="28"/>
          <w:szCs w:val="28"/>
        </w:rPr>
        <w:t>.</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7.17. Осуществление учета средств, находящихся в расчетах:</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наличие дебиторской и кредиторской задолженности, обоснованность записей в Журнале операций по расчетам с поставщиками и подрядчиками </w:t>
      </w:r>
      <w:r>
        <w:rPr>
          <w:rFonts w:ascii="Times New Roman" w:hAnsi="Times New Roman" w:cs="Times New Roman"/>
          <w:sz w:val="28"/>
          <w:szCs w:val="28"/>
        </w:rPr>
        <w:t>(код формы по ОКУД 0504071)</w:t>
      </w:r>
      <w:r>
        <w:rPr>
          <w:rFonts w:ascii="Times New Roman" w:hAnsi="Times New Roman" w:cs="Times New Roman"/>
          <w:snapToGrid w:val="0"/>
          <w:color w:val="000000"/>
          <w:sz w:val="28"/>
          <w:szCs w:val="28"/>
        </w:rPr>
        <w:t>, соответствие данным, отраженным в актах сверок на отчетную дату;</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наличие случаев необоснованного списания дебиторской (кредиторской) задолженности;</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правильность и своевременность отражения в бюджетном учете операций по начислению и перечислению налогов, сборов и иных обязательных платежей в бюджет бюджетной системы Российской Федерации</w:t>
      </w:r>
      <w:r>
        <w:rPr>
          <w:rFonts w:ascii="Times New Roman" w:hAnsi="Times New Roman" w:cs="Times New Roman"/>
          <w:snapToGrid w:val="0"/>
          <w:color w:val="000000"/>
          <w:sz w:val="28"/>
          <w:szCs w:val="28"/>
        </w:rPr>
        <w:t>;</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по Журналам операций </w:t>
      </w:r>
      <w:r>
        <w:rPr>
          <w:rFonts w:ascii="Times New Roman" w:hAnsi="Times New Roman" w:cs="Times New Roman"/>
          <w:sz w:val="28"/>
          <w:szCs w:val="28"/>
        </w:rPr>
        <w:t xml:space="preserve">(код формы </w:t>
      </w:r>
      <w:r>
        <w:rPr>
          <w:rFonts w:ascii="Times New Roman" w:hAnsi="Times New Roman" w:cs="Times New Roman"/>
          <w:sz w:val="28"/>
          <w:szCs w:val="28"/>
        </w:rPr>
        <w:br/>
        <w:t xml:space="preserve">по ОКУД 0504071) </w:t>
      </w:r>
      <w:r>
        <w:rPr>
          <w:rFonts w:ascii="Times New Roman" w:hAnsi="Times New Roman" w:cs="Times New Roman"/>
          <w:snapToGrid w:val="0"/>
          <w:color w:val="000000"/>
          <w:sz w:val="28"/>
          <w:szCs w:val="28"/>
        </w:rPr>
        <w:t xml:space="preserve">записям в регистрах бюджетного учета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7.18. О</w:t>
      </w:r>
      <w:r>
        <w:rPr>
          <w:rFonts w:ascii="Times New Roman" w:hAnsi="Times New Roman" w:cs="Times New Roman"/>
          <w:snapToGrid w:val="0"/>
          <w:color w:val="000000"/>
          <w:sz w:val="28"/>
          <w:szCs w:val="28"/>
        </w:rPr>
        <w:t>существление расчетов с безналичными денежными средствами:</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w:t>
      </w:r>
      <w:r>
        <w:rPr>
          <w:rFonts w:ascii="Times New Roman" w:hAnsi="Times New Roman" w:cs="Times New Roman"/>
          <w:snapToGrid w:val="0"/>
          <w:color w:val="000000"/>
          <w:sz w:val="28"/>
          <w:szCs w:val="28"/>
        </w:rPr>
        <w:t xml:space="preserve">окументальная обоснованность ведения учетных операций по расчетам по платежам из бюджета; </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соответствующих документов, подтверждающих проведение операций на лицевом счете УФК (Заявок на кассовый расход, Квитанций к Объявлению на взнос наличными, Заявок на получение наличных денежных средств и иных документов, являющихся основанием для осуществления операций);</w:t>
      </w:r>
    </w:p>
    <w:p w:rsidR="00907D46" w:rsidRDefault="00E06E17"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w:t>
      </w:r>
      <w:r w:rsidR="00907D46">
        <w:rPr>
          <w:rFonts w:ascii="Times New Roman" w:hAnsi="Times New Roman" w:cs="Times New Roman"/>
          <w:snapToGrid w:val="0"/>
          <w:color w:val="000000"/>
          <w:sz w:val="28"/>
          <w:szCs w:val="28"/>
        </w:rPr>
        <w:t xml:space="preserve"> оформления бухгалтерских записей; </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и остатков денежных средств, отраженных в </w:t>
      </w:r>
      <w:r w:rsidR="007F631C">
        <w:rPr>
          <w:rFonts w:ascii="Times New Roman" w:hAnsi="Times New Roman" w:cs="Times New Roman"/>
          <w:snapToGrid w:val="0"/>
          <w:color w:val="000000"/>
          <w:sz w:val="28"/>
          <w:szCs w:val="28"/>
        </w:rPr>
        <w:t>Ж</w:t>
      </w:r>
      <w:r>
        <w:rPr>
          <w:rFonts w:ascii="Times New Roman" w:hAnsi="Times New Roman" w:cs="Times New Roman"/>
          <w:snapToGrid w:val="0"/>
          <w:color w:val="000000"/>
          <w:sz w:val="28"/>
          <w:szCs w:val="28"/>
        </w:rPr>
        <w:t>урналах операций с безналичными денежными средствами</w:t>
      </w:r>
      <w:r w:rsidR="00E06E17">
        <w:rPr>
          <w:rFonts w:ascii="Times New Roman" w:hAnsi="Times New Roman" w:cs="Times New Roman"/>
          <w:snapToGrid w:val="0"/>
          <w:color w:val="000000"/>
          <w:sz w:val="28"/>
          <w:szCs w:val="28"/>
        </w:rPr>
        <w:t xml:space="preserve"> (код формы по ОКУД 0504071)</w:t>
      </w:r>
      <w:r>
        <w:rPr>
          <w:rFonts w:ascii="Times New Roman" w:hAnsi="Times New Roman" w:cs="Times New Roman"/>
          <w:snapToGrid w:val="0"/>
          <w:color w:val="000000"/>
          <w:sz w:val="28"/>
          <w:szCs w:val="28"/>
        </w:rPr>
        <w:t xml:space="preserve">, выпискам из лицевых счетов и данным Главной книги </w:t>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7.19. </w:t>
      </w:r>
      <w:r>
        <w:rPr>
          <w:rFonts w:ascii="Times New Roman" w:hAnsi="Times New Roman" w:cs="Times New Roman"/>
          <w:snapToGrid w:val="0"/>
          <w:color w:val="000000"/>
          <w:sz w:val="28"/>
          <w:szCs w:val="28"/>
        </w:rPr>
        <w:t>Ведение бюджетного учета:</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w:t>
      </w:r>
      <w:r>
        <w:rPr>
          <w:rFonts w:ascii="Times New Roman" w:hAnsi="Times New Roman" w:cs="Times New Roman"/>
          <w:sz w:val="28"/>
          <w:szCs w:val="28"/>
        </w:rPr>
        <w:t xml:space="preserve"> бюджетных ассигнований и лимитов бюджетных обязательств, доведенных получателю бюджетных средств; </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 утвержденных сметных назначений;</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w:t>
      </w:r>
      <w:proofErr w:type="gramStart"/>
      <w:r>
        <w:rPr>
          <w:rFonts w:ascii="Times New Roman" w:hAnsi="Times New Roman" w:cs="Times New Roman"/>
          <w:snapToGrid w:val="0"/>
          <w:color w:val="000000"/>
          <w:sz w:val="28"/>
          <w:szCs w:val="28"/>
        </w:rPr>
        <w:t>порядка ведения учета принятых бюджетных обязательств текущего финансового года</w:t>
      </w:r>
      <w:proofErr w:type="gramEnd"/>
      <w:r>
        <w:rPr>
          <w:rFonts w:ascii="Times New Roman" w:hAnsi="Times New Roman" w:cs="Times New Roman"/>
          <w:snapToGrid w:val="0"/>
          <w:color w:val="000000"/>
          <w:sz w:val="28"/>
          <w:szCs w:val="28"/>
        </w:rPr>
        <w:t xml:space="preserve"> в разрезе источников финансирования;</w:t>
      </w:r>
    </w:p>
    <w:p w:rsidR="00907D46" w:rsidRDefault="00907D46" w:rsidP="00907D46">
      <w:pPr>
        <w:tabs>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w:t>
      </w:r>
      <w:r>
        <w:rPr>
          <w:rFonts w:ascii="Times New Roman" w:eastAsia="Calibri" w:hAnsi="Times New Roman" w:cs="Times New Roman"/>
          <w:sz w:val="28"/>
          <w:szCs w:val="28"/>
          <w:lang w:eastAsia="en-US"/>
        </w:rPr>
        <w:t xml:space="preserve">сумм оборотов по </w:t>
      </w:r>
      <w:r>
        <w:rPr>
          <w:rFonts w:ascii="Times New Roman" w:hAnsi="Times New Roman" w:cs="Times New Roman"/>
          <w:snapToGrid w:val="0"/>
          <w:color w:val="000000"/>
          <w:sz w:val="28"/>
          <w:szCs w:val="28"/>
        </w:rPr>
        <w:t xml:space="preserve">Журналам операций </w:t>
      </w:r>
      <w:r>
        <w:rPr>
          <w:rFonts w:ascii="Times New Roman" w:hAnsi="Times New Roman" w:cs="Times New Roman"/>
          <w:sz w:val="28"/>
          <w:szCs w:val="28"/>
        </w:rPr>
        <w:t xml:space="preserve">(код формы </w:t>
      </w:r>
      <w:r>
        <w:rPr>
          <w:rFonts w:ascii="Times New Roman" w:hAnsi="Times New Roman" w:cs="Times New Roman"/>
          <w:sz w:val="28"/>
          <w:szCs w:val="28"/>
        </w:rPr>
        <w:br/>
        <w:t xml:space="preserve">по ОКУД 0504071) </w:t>
      </w:r>
      <w:r>
        <w:rPr>
          <w:rFonts w:ascii="Times New Roman" w:eastAsia="Calibri" w:hAnsi="Times New Roman" w:cs="Times New Roman"/>
          <w:sz w:val="28"/>
          <w:szCs w:val="28"/>
          <w:lang w:eastAsia="en-US"/>
        </w:rPr>
        <w:t xml:space="preserve">записям в регистрах бюджетного учета и </w:t>
      </w:r>
      <w:r>
        <w:rPr>
          <w:rFonts w:ascii="Times New Roman" w:hAnsi="Times New Roman" w:cs="Times New Roman"/>
          <w:snapToGrid w:val="0"/>
          <w:color w:val="000000"/>
          <w:sz w:val="28"/>
          <w:szCs w:val="28"/>
        </w:rPr>
        <w:t xml:space="preserve">Главной книги </w:t>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907D46" w:rsidRDefault="00907D46" w:rsidP="00907D46">
      <w:pPr>
        <w:tabs>
          <w:tab w:val="left" w:pos="0"/>
          <w:tab w:val="left" w:pos="144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7.20. </w:t>
      </w:r>
      <w:r>
        <w:rPr>
          <w:rFonts w:ascii="Times New Roman" w:hAnsi="Times New Roman" w:cs="Times New Roman"/>
          <w:sz w:val="28"/>
          <w:szCs w:val="28"/>
        </w:rPr>
        <w:t>Инвентаризация нефинансовых активов, финансовых активов и обязательств, оформление результатов инвентаризации.</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7.21. Целевое и эффективное </w:t>
      </w:r>
      <w:r w:rsidRPr="00635F48">
        <w:rPr>
          <w:rFonts w:ascii="Times New Roman" w:hAnsi="Times New Roman" w:cs="Times New Roman"/>
          <w:snapToGrid w:val="0"/>
          <w:sz w:val="28"/>
          <w:szCs w:val="28"/>
        </w:rPr>
        <w:t>использовани</w:t>
      </w:r>
      <w:r w:rsidR="007C55EF" w:rsidRPr="00635F48">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бюджетных средств:</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отнесения затрат на соответствующие коды классификации операций сектора государственного управления при проведении наличных и безналичных расчетов;</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результативность и эффективность использования бюджетных средств, выделенных на приобретение товаров (работ, услуг);</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соблюдение порядка ведения реестра закупок;</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целевое расходование доведенных лимитов бюджетных обязательств на информационно-техническое обеспечение, а также на обеспечение защиты информации в соответствии с согласованными обоснованиями потребностей.</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7.22. Рассмотрение результатов а</w:t>
      </w:r>
      <w:r>
        <w:rPr>
          <w:rFonts w:ascii="Times New Roman" w:hAnsi="Times New Roman" w:cs="Times New Roman"/>
          <w:snapToGrid w:val="0"/>
          <w:sz w:val="28"/>
          <w:szCs w:val="28"/>
        </w:rPr>
        <w:t xml:space="preserve">нализа, проведенного УФК по исполнению бюджетной сметы, </w:t>
      </w:r>
      <w:r>
        <w:rPr>
          <w:rFonts w:ascii="Times New Roman" w:hAnsi="Times New Roman" w:cs="Times New Roman"/>
          <w:snapToGrid w:val="0"/>
          <w:color w:val="000000"/>
          <w:sz w:val="28"/>
          <w:szCs w:val="28"/>
        </w:rPr>
        <w:t>причины отклонений показателей кассового исполнения от плановых показателей.</w:t>
      </w:r>
    </w:p>
    <w:p w:rsidR="00907D46" w:rsidRDefault="00907D46" w:rsidP="00907D46">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7.23. Составление периодической и годовой бюджетной отчетности об исполнении бюджета:</w:t>
      </w:r>
    </w:p>
    <w:p w:rsidR="00907D46" w:rsidRDefault="00907D46" w:rsidP="00907D46">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своевременность представления и достоверность отчетности УФК;</w:t>
      </w:r>
    </w:p>
    <w:p w:rsidR="00907D46" w:rsidRDefault="00907D46" w:rsidP="00907D4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отчетности в налоговые и </w:t>
      </w:r>
      <w:r>
        <w:rPr>
          <w:rFonts w:ascii="Times New Roman" w:hAnsi="Times New Roman" w:cs="Times New Roman"/>
          <w:snapToGrid w:val="0"/>
          <w:sz w:val="28"/>
          <w:szCs w:val="28"/>
        </w:rPr>
        <w:t>другие органы.</w:t>
      </w:r>
    </w:p>
    <w:p w:rsidR="00907D46" w:rsidRDefault="00907D46" w:rsidP="00907D46">
      <w:pPr>
        <w:pStyle w:val="a3"/>
        <w:tabs>
          <w:tab w:val="left" w:pos="1260"/>
          <w:tab w:val="left" w:pos="1440"/>
          <w:tab w:val="left" w:pos="1620"/>
        </w:tabs>
        <w:ind w:firstLine="709"/>
        <w:rPr>
          <w:szCs w:val="28"/>
        </w:rPr>
      </w:pPr>
      <w:r>
        <w:rPr>
          <w:szCs w:val="28"/>
        </w:rPr>
        <w:t>7.24. 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07D46" w:rsidRDefault="00907D46" w:rsidP="00F35690">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7.25.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D23C26" w:rsidRPr="00395DBB" w:rsidRDefault="00D23C26" w:rsidP="00F35690">
      <w:pPr>
        <w:shd w:val="clear" w:color="auto" w:fill="FFFFFF"/>
        <w:spacing w:after="0" w:line="360" w:lineRule="auto"/>
        <w:ind w:firstLine="709"/>
        <w:jc w:val="both"/>
        <w:rPr>
          <w:rFonts w:ascii="Times New Roman" w:hAnsi="Times New Roman" w:cs="Times New Roman"/>
          <w:b/>
          <w:szCs w:val="28"/>
        </w:rPr>
      </w:pPr>
    </w:p>
    <w:p w:rsidR="00CC4FDA" w:rsidRPr="00DA1972" w:rsidRDefault="00CC4FDA" w:rsidP="00F35690">
      <w:pPr>
        <w:shd w:val="clear" w:color="auto" w:fill="FFFFFF"/>
        <w:spacing w:after="0" w:line="240" w:lineRule="auto"/>
        <w:ind w:firstLine="709"/>
        <w:jc w:val="both"/>
        <w:rPr>
          <w:rFonts w:ascii="Times New Roman" w:eastAsia="Times New Roman" w:hAnsi="Times New Roman" w:cs="Times New Roman"/>
          <w:b/>
          <w:sz w:val="28"/>
          <w:szCs w:val="28"/>
        </w:rPr>
      </w:pPr>
      <w:r w:rsidRPr="00131739">
        <w:rPr>
          <w:rFonts w:ascii="Times New Roman" w:hAnsi="Times New Roman" w:cs="Times New Roman"/>
          <w:b/>
          <w:sz w:val="28"/>
          <w:szCs w:val="28"/>
          <w:lang w:val="en-US"/>
        </w:rPr>
        <w:t>VII</w:t>
      </w:r>
      <w:r w:rsidRPr="00131739">
        <w:rPr>
          <w:rFonts w:ascii="Times New Roman" w:hAnsi="Times New Roman" w:cs="Times New Roman"/>
          <w:b/>
          <w:sz w:val="28"/>
          <w:szCs w:val="28"/>
        </w:rPr>
        <w:t>.</w:t>
      </w:r>
      <w:r w:rsidR="00D23C26">
        <w:rPr>
          <w:rFonts w:ascii="Times New Roman" w:hAnsi="Times New Roman" w:cs="Times New Roman"/>
          <w:b/>
          <w:sz w:val="28"/>
          <w:szCs w:val="28"/>
        </w:rPr>
        <w:t>1</w:t>
      </w:r>
      <w:r>
        <w:rPr>
          <w:rFonts w:ascii="Times New Roman" w:hAnsi="Times New Roman" w:cs="Times New Roman"/>
          <w:b/>
          <w:sz w:val="28"/>
          <w:szCs w:val="28"/>
        </w:rPr>
        <w:t>.</w:t>
      </w:r>
      <w:r w:rsidRPr="00131739">
        <w:rPr>
          <w:rFonts w:ascii="Times New Roman" w:hAnsi="Times New Roman" w:cs="Times New Roman"/>
          <w:b/>
          <w:sz w:val="28"/>
          <w:szCs w:val="28"/>
        </w:rPr>
        <w:t> </w:t>
      </w:r>
      <w:r w:rsidR="00607487" w:rsidRPr="00396692">
        <w:rPr>
          <w:rFonts w:ascii="Times New Roman" w:hAnsi="Times New Roman" w:cs="Times New Roman"/>
          <w:b/>
          <w:sz w:val="28"/>
          <w:szCs w:val="28"/>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00EF7005">
        <w:rPr>
          <w:rStyle w:val="af4"/>
          <w:rFonts w:ascii="Times New Roman" w:hAnsi="Times New Roman" w:cs="Times New Roman"/>
          <w:b/>
          <w:sz w:val="28"/>
          <w:szCs w:val="28"/>
        </w:rPr>
        <w:footnoteReference w:id="3"/>
      </w:r>
    </w:p>
    <w:p w:rsidR="00CC4FDA" w:rsidRPr="00832E68" w:rsidRDefault="00CC4FDA" w:rsidP="00F35690">
      <w:pPr>
        <w:shd w:val="clear" w:color="auto" w:fill="FFFFFF"/>
        <w:spacing w:after="0" w:line="360" w:lineRule="auto"/>
        <w:ind w:firstLine="709"/>
        <w:jc w:val="both"/>
        <w:rPr>
          <w:rFonts w:ascii="Times New Roman" w:hAnsi="Times New Roman" w:cs="Times New Roman"/>
          <w:b/>
          <w:bCs/>
          <w:sz w:val="28"/>
          <w:szCs w:val="28"/>
        </w:rPr>
      </w:pPr>
    </w:p>
    <w:p w:rsidR="00CC4FDA" w:rsidRPr="00131739" w:rsidRDefault="00116BBA" w:rsidP="00F35690">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7.</w:t>
      </w:r>
      <w:r w:rsidR="00D23C26">
        <w:rPr>
          <w:rFonts w:ascii="Times New Roman" w:hAnsi="Times New Roman" w:cs="Times New Roman"/>
          <w:spacing w:val="-12"/>
          <w:sz w:val="28"/>
          <w:szCs w:val="28"/>
        </w:rPr>
        <w:t>1</w:t>
      </w:r>
      <w:r>
        <w:rPr>
          <w:rFonts w:ascii="Times New Roman" w:hAnsi="Times New Roman" w:cs="Times New Roman"/>
          <w:spacing w:val="-12"/>
          <w:sz w:val="28"/>
          <w:szCs w:val="28"/>
        </w:rPr>
        <w:t>.1</w:t>
      </w:r>
      <w:r w:rsidR="00CC4FDA" w:rsidRPr="00832E68">
        <w:rPr>
          <w:rFonts w:ascii="Times New Roman" w:hAnsi="Times New Roman" w:cs="Times New Roman"/>
          <w:spacing w:val="-12"/>
          <w:sz w:val="28"/>
          <w:szCs w:val="28"/>
        </w:rPr>
        <w:t>. </w:t>
      </w:r>
      <w:r w:rsidR="00CC4FDA" w:rsidRPr="00131739">
        <w:rPr>
          <w:rFonts w:ascii="Times New Roman" w:hAnsi="Times New Roman" w:cs="Times New Roman"/>
          <w:sz w:val="28"/>
          <w:szCs w:val="28"/>
        </w:rPr>
        <w:t xml:space="preserve">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w:t>
      </w:r>
      <w:r w:rsidR="00CC4FDA">
        <w:rPr>
          <w:rFonts w:ascii="Times New Roman" w:hAnsi="Times New Roman" w:cs="Times New Roman"/>
          <w:sz w:val="28"/>
          <w:szCs w:val="28"/>
        </w:rPr>
        <w:br/>
      </w:r>
      <w:r w:rsidR="00CC4FDA" w:rsidRPr="00131739">
        <w:rPr>
          <w:rFonts w:ascii="Times New Roman" w:hAnsi="Times New Roman" w:cs="Times New Roman"/>
          <w:sz w:val="28"/>
          <w:szCs w:val="28"/>
        </w:rPr>
        <w:t>в границах федерального округа)</w:t>
      </w:r>
      <w:r w:rsidR="00CC4FDA" w:rsidRPr="00131739">
        <w:rPr>
          <w:rFonts w:ascii="Times New Roman" w:hAnsi="Times New Roman" w:cs="Times New Roman"/>
          <w:b/>
          <w:sz w:val="28"/>
          <w:szCs w:val="28"/>
        </w:rPr>
        <w:t xml:space="preserve"> </w:t>
      </w:r>
      <w:r w:rsidR="00CC4FDA" w:rsidRPr="00131739">
        <w:rPr>
          <w:rFonts w:ascii="Times New Roman" w:hAnsi="Times New Roman" w:cs="Times New Roman"/>
          <w:sz w:val="28"/>
          <w:szCs w:val="28"/>
        </w:rPr>
        <w:t xml:space="preserve">(далее – УФК) функций, осуществляемых для решения задач: </w:t>
      </w:r>
    </w:p>
    <w:p w:rsidR="00CC4FDA" w:rsidRPr="00DA1972" w:rsidRDefault="00CC4FDA" w:rsidP="00CC4FDA">
      <w:pPr>
        <w:spacing w:after="0" w:line="360" w:lineRule="auto"/>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 xml:space="preserve">осуществление мониторинга в Федеральном казначействе информации, представляемой в подсистему «Учет и отчетность» </w:t>
      </w:r>
      <w:r w:rsidR="005F1E96" w:rsidRPr="00DA1972">
        <w:rPr>
          <w:rFonts w:ascii="Times New Roman" w:eastAsia="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5F1E96" w:rsidRPr="00B72D57">
        <w:rPr>
          <w:rFonts w:ascii="Times New Roman" w:eastAsia="Times New Roman" w:hAnsi="Times New Roman" w:cs="Times New Roman"/>
          <w:sz w:val="28"/>
          <w:szCs w:val="28"/>
        </w:rPr>
        <w:t xml:space="preserve"> </w:t>
      </w:r>
      <w:r w:rsidR="005F1E96" w:rsidRPr="00131739">
        <w:rPr>
          <w:rFonts w:ascii="Times New Roman" w:eastAsia="Times New Roman" w:hAnsi="Times New Roman" w:cs="Times New Roman"/>
          <w:sz w:val="28"/>
          <w:szCs w:val="28"/>
        </w:rPr>
        <w:t>(далее – ГИИС «Электронный бюджет»)</w:t>
      </w:r>
      <w:r w:rsidRPr="00DA1972">
        <w:rPr>
          <w:rFonts w:ascii="Times New Roman" w:eastAsia="Times New Roman" w:hAnsi="Times New Roman" w:cs="Times New Roman"/>
          <w:sz w:val="28"/>
          <w:szCs w:val="28"/>
        </w:rPr>
        <w:t>;</w:t>
      </w:r>
    </w:p>
    <w:p w:rsidR="00CC4FDA" w:rsidRPr="00DA1972" w:rsidRDefault="00CC4FDA" w:rsidP="00CC4FDA">
      <w:pPr>
        <w:spacing w:after="0" w:line="360" w:lineRule="auto"/>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предоставление Федеральным казначейством сервиса по ведению централизованного бухгалтерского учета и составлению бюджетной отчетности субъектов учета.</w:t>
      </w:r>
    </w:p>
    <w:p w:rsidR="00CC4FDA" w:rsidRPr="00CD359B" w:rsidRDefault="00D23C26" w:rsidP="00CC4FDA">
      <w:pPr>
        <w:pStyle w:val="a3"/>
        <w:tabs>
          <w:tab w:val="left" w:pos="1260"/>
          <w:tab w:val="left" w:pos="1440"/>
          <w:tab w:val="left" w:pos="1620"/>
        </w:tabs>
        <w:ind w:firstLine="709"/>
        <w:rPr>
          <w:szCs w:val="28"/>
        </w:rPr>
      </w:pPr>
      <w:r>
        <w:rPr>
          <w:szCs w:val="28"/>
        </w:rPr>
        <w:t>7</w:t>
      </w:r>
      <w:r w:rsidR="00CC4FDA" w:rsidRPr="008D0940">
        <w:rPr>
          <w:szCs w:val="28"/>
        </w:rPr>
        <w:t>.</w:t>
      </w:r>
      <w:r>
        <w:rPr>
          <w:szCs w:val="28"/>
        </w:rPr>
        <w:t>1.</w:t>
      </w:r>
      <w:r w:rsidR="00CC4FDA" w:rsidRPr="008D0940">
        <w:rPr>
          <w:szCs w:val="28"/>
        </w:rPr>
        <w:t xml:space="preserve">2. Соответствие должностных обязанностей сотрудников соответствующего структурного подразделения УФК, содержащихся </w:t>
      </w:r>
      <w:r w:rsidR="00CC4FDA">
        <w:rPr>
          <w:szCs w:val="28"/>
        </w:rPr>
        <w:br/>
      </w:r>
      <w:r w:rsidR="00CC4FDA" w:rsidRPr="008D0940">
        <w:rPr>
          <w:szCs w:val="28"/>
        </w:rPr>
        <w:t>в их должностных регламентах, функциям, предусмотренным положением о структурном подразделении УФК.</w:t>
      </w:r>
    </w:p>
    <w:p w:rsidR="00CC4FDA" w:rsidRPr="007031DC" w:rsidRDefault="00D23C26" w:rsidP="00CC4FDA">
      <w:pPr>
        <w:shd w:val="clear" w:color="auto" w:fill="FFFFFF"/>
        <w:spacing w:after="0" w:line="360" w:lineRule="auto"/>
        <w:ind w:firstLine="709"/>
        <w:jc w:val="both"/>
        <w:rPr>
          <w:rFonts w:ascii="Times New Roman" w:hAnsi="Times New Roman" w:cs="Times New Roman"/>
          <w:bCs/>
          <w:sz w:val="28"/>
          <w:szCs w:val="28"/>
        </w:rPr>
      </w:pPr>
      <w:r w:rsidRPr="00F00882">
        <w:rPr>
          <w:rFonts w:ascii="Times New Roman" w:hAnsi="Times New Roman" w:cs="Times New Roman"/>
          <w:sz w:val="28"/>
          <w:szCs w:val="28"/>
        </w:rPr>
        <w:t>7.1.</w:t>
      </w:r>
      <w:r>
        <w:rPr>
          <w:rFonts w:ascii="Times New Roman" w:hAnsi="Times New Roman" w:cs="Times New Roman"/>
          <w:sz w:val="28"/>
          <w:szCs w:val="28"/>
        </w:rPr>
        <w:t>3</w:t>
      </w:r>
      <w:r w:rsidRPr="00F00882">
        <w:rPr>
          <w:rFonts w:ascii="Times New Roman" w:hAnsi="Times New Roman" w:cs="Times New Roman"/>
          <w:sz w:val="28"/>
          <w:szCs w:val="28"/>
        </w:rPr>
        <w:t>.</w:t>
      </w:r>
      <w:r w:rsidR="00627DE3">
        <w:rPr>
          <w:rFonts w:ascii="Times New Roman" w:hAnsi="Times New Roman" w:cs="Times New Roman"/>
          <w:sz w:val="28"/>
          <w:szCs w:val="28"/>
        </w:rPr>
        <w:t> </w:t>
      </w:r>
      <w:r w:rsidR="00CC4FDA" w:rsidRPr="00DA1972">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w:t>
      </w:r>
      <w:r w:rsidR="00CC4FDA" w:rsidRPr="005807D4">
        <w:rPr>
          <w:rFonts w:ascii="Times New Roman" w:hAnsi="Times New Roman" w:cs="Times New Roman"/>
          <w:sz w:val="28"/>
          <w:szCs w:val="28"/>
        </w:rPr>
        <w:t>«</w:t>
      </w:r>
      <w:r w:rsidR="004A04E3" w:rsidRPr="00396692">
        <w:rPr>
          <w:rFonts w:ascii="Times New Roman" w:hAnsi="Times New Roman" w:cs="Times New Roman"/>
          <w:sz w:val="28"/>
          <w:szCs w:val="28"/>
        </w:rPr>
        <w:t>Организация и осуществление централизованного ведения бухгалтерского (бюджетного) учета и формирования бюджетной (бухгалтерской) отчетности»</w:t>
      </w:r>
      <w:r w:rsidR="00CC4FDA" w:rsidRPr="007031DC">
        <w:rPr>
          <w:rFonts w:ascii="Times New Roman" w:hAnsi="Times New Roman" w:cs="Times New Roman"/>
          <w:bCs/>
          <w:sz w:val="28"/>
          <w:szCs w:val="28"/>
        </w:rPr>
        <w:t>.</w:t>
      </w:r>
    </w:p>
    <w:p w:rsidR="00CC4FDA" w:rsidRPr="00131739" w:rsidRDefault="00D23C26" w:rsidP="00CC4FDA">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w:t>
      </w:r>
      <w:r w:rsidR="00CC4FDA" w:rsidRPr="00131739">
        <w:rPr>
          <w:rFonts w:ascii="Times New Roman" w:hAnsi="Times New Roman" w:cs="Times New Roman"/>
          <w:sz w:val="28"/>
          <w:szCs w:val="28"/>
        </w:rPr>
        <w:t xml:space="preserve">1.4. Осуществление </w:t>
      </w:r>
      <w:r w:rsidR="00CC4FDA" w:rsidRPr="00131739">
        <w:rPr>
          <w:rFonts w:ascii="Times New Roman" w:eastAsia="Times New Roman" w:hAnsi="Times New Roman" w:cs="Times New Roman"/>
          <w:sz w:val="28"/>
          <w:szCs w:val="28"/>
        </w:rPr>
        <w:t xml:space="preserve">в установленном порядке </w:t>
      </w:r>
      <w:r w:rsidR="00CC4FDA" w:rsidRPr="00131739">
        <w:rPr>
          <w:rFonts w:ascii="Times New Roman" w:hAnsi="Times New Roman" w:cs="Times New Roman"/>
          <w:sz w:val="28"/>
          <w:szCs w:val="28"/>
        </w:rPr>
        <w:t xml:space="preserve">внутреннего контроля соответствия деятельности структурного подразделения УФК </w:t>
      </w:r>
      <w:r w:rsidR="00CC4FDA">
        <w:rPr>
          <w:rFonts w:ascii="Times New Roman" w:hAnsi="Times New Roman" w:cs="Times New Roman"/>
          <w:sz w:val="28"/>
          <w:szCs w:val="28"/>
        </w:rPr>
        <w:br/>
      </w:r>
      <w:r w:rsidR="00CC4FDA"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CC4FDA" w:rsidRPr="00131739">
        <w:rPr>
          <w:rFonts w:ascii="Times New Roman" w:eastAsia="Times New Roman" w:hAnsi="Times New Roman" w:cs="Times New Roman"/>
          <w:sz w:val="28"/>
          <w:szCs w:val="28"/>
        </w:rPr>
        <w:t>.</w:t>
      </w:r>
    </w:p>
    <w:p w:rsidR="00CC4FDA" w:rsidRDefault="00D23C26" w:rsidP="00CC4FD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C4FDA" w:rsidRPr="00DA1972">
        <w:rPr>
          <w:rFonts w:ascii="Times New Roman" w:eastAsia="Times New Roman" w:hAnsi="Times New Roman" w:cs="Times New Roman"/>
          <w:sz w:val="28"/>
          <w:szCs w:val="28"/>
        </w:rPr>
        <w:t>1</w:t>
      </w:r>
      <w:r w:rsidR="00CC4FDA">
        <w:rPr>
          <w:rFonts w:ascii="Times New Roman" w:eastAsia="Times New Roman" w:hAnsi="Times New Roman" w:cs="Times New Roman"/>
          <w:sz w:val="28"/>
          <w:szCs w:val="28"/>
        </w:rPr>
        <w:t>.5. О</w:t>
      </w:r>
      <w:r w:rsidR="00CC4FDA" w:rsidRPr="00DA1972">
        <w:rPr>
          <w:rFonts w:ascii="Times New Roman" w:eastAsia="Times New Roman" w:hAnsi="Times New Roman" w:cs="Times New Roman"/>
          <w:sz w:val="28"/>
          <w:szCs w:val="28"/>
        </w:rPr>
        <w:t>беспеч</w:t>
      </w:r>
      <w:r w:rsidR="00CC4FDA">
        <w:rPr>
          <w:rFonts w:ascii="Times New Roman" w:eastAsia="Times New Roman" w:hAnsi="Times New Roman" w:cs="Times New Roman"/>
          <w:sz w:val="28"/>
          <w:szCs w:val="28"/>
        </w:rPr>
        <w:t>ение</w:t>
      </w:r>
      <w:r w:rsidR="00CC4FDA" w:rsidRPr="00DA1972">
        <w:rPr>
          <w:rFonts w:ascii="Times New Roman" w:eastAsia="Times New Roman" w:hAnsi="Times New Roman" w:cs="Times New Roman"/>
          <w:sz w:val="28"/>
          <w:szCs w:val="28"/>
        </w:rPr>
        <w:t xml:space="preserve"> предоставлени</w:t>
      </w:r>
      <w:r w:rsidR="00CC4FDA">
        <w:rPr>
          <w:rFonts w:ascii="Times New Roman" w:eastAsia="Times New Roman" w:hAnsi="Times New Roman" w:cs="Times New Roman"/>
          <w:sz w:val="28"/>
          <w:szCs w:val="28"/>
        </w:rPr>
        <w:t>я</w:t>
      </w:r>
      <w:r w:rsidR="00CC4FDA" w:rsidRPr="00DA1972">
        <w:rPr>
          <w:rFonts w:ascii="Times New Roman" w:eastAsia="Times New Roman" w:hAnsi="Times New Roman" w:cs="Times New Roman"/>
          <w:sz w:val="28"/>
          <w:szCs w:val="28"/>
        </w:rPr>
        <w:t xml:space="preserve"> Федеральным казначейством сервиса по формированию и предоставлению бюджетной отчетности субъектами отчетности в </w:t>
      </w:r>
      <w:r w:rsidR="00B72D57" w:rsidRPr="00131739">
        <w:rPr>
          <w:rFonts w:ascii="Times New Roman" w:eastAsia="Times New Roman" w:hAnsi="Times New Roman" w:cs="Times New Roman"/>
          <w:sz w:val="28"/>
          <w:szCs w:val="28"/>
        </w:rPr>
        <w:t>ГИИС «Электронный бюджет»</w:t>
      </w:r>
      <w:r w:rsidR="00CC4FDA">
        <w:rPr>
          <w:rFonts w:ascii="Times New Roman" w:eastAsia="Times New Roman" w:hAnsi="Times New Roman" w:cs="Times New Roman"/>
          <w:sz w:val="28"/>
          <w:szCs w:val="28"/>
        </w:rPr>
        <w:t>.</w:t>
      </w:r>
    </w:p>
    <w:p w:rsidR="00B72D57" w:rsidRPr="00131739" w:rsidRDefault="00B72D57" w:rsidP="00B72D5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A1972">
        <w:rPr>
          <w:rFonts w:ascii="Times New Roman" w:eastAsia="Times New Roman" w:hAnsi="Times New Roman" w:cs="Times New Roman"/>
          <w:sz w:val="28"/>
          <w:szCs w:val="28"/>
        </w:rPr>
        <w:t>1</w:t>
      </w:r>
      <w:r>
        <w:rPr>
          <w:rFonts w:ascii="Times New Roman" w:eastAsia="Times New Roman" w:hAnsi="Times New Roman" w:cs="Times New Roman"/>
          <w:sz w:val="28"/>
          <w:szCs w:val="28"/>
        </w:rPr>
        <w:t>.6. </w:t>
      </w:r>
      <w:proofErr w:type="gramStart"/>
      <w:r w:rsidR="007031DC">
        <w:rPr>
          <w:rFonts w:ascii="Times New Roman" w:eastAsia="Times New Roman" w:hAnsi="Times New Roman" w:cs="Times New Roman"/>
          <w:sz w:val="28"/>
          <w:szCs w:val="28"/>
        </w:rPr>
        <w:t>Соблюдение порядка проведения</w:t>
      </w:r>
      <w:r w:rsidRPr="00131739">
        <w:rPr>
          <w:rFonts w:ascii="Times New Roman" w:eastAsia="Times New Roman" w:hAnsi="Times New Roman" w:cs="Times New Roman"/>
          <w:sz w:val="28"/>
          <w:szCs w:val="28"/>
        </w:rPr>
        <w:t xml:space="preserve"> мониторинга информации, представляемой в подсистему «Учет и отчетность» ГИИС «Электронный бюджет»</w:t>
      </w:r>
      <w:r>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 xml:space="preserve">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w:t>
      </w:r>
      <w:r w:rsidR="00FC1427">
        <w:rPr>
          <w:rFonts w:ascii="Times New Roman" w:eastAsia="Times New Roman" w:hAnsi="Times New Roman" w:cs="Times New Roman"/>
          <w:sz w:val="28"/>
          <w:szCs w:val="28"/>
        </w:rPr>
        <w:t>(</w:t>
      </w:r>
      <w:r w:rsidRPr="00131739">
        <w:rPr>
          <w:rFonts w:ascii="Times New Roman" w:eastAsia="Times New Roman" w:hAnsi="Times New Roman" w:cs="Times New Roman"/>
          <w:sz w:val="28"/>
          <w:szCs w:val="28"/>
        </w:rPr>
        <w:t>автономными</w:t>
      </w:r>
      <w:r w:rsidR="00FC1427">
        <w:rPr>
          <w:rFonts w:ascii="Times New Roman" w:eastAsia="Times New Roman" w:hAnsi="Times New Roman" w:cs="Times New Roman"/>
          <w:sz w:val="28"/>
          <w:szCs w:val="28"/>
        </w:rPr>
        <w:t>)</w:t>
      </w:r>
      <w:r w:rsidRPr="00131739">
        <w:rPr>
          <w:rFonts w:ascii="Times New Roman" w:eastAsia="Times New Roman" w:hAnsi="Times New Roman" w:cs="Times New Roman"/>
          <w:sz w:val="28"/>
          <w:szCs w:val="28"/>
        </w:rPr>
        <w:t xml:space="preserve">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УФК.</w:t>
      </w:r>
      <w:proofErr w:type="gramEnd"/>
    </w:p>
    <w:p w:rsidR="00CC4FDA" w:rsidRPr="00DA1972" w:rsidRDefault="00D23C26" w:rsidP="00CC4FD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C4FDA" w:rsidRPr="00DA1972">
        <w:rPr>
          <w:rFonts w:ascii="Times New Roman" w:eastAsia="Times New Roman" w:hAnsi="Times New Roman" w:cs="Times New Roman"/>
          <w:sz w:val="28"/>
          <w:szCs w:val="28"/>
        </w:rPr>
        <w:t>1</w:t>
      </w:r>
      <w:r w:rsidR="00CC4FDA">
        <w:rPr>
          <w:rFonts w:ascii="Times New Roman" w:eastAsia="Times New Roman" w:hAnsi="Times New Roman" w:cs="Times New Roman"/>
          <w:sz w:val="28"/>
          <w:szCs w:val="28"/>
        </w:rPr>
        <w:t>.</w:t>
      </w:r>
      <w:r w:rsidR="00B72D57">
        <w:rPr>
          <w:rFonts w:ascii="Times New Roman" w:eastAsia="Times New Roman" w:hAnsi="Times New Roman" w:cs="Times New Roman"/>
          <w:sz w:val="28"/>
          <w:szCs w:val="28"/>
        </w:rPr>
        <w:t>7</w:t>
      </w:r>
      <w:r w:rsidR="00CC4FDA">
        <w:rPr>
          <w:rFonts w:ascii="Times New Roman" w:eastAsia="Times New Roman" w:hAnsi="Times New Roman" w:cs="Times New Roman"/>
          <w:sz w:val="28"/>
          <w:szCs w:val="28"/>
        </w:rPr>
        <w:t>. О</w:t>
      </w:r>
      <w:r w:rsidR="00CC4FDA" w:rsidRPr="00DA1972">
        <w:rPr>
          <w:rFonts w:ascii="Times New Roman" w:eastAsia="Times New Roman" w:hAnsi="Times New Roman" w:cs="Times New Roman"/>
          <w:sz w:val="28"/>
          <w:szCs w:val="28"/>
        </w:rPr>
        <w:t>беспеч</w:t>
      </w:r>
      <w:r w:rsidR="00CC4FDA">
        <w:rPr>
          <w:rFonts w:ascii="Times New Roman" w:eastAsia="Times New Roman" w:hAnsi="Times New Roman" w:cs="Times New Roman"/>
          <w:sz w:val="28"/>
          <w:szCs w:val="28"/>
        </w:rPr>
        <w:t>ение</w:t>
      </w:r>
      <w:r w:rsidR="00CC4FDA" w:rsidRPr="00DA1972">
        <w:rPr>
          <w:rFonts w:ascii="Times New Roman" w:eastAsia="Times New Roman" w:hAnsi="Times New Roman" w:cs="Times New Roman"/>
          <w:sz w:val="28"/>
          <w:szCs w:val="28"/>
        </w:rPr>
        <w:t xml:space="preserve"> предоставлени</w:t>
      </w:r>
      <w:r w:rsidR="00CC4FDA">
        <w:rPr>
          <w:rFonts w:ascii="Times New Roman" w:eastAsia="Times New Roman" w:hAnsi="Times New Roman" w:cs="Times New Roman"/>
          <w:sz w:val="28"/>
          <w:szCs w:val="28"/>
        </w:rPr>
        <w:t>я</w:t>
      </w:r>
      <w:r w:rsidR="00CC4FDA" w:rsidRPr="00DA1972">
        <w:rPr>
          <w:rFonts w:ascii="Times New Roman" w:eastAsia="Times New Roman" w:hAnsi="Times New Roman" w:cs="Times New Roman"/>
          <w:sz w:val="28"/>
          <w:szCs w:val="28"/>
        </w:rPr>
        <w:t xml:space="preserve"> Федеральным казначейством сервиса по ведению централизованного бухгалтерского учета</w:t>
      </w:r>
      <w:r w:rsidR="00CC4FDA">
        <w:rPr>
          <w:rFonts w:ascii="Times New Roman" w:eastAsia="Times New Roman" w:hAnsi="Times New Roman" w:cs="Times New Roman"/>
          <w:sz w:val="28"/>
          <w:szCs w:val="28"/>
        </w:rPr>
        <w:t>.</w:t>
      </w:r>
    </w:p>
    <w:p w:rsidR="00CC4FDA" w:rsidRPr="00131739" w:rsidRDefault="00D23C26" w:rsidP="00CC4FDA">
      <w:pPr>
        <w:pStyle w:val="a3"/>
        <w:tabs>
          <w:tab w:val="left" w:pos="1260"/>
          <w:tab w:val="left" w:pos="1440"/>
          <w:tab w:val="left" w:pos="1620"/>
        </w:tabs>
        <w:ind w:firstLine="709"/>
        <w:rPr>
          <w:szCs w:val="28"/>
        </w:rPr>
      </w:pPr>
      <w:r>
        <w:rPr>
          <w:szCs w:val="28"/>
        </w:rPr>
        <w:t>7.</w:t>
      </w:r>
      <w:r w:rsidR="00CC4FDA" w:rsidRPr="00832E68">
        <w:rPr>
          <w:szCs w:val="28"/>
        </w:rPr>
        <w:t>1</w:t>
      </w:r>
      <w:r w:rsidR="00CC4FDA" w:rsidRPr="00131739">
        <w:rPr>
          <w:szCs w:val="28"/>
        </w:rPr>
        <w:t>.</w:t>
      </w:r>
      <w:r w:rsidR="00B72D57">
        <w:rPr>
          <w:szCs w:val="28"/>
        </w:rPr>
        <w:t>8</w:t>
      </w:r>
      <w:r w:rsidR="00CC4FDA" w:rsidRPr="00131739">
        <w:rPr>
          <w:szCs w:val="28"/>
        </w:rPr>
        <w:t>. </w:t>
      </w:r>
      <w:r w:rsidR="00CC4FDA"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CC4FDA" w:rsidRDefault="00D23C26" w:rsidP="00CC4FD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C4FDA" w:rsidRPr="00131739">
        <w:rPr>
          <w:rFonts w:ascii="Times New Roman" w:hAnsi="Times New Roman" w:cs="Times New Roman"/>
          <w:sz w:val="28"/>
          <w:szCs w:val="28"/>
        </w:rPr>
        <w:t>1.</w:t>
      </w:r>
      <w:r w:rsidR="00B72D57">
        <w:rPr>
          <w:rFonts w:ascii="Times New Roman" w:hAnsi="Times New Roman" w:cs="Times New Roman"/>
          <w:sz w:val="28"/>
          <w:szCs w:val="28"/>
        </w:rPr>
        <w:t>9</w:t>
      </w:r>
      <w:r w:rsidR="00CC4FDA" w:rsidRPr="00131739">
        <w:rPr>
          <w:rFonts w:ascii="Times New Roman" w:hAnsi="Times New Roman" w:cs="Times New Roman"/>
          <w:sz w:val="28"/>
          <w:szCs w:val="28"/>
        </w:rPr>
        <w:t>.</w:t>
      </w:r>
      <w:r w:rsidR="00CC4FDA" w:rsidRPr="00131739">
        <w:rPr>
          <w:rFonts w:ascii="Times New Roman" w:hAnsi="Times New Roman" w:cs="Times New Roman"/>
          <w:sz w:val="28"/>
          <w:szCs w:val="28"/>
          <w:lang w:val="en-US"/>
        </w:rPr>
        <w:t> </w:t>
      </w:r>
      <w:r w:rsidR="00CC4FDA" w:rsidRPr="00131739">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627DE3" w:rsidRPr="00395DBB" w:rsidRDefault="00627DE3" w:rsidP="00CC4FDA">
      <w:pPr>
        <w:tabs>
          <w:tab w:val="left" w:pos="1440"/>
          <w:tab w:val="left" w:pos="1620"/>
        </w:tabs>
        <w:spacing w:after="0" w:line="360" w:lineRule="auto"/>
        <w:ind w:firstLine="709"/>
        <w:jc w:val="both"/>
        <w:rPr>
          <w:rFonts w:ascii="Times New Roman" w:hAnsi="Times New Roman" w:cs="Times New Roman"/>
          <w:sz w:val="24"/>
          <w:szCs w:val="28"/>
        </w:rPr>
      </w:pPr>
    </w:p>
    <w:p w:rsidR="00D73218" w:rsidRDefault="001B4E4E" w:rsidP="00853C3D">
      <w:pPr>
        <w:spacing w:after="0" w:line="360" w:lineRule="auto"/>
        <w:ind w:firstLine="709"/>
        <w:jc w:val="both"/>
        <w:rPr>
          <w:rFonts w:ascii="Times New Roman" w:hAnsi="Times New Roman" w:cs="Times New Roman"/>
          <w:b/>
          <w:snapToGrid w:val="0"/>
          <w:color w:val="000000"/>
          <w:sz w:val="28"/>
          <w:szCs w:val="28"/>
        </w:rPr>
      </w:pPr>
      <w:r w:rsidRPr="00131739">
        <w:rPr>
          <w:rFonts w:ascii="Times New Roman" w:hAnsi="Times New Roman" w:cs="Times New Roman"/>
          <w:b/>
          <w:snapToGrid w:val="0"/>
          <w:color w:val="000000"/>
          <w:sz w:val="28"/>
          <w:szCs w:val="28"/>
          <w:lang w:val="en-US"/>
        </w:rPr>
        <w:t>VIII</w:t>
      </w:r>
      <w:r w:rsidRPr="00131739">
        <w:rPr>
          <w:rFonts w:ascii="Times New Roman" w:hAnsi="Times New Roman" w:cs="Times New Roman"/>
          <w:b/>
          <w:snapToGrid w:val="0"/>
          <w:color w:val="000000"/>
          <w:sz w:val="28"/>
          <w:szCs w:val="28"/>
        </w:rPr>
        <w:t>. Правовое обеспечение деятельности</w:t>
      </w:r>
    </w:p>
    <w:p w:rsidR="00627DE3" w:rsidRPr="00395DBB" w:rsidRDefault="00627DE3" w:rsidP="00853C3D">
      <w:pPr>
        <w:spacing w:after="0" w:line="360" w:lineRule="auto"/>
        <w:ind w:firstLine="709"/>
        <w:jc w:val="both"/>
        <w:rPr>
          <w:rFonts w:ascii="Times New Roman" w:hAnsi="Times New Roman" w:cs="Times New Roman"/>
          <w:b/>
          <w:snapToGrid w:val="0"/>
          <w:color w:val="000000"/>
          <w:sz w:val="24"/>
          <w:szCs w:val="28"/>
        </w:rPr>
      </w:pPr>
    </w:p>
    <w:p w:rsidR="00703523"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8.1. Закрепление в положен</w:t>
      </w:r>
      <w:proofErr w:type="gramStart"/>
      <w:r w:rsidRPr="00131739">
        <w:rPr>
          <w:rFonts w:ascii="Times New Roman" w:hAnsi="Times New Roman" w:cs="Times New Roman"/>
          <w:sz w:val="28"/>
          <w:szCs w:val="28"/>
        </w:rPr>
        <w:t>ии о ю</w:t>
      </w:r>
      <w:proofErr w:type="gramEnd"/>
      <w:r w:rsidRPr="00131739">
        <w:rPr>
          <w:rFonts w:ascii="Times New Roman" w:hAnsi="Times New Roman" w:cs="Times New Roman"/>
          <w:sz w:val="28"/>
          <w:szCs w:val="28"/>
        </w:rPr>
        <w:t xml:space="preserve">ридическом отделе УФК (далее – Отдел) функций, осуществляемых для решения задач </w:t>
      </w:r>
      <w:r w:rsidRPr="00131739">
        <w:rPr>
          <w:rFonts w:ascii="Times New Roman" w:hAnsi="Times New Roman" w:cs="Times New Roman"/>
          <w:snapToGrid w:val="0"/>
          <w:sz w:val="28"/>
          <w:szCs w:val="28"/>
        </w:rPr>
        <w:t>правового обеспечения деятельности УФК.</w:t>
      </w:r>
      <w:r w:rsidRPr="00131739">
        <w:rPr>
          <w:rFonts w:ascii="Times New Roman" w:hAnsi="Times New Roman" w:cs="Times New Roman"/>
          <w:sz w:val="28"/>
          <w:szCs w:val="28"/>
        </w:rPr>
        <w:t xml:space="preserve">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703523" w:rsidRPr="00131739"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8.3. Достоверность значений показателей оценки результативности</w:t>
      </w:r>
      <w:r w:rsidR="0092248C"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92248C" w:rsidRPr="00131739">
        <w:rPr>
          <w:rFonts w:ascii="Times New Roman" w:hAnsi="Times New Roman" w:cs="Times New Roman"/>
          <w:sz w:val="28"/>
          <w:szCs w:val="28"/>
        </w:rPr>
        <w:t>«П</w:t>
      </w:r>
      <w:r w:rsidRPr="00131739">
        <w:rPr>
          <w:rFonts w:ascii="Times New Roman" w:hAnsi="Times New Roman" w:cs="Times New Roman"/>
          <w:snapToGrid w:val="0"/>
          <w:sz w:val="28"/>
          <w:szCs w:val="28"/>
        </w:rPr>
        <w:t>равово</w:t>
      </w:r>
      <w:r w:rsidR="0092248C" w:rsidRPr="00131739">
        <w:rPr>
          <w:rFonts w:ascii="Times New Roman" w:hAnsi="Times New Roman" w:cs="Times New Roman"/>
          <w:snapToGrid w:val="0"/>
          <w:sz w:val="28"/>
          <w:szCs w:val="28"/>
        </w:rPr>
        <w:t>е</w:t>
      </w:r>
      <w:r w:rsidRPr="00131739">
        <w:rPr>
          <w:rFonts w:ascii="Times New Roman" w:hAnsi="Times New Roman" w:cs="Times New Roman"/>
          <w:snapToGrid w:val="0"/>
          <w:sz w:val="28"/>
          <w:szCs w:val="28"/>
        </w:rPr>
        <w:t xml:space="preserve"> обеспечени</w:t>
      </w:r>
      <w:r w:rsidR="0092248C" w:rsidRPr="00131739">
        <w:rPr>
          <w:rFonts w:ascii="Times New Roman" w:hAnsi="Times New Roman" w:cs="Times New Roman"/>
          <w:snapToGrid w:val="0"/>
          <w:sz w:val="28"/>
          <w:szCs w:val="28"/>
        </w:rPr>
        <w:t>е</w:t>
      </w:r>
      <w:r w:rsidRPr="00131739">
        <w:rPr>
          <w:rFonts w:ascii="Times New Roman" w:hAnsi="Times New Roman" w:cs="Times New Roman"/>
          <w:snapToGrid w:val="0"/>
          <w:sz w:val="28"/>
          <w:szCs w:val="28"/>
        </w:rPr>
        <w:t xml:space="preserve"> деятельности</w:t>
      </w:r>
      <w:r w:rsidR="0092248C" w:rsidRPr="00131739">
        <w:rPr>
          <w:rFonts w:ascii="Times New Roman" w:hAnsi="Times New Roman" w:cs="Times New Roman"/>
          <w:snapToGrid w:val="0"/>
          <w:sz w:val="28"/>
          <w:szCs w:val="28"/>
        </w:rPr>
        <w:t>»</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8.4.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8.5. Соответствие законодательству и нормативным правовым актам Российской Федерации приказов УФК (за исключением их оформления), завизированных Отделом.</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в компетенцию УФК, и направленных в органы государственной власти, органы местного самоуправления, юридическим и физическим лицам.</w:t>
      </w:r>
    </w:p>
    <w:p w:rsidR="00703523" w:rsidRPr="00131739" w:rsidRDefault="001B4E4E">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8.7. Соответствие законодательству и нормативным правовым актам Российской Федерации, договоров, соглашений, заключенных УФК</w:t>
      </w:r>
      <w:r w:rsidR="00EF7005">
        <w:rPr>
          <w:rStyle w:val="af4"/>
          <w:rFonts w:ascii="Times New Roman" w:hAnsi="Times New Roman" w:cs="Times New Roman"/>
          <w:sz w:val="28"/>
          <w:szCs w:val="28"/>
        </w:rPr>
        <w:footnoteReference w:id="4"/>
      </w:r>
      <w:r w:rsidRPr="00131739">
        <w:rPr>
          <w:rFonts w:ascii="Times New Roman" w:hAnsi="Times New Roman" w:cs="Times New Roman"/>
          <w:sz w:val="28"/>
          <w:szCs w:val="28"/>
        </w:rPr>
        <w:t xml:space="preserve">. </w:t>
      </w:r>
    </w:p>
    <w:p w:rsidR="00EB3234"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8.8.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w:t>
      </w:r>
      <w:r w:rsidR="00321071">
        <w:rPr>
          <w:rFonts w:ascii="Times New Roman" w:hAnsi="Times New Roman" w:cs="Times New Roman"/>
          <w:sz w:val="28"/>
          <w:szCs w:val="28"/>
        </w:rPr>
        <w:t xml:space="preserve">страхового взноса, </w:t>
      </w:r>
      <w:r w:rsidRPr="00131739">
        <w:rPr>
          <w:rFonts w:ascii="Times New Roman" w:hAnsi="Times New Roman" w:cs="Times New Roman"/>
          <w:sz w:val="28"/>
          <w:szCs w:val="28"/>
        </w:rPr>
        <w:t>пеней и штрафов, предусматривающих обращение взыскания на средства казенных, бюджетных (автономных) учреждений, поступающих в УФК.</w:t>
      </w:r>
    </w:p>
    <w:p w:rsidR="002F6EB7" w:rsidRDefault="00EB323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8.9. </w:t>
      </w:r>
      <w:r w:rsidR="002F6EB7" w:rsidRPr="002F6EB7">
        <w:rPr>
          <w:rFonts w:ascii="Times New Roman" w:eastAsia="Times New Roman" w:hAnsi="Times New Roman" w:cs="Times New Roman"/>
          <w:sz w:val="28"/>
          <w:szCs w:val="28"/>
        </w:rPr>
        <w:t>Соответствие законодательству и нормативным правовым актам Российской Федерации протоколов об административных правонарушениях, постановлений о возбуждении дел об административных правонарушениях, проектов определений по делам об административных правонарушениях, постановлений по делам об административных правонарушениях, представлений об устранении причин и условий, способствовавших совершению административных правонарушений (далее соответственно – проекты процессуальных документов, процессуальные документы).</w:t>
      </w:r>
    </w:p>
    <w:p w:rsidR="00EB3234" w:rsidRPr="00131739" w:rsidRDefault="00EB3234">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8.10. Соответствие законодательству 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w:t>
      </w:r>
      <w:r w:rsidR="007C55EF">
        <w:rPr>
          <w:rFonts w:ascii="Times New Roman" w:eastAsia="Calibri" w:hAnsi="Times New Roman" w:cs="Times New Roman"/>
          <w:sz w:val="28"/>
          <w:szCs w:val="28"/>
          <w:lang w:eastAsia="en-US"/>
        </w:rPr>
        <w:t xml:space="preserve"> </w:t>
      </w:r>
      <w:r w:rsidR="007C55EF" w:rsidRPr="00635F48">
        <w:rPr>
          <w:rFonts w:ascii="Times New Roman" w:eastAsia="Calibri" w:hAnsi="Times New Roman" w:cs="Times New Roman"/>
          <w:sz w:val="28"/>
          <w:szCs w:val="28"/>
          <w:lang w:eastAsia="en-US"/>
        </w:rPr>
        <w:t>проведенных</w:t>
      </w:r>
      <w:r w:rsidRPr="00131739">
        <w:rPr>
          <w:rFonts w:ascii="Times New Roman" w:eastAsia="Calibri" w:hAnsi="Times New Roman" w:cs="Times New Roman"/>
          <w:sz w:val="28"/>
          <w:szCs w:val="28"/>
          <w:lang w:eastAsia="en-US"/>
        </w:rPr>
        <w:t xml:space="preserve"> контрольных мероприятий.</w:t>
      </w:r>
    </w:p>
    <w:p w:rsidR="00703523" w:rsidRPr="00B152C7"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8D0940">
        <w:rPr>
          <w:rFonts w:ascii="Times New Roman" w:eastAsia="Times New Roman" w:hAnsi="Times New Roman" w:cs="Times New Roman"/>
          <w:sz w:val="28"/>
          <w:szCs w:val="28"/>
        </w:rPr>
        <w:t>8.</w:t>
      </w:r>
      <w:r w:rsidR="00EB3234" w:rsidRPr="008D0940">
        <w:rPr>
          <w:rFonts w:ascii="Times New Roman" w:eastAsia="Times New Roman" w:hAnsi="Times New Roman" w:cs="Times New Roman"/>
          <w:sz w:val="28"/>
          <w:szCs w:val="28"/>
        </w:rPr>
        <w:t>11</w:t>
      </w:r>
      <w:r w:rsidRPr="00CD359B">
        <w:rPr>
          <w:rFonts w:ascii="Times New Roman" w:eastAsia="Times New Roman" w:hAnsi="Times New Roman" w:cs="Times New Roman"/>
          <w:sz w:val="28"/>
          <w:szCs w:val="28"/>
        </w:rPr>
        <w:t>. </w:t>
      </w:r>
      <w:proofErr w:type="gramStart"/>
      <w:r w:rsidRPr="00CD359B">
        <w:rPr>
          <w:rFonts w:ascii="Times New Roman" w:eastAsia="Times New Roman" w:hAnsi="Times New Roman" w:cs="Times New Roman"/>
          <w:sz w:val="28"/>
          <w:szCs w:val="28"/>
        </w:rPr>
        <w:t>Осуществление работы по представлению интересов Минфина России и Правительства Российской Федерации в случаях, когда их представление поручено Минфину России, Федеральному казначейству и УФК в судах (соблюдение претензионного или иного досудебног</w:t>
      </w:r>
      <w:r w:rsidRPr="00656D16">
        <w:rPr>
          <w:rFonts w:ascii="Times New Roman" w:eastAsia="Times New Roman" w:hAnsi="Times New Roman" w:cs="Times New Roman"/>
          <w:sz w:val="28"/>
          <w:szCs w:val="28"/>
        </w:rPr>
        <w:t xml:space="preserve">о порядка, установленного федеральным законом или договором, направление в суд правовой позиции по существу спора, подготовленность представителя для </w:t>
      </w:r>
      <w:r w:rsidRPr="00023858">
        <w:rPr>
          <w:rFonts w:ascii="Times New Roman" w:eastAsia="Times New Roman" w:hAnsi="Times New Roman" w:cs="Times New Roman"/>
          <w:sz w:val="28"/>
          <w:szCs w:val="28"/>
        </w:rPr>
        <w:t>участия в судебном заседании, соблюдение процессуальных сроков, принятие исчерпывающих мер по обжалованию судебных</w:t>
      </w:r>
      <w:proofErr w:type="gramEnd"/>
      <w:r w:rsidRPr="00023858">
        <w:rPr>
          <w:rFonts w:ascii="Times New Roman" w:eastAsia="Times New Roman" w:hAnsi="Times New Roman" w:cs="Times New Roman"/>
          <w:sz w:val="28"/>
          <w:szCs w:val="28"/>
        </w:rPr>
        <w:t xml:space="preserve"> </w:t>
      </w:r>
      <w:proofErr w:type="gramStart"/>
      <w:r w:rsidRPr="00023858">
        <w:rPr>
          <w:rFonts w:ascii="Times New Roman" w:eastAsia="Times New Roman" w:hAnsi="Times New Roman" w:cs="Times New Roman"/>
          <w:sz w:val="28"/>
          <w:szCs w:val="28"/>
        </w:rPr>
        <w:t>актов при наличии к тому оснований, соответствие позиции занятой УФК в суде позиции доведенной Федеральным казнач</w:t>
      </w:r>
      <w:r w:rsidRPr="003B325E">
        <w:rPr>
          <w:rFonts w:ascii="Times New Roman" w:eastAsia="Times New Roman" w:hAnsi="Times New Roman" w:cs="Times New Roman"/>
          <w:sz w:val="28"/>
          <w:szCs w:val="28"/>
        </w:rPr>
        <w:t>ейством и прочее) и соблюдение установленных правовыми актами Минфина России и Федерального казначейства требований организации и ведения работы по представлению интересов Минфина России и</w:t>
      </w:r>
      <w:r w:rsidRPr="00083820">
        <w:rPr>
          <w:rFonts w:ascii="Times New Roman" w:eastAsia="Times New Roman" w:hAnsi="Times New Roman" w:cs="Times New Roman"/>
          <w:sz w:val="28"/>
          <w:szCs w:val="28"/>
        </w:rPr>
        <w:t xml:space="preserve"> Правительства Российской Федерации в случаях, когда их представлени</w:t>
      </w:r>
      <w:r w:rsidRPr="00B152C7">
        <w:rPr>
          <w:rFonts w:ascii="Times New Roman" w:eastAsia="Times New Roman" w:hAnsi="Times New Roman" w:cs="Times New Roman"/>
          <w:sz w:val="28"/>
          <w:szCs w:val="28"/>
        </w:rPr>
        <w:t>е поручено Минфину России, Федеральному казначейству и УФК в судах (соблюдение порядка закрепления лиц</w:t>
      </w:r>
      <w:proofErr w:type="gramEnd"/>
      <w:r w:rsidRPr="00B152C7">
        <w:rPr>
          <w:rFonts w:ascii="Times New Roman" w:eastAsia="Times New Roman" w:hAnsi="Times New Roman" w:cs="Times New Roman"/>
          <w:sz w:val="28"/>
          <w:szCs w:val="28"/>
        </w:rPr>
        <w:t xml:space="preserve">, </w:t>
      </w:r>
      <w:proofErr w:type="gramStart"/>
      <w:r w:rsidRPr="00B152C7">
        <w:rPr>
          <w:rFonts w:ascii="Times New Roman" w:eastAsia="Times New Roman" w:hAnsi="Times New Roman" w:cs="Times New Roman"/>
          <w:sz w:val="28"/>
          <w:szCs w:val="28"/>
        </w:rPr>
        <w:t>ответственных за ведение работы по представлению интересов и оформление на них доверенностей, соблюдение требований ведения электронной базы судебных дел и правовой работы, соблюдение требований представления обзора судебной практики по делам с участием УФК, представление необходимой информации по судебным делам по запросам Федерального казначейства, соблюдение требований организации учета и хранения материалов судебных дел, принятие мер к своевременному получению копий судебных актов</w:t>
      </w:r>
      <w:proofErr w:type="gramEnd"/>
      <w:r w:rsidRPr="00B152C7">
        <w:rPr>
          <w:rFonts w:ascii="Times New Roman" w:eastAsia="Times New Roman" w:hAnsi="Times New Roman" w:cs="Times New Roman"/>
          <w:sz w:val="28"/>
          <w:szCs w:val="28"/>
        </w:rPr>
        <w:t xml:space="preserve"> и прочее).</w:t>
      </w:r>
    </w:p>
    <w:p w:rsidR="00463105" w:rsidRPr="00071FC6" w:rsidRDefault="001B4E4E" w:rsidP="007E633F">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463105">
        <w:rPr>
          <w:rFonts w:ascii="Times New Roman" w:eastAsia="Times New Roman" w:hAnsi="Times New Roman" w:cs="Times New Roman"/>
          <w:sz w:val="28"/>
          <w:szCs w:val="28"/>
        </w:rPr>
        <w:t>8.1</w:t>
      </w:r>
      <w:r w:rsidR="00EB3234" w:rsidRPr="00463105">
        <w:rPr>
          <w:rFonts w:ascii="Times New Roman" w:eastAsia="Times New Roman" w:hAnsi="Times New Roman" w:cs="Times New Roman"/>
          <w:sz w:val="28"/>
          <w:szCs w:val="28"/>
        </w:rPr>
        <w:t>2</w:t>
      </w:r>
      <w:r w:rsidRPr="00463105">
        <w:rPr>
          <w:rFonts w:ascii="Times New Roman" w:eastAsia="Times New Roman" w:hAnsi="Times New Roman" w:cs="Times New Roman"/>
          <w:sz w:val="28"/>
          <w:szCs w:val="28"/>
        </w:rPr>
        <w:t>.</w:t>
      </w:r>
      <w:r w:rsidR="00627DE3">
        <w:rPr>
          <w:rFonts w:ascii="Times New Roman" w:eastAsia="Times New Roman" w:hAnsi="Times New Roman" w:cs="Times New Roman"/>
          <w:sz w:val="28"/>
          <w:szCs w:val="28"/>
        </w:rPr>
        <w:t> </w:t>
      </w:r>
      <w:r w:rsidR="00463105" w:rsidRPr="00463105">
        <w:rPr>
          <w:rFonts w:ascii="Times New Roman" w:eastAsia="Times New Roman" w:hAnsi="Times New Roman" w:cs="Times New Roman"/>
          <w:sz w:val="28"/>
          <w:szCs w:val="28"/>
        </w:rPr>
        <w:t>Соблюдение</w:t>
      </w:r>
      <w:r w:rsidR="00463105" w:rsidRPr="00D80E22">
        <w:rPr>
          <w:rFonts w:ascii="Times New Roman" w:eastAsia="Calibri" w:hAnsi="Times New Roman" w:cs="Times New Roman"/>
          <w:sz w:val="28"/>
          <w:szCs w:val="28"/>
          <w:lang w:eastAsia="en-US"/>
        </w:rPr>
        <w:t xml:space="preserve"> порядка </w:t>
      </w:r>
      <w:r w:rsidR="007E633F"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463105" w:rsidRPr="00071FC6">
        <w:rPr>
          <w:rFonts w:ascii="Times New Roman" w:eastAsia="Times New Roman" w:hAnsi="Times New Roman" w:cs="Times New Roman"/>
          <w:sz w:val="28"/>
          <w:szCs w:val="28"/>
        </w:rPr>
        <w:t>:</w:t>
      </w:r>
    </w:p>
    <w:p w:rsidR="00463105" w:rsidRPr="00D80E22" w:rsidRDefault="007E633F" w:rsidP="007E633F">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071FC6">
        <w:rPr>
          <w:rFonts w:ascii="Times New Roman" w:eastAsia="Times New Roman" w:hAnsi="Times New Roman" w:cs="Times New Roman"/>
          <w:sz w:val="28"/>
          <w:szCs w:val="28"/>
        </w:rPr>
        <w:t xml:space="preserve"> </w:t>
      </w:r>
      <w:r w:rsidR="00463105" w:rsidRPr="00D80E22">
        <w:rPr>
          <w:rFonts w:ascii="Times New Roman" w:eastAsia="Times New Roman" w:hAnsi="Times New Roman" w:cs="Times New Roman"/>
          <w:sz w:val="28"/>
          <w:szCs w:val="28"/>
        </w:rPr>
        <w:t xml:space="preserve">соблюдение порядка извещения лица, в отношении которого возбуждено дело об административном правонарушении, о времени и месте его рассмотрения, а также порядка направления (вручения) постановлений по делам об административных правонарушениях; </w:t>
      </w:r>
    </w:p>
    <w:p w:rsidR="00463105" w:rsidRPr="00D80E22" w:rsidRDefault="00463105" w:rsidP="007E633F">
      <w:pPr>
        <w:tabs>
          <w:tab w:val="left" w:pos="1440"/>
          <w:tab w:val="left" w:pos="1620"/>
        </w:tabs>
        <w:spacing w:after="0" w:line="360" w:lineRule="auto"/>
        <w:ind w:firstLine="709"/>
        <w:jc w:val="both"/>
        <w:rPr>
          <w:rFonts w:ascii="Times New Roman" w:eastAsia="Calibri" w:hAnsi="Times New Roman" w:cs="Times New Roman"/>
          <w:sz w:val="28"/>
          <w:szCs w:val="28"/>
          <w:lang w:eastAsia="en-US"/>
        </w:rPr>
      </w:pPr>
      <w:r w:rsidRPr="00D80E22">
        <w:rPr>
          <w:rFonts w:ascii="Times New Roman" w:eastAsia="Calibri" w:hAnsi="Times New Roman" w:cs="Times New Roman"/>
          <w:sz w:val="28"/>
          <w:szCs w:val="28"/>
          <w:lang w:eastAsia="en-US"/>
        </w:rPr>
        <w:t>соблюдение процессуальных сроков;</w:t>
      </w:r>
    </w:p>
    <w:p w:rsidR="007E633F" w:rsidRPr="00463105" w:rsidRDefault="00463105" w:rsidP="007E633F">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D80E22">
        <w:rPr>
          <w:rFonts w:ascii="Times New Roman" w:eastAsia="Times New Roman" w:hAnsi="Times New Roman" w:cs="Times New Roman"/>
          <w:sz w:val="28"/>
          <w:szCs w:val="28"/>
        </w:rPr>
        <w:t>соблюдение требований к содержанию постановлений 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r>
        <w:rPr>
          <w:rFonts w:ascii="Times New Roman" w:eastAsia="Times New Roman" w:hAnsi="Times New Roman" w:cs="Times New Roman"/>
          <w:sz w:val="28"/>
          <w:szCs w:val="28"/>
        </w:rPr>
        <w:t>.</w:t>
      </w:r>
    </w:p>
    <w:p w:rsidR="002F6EB7" w:rsidRPr="002F6EB7" w:rsidRDefault="007E633F" w:rsidP="002F6EB7">
      <w:pPr>
        <w:tabs>
          <w:tab w:val="left" w:pos="-180"/>
          <w:tab w:val="left" w:pos="0"/>
        </w:tabs>
        <w:spacing w:after="0" w:line="360" w:lineRule="auto"/>
        <w:ind w:firstLine="709"/>
        <w:jc w:val="both"/>
        <w:rPr>
          <w:rFonts w:ascii="Times New Roman" w:eastAsia="Times New Roman" w:hAnsi="Times New Roman" w:cs="Times New Roman"/>
          <w:sz w:val="28"/>
          <w:szCs w:val="28"/>
        </w:rPr>
      </w:pPr>
      <w:r w:rsidRPr="00B152C7">
        <w:rPr>
          <w:rFonts w:ascii="Times New Roman" w:eastAsia="Times New Roman" w:hAnsi="Times New Roman" w:cs="Times New Roman"/>
          <w:sz w:val="28"/>
          <w:szCs w:val="28"/>
        </w:rPr>
        <w:t>8.1</w:t>
      </w:r>
      <w:r w:rsidR="00463105">
        <w:rPr>
          <w:rFonts w:ascii="Times New Roman" w:eastAsia="Times New Roman" w:hAnsi="Times New Roman" w:cs="Times New Roman"/>
          <w:sz w:val="28"/>
          <w:szCs w:val="28"/>
        </w:rPr>
        <w:t>3</w:t>
      </w:r>
      <w:r w:rsidRPr="00B152C7">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2F6EB7" w:rsidRPr="002F6EB7">
        <w:rPr>
          <w:rFonts w:ascii="Times New Roman" w:eastAsia="Times New Roman" w:hAnsi="Times New Roman" w:cs="Times New Roman"/>
          <w:sz w:val="28"/>
          <w:szCs w:val="28"/>
        </w:rPr>
        <w:t xml:space="preserve">Соблюдение порядка учета постановлений о назначении административных наказаний и осуществление </w:t>
      </w:r>
      <w:proofErr w:type="gramStart"/>
      <w:r w:rsidR="002F6EB7" w:rsidRPr="002F6EB7">
        <w:rPr>
          <w:rFonts w:ascii="Times New Roman" w:eastAsia="Times New Roman" w:hAnsi="Times New Roman" w:cs="Times New Roman"/>
          <w:sz w:val="28"/>
          <w:szCs w:val="28"/>
        </w:rPr>
        <w:t>контроля за</w:t>
      </w:r>
      <w:proofErr w:type="gramEnd"/>
      <w:r w:rsidR="002F6EB7" w:rsidRPr="002F6EB7">
        <w:rPr>
          <w:rFonts w:ascii="Times New Roman" w:eastAsia="Times New Roman" w:hAnsi="Times New Roman" w:cs="Times New Roman"/>
          <w:sz w:val="28"/>
          <w:szCs w:val="28"/>
        </w:rPr>
        <w:t xml:space="preserve"> их выполнением.</w:t>
      </w:r>
    </w:p>
    <w:p w:rsidR="00703523" w:rsidRPr="00131739" w:rsidRDefault="001B4E4E">
      <w:pPr>
        <w:pStyle w:val="a3"/>
        <w:tabs>
          <w:tab w:val="left" w:pos="1260"/>
          <w:tab w:val="left" w:pos="1440"/>
          <w:tab w:val="left" w:pos="1620"/>
        </w:tabs>
        <w:ind w:firstLine="709"/>
        <w:rPr>
          <w:szCs w:val="28"/>
        </w:rPr>
      </w:pPr>
      <w:r w:rsidRPr="00131739">
        <w:rPr>
          <w:szCs w:val="28"/>
        </w:rPr>
        <w:t>8.1</w:t>
      </w:r>
      <w:r w:rsidR="00463105">
        <w:rPr>
          <w:szCs w:val="28"/>
        </w:rPr>
        <w:t>4</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8.1</w:t>
      </w:r>
      <w:r w:rsidR="00463105">
        <w:rPr>
          <w:rFonts w:ascii="Times New Roman" w:hAnsi="Times New Roman" w:cs="Times New Roman"/>
          <w:sz w:val="28"/>
          <w:szCs w:val="28"/>
        </w:rPr>
        <w:t>5</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395DBB" w:rsidRPr="00395DBB" w:rsidRDefault="00395DBB" w:rsidP="00395DBB">
      <w:pPr>
        <w:tabs>
          <w:tab w:val="left" w:pos="1440"/>
          <w:tab w:val="left" w:pos="1620"/>
        </w:tabs>
        <w:spacing w:after="0" w:line="360" w:lineRule="auto"/>
        <w:ind w:firstLine="709"/>
        <w:jc w:val="both"/>
        <w:rPr>
          <w:rFonts w:ascii="Times New Roman" w:hAnsi="Times New Roman" w:cs="Times New Roman"/>
          <w:b/>
          <w:snapToGrid w:val="0"/>
          <w:sz w:val="24"/>
          <w:szCs w:val="28"/>
        </w:rPr>
      </w:pPr>
    </w:p>
    <w:p w:rsidR="000B4EC7" w:rsidRDefault="001B4E4E" w:rsidP="00B152C7">
      <w:pPr>
        <w:tabs>
          <w:tab w:val="left" w:pos="1440"/>
          <w:tab w:val="left" w:pos="1620"/>
        </w:tabs>
        <w:spacing w:after="0" w:line="240" w:lineRule="auto"/>
        <w:ind w:firstLine="709"/>
        <w:jc w:val="both"/>
        <w:rPr>
          <w:rFonts w:ascii="Times New Roman" w:hAnsi="Times New Roman" w:cs="Times New Roman"/>
          <w:b/>
          <w:snapToGrid w:val="0"/>
          <w:sz w:val="28"/>
          <w:szCs w:val="28"/>
        </w:rPr>
      </w:pPr>
      <w:r w:rsidRPr="00131739">
        <w:rPr>
          <w:rFonts w:ascii="Times New Roman" w:hAnsi="Times New Roman" w:cs="Times New Roman"/>
          <w:b/>
          <w:snapToGrid w:val="0"/>
          <w:sz w:val="28"/>
          <w:szCs w:val="28"/>
          <w:lang w:val="en-US"/>
        </w:rPr>
        <w:t>IX</w:t>
      </w:r>
      <w:r w:rsidRPr="00131739">
        <w:rPr>
          <w:rFonts w:ascii="Times New Roman" w:hAnsi="Times New Roman" w:cs="Times New Roman"/>
          <w:b/>
          <w:snapToGrid w:val="0"/>
          <w:sz w:val="28"/>
          <w:szCs w:val="28"/>
        </w:rPr>
        <w:t xml:space="preserve">. Организация и осуществление внутреннего контроля </w:t>
      </w:r>
      <w:r w:rsidRPr="00131739">
        <w:rPr>
          <w:rFonts w:ascii="Times New Roman" w:hAnsi="Times New Roman" w:cs="Times New Roman"/>
          <w:b/>
          <w:snapToGrid w:val="0"/>
          <w:sz w:val="28"/>
          <w:szCs w:val="28"/>
        </w:rPr>
        <w:br/>
        <w:t>и внутреннего аудита</w:t>
      </w:r>
    </w:p>
    <w:p w:rsidR="00131739" w:rsidRDefault="00131739" w:rsidP="00395DBB">
      <w:pPr>
        <w:tabs>
          <w:tab w:val="left" w:pos="1440"/>
          <w:tab w:val="left" w:pos="1620"/>
        </w:tabs>
        <w:spacing w:after="0" w:line="360" w:lineRule="auto"/>
        <w:ind w:firstLine="709"/>
        <w:jc w:val="both"/>
        <w:rPr>
          <w:rFonts w:ascii="Times New Roman" w:hAnsi="Times New Roman" w:cs="Times New Roman"/>
          <w:b/>
          <w:snapToGrid w:val="0"/>
          <w:sz w:val="24"/>
          <w:szCs w:val="28"/>
        </w:rPr>
      </w:pPr>
    </w:p>
    <w:p w:rsidR="00703523" w:rsidRPr="00131739" w:rsidRDefault="001B4E4E" w:rsidP="00832E68">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9.1. Закрепление в положении о контрольно-аудиторском подразделении УФК функций, осуществляемых  для  решения задач:</w:t>
      </w:r>
    </w:p>
    <w:p w:rsidR="00703523" w:rsidRPr="00131739" w:rsidRDefault="00AB185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осуществления</w:t>
      </w:r>
      <w:r w:rsidR="001B4E4E" w:rsidRPr="00131739">
        <w:rPr>
          <w:rFonts w:ascii="Times New Roman" w:hAnsi="Times New Roman" w:cs="Times New Roman"/>
          <w:sz w:val="28"/>
          <w:szCs w:val="28"/>
        </w:rPr>
        <w:t xml:space="preserve"> в установленном порядке внутреннего контроля и внутреннего аудита деятельност</w:t>
      </w:r>
      <w:r w:rsidRPr="00131739">
        <w:rPr>
          <w:rFonts w:ascii="Times New Roman" w:hAnsi="Times New Roman" w:cs="Times New Roman"/>
          <w:sz w:val="28"/>
          <w:szCs w:val="28"/>
        </w:rPr>
        <w:t>и</w:t>
      </w:r>
      <w:r w:rsidR="001B4E4E" w:rsidRPr="00131739">
        <w:rPr>
          <w:rFonts w:ascii="Times New Roman" w:hAnsi="Times New Roman" w:cs="Times New Roman"/>
          <w:sz w:val="28"/>
          <w:szCs w:val="28"/>
        </w:rPr>
        <w:t xml:space="preserve"> структурных подразделений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организации внутреннего контроля  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формирования отчетности о контрольной и аудиторской деятельности</w:t>
      </w:r>
      <w:r w:rsidR="00AB185A" w:rsidRPr="00131739">
        <w:rPr>
          <w:rFonts w:ascii="Times New Roman" w:hAnsi="Times New Roman" w:cs="Times New Roman"/>
          <w:sz w:val="28"/>
          <w:szCs w:val="28"/>
        </w:rPr>
        <w:t xml:space="preserve"> УФК</w:t>
      </w:r>
      <w:r w:rsidRPr="00131739">
        <w:rPr>
          <w:rFonts w:ascii="Times New Roman" w:hAnsi="Times New Roman" w:cs="Times New Roman"/>
          <w:sz w:val="28"/>
          <w:szCs w:val="28"/>
        </w:rPr>
        <w:t>;</w:t>
      </w:r>
    </w:p>
    <w:p w:rsidR="00703523" w:rsidRPr="00131739"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организации разработк</w:t>
      </w:r>
      <w:r w:rsidR="00AB185A" w:rsidRPr="00131739">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плана деятельности УФК</w:t>
      </w:r>
      <w:r w:rsidR="00AB185A" w:rsidRPr="00131739">
        <w:rPr>
          <w:rFonts w:ascii="Times New Roman" w:eastAsia="Times New Roman" w:hAnsi="Times New Roman" w:cs="Times New Roman"/>
          <w:sz w:val="28"/>
          <w:szCs w:val="28"/>
        </w:rPr>
        <w:t xml:space="preserve"> и </w:t>
      </w:r>
      <w:r w:rsidRPr="00131739">
        <w:rPr>
          <w:rFonts w:ascii="Times New Roman" w:eastAsia="Times New Roman" w:hAnsi="Times New Roman" w:cs="Times New Roman"/>
          <w:sz w:val="28"/>
          <w:szCs w:val="28"/>
        </w:rPr>
        <w:t>подготовки отчета о результатах его выполнения</w:t>
      </w:r>
      <w:r w:rsidR="00EF7005">
        <w:rPr>
          <w:rStyle w:val="af4"/>
          <w:rFonts w:ascii="Times New Roman" w:eastAsia="Times New Roman" w:hAnsi="Times New Roman" w:cs="Times New Roman"/>
          <w:sz w:val="28"/>
          <w:szCs w:val="28"/>
        </w:rPr>
        <w:footnoteReference w:id="5"/>
      </w:r>
      <w:r w:rsidRPr="00832E68">
        <w:rPr>
          <w:rFonts w:ascii="Times New Roman" w:eastAsia="Times New Roman" w:hAnsi="Times New Roman" w:cs="Times New Roman"/>
          <w:sz w:val="28"/>
          <w:szCs w:val="28"/>
        </w:rPr>
        <w:t>;</w:t>
      </w:r>
    </w:p>
    <w:p w:rsidR="00703523" w:rsidRPr="00131739"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организации </w:t>
      </w:r>
      <w:r w:rsidR="00AB185A" w:rsidRPr="00131739">
        <w:rPr>
          <w:rFonts w:ascii="Times New Roman" w:eastAsia="Times New Roman" w:hAnsi="Times New Roman" w:cs="Times New Roman"/>
          <w:sz w:val="28"/>
          <w:szCs w:val="28"/>
        </w:rPr>
        <w:t xml:space="preserve">мероприятий </w:t>
      </w:r>
      <w:r w:rsidRPr="00131739">
        <w:rPr>
          <w:rFonts w:ascii="Times New Roman" w:eastAsia="Times New Roman" w:hAnsi="Times New Roman" w:cs="Times New Roman"/>
          <w:sz w:val="28"/>
          <w:szCs w:val="28"/>
        </w:rPr>
        <w:t>по оценке результативности деятельности УФК</w:t>
      </w:r>
      <w:r w:rsidR="00AB185A" w:rsidRPr="00131739">
        <w:rPr>
          <w:rFonts w:ascii="Times New Roman" w:eastAsia="Times New Roman" w:hAnsi="Times New Roman" w:cs="Times New Roman"/>
          <w:sz w:val="28"/>
          <w:szCs w:val="28"/>
        </w:rPr>
        <w:t>, его структурных подразделений</w:t>
      </w:r>
      <w:r w:rsidRPr="00131739">
        <w:rPr>
          <w:rFonts w:ascii="Times New Roman" w:eastAsia="Times New Roman" w:hAnsi="Times New Roman" w:cs="Times New Roman"/>
          <w:sz w:val="28"/>
          <w:szCs w:val="28"/>
        </w:rPr>
        <w:t xml:space="preserve"> и сотрудников</w:t>
      </w:r>
      <w:r w:rsidR="002158E8">
        <w:rPr>
          <w:rStyle w:val="af4"/>
          <w:rFonts w:ascii="Times New Roman" w:eastAsia="Times New Roman" w:hAnsi="Times New Roman" w:cs="Times New Roman"/>
          <w:sz w:val="28"/>
          <w:szCs w:val="28"/>
        </w:rPr>
        <w:footnoteReference w:id="6"/>
      </w:r>
      <w:r w:rsidR="00AB185A" w:rsidRPr="00832E68">
        <w:rPr>
          <w:rFonts w:ascii="Times New Roman" w:eastAsia="Times New Roman" w:hAnsi="Times New Roman" w:cs="Times New Roman"/>
          <w:sz w:val="28"/>
          <w:szCs w:val="28"/>
        </w:rPr>
        <w:t>;</w:t>
      </w:r>
    </w:p>
    <w:p w:rsidR="00AB185A" w:rsidRPr="00131739" w:rsidRDefault="00AB185A">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w:t>
      </w:r>
      <w:r w:rsidR="004B5C74" w:rsidRPr="00131739">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управления внутренними (операционными) </w:t>
      </w:r>
      <w:r w:rsidR="005B333D">
        <w:rPr>
          <w:rFonts w:ascii="Times New Roman" w:eastAsia="Times New Roman" w:hAnsi="Times New Roman" w:cs="Times New Roman"/>
          <w:sz w:val="28"/>
          <w:szCs w:val="28"/>
        </w:rPr>
        <w:t xml:space="preserve">казначейскими </w:t>
      </w:r>
      <w:r w:rsidRPr="00131739">
        <w:rPr>
          <w:rFonts w:ascii="Times New Roman" w:eastAsia="Times New Roman" w:hAnsi="Times New Roman" w:cs="Times New Roman"/>
          <w:sz w:val="28"/>
          <w:szCs w:val="28"/>
        </w:rPr>
        <w:t>рисками;</w:t>
      </w:r>
    </w:p>
    <w:p w:rsidR="00AB185A" w:rsidRPr="00131739" w:rsidRDefault="00E3649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проведения</w:t>
      </w:r>
      <w:r w:rsidR="00AB185A" w:rsidRPr="00131739">
        <w:rPr>
          <w:rFonts w:ascii="Times New Roman" w:eastAsia="Times New Roman" w:hAnsi="Times New Roman" w:cs="Times New Roman"/>
          <w:sz w:val="28"/>
          <w:szCs w:val="28"/>
        </w:rPr>
        <w:t xml:space="preserve">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9.2. Соответствие должностных обязанностей сотрудников контрольно-аудиторского подразделения УФК, содержащихся в их должностных регламентах, функциям, предусмотренным положением о контрольно-аудиторском подразделении УФК.</w:t>
      </w:r>
    </w:p>
    <w:p w:rsidR="00703523" w:rsidRPr="00131739" w:rsidRDefault="001B4E4E">
      <w:pPr>
        <w:spacing w:after="0" w:line="360" w:lineRule="auto"/>
        <w:ind w:firstLine="709"/>
        <w:jc w:val="both"/>
        <w:rPr>
          <w:rFonts w:ascii="Times New Roman" w:hAnsi="Times New Roman" w:cs="Times New Roman"/>
          <w:snapToGrid w:val="0"/>
          <w:sz w:val="28"/>
          <w:szCs w:val="28"/>
        </w:rPr>
      </w:pPr>
      <w:r w:rsidRPr="00131739">
        <w:rPr>
          <w:rFonts w:ascii="Times New Roman" w:hAnsi="Times New Roman" w:cs="Times New Roman"/>
          <w:snapToGrid w:val="0"/>
          <w:sz w:val="28"/>
          <w:szCs w:val="28"/>
        </w:rPr>
        <w:t xml:space="preserve">9.3. Соответствие внутренних распорядительных, организационных, инструктивных и методических документов по организации и осуществлению </w:t>
      </w:r>
      <w:r w:rsidR="007C2CF4" w:rsidRPr="00131739">
        <w:rPr>
          <w:rFonts w:ascii="Times New Roman" w:hAnsi="Times New Roman" w:cs="Times New Roman"/>
          <w:sz w:val="28"/>
          <w:szCs w:val="28"/>
        </w:rPr>
        <w:t>контрольно-аудиторским подразделением УФК</w:t>
      </w:r>
      <w:r w:rsidR="007C2CF4" w:rsidRPr="00131739">
        <w:rPr>
          <w:rFonts w:ascii="Times New Roman" w:hAnsi="Times New Roman" w:cs="Times New Roman"/>
          <w:snapToGrid w:val="0"/>
          <w:sz w:val="28"/>
          <w:szCs w:val="28"/>
        </w:rPr>
        <w:t xml:space="preserve"> установленных полномочий </w:t>
      </w:r>
      <w:r w:rsidRPr="00131739">
        <w:rPr>
          <w:rFonts w:ascii="Times New Roman" w:hAnsi="Times New Roman" w:cs="Times New Roman"/>
          <w:snapToGrid w:val="0"/>
          <w:sz w:val="28"/>
          <w:szCs w:val="28"/>
        </w:rPr>
        <w:t>требованиям правовых актов Минфина России и Федерального казначейства.</w:t>
      </w:r>
    </w:p>
    <w:p w:rsidR="00791D1B"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napToGrid w:val="0"/>
          <w:sz w:val="28"/>
          <w:szCs w:val="28"/>
        </w:rPr>
        <w:t>9.4. </w:t>
      </w:r>
      <w:r w:rsidRPr="00131739">
        <w:rPr>
          <w:rFonts w:ascii="Times New Roman" w:hAnsi="Times New Roman" w:cs="Times New Roman"/>
          <w:sz w:val="28"/>
          <w:szCs w:val="28"/>
        </w:rPr>
        <w:t xml:space="preserve">Достоверность значений показателей оценки результативности </w:t>
      </w:r>
      <w:r w:rsidR="00DB78FE"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 xml:space="preserve">деятельности УФК </w:t>
      </w:r>
      <w:r w:rsidR="00DB78FE" w:rsidRPr="00131739">
        <w:rPr>
          <w:rFonts w:ascii="Times New Roman" w:hAnsi="Times New Roman" w:cs="Times New Roman"/>
          <w:sz w:val="28"/>
          <w:szCs w:val="28"/>
        </w:rPr>
        <w:t>«О</w:t>
      </w:r>
      <w:r w:rsidRPr="00131739">
        <w:rPr>
          <w:rFonts w:ascii="Times New Roman" w:hAnsi="Times New Roman" w:cs="Times New Roman"/>
          <w:sz w:val="28"/>
          <w:szCs w:val="28"/>
        </w:rPr>
        <w:t>рганизаци</w:t>
      </w:r>
      <w:r w:rsidR="00DB78FE" w:rsidRPr="00131739">
        <w:rPr>
          <w:rFonts w:ascii="Times New Roman" w:hAnsi="Times New Roman" w:cs="Times New Roman"/>
          <w:sz w:val="28"/>
          <w:szCs w:val="28"/>
        </w:rPr>
        <w:t>я</w:t>
      </w:r>
      <w:r w:rsidRPr="00131739">
        <w:rPr>
          <w:rFonts w:ascii="Times New Roman" w:hAnsi="Times New Roman" w:cs="Times New Roman"/>
          <w:sz w:val="28"/>
          <w:szCs w:val="28"/>
        </w:rPr>
        <w:t xml:space="preserve"> и осуществлени</w:t>
      </w:r>
      <w:r w:rsidR="00DB78FE" w:rsidRPr="00131739">
        <w:rPr>
          <w:rFonts w:ascii="Times New Roman" w:hAnsi="Times New Roman" w:cs="Times New Roman"/>
          <w:sz w:val="28"/>
          <w:szCs w:val="28"/>
        </w:rPr>
        <w:t>е</w:t>
      </w:r>
      <w:r w:rsidRPr="00131739">
        <w:rPr>
          <w:rFonts w:ascii="Times New Roman" w:hAnsi="Times New Roman" w:cs="Times New Roman"/>
          <w:sz w:val="28"/>
          <w:szCs w:val="28"/>
        </w:rPr>
        <w:t xml:space="preserve"> внутреннего контроля и внутреннего аудита</w:t>
      </w:r>
      <w:r w:rsidR="00DB78FE" w:rsidRPr="00131739">
        <w:rPr>
          <w:rFonts w:ascii="Times New Roman" w:hAnsi="Times New Roman" w:cs="Times New Roman"/>
          <w:sz w:val="28"/>
          <w:szCs w:val="28"/>
        </w:rPr>
        <w:t>»</w:t>
      </w:r>
      <w:r w:rsidRPr="00131739">
        <w:rPr>
          <w:rFonts w:ascii="Times New Roman" w:hAnsi="Times New Roman" w:cs="Times New Roman"/>
          <w:bCs/>
          <w:sz w:val="28"/>
          <w:szCs w:val="28"/>
        </w:rPr>
        <w:t>.</w:t>
      </w:r>
      <w:r w:rsidR="00791D1B" w:rsidRPr="00131739">
        <w:rPr>
          <w:rFonts w:ascii="Times New Roman" w:hAnsi="Times New Roman" w:cs="Times New Roman"/>
          <w:sz w:val="28"/>
          <w:szCs w:val="28"/>
        </w:rPr>
        <w:t xml:space="preserve"> </w:t>
      </w:r>
    </w:p>
    <w:p w:rsidR="00703523" w:rsidRPr="00131739" w:rsidRDefault="00E02391">
      <w:pPr>
        <w:spacing w:after="0" w:line="360" w:lineRule="auto"/>
        <w:ind w:firstLine="709"/>
        <w:jc w:val="both"/>
        <w:rPr>
          <w:rFonts w:ascii="Times New Roman" w:hAnsi="Times New Roman" w:cs="Times New Roman"/>
          <w:snapToGrid w:val="0"/>
          <w:sz w:val="28"/>
          <w:szCs w:val="28"/>
        </w:rPr>
      </w:pPr>
      <w:r w:rsidRPr="00131739">
        <w:rPr>
          <w:rFonts w:ascii="Times New Roman" w:hAnsi="Times New Roman" w:cs="Times New Roman"/>
          <w:sz w:val="28"/>
          <w:szCs w:val="28"/>
        </w:rPr>
        <w:t>9</w:t>
      </w:r>
      <w:r w:rsidR="00791D1B" w:rsidRPr="00131739">
        <w:rPr>
          <w:rFonts w:ascii="Times New Roman" w:hAnsi="Times New Roman" w:cs="Times New Roman"/>
          <w:sz w:val="28"/>
          <w:szCs w:val="28"/>
        </w:rPr>
        <w:t>.</w:t>
      </w:r>
      <w:r w:rsidRPr="00131739">
        <w:rPr>
          <w:rFonts w:ascii="Times New Roman" w:hAnsi="Times New Roman" w:cs="Times New Roman"/>
          <w:sz w:val="28"/>
          <w:szCs w:val="28"/>
        </w:rPr>
        <w:t>5</w:t>
      </w:r>
      <w:r w:rsidR="00791D1B" w:rsidRPr="00131739">
        <w:rPr>
          <w:rFonts w:ascii="Times New Roman" w:hAnsi="Times New Roman" w:cs="Times New Roman"/>
          <w:sz w:val="28"/>
          <w:szCs w:val="28"/>
        </w:rPr>
        <w:t xml:space="preserve">. Осуществление в установленном порядке внутреннего контроля соответствия деятельности </w:t>
      </w:r>
      <w:r w:rsidRPr="00131739">
        <w:rPr>
          <w:rFonts w:ascii="Times New Roman" w:hAnsi="Times New Roman" w:cs="Times New Roman"/>
          <w:sz w:val="28"/>
          <w:szCs w:val="28"/>
        </w:rPr>
        <w:t xml:space="preserve">контрольно-аудиторского подразделения УФК </w:t>
      </w:r>
      <w:r w:rsidR="00791D1B" w:rsidRPr="0013173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791D1B" w:rsidRPr="00131739">
        <w:rPr>
          <w:rFonts w:ascii="Times New Roman" w:hAnsi="Times New Roman" w:cs="Times New Roman"/>
          <w:bCs/>
          <w:sz w:val="28"/>
          <w:szCs w:val="28"/>
        </w:rPr>
        <w:t>.</w:t>
      </w:r>
    </w:p>
    <w:p w:rsidR="00DB78FE" w:rsidRPr="008D0940" w:rsidRDefault="001B4E4E">
      <w:pPr>
        <w:widowControl w:val="0"/>
        <w:autoSpaceDE w:val="0"/>
        <w:autoSpaceDN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9.</w:t>
      </w:r>
      <w:r w:rsidR="00E02391" w:rsidRPr="00131739">
        <w:rPr>
          <w:rFonts w:ascii="Times New Roman" w:hAnsi="Times New Roman" w:cs="Times New Roman"/>
          <w:sz w:val="28"/>
          <w:szCs w:val="28"/>
        </w:rPr>
        <w:t>6</w:t>
      </w:r>
      <w:r w:rsidRPr="00131739">
        <w:rPr>
          <w:rFonts w:ascii="Times New Roman" w:hAnsi="Times New Roman" w:cs="Times New Roman"/>
          <w:sz w:val="28"/>
          <w:szCs w:val="28"/>
        </w:rPr>
        <w:t>. </w:t>
      </w:r>
      <w:proofErr w:type="gramStart"/>
      <w:r w:rsidR="00DB78FE" w:rsidRPr="00131739">
        <w:rPr>
          <w:rFonts w:ascii="Times New Roman" w:hAnsi="Times New Roman" w:cs="Times New Roman"/>
          <w:sz w:val="28"/>
          <w:szCs w:val="28"/>
        </w:rPr>
        <w:t>Организация и о</w:t>
      </w:r>
      <w:r w:rsidRPr="00131739">
        <w:rPr>
          <w:rFonts w:ascii="Times New Roman" w:hAnsi="Times New Roman" w:cs="Times New Roman"/>
          <w:sz w:val="28"/>
          <w:szCs w:val="28"/>
        </w:rPr>
        <w:t xml:space="preserve">существление </w:t>
      </w:r>
      <w:r w:rsidR="00DB78FE"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 xml:space="preserve">внутреннего контроля соответствия деятельности </w:t>
      </w:r>
      <w:r w:rsidR="00DB78FE" w:rsidRPr="00131739">
        <w:rPr>
          <w:rFonts w:ascii="Times New Roman" w:hAnsi="Times New Roman" w:cs="Times New Roman"/>
          <w:sz w:val="28"/>
          <w:szCs w:val="28"/>
        </w:rPr>
        <w:t xml:space="preserve">структурных </w:t>
      </w:r>
      <w:r w:rsidRPr="00131739">
        <w:rPr>
          <w:rFonts w:ascii="Times New Roman" w:hAnsi="Times New Roman" w:cs="Times New Roman"/>
          <w:sz w:val="28"/>
          <w:szCs w:val="28"/>
        </w:rPr>
        <w:t xml:space="preserve"> подразделени</w:t>
      </w:r>
      <w:r w:rsidR="00DB78FE" w:rsidRPr="00131739">
        <w:rPr>
          <w:rFonts w:ascii="Times New Roman" w:hAnsi="Times New Roman" w:cs="Times New Roman"/>
          <w:sz w:val="28"/>
          <w:szCs w:val="28"/>
        </w:rPr>
        <w:t>й</w:t>
      </w:r>
      <w:r w:rsidRPr="00131739">
        <w:rPr>
          <w:rFonts w:ascii="Times New Roman" w:hAnsi="Times New Roman" w:cs="Times New Roman"/>
          <w:sz w:val="28"/>
          <w:szCs w:val="28"/>
        </w:rPr>
        <w:t xml:space="preserve"> УФК по исполнению государственных функций и полномочий требованиям нормативных правовых актов Российской Федерации</w:t>
      </w:r>
      <w:r w:rsidR="00DB78FE" w:rsidRPr="00131739">
        <w:rPr>
          <w:rFonts w:ascii="Times New Roman" w:hAnsi="Times New Roman" w:cs="Times New Roman"/>
          <w:sz w:val="28"/>
          <w:szCs w:val="28"/>
        </w:rPr>
        <w:t>, правовых актов Минфина России и Федерального казначейства, иных документов, регламентирующих деятельность УФК,</w:t>
      </w:r>
      <w:r w:rsidRPr="00131739">
        <w:rPr>
          <w:rFonts w:ascii="Times New Roman" w:hAnsi="Times New Roman" w:cs="Times New Roman"/>
          <w:sz w:val="28"/>
          <w:szCs w:val="28"/>
        </w:rPr>
        <w:t xml:space="preserve"> и принятых управленческих решений в установленной сфере деятельности</w:t>
      </w:r>
      <w:r w:rsidR="00DB78FE" w:rsidRPr="00131739">
        <w:rPr>
          <w:rFonts w:ascii="Times New Roman" w:eastAsia="Times New Roman" w:hAnsi="Times New Roman" w:cs="Times New Roman"/>
          <w:sz w:val="28"/>
          <w:szCs w:val="28"/>
        </w:rPr>
        <w:t>, а также внутренн</w:t>
      </w:r>
      <w:r w:rsidR="006149BC" w:rsidRPr="00131739">
        <w:rPr>
          <w:rFonts w:ascii="Times New Roman" w:eastAsia="Times New Roman" w:hAnsi="Times New Roman" w:cs="Times New Roman"/>
          <w:sz w:val="28"/>
          <w:szCs w:val="28"/>
        </w:rPr>
        <w:t>его</w:t>
      </w:r>
      <w:r w:rsidR="00DB78FE" w:rsidRPr="00131739">
        <w:rPr>
          <w:rFonts w:ascii="Times New Roman" w:eastAsia="Times New Roman" w:hAnsi="Times New Roman" w:cs="Times New Roman"/>
          <w:sz w:val="28"/>
          <w:szCs w:val="28"/>
        </w:rPr>
        <w:t xml:space="preserve"> аудит</w:t>
      </w:r>
      <w:r w:rsidR="006149BC" w:rsidRPr="00131739">
        <w:rPr>
          <w:rFonts w:ascii="Times New Roman" w:eastAsia="Times New Roman" w:hAnsi="Times New Roman" w:cs="Times New Roman"/>
          <w:sz w:val="28"/>
          <w:szCs w:val="28"/>
        </w:rPr>
        <w:t>а</w:t>
      </w:r>
      <w:r w:rsidR="00DB78FE" w:rsidRPr="00131739">
        <w:rPr>
          <w:rFonts w:ascii="Times New Roman" w:eastAsia="Times New Roman" w:hAnsi="Times New Roman" w:cs="Times New Roman"/>
          <w:sz w:val="28"/>
          <w:szCs w:val="28"/>
        </w:rPr>
        <w:t xml:space="preserve"> эффективности и надежности внутреннего контроля, осуществляемого методами «самоконтроль» и «контроль по</w:t>
      </w:r>
      <w:proofErr w:type="gramEnd"/>
      <w:r w:rsidR="00DB78FE" w:rsidRPr="00131739">
        <w:rPr>
          <w:rFonts w:ascii="Times New Roman" w:eastAsia="Times New Roman" w:hAnsi="Times New Roman" w:cs="Times New Roman"/>
          <w:sz w:val="28"/>
          <w:szCs w:val="28"/>
        </w:rPr>
        <w:t xml:space="preserve"> уровню подчиненности», </w:t>
      </w:r>
      <w:r w:rsidR="004B254F" w:rsidRPr="00131739">
        <w:rPr>
          <w:rFonts w:ascii="Times New Roman" w:eastAsia="Times New Roman" w:hAnsi="Times New Roman" w:cs="Times New Roman"/>
          <w:sz w:val="28"/>
          <w:szCs w:val="28"/>
        </w:rPr>
        <w:t xml:space="preserve">«смежный контроль», </w:t>
      </w:r>
      <w:r w:rsidR="00DB78FE" w:rsidRPr="00131739">
        <w:rPr>
          <w:rFonts w:ascii="Times New Roman" w:eastAsia="Times New Roman" w:hAnsi="Times New Roman" w:cs="Times New Roman"/>
          <w:sz w:val="28"/>
          <w:szCs w:val="28"/>
        </w:rPr>
        <w:t xml:space="preserve">достоверности отчетности, </w:t>
      </w:r>
      <w:r w:rsidR="004B254F" w:rsidRPr="00131739">
        <w:rPr>
          <w:rFonts w:ascii="Times New Roman" w:eastAsia="Times New Roman" w:hAnsi="Times New Roman" w:cs="Times New Roman"/>
          <w:sz w:val="28"/>
          <w:szCs w:val="28"/>
        </w:rPr>
        <w:t xml:space="preserve">включая </w:t>
      </w:r>
      <w:proofErr w:type="gramStart"/>
      <w:r w:rsidR="00DB78FE" w:rsidRPr="00131739">
        <w:rPr>
          <w:rFonts w:ascii="Times New Roman" w:eastAsia="Times New Roman" w:hAnsi="Times New Roman" w:cs="Times New Roman"/>
          <w:sz w:val="28"/>
          <w:szCs w:val="28"/>
        </w:rPr>
        <w:t>бюджетн</w:t>
      </w:r>
      <w:r w:rsidR="004B254F" w:rsidRPr="00131739">
        <w:rPr>
          <w:rFonts w:ascii="Times New Roman" w:eastAsia="Times New Roman" w:hAnsi="Times New Roman" w:cs="Times New Roman"/>
          <w:sz w:val="28"/>
          <w:szCs w:val="28"/>
        </w:rPr>
        <w:t>ую</w:t>
      </w:r>
      <w:proofErr w:type="gramEnd"/>
      <w:r w:rsidR="00DB78FE" w:rsidRPr="00131739">
        <w:rPr>
          <w:rFonts w:ascii="Times New Roman" w:eastAsia="Times New Roman" w:hAnsi="Times New Roman" w:cs="Times New Roman"/>
          <w:sz w:val="28"/>
          <w:szCs w:val="28"/>
        </w:rPr>
        <w:t>,</w:t>
      </w:r>
      <w:r w:rsidR="004B254F" w:rsidRPr="00131739">
        <w:rPr>
          <w:rFonts w:ascii="Times New Roman" w:eastAsia="Times New Roman" w:hAnsi="Times New Roman" w:cs="Times New Roman"/>
          <w:sz w:val="28"/>
          <w:szCs w:val="28"/>
        </w:rPr>
        <w:t xml:space="preserve"> в том числе</w:t>
      </w:r>
      <w:r w:rsidR="00DB78FE" w:rsidRPr="008D0940">
        <w:rPr>
          <w:rFonts w:ascii="Times New Roman" w:eastAsia="Times New Roman" w:hAnsi="Times New Roman" w:cs="Times New Roman"/>
          <w:sz w:val="28"/>
          <w:szCs w:val="28"/>
        </w:rPr>
        <w:t>:</w:t>
      </w:r>
    </w:p>
    <w:p w:rsidR="00D24F69" w:rsidRPr="00131739" w:rsidRDefault="00D24F6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D359B">
        <w:rPr>
          <w:rFonts w:ascii="Times New Roman" w:eastAsia="Times New Roman" w:hAnsi="Times New Roman" w:cs="Times New Roman"/>
          <w:sz w:val="28"/>
          <w:szCs w:val="28"/>
        </w:rPr>
        <w:t>осуществление планирования контрольной и аудиторской деятельности в УФК</w:t>
      </w:r>
      <w:r w:rsidR="004B254F" w:rsidRPr="00131739">
        <w:rPr>
          <w:rFonts w:ascii="Times New Roman" w:eastAsia="Times New Roman" w:hAnsi="Times New Roman" w:cs="Times New Roman"/>
          <w:sz w:val="28"/>
          <w:szCs w:val="28"/>
        </w:rPr>
        <w:t>, за исключением деятельности по внутреннему контролю, осуществляемому методами «самоконтроль» и «контроль по уровню подчиненности», «смежный контроль»</w:t>
      </w:r>
      <w:r w:rsidRPr="00131739">
        <w:rPr>
          <w:rFonts w:ascii="Times New Roman" w:eastAsia="Times New Roman" w:hAnsi="Times New Roman" w:cs="Times New Roman"/>
          <w:sz w:val="28"/>
          <w:szCs w:val="28"/>
        </w:rPr>
        <w:t>;</w:t>
      </w:r>
    </w:p>
    <w:p w:rsidR="00D24F69" w:rsidRPr="00131739" w:rsidRDefault="00D24F69">
      <w:pPr>
        <w:widowControl w:val="0"/>
        <w:autoSpaceDE w:val="0"/>
        <w:autoSpaceDN w:val="0"/>
        <w:spacing w:after="0" w:line="360" w:lineRule="auto"/>
        <w:ind w:firstLine="709"/>
        <w:jc w:val="both"/>
        <w:rPr>
          <w:rFonts w:ascii="Times New Roman" w:hAnsi="Times New Roman" w:cs="Times New Roman"/>
          <w:sz w:val="28"/>
          <w:szCs w:val="28"/>
        </w:rPr>
      </w:pPr>
      <w:r w:rsidRPr="008D0940">
        <w:rPr>
          <w:rFonts w:ascii="Times New Roman" w:eastAsia="Times New Roman" w:hAnsi="Times New Roman" w:cs="Times New Roman"/>
          <w:sz w:val="28"/>
          <w:szCs w:val="28"/>
        </w:rPr>
        <w:t xml:space="preserve">организация и </w:t>
      </w:r>
      <w:r w:rsidRPr="00CD359B">
        <w:rPr>
          <w:rFonts w:ascii="Times New Roman" w:eastAsia="Times New Roman" w:hAnsi="Times New Roman" w:cs="Times New Roman"/>
          <w:sz w:val="28"/>
          <w:szCs w:val="28"/>
        </w:rPr>
        <w:t>осуществление проверок деятельности структурных подразделений УФК;</w:t>
      </w:r>
    </w:p>
    <w:p w:rsidR="004B254F" w:rsidRPr="00131739" w:rsidRDefault="005B5D5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napToGrid w:val="0"/>
          <w:sz w:val="28"/>
          <w:szCs w:val="28"/>
        </w:rPr>
        <w:t xml:space="preserve">подготовка </w:t>
      </w:r>
      <w:r w:rsidR="00810090" w:rsidRPr="00131739">
        <w:rPr>
          <w:rFonts w:ascii="Times New Roman" w:eastAsia="Times New Roman" w:hAnsi="Times New Roman" w:cs="Times New Roman"/>
          <w:sz w:val="28"/>
          <w:szCs w:val="28"/>
        </w:rPr>
        <w:t>в установленном порядке и по итогам проведенных контрольных и аудиторских мероприятий предложени</w:t>
      </w:r>
      <w:r w:rsidRPr="008D0940">
        <w:rPr>
          <w:rFonts w:ascii="Times New Roman" w:eastAsia="Times New Roman" w:hAnsi="Times New Roman" w:cs="Times New Roman"/>
          <w:sz w:val="28"/>
          <w:szCs w:val="28"/>
        </w:rPr>
        <w:t>й</w:t>
      </w:r>
      <w:r w:rsidR="00810090" w:rsidRPr="008D0940">
        <w:rPr>
          <w:rFonts w:ascii="Times New Roman" w:eastAsia="Times New Roman" w:hAnsi="Times New Roman" w:cs="Times New Roman"/>
          <w:sz w:val="28"/>
          <w:szCs w:val="28"/>
        </w:rPr>
        <w:t xml:space="preserve"> и рекомендаци</w:t>
      </w:r>
      <w:r w:rsidRPr="00131739">
        <w:rPr>
          <w:rFonts w:ascii="Times New Roman" w:eastAsia="Times New Roman" w:hAnsi="Times New Roman" w:cs="Times New Roman"/>
          <w:sz w:val="28"/>
          <w:szCs w:val="28"/>
        </w:rPr>
        <w:t>й</w:t>
      </w:r>
      <w:r w:rsidR="00F42EF5" w:rsidRPr="00131739">
        <w:rPr>
          <w:rFonts w:ascii="Times New Roman" w:eastAsia="Times New Roman" w:hAnsi="Times New Roman" w:cs="Times New Roman"/>
          <w:sz w:val="28"/>
          <w:szCs w:val="28"/>
        </w:rPr>
        <w:t>;</w:t>
      </w:r>
    </w:p>
    <w:p w:rsidR="00F42EF5" w:rsidRPr="00131739" w:rsidRDefault="00F42EF5">
      <w:pPr>
        <w:widowControl w:val="0"/>
        <w:autoSpaceDE w:val="0"/>
        <w:autoSpaceDN w:val="0"/>
        <w:spacing w:after="0" w:line="360" w:lineRule="auto"/>
        <w:ind w:firstLine="709"/>
        <w:jc w:val="both"/>
        <w:rPr>
          <w:rFonts w:ascii="Times New Roman" w:hAnsi="Times New Roman" w:cs="Times New Roman"/>
          <w:sz w:val="28"/>
          <w:szCs w:val="28"/>
        </w:rPr>
      </w:pPr>
      <w:r w:rsidRPr="008D0940">
        <w:rPr>
          <w:rFonts w:ascii="Times New Roman" w:eastAsia="Times New Roman" w:hAnsi="Times New Roman" w:cs="Times New Roman"/>
          <w:sz w:val="28"/>
          <w:szCs w:val="28"/>
        </w:rPr>
        <w:t xml:space="preserve">обеспечение в установленном порядке формирования и направления </w:t>
      </w:r>
      <w:r w:rsidRPr="00CD359B">
        <w:rPr>
          <w:rFonts w:ascii="Times New Roman" w:eastAsia="Times New Roman" w:hAnsi="Times New Roman" w:cs="Times New Roman"/>
          <w:sz w:val="28"/>
          <w:szCs w:val="28"/>
        </w:rPr>
        <w:t>руководству УФК отчетности о контрольной и аудиторской деятельности;</w:t>
      </w:r>
    </w:p>
    <w:p w:rsidR="005B5D54" w:rsidRPr="00131739" w:rsidRDefault="005B5D54">
      <w:pPr>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 xml:space="preserve">осуществление </w:t>
      </w:r>
      <w:proofErr w:type="gramStart"/>
      <w:r w:rsidRPr="00131739">
        <w:rPr>
          <w:rFonts w:ascii="Times New Roman" w:eastAsia="Times New Roman" w:hAnsi="Times New Roman" w:cs="Times New Roman"/>
          <w:sz w:val="28"/>
          <w:szCs w:val="28"/>
        </w:rPr>
        <w:t>контроля за</w:t>
      </w:r>
      <w:proofErr w:type="gramEnd"/>
      <w:r w:rsidRPr="00131739">
        <w:rPr>
          <w:rFonts w:ascii="Times New Roman" w:eastAsia="Times New Roman" w:hAnsi="Times New Roman" w:cs="Times New Roman"/>
          <w:sz w:val="28"/>
          <w:szCs w:val="28"/>
        </w:rPr>
        <w:t xml:space="preserve"> своевременностью и полнотой устранения выявленных нарушений в деятельности структурных подразделений УФК</w:t>
      </w:r>
      <w:r w:rsidR="00F42EF5" w:rsidRPr="00131739">
        <w:rPr>
          <w:rFonts w:ascii="Times New Roman" w:eastAsia="Times New Roman" w:hAnsi="Times New Roman" w:cs="Times New Roman"/>
          <w:sz w:val="28"/>
          <w:szCs w:val="28"/>
        </w:rPr>
        <w:t>.</w:t>
      </w:r>
    </w:p>
    <w:p w:rsidR="00D24F69" w:rsidRPr="00131739" w:rsidRDefault="00810090">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131739">
        <w:rPr>
          <w:rFonts w:ascii="Times New Roman" w:hAnsi="Times New Roman" w:cs="Times New Roman"/>
          <w:snapToGrid w:val="0"/>
          <w:sz w:val="28"/>
          <w:szCs w:val="28"/>
        </w:rPr>
        <w:t>9.</w:t>
      </w:r>
      <w:r w:rsidR="00E02391" w:rsidRPr="00131739">
        <w:rPr>
          <w:rFonts w:ascii="Times New Roman" w:hAnsi="Times New Roman" w:cs="Times New Roman"/>
          <w:snapToGrid w:val="0"/>
          <w:sz w:val="28"/>
          <w:szCs w:val="28"/>
        </w:rPr>
        <w:t>7</w:t>
      </w:r>
      <w:r w:rsidRPr="00131739">
        <w:rPr>
          <w:rFonts w:ascii="Times New Roman" w:hAnsi="Times New Roman" w:cs="Times New Roman"/>
          <w:snapToGrid w:val="0"/>
          <w:sz w:val="28"/>
          <w:szCs w:val="28"/>
        </w:rPr>
        <w:t>. О</w:t>
      </w:r>
      <w:r w:rsidRPr="00131739">
        <w:rPr>
          <w:rFonts w:ascii="Times New Roman" w:eastAsia="Times New Roman" w:hAnsi="Times New Roman" w:cs="Times New Roman"/>
          <w:sz w:val="28"/>
          <w:szCs w:val="28"/>
          <w:lang w:eastAsia="en-US"/>
        </w:rPr>
        <w:t xml:space="preserve">существление организации управления внутренними (операционными) </w:t>
      </w:r>
      <w:r w:rsidRPr="008D0940">
        <w:rPr>
          <w:rFonts w:ascii="Times New Roman" w:eastAsia="Times New Roman" w:hAnsi="Times New Roman" w:cs="Times New Roman"/>
          <w:sz w:val="28"/>
          <w:szCs w:val="28"/>
        </w:rPr>
        <w:t xml:space="preserve">казначейскими рисками в </w:t>
      </w:r>
      <w:r w:rsidRPr="00131739">
        <w:rPr>
          <w:rFonts w:ascii="Times New Roman" w:eastAsia="Times New Roman" w:hAnsi="Times New Roman" w:cs="Times New Roman"/>
          <w:sz w:val="28"/>
          <w:szCs w:val="28"/>
          <w:lang w:eastAsia="en-US"/>
        </w:rPr>
        <w:t>УФК</w:t>
      </w:r>
      <w:r w:rsidR="00F42EF5" w:rsidRPr="00131739">
        <w:rPr>
          <w:rFonts w:ascii="Times New Roman" w:eastAsia="Times New Roman" w:hAnsi="Times New Roman" w:cs="Times New Roman"/>
          <w:sz w:val="28"/>
          <w:szCs w:val="28"/>
          <w:lang w:eastAsia="en-US"/>
        </w:rPr>
        <w:t>:</w:t>
      </w:r>
    </w:p>
    <w:p w:rsidR="005B5D54" w:rsidRPr="00131739" w:rsidRDefault="00F42EF5">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131739">
        <w:rPr>
          <w:rFonts w:ascii="Times New Roman" w:eastAsia="Times New Roman" w:hAnsi="Times New Roman" w:cs="Times New Roman"/>
          <w:sz w:val="28"/>
          <w:szCs w:val="28"/>
        </w:rPr>
        <w:t>о</w:t>
      </w:r>
      <w:r w:rsidR="005B5D54" w:rsidRPr="00131739">
        <w:rPr>
          <w:rFonts w:ascii="Times New Roman" w:eastAsia="Times New Roman" w:hAnsi="Times New Roman" w:cs="Times New Roman"/>
          <w:sz w:val="28"/>
          <w:szCs w:val="28"/>
        </w:rPr>
        <w:t xml:space="preserve">существление </w:t>
      </w:r>
      <w:r w:rsidR="005B5D54" w:rsidRPr="00131739">
        <w:rPr>
          <w:rFonts w:ascii="Times New Roman" w:eastAsia="Times New Roman" w:hAnsi="Times New Roman" w:cs="Times New Roman"/>
          <w:sz w:val="28"/>
          <w:szCs w:val="28"/>
          <w:lang w:eastAsia="en-US"/>
        </w:rPr>
        <w:t xml:space="preserve">в установленном порядке </w:t>
      </w:r>
      <w:r w:rsidR="005B5D54" w:rsidRPr="00131739">
        <w:rPr>
          <w:rFonts w:ascii="Times New Roman" w:eastAsia="Times New Roman" w:hAnsi="Times New Roman" w:cs="Times New Roman"/>
          <w:sz w:val="28"/>
          <w:szCs w:val="28"/>
        </w:rPr>
        <w:t xml:space="preserve">сбора, обобщения информации, полученной от других структурных подразделений УФК о выявленных </w:t>
      </w:r>
      <w:r w:rsidR="005B5D54" w:rsidRPr="00131739">
        <w:rPr>
          <w:rFonts w:ascii="Times New Roman" w:eastAsia="Times New Roman" w:hAnsi="Times New Roman" w:cs="Times New Roman"/>
          <w:sz w:val="28"/>
          <w:szCs w:val="28"/>
          <w:lang w:eastAsia="en-US"/>
        </w:rPr>
        <w:t xml:space="preserve">внутренних (операционных) казначейских рисках, </w:t>
      </w:r>
      <w:r w:rsidR="005B5D54" w:rsidRPr="00131739">
        <w:rPr>
          <w:rFonts w:ascii="Times New Roman" w:eastAsia="Times New Roman" w:hAnsi="Times New Roman" w:cs="Times New Roman"/>
          <w:sz w:val="28"/>
          <w:szCs w:val="28"/>
        </w:rPr>
        <w:t xml:space="preserve">подготовки и направления в Федеральное казначейство отчетности по </w:t>
      </w:r>
      <w:r w:rsidR="005B5D54" w:rsidRPr="00131739">
        <w:rPr>
          <w:rFonts w:ascii="Times New Roman" w:eastAsia="Times New Roman" w:hAnsi="Times New Roman" w:cs="Times New Roman"/>
          <w:sz w:val="28"/>
          <w:szCs w:val="28"/>
          <w:lang w:eastAsia="en-US"/>
        </w:rPr>
        <w:t>управлению внутренними (операционными) казначейскими рисками</w:t>
      </w:r>
      <w:r w:rsidRPr="00131739">
        <w:rPr>
          <w:rFonts w:ascii="Times New Roman" w:eastAsia="Times New Roman" w:hAnsi="Times New Roman" w:cs="Times New Roman"/>
          <w:sz w:val="28"/>
          <w:szCs w:val="28"/>
          <w:lang w:eastAsia="en-US"/>
        </w:rPr>
        <w:t>;</w:t>
      </w:r>
    </w:p>
    <w:p w:rsidR="00F42EF5" w:rsidRPr="00131739" w:rsidRDefault="00F42EF5">
      <w:pPr>
        <w:shd w:val="clear" w:color="auto" w:fill="FFFFFF"/>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осуществление в установленном порядке </w:t>
      </w:r>
      <w:proofErr w:type="gramStart"/>
      <w:r w:rsidRPr="00131739">
        <w:rPr>
          <w:rFonts w:ascii="Times New Roman" w:eastAsia="Times New Roman" w:hAnsi="Times New Roman" w:cs="Times New Roman"/>
          <w:sz w:val="28"/>
          <w:szCs w:val="28"/>
        </w:rPr>
        <w:t>оценки эффективности функционирования системы управления</w:t>
      </w:r>
      <w:proofErr w:type="gramEnd"/>
      <w:r w:rsidRPr="00131739">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lang w:eastAsia="en-US"/>
        </w:rPr>
        <w:t xml:space="preserve">внутренними (операционными) </w:t>
      </w:r>
      <w:r w:rsidRPr="00131739">
        <w:rPr>
          <w:rFonts w:ascii="Times New Roman" w:eastAsia="Times New Roman" w:hAnsi="Times New Roman" w:cs="Times New Roman"/>
          <w:sz w:val="28"/>
          <w:szCs w:val="28"/>
        </w:rPr>
        <w:t>казначейскими рисками в УФК.</w:t>
      </w:r>
    </w:p>
    <w:p w:rsidR="00810090" w:rsidRPr="00131739" w:rsidRDefault="00810090">
      <w:pPr>
        <w:shd w:val="clear" w:color="auto" w:fill="FFFFFF"/>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lang w:eastAsia="en-US"/>
        </w:rPr>
        <w:t>9.</w:t>
      </w:r>
      <w:r w:rsidR="00E02391" w:rsidRPr="00131739">
        <w:rPr>
          <w:rFonts w:ascii="Times New Roman" w:eastAsia="Times New Roman" w:hAnsi="Times New Roman" w:cs="Times New Roman"/>
          <w:sz w:val="28"/>
          <w:szCs w:val="28"/>
          <w:lang w:eastAsia="en-US"/>
        </w:rPr>
        <w:t>8</w:t>
      </w:r>
      <w:r w:rsidRPr="00131739">
        <w:rPr>
          <w:rFonts w:ascii="Times New Roman" w:eastAsia="Times New Roman" w:hAnsi="Times New Roman" w:cs="Times New Roman"/>
          <w:sz w:val="28"/>
          <w:szCs w:val="28"/>
          <w:lang w:eastAsia="en-US"/>
        </w:rPr>
        <w:t>. О</w:t>
      </w:r>
      <w:r w:rsidRPr="00131739">
        <w:rPr>
          <w:rFonts w:ascii="Times New Roman" w:eastAsia="Times New Roman" w:hAnsi="Times New Roman" w:cs="Times New Roman"/>
          <w:sz w:val="28"/>
          <w:szCs w:val="28"/>
        </w:rPr>
        <w:t>существление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703523" w:rsidRPr="00131739" w:rsidRDefault="005320E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lang w:eastAsia="en-US"/>
        </w:rPr>
        <w:t>9.</w:t>
      </w:r>
      <w:r w:rsidR="00E02391" w:rsidRPr="00131739">
        <w:rPr>
          <w:rFonts w:ascii="Times New Roman" w:eastAsia="Times New Roman" w:hAnsi="Times New Roman" w:cs="Times New Roman"/>
          <w:sz w:val="28"/>
          <w:szCs w:val="28"/>
          <w:lang w:eastAsia="en-US"/>
        </w:rPr>
        <w:t>9</w:t>
      </w:r>
      <w:r w:rsidRPr="00131739">
        <w:rPr>
          <w:rFonts w:ascii="Times New Roman" w:eastAsia="Times New Roman" w:hAnsi="Times New Roman" w:cs="Times New Roman"/>
          <w:sz w:val="28"/>
          <w:szCs w:val="28"/>
          <w:lang w:eastAsia="en-US"/>
        </w:rPr>
        <w:t>. </w:t>
      </w:r>
      <w:r w:rsidR="00311BB1" w:rsidRPr="00131739">
        <w:rPr>
          <w:rFonts w:ascii="Times New Roman" w:hAnsi="Times New Roman" w:cs="Times New Roman"/>
          <w:sz w:val="28"/>
          <w:szCs w:val="28"/>
        </w:rPr>
        <w:t>О</w:t>
      </w:r>
      <w:r w:rsidR="001B4E4E" w:rsidRPr="00131739">
        <w:rPr>
          <w:rFonts w:ascii="Times New Roman" w:hAnsi="Times New Roman" w:cs="Times New Roman"/>
          <w:sz w:val="28"/>
          <w:szCs w:val="28"/>
        </w:rPr>
        <w:t>существлени</w:t>
      </w:r>
      <w:r w:rsidR="00311BB1" w:rsidRPr="00131739">
        <w:rPr>
          <w:rFonts w:ascii="Times New Roman" w:hAnsi="Times New Roman" w:cs="Times New Roman"/>
          <w:sz w:val="28"/>
          <w:szCs w:val="28"/>
        </w:rPr>
        <w:t xml:space="preserve">е организации </w:t>
      </w:r>
      <w:r w:rsidR="001B4E4E" w:rsidRPr="00131739">
        <w:rPr>
          <w:rFonts w:ascii="Times New Roman" w:hAnsi="Times New Roman" w:cs="Times New Roman"/>
          <w:sz w:val="28"/>
          <w:szCs w:val="28"/>
        </w:rPr>
        <w:t>внутреннего контроля в УФК.</w:t>
      </w:r>
    </w:p>
    <w:p w:rsidR="00311BB1" w:rsidRPr="00131739"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napToGrid w:val="0"/>
          <w:sz w:val="28"/>
          <w:szCs w:val="28"/>
        </w:rPr>
        <w:t>9.</w:t>
      </w:r>
      <w:r w:rsidR="00E02391" w:rsidRPr="00131739">
        <w:rPr>
          <w:rFonts w:ascii="Times New Roman" w:hAnsi="Times New Roman" w:cs="Times New Roman"/>
          <w:snapToGrid w:val="0"/>
          <w:sz w:val="28"/>
          <w:szCs w:val="28"/>
        </w:rPr>
        <w:t>10</w:t>
      </w:r>
      <w:r w:rsidRPr="00131739">
        <w:rPr>
          <w:rFonts w:ascii="Times New Roman" w:hAnsi="Times New Roman" w:cs="Times New Roman"/>
          <w:snapToGrid w:val="0"/>
          <w:sz w:val="28"/>
          <w:szCs w:val="28"/>
        </w:rPr>
        <w:t>. </w:t>
      </w:r>
      <w:r w:rsidR="00C236C4">
        <w:rPr>
          <w:rFonts w:ascii="Times New Roman" w:hAnsi="Times New Roman" w:cs="Times New Roman"/>
          <w:snapToGrid w:val="0"/>
          <w:sz w:val="28"/>
          <w:szCs w:val="28"/>
        </w:rPr>
        <w:t>Ф</w:t>
      </w:r>
      <w:r w:rsidR="005320E0" w:rsidRPr="008D0940">
        <w:rPr>
          <w:rFonts w:ascii="Times New Roman" w:eastAsia="Times New Roman" w:hAnsi="Times New Roman" w:cs="Times New Roman"/>
          <w:sz w:val="28"/>
          <w:szCs w:val="28"/>
        </w:rPr>
        <w:t>ормирование и направление в Федеральное казначейство в установленном порядке отчетности о контрольных и аудиторских мероприятиях, проводимых в УФК, информации о результатах деятельности контрольно-аудиторского подразделения УФК, иной запрашиваемой Федераль</w:t>
      </w:r>
      <w:r w:rsidR="005320E0" w:rsidRPr="00CD359B">
        <w:rPr>
          <w:rFonts w:ascii="Times New Roman" w:eastAsia="Times New Roman" w:hAnsi="Times New Roman" w:cs="Times New Roman"/>
          <w:sz w:val="28"/>
          <w:szCs w:val="28"/>
        </w:rPr>
        <w:t>ным казначейством информации по вопросам</w:t>
      </w:r>
      <w:r w:rsidR="008B7EDE">
        <w:rPr>
          <w:rFonts w:ascii="Times New Roman" w:eastAsia="Times New Roman" w:hAnsi="Times New Roman" w:cs="Times New Roman"/>
          <w:sz w:val="28"/>
          <w:szCs w:val="28"/>
        </w:rPr>
        <w:t xml:space="preserve">, относящимся к компетенции </w:t>
      </w:r>
      <w:r w:rsidR="005320E0" w:rsidRPr="00CD359B">
        <w:rPr>
          <w:rFonts w:ascii="Times New Roman" w:eastAsia="Times New Roman" w:hAnsi="Times New Roman" w:cs="Times New Roman"/>
          <w:sz w:val="28"/>
          <w:szCs w:val="28"/>
        </w:rPr>
        <w:t xml:space="preserve"> </w:t>
      </w:r>
      <w:r w:rsidR="008B7EDE" w:rsidRPr="008D0940">
        <w:rPr>
          <w:rFonts w:ascii="Times New Roman" w:eastAsia="Times New Roman" w:hAnsi="Times New Roman" w:cs="Times New Roman"/>
          <w:sz w:val="28"/>
          <w:szCs w:val="28"/>
        </w:rPr>
        <w:t>контрольно-аудиторского подразделения УФК</w:t>
      </w:r>
      <w:r w:rsidR="005320E0" w:rsidRPr="00131739">
        <w:rPr>
          <w:rFonts w:ascii="Times New Roman" w:eastAsia="Times New Roman" w:hAnsi="Times New Roman" w:cs="Times New Roman"/>
          <w:sz w:val="28"/>
          <w:szCs w:val="28"/>
        </w:rPr>
        <w:t>.</w:t>
      </w:r>
    </w:p>
    <w:p w:rsidR="008429EC" w:rsidRDefault="00311BB1">
      <w:pPr>
        <w:tabs>
          <w:tab w:val="left" w:pos="1440"/>
          <w:tab w:val="left" w:pos="1620"/>
        </w:tabs>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Times New Roman" w:hAnsi="Times New Roman" w:cs="Times New Roman"/>
          <w:sz w:val="28"/>
          <w:szCs w:val="28"/>
        </w:rPr>
        <w:t>9.1</w:t>
      </w:r>
      <w:r w:rsidR="00E02391" w:rsidRPr="00131739">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 xml:space="preserve">. Организация работы по разработке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подготовке отчета </w:t>
      </w:r>
      <w:r w:rsidR="000971CA">
        <w:rPr>
          <w:rFonts w:ascii="Times New Roman" w:eastAsia="Times New Roman" w:hAnsi="Times New Roman" w:cs="Times New Roman"/>
          <w:sz w:val="28"/>
          <w:szCs w:val="28"/>
        </w:rPr>
        <w:br/>
      </w:r>
      <w:r w:rsidRPr="00131739">
        <w:rPr>
          <w:rFonts w:ascii="Times New Roman" w:eastAsia="Times New Roman" w:hAnsi="Times New Roman" w:cs="Times New Roman"/>
          <w:sz w:val="28"/>
          <w:szCs w:val="28"/>
        </w:rPr>
        <w:t xml:space="preserve">о результатах его выполнения, </w:t>
      </w:r>
      <w:r w:rsidRPr="00131739">
        <w:rPr>
          <w:rFonts w:ascii="Times New Roman" w:eastAsia="Calibri" w:hAnsi="Times New Roman" w:cs="Times New Roman"/>
          <w:sz w:val="28"/>
          <w:szCs w:val="28"/>
          <w:lang w:eastAsia="en-US"/>
        </w:rPr>
        <w:t>размещени</w:t>
      </w:r>
      <w:r w:rsidR="00F42EF5" w:rsidRPr="00131739">
        <w:rPr>
          <w:rFonts w:ascii="Times New Roman" w:eastAsia="Calibri" w:hAnsi="Times New Roman" w:cs="Times New Roman"/>
          <w:sz w:val="28"/>
          <w:szCs w:val="28"/>
          <w:lang w:eastAsia="en-US"/>
        </w:rPr>
        <w:t>е</w:t>
      </w:r>
      <w:r w:rsidRPr="00131739">
        <w:rPr>
          <w:rFonts w:ascii="Times New Roman" w:eastAsia="Calibri" w:hAnsi="Times New Roman" w:cs="Times New Roman"/>
          <w:sz w:val="28"/>
          <w:szCs w:val="28"/>
          <w:lang w:eastAsia="en-US"/>
        </w:rPr>
        <w:t xml:space="preserve"> указанных документов </w:t>
      </w:r>
      <w:r w:rsidR="000971CA">
        <w:rPr>
          <w:rFonts w:ascii="Times New Roman" w:eastAsia="Calibri" w:hAnsi="Times New Roman" w:cs="Times New Roman"/>
          <w:sz w:val="28"/>
          <w:szCs w:val="28"/>
          <w:lang w:eastAsia="en-US"/>
        </w:rPr>
        <w:br/>
      </w:r>
      <w:r w:rsidRPr="00131739">
        <w:rPr>
          <w:rFonts w:ascii="Times New Roman" w:eastAsia="Calibri" w:hAnsi="Times New Roman" w:cs="Times New Roman"/>
          <w:sz w:val="28"/>
          <w:szCs w:val="28"/>
          <w:lang w:eastAsia="en-US"/>
        </w:rPr>
        <w:t>на официальном сайте УФК в сети Интернет</w:t>
      </w:r>
      <w:r w:rsidR="00EF7005">
        <w:rPr>
          <w:rStyle w:val="af4"/>
          <w:rFonts w:ascii="Times New Roman" w:eastAsia="Calibri" w:hAnsi="Times New Roman" w:cs="Times New Roman"/>
          <w:sz w:val="28"/>
          <w:szCs w:val="28"/>
          <w:lang w:eastAsia="en-US"/>
        </w:rPr>
        <w:footnoteReference w:id="7"/>
      </w:r>
      <w:r w:rsidR="008429EC" w:rsidRPr="00832E68">
        <w:rPr>
          <w:rFonts w:ascii="Times New Roman" w:eastAsia="Calibri" w:hAnsi="Times New Roman" w:cs="Times New Roman"/>
          <w:sz w:val="28"/>
          <w:szCs w:val="28"/>
          <w:lang w:eastAsia="en-US"/>
        </w:rPr>
        <w:t>.</w:t>
      </w:r>
    </w:p>
    <w:p w:rsidR="008429EC" w:rsidRPr="003B325E" w:rsidRDefault="008429EC">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8D0940">
        <w:rPr>
          <w:rFonts w:ascii="Times New Roman" w:eastAsia="Times New Roman" w:hAnsi="Times New Roman" w:cs="Times New Roman"/>
          <w:sz w:val="28"/>
          <w:szCs w:val="28"/>
        </w:rPr>
        <w:t>9.1</w:t>
      </w:r>
      <w:r w:rsidR="00E02391" w:rsidRPr="008D0940">
        <w:rPr>
          <w:rFonts w:ascii="Times New Roman" w:eastAsia="Times New Roman" w:hAnsi="Times New Roman" w:cs="Times New Roman"/>
          <w:sz w:val="28"/>
          <w:szCs w:val="28"/>
        </w:rPr>
        <w:t>2</w:t>
      </w:r>
      <w:r w:rsidRPr="00CD359B">
        <w:rPr>
          <w:rFonts w:ascii="Times New Roman" w:eastAsia="Times New Roman" w:hAnsi="Times New Roman" w:cs="Times New Roman"/>
          <w:sz w:val="28"/>
          <w:szCs w:val="28"/>
        </w:rPr>
        <w:t xml:space="preserve">. Осуществление в установленном порядке 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w:t>
      </w:r>
      <w:r w:rsidRPr="00656D16">
        <w:rPr>
          <w:rFonts w:ascii="Times New Roman" w:eastAsia="Times New Roman" w:hAnsi="Times New Roman" w:cs="Times New Roman"/>
          <w:sz w:val="28"/>
          <w:szCs w:val="28"/>
        </w:rPr>
        <w:t>также с иными органами и организация</w:t>
      </w:r>
      <w:r w:rsidRPr="00023858">
        <w:rPr>
          <w:rFonts w:ascii="Times New Roman" w:eastAsia="Times New Roman" w:hAnsi="Times New Roman" w:cs="Times New Roman"/>
          <w:sz w:val="28"/>
          <w:szCs w:val="28"/>
        </w:rPr>
        <w:t>ми в установленной сфере деятельности.</w:t>
      </w:r>
    </w:p>
    <w:p w:rsidR="008429EC" w:rsidRPr="00131739" w:rsidRDefault="002E472E">
      <w:pPr>
        <w:tabs>
          <w:tab w:val="left" w:pos="1440"/>
          <w:tab w:val="left" w:pos="1620"/>
        </w:tabs>
        <w:spacing w:after="0" w:line="360" w:lineRule="auto"/>
        <w:ind w:firstLine="709"/>
        <w:jc w:val="both"/>
        <w:rPr>
          <w:rFonts w:ascii="Times New Roman" w:hAnsi="Times New Roman" w:cs="Times New Roman"/>
          <w:sz w:val="28"/>
          <w:szCs w:val="28"/>
        </w:rPr>
      </w:pPr>
      <w:r w:rsidRPr="00083820">
        <w:rPr>
          <w:rFonts w:ascii="Times New Roman" w:eastAsia="Times New Roman" w:hAnsi="Times New Roman" w:cs="Times New Roman"/>
          <w:sz w:val="28"/>
          <w:szCs w:val="28"/>
        </w:rPr>
        <w:t>9.1</w:t>
      </w:r>
      <w:r w:rsidR="00E02391" w:rsidRPr="00B152C7">
        <w:rPr>
          <w:rFonts w:ascii="Times New Roman" w:eastAsia="Times New Roman" w:hAnsi="Times New Roman" w:cs="Times New Roman"/>
          <w:sz w:val="28"/>
          <w:szCs w:val="28"/>
        </w:rPr>
        <w:t>3</w:t>
      </w:r>
      <w:r w:rsidRPr="00B152C7">
        <w:rPr>
          <w:rFonts w:ascii="Times New Roman" w:eastAsia="Times New Roman" w:hAnsi="Times New Roman" w:cs="Times New Roman"/>
          <w:sz w:val="28"/>
          <w:szCs w:val="28"/>
        </w:rPr>
        <w:t xml:space="preserve">. Организация работы по </w:t>
      </w:r>
      <w:r w:rsidR="008429EC" w:rsidRPr="00B152C7">
        <w:rPr>
          <w:rFonts w:ascii="Times New Roman" w:eastAsia="Times New Roman" w:hAnsi="Times New Roman" w:cs="Times New Roman"/>
          <w:sz w:val="28"/>
          <w:szCs w:val="28"/>
        </w:rPr>
        <w:t>получени</w:t>
      </w:r>
      <w:r w:rsidRPr="00B152C7">
        <w:rPr>
          <w:rFonts w:ascii="Times New Roman" w:eastAsia="Times New Roman" w:hAnsi="Times New Roman" w:cs="Times New Roman"/>
          <w:sz w:val="28"/>
          <w:szCs w:val="28"/>
        </w:rPr>
        <w:t>ю</w:t>
      </w:r>
      <w:r w:rsidR="008429EC" w:rsidRPr="00B152C7">
        <w:rPr>
          <w:rFonts w:ascii="Times New Roman" w:eastAsia="Times New Roman" w:hAnsi="Times New Roman" w:cs="Times New Roman"/>
          <w:sz w:val="28"/>
          <w:szCs w:val="28"/>
        </w:rPr>
        <w:t xml:space="preserve"> и </w:t>
      </w:r>
      <w:r w:rsidR="00844F97" w:rsidRPr="00B152C7">
        <w:rPr>
          <w:rFonts w:ascii="Times New Roman" w:eastAsia="Times New Roman" w:hAnsi="Times New Roman" w:cs="Times New Roman"/>
          <w:sz w:val="28"/>
          <w:szCs w:val="28"/>
        </w:rPr>
        <w:t>обработк</w:t>
      </w:r>
      <w:r w:rsidR="00844F97">
        <w:rPr>
          <w:rFonts w:ascii="Times New Roman" w:eastAsia="Times New Roman" w:hAnsi="Times New Roman" w:cs="Times New Roman"/>
          <w:sz w:val="28"/>
          <w:szCs w:val="28"/>
        </w:rPr>
        <w:t>е</w:t>
      </w:r>
      <w:r w:rsidR="00844F97" w:rsidRPr="00B152C7">
        <w:rPr>
          <w:rFonts w:ascii="Times New Roman" w:eastAsia="Times New Roman" w:hAnsi="Times New Roman" w:cs="Times New Roman"/>
          <w:sz w:val="28"/>
          <w:szCs w:val="28"/>
        </w:rPr>
        <w:t xml:space="preserve"> </w:t>
      </w:r>
      <w:r w:rsidR="008429EC" w:rsidRPr="00B152C7">
        <w:rPr>
          <w:rFonts w:ascii="Times New Roman" w:eastAsia="Times New Roman" w:hAnsi="Times New Roman" w:cs="Times New Roman"/>
          <w:sz w:val="28"/>
          <w:szCs w:val="28"/>
        </w:rPr>
        <w:t>информации о внешней оценке деятельности</w:t>
      </w:r>
      <w:r w:rsidR="00250AB7">
        <w:rPr>
          <w:rFonts w:ascii="Times New Roman" w:eastAsia="Times New Roman" w:hAnsi="Times New Roman" w:cs="Times New Roman"/>
          <w:sz w:val="28"/>
          <w:szCs w:val="28"/>
          <w:vertAlign w:val="superscript"/>
        </w:rPr>
        <w:t xml:space="preserve"> </w:t>
      </w:r>
      <w:r w:rsidR="00250AB7">
        <w:rPr>
          <w:rFonts w:ascii="Times New Roman" w:eastAsia="Times New Roman" w:hAnsi="Times New Roman" w:cs="Times New Roman"/>
          <w:sz w:val="28"/>
          <w:szCs w:val="28"/>
        </w:rPr>
        <w:t>УФК</w:t>
      </w:r>
      <w:r w:rsidRPr="00832E68">
        <w:rPr>
          <w:rFonts w:ascii="Times New Roman" w:eastAsia="Times New Roman" w:hAnsi="Times New Roman" w:cs="Times New Roman"/>
          <w:sz w:val="28"/>
          <w:szCs w:val="28"/>
        </w:rPr>
        <w:t>.</w:t>
      </w:r>
    </w:p>
    <w:p w:rsidR="008429EC" w:rsidRPr="00131739" w:rsidRDefault="002E472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9.1</w:t>
      </w:r>
      <w:r w:rsidR="00E02391" w:rsidRPr="00131739">
        <w:rPr>
          <w:rFonts w:ascii="Times New Roman" w:eastAsia="Times New Roman" w:hAnsi="Times New Roman" w:cs="Times New Roman"/>
          <w:sz w:val="28"/>
          <w:szCs w:val="28"/>
        </w:rPr>
        <w:t>4</w:t>
      </w:r>
      <w:r w:rsidRPr="00131739">
        <w:rPr>
          <w:rFonts w:ascii="Times New Roman" w:eastAsia="Times New Roman" w:hAnsi="Times New Roman" w:cs="Times New Roman"/>
          <w:sz w:val="28"/>
          <w:szCs w:val="28"/>
        </w:rPr>
        <w:t xml:space="preserve">. Организация работы по </w:t>
      </w:r>
      <w:r w:rsidR="008429EC" w:rsidRPr="008D0940">
        <w:rPr>
          <w:rFonts w:ascii="Times New Roman" w:eastAsia="Times New Roman" w:hAnsi="Times New Roman" w:cs="Times New Roman"/>
          <w:sz w:val="28"/>
          <w:szCs w:val="28"/>
        </w:rPr>
        <w:t>формировани</w:t>
      </w:r>
      <w:r w:rsidRPr="008D0940">
        <w:rPr>
          <w:rFonts w:ascii="Times New Roman" w:eastAsia="Times New Roman" w:hAnsi="Times New Roman" w:cs="Times New Roman"/>
          <w:sz w:val="28"/>
          <w:szCs w:val="28"/>
        </w:rPr>
        <w:t>ю</w:t>
      </w:r>
      <w:r w:rsidR="008429EC" w:rsidRPr="00CD359B">
        <w:rPr>
          <w:rFonts w:ascii="Times New Roman" w:eastAsia="Times New Roman" w:hAnsi="Times New Roman" w:cs="Times New Roman"/>
          <w:sz w:val="28"/>
          <w:szCs w:val="28"/>
        </w:rPr>
        <w:t xml:space="preserve"> и направлени</w:t>
      </w:r>
      <w:r w:rsidRPr="006E4B9B">
        <w:rPr>
          <w:rFonts w:ascii="Times New Roman" w:eastAsia="Times New Roman" w:hAnsi="Times New Roman" w:cs="Times New Roman"/>
          <w:sz w:val="28"/>
          <w:szCs w:val="28"/>
        </w:rPr>
        <w:t>ю</w:t>
      </w:r>
      <w:r w:rsidR="008429EC" w:rsidRPr="006E4B9B">
        <w:rPr>
          <w:rFonts w:ascii="Times New Roman" w:eastAsia="Times New Roman" w:hAnsi="Times New Roman" w:cs="Times New Roman"/>
          <w:sz w:val="28"/>
          <w:szCs w:val="28"/>
        </w:rPr>
        <w:t xml:space="preserve"> в Федеральное казначейство </w:t>
      </w:r>
      <w:proofErr w:type="gramStart"/>
      <w:r w:rsidR="008429EC" w:rsidRPr="006E4B9B">
        <w:rPr>
          <w:rFonts w:ascii="Times New Roman" w:eastAsia="Times New Roman" w:hAnsi="Times New Roman" w:cs="Times New Roman"/>
          <w:sz w:val="28"/>
          <w:szCs w:val="28"/>
        </w:rPr>
        <w:t>зн</w:t>
      </w:r>
      <w:r w:rsidR="008429EC" w:rsidRPr="00656D16">
        <w:rPr>
          <w:rFonts w:ascii="Times New Roman" w:eastAsia="Times New Roman" w:hAnsi="Times New Roman" w:cs="Times New Roman"/>
          <w:sz w:val="28"/>
          <w:szCs w:val="28"/>
        </w:rPr>
        <w:t xml:space="preserve">ачений показателей оценки </w:t>
      </w:r>
      <w:r w:rsidR="008429EC" w:rsidRPr="00023858">
        <w:rPr>
          <w:rFonts w:ascii="Times New Roman" w:eastAsia="Times New Roman" w:hAnsi="Times New Roman" w:cs="Times New Roman"/>
          <w:sz w:val="28"/>
          <w:szCs w:val="28"/>
        </w:rPr>
        <w:t>результативности деятельности</w:t>
      </w:r>
      <w:proofErr w:type="gramEnd"/>
      <w:r w:rsidR="008429EC" w:rsidRPr="00023858">
        <w:rPr>
          <w:rFonts w:ascii="Times New Roman" w:eastAsia="Times New Roman" w:hAnsi="Times New Roman" w:cs="Times New Roman"/>
          <w:sz w:val="28"/>
          <w:szCs w:val="28"/>
        </w:rPr>
        <w:t xml:space="preserve"> УФК и руководителя УФК</w:t>
      </w:r>
      <w:r w:rsidR="002158E8">
        <w:rPr>
          <w:rStyle w:val="af4"/>
          <w:rFonts w:ascii="Times New Roman" w:eastAsia="Times New Roman" w:hAnsi="Times New Roman" w:cs="Times New Roman"/>
          <w:sz w:val="28"/>
          <w:szCs w:val="28"/>
        </w:rPr>
        <w:footnoteReference w:id="8"/>
      </w:r>
      <w:r w:rsidRPr="00832E68">
        <w:rPr>
          <w:rFonts w:ascii="Times New Roman" w:eastAsia="Times New Roman" w:hAnsi="Times New Roman" w:cs="Times New Roman"/>
          <w:sz w:val="28"/>
          <w:szCs w:val="28"/>
        </w:rPr>
        <w:t>.</w:t>
      </w:r>
    </w:p>
    <w:p w:rsidR="00703523" w:rsidRPr="008D0940" w:rsidRDefault="002E472E">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9.1</w:t>
      </w:r>
      <w:r w:rsidR="00E02391" w:rsidRPr="00131739">
        <w:rPr>
          <w:rFonts w:ascii="Times New Roman" w:eastAsia="Times New Roman" w:hAnsi="Times New Roman" w:cs="Times New Roman"/>
          <w:sz w:val="28"/>
          <w:szCs w:val="28"/>
        </w:rPr>
        <w:t>5</w:t>
      </w:r>
      <w:r w:rsidRPr="00131739">
        <w:rPr>
          <w:rFonts w:ascii="Times New Roman" w:eastAsia="Times New Roman" w:hAnsi="Times New Roman" w:cs="Times New Roman"/>
          <w:sz w:val="28"/>
          <w:szCs w:val="28"/>
        </w:rPr>
        <w:t>. Организация работы по</w:t>
      </w:r>
      <w:r w:rsidR="008429EC" w:rsidRPr="008D0940">
        <w:rPr>
          <w:rFonts w:ascii="Times New Roman" w:eastAsia="Times New Roman" w:hAnsi="Times New Roman" w:cs="Times New Roman"/>
          <w:sz w:val="28"/>
          <w:szCs w:val="28"/>
        </w:rPr>
        <w:t xml:space="preserve"> получени</w:t>
      </w:r>
      <w:r w:rsidRPr="008D0940">
        <w:rPr>
          <w:rFonts w:ascii="Times New Roman" w:eastAsia="Times New Roman" w:hAnsi="Times New Roman" w:cs="Times New Roman"/>
          <w:sz w:val="28"/>
          <w:szCs w:val="28"/>
        </w:rPr>
        <w:t>ю</w:t>
      </w:r>
      <w:r w:rsidR="008429EC" w:rsidRPr="00CD359B">
        <w:rPr>
          <w:rFonts w:ascii="Times New Roman" w:eastAsia="Times New Roman" w:hAnsi="Times New Roman" w:cs="Times New Roman"/>
          <w:sz w:val="28"/>
          <w:szCs w:val="28"/>
        </w:rPr>
        <w:t xml:space="preserve"> таблиц определения и оценки результативности деятельности отделов и сотрудников УФК и составление аналитической информации об оценках рез</w:t>
      </w:r>
      <w:r w:rsidR="008429EC" w:rsidRPr="006E4B9B">
        <w:rPr>
          <w:rFonts w:ascii="Times New Roman" w:eastAsia="Times New Roman" w:hAnsi="Times New Roman" w:cs="Times New Roman"/>
          <w:sz w:val="28"/>
          <w:szCs w:val="28"/>
        </w:rPr>
        <w:t>ультативности деятельности отделов и сотрудников УФК</w:t>
      </w:r>
      <w:r w:rsidR="002158E8">
        <w:rPr>
          <w:rStyle w:val="af4"/>
          <w:rFonts w:ascii="Times New Roman" w:eastAsia="Times New Roman" w:hAnsi="Times New Roman" w:cs="Times New Roman"/>
          <w:sz w:val="28"/>
          <w:szCs w:val="28"/>
        </w:rPr>
        <w:footnoteReference w:id="9"/>
      </w:r>
      <w:r w:rsidRPr="00832E68">
        <w:rPr>
          <w:rFonts w:ascii="Times New Roman" w:eastAsia="Times New Roman" w:hAnsi="Times New Roman" w:cs="Times New Roman"/>
          <w:sz w:val="28"/>
          <w:szCs w:val="28"/>
        </w:rPr>
        <w:t>.</w:t>
      </w:r>
    </w:p>
    <w:p w:rsidR="00C8634B" w:rsidRDefault="006E104F" w:rsidP="00C8634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9.16. </w:t>
      </w:r>
      <w:r w:rsidR="00C8634B" w:rsidRPr="00463105">
        <w:rPr>
          <w:rFonts w:ascii="Times New Roman" w:eastAsia="Times New Roman" w:hAnsi="Times New Roman" w:cs="Times New Roman"/>
          <w:sz w:val="28"/>
          <w:szCs w:val="28"/>
        </w:rPr>
        <w:t>Соблюдение</w:t>
      </w:r>
      <w:r w:rsidR="00C8634B" w:rsidRPr="0084041F">
        <w:rPr>
          <w:rFonts w:ascii="Times New Roman" w:eastAsia="Calibri" w:hAnsi="Times New Roman" w:cs="Times New Roman"/>
          <w:sz w:val="28"/>
          <w:szCs w:val="28"/>
          <w:lang w:eastAsia="en-US"/>
        </w:rPr>
        <w:t xml:space="preserve"> порядка </w:t>
      </w:r>
      <w:r w:rsidR="00C8634B"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C8634B" w:rsidRPr="00071FC6">
        <w:rPr>
          <w:rFonts w:ascii="Times New Roman" w:eastAsia="Times New Roman" w:hAnsi="Times New Roman" w:cs="Times New Roman"/>
          <w:sz w:val="28"/>
          <w:szCs w:val="28"/>
        </w:rPr>
        <w:t>:</w:t>
      </w:r>
    </w:p>
    <w:p w:rsidR="00C8634B" w:rsidRPr="00C8634B" w:rsidRDefault="00C8634B" w:rsidP="00D80E22">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sidR="000C6399">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sidR="000C6399">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C8634B" w:rsidRDefault="00C8634B" w:rsidP="00D80E22">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C8634B" w:rsidRPr="00C8634B" w:rsidRDefault="00C8634B" w:rsidP="00D80E22">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C8634B" w:rsidRPr="00C8634B" w:rsidRDefault="00C8634B" w:rsidP="00D80E22">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соблюдение требований к содержанию протоколов</w:t>
      </w:r>
      <w:r w:rsidR="006C36A8">
        <w:rPr>
          <w:rFonts w:ascii="Times New Roman" w:eastAsia="Times New Roman" w:hAnsi="Times New Roman" w:cs="Times New Roman"/>
          <w:sz w:val="28"/>
          <w:szCs w:val="28"/>
        </w:rPr>
        <w:t xml:space="preserve">, </w:t>
      </w:r>
      <w:r w:rsidRPr="00C8634B">
        <w:rPr>
          <w:rFonts w:ascii="Times New Roman" w:eastAsia="Times New Roman" w:hAnsi="Times New Roman" w:cs="Times New Roman"/>
          <w:sz w:val="28"/>
          <w:szCs w:val="28"/>
        </w:rPr>
        <w:t>определений</w:t>
      </w:r>
      <w:r w:rsidR="006C36A8">
        <w:rPr>
          <w:rFonts w:ascii="Times New Roman" w:eastAsia="Times New Roman" w:hAnsi="Times New Roman" w:cs="Times New Roman"/>
          <w:sz w:val="28"/>
          <w:szCs w:val="28"/>
        </w:rPr>
        <w:t xml:space="preserve"> и постановлений</w:t>
      </w:r>
      <w:r w:rsidRPr="00C8634B">
        <w:rPr>
          <w:rFonts w:ascii="Times New Roman" w:eastAsia="Times New Roman" w:hAnsi="Times New Roman" w:cs="Times New Roman"/>
          <w:sz w:val="28"/>
          <w:szCs w:val="28"/>
        </w:rPr>
        <w:t xml:space="preserve"> по делам об административных правонарушениях</w:t>
      </w:r>
      <w:r>
        <w:rPr>
          <w:rFonts w:ascii="Times New Roman" w:eastAsia="Times New Roman" w:hAnsi="Times New Roman" w:cs="Times New Roman"/>
          <w:sz w:val="28"/>
          <w:szCs w:val="28"/>
        </w:rPr>
        <w:t>.</w:t>
      </w:r>
      <w:r w:rsidRPr="00C8634B">
        <w:rPr>
          <w:rFonts w:ascii="Times New Roman" w:eastAsia="Times New Roman" w:hAnsi="Times New Roman" w:cs="Times New Roman"/>
          <w:sz w:val="28"/>
          <w:szCs w:val="28"/>
        </w:rPr>
        <w:t xml:space="preserve"> </w:t>
      </w:r>
    </w:p>
    <w:p w:rsidR="00703523" w:rsidRPr="00131739"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9.1</w:t>
      </w:r>
      <w:r w:rsidR="003F1C8C">
        <w:rPr>
          <w:rFonts w:ascii="Times New Roman" w:hAnsi="Times New Roman" w:cs="Times New Roman"/>
          <w:sz w:val="28"/>
          <w:szCs w:val="28"/>
        </w:rPr>
        <w:t>7</w:t>
      </w:r>
      <w:r w:rsidRPr="00131739">
        <w:rPr>
          <w:rFonts w:ascii="Times New Roman" w:hAnsi="Times New Roman" w:cs="Times New Roman"/>
          <w:sz w:val="28"/>
          <w:szCs w:val="28"/>
        </w:rPr>
        <w:t>. Организация работы по изучению сотрудниками УФК, выполняющими функции по осуществлению внутреннего контроля 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703523" w:rsidRPr="00131739" w:rsidRDefault="001B4E4E">
      <w:pPr>
        <w:pStyle w:val="a3"/>
        <w:tabs>
          <w:tab w:val="left" w:pos="1260"/>
          <w:tab w:val="left" w:pos="1440"/>
          <w:tab w:val="left" w:pos="1620"/>
        </w:tabs>
        <w:ind w:firstLine="709"/>
        <w:rPr>
          <w:szCs w:val="28"/>
        </w:rPr>
      </w:pPr>
      <w:r w:rsidRPr="00131739">
        <w:rPr>
          <w:szCs w:val="28"/>
        </w:rPr>
        <w:t>9.1</w:t>
      </w:r>
      <w:r w:rsidR="003F1C8C">
        <w:rPr>
          <w:szCs w:val="28"/>
        </w:rPr>
        <w:t>8</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9.1</w:t>
      </w:r>
      <w:r w:rsidR="003F1C8C">
        <w:rPr>
          <w:rFonts w:ascii="Times New Roman" w:hAnsi="Times New Roman" w:cs="Times New Roman"/>
          <w:sz w:val="28"/>
          <w:szCs w:val="28"/>
        </w:rPr>
        <w:t>9</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627DE3" w:rsidRPr="00395DBB" w:rsidRDefault="00627DE3">
      <w:pPr>
        <w:tabs>
          <w:tab w:val="left" w:pos="1440"/>
          <w:tab w:val="left" w:pos="1620"/>
        </w:tabs>
        <w:spacing w:after="0" w:line="360" w:lineRule="auto"/>
        <w:ind w:firstLine="709"/>
        <w:jc w:val="both"/>
        <w:rPr>
          <w:rFonts w:ascii="Times New Roman" w:hAnsi="Times New Roman" w:cs="Times New Roman"/>
          <w:b/>
          <w:sz w:val="24"/>
          <w:szCs w:val="28"/>
        </w:rPr>
      </w:pPr>
    </w:p>
    <w:p w:rsidR="00703523" w:rsidRDefault="001B4E4E" w:rsidP="00853C3D">
      <w:pPr>
        <w:spacing w:after="0" w:line="36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w:t>
      </w:r>
      <w:r w:rsidRPr="00131739">
        <w:rPr>
          <w:rFonts w:ascii="Times New Roman" w:hAnsi="Times New Roman" w:cs="Times New Roman"/>
          <w:b/>
          <w:sz w:val="28"/>
          <w:szCs w:val="28"/>
        </w:rPr>
        <w:t>. Информационно-техническое обеспечение деятельности</w:t>
      </w:r>
    </w:p>
    <w:p w:rsidR="00627DE3" w:rsidRPr="00395DBB" w:rsidRDefault="00627DE3" w:rsidP="00853C3D">
      <w:pPr>
        <w:spacing w:after="0" w:line="360" w:lineRule="auto"/>
        <w:ind w:firstLine="709"/>
        <w:jc w:val="both"/>
        <w:rPr>
          <w:rFonts w:ascii="Times New Roman" w:hAnsi="Times New Roman" w:cs="Times New Roman"/>
          <w:b/>
          <w:sz w:val="24"/>
          <w:szCs w:val="28"/>
        </w:rPr>
      </w:pPr>
    </w:p>
    <w:p w:rsidR="00703523"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10.1.</w:t>
      </w:r>
      <w:r w:rsidRPr="00131739">
        <w:rPr>
          <w:rFonts w:ascii="Times New Roman" w:hAnsi="Times New Roman" w:cs="Times New Roman"/>
          <w:spacing w:val="-12"/>
          <w:sz w:val="28"/>
          <w:szCs w:val="28"/>
        </w:rPr>
        <w:t> </w:t>
      </w:r>
      <w:r w:rsidRPr="00131739">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10.3.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1051C1"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1051C1" w:rsidRPr="00131739">
        <w:rPr>
          <w:rFonts w:ascii="Times New Roman" w:hAnsi="Times New Roman" w:cs="Times New Roman"/>
          <w:sz w:val="28"/>
          <w:szCs w:val="28"/>
        </w:rPr>
        <w:t>«И</w:t>
      </w:r>
      <w:r w:rsidRPr="00131739">
        <w:rPr>
          <w:rFonts w:ascii="Times New Roman" w:hAnsi="Times New Roman" w:cs="Times New Roman"/>
          <w:sz w:val="28"/>
          <w:szCs w:val="28"/>
        </w:rPr>
        <w:t>нформационно-техническо</w:t>
      </w:r>
      <w:r w:rsidR="001051C1" w:rsidRPr="00131739">
        <w:rPr>
          <w:rFonts w:ascii="Times New Roman" w:hAnsi="Times New Roman" w:cs="Times New Roman"/>
          <w:sz w:val="28"/>
          <w:szCs w:val="28"/>
        </w:rPr>
        <w:t>е</w:t>
      </w:r>
      <w:r w:rsidRPr="00131739">
        <w:rPr>
          <w:rFonts w:ascii="Times New Roman" w:hAnsi="Times New Roman" w:cs="Times New Roman"/>
          <w:sz w:val="28"/>
          <w:szCs w:val="28"/>
        </w:rPr>
        <w:t xml:space="preserve"> обеспечени</w:t>
      </w:r>
      <w:r w:rsidR="001051C1" w:rsidRPr="00131739">
        <w:rPr>
          <w:rFonts w:ascii="Times New Roman" w:hAnsi="Times New Roman" w:cs="Times New Roman"/>
          <w:sz w:val="28"/>
          <w:szCs w:val="28"/>
        </w:rPr>
        <w:t>е деятельности»</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10.4.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10.5. Организация работы по телекоммуникационному обмену информацией:</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дополнительных услуг по сопровождению на основе аутсорсинга;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заказа на оказание услуг утвержденной типовой форме и порядку сопровождения и технического обслуживания;</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состав и характеристика используемого прикладного программного обеспечения (далее – </w:t>
      </w:r>
      <w:r w:rsidRPr="008316F7">
        <w:rPr>
          <w:rFonts w:ascii="Times New Roman" w:hAnsi="Times New Roman" w:cs="Times New Roman"/>
          <w:sz w:val="28"/>
          <w:szCs w:val="28"/>
        </w:rPr>
        <w:t>ППО</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оформления и ведения журналов регистрации передаваемой информации, в том числе с использованием электронной подписи;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установки новых версий программного обеспечения (далее – </w:t>
      </w:r>
      <w:proofErr w:type="gramStart"/>
      <w:r w:rsidRPr="00131739">
        <w:rPr>
          <w:rFonts w:ascii="Times New Roman" w:hAnsi="Times New Roman" w:cs="Times New Roman"/>
          <w:sz w:val="28"/>
          <w:szCs w:val="28"/>
        </w:rPr>
        <w:t>ПО</w:t>
      </w:r>
      <w:proofErr w:type="gramEnd"/>
      <w:r w:rsidRPr="00131739">
        <w:rPr>
          <w:rFonts w:ascii="Times New Roman" w:hAnsi="Times New Roman" w:cs="Times New Roman"/>
          <w:sz w:val="28"/>
          <w:szCs w:val="28"/>
        </w:rPr>
        <w:t>).</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10.6. Техническое оснащение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количество и типы персональных электронных вычислительных машин, оргтехники и другого оборудования, находящегося в эксплуатации и поступившего в централизованном порядке;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обеспеченность ПК (среднее количество, приходящееся на одного специалиста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условий эксплуатации техники и эргономики;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10.7. Достоверность и объективность планирования расходов на информационно-техническое обеспечение деятельности, а также достоверность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УФК расходов на указанные цели.</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10.8.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10.9. Состояние эксплуатации </w:t>
      </w:r>
      <w:proofErr w:type="gramStart"/>
      <w:r w:rsidRPr="00131739">
        <w:rPr>
          <w:rFonts w:ascii="Times New Roman" w:hAnsi="Times New Roman" w:cs="Times New Roman"/>
          <w:sz w:val="28"/>
          <w:szCs w:val="28"/>
        </w:rPr>
        <w:t>ПО</w:t>
      </w:r>
      <w:proofErr w:type="gramEnd"/>
      <w:r w:rsidRPr="00131739">
        <w:rPr>
          <w:rFonts w:ascii="Times New Roman" w:hAnsi="Times New Roman" w:cs="Times New Roman"/>
          <w:sz w:val="28"/>
          <w:szCs w:val="28"/>
        </w:rPr>
        <w:t>:</w:t>
      </w:r>
    </w:p>
    <w:p w:rsidR="00703523" w:rsidRPr="00BE2DD3"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сопровождения и технического обслуживания </w:t>
      </w:r>
      <w:r w:rsidRPr="00BE2DD3">
        <w:rPr>
          <w:rFonts w:ascii="Times New Roman" w:hAnsi="Times New Roman" w:cs="Times New Roman"/>
          <w:sz w:val="28"/>
          <w:szCs w:val="28"/>
        </w:rPr>
        <w:t>ППО в УФК;</w:t>
      </w:r>
    </w:p>
    <w:p w:rsidR="00703523" w:rsidRPr="00BE2DD3" w:rsidRDefault="001B4E4E">
      <w:pPr>
        <w:spacing w:after="0" w:line="360" w:lineRule="auto"/>
        <w:ind w:firstLine="709"/>
        <w:jc w:val="both"/>
        <w:rPr>
          <w:rFonts w:ascii="Times New Roman" w:hAnsi="Times New Roman" w:cs="Times New Roman"/>
          <w:sz w:val="28"/>
          <w:szCs w:val="28"/>
        </w:rPr>
      </w:pPr>
      <w:r w:rsidRPr="00BE2DD3">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703523" w:rsidRPr="00BE2DD3" w:rsidRDefault="001B4E4E">
      <w:pPr>
        <w:spacing w:after="0" w:line="360" w:lineRule="auto"/>
        <w:ind w:firstLine="709"/>
        <w:jc w:val="both"/>
        <w:rPr>
          <w:rFonts w:ascii="Times New Roman" w:hAnsi="Times New Roman" w:cs="Times New Roman"/>
          <w:sz w:val="28"/>
          <w:szCs w:val="28"/>
        </w:rPr>
      </w:pPr>
      <w:r w:rsidRPr="00BE2DD3">
        <w:rPr>
          <w:rFonts w:ascii="Times New Roman" w:hAnsi="Times New Roman" w:cs="Times New Roman"/>
          <w:sz w:val="28"/>
          <w:szCs w:val="28"/>
        </w:rPr>
        <w:t xml:space="preserve">применение в работе </w:t>
      </w:r>
      <w:proofErr w:type="gramStart"/>
      <w:r w:rsidRPr="00BE2DD3">
        <w:rPr>
          <w:rFonts w:ascii="Times New Roman" w:hAnsi="Times New Roman" w:cs="Times New Roman"/>
          <w:sz w:val="28"/>
          <w:szCs w:val="28"/>
        </w:rPr>
        <w:t>централизованного</w:t>
      </w:r>
      <w:proofErr w:type="gramEnd"/>
      <w:r w:rsidRPr="00BE2DD3">
        <w:rPr>
          <w:rFonts w:ascii="Times New Roman" w:hAnsi="Times New Roman" w:cs="Times New Roman"/>
          <w:sz w:val="28"/>
          <w:szCs w:val="28"/>
        </w:rPr>
        <w:t xml:space="preserve"> ППО, в том числе в разрезе исполняемых функциональных задач;</w:t>
      </w:r>
    </w:p>
    <w:p w:rsidR="00703523" w:rsidRPr="00BE2DD3" w:rsidRDefault="001B4E4E">
      <w:pPr>
        <w:spacing w:after="0" w:line="360" w:lineRule="auto"/>
        <w:ind w:firstLine="709"/>
        <w:jc w:val="both"/>
        <w:rPr>
          <w:rFonts w:ascii="Times New Roman" w:hAnsi="Times New Roman" w:cs="Times New Roman"/>
          <w:sz w:val="28"/>
          <w:szCs w:val="28"/>
        </w:rPr>
      </w:pPr>
      <w:r w:rsidRPr="00BE2DD3">
        <w:rPr>
          <w:rFonts w:ascii="Times New Roman" w:hAnsi="Times New Roman" w:cs="Times New Roman"/>
          <w:sz w:val="28"/>
          <w:szCs w:val="28"/>
        </w:rPr>
        <w:t>наличие и использование информационного обеспечения – баз данных нормативно-справочной информации;</w:t>
      </w:r>
    </w:p>
    <w:p w:rsidR="00703523" w:rsidRPr="00BE2DD3" w:rsidRDefault="001B4E4E">
      <w:pPr>
        <w:spacing w:after="0" w:line="360" w:lineRule="auto"/>
        <w:ind w:firstLine="709"/>
        <w:jc w:val="both"/>
        <w:rPr>
          <w:rFonts w:ascii="Times New Roman" w:hAnsi="Times New Roman" w:cs="Times New Roman"/>
          <w:sz w:val="28"/>
          <w:szCs w:val="28"/>
        </w:rPr>
      </w:pPr>
      <w:r w:rsidRPr="00BE2DD3">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BE2DD3">
        <w:rPr>
          <w:rFonts w:ascii="Times New Roman" w:hAnsi="Times New Roman" w:cs="Times New Roman"/>
          <w:sz w:val="28"/>
          <w:szCs w:val="28"/>
        </w:rPr>
        <w:t>10.10. Использование локальных вычислительных сетей (далее – ЛВС):</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FE0C8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10.11. </w:t>
      </w:r>
      <w:r w:rsidR="00FE0C83" w:rsidRPr="00131739">
        <w:rPr>
          <w:rFonts w:ascii="Times New Roman" w:hAnsi="Times New Roman" w:cs="Times New Roman"/>
          <w:sz w:val="28"/>
          <w:szCs w:val="28"/>
        </w:rPr>
        <w:t xml:space="preserve">Организация работы по обслуживанию систем инженерного обеспечения (далее – СИО) и компонентов информационно-технического обеспечения в составе: </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систем телефонии (сотовые телефоны, факсы, АТС);</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локальны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вычислительны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сет</w:t>
      </w:r>
      <w:r w:rsidR="00F77F04">
        <w:rPr>
          <w:rFonts w:ascii="Times New Roman" w:hAnsi="Times New Roman" w:cs="Times New Roman"/>
          <w:sz w:val="28"/>
          <w:szCs w:val="28"/>
        </w:rPr>
        <w:t>ей</w:t>
      </w:r>
      <w:r w:rsidRPr="00131739">
        <w:rPr>
          <w:rFonts w:ascii="Times New Roman" w:hAnsi="Times New Roman" w:cs="Times New Roman"/>
          <w:sz w:val="28"/>
          <w:szCs w:val="28"/>
        </w:rPr>
        <w:t>;</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копировально-множительн</w:t>
      </w:r>
      <w:r w:rsidR="00F77F04">
        <w:rPr>
          <w:rFonts w:ascii="Times New Roman" w:hAnsi="Times New Roman" w:cs="Times New Roman"/>
          <w:sz w:val="28"/>
          <w:szCs w:val="28"/>
        </w:rPr>
        <w:t>ой</w:t>
      </w:r>
      <w:r w:rsidRPr="00131739">
        <w:rPr>
          <w:rFonts w:ascii="Times New Roman" w:hAnsi="Times New Roman" w:cs="Times New Roman"/>
          <w:sz w:val="28"/>
          <w:szCs w:val="28"/>
        </w:rPr>
        <w:t xml:space="preserve"> техник</w:t>
      </w:r>
      <w:r w:rsidR="00F77F04">
        <w:rPr>
          <w:rFonts w:ascii="Times New Roman" w:hAnsi="Times New Roman" w:cs="Times New Roman"/>
          <w:sz w:val="28"/>
          <w:szCs w:val="28"/>
        </w:rPr>
        <w:t>и</w:t>
      </w:r>
      <w:r w:rsidRPr="00131739">
        <w:rPr>
          <w:rFonts w:ascii="Times New Roman" w:hAnsi="Times New Roman" w:cs="Times New Roman"/>
          <w:sz w:val="28"/>
          <w:szCs w:val="28"/>
        </w:rPr>
        <w:t>;</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источник</w:t>
      </w:r>
      <w:r w:rsidR="00F77F04">
        <w:rPr>
          <w:rFonts w:ascii="Times New Roman" w:hAnsi="Times New Roman" w:cs="Times New Roman"/>
          <w:sz w:val="28"/>
          <w:szCs w:val="28"/>
        </w:rPr>
        <w:t>ов</w:t>
      </w:r>
      <w:r w:rsidRPr="00131739">
        <w:rPr>
          <w:rFonts w:ascii="Times New Roman" w:hAnsi="Times New Roman" w:cs="Times New Roman"/>
          <w:sz w:val="28"/>
          <w:szCs w:val="28"/>
        </w:rPr>
        <w:t xml:space="preserve"> бесперебойного питания;</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вычислительн</w:t>
      </w:r>
      <w:r w:rsidR="00F77F04">
        <w:rPr>
          <w:rFonts w:ascii="Times New Roman" w:hAnsi="Times New Roman" w:cs="Times New Roman"/>
          <w:sz w:val="28"/>
          <w:szCs w:val="28"/>
        </w:rPr>
        <w:t>ой</w:t>
      </w:r>
      <w:r w:rsidRPr="00131739">
        <w:rPr>
          <w:rFonts w:ascii="Times New Roman" w:hAnsi="Times New Roman" w:cs="Times New Roman"/>
          <w:sz w:val="28"/>
          <w:szCs w:val="28"/>
        </w:rPr>
        <w:t xml:space="preserve"> и оргтехник</w:t>
      </w:r>
      <w:r w:rsidR="00F77F04">
        <w:rPr>
          <w:rFonts w:ascii="Times New Roman" w:hAnsi="Times New Roman" w:cs="Times New Roman"/>
          <w:sz w:val="28"/>
          <w:szCs w:val="28"/>
        </w:rPr>
        <w:t>и</w:t>
      </w:r>
      <w:r w:rsidRPr="00131739">
        <w:rPr>
          <w:rFonts w:ascii="Times New Roman" w:hAnsi="Times New Roman" w:cs="Times New Roman"/>
          <w:sz w:val="28"/>
          <w:szCs w:val="28"/>
        </w:rPr>
        <w:t>;</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защит</w:t>
      </w:r>
      <w:r w:rsidR="00F77F04">
        <w:rPr>
          <w:rFonts w:ascii="Times New Roman" w:hAnsi="Times New Roman" w:cs="Times New Roman"/>
          <w:sz w:val="28"/>
          <w:szCs w:val="28"/>
        </w:rPr>
        <w:t>ы</w:t>
      </w:r>
      <w:r w:rsidRPr="00131739">
        <w:rPr>
          <w:rFonts w:ascii="Times New Roman" w:hAnsi="Times New Roman" w:cs="Times New Roman"/>
          <w:sz w:val="28"/>
          <w:szCs w:val="28"/>
        </w:rPr>
        <w:t xml:space="preserve"> и безопасност</w:t>
      </w:r>
      <w:r w:rsidR="00F77F04">
        <w:rPr>
          <w:rFonts w:ascii="Times New Roman" w:hAnsi="Times New Roman" w:cs="Times New Roman"/>
          <w:sz w:val="28"/>
          <w:szCs w:val="28"/>
        </w:rPr>
        <w:t>и</w:t>
      </w:r>
      <w:r w:rsidRPr="00131739">
        <w:rPr>
          <w:rFonts w:ascii="Times New Roman" w:hAnsi="Times New Roman" w:cs="Times New Roman"/>
          <w:sz w:val="28"/>
          <w:szCs w:val="28"/>
        </w:rPr>
        <w:t xml:space="preserve"> информации;</w:t>
      </w:r>
    </w:p>
    <w:p w:rsidR="005C4D3A" w:rsidRPr="00131739" w:rsidRDefault="005C4D3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информационно-техническо</w:t>
      </w:r>
      <w:r w:rsidR="00F77F04">
        <w:rPr>
          <w:rFonts w:ascii="Times New Roman" w:hAnsi="Times New Roman" w:cs="Times New Roman"/>
          <w:sz w:val="28"/>
          <w:szCs w:val="28"/>
        </w:rPr>
        <w:t>го</w:t>
      </w:r>
      <w:r w:rsidRPr="00131739">
        <w:rPr>
          <w:rFonts w:ascii="Times New Roman" w:hAnsi="Times New Roman" w:cs="Times New Roman"/>
          <w:sz w:val="28"/>
          <w:szCs w:val="28"/>
        </w:rPr>
        <w:t xml:space="preserve"> оборудовани</w:t>
      </w:r>
      <w:r w:rsidR="00F77F04">
        <w:rPr>
          <w:rFonts w:ascii="Times New Roman" w:hAnsi="Times New Roman" w:cs="Times New Roman"/>
          <w:sz w:val="28"/>
          <w:szCs w:val="28"/>
        </w:rPr>
        <w:t>я</w:t>
      </w:r>
      <w:r w:rsidRPr="00131739">
        <w:rPr>
          <w:rFonts w:ascii="Times New Roman" w:hAnsi="Times New Roman" w:cs="Times New Roman"/>
          <w:sz w:val="28"/>
          <w:szCs w:val="28"/>
        </w:rPr>
        <w:t xml:space="preserve"> (сервера, рабочие станции), входящи</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 полку кондиционер</w:t>
      </w:r>
      <w:r w:rsidR="00F77F04">
        <w:rPr>
          <w:rFonts w:ascii="Times New Roman" w:hAnsi="Times New Roman" w:cs="Times New Roman"/>
          <w:sz w:val="28"/>
          <w:szCs w:val="28"/>
        </w:rPr>
        <w:t>ов</w:t>
      </w:r>
      <w:r w:rsidRPr="00131739">
        <w:rPr>
          <w:rFonts w:ascii="Times New Roman" w:hAnsi="Times New Roman" w:cs="Times New Roman"/>
          <w:sz w:val="28"/>
          <w:szCs w:val="28"/>
        </w:rPr>
        <w:t xml:space="preserve"> для охлаждения серверов</w:t>
      </w:r>
      <w:r w:rsidR="00A93F1F" w:rsidRPr="00131739">
        <w:rPr>
          <w:rFonts w:ascii="Times New Roman" w:hAnsi="Times New Roman" w:cs="Times New Roman"/>
          <w:sz w:val="28"/>
          <w:szCs w:val="28"/>
        </w:rPr>
        <w:t>:</w:t>
      </w:r>
    </w:p>
    <w:p w:rsidR="00703523" w:rsidRPr="003B325E" w:rsidRDefault="001B4E4E">
      <w:pPr>
        <w:spacing w:after="0" w:line="360" w:lineRule="auto"/>
        <w:ind w:firstLine="709"/>
        <w:jc w:val="both"/>
        <w:rPr>
          <w:rFonts w:ascii="Times New Roman" w:hAnsi="Times New Roman" w:cs="Times New Roman"/>
          <w:sz w:val="28"/>
          <w:szCs w:val="28"/>
        </w:rPr>
      </w:pPr>
      <w:r w:rsidRPr="008D0940">
        <w:rPr>
          <w:rFonts w:ascii="Times New Roman" w:hAnsi="Times New Roman" w:cs="Times New Roman"/>
          <w:sz w:val="28"/>
          <w:szCs w:val="28"/>
        </w:rPr>
        <w:t xml:space="preserve">соответствие информации, предоставленной УФК в Управление информационных </w:t>
      </w:r>
      <w:r w:rsidRPr="00CD359B">
        <w:rPr>
          <w:rFonts w:ascii="Times New Roman" w:hAnsi="Times New Roman" w:cs="Times New Roman"/>
          <w:sz w:val="28"/>
          <w:szCs w:val="28"/>
        </w:rPr>
        <w:t>систем Федера</w:t>
      </w:r>
      <w:r w:rsidRPr="006E4B9B">
        <w:rPr>
          <w:rFonts w:ascii="Times New Roman" w:hAnsi="Times New Roman" w:cs="Times New Roman"/>
          <w:sz w:val="28"/>
          <w:szCs w:val="28"/>
        </w:rPr>
        <w:t xml:space="preserve">льного казначейства, по существующим и планируемым государственным контрактам на обслуживание СИО </w:t>
      </w:r>
      <w:r w:rsidR="00A93F1F" w:rsidRPr="00656D16">
        <w:rPr>
          <w:rFonts w:ascii="Times New Roman" w:hAnsi="Times New Roman" w:cs="Times New Roman"/>
          <w:sz w:val="28"/>
          <w:szCs w:val="28"/>
        </w:rPr>
        <w:t xml:space="preserve">и компонентов информационно-технического обеспечения </w:t>
      </w:r>
      <w:r w:rsidRPr="00023858">
        <w:rPr>
          <w:rFonts w:ascii="Times New Roman" w:hAnsi="Times New Roman" w:cs="Times New Roman"/>
          <w:sz w:val="28"/>
          <w:szCs w:val="28"/>
        </w:rPr>
        <w:t>фактически заключенным контрактам;</w:t>
      </w:r>
    </w:p>
    <w:p w:rsidR="00703523" w:rsidRPr="00B152C7" w:rsidRDefault="001B4E4E">
      <w:pPr>
        <w:spacing w:after="0" w:line="360" w:lineRule="auto"/>
        <w:ind w:firstLine="709"/>
        <w:jc w:val="both"/>
        <w:rPr>
          <w:rFonts w:ascii="Times New Roman" w:hAnsi="Times New Roman" w:cs="Times New Roman"/>
          <w:sz w:val="28"/>
          <w:szCs w:val="28"/>
        </w:rPr>
      </w:pPr>
      <w:r w:rsidRPr="00083820">
        <w:rPr>
          <w:rFonts w:ascii="Times New Roman" w:hAnsi="Times New Roman" w:cs="Times New Roman"/>
          <w:sz w:val="28"/>
          <w:szCs w:val="28"/>
        </w:rPr>
        <w:t xml:space="preserve">наличие и состав документов, подтверждающих проведение исполнителями мероприятий по обслуживанию СИО </w:t>
      </w:r>
      <w:r w:rsidR="00A93F1F" w:rsidRPr="00B152C7">
        <w:rPr>
          <w:rFonts w:ascii="Times New Roman" w:hAnsi="Times New Roman" w:cs="Times New Roman"/>
          <w:sz w:val="28"/>
          <w:szCs w:val="28"/>
        </w:rPr>
        <w:t xml:space="preserve">и компонентов информационно-технического обеспечения </w:t>
      </w:r>
      <w:r w:rsidRPr="00B152C7">
        <w:rPr>
          <w:rFonts w:ascii="Times New Roman" w:hAnsi="Times New Roman" w:cs="Times New Roman"/>
          <w:sz w:val="28"/>
          <w:szCs w:val="28"/>
        </w:rPr>
        <w:t>в рамках соответствующих заключенных государственных контрактов, а также сотрудниками УФК;</w:t>
      </w:r>
    </w:p>
    <w:p w:rsidR="00703523" w:rsidRPr="008D0940" w:rsidRDefault="001B4E4E">
      <w:pPr>
        <w:spacing w:after="0" w:line="360" w:lineRule="auto"/>
        <w:ind w:firstLine="709"/>
        <w:jc w:val="both"/>
        <w:rPr>
          <w:rFonts w:ascii="Times New Roman" w:hAnsi="Times New Roman" w:cs="Times New Roman"/>
          <w:sz w:val="28"/>
          <w:szCs w:val="28"/>
        </w:rPr>
      </w:pPr>
      <w:r w:rsidRPr="00B152C7">
        <w:rPr>
          <w:rFonts w:ascii="Times New Roman" w:hAnsi="Times New Roman" w:cs="Times New Roman"/>
          <w:sz w:val="28"/>
          <w:szCs w:val="28"/>
        </w:rPr>
        <w:t>наличие приказов о назначении ответственных за СИО</w:t>
      </w:r>
      <w:r w:rsidR="00A93F1F" w:rsidRPr="00B152C7">
        <w:rPr>
          <w:rFonts w:ascii="Times New Roman" w:hAnsi="Times New Roman" w:cs="Times New Roman"/>
          <w:sz w:val="28"/>
          <w:szCs w:val="28"/>
        </w:rPr>
        <w:t xml:space="preserve"> и компонент</w:t>
      </w:r>
      <w:r w:rsidR="00694B44" w:rsidRPr="00131739">
        <w:rPr>
          <w:rFonts w:ascii="Times New Roman" w:hAnsi="Times New Roman" w:cs="Times New Roman"/>
          <w:sz w:val="28"/>
          <w:szCs w:val="28"/>
        </w:rPr>
        <w:t>о</w:t>
      </w:r>
      <w:r w:rsidR="00A93F1F" w:rsidRPr="00131739">
        <w:rPr>
          <w:rFonts w:ascii="Times New Roman" w:hAnsi="Times New Roman" w:cs="Times New Roman"/>
          <w:sz w:val="28"/>
          <w:szCs w:val="28"/>
        </w:rPr>
        <w:t>в информационно-технического обеспечения</w:t>
      </w:r>
      <w:r w:rsidRPr="008D0940">
        <w:rPr>
          <w:rFonts w:ascii="Times New Roman" w:hAnsi="Times New Roman" w:cs="Times New Roman"/>
          <w:sz w:val="28"/>
          <w:szCs w:val="28"/>
        </w:rPr>
        <w:t>;</w:t>
      </w:r>
    </w:p>
    <w:p w:rsidR="00703523" w:rsidRPr="00131739" w:rsidRDefault="001B4E4E">
      <w:pPr>
        <w:pStyle w:val="af1"/>
        <w:tabs>
          <w:tab w:val="left" w:pos="709"/>
        </w:tabs>
        <w:spacing w:line="360" w:lineRule="auto"/>
        <w:ind w:left="0" w:firstLine="709"/>
        <w:jc w:val="both"/>
        <w:rPr>
          <w:rFonts w:ascii="Times New Roman" w:hAnsi="Times New Roman"/>
          <w:sz w:val="28"/>
          <w:szCs w:val="28"/>
        </w:rPr>
      </w:pPr>
      <w:r w:rsidRPr="00131739">
        <w:rPr>
          <w:rFonts w:ascii="Times New Roman" w:hAnsi="Times New Roman"/>
          <w:sz w:val="28"/>
          <w:szCs w:val="28"/>
        </w:rPr>
        <w:t>наличие утвержденной схемы коммутации СИО и ее актуальность.</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10.12. Соблюдение установленного порядка выполнения работ с использованием автоматизированного рабочего места системы электронного документооборота (далее – СЭД).</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10.13. Соответствие информации об объемах произведенных работ по внедрению автоматизированного рабочего места СЭД сведениям об установке и сопровождении </w:t>
      </w:r>
      <w:r w:rsidRPr="00BE2DD3">
        <w:rPr>
          <w:rFonts w:ascii="Times New Roman" w:hAnsi="Times New Roman" w:cs="Times New Roman"/>
          <w:sz w:val="28"/>
          <w:szCs w:val="28"/>
        </w:rPr>
        <w:t>ППО,</w:t>
      </w:r>
      <w:r w:rsidRPr="00131739">
        <w:rPr>
          <w:rFonts w:ascii="Times New Roman" w:hAnsi="Times New Roman" w:cs="Times New Roman"/>
          <w:sz w:val="28"/>
          <w:szCs w:val="28"/>
        </w:rPr>
        <w:t xml:space="preserve"> направляемым УФК в Федеральное казначейство.</w:t>
      </w:r>
    </w:p>
    <w:p w:rsidR="00703523" w:rsidRPr="00131739" w:rsidRDefault="001B4E4E">
      <w:pPr>
        <w:tabs>
          <w:tab w:val="left" w:pos="273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10.14. Соблюдение установленных порядков:</w:t>
      </w:r>
    </w:p>
    <w:p w:rsidR="00703523" w:rsidRPr="00131739" w:rsidRDefault="001B4E4E">
      <w:pPr>
        <w:tabs>
          <w:tab w:val="left" w:pos="273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учета материальных ценностей;</w:t>
      </w:r>
    </w:p>
    <w:p w:rsidR="00703523" w:rsidRPr="00131739" w:rsidRDefault="001B4E4E">
      <w:pPr>
        <w:tabs>
          <w:tab w:val="left" w:pos="273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заполнения Паспорта конфигурационных элементов;</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10.15. Надлежащее оформление и обеспечение хранения в УФК документов, подтверждающих заказы, оказание и приемку в УФК услуг по сопровождению </w:t>
      </w:r>
      <w:r w:rsidRPr="00BE2DD3">
        <w:rPr>
          <w:rFonts w:ascii="Times New Roman" w:hAnsi="Times New Roman" w:cs="Times New Roman"/>
          <w:sz w:val="28"/>
          <w:szCs w:val="28"/>
        </w:rPr>
        <w:t>ППО,</w:t>
      </w:r>
      <w:r w:rsidRPr="00131739">
        <w:rPr>
          <w:rFonts w:ascii="Times New Roman" w:hAnsi="Times New Roman" w:cs="Times New Roman"/>
          <w:sz w:val="28"/>
          <w:szCs w:val="28"/>
        </w:rPr>
        <w:t xml:space="preserve">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703523" w:rsidRPr="00131739" w:rsidRDefault="001B4E4E">
      <w:pPr>
        <w:pStyle w:val="a3"/>
        <w:tabs>
          <w:tab w:val="left" w:pos="1260"/>
          <w:tab w:val="left" w:pos="1440"/>
          <w:tab w:val="left" w:pos="1620"/>
        </w:tabs>
        <w:ind w:firstLine="709"/>
        <w:rPr>
          <w:szCs w:val="28"/>
        </w:rPr>
      </w:pPr>
      <w:r w:rsidRPr="00131739">
        <w:rPr>
          <w:szCs w:val="28"/>
        </w:rPr>
        <w:t>10.16. </w:t>
      </w:r>
      <w:r w:rsidRPr="00131739">
        <w:rPr>
          <w:rFonts w:eastAsia="Calibri"/>
          <w:szCs w:val="28"/>
          <w:lang w:eastAsia="en-US"/>
        </w:rPr>
        <w:t>Соблюдение требований технических регламентов Федерального казначейства в части осуществления функций по направлению деятельности.</w:t>
      </w:r>
    </w:p>
    <w:p w:rsidR="00627DE3" w:rsidRDefault="001B4E4E" w:rsidP="00853C3D">
      <w:pPr>
        <w:tabs>
          <w:tab w:val="left" w:pos="1440"/>
          <w:tab w:val="left" w:pos="1620"/>
        </w:tabs>
        <w:spacing w:after="0" w:line="360" w:lineRule="auto"/>
        <w:ind w:firstLine="709"/>
        <w:jc w:val="both"/>
        <w:rPr>
          <w:rFonts w:ascii="Times New Roman" w:hAnsi="Times New Roman" w:cs="Times New Roman"/>
          <w:b/>
          <w:sz w:val="28"/>
          <w:szCs w:val="28"/>
        </w:rPr>
      </w:pPr>
      <w:r w:rsidRPr="00131739">
        <w:rPr>
          <w:rFonts w:ascii="Times New Roman" w:hAnsi="Times New Roman" w:cs="Times New Roman"/>
          <w:sz w:val="28"/>
          <w:szCs w:val="28"/>
        </w:rPr>
        <w:t>10.17.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627DE3" w:rsidRPr="00395DBB" w:rsidRDefault="00627DE3" w:rsidP="00853C3D">
      <w:pPr>
        <w:tabs>
          <w:tab w:val="left" w:pos="1440"/>
          <w:tab w:val="left" w:pos="1620"/>
        </w:tabs>
        <w:spacing w:after="0" w:line="360" w:lineRule="auto"/>
        <w:ind w:firstLine="709"/>
        <w:jc w:val="both"/>
        <w:rPr>
          <w:rFonts w:ascii="Times New Roman" w:hAnsi="Times New Roman" w:cs="Times New Roman"/>
          <w:b/>
          <w:sz w:val="24"/>
          <w:szCs w:val="28"/>
        </w:rPr>
      </w:pPr>
    </w:p>
    <w:p w:rsidR="00703523" w:rsidRDefault="001B4E4E" w:rsidP="00853C3D">
      <w:pPr>
        <w:tabs>
          <w:tab w:val="left" w:pos="1440"/>
          <w:tab w:val="left" w:pos="1620"/>
        </w:tabs>
        <w:spacing w:after="0" w:line="36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XI</w:t>
      </w:r>
      <w:r w:rsidRPr="00131739">
        <w:rPr>
          <w:rFonts w:ascii="Times New Roman" w:hAnsi="Times New Roman" w:cs="Times New Roman"/>
          <w:b/>
          <w:sz w:val="28"/>
          <w:szCs w:val="28"/>
        </w:rPr>
        <w:t>. Организация кадровой работы</w:t>
      </w:r>
    </w:p>
    <w:p w:rsidR="00627DE3" w:rsidRPr="00395DBB" w:rsidRDefault="00627DE3" w:rsidP="00853C3D">
      <w:pPr>
        <w:tabs>
          <w:tab w:val="left" w:pos="1440"/>
          <w:tab w:val="left" w:pos="1620"/>
        </w:tabs>
        <w:spacing w:after="0" w:line="360" w:lineRule="auto"/>
        <w:ind w:firstLine="709"/>
        <w:jc w:val="both"/>
        <w:rPr>
          <w:rFonts w:ascii="Times New Roman" w:hAnsi="Times New Roman" w:cs="Times New Roman"/>
          <w:b/>
          <w:sz w:val="24"/>
          <w:szCs w:val="28"/>
        </w:rPr>
      </w:pPr>
    </w:p>
    <w:p w:rsidR="00BF11E3"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 Закрепление в положении о соответствующем структурном подразделении УФК функций, осуществляемых для решения задач</w:t>
      </w:r>
      <w:r w:rsidR="00BF11E3" w:rsidRPr="00131739">
        <w:rPr>
          <w:rFonts w:ascii="Times New Roman" w:hAnsi="Times New Roman" w:cs="Times New Roman"/>
          <w:sz w:val="28"/>
          <w:szCs w:val="28"/>
        </w:rPr>
        <w:t>:</w:t>
      </w:r>
    </w:p>
    <w:p w:rsidR="00703523" w:rsidRPr="00131739" w:rsidRDefault="0047333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 </w:t>
      </w:r>
      <w:r w:rsidR="001B4E4E" w:rsidRPr="00131739">
        <w:rPr>
          <w:rFonts w:ascii="Times New Roman" w:eastAsia="Times New Roman" w:hAnsi="Times New Roman" w:cs="Times New Roman"/>
          <w:sz w:val="28"/>
          <w:szCs w:val="28"/>
        </w:rPr>
        <w:t>обеспечени</w:t>
      </w:r>
      <w:r>
        <w:rPr>
          <w:rFonts w:ascii="Times New Roman" w:eastAsia="Times New Roman" w:hAnsi="Times New Roman" w:cs="Times New Roman"/>
          <w:sz w:val="28"/>
          <w:szCs w:val="28"/>
        </w:rPr>
        <w:t>ю</w:t>
      </w:r>
      <w:r w:rsidR="001B4E4E" w:rsidRPr="00131739">
        <w:rPr>
          <w:rFonts w:ascii="Times New Roman" w:eastAsia="Times New Roman" w:hAnsi="Times New Roman" w:cs="Times New Roman"/>
          <w:sz w:val="28"/>
          <w:szCs w:val="28"/>
        </w:rPr>
        <w:t xml:space="preserve"> реализации полномочий УФК в области федеральной государственной гражданской службы,</w:t>
      </w:r>
      <w:r w:rsidR="001051C1" w:rsidRPr="00131739">
        <w:rPr>
          <w:rFonts w:ascii="Times New Roman" w:eastAsia="Times New Roman" w:hAnsi="Times New Roman" w:cs="Times New Roman"/>
          <w:sz w:val="28"/>
          <w:szCs w:val="28"/>
        </w:rPr>
        <w:t xml:space="preserve"> трудовых отношений,</w:t>
      </w:r>
      <w:r w:rsidR="001B4E4E" w:rsidRPr="00131739">
        <w:rPr>
          <w:rFonts w:ascii="Times New Roman" w:eastAsia="Times New Roman" w:hAnsi="Times New Roman" w:cs="Times New Roman"/>
          <w:sz w:val="28"/>
          <w:szCs w:val="28"/>
        </w:rPr>
        <w:t xml:space="preserve"> кадровой политики и наградной деятельности. </w:t>
      </w:r>
    </w:p>
    <w:p w:rsidR="00703523" w:rsidRPr="00131739"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color w:val="000000"/>
          <w:sz w:val="28"/>
          <w:szCs w:val="28"/>
        </w:rPr>
        <w:t>11.3. Наличие приказа</w:t>
      </w:r>
      <w:r w:rsidRPr="00131739">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p>
    <w:p w:rsidR="00703523" w:rsidRPr="00131739"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11.4.</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1051C1"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1051C1" w:rsidRPr="00131739">
        <w:rPr>
          <w:rFonts w:ascii="Times New Roman" w:hAnsi="Times New Roman" w:cs="Times New Roman"/>
          <w:sz w:val="28"/>
          <w:szCs w:val="28"/>
        </w:rPr>
        <w:t>«О</w:t>
      </w:r>
      <w:r w:rsidRPr="00131739">
        <w:rPr>
          <w:rFonts w:ascii="Times New Roman" w:hAnsi="Times New Roman" w:cs="Times New Roman"/>
          <w:sz w:val="28"/>
          <w:szCs w:val="28"/>
        </w:rPr>
        <w:t>рганизаци</w:t>
      </w:r>
      <w:r w:rsidR="001051C1" w:rsidRPr="00131739">
        <w:rPr>
          <w:rFonts w:ascii="Times New Roman" w:hAnsi="Times New Roman" w:cs="Times New Roman"/>
          <w:sz w:val="28"/>
          <w:szCs w:val="28"/>
        </w:rPr>
        <w:t>я</w:t>
      </w:r>
      <w:r w:rsidRPr="00131739">
        <w:rPr>
          <w:rFonts w:ascii="Times New Roman" w:hAnsi="Times New Roman" w:cs="Times New Roman"/>
          <w:sz w:val="28"/>
          <w:szCs w:val="28"/>
        </w:rPr>
        <w:t xml:space="preserve"> кадровой работы</w:t>
      </w:r>
      <w:r w:rsidR="001051C1"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11.5. 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sz w:val="28"/>
          <w:szCs w:val="28"/>
        </w:rPr>
        <w:t>существлени</w:t>
      </w:r>
      <w:r w:rsidR="0009332F">
        <w:rPr>
          <w:rFonts w:ascii="Times New Roman" w:hAnsi="Times New Roman" w:cs="Times New Roman"/>
          <w:sz w:val="28"/>
          <w:szCs w:val="28"/>
        </w:rPr>
        <w:t>я</w:t>
      </w:r>
      <w:r w:rsidRPr="00131739">
        <w:rPr>
          <w:rFonts w:ascii="Times New Roman" w:hAnsi="Times New Roman" w:cs="Times New Roman"/>
          <w:sz w:val="28"/>
          <w:szCs w:val="28"/>
        </w:rPr>
        <w:t xml:space="preserve">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r w:rsidRPr="00131739">
        <w:rPr>
          <w:rFonts w:ascii="Times New Roman" w:hAnsi="Times New Roman" w:cs="Times New Roman"/>
          <w:sz w:val="28"/>
          <w:szCs w:val="28"/>
        </w:rPr>
        <w:t> </w:t>
      </w:r>
    </w:p>
    <w:p w:rsidR="00703523" w:rsidRPr="00131739" w:rsidRDefault="001B4E4E">
      <w:pPr>
        <w:tabs>
          <w:tab w:val="left" w:pos="1440"/>
          <w:tab w:val="left" w:pos="1620"/>
        </w:tabs>
        <w:spacing w:after="0" w:line="360" w:lineRule="auto"/>
        <w:ind w:firstLine="709"/>
        <w:jc w:val="both"/>
        <w:rPr>
          <w:rFonts w:ascii="Times New Roman" w:hAnsi="Times New Roman" w:cs="Times New Roman"/>
          <w:color w:val="000000"/>
          <w:spacing w:val="-1"/>
          <w:sz w:val="28"/>
          <w:szCs w:val="28"/>
        </w:rPr>
      </w:pPr>
      <w:r w:rsidRPr="00131739">
        <w:rPr>
          <w:rFonts w:ascii="Times New Roman" w:hAnsi="Times New Roman" w:cs="Times New Roman"/>
          <w:sz w:val="28"/>
          <w:szCs w:val="28"/>
        </w:rPr>
        <w:t>11.6. 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color w:val="000000"/>
          <w:spacing w:val="-1"/>
          <w:sz w:val="28"/>
          <w:szCs w:val="28"/>
        </w:rPr>
        <w:t>рганизаци</w:t>
      </w:r>
      <w:r w:rsidR="0009332F">
        <w:rPr>
          <w:rFonts w:ascii="Times New Roman" w:hAnsi="Times New Roman" w:cs="Times New Roman"/>
          <w:color w:val="000000"/>
          <w:spacing w:val="-1"/>
          <w:sz w:val="28"/>
          <w:szCs w:val="28"/>
        </w:rPr>
        <w:t>и</w:t>
      </w:r>
      <w:r w:rsidRPr="00131739">
        <w:rPr>
          <w:rFonts w:ascii="Times New Roman" w:hAnsi="Times New Roman" w:cs="Times New Roman"/>
          <w:color w:val="000000"/>
          <w:spacing w:val="-1"/>
          <w:sz w:val="28"/>
          <w:szCs w:val="28"/>
        </w:rPr>
        <w:t xml:space="preserve"> и осуществлени</w:t>
      </w:r>
      <w:r w:rsidR="0009332F">
        <w:rPr>
          <w:rFonts w:ascii="Times New Roman" w:hAnsi="Times New Roman" w:cs="Times New Roman"/>
          <w:color w:val="000000"/>
          <w:spacing w:val="-1"/>
          <w:sz w:val="28"/>
          <w:szCs w:val="28"/>
        </w:rPr>
        <w:t>я</w:t>
      </w:r>
      <w:r w:rsidRPr="00131739">
        <w:rPr>
          <w:rFonts w:ascii="Times New Roman" w:hAnsi="Times New Roman" w:cs="Times New Roman"/>
          <w:color w:val="000000"/>
          <w:spacing w:val="-1"/>
          <w:sz w:val="28"/>
          <w:szCs w:val="28"/>
        </w:rPr>
        <w:t xml:space="preserve"> деятельности </w:t>
      </w:r>
      <w:r w:rsidRPr="00131739">
        <w:rPr>
          <w:rFonts w:ascii="Times New Roman" w:hAnsi="Times New Roman" w:cs="Times New Roman"/>
          <w:sz w:val="28"/>
          <w:szCs w:val="28"/>
        </w:rPr>
        <w:t>по учету кадров</w:t>
      </w:r>
      <w:r w:rsidRPr="00131739">
        <w:rPr>
          <w:rFonts w:ascii="Times New Roman" w:hAnsi="Times New Roman" w:cs="Times New Roman"/>
          <w:color w:val="000000"/>
          <w:spacing w:val="-1"/>
          <w:sz w:val="28"/>
          <w:szCs w:val="28"/>
        </w:rPr>
        <w:t xml:space="preserve"> и делопроизводству по кадрам.</w:t>
      </w:r>
    </w:p>
    <w:p w:rsidR="00703523" w:rsidRPr="00131739"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sidRPr="00131739">
        <w:rPr>
          <w:rFonts w:ascii="Times New Roman" w:hAnsi="Times New Roman" w:cs="Times New Roman"/>
          <w:color w:val="000000"/>
          <w:sz w:val="28"/>
          <w:szCs w:val="28"/>
        </w:rPr>
        <w:t>11.7. 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color w:val="000000"/>
          <w:sz w:val="28"/>
          <w:szCs w:val="28"/>
        </w:rPr>
        <w:t>рганизаци</w:t>
      </w:r>
      <w:r w:rsidR="0009332F">
        <w:rPr>
          <w:rFonts w:ascii="Times New Roman" w:hAnsi="Times New Roman" w:cs="Times New Roman"/>
          <w:color w:val="000000"/>
          <w:sz w:val="28"/>
          <w:szCs w:val="28"/>
        </w:rPr>
        <w:t>и</w:t>
      </w:r>
      <w:r w:rsidRPr="00131739">
        <w:rPr>
          <w:rFonts w:ascii="Times New Roman" w:hAnsi="Times New Roman" w:cs="Times New Roman"/>
          <w:color w:val="000000"/>
          <w:sz w:val="28"/>
          <w:szCs w:val="28"/>
        </w:rPr>
        <w:t xml:space="preserve">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p w:rsidR="00703523" w:rsidRPr="00131739"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sidRPr="00131739">
        <w:rPr>
          <w:rFonts w:ascii="Times New Roman" w:hAnsi="Times New Roman" w:cs="Times New Roman"/>
          <w:sz w:val="28"/>
          <w:szCs w:val="28"/>
        </w:rPr>
        <w:t>11.8. С</w:t>
      </w:r>
      <w:r w:rsidRPr="00131739">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703523" w:rsidRPr="00131739" w:rsidRDefault="001B4E4E">
      <w:pPr>
        <w:spacing w:after="0" w:line="360" w:lineRule="auto"/>
        <w:ind w:firstLine="709"/>
        <w:jc w:val="both"/>
        <w:rPr>
          <w:rFonts w:ascii="Times New Roman" w:hAnsi="Times New Roman" w:cs="Times New Roman"/>
          <w:color w:val="000000"/>
          <w:sz w:val="28"/>
          <w:szCs w:val="28"/>
        </w:rPr>
      </w:pPr>
      <w:r w:rsidRPr="00131739">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color w:val="000000"/>
          <w:sz w:val="28"/>
          <w:szCs w:val="28"/>
        </w:rPr>
        <w:t xml:space="preserve">соответствие квалификационных требований </w:t>
      </w:r>
      <w:r w:rsidRPr="00131739">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sidRPr="00131739">
        <w:rPr>
          <w:rFonts w:ascii="Times New Roman" w:hAnsi="Times New Roman" w:cs="Times New Roman"/>
          <w:color w:val="000000"/>
          <w:sz w:val="28"/>
          <w:szCs w:val="28"/>
        </w:rPr>
        <w:t xml:space="preserve"> гражданами, замещающими должности гражданской службы;</w:t>
      </w:r>
      <w:r w:rsidRPr="00131739">
        <w:rPr>
          <w:rFonts w:ascii="Times New Roman" w:hAnsi="Times New Roman" w:cs="Times New Roman"/>
          <w:sz w:val="28"/>
          <w:szCs w:val="28"/>
        </w:rPr>
        <w:t xml:space="preserve">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11.9. Соблюдение законодательства Российской Федерации </w:t>
      </w:r>
      <w:r w:rsidRPr="00131739">
        <w:rPr>
          <w:rFonts w:ascii="Times New Roman" w:hAnsi="Times New Roman" w:cs="Times New Roman"/>
          <w:color w:val="000000"/>
          <w:sz w:val="28"/>
          <w:szCs w:val="28"/>
        </w:rPr>
        <w:t xml:space="preserve">при поступлении на работу граждан на </w:t>
      </w:r>
      <w:r w:rsidRPr="00131739">
        <w:rPr>
          <w:rFonts w:ascii="Times New Roman" w:hAnsi="Times New Roman" w:cs="Times New Roman"/>
          <w:sz w:val="28"/>
          <w:szCs w:val="28"/>
        </w:rPr>
        <w:t>должности, не отнесенные к должностям федеральной государственной гражданской службы, правильность заключения трудовых договоров.</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11.10. Формирование и хранение личных дел сотрудников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сохранности личных дел сотрудников УФК, в том числе уволенных.</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11.11. Правильность исчисления стажа государственной гражданской службы Российской Федерации: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для определения продолжительности ежегодного дополнительного отпуска за выслугу лет.</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11.12. Соблюдение порядка и условий предоставления сотрудникам УФК (гражданским служащим, сотрудникам, </w:t>
      </w:r>
      <w:r w:rsidR="00844F97" w:rsidRPr="00131739">
        <w:rPr>
          <w:rFonts w:ascii="Times New Roman" w:hAnsi="Times New Roman" w:cs="Times New Roman"/>
          <w:sz w:val="28"/>
          <w:szCs w:val="28"/>
        </w:rPr>
        <w:t>замещающи</w:t>
      </w:r>
      <w:r w:rsidR="00844F97">
        <w:rPr>
          <w:rFonts w:ascii="Times New Roman" w:hAnsi="Times New Roman" w:cs="Times New Roman"/>
          <w:sz w:val="28"/>
          <w:szCs w:val="28"/>
        </w:rPr>
        <w:t>м</w:t>
      </w:r>
      <w:r w:rsidR="00844F97" w:rsidRPr="00131739">
        <w:rPr>
          <w:rFonts w:ascii="Times New Roman" w:hAnsi="Times New Roman" w:cs="Times New Roman"/>
          <w:sz w:val="28"/>
          <w:szCs w:val="28"/>
        </w:rPr>
        <w:t xml:space="preserve"> </w:t>
      </w:r>
      <w:r w:rsidRPr="00131739">
        <w:rPr>
          <w:rFonts w:ascii="Times New Roman" w:hAnsi="Times New Roman" w:cs="Times New Roman"/>
          <w:sz w:val="28"/>
          <w:szCs w:val="28"/>
        </w:rPr>
        <w:t xml:space="preserve">должности, не отнесенные к должностям федеральной государственной гражданской службы) отпусков. </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11.13. 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11.14. 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11.15. Хранение и ведение трудовых книжек сотрудников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w:t>
      </w:r>
      <w:r w:rsidR="007C55EF" w:rsidRPr="00635F48">
        <w:rPr>
          <w:rFonts w:ascii="Times New Roman" w:hAnsi="Times New Roman" w:cs="Times New Roman"/>
          <w:sz w:val="28"/>
          <w:szCs w:val="28"/>
        </w:rPr>
        <w:t>и полнота</w:t>
      </w:r>
      <w:r w:rsidR="007C55EF">
        <w:rPr>
          <w:rFonts w:ascii="Times New Roman" w:hAnsi="Times New Roman" w:cs="Times New Roman"/>
          <w:sz w:val="28"/>
          <w:szCs w:val="28"/>
        </w:rPr>
        <w:t xml:space="preserve"> </w:t>
      </w:r>
      <w:r w:rsidRPr="00131739">
        <w:rPr>
          <w:rFonts w:ascii="Times New Roman" w:hAnsi="Times New Roman" w:cs="Times New Roman"/>
          <w:sz w:val="28"/>
          <w:szCs w:val="28"/>
        </w:rPr>
        <w:t xml:space="preserve">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внесения информации, связанной с награждением, поощрением сотрудников УФК.</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11.16. Соблюдение порядка и условий командирования сотрудников УФК, в том числе руководителя УФК.</w:t>
      </w:r>
    </w:p>
    <w:p w:rsidR="00703523" w:rsidRPr="00131739" w:rsidRDefault="001B4E4E">
      <w:pPr>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11.17. 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sz w:val="28"/>
          <w:szCs w:val="28"/>
        </w:rPr>
        <w:t>формлени</w:t>
      </w:r>
      <w:r w:rsidR="0009332F">
        <w:rPr>
          <w:rFonts w:ascii="Times New Roman" w:hAnsi="Times New Roman" w:cs="Times New Roman"/>
          <w:sz w:val="28"/>
          <w:szCs w:val="28"/>
        </w:rPr>
        <w:t>я</w:t>
      </w:r>
      <w:r w:rsidRPr="00131739">
        <w:rPr>
          <w:rFonts w:ascii="Times New Roman" w:hAnsi="Times New Roman" w:cs="Times New Roman"/>
          <w:sz w:val="28"/>
          <w:szCs w:val="28"/>
        </w:rPr>
        <w:t xml:space="preserve"> и выдач</w:t>
      </w:r>
      <w:r w:rsidR="0009332F">
        <w:rPr>
          <w:rFonts w:ascii="Times New Roman" w:hAnsi="Times New Roman" w:cs="Times New Roman"/>
          <w:sz w:val="28"/>
          <w:szCs w:val="28"/>
        </w:rPr>
        <w:t>и</w:t>
      </w:r>
      <w:r w:rsidRPr="00131739">
        <w:rPr>
          <w:rFonts w:ascii="Times New Roman" w:hAnsi="Times New Roman" w:cs="Times New Roman"/>
          <w:sz w:val="28"/>
          <w:szCs w:val="28"/>
        </w:rPr>
        <w:t xml:space="preserve"> сотрудникам УФК служебных удостоверений.</w:t>
      </w:r>
    </w:p>
    <w:p w:rsidR="00703523" w:rsidRPr="00131739" w:rsidRDefault="001B4E4E">
      <w:pPr>
        <w:tabs>
          <w:tab w:val="left" w:pos="1440"/>
        </w:tabs>
        <w:spacing w:after="0" w:line="360" w:lineRule="auto"/>
        <w:ind w:firstLine="709"/>
        <w:jc w:val="both"/>
        <w:rPr>
          <w:rFonts w:ascii="Times New Roman" w:hAnsi="Times New Roman" w:cs="Times New Roman"/>
          <w:color w:val="000000"/>
          <w:spacing w:val="-1"/>
          <w:sz w:val="28"/>
          <w:szCs w:val="28"/>
        </w:rPr>
      </w:pPr>
      <w:r w:rsidRPr="00131739">
        <w:rPr>
          <w:rFonts w:ascii="Times New Roman" w:hAnsi="Times New Roman" w:cs="Times New Roman"/>
          <w:spacing w:val="-10"/>
          <w:sz w:val="28"/>
          <w:szCs w:val="28"/>
        </w:rPr>
        <w:t>11.18. О</w:t>
      </w:r>
      <w:r w:rsidRPr="00131739">
        <w:rPr>
          <w:rFonts w:ascii="Times New Roman" w:hAnsi="Times New Roman" w:cs="Times New Roman"/>
          <w:color w:val="000000"/>
          <w:spacing w:val="1"/>
          <w:sz w:val="28"/>
          <w:szCs w:val="28"/>
        </w:rPr>
        <w:t>рганизация и обеспечение работы комиссий</w:t>
      </w:r>
      <w:r w:rsidRPr="00131739">
        <w:rPr>
          <w:rFonts w:ascii="Times New Roman" w:hAnsi="Times New Roman" w:cs="Times New Roman"/>
          <w:color w:val="000000"/>
          <w:spacing w:val="-1"/>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pacing w:val="6"/>
          <w:sz w:val="28"/>
          <w:szCs w:val="28"/>
        </w:rPr>
        <w:t xml:space="preserve">по проведению конкурсов на замещение вакантных должностей </w:t>
      </w:r>
      <w:r w:rsidRPr="00131739">
        <w:rPr>
          <w:rFonts w:ascii="Times New Roman" w:hAnsi="Times New Roman" w:cs="Times New Roman"/>
          <w:sz w:val="28"/>
          <w:szCs w:val="28"/>
        </w:rPr>
        <w:t>гражданской службы;</w:t>
      </w:r>
    </w:p>
    <w:p w:rsidR="00703523" w:rsidRPr="00131739" w:rsidRDefault="001B4E4E">
      <w:pPr>
        <w:spacing w:after="0" w:line="360" w:lineRule="auto"/>
        <w:ind w:firstLine="709"/>
        <w:jc w:val="both"/>
        <w:rPr>
          <w:rFonts w:ascii="Times New Roman" w:hAnsi="Times New Roman" w:cs="Times New Roman"/>
          <w:spacing w:val="1"/>
          <w:sz w:val="28"/>
          <w:szCs w:val="28"/>
        </w:rPr>
      </w:pPr>
      <w:r w:rsidRPr="00131739">
        <w:rPr>
          <w:rFonts w:ascii="Times New Roman" w:hAnsi="Times New Roman" w:cs="Times New Roman"/>
          <w:spacing w:val="1"/>
          <w:sz w:val="28"/>
          <w:szCs w:val="28"/>
        </w:rPr>
        <w:t>по проведению аттестации гражданских служащих;</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по соблюдению порядка применения, снятия дисциплинарного взыскания;</w:t>
      </w:r>
    </w:p>
    <w:p w:rsidR="00703523" w:rsidRPr="00131739" w:rsidRDefault="001B4E4E">
      <w:pPr>
        <w:spacing w:after="0" w:line="360" w:lineRule="auto"/>
        <w:ind w:firstLine="709"/>
        <w:jc w:val="both"/>
        <w:rPr>
          <w:rFonts w:ascii="Times New Roman" w:hAnsi="Times New Roman" w:cs="Times New Roman"/>
          <w:spacing w:val="1"/>
          <w:sz w:val="28"/>
          <w:szCs w:val="28"/>
        </w:rPr>
      </w:pPr>
      <w:r w:rsidRPr="00131739">
        <w:rPr>
          <w:rFonts w:ascii="Times New Roman" w:hAnsi="Times New Roman" w:cs="Times New Roman"/>
          <w:spacing w:val="1"/>
          <w:sz w:val="28"/>
          <w:szCs w:val="28"/>
        </w:rPr>
        <w:t>по соблюдению порядка проведения служебных проверок.</w:t>
      </w:r>
    </w:p>
    <w:p w:rsidR="00703523" w:rsidRPr="00131739" w:rsidRDefault="001B4E4E">
      <w:pPr>
        <w:spacing w:after="0" w:line="360" w:lineRule="auto"/>
        <w:ind w:firstLine="709"/>
        <w:jc w:val="both"/>
        <w:rPr>
          <w:rFonts w:ascii="Times New Roman" w:hAnsi="Times New Roman" w:cs="Times New Roman"/>
          <w:spacing w:val="-10"/>
          <w:sz w:val="28"/>
          <w:szCs w:val="28"/>
        </w:rPr>
      </w:pPr>
      <w:r w:rsidRPr="00131739">
        <w:rPr>
          <w:rFonts w:ascii="Times New Roman" w:hAnsi="Times New Roman" w:cs="Times New Roman"/>
          <w:sz w:val="28"/>
          <w:szCs w:val="28"/>
        </w:rPr>
        <w:t>11.19. 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sz w:val="28"/>
          <w:szCs w:val="28"/>
        </w:rPr>
        <w:t>рганизаци</w:t>
      </w:r>
      <w:r w:rsidR="0009332F">
        <w:rPr>
          <w:rFonts w:ascii="Times New Roman" w:hAnsi="Times New Roman" w:cs="Times New Roman"/>
          <w:sz w:val="28"/>
          <w:szCs w:val="28"/>
        </w:rPr>
        <w:t>и</w:t>
      </w:r>
      <w:r w:rsidRPr="00131739">
        <w:rPr>
          <w:rFonts w:ascii="Times New Roman" w:hAnsi="Times New Roman" w:cs="Times New Roman"/>
          <w:sz w:val="28"/>
          <w:szCs w:val="28"/>
        </w:rPr>
        <w:t xml:space="preserve"> дополнительного профессионального образования гражданских служащих.</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11.20. Организация работы по рассмотрению писем, заявлений и жалоб граждан по кадровым вопросам и организация </w:t>
      </w:r>
      <w:r w:rsidRPr="00131739">
        <w:rPr>
          <w:rFonts w:ascii="Times New Roman" w:hAnsi="Times New Roman" w:cs="Times New Roman"/>
          <w:color w:val="000000"/>
          <w:spacing w:val="-1"/>
          <w:sz w:val="28"/>
          <w:szCs w:val="28"/>
        </w:rPr>
        <w:t xml:space="preserve">консультирования сотрудников УФК по правовым и иным </w:t>
      </w:r>
      <w:r w:rsidRPr="00131739">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работы УФК в части анализа жалоб граждан, принятие соответствующих мер по их дальнейшему недопущению;</w:t>
      </w:r>
    </w:p>
    <w:p w:rsidR="00703523" w:rsidRPr="00131739" w:rsidRDefault="001B4E4E">
      <w:pPr>
        <w:spacing w:after="0" w:line="360" w:lineRule="auto"/>
        <w:ind w:firstLine="709"/>
        <w:jc w:val="both"/>
        <w:rPr>
          <w:rFonts w:ascii="Times New Roman" w:hAnsi="Times New Roman" w:cs="Times New Roman"/>
          <w:spacing w:val="-1"/>
          <w:sz w:val="28"/>
          <w:szCs w:val="28"/>
        </w:rPr>
      </w:pPr>
      <w:r w:rsidRPr="00131739">
        <w:rPr>
          <w:rFonts w:ascii="Times New Roman" w:hAnsi="Times New Roman" w:cs="Times New Roman"/>
          <w:sz w:val="28"/>
          <w:szCs w:val="28"/>
        </w:rPr>
        <w:t>наличие фактов повторного направления жалоб и заявлений;</w:t>
      </w:r>
    </w:p>
    <w:p w:rsidR="00703523"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sidRPr="00131739">
        <w:rPr>
          <w:rFonts w:ascii="Times New Roman" w:hAnsi="Times New Roman" w:cs="Times New Roman"/>
          <w:sz w:val="28"/>
          <w:szCs w:val="28"/>
        </w:rPr>
        <w:t xml:space="preserve">организация консультирования сотрудников УФК по </w:t>
      </w:r>
      <w:r w:rsidRPr="00131739">
        <w:rPr>
          <w:rFonts w:ascii="Times New Roman" w:hAnsi="Times New Roman" w:cs="Times New Roman"/>
          <w:color w:val="000000"/>
          <w:spacing w:val="-1"/>
          <w:sz w:val="28"/>
          <w:szCs w:val="28"/>
        </w:rPr>
        <w:t xml:space="preserve">правовым и иным </w:t>
      </w:r>
      <w:r w:rsidRPr="00131739">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1A237E" w:rsidRDefault="001A237E" w:rsidP="0049545B">
      <w:pPr>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11.2</w:t>
      </w:r>
      <w:r>
        <w:rPr>
          <w:rFonts w:ascii="Times New Roman" w:hAnsi="Times New Roman" w:cs="Times New Roman"/>
          <w:sz w:val="28"/>
          <w:szCs w:val="28"/>
        </w:rPr>
        <w:t>1</w:t>
      </w:r>
      <w:r w:rsidRPr="00131739">
        <w:rPr>
          <w:rFonts w:ascii="Times New Roman" w:hAnsi="Times New Roman" w:cs="Times New Roman"/>
          <w:sz w:val="28"/>
          <w:szCs w:val="28"/>
        </w:rPr>
        <w:t xml:space="preserve">. Организация работы по </w:t>
      </w:r>
      <w:r w:rsidRPr="001A237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ю</w:t>
      </w:r>
      <w:r w:rsidRPr="001A237E">
        <w:rPr>
          <w:rFonts w:ascii="Times New Roman" w:eastAsia="Times New Roman" w:hAnsi="Times New Roman" w:cs="Times New Roman"/>
          <w:sz w:val="28"/>
          <w:szCs w:val="28"/>
        </w:rPr>
        <w:t xml:space="preserve"> кадрового резерва УФК, </w:t>
      </w:r>
      <w:r w:rsidR="0027708A">
        <w:rPr>
          <w:rFonts w:ascii="Times New Roman" w:eastAsia="Times New Roman" w:hAnsi="Times New Roman" w:cs="Times New Roman"/>
          <w:sz w:val="28"/>
          <w:szCs w:val="28"/>
        </w:rPr>
        <w:t>по</w:t>
      </w:r>
      <w:r w:rsidRPr="001A237E">
        <w:rPr>
          <w:rFonts w:ascii="Times New Roman" w:eastAsia="Times New Roman" w:hAnsi="Times New Roman" w:cs="Times New Roman"/>
          <w:sz w:val="28"/>
          <w:szCs w:val="28"/>
        </w:rPr>
        <w:t xml:space="preserve"> включени</w:t>
      </w:r>
      <w:r w:rsidR="0027708A">
        <w:rPr>
          <w:rFonts w:ascii="Times New Roman" w:eastAsia="Times New Roman" w:hAnsi="Times New Roman" w:cs="Times New Roman"/>
          <w:sz w:val="28"/>
          <w:szCs w:val="28"/>
        </w:rPr>
        <w:t>ю</w:t>
      </w:r>
      <w:r w:rsidRPr="001A237E">
        <w:rPr>
          <w:rFonts w:ascii="Times New Roman" w:eastAsia="Times New Roman" w:hAnsi="Times New Roman" w:cs="Times New Roman"/>
          <w:sz w:val="28"/>
          <w:szCs w:val="28"/>
        </w:rPr>
        <w:t xml:space="preserve"> гражданских служащих УФК в кадровый резерв, а также осуществл</w:t>
      </w:r>
      <w:r w:rsidR="0027708A">
        <w:rPr>
          <w:rFonts w:ascii="Times New Roman" w:eastAsia="Times New Roman" w:hAnsi="Times New Roman" w:cs="Times New Roman"/>
          <w:sz w:val="28"/>
          <w:szCs w:val="28"/>
        </w:rPr>
        <w:t xml:space="preserve">ению </w:t>
      </w:r>
      <w:r w:rsidRPr="001A237E">
        <w:rPr>
          <w:rFonts w:ascii="Times New Roman" w:eastAsia="Times New Roman" w:hAnsi="Times New Roman" w:cs="Times New Roman"/>
          <w:sz w:val="28"/>
          <w:szCs w:val="28"/>
        </w:rPr>
        <w:t>работ</w:t>
      </w:r>
      <w:r w:rsidR="0027708A">
        <w:rPr>
          <w:rFonts w:ascii="Times New Roman" w:eastAsia="Times New Roman" w:hAnsi="Times New Roman" w:cs="Times New Roman"/>
          <w:sz w:val="28"/>
          <w:szCs w:val="28"/>
        </w:rPr>
        <w:t>ы</w:t>
      </w:r>
      <w:r w:rsidRPr="001A237E">
        <w:rPr>
          <w:rFonts w:ascii="Times New Roman" w:eastAsia="Times New Roman" w:hAnsi="Times New Roman" w:cs="Times New Roman"/>
          <w:sz w:val="28"/>
          <w:szCs w:val="28"/>
        </w:rPr>
        <w:t xml:space="preserve"> с кадровым резервом УФК и его эффективно</w:t>
      </w:r>
      <w:r w:rsidR="0027708A">
        <w:rPr>
          <w:rFonts w:ascii="Times New Roman" w:eastAsia="Times New Roman" w:hAnsi="Times New Roman" w:cs="Times New Roman"/>
          <w:sz w:val="28"/>
          <w:szCs w:val="28"/>
        </w:rPr>
        <w:t>му</w:t>
      </w:r>
      <w:r w:rsidRPr="001A237E">
        <w:rPr>
          <w:rFonts w:ascii="Times New Roman" w:eastAsia="Times New Roman" w:hAnsi="Times New Roman" w:cs="Times New Roman"/>
          <w:sz w:val="28"/>
          <w:szCs w:val="28"/>
        </w:rPr>
        <w:t xml:space="preserve"> использовани</w:t>
      </w:r>
      <w:r w:rsidR="0027708A">
        <w:rPr>
          <w:rFonts w:ascii="Times New Roman" w:eastAsia="Times New Roman" w:hAnsi="Times New Roman" w:cs="Times New Roman"/>
          <w:sz w:val="28"/>
          <w:szCs w:val="28"/>
        </w:rPr>
        <w:t>ю.</w:t>
      </w:r>
    </w:p>
    <w:p w:rsidR="004960F6" w:rsidRDefault="004960F6" w:rsidP="004954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11.22. Соответствие утвержденного штатного расписания УФК, установленной штатной численности и фонда оплаты УФК.</w:t>
      </w:r>
    </w:p>
    <w:p w:rsidR="001847AC" w:rsidRDefault="001847AC" w:rsidP="001847A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11.23. </w:t>
      </w:r>
      <w:r w:rsidRPr="00131739">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 осуществление в УФК </w:t>
      </w:r>
      <w:r w:rsidRPr="001847AC">
        <w:rPr>
          <w:rFonts w:ascii="Times New Roman" w:eastAsia="Calibri" w:hAnsi="Times New Roman" w:cs="Times New Roman"/>
          <w:sz w:val="28"/>
          <w:szCs w:val="28"/>
          <w:lang w:eastAsia="en-US"/>
        </w:rPr>
        <w:t>провер</w:t>
      </w:r>
      <w:r>
        <w:rPr>
          <w:rFonts w:ascii="Times New Roman" w:eastAsia="Calibri" w:hAnsi="Times New Roman" w:cs="Times New Roman"/>
          <w:sz w:val="28"/>
          <w:szCs w:val="28"/>
          <w:lang w:eastAsia="en-US"/>
        </w:rPr>
        <w:t xml:space="preserve">ок по вопросам </w:t>
      </w:r>
      <w:r w:rsidRPr="001847AC">
        <w:rPr>
          <w:rFonts w:ascii="Times New Roman" w:eastAsia="Calibri" w:hAnsi="Times New Roman" w:cs="Times New Roman"/>
          <w:sz w:val="28"/>
          <w:szCs w:val="28"/>
          <w:lang w:eastAsia="en-US"/>
        </w:rPr>
        <w:t xml:space="preserve"> достоверности и полноты сведений о доходах, расходах, об имуществе и обязательствах имущественного характера гражданских служащ</w:t>
      </w:r>
      <w:r>
        <w:rPr>
          <w:rFonts w:ascii="Times New Roman" w:eastAsia="Calibri" w:hAnsi="Times New Roman" w:cs="Times New Roman"/>
          <w:sz w:val="28"/>
          <w:szCs w:val="28"/>
          <w:lang w:eastAsia="en-US"/>
        </w:rPr>
        <w:t>их УФК</w:t>
      </w:r>
      <w:r w:rsidR="005C06EB">
        <w:rPr>
          <w:rFonts w:ascii="Times New Roman" w:eastAsia="Calibri" w:hAnsi="Times New Roman" w:cs="Times New Roman"/>
          <w:sz w:val="28"/>
          <w:szCs w:val="28"/>
          <w:lang w:eastAsia="en-US"/>
        </w:rPr>
        <w:t xml:space="preserve"> и членов их семей</w:t>
      </w:r>
      <w:r>
        <w:rPr>
          <w:rFonts w:ascii="Times New Roman" w:eastAsia="Calibri" w:hAnsi="Times New Roman" w:cs="Times New Roman"/>
          <w:sz w:val="28"/>
          <w:szCs w:val="28"/>
          <w:lang w:eastAsia="en-US"/>
        </w:rPr>
        <w:t>.</w:t>
      </w:r>
    </w:p>
    <w:p w:rsidR="00703523" w:rsidRPr="00131739" w:rsidRDefault="001B4E4E">
      <w:pPr>
        <w:pStyle w:val="a3"/>
        <w:tabs>
          <w:tab w:val="left" w:pos="1260"/>
          <w:tab w:val="left" w:pos="1440"/>
          <w:tab w:val="left" w:pos="1620"/>
        </w:tabs>
        <w:ind w:firstLine="709"/>
        <w:rPr>
          <w:szCs w:val="28"/>
        </w:rPr>
      </w:pPr>
      <w:r w:rsidRPr="00131739">
        <w:rPr>
          <w:color w:val="000000"/>
          <w:szCs w:val="28"/>
        </w:rPr>
        <w:t>11.2</w:t>
      </w:r>
      <w:r w:rsidR="001847AC">
        <w:rPr>
          <w:color w:val="000000"/>
          <w:szCs w:val="28"/>
        </w:rPr>
        <w:t>4</w:t>
      </w:r>
      <w:r w:rsidRPr="00131739">
        <w:rPr>
          <w:color w:val="000000"/>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11.2</w:t>
      </w:r>
      <w:r w:rsidR="001847AC">
        <w:rPr>
          <w:rFonts w:ascii="Times New Roman" w:hAnsi="Times New Roman" w:cs="Times New Roman"/>
          <w:sz w:val="28"/>
          <w:szCs w:val="28"/>
        </w:rPr>
        <w:t>5</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627DE3" w:rsidRPr="00395DBB" w:rsidRDefault="00627DE3" w:rsidP="00F35690">
      <w:pPr>
        <w:tabs>
          <w:tab w:val="left" w:pos="1440"/>
          <w:tab w:val="left" w:pos="1620"/>
        </w:tabs>
        <w:spacing w:after="0" w:line="360" w:lineRule="auto"/>
        <w:ind w:firstLine="709"/>
        <w:jc w:val="both"/>
        <w:rPr>
          <w:rFonts w:ascii="Times New Roman" w:hAnsi="Times New Roman" w:cs="Times New Roman"/>
          <w:sz w:val="24"/>
          <w:szCs w:val="28"/>
        </w:rPr>
      </w:pPr>
    </w:p>
    <w:p w:rsidR="00703523" w:rsidRDefault="001B4E4E" w:rsidP="00F3569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31739">
        <w:rPr>
          <w:rFonts w:ascii="Times New Roman" w:hAnsi="Times New Roman" w:cs="Times New Roman"/>
          <w:b/>
          <w:sz w:val="28"/>
          <w:szCs w:val="28"/>
          <w:lang w:val="en-US"/>
        </w:rPr>
        <w:t>XII</w:t>
      </w:r>
      <w:r w:rsidRPr="00131739">
        <w:rPr>
          <w:rFonts w:ascii="Times New Roman" w:hAnsi="Times New Roman" w:cs="Times New Roman"/>
          <w:b/>
          <w:sz w:val="28"/>
          <w:szCs w:val="28"/>
        </w:rPr>
        <w:t>. </w:t>
      </w:r>
      <w:r w:rsidRPr="00131739">
        <w:rPr>
          <w:rFonts w:ascii="Times New Roman" w:eastAsia="Calibri" w:hAnsi="Times New Roman" w:cs="Times New Roman"/>
          <w:b/>
          <w:sz w:val="28"/>
          <w:szCs w:val="28"/>
          <w:lang w:eastAsia="en-US"/>
        </w:rPr>
        <w:t xml:space="preserve">Организация работы по профилактике коррупционных </w:t>
      </w:r>
      <w:r w:rsidRPr="00131739">
        <w:rPr>
          <w:rFonts w:ascii="Times New Roman" w:eastAsia="Calibri" w:hAnsi="Times New Roman" w:cs="Times New Roman"/>
          <w:b/>
          <w:sz w:val="28"/>
          <w:szCs w:val="28"/>
          <w:lang w:eastAsia="en-US"/>
        </w:rPr>
        <w:br/>
        <w:t>и иных правонарушений</w:t>
      </w:r>
    </w:p>
    <w:p w:rsidR="00131739" w:rsidRDefault="00131739" w:rsidP="00F35690">
      <w:pPr>
        <w:widowControl w:val="0"/>
        <w:autoSpaceDE w:val="0"/>
        <w:autoSpaceDN w:val="0"/>
        <w:adjustRightInd w:val="0"/>
        <w:spacing w:after="0" w:line="360" w:lineRule="auto"/>
        <w:ind w:firstLine="709"/>
        <w:jc w:val="both"/>
        <w:rPr>
          <w:rFonts w:ascii="Times New Roman" w:eastAsia="Calibri" w:hAnsi="Times New Roman" w:cs="Times New Roman"/>
          <w:b/>
          <w:sz w:val="28"/>
          <w:szCs w:val="28"/>
          <w:lang w:eastAsia="en-US"/>
        </w:rPr>
      </w:pPr>
    </w:p>
    <w:p w:rsidR="00BF11E3" w:rsidRPr="00131739" w:rsidRDefault="001B4E4E"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12.1. Закрепление в положении о соответствующем структурном подразделении УФК функций, осуществляемых для  решения задач</w:t>
      </w:r>
      <w:r w:rsidR="00BF11E3"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профилактик</w:t>
      </w:r>
      <w:r w:rsidR="00BF11E3" w:rsidRPr="00131739">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коррупционных и иных правонарушений, обеспечения деятельности по соблюдению федеральными государственными гражданскими служащими УФК запретов, ограничений, обязательств и правил служебного поведения.</w:t>
      </w:r>
      <w:r w:rsidRPr="00131739">
        <w:rPr>
          <w:rFonts w:ascii="Times New Roman" w:hAnsi="Times New Roman" w:cs="Times New Roman"/>
          <w:sz w:val="28"/>
          <w:szCs w:val="28"/>
        </w:rPr>
        <w:t xml:space="preserve">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D41779" w:rsidRPr="00131739" w:rsidRDefault="00D41779">
      <w:pPr>
        <w:shd w:val="clear" w:color="auto" w:fill="FFFFFF"/>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12.3.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«Организация </w:t>
      </w:r>
      <w:r w:rsidRPr="00131739">
        <w:rPr>
          <w:rFonts w:ascii="Times New Roman" w:eastAsia="Calibri" w:hAnsi="Times New Roman" w:cs="Times New Roman"/>
          <w:sz w:val="28"/>
          <w:szCs w:val="28"/>
          <w:lang w:eastAsia="en-US"/>
        </w:rPr>
        <w:t>работы по профилактике коррупционных и иных правонарушений</w:t>
      </w:r>
      <w:r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12.</w:t>
      </w:r>
      <w:r w:rsidR="00D41779" w:rsidRPr="00131739">
        <w:rPr>
          <w:rFonts w:ascii="Times New Roman" w:hAnsi="Times New Roman" w:cs="Times New Roman"/>
          <w:sz w:val="28"/>
          <w:szCs w:val="28"/>
        </w:rPr>
        <w:t>4</w:t>
      </w:r>
      <w:r w:rsidRPr="00131739">
        <w:rPr>
          <w:rFonts w:ascii="Times New Roman" w:hAnsi="Times New Roman" w:cs="Times New Roman"/>
          <w:sz w:val="28"/>
          <w:szCs w:val="28"/>
        </w:rPr>
        <w:t>. Осуществление</w:t>
      </w:r>
      <w:r w:rsidR="00574C54" w:rsidRPr="00131739">
        <w:rPr>
          <w:rFonts w:ascii="Times New Roman" w:hAnsi="Times New Roman" w:cs="Times New Roman"/>
          <w:sz w:val="28"/>
          <w:szCs w:val="28"/>
        </w:rPr>
        <w:t xml:space="preserve"> 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703523" w:rsidRPr="00131739"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5</w:t>
      </w:r>
      <w:r w:rsidRPr="00131739">
        <w:rPr>
          <w:rFonts w:ascii="Times New Roman" w:eastAsia="Calibri" w:hAnsi="Times New Roman" w:cs="Times New Roman"/>
          <w:sz w:val="28"/>
          <w:szCs w:val="28"/>
          <w:lang w:eastAsia="en-US"/>
        </w:rPr>
        <w:t>. Организация работы по формированию и выполнению плана противодействия коррупции УФК на соответствующий год:</w:t>
      </w:r>
    </w:p>
    <w:p w:rsidR="00703523" w:rsidRPr="00131739"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 xml:space="preserve">наличие утвержденного плана противодействия коррупции УФК 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 г. </w:t>
      </w:r>
      <w:r w:rsidR="00D6207F" w:rsidRPr="00131739">
        <w:rPr>
          <w:rFonts w:ascii="Times New Roman" w:eastAsia="Calibri" w:hAnsi="Times New Roman" w:cs="Times New Roman"/>
          <w:sz w:val="28"/>
          <w:szCs w:val="28"/>
          <w:lang w:eastAsia="en-US"/>
        </w:rPr>
        <w:br/>
      </w:r>
      <w:r w:rsidRPr="00131739">
        <w:rPr>
          <w:rFonts w:ascii="Times New Roman" w:eastAsia="Calibri" w:hAnsi="Times New Roman" w:cs="Times New Roman"/>
          <w:sz w:val="28"/>
          <w:szCs w:val="28"/>
          <w:lang w:eastAsia="en-US"/>
        </w:rPr>
        <w:t>№ 134, раздел VII, пункт 2);</w:t>
      </w:r>
    </w:p>
    <w:p w:rsidR="00703523" w:rsidRPr="00131739"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выполнение плана противодействия коррупции УФК на соответствующий год.</w:t>
      </w:r>
    </w:p>
    <w:p w:rsidR="00703523" w:rsidRDefault="001B4E4E" w:rsidP="00D80E22">
      <w:pPr>
        <w:spacing w:after="0" w:line="360" w:lineRule="auto"/>
        <w:ind w:firstLine="709"/>
        <w:jc w:val="both"/>
        <w:rPr>
          <w:rFonts w:ascii="Times New Roman" w:eastAsia="Times New Roman" w:hAnsi="Times New Roman" w:cs="Times New Roman"/>
          <w:sz w:val="28"/>
          <w:szCs w:val="28"/>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6</w:t>
      </w:r>
      <w:r w:rsidRPr="00131739">
        <w:rPr>
          <w:rFonts w:ascii="Times New Roman" w:eastAsia="Calibri" w:hAnsi="Times New Roman" w:cs="Times New Roman"/>
          <w:sz w:val="28"/>
          <w:szCs w:val="28"/>
          <w:lang w:eastAsia="en-US"/>
        </w:rPr>
        <w:t>.</w:t>
      </w:r>
      <w:r w:rsidRPr="00131739">
        <w:rPr>
          <w:rFonts w:ascii="Times New Roman" w:eastAsia="Times New Roman" w:hAnsi="Times New Roman" w:cs="Times New Roman"/>
          <w:sz w:val="28"/>
          <w:szCs w:val="28"/>
        </w:rPr>
        <w:t> </w:t>
      </w:r>
      <w:proofErr w:type="gramStart"/>
      <w:r w:rsidRPr="00131739">
        <w:rPr>
          <w:rFonts w:ascii="Times New Roman" w:eastAsia="Times New Roman" w:hAnsi="Times New Roman" w:cs="Times New Roman"/>
          <w:sz w:val="28"/>
          <w:szCs w:val="28"/>
        </w:rPr>
        <w:t xml:space="preserve">Соблюдение </w:t>
      </w:r>
      <w:r w:rsidRPr="00131739">
        <w:rPr>
          <w:rFonts w:ascii="Times New Roman" w:eastAsia="Calibri" w:hAnsi="Times New Roman" w:cs="Times New Roman"/>
          <w:sz w:val="28"/>
          <w:szCs w:val="28"/>
          <w:lang w:eastAsia="en-US"/>
        </w:rPr>
        <w:t>по</w:t>
      </w:r>
      <w:hyperlink r:id="rId11" w:history="1">
        <w:r w:rsidRPr="00131739">
          <w:rPr>
            <w:rFonts w:ascii="Times New Roman" w:eastAsia="Calibri" w:hAnsi="Times New Roman" w:cs="Times New Roman"/>
            <w:sz w:val="28"/>
            <w:szCs w:val="28"/>
            <w:lang w:eastAsia="en-US"/>
          </w:rPr>
          <w:t>рядка</w:t>
        </w:r>
      </w:hyperlink>
      <w:r w:rsidRPr="00832E68">
        <w:rPr>
          <w:rFonts w:ascii="Times New Roman" w:eastAsia="Calibri" w:hAnsi="Times New Roman" w:cs="Times New Roman"/>
          <w:sz w:val="28"/>
          <w:szCs w:val="28"/>
          <w:lang w:eastAsia="en-US"/>
        </w:rPr>
        <w:t xml:space="preserve"> </w:t>
      </w:r>
      <w:r w:rsidRPr="00131739">
        <w:rPr>
          <w:rFonts w:ascii="Times New Roman" w:eastAsia="Times New Roman" w:hAnsi="Times New Roman" w:cs="Times New Roman"/>
          <w:sz w:val="28"/>
          <w:szCs w:val="28"/>
        </w:rPr>
        <w:t xml:space="preserve">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w:t>
      </w:r>
      <w:r w:rsidR="002E3539">
        <w:rPr>
          <w:rFonts w:ascii="Times New Roman" w:hAnsi="Times New Roman" w:cs="Times New Roman"/>
          <w:sz w:val="28"/>
        </w:rPr>
        <w:t>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2E3539">
        <w:rPr>
          <w:rFonts w:ascii="Times New Roman" w:hAnsi="Times New Roman" w:cs="Times New Roman"/>
          <w:sz w:val="28"/>
        </w:rPr>
        <w:t xml:space="preserve"> и </w:t>
      </w:r>
      <w:proofErr w:type="gramStart"/>
      <w:r w:rsidR="002E3539">
        <w:rPr>
          <w:rFonts w:ascii="Times New Roman" w:hAnsi="Times New Roman" w:cs="Times New Roman"/>
          <w:sz w:val="28"/>
        </w:rPr>
        <w:t>обязательствах</w:t>
      </w:r>
      <w:proofErr w:type="gramEnd"/>
      <w:r w:rsidR="002E3539">
        <w:rPr>
          <w:rFonts w:ascii="Times New Roman" w:hAnsi="Times New Roman" w:cs="Times New Roman"/>
          <w:sz w:val="28"/>
        </w:rPr>
        <w:t xml:space="preserve"> имущественного характера своих супруги (супруга) и несовершеннолетних детей</w:t>
      </w:r>
      <w:r w:rsidR="004F0E10">
        <w:rPr>
          <w:rFonts w:ascii="Times New Roman" w:hAnsi="Times New Roman" w:cs="Times New Roman"/>
          <w:sz w:val="28"/>
        </w:rPr>
        <w:t xml:space="preserve"> </w:t>
      </w:r>
      <w:r w:rsidR="009D58AF">
        <w:rPr>
          <w:rFonts w:ascii="Times New Roman" w:hAnsi="Times New Roman" w:cs="Times New Roman"/>
          <w:sz w:val="28"/>
        </w:rPr>
        <w:br/>
      </w:r>
      <w:r w:rsidR="004F0E10">
        <w:rPr>
          <w:rFonts w:ascii="Times New Roman" w:hAnsi="Times New Roman" w:cs="Times New Roman"/>
          <w:sz w:val="28"/>
        </w:rPr>
        <w:t>(далее – Перечень должностей)</w:t>
      </w:r>
      <w:r w:rsidRPr="00131739">
        <w:rPr>
          <w:rFonts w:ascii="Times New Roman" w:eastAsia="Times New Roman" w:hAnsi="Times New Roman" w:cs="Times New Roman"/>
          <w:sz w:val="28"/>
          <w:szCs w:val="28"/>
        </w:rPr>
        <w:t>:</w:t>
      </w:r>
    </w:p>
    <w:p w:rsidR="00703523" w:rsidRPr="00131739" w:rsidRDefault="001B4E4E" w:rsidP="002E3539">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своевременность представления сведений о доходах, расходах, об имуществе и обязательствах имущественного характера;</w:t>
      </w:r>
    </w:p>
    <w:p w:rsidR="00703523" w:rsidRPr="00131739"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sidRPr="00131739">
        <w:rPr>
          <w:rFonts w:ascii="Times New Roman" w:eastAsia="Times New Roman" w:hAnsi="Times New Roman" w:cs="Times New Roman"/>
          <w:sz w:val="28"/>
          <w:szCs w:val="28"/>
        </w:rPr>
        <w:t xml:space="preserve">соответствие формы </w:t>
      </w:r>
      <w:r w:rsidRPr="00131739">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представленной гражданином,</w:t>
      </w:r>
      <w:r w:rsidRPr="00131739">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sidRPr="00131739">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sidRPr="00131739">
        <w:rPr>
          <w:rFonts w:ascii="Times New Roman" w:hAnsi="Times New Roman" w:cs="Times New Roman"/>
          <w:sz w:val="28"/>
          <w:szCs w:val="28"/>
        </w:rPr>
        <w:t>(Собрание законодательства Российской Федерации, 2014, №</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26, ст.</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3520)</w:t>
      </w:r>
      <w:r w:rsidRPr="00131739">
        <w:rPr>
          <w:rFonts w:ascii="Times New Roman" w:eastAsia="Calibri" w:hAnsi="Times New Roman" w:cs="Times New Roman"/>
          <w:sz w:val="28"/>
          <w:szCs w:val="28"/>
          <w:lang w:eastAsia="en-US"/>
        </w:rPr>
        <w:t>;</w:t>
      </w:r>
      <w:proofErr w:type="gramEnd"/>
    </w:p>
    <w:p w:rsidR="00703523" w:rsidRPr="00131739" w:rsidRDefault="00542EEC">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sidRPr="00131739">
        <w:rPr>
          <w:rFonts w:ascii="Times New Roman" w:eastAsia="Times New Roman" w:hAnsi="Times New Roman" w:cs="Times New Roman"/>
          <w:sz w:val="28"/>
          <w:szCs w:val="28"/>
        </w:rPr>
        <w:t>наличие сведений</w:t>
      </w:r>
      <w:r w:rsidR="004F0E10" w:rsidRPr="004F0E10">
        <w:rPr>
          <w:rFonts w:ascii="Times New Roman" w:eastAsia="Times New Roman" w:hAnsi="Times New Roman" w:cs="Times New Roman"/>
          <w:sz w:val="28"/>
          <w:szCs w:val="28"/>
        </w:rPr>
        <w:t xml:space="preserve"> </w:t>
      </w:r>
      <w:r w:rsidR="004F0E10">
        <w:rPr>
          <w:rFonts w:ascii="Times New Roman" w:eastAsia="Times New Roman" w:hAnsi="Times New Roman" w:cs="Times New Roman"/>
          <w:sz w:val="28"/>
          <w:szCs w:val="28"/>
        </w:rPr>
        <w:t>граждан</w:t>
      </w:r>
      <w:r w:rsidRPr="00131739">
        <w:rPr>
          <w:rFonts w:ascii="Times New Roman" w:eastAsia="Times New Roman" w:hAnsi="Times New Roman" w:cs="Times New Roman"/>
          <w:sz w:val="28"/>
          <w:szCs w:val="28"/>
        </w:rPr>
        <w:t xml:space="preserve"> </w:t>
      </w:r>
      <w:r w:rsidR="004F0E10">
        <w:rPr>
          <w:rFonts w:ascii="Times New Roman" w:hAnsi="Times New Roman" w:cs="Times New Roman"/>
          <w:sz w:val="28"/>
        </w:rPr>
        <w:t>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131739">
        <w:rPr>
          <w:rFonts w:ascii="Times New Roman" w:eastAsia="Times New Roman" w:hAnsi="Times New Roman" w:cs="Times New Roman"/>
          <w:sz w:val="28"/>
          <w:szCs w:val="28"/>
        </w:rPr>
        <w:t>, претендующи</w:t>
      </w:r>
      <w:r w:rsidR="004F0E10">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на назначение на должности федеральной государственной гражданской службы, и федеральных государственных гражданских служащих, замещающи</w:t>
      </w:r>
      <w:r w:rsidR="004F0E10">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должности федеральной государственной гражданской службы, включенные в Перечень должностей.</w:t>
      </w:r>
      <w:proofErr w:type="gramEnd"/>
    </w:p>
    <w:p w:rsidR="00703523" w:rsidRPr="00131739"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7</w:t>
      </w:r>
      <w:r w:rsidRPr="00131739">
        <w:rPr>
          <w:rFonts w:ascii="Times New Roman" w:eastAsia="Calibri" w:hAnsi="Times New Roman" w:cs="Times New Roman"/>
          <w:sz w:val="28"/>
          <w:szCs w:val="28"/>
          <w:lang w:eastAsia="en-US"/>
        </w:rPr>
        <w:t xml:space="preserve">. Соблюдение ограничений, связанных с гражданской службой </w:t>
      </w:r>
      <w:r w:rsidRPr="00131739">
        <w:rPr>
          <w:rFonts w:ascii="Times New Roman" w:eastAsia="Calibri" w:hAnsi="Times New Roman" w:cs="Times New Roman"/>
          <w:sz w:val="28"/>
          <w:szCs w:val="28"/>
          <w:lang w:eastAsia="en-US"/>
        </w:rPr>
        <w:br/>
        <w:t>(в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8</w:t>
      </w:r>
      <w:r w:rsidRPr="00131739">
        <w:rPr>
          <w:rFonts w:ascii="Times New Roman" w:eastAsia="Calibri" w:hAnsi="Times New Roman" w:cs="Times New Roman"/>
          <w:sz w:val="28"/>
          <w:szCs w:val="28"/>
          <w:lang w:eastAsia="en-US"/>
        </w:rPr>
        <w:t>. Формирование, организация и осуществление деятельности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p w:rsidR="00703523" w:rsidRPr="00131739"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9</w:t>
      </w:r>
      <w:r w:rsidRPr="00131739">
        <w:rPr>
          <w:rFonts w:ascii="Times New Roman" w:eastAsia="Calibri" w:hAnsi="Times New Roman" w:cs="Times New Roman"/>
          <w:sz w:val="28"/>
          <w:szCs w:val="28"/>
          <w:lang w:eastAsia="en-US"/>
        </w:rPr>
        <w:t>.</w:t>
      </w:r>
      <w:r w:rsidRPr="00131739">
        <w:rPr>
          <w:rFonts w:ascii="Times New Roman" w:eastAsia="Times New Roman" w:hAnsi="Times New Roman" w:cs="Times New Roman"/>
          <w:sz w:val="28"/>
          <w:szCs w:val="28"/>
        </w:rPr>
        <w:t xml:space="preserve"> Организация работы в УФК по соблюдению Порядка </w:t>
      </w:r>
      <w:r w:rsidRPr="00131739">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w:t>
      </w:r>
      <w:proofErr w:type="gramStart"/>
      <w:r w:rsidRPr="00131739">
        <w:rPr>
          <w:rFonts w:ascii="Times New Roman" w:eastAsia="Calibri" w:hAnsi="Times New Roman" w:cs="Times New Roman"/>
          <w:sz w:val="28"/>
          <w:szCs w:val="28"/>
          <w:lang w:eastAsia="en-US"/>
        </w:rPr>
        <w:t>проверки</w:t>
      </w:r>
      <w:proofErr w:type="gramEnd"/>
      <w:r w:rsidRPr="00131739">
        <w:rPr>
          <w:rFonts w:ascii="Times New Roman" w:eastAsia="Calibri" w:hAnsi="Times New Roman" w:cs="Times New Roman"/>
          <w:sz w:val="28"/>
          <w:szCs w:val="28"/>
          <w:lang w:eastAsia="en-US"/>
        </w:rPr>
        <w:t xml:space="preserve"> содержащихся в них сведений, утвержденного приказом </w:t>
      </w:r>
      <w:r w:rsidRPr="00832E68">
        <w:rPr>
          <w:rFonts w:ascii="Times New Roman" w:eastAsia="Calibri" w:hAnsi="Times New Roman" w:cs="Times New Roman"/>
          <w:sz w:val="28"/>
          <w:szCs w:val="28"/>
          <w:lang w:eastAsia="en-US"/>
        </w:rPr>
        <w:t xml:space="preserve">Федерального казначейства </w:t>
      </w:r>
      <w:r w:rsidR="005E3463">
        <w:rPr>
          <w:rFonts w:ascii="Times New Roman" w:eastAsia="Calibri" w:hAnsi="Times New Roman" w:cs="Times New Roman"/>
          <w:sz w:val="28"/>
          <w:szCs w:val="28"/>
          <w:lang w:eastAsia="en-US"/>
        </w:rPr>
        <w:br/>
      </w:r>
      <w:r w:rsidRPr="00832E68">
        <w:rPr>
          <w:rFonts w:ascii="Times New Roman" w:eastAsia="Calibri" w:hAnsi="Times New Roman" w:cs="Times New Roman"/>
          <w:sz w:val="28"/>
          <w:szCs w:val="28"/>
          <w:lang w:eastAsia="en-US"/>
        </w:rPr>
        <w:t xml:space="preserve">от 8 апреля 2015 г. № </w:t>
      </w:r>
      <w:r w:rsidRPr="00131739">
        <w:rPr>
          <w:rFonts w:ascii="Times New Roman" w:eastAsia="Calibri" w:hAnsi="Times New Roman" w:cs="Times New Roman"/>
          <w:sz w:val="28"/>
          <w:szCs w:val="28"/>
          <w:lang w:eastAsia="en-US"/>
        </w:rPr>
        <w:t xml:space="preserve">10н </w:t>
      </w:r>
      <w:r w:rsidRPr="00131739">
        <w:rPr>
          <w:rFonts w:ascii="Times New Roman" w:hAnsi="Times New Roman" w:cs="Times New Roman"/>
          <w:snapToGrid w:val="0"/>
          <w:color w:val="000000"/>
          <w:sz w:val="28"/>
          <w:szCs w:val="28"/>
        </w:rPr>
        <w:t>(з</w:t>
      </w:r>
      <w:r w:rsidRPr="00131739">
        <w:rPr>
          <w:rFonts w:ascii="Times New Roman" w:hAnsi="Times New Roman" w:cs="Times New Roman"/>
          <w:sz w:val="28"/>
          <w:szCs w:val="28"/>
        </w:rPr>
        <w:t>арегистрирован в Министерстве юстиции Российской Федерации 13 мая 2015 г., регистрационный номер 37272)</w:t>
      </w:r>
      <w:r w:rsidR="00720F99" w:rsidRPr="00131739">
        <w:rPr>
          <w:rFonts w:ascii="Times New Roman" w:hAnsi="Times New Roman" w:cs="Times New Roman"/>
          <w:sz w:val="28"/>
          <w:szCs w:val="28"/>
        </w:rPr>
        <w:t>.</w:t>
      </w:r>
    </w:p>
    <w:p w:rsidR="00703523" w:rsidRDefault="001B4E4E">
      <w:pPr>
        <w:pStyle w:val="ConsPlusNormal"/>
        <w:spacing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12.10. </w:t>
      </w:r>
      <w:proofErr w:type="gramStart"/>
      <w:r w:rsidRPr="00131739">
        <w:rPr>
          <w:rFonts w:ascii="Times New Roman" w:eastAsia="Calibri" w:hAnsi="Times New Roman" w:cs="Times New Roman"/>
          <w:sz w:val="28"/>
          <w:szCs w:val="28"/>
          <w:lang w:eastAsia="en-US"/>
        </w:rPr>
        <w:t xml:space="preserve">Организация работы в УФК по реализации постановления Правительства Российской Федерации от 9 января 2014 г. № 10 </w:t>
      </w:r>
      <w:r w:rsidR="00414476">
        <w:rPr>
          <w:rFonts w:ascii="Times New Roman" w:eastAsia="Calibri" w:hAnsi="Times New Roman" w:cs="Times New Roman"/>
          <w:sz w:val="28"/>
          <w:szCs w:val="28"/>
          <w:lang w:eastAsia="en-US"/>
        </w:rPr>
        <w:br/>
      </w:r>
      <w:r w:rsidRPr="00131739">
        <w:rPr>
          <w:rFonts w:ascii="Times New Roman" w:eastAsia="Calibri" w:hAnsi="Times New Roman" w:cs="Times New Roman"/>
          <w:sz w:val="28"/>
          <w:szCs w:val="28"/>
          <w:lang w:eastAsia="en-US"/>
        </w:rPr>
        <w:t>«</w:t>
      </w:r>
      <w:r w:rsidR="00302F6C" w:rsidRPr="00131739">
        <w:rPr>
          <w:rFonts w:ascii="Times New Roman" w:eastAsia="Calibri" w:hAnsi="Times New Roman" w:cs="Times New Roman"/>
          <w:sz w:val="28"/>
          <w:szCs w:val="28"/>
          <w:lang w:eastAsia="en-US"/>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414476">
        <w:rPr>
          <w:rFonts w:ascii="Times New Roman" w:eastAsia="Calibri" w:hAnsi="Times New Roman" w:cs="Times New Roman"/>
          <w:sz w:val="28"/>
          <w:szCs w:val="28"/>
          <w:lang w:eastAsia="en-US"/>
        </w:rPr>
        <w:br/>
      </w:r>
      <w:r w:rsidR="00302F6C" w:rsidRPr="00131739">
        <w:rPr>
          <w:rFonts w:ascii="Times New Roman" w:eastAsia="Calibri" w:hAnsi="Times New Roman" w:cs="Times New Roman"/>
          <w:sz w:val="28"/>
          <w:szCs w:val="28"/>
          <w:lang w:eastAsia="en-US"/>
        </w:rPr>
        <w:t>сдачи и оценки подарка, реализации (выкупа) и зачисления средств, вырученных от его реализации</w:t>
      </w:r>
      <w:r w:rsidRPr="00131739">
        <w:rPr>
          <w:rFonts w:ascii="Times New Roman" w:eastAsia="Calibri" w:hAnsi="Times New Roman" w:cs="Times New Roman"/>
          <w:sz w:val="28"/>
          <w:szCs w:val="28"/>
          <w:lang w:eastAsia="en-US"/>
        </w:rPr>
        <w:t>»</w:t>
      </w:r>
      <w:r w:rsidRPr="00131739">
        <w:rPr>
          <w:rFonts w:ascii="Times New Roman" w:hAnsi="Times New Roman" w:cs="Times New Roman"/>
          <w:sz w:val="28"/>
          <w:szCs w:val="28"/>
        </w:rPr>
        <w:t xml:space="preserve"> (Собрание</w:t>
      </w:r>
      <w:proofErr w:type="gramEnd"/>
      <w:r w:rsidRPr="00131739">
        <w:rPr>
          <w:rFonts w:ascii="Times New Roman" w:hAnsi="Times New Roman" w:cs="Times New Roman"/>
          <w:sz w:val="28"/>
          <w:szCs w:val="28"/>
        </w:rPr>
        <w:t xml:space="preserve"> законодательства </w:t>
      </w:r>
      <w:r w:rsidR="00414476">
        <w:rPr>
          <w:rFonts w:ascii="Times New Roman" w:hAnsi="Times New Roman" w:cs="Times New Roman"/>
          <w:sz w:val="28"/>
          <w:szCs w:val="28"/>
        </w:rPr>
        <w:br/>
      </w:r>
      <w:r w:rsidRPr="00131739">
        <w:rPr>
          <w:rFonts w:ascii="Times New Roman" w:hAnsi="Times New Roman" w:cs="Times New Roman"/>
          <w:sz w:val="28"/>
          <w:szCs w:val="28"/>
        </w:rPr>
        <w:t>Российской Федерации, 2014, №</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3, ст.</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279)</w:t>
      </w:r>
      <w:r w:rsidRPr="00131739">
        <w:rPr>
          <w:rFonts w:ascii="Times New Roman" w:eastAsia="Calibri" w:hAnsi="Times New Roman" w:cs="Times New Roman"/>
          <w:sz w:val="28"/>
          <w:szCs w:val="28"/>
          <w:lang w:eastAsia="en-US"/>
        </w:rPr>
        <w:t>.</w:t>
      </w:r>
    </w:p>
    <w:p w:rsidR="0026534D" w:rsidRDefault="00804085">
      <w:pPr>
        <w:pStyle w:val="ConsPlusNormal"/>
        <w:spacing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12.11. О</w:t>
      </w:r>
      <w:r w:rsidRPr="00804085">
        <w:rPr>
          <w:rFonts w:ascii="Times New Roman" w:hAnsi="Times New Roman" w:cs="Times New Roman"/>
          <w:sz w:val="28"/>
          <w:szCs w:val="28"/>
        </w:rPr>
        <w:t>рганизаци</w:t>
      </w:r>
      <w:r w:rsidR="000F497C">
        <w:rPr>
          <w:rFonts w:ascii="Times New Roman" w:hAnsi="Times New Roman" w:cs="Times New Roman"/>
          <w:sz w:val="28"/>
          <w:szCs w:val="28"/>
        </w:rPr>
        <w:t>я</w:t>
      </w:r>
      <w:r w:rsidRPr="00804085">
        <w:rPr>
          <w:rFonts w:ascii="Times New Roman" w:hAnsi="Times New Roman" w:cs="Times New Roman"/>
          <w:sz w:val="28"/>
          <w:szCs w:val="28"/>
        </w:rPr>
        <w:t xml:space="preserve"> работы </w:t>
      </w:r>
      <w:r w:rsidR="00BC3E0F">
        <w:rPr>
          <w:rFonts w:ascii="Times New Roman" w:hAnsi="Times New Roman" w:cs="Times New Roman"/>
          <w:sz w:val="28"/>
          <w:szCs w:val="28"/>
        </w:rPr>
        <w:t xml:space="preserve">в УФК </w:t>
      </w:r>
      <w:r w:rsidRPr="00804085">
        <w:rPr>
          <w:rFonts w:ascii="Times New Roman" w:hAnsi="Times New Roman" w:cs="Times New Roman"/>
          <w:sz w:val="28"/>
          <w:szCs w:val="28"/>
        </w:rPr>
        <w:t xml:space="preserve">по предоставлению представителю нанимателя Сведений об адресах сайтов и </w:t>
      </w:r>
      <w:r w:rsidR="00414476">
        <w:rPr>
          <w:rFonts w:ascii="Times New Roman" w:hAnsi="Times New Roman" w:cs="Times New Roman"/>
          <w:sz w:val="28"/>
          <w:szCs w:val="28"/>
        </w:rPr>
        <w:br/>
      </w:r>
      <w:r w:rsidRPr="00804085">
        <w:rPr>
          <w:rFonts w:ascii="Times New Roman" w:hAnsi="Times New Roman" w:cs="Times New Roman"/>
          <w:sz w:val="28"/>
          <w:szCs w:val="28"/>
        </w:rPr>
        <w:t>(или)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8"/>
          <w:szCs w:val="28"/>
        </w:rPr>
        <w:t>.</w:t>
      </w:r>
    </w:p>
    <w:p w:rsidR="00703523" w:rsidRPr="00131739" w:rsidRDefault="001B4E4E">
      <w:pPr>
        <w:pStyle w:val="a3"/>
        <w:tabs>
          <w:tab w:val="left" w:pos="1260"/>
          <w:tab w:val="left" w:pos="1440"/>
          <w:tab w:val="left" w:pos="1620"/>
        </w:tabs>
        <w:ind w:firstLine="709"/>
        <w:rPr>
          <w:szCs w:val="28"/>
        </w:rPr>
      </w:pPr>
      <w:r w:rsidRPr="00131739">
        <w:rPr>
          <w:rFonts w:eastAsia="Calibri"/>
          <w:szCs w:val="28"/>
          <w:lang w:eastAsia="en-US"/>
        </w:rPr>
        <w:t>12.1</w:t>
      </w:r>
      <w:r w:rsidR="00804085">
        <w:rPr>
          <w:rFonts w:eastAsia="Calibri"/>
          <w:szCs w:val="28"/>
          <w:lang w:eastAsia="en-US"/>
        </w:rPr>
        <w:t>2</w:t>
      </w:r>
      <w:r w:rsidRPr="00131739">
        <w:rPr>
          <w:rFonts w:eastAsia="Calibri"/>
          <w:szCs w:val="28"/>
          <w:lang w:eastAsia="en-US"/>
        </w:rPr>
        <w:t xml:space="preserve">. Соблюдение требований технологических регламентов Федерального казначейства в части осуществления функций </w:t>
      </w:r>
      <w:r w:rsidR="00414476">
        <w:rPr>
          <w:rFonts w:eastAsia="Calibri"/>
          <w:szCs w:val="28"/>
          <w:lang w:eastAsia="en-US"/>
        </w:rPr>
        <w:br/>
      </w:r>
      <w:r w:rsidRPr="00131739">
        <w:rPr>
          <w:rFonts w:eastAsia="Calibri"/>
          <w:szCs w:val="28"/>
          <w:lang w:eastAsia="en-US"/>
        </w:rPr>
        <w:t>по направлению деятельности.</w:t>
      </w:r>
    </w:p>
    <w:p w:rsidR="00414476" w:rsidRDefault="001B4E4E" w:rsidP="00F35690">
      <w:pPr>
        <w:tabs>
          <w:tab w:val="left" w:pos="0"/>
          <w:tab w:val="left" w:pos="1440"/>
        </w:tabs>
        <w:spacing w:after="0" w:line="360" w:lineRule="auto"/>
        <w:ind w:firstLine="709"/>
        <w:jc w:val="both"/>
        <w:rPr>
          <w:rFonts w:ascii="Times New Roman" w:hAnsi="Times New Roman" w:cs="Times New Roman"/>
          <w:sz w:val="28"/>
          <w:szCs w:val="28"/>
        </w:rPr>
      </w:pPr>
      <w:r w:rsidRPr="00131739">
        <w:rPr>
          <w:rFonts w:ascii="Times New Roman" w:eastAsia="Calibri" w:hAnsi="Times New Roman" w:cs="Times New Roman"/>
          <w:sz w:val="28"/>
          <w:szCs w:val="28"/>
          <w:lang w:eastAsia="en-US"/>
        </w:rPr>
        <w:t>12.1</w:t>
      </w:r>
      <w:r w:rsidR="00804085">
        <w:rPr>
          <w:rFonts w:ascii="Times New Roman" w:eastAsia="Calibri" w:hAnsi="Times New Roman" w:cs="Times New Roman"/>
          <w:sz w:val="28"/>
          <w:szCs w:val="28"/>
          <w:lang w:eastAsia="en-US"/>
        </w:rPr>
        <w:t>3</w:t>
      </w:r>
      <w:r w:rsidRPr="00131739">
        <w:rPr>
          <w:rFonts w:ascii="Times New Roman" w:eastAsia="Calibri" w:hAnsi="Times New Roman" w:cs="Times New Roman"/>
          <w:sz w:val="28"/>
          <w:szCs w:val="28"/>
          <w:lang w:eastAsia="en-US"/>
        </w:rPr>
        <w:t>. </w:t>
      </w:r>
      <w:r w:rsidRPr="00131739">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1A5050" w:rsidRDefault="001A5050" w:rsidP="00F35690">
      <w:pPr>
        <w:spacing w:after="0" w:line="360" w:lineRule="auto"/>
        <w:ind w:firstLine="709"/>
        <w:jc w:val="both"/>
        <w:rPr>
          <w:rFonts w:ascii="Times New Roman" w:hAnsi="Times New Roman" w:cs="Times New Roman"/>
          <w:b/>
          <w:sz w:val="28"/>
          <w:szCs w:val="28"/>
        </w:rPr>
      </w:pPr>
    </w:p>
    <w:p w:rsidR="00CC4FDA" w:rsidRDefault="007F24CC" w:rsidP="00A845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C4FDA">
        <w:rPr>
          <w:rFonts w:ascii="Times New Roman" w:hAnsi="Times New Roman" w:cs="Times New Roman"/>
          <w:b/>
          <w:sz w:val="28"/>
          <w:szCs w:val="28"/>
          <w:lang w:val="en-US"/>
        </w:rPr>
        <w:t>XIII</w:t>
      </w:r>
      <w:r w:rsidR="00CC4FDA">
        <w:rPr>
          <w:rFonts w:ascii="Times New Roman" w:hAnsi="Times New Roman" w:cs="Times New Roman"/>
          <w:b/>
          <w:sz w:val="28"/>
          <w:szCs w:val="28"/>
        </w:rPr>
        <w:t>.</w:t>
      </w:r>
      <w:r w:rsidR="00B54D97">
        <w:rPr>
          <w:rFonts w:ascii="Times New Roman" w:hAnsi="Times New Roman" w:cs="Times New Roman"/>
          <w:b/>
          <w:sz w:val="28"/>
          <w:szCs w:val="28"/>
        </w:rPr>
        <w:t> </w:t>
      </w:r>
      <w:r w:rsidR="00CC4FDA">
        <w:rPr>
          <w:rFonts w:ascii="Times New Roman" w:hAnsi="Times New Roman" w:cs="Times New Roman"/>
          <w:b/>
          <w:sz w:val="28"/>
          <w:szCs w:val="28"/>
        </w:rPr>
        <w:t>Административно-хозяйственное</w:t>
      </w:r>
      <w:r w:rsidR="00B54D97">
        <w:rPr>
          <w:rFonts w:ascii="Times New Roman" w:hAnsi="Times New Roman" w:cs="Times New Roman"/>
          <w:b/>
          <w:sz w:val="28"/>
          <w:szCs w:val="28"/>
        </w:rPr>
        <w:t> </w:t>
      </w:r>
      <w:r w:rsidR="00CC4FDA">
        <w:rPr>
          <w:rFonts w:ascii="Times New Roman" w:hAnsi="Times New Roman" w:cs="Times New Roman"/>
          <w:b/>
          <w:sz w:val="28"/>
          <w:szCs w:val="28"/>
        </w:rPr>
        <w:t xml:space="preserve">обеспечение </w:t>
      </w:r>
      <w:r>
        <w:rPr>
          <w:rFonts w:ascii="Times New Roman" w:hAnsi="Times New Roman" w:cs="Times New Roman"/>
          <w:b/>
          <w:sz w:val="28"/>
          <w:szCs w:val="28"/>
        </w:rPr>
        <w:t>д</w:t>
      </w:r>
      <w:r w:rsidR="00CC4FDA">
        <w:rPr>
          <w:rFonts w:ascii="Times New Roman" w:hAnsi="Times New Roman" w:cs="Times New Roman"/>
          <w:b/>
          <w:sz w:val="28"/>
          <w:szCs w:val="28"/>
        </w:rPr>
        <w:t>еятельности</w:t>
      </w:r>
      <w:r w:rsidR="00EF7005">
        <w:rPr>
          <w:rStyle w:val="af4"/>
          <w:rFonts w:ascii="Times New Roman" w:hAnsi="Times New Roman" w:cs="Times New Roman"/>
          <w:b/>
          <w:sz w:val="28"/>
          <w:szCs w:val="28"/>
        </w:rPr>
        <w:footnoteReference w:id="10"/>
      </w:r>
    </w:p>
    <w:p w:rsidR="00C424D0" w:rsidRPr="00395DBB" w:rsidRDefault="00C424D0" w:rsidP="00F35690">
      <w:pPr>
        <w:spacing w:after="0" w:line="360" w:lineRule="auto"/>
        <w:ind w:firstLine="709"/>
        <w:jc w:val="both"/>
        <w:rPr>
          <w:rFonts w:ascii="Times New Roman" w:hAnsi="Times New Roman" w:cs="Times New Roman"/>
          <w:b/>
          <w:sz w:val="24"/>
          <w:szCs w:val="28"/>
        </w:rPr>
      </w:pPr>
    </w:p>
    <w:p w:rsidR="00CC4FDA" w:rsidRDefault="00CC4FDA" w:rsidP="00F356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 Закрепление в положении о соответствующем структурном подразделении УФК функций, осуществляемых для  решения задач:</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функционирования единой системы организации делопроизводства УФК;</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материально-технического обеспечения деятельности УФК</w:t>
      </w:r>
      <w:r w:rsidR="00DE56AE">
        <w:rPr>
          <w:rStyle w:val="af4"/>
          <w:rFonts w:ascii="Times New Roman" w:hAnsi="Times New Roman" w:cs="Times New Roman"/>
          <w:sz w:val="28"/>
          <w:szCs w:val="28"/>
        </w:rPr>
        <w:footnoteReference w:id="11"/>
      </w:r>
      <w:r>
        <w:rPr>
          <w:rFonts w:ascii="Times New Roman" w:hAnsi="Times New Roman" w:cs="Times New Roman"/>
          <w:sz w:val="28"/>
          <w:szCs w:val="28"/>
        </w:rPr>
        <w:t>;</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технического обслуживания системы инженерного обеспечения УФК</w:t>
      </w:r>
      <w:r w:rsidR="005A7010" w:rsidRPr="005A7010">
        <w:rPr>
          <w:rFonts w:ascii="Times New Roman" w:hAnsi="Times New Roman" w:cs="Times New Roman"/>
          <w:sz w:val="28"/>
          <w:szCs w:val="28"/>
          <w:vertAlign w:val="superscript"/>
        </w:rPr>
        <w:t>11</w:t>
      </w:r>
      <w:r>
        <w:rPr>
          <w:rFonts w:ascii="Times New Roman" w:hAnsi="Times New Roman" w:cs="Times New Roman"/>
          <w:sz w:val="28"/>
          <w:szCs w:val="28"/>
        </w:rPr>
        <w:t xml:space="preserve">. </w:t>
      </w:r>
    </w:p>
    <w:p w:rsidR="00CC4FDA" w:rsidRDefault="00CC4FDA" w:rsidP="00CC4FDA">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CC4FDA" w:rsidRPr="00AD333A" w:rsidRDefault="00CC4FDA" w:rsidP="00CC4FDA">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AD333A">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w:t>
      </w:r>
      <w:r w:rsidRPr="00AD333A">
        <w:rPr>
          <w:rFonts w:ascii="Times New Roman" w:hAnsi="Times New Roman" w:cs="Times New Roman"/>
          <w:sz w:val="28"/>
          <w:szCs w:val="28"/>
        </w:rPr>
        <w:t xml:space="preserve">УФК </w:t>
      </w:r>
      <w:r w:rsidR="00AD333A" w:rsidRPr="00AD333A">
        <w:rPr>
          <w:rFonts w:ascii="Times New Roman" w:hAnsi="Times New Roman" w:cs="Times New Roman"/>
          <w:sz w:val="28"/>
          <w:szCs w:val="28"/>
        </w:rPr>
        <w:t>«</w:t>
      </w:r>
      <w:r w:rsidR="00AD333A" w:rsidRPr="0049545B">
        <w:rPr>
          <w:rFonts w:ascii="Times New Roman" w:hAnsi="Times New Roman" w:cs="Times New Roman"/>
          <w:sz w:val="28"/>
          <w:szCs w:val="28"/>
        </w:rPr>
        <w:t>Административно-хозяйственное обеспечение деятельности»</w:t>
      </w:r>
      <w:r w:rsidRPr="00AD333A">
        <w:rPr>
          <w:rFonts w:ascii="Times New Roman" w:hAnsi="Times New Roman" w:cs="Times New Roman"/>
          <w:sz w:val="28"/>
          <w:szCs w:val="28"/>
        </w:rPr>
        <w:t xml:space="preserve">. </w:t>
      </w:r>
    </w:p>
    <w:p w:rsidR="004D1FDF" w:rsidRDefault="00CC4FDA" w:rsidP="00CC4FDA">
      <w:pPr>
        <w:tabs>
          <w:tab w:val="left" w:pos="1440"/>
          <w:tab w:val="left" w:pos="162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13.4.</w:t>
      </w:r>
      <w:r>
        <w:rPr>
          <w:rFonts w:ascii="Times New Roman" w:hAnsi="Times New Roman" w:cs="Times New Roman"/>
          <w:sz w:val="28"/>
          <w:szCs w:val="28"/>
          <w:lang w:val="en-US"/>
        </w:rPr>
        <w:t> </w:t>
      </w:r>
      <w:r w:rsidR="004D1FDF">
        <w:rPr>
          <w:rFonts w:ascii="Times New Roman" w:hAnsi="Times New Roman" w:cs="Times New Roman"/>
          <w:sz w:val="28"/>
          <w:szCs w:val="28"/>
        </w:rPr>
        <w:t>Осуществление в установленном порядке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4D1FDF">
        <w:rPr>
          <w:rFonts w:ascii="Times New Roman" w:hAnsi="Times New Roman" w:cs="Times New Roman"/>
          <w:bCs/>
          <w:sz w:val="28"/>
          <w:szCs w:val="28"/>
        </w:rPr>
        <w:t>.</w:t>
      </w:r>
    </w:p>
    <w:p w:rsidR="004D1FDF" w:rsidRDefault="00CC4FDA" w:rsidP="004D1FDF">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13.5. </w:t>
      </w:r>
      <w:r w:rsidR="004D1FDF">
        <w:rPr>
          <w:rFonts w:ascii="Times New Roman" w:hAnsi="Times New Roman" w:cs="Times New Roman"/>
          <w:sz w:val="28"/>
          <w:szCs w:val="28"/>
        </w:rPr>
        <w:t>Достоверность данных Паспорта территориального органа Федерального казначейства и своевременность его представления в Федеральное казначейство.</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13.6. Организация делопроизводства в соответствии с требованиями, предъявляемыми к организации делопроизводства в федеральных органах исполнительной власти:</w:t>
      </w:r>
    </w:p>
    <w:p w:rsidR="00CC4FDA" w:rsidRPr="001734FF" w:rsidRDefault="00CC4FDA" w:rsidP="00CC4FDA">
      <w:pPr>
        <w:pStyle w:val="ConsPlusNormal"/>
        <w:spacing w:line="360" w:lineRule="auto"/>
        <w:ind w:firstLine="709"/>
        <w:jc w:val="both"/>
        <w:rPr>
          <w:rFonts w:ascii="Times New Roman" w:hAnsi="Times New Roman" w:cs="Times New Roman"/>
          <w:sz w:val="28"/>
          <w:szCs w:val="28"/>
        </w:rPr>
      </w:pPr>
      <w:proofErr w:type="gramStart"/>
      <w:r w:rsidRPr="00891CE2">
        <w:rPr>
          <w:rFonts w:ascii="Times New Roman" w:hAnsi="Times New Roman" w:cs="Times New Roman"/>
          <w:sz w:val="28"/>
          <w:szCs w:val="28"/>
        </w:rPr>
        <w:t xml:space="preserve">наличие утвержденной номенклатуры дел УФК, соответствие сроков хранения документов в номенклатуре дел Перечню документов, образующихся в деятельности </w:t>
      </w:r>
      <w:r>
        <w:rPr>
          <w:rFonts w:ascii="Times New Roman" w:hAnsi="Times New Roman" w:cs="Times New Roman"/>
          <w:sz w:val="28"/>
          <w:szCs w:val="28"/>
        </w:rPr>
        <w:t xml:space="preserve">Федерального казначейства, его территориальных органов и подведомственных учреждений, </w:t>
      </w:r>
      <w:r w:rsidR="00844F97">
        <w:rPr>
          <w:rFonts w:ascii="Times New Roman" w:hAnsi="Times New Roman" w:cs="Times New Roman"/>
          <w:sz w:val="28"/>
          <w:szCs w:val="28"/>
        </w:rPr>
        <w:t xml:space="preserve">с указанием сроков хранения, </w:t>
      </w:r>
      <w:r>
        <w:rPr>
          <w:rFonts w:ascii="Times New Roman" w:hAnsi="Times New Roman" w:cs="Times New Roman"/>
          <w:sz w:val="28"/>
          <w:szCs w:val="28"/>
        </w:rPr>
        <w:t>утвержденному приказом Федерального казначейства от 24 марта 2014 г. № 50</w:t>
      </w:r>
      <w:r w:rsidRPr="00891CE2">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891CE2">
          <w:rPr>
            <w:rFonts w:ascii="Times New Roman" w:hAnsi="Times New Roman" w:cs="Times New Roman"/>
            <w:sz w:val="28"/>
            <w:szCs w:val="28"/>
          </w:rPr>
          <w:t>Перечню</w:t>
        </w:r>
      </w:hyperlink>
      <w:r w:rsidRPr="00891CE2">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844F97">
        <w:rPr>
          <w:rFonts w:ascii="Times New Roman" w:hAnsi="Times New Roman" w:cs="Times New Roman"/>
          <w:sz w:val="28"/>
          <w:szCs w:val="28"/>
        </w:rPr>
        <w:t>,</w:t>
      </w:r>
      <w:r w:rsidRPr="00891CE2">
        <w:rPr>
          <w:rFonts w:ascii="Times New Roman" w:hAnsi="Times New Roman" w:cs="Times New Roman"/>
          <w:sz w:val="28"/>
          <w:szCs w:val="28"/>
        </w:rPr>
        <w:t xml:space="preserve"> с указанием сроков хранения, утвержденному</w:t>
      </w:r>
      <w:proofErr w:type="gramEnd"/>
      <w:r w:rsidRPr="00891CE2">
        <w:rPr>
          <w:rFonts w:ascii="Times New Roman" w:hAnsi="Times New Roman" w:cs="Times New Roman"/>
          <w:sz w:val="28"/>
          <w:szCs w:val="28"/>
        </w:rPr>
        <w:t xml:space="preserve"> приказом Министерства культуры Российской Федерации от 25 августа 2010 г. № 558</w:t>
      </w:r>
      <w:r>
        <w:rPr>
          <w:rFonts w:ascii="Times New Roman" w:hAnsi="Times New Roman" w:cs="Times New Roman"/>
          <w:sz w:val="28"/>
          <w:szCs w:val="28"/>
        </w:rPr>
        <w:t xml:space="preserve">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Российской Федерации 8 сентября 2010 г., регистрационный номер 18380</w:t>
      </w:r>
      <w:r w:rsidRPr="005270AB">
        <w:rPr>
          <w:rFonts w:ascii="Times New Roman" w:hAnsi="Times New Roman" w:cs="Times New Roman"/>
          <w:sz w:val="28"/>
          <w:szCs w:val="28"/>
        </w:rPr>
        <w:t>)</w:t>
      </w:r>
      <w:r w:rsidRPr="001734FF">
        <w:rPr>
          <w:rFonts w:ascii="Times New Roman" w:hAnsi="Times New Roman" w:cs="Times New Roman"/>
          <w:sz w:val="28"/>
          <w:szCs w:val="28"/>
        </w:rPr>
        <w:t>;</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приказа о создании Экспертной комиссии </w:t>
      </w:r>
      <w:r w:rsidR="00E83810">
        <w:rPr>
          <w:rFonts w:ascii="Times New Roman" w:hAnsi="Times New Roman" w:cs="Times New Roman"/>
          <w:sz w:val="28"/>
          <w:szCs w:val="28"/>
        </w:rPr>
        <w:t xml:space="preserve">УФК </w:t>
      </w:r>
      <w:r>
        <w:rPr>
          <w:rFonts w:ascii="Times New Roman" w:hAnsi="Times New Roman" w:cs="Times New Roman"/>
          <w:sz w:val="28"/>
          <w:szCs w:val="28"/>
        </w:rPr>
        <w:t xml:space="preserve">(далее –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и положения об ЭК, протоколов заседаний ЭК;</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описей дел постоянного хранения, по личному составу </w:t>
      </w:r>
      <w:r>
        <w:rPr>
          <w:rFonts w:ascii="Times New Roman" w:hAnsi="Times New Roman" w:cs="Times New Roman"/>
          <w:sz w:val="28"/>
          <w:szCs w:val="28"/>
        </w:rPr>
        <w:br/>
        <w:t>(75 лет);</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дел в соответствии с номенклатурой дел;</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хранения архивных документов, обеспечивающих их сохранность.</w:t>
      </w:r>
    </w:p>
    <w:p w:rsidR="00CC4FDA" w:rsidRDefault="00CC4FDA" w:rsidP="00CC4FDA">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13.7. О</w:t>
      </w:r>
      <w:r>
        <w:rPr>
          <w:rFonts w:ascii="Times New Roman" w:hAnsi="Times New Roman" w:cs="Times New Roman"/>
          <w:iCs/>
          <w:sz w:val="28"/>
          <w:szCs w:val="28"/>
        </w:rPr>
        <w:t>рганизация работы:</w:t>
      </w:r>
    </w:p>
    <w:p w:rsidR="00CC4FDA" w:rsidRDefault="00CC4FDA" w:rsidP="00CC4FDA">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CC4FDA" w:rsidRDefault="00CC4FDA" w:rsidP="00CC4FDA">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по </w:t>
      </w:r>
      <w:proofErr w:type="gramStart"/>
      <w:r>
        <w:rPr>
          <w:rFonts w:ascii="Times New Roman" w:hAnsi="Times New Roman" w:cs="Times New Roman"/>
          <w:iCs/>
          <w:sz w:val="28"/>
          <w:szCs w:val="28"/>
        </w:rPr>
        <w:t>контролю за</w:t>
      </w:r>
      <w:proofErr w:type="gramEnd"/>
      <w:r>
        <w:rPr>
          <w:rFonts w:ascii="Times New Roman" w:hAnsi="Times New Roman" w:cs="Times New Roman"/>
          <w:iCs/>
          <w:sz w:val="28"/>
          <w:szCs w:val="28"/>
        </w:rPr>
        <w:t xml:space="preserve"> правильностью оформления приказов УФК;</w:t>
      </w:r>
    </w:p>
    <w:p w:rsidR="00CC4FDA" w:rsidRDefault="00CC4FDA" w:rsidP="00CC4FDA">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выполнению в установленные сроки поручений руководителя УФК.</w:t>
      </w:r>
    </w:p>
    <w:p w:rsidR="00844F97" w:rsidRDefault="00844F97" w:rsidP="00844F97">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13.8. </w:t>
      </w:r>
      <w:r w:rsidR="000F497C">
        <w:rPr>
          <w:rFonts w:ascii="Times New Roman" w:hAnsi="Times New Roman" w:cs="Times New Roman"/>
          <w:sz w:val="28"/>
          <w:szCs w:val="28"/>
        </w:rPr>
        <w:t>Достоверность и объективность планирования расходов на административно-хозяйственное обеспечение деятельности.</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44F97">
        <w:rPr>
          <w:rFonts w:ascii="Times New Roman" w:hAnsi="Times New Roman" w:cs="Times New Roman"/>
          <w:sz w:val="28"/>
          <w:szCs w:val="28"/>
        </w:rPr>
        <w:t>9</w:t>
      </w:r>
      <w:r>
        <w:rPr>
          <w:rFonts w:ascii="Times New Roman" w:hAnsi="Times New Roman" w:cs="Times New Roman"/>
          <w:sz w:val="28"/>
          <w:szCs w:val="28"/>
        </w:rPr>
        <w:t xml:space="preserve">. 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на приобретение и использование основных средств и материальных запасов, установленных Федеральным казначейством:</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обеспечения мебелью и отдельными материально-техническими средствами;</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автотранспортных средств.</w:t>
      </w:r>
    </w:p>
    <w:p w:rsidR="00556244"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44F97">
        <w:rPr>
          <w:rFonts w:ascii="Times New Roman" w:hAnsi="Times New Roman" w:cs="Times New Roman"/>
          <w:sz w:val="28"/>
          <w:szCs w:val="28"/>
        </w:rPr>
        <w:t>10</w:t>
      </w:r>
      <w:r>
        <w:rPr>
          <w:rFonts w:ascii="Times New Roman" w:hAnsi="Times New Roman" w:cs="Times New Roman"/>
          <w:sz w:val="28"/>
          <w:szCs w:val="28"/>
        </w:rPr>
        <w:t>.</w:t>
      </w:r>
      <w:r w:rsidR="000F497C" w:rsidRPr="000F497C">
        <w:rPr>
          <w:rFonts w:ascii="Times New Roman" w:hAnsi="Times New Roman" w:cs="Times New Roman"/>
          <w:iCs/>
          <w:sz w:val="28"/>
          <w:szCs w:val="28"/>
        </w:rPr>
        <w:t xml:space="preserve"> </w:t>
      </w:r>
      <w:r w:rsidR="000F497C">
        <w:rPr>
          <w:rFonts w:ascii="Times New Roman" w:hAnsi="Times New Roman" w:cs="Times New Roman"/>
          <w:iCs/>
          <w:sz w:val="28"/>
          <w:szCs w:val="28"/>
        </w:rPr>
        <w:t>Организация работы по рассмотрению устных и письменных обращений граждан и организаций.</w:t>
      </w:r>
      <w:r>
        <w:rPr>
          <w:rFonts w:ascii="Times New Roman" w:hAnsi="Times New Roman" w:cs="Times New Roman"/>
          <w:sz w:val="28"/>
          <w:szCs w:val="28"/>
        </w:rPr>
        <w:t>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13.11. Организация осуществления капитального строительства, реконструкции, капитального и текущего ремонта: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сведений о внесении строек и объектов в перечень федеральных строек и объектов для федеральных государственных нужд, финансируемых за счет средств федерального бюджета;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титульных списков объектов строительства (переходящих строек и объектов), утвержденных в установленном законодательством Российской Федерации порядке;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сводного положительного заключения государственной экспертизы на </w:t>
      </w:r>
      <w:proofErr w:type="spellStart"/>
      <w:r>
        <w:rPr>
          <w:rFonts w:ascii="Times New Roman" w:hAnsi="Times New Roman" w:cs="Times New Roman"/>
          <w:sz w:val="28"/>
          <w:szCs w:val="28"/>
        </w:rPr>
        <w:t>предпроектную</w:t>
      </w:r>
      <w:proofErr w:type="spellEnd"/>
      <w:r>
        <w:rPr>
          <w:rFonts w:ascii="Times New Roman" w:hAnsi="Times New Roman" w:cs="Times New Roman"/>
          <w:sz w:val="28"/>
          <w:szCs w:val="28"/>
        </w:rPr>
        <w:t xml:space="preserve"> и проектную документацию;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документов об утверждении сметной документации на проектно-изыскательские, строительные и ремонтные работы (приказ);</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иных документов, подтверждающих обоснованность проведения ремонтных работ (дефектные ведомости на производство текущего и капитального ремонта);</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применения норм, расценок и коэффициентов при определении сметной стоимости проектно-изыскательских, строительных и ремонтных работ;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фактов завышения расценок; </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фактически выполненных работ (услуг) данным актов о приемке выполненных работ (актов сдачи-приемки выполненных работ (услуг)</w:t>
      </w:r>
      <w:r w:rsidR="000F497C">
        <w:rPr>
          <w:rFonts w:ascii="Times New Roman" w:hAnsi="Times New Roman" w:cs="Times New Roman"/>
          <w:sz w:val="28"/>
          <w:szCs w:val="28"/>
        </w:rPr>
        <w:t>)</w:t>
      </w:r>
      <w:r>
        <w:rPr>
          <w:rFonts w:ascii="Times New Roman" w:hAnsi="Times New Roman" w:cs="Times New Roman"/>
          <w:sz w:val="28"/>
          <w:szCs w:val="28"/>
        </w:rPr>
        <w:t>;</w:t>
      </w:r>
    </w:p>
    <w:p w:rsidR="00CC4FDA" w:rsidRDefault="00CC4FDA" w:rsidP="00CC4FDA">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наличие государственных контрактов (договоров) между заказчиком и исполнителями на весь период строительства или ремонта.</w:t>
      </w:r>
    </w:p>
    <w:p w:rsidR="00CC4FDA" w:rsidRDefault="00CC4FDA" w:rsidP="00CC4FDA">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DF4CD5">
        <w:rPr>
          <w:rFonts w:ascii="Times New Roman" w:hAnsi="Times New Roman" w:cs="Times New Roman"/>
          <w:iCs/>
          <w:sz w:val="28"/>
          <w:szCs w:val="28"/>
        </w:rPr>
        <w:t>13.12. Организация работ</w:t>
      </w:r>
      <w:r>
        <w:rPr>
          <w:rFonts w:ascii="Times New Roman" w:hAnsi="Times New Roman" w:cs="Times New Roman"/>
          <w:iCs/>
          <w:sz w:val="28"/>
          <w:szCs w:val="28"/>
        </w:rPr>
        <w:t xml:space="preserve"> по охране труда и обеспечению соблюдения требований охраны труда.</w:t>
      </w:r>
    </w:p>
    <w:p w:rsidR="00CC4FDA" w:rsidRPr="00DF4CD5" w:rsidRDefault="00CC4FDA" w:rsidP="00CC4FDA">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13.13. Обеспечение соблюдения правил противопожарного режима.</w:t>
      </w:r>
    </w:p>
    <w:p w:rsidR="00CC4FDA" w:rsidRDefault="00CC4FDA" w:rsidP="00CC4FD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13.14.  </w:t>
      </w:r>
      <w:r>
        <w:rPr>
          <w:rFonts w:ascii="Times New Roman" w:hAnsi="Times New Roman" w:cs="Times New Roman"/>
          <w:iCs/>
          <w:sz w:val="28"/>
          <w:szCs w:val="28"/>
        </w:rPr>
        <w:t>Состояние</w:t>
      </w:r>
      <w:r>
        <w:rPr>
          <w:rFonts w:ascii="Times New Roman" w:hAnsi="Times New Roman" w:cs="Times New Roman"/>
          <w:sz w:val="28"/>
          <w:szCs w:val="28"/>
        </w:rPr>
        <w:t xml:space="preserve"> автотранспортного обеспечения: </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транспортных средств, регулярность проведения технического осмотра, порядок оформления страховых полисов ОСАГО;</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автохозяйства и соответствие мест хранения автотранспорта предъявляемым требованиям к охране труда, противопожарной безопасности и санитарному состоянию;</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технического обслуживания и ремонта транспортных средств;</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работы по безаварийной эксплуатации автотранспорта, соблюдение дорожно-транспортной дисциплины, соблюдение порядка выхода автотранспорта на линию;</w:t>
      </w:r>
    </w:p>
    <w:p w:rsidR="00CC4FDA" w:rsidRDefault="00CC4FDA" w:rsidP="00CC4F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прохождение водительским составом </w:t>
      </w:r>
      <w:proofErr w:type="spellStart"/>
      <w:r>
        <w:rPr>
          <w:rFonts w:ascii="Times New Roman" w:hAnsi="Times New Roman" w:cs="Times New Roman"/>
          <w:sz w:val="28"/>
          <w:szCs w:val="28"/>
        </w:rPr>
        <w:t>предрейсового</w:t>
      </w:r>
      <w:proofErr w:type="spellEnd"/>
      <w:r>
        <w:rPr>
          <w:rFonts w:ascii="Times New Roman" w:hAnsi="Times New Roman" w:cs="Times New Roman"/>
          <w:sz w:val="28"/>
          <w:szCs w:val="28"/>
        </w:rPr>
        <w:t xml:space="preserve"> медицинского осмотра.</w:t>
      </w:r>
    </w:p>
    <w:p w:rsidR="00CC4FDA" w:rsidRPr="00782B2F" w:rsidRDefault="00CC4FDA" w:rsidP="00CC4FDA">
      <w:pPr>
        <w:tabs>
          <w:tab w:val="left" w:pos="1440"/>
          <w:tab w:val="left" w:pos="1620"/>
        </w:tabs>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13.1</w:t>
      </w:r>
      <w:r>
        <w:rPr>
          <w:rFonts w:ascii="Times New Roman" w:hAnsi="Times New Roman" w:cs="Times New Roman"/>
          <w:sz w:val="28"/>
          <w:szCs w:val="28"/>
        </w:rPr>
        <w:t>5</w:t>
      </w:r>
      <w:r w:rsidRPr="00782B2F">
        <w:rPr>
          <w:rFonts w:ascii="Times New Roman" w:hAnsi="Times New Roman" w:cs="Times New Roman"/>
          <w:sz w:val="28"/>
          <w:szCs w:val="28"/>
        </w:rPr>
        <w:t>. </w:t>
      </w:r>
      <w:r w:rsidRPr="00782B2F">
        <w:rPr>
          <w:rFonts w:ascii="Times New Roman" w:hAnsi="Times New Roman" w:cs="Times New Roman"/>
          <w:iCs/>
          <w:sz w:val="28"/>
          <w:szCs w:val="28"/>
        </w:rPr>
        <w:t>О</w:t>
      </w:r>
      <w:r w:rsidRPr="00782B2F">
        <w:rPr>
          <w:rFonts w:ascii="Times New Roman" w:hAnsi="Times New Roman" w:cs="Times New Roman"/>
          <w:sz w:val="28"/>
          <w:szCs w:val="28"/>
        </w:rPr>
        <w:t>рганизация эксплуатации объектов имущественного комплекса:</w:t>
      </w:r>
    </w:p>
    <w:p w:rsidR="00CC4FDA" w:rsidRPr="00782B2F" w:rsidRDefault="00CC4FDA" w:rsidP="00CC4FDA">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оформление имущественных прав на объекты имущественного комплекса, находящиеся в пользовании УФК;</w:t>
      </w:r>
    </w:p>
    <w:p w:rsidR="00CC4FDA" w:rsidRPr="00782B2F" w:rsidRDefault="00CC4FDA" w:rsidP="00CC4FDA">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 xml:space="preserve">достоверность информации, отражаемой в Паспорте здания территориального органа Федерального казначейства; </w:t>
      </w:r>
    </w:p>
    <w:p w:rsidR="00CC4FDA" w:rsidRPr="00782B2F" w:rsidRDefault="00CC4FDA" w:rsidP="00CC4FDA">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наличие заключенных государственных договоров (контрактов) на оказание коммунальных услуг и обслуживание объектов имущественного комплекса;</w:t>
      </w:r>
    </w:p>
    <w:p w:rsidR="00CC4FDA" w:rsidRDefault="00CC4FDA" w:rsidP="00CC4FDA">
      <w:pPr>
        <w:tabs>
          <w:tab w:val="left" w:pos="720"/>
        </w:tabs>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организация технического обслуживания объектов имущественного комплекса, инженерных систем и коммуникаций</w:t>
      </w:r>
      <w:r w:rsidRPr="00D26A35">
        <w:rPr>
          <w:rFonts w:ascii="Times New Roman" w:hAnsi="Times New Roman" w:cs="Times New Roman"/>
          <w:sz w:val="28"/>
          <w:szCs w:val="28"/>
        </w:rPr>
        <w:t xml:space="preserve"> (</w:t>
      </w:r>
      <w:r>
        <w:rPr>
          <w:rFonts w:ascii="Times New Roman" w:hAnsi="Times New Roman" w:cs="Times New Roman"/>
          <w:sz w:val="28"/>
          <w:szCs w:val="28"/>
        </w:rPr>
        <w:t>дизель-генераторной установки,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контроля управления доступом, системы автоматического диспетчерского управления, системы электрооборудования здания, охранно-пожарной сигнализации, охранно-тревожной сигнализации</w:t>
      </w:r>
      <w:r w:rsidRPr="00782B2F">
        <w:rPr>
          <w:rFonts w:ascii="Times New Roman" w:hAnsi="Times New Roman" w:cs="Times New Roman"/>
          <w:sz w:val="28"/>
          <w:szCs w:val="28"/>
        </w:rPr>
        <w:t>);</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приборов учета;</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энергетических паспортов зданий.</w:t>
      </w:r>
    </w:p>
    <w:p w:rsidR="00CC4FDA" w:rsidRDefault="00CC4FDA" w:rsidP="00CC4FDA">
      <w:pPr>
        <w:tabs>
          <w:tab w:val="left" w:pos="-1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13.16. Организация эксплуатации жилого недвижимого имущества, закрепленного за УФК:</w:t>
      </w:r>
      <w:r>
        <w:rPr>
          <w:rFonts w:ascii="Times New Roman" w:hAnsi="Times New Roman" w:cs="Times New Roman"/>
          <w:b/>
          <w:i/>
          <w:sz w:val="28"/>
          <w:szCs w:val="28"/>
        </w:rPr>
        <w:t xml:space="preserve"> </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имущественных прав на объекты жилого недвижимого имущества, закрепленного за УФК;</w:t>
      </w:r>
    </w:p>
    <w:p w:rsidR="00CC4FDA" w:rsidRDefault="00CC4FDA" w:rsidP="00CC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заключенных договоров найма жилых помещений и основания их заключения (в соответствии со статьями 60, 99, 100 Жилищного кодекса Российской Федерации); </w:t>
      </w:r>
    </w:p>
    <w:p w:rsidR="00CC4FDA" w:rsidRDefault="00CC4FDA" w:rsidP="00CC4FDA">
      <w:pPr>
        <w:tabs>
          <w:tab w:val="left" w:pos="-1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представленной в Федеральное казначейство информации о жилом недвижимом имуществе, закрепленном за УФК.</w:t>
      </w:r>
    </w:p>
    <w:p w:rsidR="00CC4FDA" w:rsidRDefault="00CC4FDA" w:rsidP="00CC4FDA">
      <w:pPr>
        <w:pStyle w:val="a3"/>
        <w:tabs>
          <w:tab w:val="left" w:pos="1260"/>
          <w:tab w:val="left" w:pos="1440"/>
          <w:tab w:val="left" w:pos="1620"/>
        </w:tabs>
        <w:ind w:firstLine="709"/>
        <w:rPr>
          <w:rFonts w:eastAsia="Calibri"/>
          <w:szCs w:val="28"/>
          <w:lang w:eastAsia="en-US"/>
        </w:rPr>
      </w:pPr>
      <w:r>
        <w:rPr>
          <w:szCs w:val="28"/>
        </w:rPr>
        <w:t>13.17. 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DD4A44" w:rsidRDefault="00CC4FDA" w:rsidP="008D23A6">
      <w:pPr>
        <w:pStyle w:val="a3"/>
        <w:rPr>
          <w:szCs w:val="28"/>
        </w:rPr>
      </w:pPr>
      <w:r>
        <w:rPr>
          <w:szCs w:val="28"/>
        </w:rPr>
        <w:t>13.18.</w:t>
      </w:r>
      <w:r>
        <w:rPr>
          <w:szCs w:val="28"/>
          <w:lang w:val="en-US"/>
        </w:rPr>
        <w:t> </w:t>
      </w:r>
      <w:r>
        <w:rPr>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C424D0" w:rsidRPr="00395DBB" w:rsidRDefault="00C424D0" w:rsidP="008D23A6">
      <w:pPr>
        <w:pStyle w:val="a3"/>
        <w:rPr>
          <w:b/>
          <w:sz w:val="24"/>
          <w:szCs w:val="28"/>
        </w:rPr>
      </w:pPr>
    </w:p>
    <w:p w:rsidR="00A34C1E" w:rsidRDefault="00D64346" w:rsidP="005E3463">
      <w:pPr>
        <w:pStyle w:val="a3"/>
        <w:spacing w:line="240" w:lineRule="auto"/>
        <w:ind w:firstLine="0"/>
        <w:rPr>
          <w:b/>
          <w:szCs w:val="28"/>
        </w:rPr>
      </w:pPr>
      <w:r>
        <w:rPr>
          <w:b/>
          <w:szCs w:val="28"/>
        </w:rPr>
        <w:t xml:space="preserve">      </w:t>
      </w:r>
      <w:r w:rsidR="00A34C1E">
        <w:rPr>
          <w:b/>
          <w:szCs w:val="28"/>
          <w:lang w:val="en-US"/>
        </w:rPr>
        <w:t>XIII</w:t>
      </w:r>
      <w:r w:rsidR="00A34C1E">
        <w:rPr>
          <w:b/>
          <w:szCs w:val="28"/>
        </w:rPr>
        <w:t>.1.</w:t>
      </w:r>
      <w:r w:rsidR="005B2FE6">
        <w:rPr>
          <w:b/>
          <w:szCs w:val="28"/>
        </w:rPr>
        <w:t> </w:t>
      </w:r>
      <w:r w:rsidR="00A34C1E" w:rsidRPr="00D64346">
        <w:rPr>
          <w:b/>
          <w:szCs w:val="28"/>
        </w:rPr>
        <w:t>Административно-финансовое обеспечение</w:t>
      </w:r>
      <w:r w:rsidR="003140F9" w:rsidRPr="00D64346">
        <w:rPr>
          <w:b/>
          <w:szCs w:val="28"/>
        </w:rPr>
        <w:t xml:space="preserve"> </w:t>
      </w:r>
      <w:r w:rsidR="00A34C1E" w:rsidRPr="00D64346">
        <w:rPr>
          <w:b/>
          <w:szCs w:val="28"/>
        </w:rPr>
        <w:t>деятельности</w:t>
      </w:r>
      <w:r w:rsidR="00DE56AE" w:rsidRPr="00D64346">
        <w:rPr>
          <w:rStyle w:val="af4"/>
          <w:b/>
          <w:szCs w:val="28"/>
        </w:rPr>
        <w:footnoteReference w:id="12"/>
      </w:r>
    </w:p>
    <w:p w:rsidR="00C424D0" w:rsidRPr="00395DBB" w:rsidRDefault="00C424D0" w:rsidP="00853C3D">
      <w:pPr>
        <w:pStyle w:val="a3"/>
        <w:rPr>
          <w:b/>
          <w:sz w:val="24"/>
          <w:szCs w:val="28"/>
        </w:rPr>
      </w:pPr>
    </w:p>
    <w:p w:rsidR="00844F97" w:rsidRDefault="00A34C1E" w:rsidP="00A34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Pr>
          <w:rFonts w:ascii="Times New Roman" w:hAnsi="Times New Roman" w:cs="Times New Roman"/>
          <w:sz w:val="28"/>
          <w:szCs w:val="28"/>
        </w:rPr>
        <w:t>1.</w:t>
      </w:r>
      <w:r w:rsidRPr="00131739">
        <w:rPr>
          <w:rFonts w:ascii="Times New Roman" w:hAnsi="Times New Roman" w:cs="Times New Roman"/>
          <w:sz w:val="28"/>
          <w:szCs w:val="28"/>
        </w:rPr>
        <w:t> Закрепление в положении о соответствующем структурном подразделении УФК функций, осуществляемых для  решения задач:</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осуществлени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функционирования единой системы организации делопроизводства УФК</w:t>
      </w:r>
      <w:r w:rsidR="00844F97">
        <w:rPr>
          <w:rFonts w:ascii="Times New Roman" w:eastAsia="Times New Roman" w:hAnsi="Times New Roman" w:cs="Times New Roman"/>
          <w:sz w:val="28"/>
          <w:szCs w:val="28"/>
        </w:rPr>
        <w:t>;</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proofErr w:type="gramStart"/>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w:t>
      </w:r>
      <w:proofErr w:type="gramEnd"/>
      <w:r w:rsidRPr="00E06052">
        <w:rPr>
          <w:rFonts w:ascii="Times New Roman" w:eastAsia="Times New Roman" w:hAnsi="Times New Roman" w:cs="Times New Roman"/>
          <w:sz w:val="28"/>
          <w:szCs w:val="28"/>
        </w:rPr>
        <w:t xml:space="preserve"> материально-техническим обеспечением деятельности УФК;</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разработки плана деятельности УФК и подготовки отчета о результатах его выполнения;</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мероприятий по оценке результативности деятельности УФК, его структурных подразделений и сотрудников;</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бюджетного и налогового учета;</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 УФК;</w:t>
      </w:r>
    </w:p>
    <w:p w:rsidR="00A34C1E" w:rsidRPr="00E06052" w:rsidRDefault="00A34C1E" w:rsidP="00A34C1E">
      <w:pPr>
        <w:spacing w:after="0" w:line="360" w:lineRule="auto"/>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отчетности УФК по главе 100</w:t>
      </w:r>
      <w:r w:rsidR="00474BB0">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«Федеральное казначейство».</w:t>
      </w:r>
    </w:p>
    <w:p w:rsidR="00A34C1E" w:rsidRPr="00131739" w:rsidRDefault="00D23C26" w:rsidP="00A34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A34C1E" w:rsidRPr="00131739">
        <w:rPr>
          <w:rFonts w:ascii="Times New Roman" w:hAnsi="Times New Roman" w:cs="Times New Roman"/>
          <w:sz w:val="28"/>
          <w:szCs w:val="28"/>
        </w:rPr>
        <w:t>.</w:t>
      </w:r>
      <w:r w:rsidR="00A34C1E">
        <w:rPr>
          <w:rFonts w:ascii="Times New Roman" w:hAnsi="Times New Roman" w:cs="Times New Roman"/>
          <w:sz w:val="28"/>
          <w:szCs w:val="28"/>
        </w:rPr>
        <w:t>1</w:t>
      </w:r>
      <w:r w:rsidR="00A34C1E" w:rsidRPr="00131739">
        <w:rPr>
          <w:rFonts w:ascii="Times New Roman" w:hAnsi="Times New Roman" w:cs="Times New Roman"/>
          <w:sz w:val="28"/>
          <w:szCs w:val="28"/>
        </w:rPr>
        <w:t>.</w:t>
      </w:r>
      <w:r w:rsidR="00A34C1E">
        <w:rPr>
          <w:rFonts w:ascii="Times New Roman" w:hAnsi="Times New Roman" w:cs="Times New Roman"/>
          <w:sz w:val="28"/>
          <w:szCs w:val="28"/>
        </w:rPr>
        <w:t>2.</w:t>
      </w:r>
      <w:r w:rsidR="00A34C1E" w:rsidRPr="00131739">
        <w:rPr>
          <w:rFonts w:ascii="Times New Roman" w:hAnsi="Times New Roman" w:cs="Times New Roman"/>
          <w:sz w:val="28"/>
          <w:szCs w:val="28"/>
        </w:rPr>
        <w:t>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A34C1E" w:rsidRPr="00A0361F" w:rsidRDefault="00D23C26" w:rsidP="00A34C1E">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sidRPr="00A0361F">
        <w:rPr>
          <w:rFonts w:ascii="Times New Roman" w:hAnsi="Times New Roman" w:cs="Times New Roman"/>
          <w:sz w:val="28"/>
          <w:szCs w:val="28"/>
        </w:rPr>
        <w:t>3.</w:t>
      </w:r>
      <w:r w:rsidR="00A34C1E" w:rsidRPr="00A0361F">
        <w:rPr>
          <w:rFonts w:ascii="Times New Roman" w:hAnsi="Times New Roman" w:cs="Times New Roman"/>
          <w:sz w:val="28"/>
          <w:szCs w:val="28"/>
          <w:lang w:val="en-US"/>
        </w:rPr>
        <w:t> </w:t>
      </w:r>
      <w:r w:rsidR="00A34C1E" w:rsidRPr="00A0361F">
        <w:rPr>
          <w:rFonts w:ascii="Times New Roman" w:hAnsi="Times New Roman" w:cs="Times New Roman"/>
          <w:sz w:val="28"/>
          <w:szCs w:val="28"/>
        </w:rPr>
        <w:t xml:space="preserve">Достоверность значений показателей оценки результативности </w:t>
      </w:r>
      <w:r w:rsidR="00AD333A">
        <w:rPr>
          <w:rFonts w:ascii="Times New Roman" w:hAnsi="Times New Roman" w:cs="Times New Roman"/>
          <w:sz w:val="28"/>
          <w:szCs w:val="28"/>
        </w:rPr>
        <w:t xml:space="preserve">по направлению </w:t>
      </w:r>
      <w:r w:rsidR="00A34C1E" w:rsidRPr="00A0361F">
        <w:rPr>
          <w:rFonts w:ascii="Times New Roman" w:hAnsi="Times New Roman" w:cs="Times New Roman"/>
          <w:sz w:val="28"/>
          <w:szCs w:val="28"/>
        </w:rPr>
        <w:t xml:space="preserve">деятельности УФК </w:t>
      </w:r>
      <w:r w:rsidR="009D58AF">
        <w:rPr>
          <w:rFonts w:ascii="Times New Roman" w:hAnsi="Times New Roman" w:cs="Times New Roman"/>
          <w:sz w:val="28"/>
          <w:szCs w:val="28"/>
        </w:rPr>
        <w:br/>
      </w:r>
      <w:r w:rsidR="00AD333A" w:rsidRPr="00AD333A">
        <w:rPr>
          <w:rFonts w:ascii="Times New Roman" w:hAnsi="Times New Roman" w:cs="Times New Roman"/>
          <w:sz w:val="28"/>
          <w:szCs w:val="28"/>
        </w:rPr>
        <w:t>«</w:t>
      </w:r>
      <w:r w:rsidR="00AD333A" w:rsidRPr="0049545B">
        <w:rPr>
          <w:rFonts w:ascii="Times New Roman" w:hAnsi="Times New Roman" w:cs="Times New Roman"/>
          <w:sz w:val="28"/>
          <w:szCs w:val="28"/>
        </w:rPr>
        <w:t>Административно-финансовое обеспечение деятельности»</w:t>
      </w:r>
      <w:r w:rsidR="00A34C1E" w:rsidRPr="00AD333A">
        <w:rPr>
          <w:rFonts w:ascii="Times New Roman" w:hAnsi="Times New Roman" w:cs="Times New Roman"/>
          <w:bCs/>
          <w:sz w:val="28"/>
          <w:szCs w:val="28"/>
        </w:rPr>
        <w:t>.</w:t>
      </w:r>
      <w:r w:rsidR="00A34C1E" w:rsidRPr="00A0361F">
        <w:rPr>
          <w:rFonts w:ascii="Times New Roman" w:hAnsi="Times New Roman" w:cs="Times New Roman"/>
          <w:sz w:val="28"/>
          <w:szCs w:val="28"/>
        </w:rPr>
        <w:t xml:space="preserve"> </w:t>
      </w:r>
    </w:p>
    <w:p w:rsidR="00A34C1E" w:rsidRPr="00131739" w:rsidRDefault="00D23C26" w:rsidP="00A34C1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hAnsi="Times New Roman" w:cs="Times New Roman"/>
          <w:sz w:val="28"/>
          <w:szCs w:val="28"/>
        </w:rPr>
        <w:t>4</w:t>
      </w:r>
      <w:r w:rsidR="00A34C1E" w:rsidRPr="00131739">
        <w:rPr>
          <w:rFonts w:ascii="Times New Roman" w:hAnsi="Times New Roman" w:cs="Times New Roman"/>
          <w:sz w:val="28"/>
          <w:szCs w:val="28"/>
        </w:rPr>
        <w:t>. Осуществление в установленном порядке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34C1E" w:rsidRPr="00131739">
        <w:rPr>
          <w:rFonts w:ascii="Times New Roman" w:hAnsi="Times New Roman" w:cs="Times New Roman"/>
          <w:bCs/>
          <w:sz w:val="28"/>
          <w:szCs w:val="28"/>
        </w:rPr>
        <w:t>.</w:t>
      </w:r>
    </w:p>
    <w:p w:rsidR="00A34C1E" w:rsidRDefault="00D23C26" w:rsidP="00A34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5.</w:t>
      </w:r>
      <w:r w:rsidR="0036171E">
        <w:rPr>
          <w:rFonts w:ascii="Times New Roman" w:hAnsi="Times New Roman" w:cs="Times New Roman"/>
          <w:sz w:val="28"/>
          <w:szCs w:val="28"/>
        </w:rPr>
        <w:t> </w:t>
      </w:r>
      <w:r w:rsidR="00A34C1E" w:rsidRPr="00131739">
        <w:rPr>
          <w:rFonts w:ascii="Times New Roman" w:hAnsi="Times New Roman" w:cs="Times New Roman"/>
          <w:sz w:val="28"/>
          <w:szCs w:val="28"/>
        </w:rPr>
        <w:t xml:space="preserve">Организация </w:t>
      </w:r>
      <w:r w:rsidR="00A34C1E" w:rsidRPr="00E06052">
        <w:rPr>
          <w:rFonts w:ascii="Times New Roman" w:eastAsia="Times New Roman" w:hAnsi="Times New Roman" w:cs="Times New Roman"/>
          <w:sz w:val="28"/>
          <w:szCs w:val="28"/>
        </w:rPr>
        <w:t xml:space="preserve">единой системы </w:t>
      </w:r>
      <w:r w:rsidR="00A34C1E" w:rsidRPr="00131739">
        <w:rPr>
          <w:rFonts w:ascii="Times New Roman" w:hAnsi="Times New Roman" w:cs="Times New Roman"/>
          <w:sz w:val="28"/>
          <w:szCs w:val="28"/>
        </w:rPr>
        <w:t xml:space="preserve">делопроизводства </w:t>
      </w:r>
      <w:r w:rsidR="00A34C1E">
        <w:rPr>
          <w:rFonts w:ascii="Times New Roman" w:hAnsi="Times New Roman" w:cs="Times New Roman"/>
          <w:sz w:val="28"/>
          <w:szCs w:val="28"/>
        </w:rPr>
        <w:t xml:space="preserve">УФК </w:t>
      </w:r>
      <w:r w:rsidR="00A34C1E" w:rsidRPr="00131739">
        <w:rPr>
          <w:rFonts w:ascii="Times New Roman" w:hAnsi="Times New Roman" w:cs="Times New Roman"/>
          <w:sz w:val="28"/>
          <w:szCs w:val="28"/>
        </w:rPr>
        <w:t>в соответствии с требованиями, предъявляемыми к организации делопроизводства в федеральных органах исполнительной власти</w:t>
      </w:r>
      <w:r w:rsidR="00A34C1E">
        <w:rPr>
          <w:rFonts w:ascii="Times New Roman" w:hAnsi="Times New Roman" w:cs="Times New Roman"/>
          <w:sz w:val="28"/>
          <w:szCs w:val="28"/>
        </w:rPr>
        <w:t>.</w:t>
      </w:r>
    </w:p>
    <w:p w:rsidR="00060EDA" w:rsidRDefault="00D23C26" w:rsidP="003873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6.</w:t>
      </w:r>
      <w:r w:rsidR="0036171E">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в соответствии с законодательством Российской Федерации работ</w:t>
      </w:r>
      <w:r w:rsidR="00A34C1E">
        <w:rPr>
          <w:rFonts w:ascii="Times New Roman" w:eastAsia="Times New Roman" w:hAnsi="Times New Roman" w:cs="Times New Roman"/>
          <w:sz w:val="28"/>
          <w:szCs w:val="28"/>
        </w:rPr>
        <w:t xml:space="preserve">ы </w:t>
      </w:r>
      <w:r w:rsidR="00A34C1E" w:rsidRPr="00E06052">
        <w:rPr>
          <w:rFonts w:ascii="Times New Roman" w:eastAsia="Times New Roman" w:hAnsi="Times New Roman" w:cs="Times New Roman"/>
          <w:sz w:val="28"/>
          <w:szCs w:val="28"/>
        </w:rPr>
        <w:t>по комплектованию, хранению</w:t>
      </w:r>
      <w:r w:rsidR="00DE56AE">
        <w:rPr>
          <w:rStyle w:val="af4"/>
          <w:rFonts w:ascii="Times New Roman" w:eastAsia="Times New Roman" w:hAnsi="Times New Roman" w:cs="Times New Roman"/>
          <w:sz w:val="28"/>
          <w:szCs w:val="28"/>
        </w:rPr>
        <w:footnoteReference w:id="13"/>
      </w:r>
      <w:r w:rsidR="00A34C1E" w:rsidRPr="00E06052">
        <w:rPr>
          <w:rFonts w:ascii="Times New Roman" w:eastAsia="Times New Roman" w:hAnsi="Times New Roman" w:cs="Times New Roman"/>
          <w:sz w:val="28"/>
          <w:szCs w:val="28"/>
        </w:rPr>
        <w:t>, учету и использованию архивных документов, образовавшихся</w:t>
      </w:r>
      <w:r w:rsidR="00060EDA">
        <w:rPr>
          <w:rFonts w:ascii="Times New Roman" w:eastAsia="Times New Roman" w:hAnsi="Times New Roman" w:cs="Times New Roman"/>
          <w:sz w:val="28"/>
          <w:szCs w:val="28"/>
        </w:rPr>
        <w:t xml:space="preserve"> в деятельности УФК.</w:t>
      </w:r>
    </w:p>
    <w:p w:rsidR="00A34C1E" w:rsidRPr="00131739" w:rsidRDefault="00060EDA" w:rsidP="00387327">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13</w:t>
      </w:r>
      <w:r w:rsidR="00D23C26" w:rsidRPr="00131739">
        <w:rPr>
          <w:rFonts w:ascii="Times New Roman" w:hAnsi="Times New Roman" w:cs="Times New Roman"/>
          <w:sz w:val="28"/>
          <w:szCs w:val="28"/>
        </w:rPr>
        <w:t>.1.</w:t>
      </w:r>
      <w:r w:rsidR="00A34C1E">
        <w:rPr>
          <w:rFonts w:ascii="Times New Roman" w:hAnsi="Times New Roman" w:cs="Times New Roman"/>
          <w:sz w:val="28"/>
          <w:szCs w:val="28"/>
        </w:rPr>
        <w:t>7.</w:t>
      </w:r>
      <w:r w:rsidR="00A34C1E" w:rsidRPr="00131739">
        <w:rPr>
          <w:rFonts w:ascii="Times New Roman" w:hAnsi="Times New Roman" w:cs="Times New Roman"/>
          <w:sz w:val="28"/>
          <w:szCs w:val="28"/>
        </w:rPr>
        <w:t> О</w:t>
      </w:r>
      <w:r w:rsidR="00A34C1E" w:rsidRPr="00131739">
        <w:rPr>
          <w:rFonts w:ascii="Times New Roman" w:hAnsi="Times New Roman" w:cs="Times New Roman"/>
          <w:iCs/>
          <w:sz w:val="28"/>
          <w:szCs w:val="28"/>
        </w:rPr>
        <w:t>рганизация работы:</w:t>
      </w:r>
    </w:p>
    <w:p w:rsidR="00A34C1E" w:rsidRPr="00131739" w:rsidRDefault="00A34C1E" w:rsidP="00A34C1E">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A34C1E" w:rsidRPr="00131739" w:rsidRDefault="00A34C1E" w:rsidP="00A34C1E">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 xml:space="preserve">по </w:t>
      </w:r>
      <w:proofErr w:type="gramStart"/>
      <w:r w:rsidRPr="00131739">
        <w:rPr>
          <w:rFonts w:ascii="Times New Roman" w:hAnsi="Times New Roman" w:cs="Times New Roman"/>
          <w:iCs/>
          <w:sz w:val="28"/>
          <w:szCs w:val="28"/>
        </w:rPr>
        <w:t>контролю за</w:t>
      </w:r>
      <w:proofErr w:type="gramEnd"/>
      <w:r w:rsidRPr="00131739">
        <w:rPr>
          <w:rFonts w:ascii="Times New Roman" w:hAnsi="Times New Roman" w:cs="Times New Roman"/>
          <w:iCs/>
          <w:sz w:val="28"/>
          <w:szCs w:val="28"/>
        </w:rPr>
        <w:t xml:space="preserve"> правильностью оформления приказов УФК;</w:t>
      </w:r>
    </w:p>
    <w:p w:rsidR="00A34C1E" w:rsidRPr="00131739" w:rsidRDefault="00A34C1E" w:rsidP="00A34C1E">
      <w:pPr>
        <w:autoSpaceDE w:val="0"/>
        <w:autoSpaceDN w:val="0"/>
        <w:adjustRightInd w:val="0"/>
        <w:spacing w:after="0" w:line="360" w:lineRule="auto"/>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выполнению в установленные сроки поручений руководителя УФК.</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8. О</w:t>
      </w:r>
      <w:r w:rsidR="00A34C1E" w:rsidRPr="00E06052">
        <w:rPr>
          <w:rFonts w:ascii="Times New Roman" w:eastAsia="Times New Roman" w:hAnsi="Times New Roman" w:cs="Times New Roman"/>
          <w:sz w:val="28"/>
          <w:szCs w:val="28"/>
        </w:rPr>
        <w:t>рганиз</w:t>
      </w:r>
      <w:r w:rsidR="00A34C1E">
        <w:rPr>
          <w:rFonts w:ascii="Times New Roman" w:eastAsia="Times New Roman" w:hAnsi="Times New Roman" w:cs="Times New Roman"/>
          <w:sz w:val="28"/>
          <w:szCs w:val="28"/>
        </w:rPr>
        <w:t>ация</w:t>
      </w:r>
      <w:r w:rsidR="00A34C1E" w:rsidRPr="00E06052">
        <w:rPr>
          <w:rFonts w:ascii="Times New Roman" w:eastAsia="Times New Roman" w:hAnsi="Times New Roman" w:cs="Times New Roman"/>
          <w:sz w:val="28"/>
          <w:szCs w:val="28"/>
        </w:rPr>
        <w:t xml:space="preserve"> работ</w:t>
      </w:r>
      <w:r w:rsidR="00A34C1E">
        <w:rPr>
          <w:rFonts w:ascii="Times New Roman" w:eastAsia="Times New Roman" w:hAnsi="Times New Roman" w:cs="Times New Roman"/>
          <w:sz w:val="28"/>
          <w:szCs w:val="28"/>
        </w:rPr>
        <w:t>ы</w:t>
      </w:r>
      <w:r w:rsidR="00A34C1E" w:rsidRPr="00E06052">
        <w:rPr>
          <w:rFonts w:ascii="Times New Roman" w:eastAsia="Times New Roman" w:hAnsi="Times New Roman" w:cs="Times New Roman"/>
          <w:sz w:val="28"/>
          <w:szCs w:val="28"/>
        </w:rPr>
        <w:t xml:space="preserve"> по рассмотрению устных и письменных обращений граждан и организаций</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9. С</w:t>
      </w:r>
      <w:r w:rsidR="00A34C1E" w:rsidRPr="00E06052">
        <w:rPr>
          <w:rFonts w:ascii="Times New Roman" w:eastAsia="Times New Roman" w:hAnsi="Times New Roman" w:cs="Times New Roman"/>
          <w:sz w:val="28"/>
          <w:szCs w:val="28"/>
        </w:rPr>
        <w:t>облюдение установленного порядка работы с бланками документов и печатями УФК с воспроизведением Государственного герба Российской Федерации, а также со штампами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10. Организация </w:t>
      </w:r>
      <w:r w:rsidR="00A34C1E" w:rsidRPr="00E06052">
        <w:rPr>
          <w:rFonts w:ascii="Times New Roman" w:eastAsia="Times New Roman" w:hAnsi="Times New Roman" w:cs="Times New Roman"/>
          <w:sz w:val="28"/>
          <w:szCs w:val="28"/>
        </w:rPr>
        <w:t>производственн</w:t>
      </w:r>
      <w:r w:rsidR="00A34C1E">
        <w:rPr>
          <w:rFonts w:ascii="Times New Roman" w:eastAsia="Times New Roman" w:hAnsi="Times New Roman" w:cs="Times New Roman"/>
          <w:sz w:val="28"/>
          <w:szCs w:val="28"/>
        </w:rPr>
        <w:t>ого</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области обращения с отходами</w:t>
      </w:r>
      <w:r w:rsidR="00E908CB">
        <w:rPr>
          <w:rFonts w:ascii="Times New Roman" w:eastAsia="Times New Roman" w:hAnsi="Times New Roman" w:cs="Times New Roman"/>
          <w:sz w:val="28"/>
          <w:szCs w:val="28"/>
        </w:rPr>
        <w:t>,</w:t>
      </w:r>
      <w:r w:rsidR="00A34C1E" w:rsidRPr="000506C8">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образующи</w:t>
      </w:r>
      <w:r w:rsidR="00A34C1E">
        <w:rPr>
          <w:rFonts w:ascii="Times New Roman" w:eastAsia="Times New Roman" w:hAnsi="Times New Roman" w:cs="Times New Roman"/>
          <w:sz w:val="28"/>
          <w:szCs w:val="28"/>
        </w:rPr>
        <w:t>мися</w:t>
      </w:r>
      <w:r w:rsidR="00A34C1E" w:rsidRPr="00E06052">
        <w:rPr>
          <w:rFonts w:ascii="Times New Roman" w:eastAsia="Times New Roman" w:hAnsi="Times New Roman" w:cs="Times New Roman"/>
          <w:sz w:val="28"/>
          <w:szCs w:val="28"/>
        </w:rPr>
        <w:t xml:space="preserve"> в процессе деятельности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11. Организация </w:t>
      </w:r>
      <w:r w:rsidR="00A34C1E" w:rsidRPr="00E06052">
        <w:rPr>
          <w:rFonts w:ascii="Times New Roman" w:eastAsia="Times New Roman" w:hAnsi="Times New Roman" w:cs="Times New Roman"/>
          <w:sz w:val="28"/>
          <w:szCs w:val="28"/>
        </w:rPr>
        <w:t>хранени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и учет</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материальных запасов и документальное оформление движения материальных запасов</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12.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мониторинг</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и реализаци</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мероприятий по эффективному управлению имущественным комплексом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13</w:t>
      </w:r>
      <w:r w:rsidR="00A34C1E" w:rsidRPr="00E06052">
        <w:rPr>
          <w:rFonts w:ascii="Times New Roman" w:eastAsia="Times New Roman" w:hAnsi="Times New Roman" w:cs="Times New Roman"/>
          <w:sz w:val="28"/>
          <w:szCs w:val="28"/>
        </w:rPr>
        <w:t>.</w:t>
      </w:r>
      <w:r w:rsidR="00E908CB">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w:t>
      </w:r>
      <w:proofErr w:type="gramStart"/>
      <w:r w:rsidR="00A34C1E" w:rsidRPr="00E06052">
        <w:rPr>
          <w:rFonts w:ascii="Times New Roman" w:eastAsia="Times New Roman" w:hAnsi="Times New Roman" w:cs="Times New Roman"/>
          <w:sz w:val="28"/>
          <w:szCs w:val="28"/>
        </w:rPr>
        <w:t>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w:t>
      </w:r>
      <w:proofErr w:type="gramEnd"/>
      <w:r w:rsidR="00A34C1E" w:rsidRPr="00E06052">
        <w:rPr>
          <w:rFonts w:ascii="Times New Roman" w:eastAsia="Times New Roman" w:hAnsi="Times New Roman" w:cs="Times New Roman"/>
          <w:sz w:val="28"/>
          <w:szCs w:val="28"/>
        </w:rPr>
        <w:t xml:space="preserve"> организацией</w:t>
      </w:r>
      <w:r w:rsidR="00E908CB">
        <w:rPr>
          <w:rFonts w:ascii="Times New Roman" w:eastAsia="Times New Roman" w:hAnsi="Times New Roman" w:cs="Times New Roman"/>
          <w:sz w:val="28"/>
          <w:szCs w:val="28"/>
        </w:rPr>
        <w:t xml:space="preserve"> а</w:t>
      </w:r>
      <w:r w:rsidR="00A34C1E" w:rsidRPr="00E06052">
        <w:rPr>
          <w:rFonts w:ascii="Times New Roman" w:eastAsia="Times New Roman" w:hAnsi="Times New Roman" w:cs="Times New Roman"/>
          <w:sz w:val="28"/>
          <w:szCs w:val="28"/>
        </w:rPr>
        <w:t>втотранспортного обслуживания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14</w:t>
      </w:r>
      <w:r w:rsidR="00A34C1E" w:rsidRPr="00E06052">
        <w:rPr>
          <w:rFonts w:ascii="Times New Roman" w:eastAsia="Times New Roman" w:hAnsi="Times New Roman" w:cs="Times New Roman"/>
          <w:sz w:val="28"/>
          <w:szCs w:val="28"/>
        </w:rPr>
        <w:t>.</w:t>
      </w:r>
      <w:r w:rsidR="0036171E">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Обеспечение</w:t>
      </w:r>
      <w:r w:rsidR="00A34C1E" w:rsidRPr="00E06052">
        <w:rPr>
          <w:rFonts w:ascii="Times New Roman" w:eastAsia="Times New Roman" w:hAnsi="Times New Roman" w:cs="Times New Roman"/>
          <w:sz w:val="28"/>
          <w:szCs w:val="28"/>
        </w:rPr>
        <w:t xml:space="preserve"> оформлени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прав на недвижимое имущество (государственн</w:t>
      </w:r>
      <w:r w:rsidR="00A34C1E">
        <w:rPr>
          <w:rFonts w:ascii="Times New Roman" w:eastAsia="Times New Roman" w:hAnsi="Times New Roman" w:cs="Times New Roman"/>
          <w:sz w:val="28"/>
          <w:szCs w:val="28"/>
        </w:rPr>
        <w:t xml:space="preserve">ую </w:t>
      </w:r>
      <w:r w:rsidR="00A34C1E" w:rsidRPr="00E06052">
        <w:rPr>
          <w:rFonts w:ascii="Times New Roman" w:eastAsia="Times New Roman" w:hAnsi="Times New Roman" w:cs="Times New Roman"/>
          <w:sz w:val="28"/>
          <w:szCs w:val="28"/>
        </w:rPr>
        <w:t>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15.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w:t>
      </w:r>
      <w:proofErr w:type="gramStart"/>
      <w:r w:rsidR="00A34C1E" w:rsidRPr="00E06052">
        <w:rPr>
          <w:rFonts w:ascii="Times New Roman" w:eastAsia="Times New Roman" w:hAnsi="Times New Roman" w:cs="Times New Roman"/>
          <w:sz w:val="28"/>
          <w:szCs w:val="28"/>
        </w:rPr>
        <w:t>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w:t>
      </w:r>
      <w:proofErr w:type="gramEnd"/>
      <w:r w:rsidR="00A34C1E" w:rsidRPr="00E06052">
        <w:rPr>
          <w:rFonts w:ascii="Times New Roman" w:eastAsia="Times New Roman" w:hAnsi="Times New Roman" w:cs="Times New Roman"/>
          <w:sz w:val="28"/>
          <w:szCs w:val="28"/>
        </w:rPr>
        <w:t xml:space="preserve"> комплексным обслуживанием и содержанием зданий УФК в соответствии с техническими регламентами, правилами и нормами производственной санитарии и пожарной безопасности</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16.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проведени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мероприятий по охране труда и пожарной безопасности</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17. Обеспечение</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w:t>
      </w:r>
      <w:proofErr w:type="spellStart"/>
      <w:r w:rsidR="00A34C1E" w:rsidRPr="00E06052">
        <w:rPr>
          <w:rFonts w:ascii="Times New Roman" w:eastAsia="Times New Roman" w:hAnsi="Times New Roman" w:cs="Times New Roman"/>
          <w:sz w:val="28"/>
          <w:szCs w:val="28"/>
        </w:rPr>
        <w:t>регламентно</w:t>
      </w:r>
      <w:proofErr w:type="spellEnd"/>
      <w:r w:rsidR="00A34C1E" w:rsidRPr="00E06052">
        <w:rPr>
          <w:rFonts w:ascii="Times New Roman" w:eastAsia="Times New Roman" w:hAnsi="Times New Roman" w:cs="Times New Roman"/>
          <w:sz w:val="28"/>
          <w:szCs w:val="28"/>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18. О</w:t>
      </w:r>
      <w:r w:rsidR="00A34C1E" w:rsidRPr="00E06052">
        <w:rPr>
          <w:rFonts w:ascii="Times New Roman" w:eastAsia="Times New Roman" w:hAnsi="Times New Roman" w:cs="Times New Roman"/>
          <w:sz w:val="28"/>
          <w:szCs w:val="28"/>
        </w:rPr>
        <w:t>рганиз</w:t>
      </w:r>
      <w:r w:rsidR="00A34C1E">
        <w:rPr>
          <w:rFonts w:ascii="Times New Roman" w:eastAsia="Times New Roman" w:hAnsi="Times New Roman" w:cs="Times New Roman"/>
          <w:sz w:val="28"/>
          <w:szCs w:val="28"/>
        </w:rPr>
        <w:t>ация</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w:t>
      </w:r>
      <w:proofErr w:type="spellStart"/>
      <w:r w:rsidR="00A34C1E" w:rsidRPr="00E06052">
        <w:rPr>
          <w:rFonts w:ascii="Times New Roman" w:eastAsia="Times New Roman" w:hAnsi="Times New Roman" w:cs="Times New Roman"/>
          <w:sz w:val="28"/>
          <w:szCs w:val="28"/>
        </w:rPr>
        <w:t>регламентно</w:t>
      </w:r>
      <w:proofErr w:type="spellEnd"/>
      <w:r w:rsidR="00A34C1E" w:rsidRPr="00E06052">
        <w:rPr>
          <w:rFonts w:ascii="Times New Roman" w:eastAsia="Times New Roman" w:hAnsi="Times New Roman" w:cs="Times New Roman"/>
          <w:sz w:val="28"/>
          <w:szCs w:val="28"/>
        </w:rPr>
        <w:t>-профилактическим обслуживанием дизель-генераторных установок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19. О</w:t>
      </w:r>
      <w:r w:rsidR="00A34C1E" w:rsidRPr="00E06052">
        <w:rPr>
          <w:rFonts w:ascii="Times New Roman" w:eastAsia="Times New Roman" w:hAnsi="Times New Roman" w:cs="Times New Roman"/>
          <w:sz w:val="28"/>
          <w:szCs w:val="28"/>
        </w:rPr>
        <w:t>беспеч</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формировани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и свод</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данных Паспорта территориального органа Федерального казначейства, достоверное и своевременное его представление в Федеральное казначейство</w:t>
      </w:r>
      <w:r w:rsidR="00A34C1E">
        <w:rPr>
          <w:rFonts w:ascii="Times New Roman" w:eastAsia="Times New Roman" w:hAnsi="Times New Roman" w:cs="Times New Roman"/>
          <w:sz w:val="28"/>
          <w:szCs w:val="28"/>
        </w:rPr>
        <w:t>.</w:t>
      </w:r>
    </w:p>
    <w:p w:rsidR="00A34C1E"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20. Д</w:t>
      </w:r>
      <w:r w:rsidR="00A34C1E" w:rsidRPr="00E06052">
        <w:rPr>
          <w:rFonts w:ascii="Times New Roman" w:eastAsia="Times New Roman" w:hAnsi="Times New Roman" w:cs="Times New Roman"/>
          <w:sz w:val="28"/>
          <w:szCs w:val="28"/>
        </w:rPr>
        <w:t>остоверно</w:t>
      </w:r>
      <w:r w:rsidR="00A34C1E">
        <w:rPr>
          <w:rFonts w:ascii="Times New Roman" w:eastAsia="Times New Roman" w:hAnsi="Times New Roman" w:cs="Times New Roman"/>
          <w:sz w:val="28"/>
          <w:szCs w:val="28"/>
        </w:rPr>
        <w:t>сть</w:t>
      </w:r>
      <w:r w:rsidR="00A34C1E" w:rsidRPr="00E06052">
        <w:rPr>
          <w:rFonts w:ascii="Times New Roman" w:eastAsia="Times New Roman" w:hAnsi="Times New Roman" w:cs="Times New Roman"/>
          <w:sz w:val="28"/>
          <w:szCs w:val="28"/>
        </w:rPr>
        <w:t xml:space="preserve"> и своевременно</w:t>
      </w:r>
      <w:r w:rsidR="00A34C1E">
        <w:rPr>
          <w:rFonts w:ascii="Times New Roman" w:eastAsia="Times New Roman" w:hAnsi="Times New Roman" w:cs="Times New Roman"/>
          <w:sz w:val="28"/>
          <w:szCs w:val="28"/>
        </w:rPr>
        <w:t>сть</w:t>
      </w:r>
      <w:r w:rsidR="00A34C1E" w:rsidRPr="00E06052">
        <w:rPr>
          <w:rFonts w:ascii="Times New Roman" w:eastAsia="Times New Roman" w:hAnsi="Times New Roman" w:cs="Times New Roman"/>
          <w:sz w:val="28"/>
          <w:szCs w:val="28"/>
        </w:rPr>
        <w:t xml:space="preserve"> представлени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21. С</w:t>
      </w:r>
      <w:r w:rsidR="00A34C1E" w:rsidRPr="00E06052">
        <w:rPr>
          <w:rFonts w:ascii="Times New Roman" w:eastAsia="Times New Roman" w:hAnsi="Times New Roman" w:cs="Times New Roman"/>
          <w:sz w:val="28"/>
          <w:szCs w:val="28"/>
        </w:rPr>
        <w:t>воевременно</w:t>
      </w:r>
      <w:r w:rsidR="00A34C1E">
        <w:rPr>
          <w:rFonts w:ascii="Times New Roman" w:eastAsia="Times New Roman" w:hAnsi="Times New Roman" w:cs="Times New Roman"/>
          <w:sz w:val="28"/>
          <w:szCs w:val="28"/>
        </w:rPr>
        <w:t>е</w:t>
      </w:r>
      <w:r w:rsidR="00A34C1E" w:rsidRPr="00E06052">
        <w:rPr>
          <w:rFonts w:ascii="Times New Roman" w:eastAsia="Times New Roman" w:hAnsi="Times New Roman" w:cs="Times New Roman"/>
          <w:sz w:val="28"/>
          <w:szCs w:val="28"/>
        </w:rPr>
        <w:t xml:space="preserve"> планировани</w:t>
      </w:r>
      <w:r w:rsidR="00A34C1E">
        <w:rPr>
          <w:rFonts w:ascii="Times New Roman" w:eastAsia="Times New Roman" w:hAnsi="Times New Roman" w:cs="Times New Roman"/>
          <w:sz w:val="28"/>
          <w:szCs w:val="28"/>
        </w:rPr>
        <w:t>е</w:t>
      </w:r>
      <w:r w:rsidR="00A34C1E" w:rsidRPr="00E06052">
        <w:rPr>
          <w:rFonts w:ascii="Times New Roman" w:eastAsia="Times New Roman" w:hAnsi="Times New Roman" w:cs="Times New Roman"/>
          <w:sz w:val="28"/>
          <w:szCs w:val="28"/>
        </w:rPr>
        <w:t xml:space="preserve"> потребности в товарах, работах и услугах на очередной финансовый год</w:t>
      </w:r>
      <w:r w:rsidR="00A34C1E">
        <w:rPr>
          <w:rFonts w:ascii="Times New Roman" w:eastAsia="Times New Roman" w:hAnsi="Times New Roman" w:cs="Times New Roman"/>
          <w:sz w:val="28"/>
          <w:szCs w:val="28"/>
        </w:rPr>
        <w:t xml:space="preserve"> (в рамках компетенции)</w:t>
      </w:r>
      <w:r w:rsidR="00296702">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22. Организация работы по осуществлению </w:t>
      </w:r>
      <w:r w:rsidR="00A34C1E" w:rsidRPr="00E06052">
        <w:rPr>
          <w:rFonts w:ascii="Times New Roman" w:eastAsia="Times New Roman" w:hAnsi="Times New Roman" w:cs="Times New Roman"/>
          <w:sz w:val="28"/>
          <w:szCs w:val="28"/>
        </w:rPr>
        <w:t>согласов</w:t>
      </w:r>
      <w:r w:rsidR="00A34C1E">
        <w:rPr>
          <w:rFonts w:ascii="Times New Roman" w:eastAsia="Times New Roman" w:hAnsi="Times New Roman" w:cs="Times New Roman"/>
          <w:sz w:val="28"/>
          <w:szCs w:val="28"/>
        </w:rPr>
        <w:t>ания</w:t>
      </w:r>
      <w:r w:rsidR="00A34C1E" w:rsidRPr="00E06052">
        <w:rPr>
          <w:rFonts w:ascii="Times New Roman" w:eastAsia="Times New Roman" w:hAnsi="Times New Roman" w:cs="Times New Roman"/>
          <w:sz w:val="28"/>
          <w:szCs w:val="28"/>
        </w:rPr>
        <w:t xml:space="preserve"> технически</w:t>
      </w:r>
      <w:r w:rsidR="00A34C1E">
        <w:rPr>
          <w:rFonts w:ascii="Times New Roman" w:eastAsia="Times New Roman" w:hAnsi="Times New Roman" w:cs="Times New Roman"/>
          <w:sz w:val="28"/>
          <w:szCs w:val="28"/>
        </w:rPr>
        <w:t>х</w:t>
      </w:r>
      <w:r w:rsidR="00A34C1E" w:rsidRPr="00E06052">
        <w:rPr>
          <w:rFonts w:ascii="Times New Roman" w:eastAsia="Times New Roman" w:hAnsi="Times New Roman" w:cs="Times New Roman"/>
          <w:sz w:val="28"/>
          <w:szCs w:val="28"/>
        </w:rPr>
        <w:t xml:space="preserve"> требовани</w:t>
      </w:r>
      <w:r w:rsidR="00A34C1E">
        <w:rPr>
          <w:rFonts w:ascii="Times New Roman" w:eastAsia="Times New Roman" w:hAnsi="Times New Roman" w:cs="Times New Roman"/>
          <w:sz w:val="28"/>
          <w:szCs w:val="28"/>
        </w:rPr>
        <w:t>й</w:t>
      </w:r>
      <w:r w:rsidR="00A34C1E" w:rsidRPr="00E06052">
        <w:rPr>
          <w:rFonts w:ascii="Times New Roman" w:eastAsia="Times New Roman" w:hAnsi="Times New Roman" w:cs="Times New Roman"/>
          <w:sz w:val="28"/>
          <w:szCs w:val="28"/>
        </w:rPr>
        <w:t>, представленны</w:t>
      </w:r>
      <w:r w:rsidR="00A34C1E">
        <w:rPr>
          <w:rFonts w:ascii="Times New Roman" w:eastAsia="Times New Roman" w:hAnsi="Times New Roman" w:cs="Times New Roman"/>
          <w:sz w:val="28"/>
          <w:szCs w:val="28"/>
        </w:rPr>
        <w:t>х</w:t>
      </w:r>
      <w:r w:rsidR="00A34C1E" w:rsidRPr="00E06052">
        <w:rPr>
          <w:rFonts w:ascii="Times New Roman" w:eastAsia="Times New Roman" w:hAnsi="Times New Roman" w:cs="Times New Roman"/>
          <w:sz w:val="28"/>
          <w:szCs w:val="28"/>
        </w:rPr>
        <w:t xml:space="preserve"> ФКУ «ЦОКР», по приобретению отдельных видов товаров, работ и услуг, закупаемых для УФК, в установленной сфере деятельности</w:t>
      </w:r>
      <w:r w:rsidR="00A34C1E">
        <w:rPr>
          <w:rFonts w:ascii="Times New Roman" w:eastAsia="Times New Roman" w:hAnsi="Times New Roman" w:cs="Times New Roman"/>
          <w:sz w:val="28"/>
          <w:szCs w:val="28"/>
        </w:rPr>
        <w:t>.</w:t>
      </w:r>
    </w:p>
    <w:p w:rsidR="00A34C1E" w:rsidRPr="00E06052" w:rsidRDefault="00D23C26" w:rsidP="00A34C1E">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23. Организация работы по осуществлению </w:t>
      </w:r>
      <w:r w:rsidR="00A34C1E" w:rsidRPr="00E06052">
        <w:rPr>
          <w:rFonts w:ascii="Times New Roman" w:eastAsia="Times New Roman" w:hAnsi="Times New Roman" w:cs="Times New Roman"/>
          <w:sz w:val="28"/>
          <w:szCs w:val="28"/>
        </w:rPr>
        <w:t>подгот</w:t>
      </w:r>
      <w:r w:rsidR="00A34C1E">
        <w:rPr>
          <w:rFonts w:ascii="Times New Roman" w:eastAsia="Times New Roman" w:hAnsi="Times New Roman" w:cs="Times New Roman"/>
          <w:sz w:val="28"/>
          <w:szCs w:val="28"/>
        </w:rPr>
        <w:t>овки</w:t>
      </w:r>
      <w:r w:rsidR="00A34C1E" w:rsidRPr="00E06052">
        <w:rPr>
          <w:rFonts w:ascii="Times New Roman" w:eastAsia="Times New Roman" w:hAnsi="Times New Roman" w:cs="Times New Roman"/>
          <w:sz w:val="28"/>
          <w:szCs w:val="28"/>
        </w:rPr>
        <w:t xml:space="preserve"> заявки в ФКУ «ЦОКР» на поставку товаров, выполнение работ (оказание услуг)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 xml:space="preserve">для нужд УФК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 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34C1E">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24. Организация работы по </w:t>
      </w:r>
      <w:r w:rsidR="00A34C1E" w:rsidRPr="00E06052">
        <w:rPr>
          <w:rFonts w:ascii="Times New Roman" w:eastAsia="Times New Roman" w:hAnsi="Times New Roman" w:cs="Times New Roman"/>
          <w:sz w:val="28"/>
          <w:szCs w:val="28"/>
        </w:rPr>
        <w:t>участ</w:t>
      </w:r>
      <w:r w:rsidR="00A34C1E">
        <w:rPr>
          <w:rFonts w:ascii="Times New Roman" w:eastAsia="Times New Roman" w:hAnsi="Times New Roman" w:cs="Times New Roman"/>
          <w:sz w:val="28"/>
          <w:szCs w:val="28"/>
        </w:rPr>
        <w:t>ию</w:t>
      </w:r>
      <w:r w:rsidR="00A34C1E" w:rsidRPr="00E06052">
        <w:rPr>
          <w:rFonts w:ascii="Times New Roman" w:eastAsia="Times New Roman" w:hAnsi="Times New Roman" w:cs="Times New Roman"/>
          <w:sz w:val="28"/>
          <w:szCs w:val="28"/>
        </w:rPr>
        <w:t xml:space="preserve"> в приемке товаров, работ, услуг для нужд УФК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w:t>
      </w:r>
      <w:r w:rsidR="00A34C1E" w:rsidRPr="00F83E2B">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34C1E">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25. Организация работы по осуществлению </w:t>
      </w:r>
      <w:r w:rsidR="00A34C1E" w:rsidRPr="00E06052">
        <w:rPr>
          <w:rFonts w:ascii="Times New Roman" w:eastAsia="Times New Roman" w:hAnsi="Times New Roman" w:cs="Times New Roman"/>
          <w:sz w:val="28"/>
          <w:szCs w:val="28"/>
        </w:rPr>
        <w:t>взаимодействи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УФК с ФКУ «ЦОКР»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 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26. Соблюдение порядка</w:t>
      </w:r>
      <w:r w:rsidR="00A34C1E" w:rsidRPr="00E06052">
        <w:rPr>
          <w:rFonts w:ascii="Times New Roman" w:eastAsia="Times New Roman" w:hAnsi="Times New Roman" w:cs="Times New Roman"/>
          <w:sz w:val="28"/>
          <w:szCs w:val="28"/>
        </w:rPr>
        <w:t xml:space="preserve"> разработк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отчета о результатах его выполнения</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27. Соблюдение порядка по </w:t>
      </w:r>
      <w:r w:rsidR="00A34C1E" w:rsidRPr="00E06052">
        <w:rPr>
          <w:rFonts w:ascii="Times New Roman" w:eastAsia="Times New Roman" w:hAnsi="Times New Roman" w:cs="Times New Roman"/>
          <w:sz w:val="28"/>
          <w:szCs w:val="28"/>
        </w:rPr>
        <w:t>размещени</w:t>
      </w:r>
      <w:r w:rsidR="00A34C1E">
        <w:rPr>
          <w:rFonts w:ascii="Times New Roman" w:eastAsia="Times New Roman" w:hAnsi="Times New Roman" w:cs="Times New Roman"/>
          <w:sz w:val="28"/>
          <w:szCs w:val="28"/>
        </w:rPr>
        <w:t>ю</w:t>
      </w:r>
      <w:r w:rsidR="00A34C1E" w:rsidRPr="00E06052">
        <w:rPr>
          <w:rFonts w:ascii="Times New Roman" w:eastAsia="Times New Roman" w:hAnsi="Times New Roman" w:cs="Times New Roman"/>
          <w:sz w:val="28"/>
          <w:szCs w:val="28"/>
        </w:rPr>
        <w:t xml:space="preserve"> на сайте УФК в сети Интернет планов деятельности УФК и отчетов о результатах их выполнения</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28. Организация работы по осуществлению </w:t>
      </w:r>
      <w:r w:rsidR="00A34C1E" w:rsidRPr="00E06052">
        <w:rPr>
          <w:rFonts w:ascii="Times New Roman" w:eastAsia="Times New Roman" w:hAnsi="Times New Roman" w:cs="Times New Roman"/>
          <w:sz w:val="28"/>
          <w:szCs w:val="28"/>
        </w:rPr>
        <w:t>получени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и обработк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информации о внешней оценке деятельности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 xml:space="preserve">29. Организация работы по осуществлению </w:t>
      </w:r>
      <w:r w:rsidR="00A34C1E" w:rsidRPr="00E06052">
        <w:rPr>
          <w:rFonts w:ascii="Times New Roman" w:eastAsia="Times New Roman" w:hAnsi="Times New Roman" w:cs="Times New Roman"/>
          <w:sz w:val="28"/>
          <w:szCs w:val="28"/>
        </w:rPr>
        <w:t>формировани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и направлени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Федеральное казначейство </w:t>
      </w:r>
      <w:proofErr w:type="gramStart"/>
      <w:r w:rsidR="00A34C1E" w:rsidRPr="00E06052">
        <w:rPr>
          <w:rFonts w:ascii="Times New Roman" w:eastAsia="Times New Roman" w:hAnsi="Times New Roman" w:cs="Times New Roman"/>
          <w:sz w:val="28"/>
          <w:szCs w:val="28"/>
        </w:rPr>
        <w:t>значений показателей оценки результативности деятельности</w:t>
      </w:r>
      <w:proofErr w:type="gramEnd"/>
      <w:r w:rsidR="00A34C1E" w:rsidRPr="00E06052">
        <w:rPr>
          <w:rFonts w:ascii="Times New Roman" w:eastAsia="Times New Roman" w:hAnsi="Times New Roman" w:cs="Times New Roman"/>
          <w:sz w:val="28"/>
          <w:szCs w:val="28"/>
        </w:rPr>
        <w:t xml:space="preserve"> УФК и руководителя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30. Организация работы по осуществлению</w:t>
      </w:r>
      <w:r w:rsidR="00A34C1E" w:rsidRPr="00E06052">
        <w:rPr>
          <w:rFonts w:ascii="Times New Roman" w:eastAsia="Times New Roman" w:hAnsi="Times New Roman" w:cs="Times New Roman"/>
          <w:sz w:val="28"/>
          <w:szCs w:val="28"/>
        </w:rPr>
        <w:t xml:space="preserve"> получени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таблиц определения и оценки результативности деятельности отделов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и сотрудников УФК и составлени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аналитической информации об оценках результативности деятельности отделов и сотрудников УФК</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sidRPr="001C4AC7">
        <w:rPr>
          <w:rFonts w:ascii="Times New Roman" w:eastAsia="Times New Roman" w:hAnsi="Times New Roman" w:cs="Times New Roman"/>
          <w:sz w:val="28"/>
          <w:szCs w:val="28"/>
        </w:rPr>
        <w:t xml:space="preserve">31. Соблюдение </w:t>
      </w:r>
      <w:proofErr w:type="gramStart"/>
      <w:r w:rsidR="00A34C1E" w:rsidRPr="001C4AC7">
        <w:rPr>
          <w:rFonts w:ascii="Times New Roman" w:eastAsia="Times New Roman" w:hAnsi="Times New Roman" w:cs="Times New Roman"/>
          <w:sz w:val="28"/>
          <w:szCs w:val="28"/>
        </w:rPr>
        <w:t>порядка о</w:t>
      </w:r>
      <w:r w:rsidR="00A34C1E" w:rsidRPr="001C4AC7">
        <w:rPr>
          <w:rFonts w:ascii="Times New Roman" w:hAnsi="Times New Roman" w:cs="Times New Roman"/>
          <w:sz w:val="28"/>
          <w:szCs w:val="28"/>
        </w:rPr>
        <w:t xml:space="preserve">существления бюджетных полномочий администратора доходов </w:t>
      </w:r>
      <w:r w:rsidR="00A34C1E" w:rsidRPr="001C4AC7">
        <w:rPr>
          <w:rFonts w:ascii="Times New Roman" w:eastAsia="Times New Roman" w:hAnsi="Times New Roman" w:cs="Times New Roman"/>
          <w:sz w:val="28"/>
          <w:szCs w:val="28"/>
        </w:rPr>
        <w:t>федерального бюджета</w:t>
      </w:r>
      <w:proofErr w:type="gramEnd"/>
      <w:r w:rsidR="00A34C1E" w:rsidRPr="001C4AC7">
        <w:rPr>
          <w:rFonts w:ascii="Times New Roman" w:eastAsia="Times New Roman" w:hAnsi="Times New Roman" w:cs="Times New Roman"/>
          <w:sz w:val="28"/>
          <w:szCs w:val="28"/>
        </w:rPr>
        <w:t xml:space="preserve"> в части поступлений по главе 100 «Федеральное казначейство», </w:t>
      </w:r>
      <w:r w:rsidR="00395DBB">
        <w:rPr>
          <w:rFonts w:ascii="Times New Roman" w:eastAsia="Times New Roman" w:hAnsi="Times New Roman" w:cs="Times New Roman"/>
          <w:sz w:val="28"/>
          <w:szCs w:val="28"/>
        </w:rPr>
        <w:br/>
      </w:r>
      <w:r w:rsidR="00A34C1E" w:rsidRPr="001C4AC7">
        <w:rPr>
          <w:rFonts w:ascii="Times New Roman" w:eastAsia="Times New Roman" w:hAnsi="Times New Roman" w:cs="Times New Roman"/>
          <w:sz w:val="28"/>
          <w:szCs w:val="28"/>
        </w:rPr>
        <w:t>включая невыясненные поступления, по которым в платежных документах глава 100 «Федеральное казначейство» указана как получатель</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32. </w:t>
      </w:r>
      <w:r w:rsidR="00A34C1E" w:rsidRPr="000F40E2">
        <w:rPr>
          <w:rFonts w:ascii="Times New Roman" w:eastAsia="Times New Roman" w:hAnsi="Times New Roman" w:cs="Times New Roman"/>
          <w:sz w:val="28"/>
          <w:szCs w:val="28"/>
        </w:rPr>
        <w:t xml:space="preserve">Соблюдение порядка </w:t>
      </w:r>
      <w:r w:rsidR="00A34C1E" w:rsidRPr="00E06052">
        <w:rPr>
          <w:rFonts w:ascii="Times New Roman" w:eastAsia="Times New Roman" w:hAnsi="Times New Roman" w:cs="Times New Roman"/>
          <w:sz w:val="28"/>
          <w:szCs w:val="28"/>
        </w:rPr>
        <w:t>формир</w:t>
      </w:r>
      <w:r w:rsidR="00A34C1E">
        <w:rPr>
          <w:rFonts w:ascii="Times New Roman" w:eastAsia="Times New Roman" w:hAnsi="Times New Roman" w:cs="Times New Roman"/>
          <w:sz w:val="28"/>
          <w:szCs w:val="28"/>
        </w:rPr>
        <w:t>ования</w:t>
      </w:r>
      <w:r w:rsidR="00A34C1E" w:rsidRPr="00E06052">
        <w:rPr>
          <w:rFonts w:ascii="Times New Roman" w:eastAsia="Times New Roman" w:hAnsi="Times New Roman" w:cs="Times New Roman"/>
          <w:sz w:val="28"/>
          <w:szCs w:val="28"/>
        </w:rPr>
        <w:t xml:space="preserve"> и представл</w:t>
      </w:r>
      <w:r w:rsidR="00A34C1E">
        <w:rPr>
          <w:rFonts w:ascii="Times New Roman" w:eastAsia="Times New Roman" w:hAnsi="Times New Roman" w:cs="Times New Roman"/>
          <w:sz w:val="28"/>
          <w:szCs w:val="28"/>
        </w:rPr>
        <w:t>ения</w:t>
      </w:r>
      <w:r w:rsidR="00A34C1E" w:rsidRPr="00E06052">
        <w:rPr>
          <w:rFonts w:ascii="Times New Roman" w:eastAsia="Times New Roman" w:hAnsi="Times New Roman" w:cs="Times New Roman"/>
          <w:sz w:val="28"/>
          <w:szCs w:val="28"/>
        </w:rPr>
        <w:t xml:space="preserve"> в установленные сроки бюджетн</w:t>
      </w:r>
      <w:r w:rsidR="00A34C1E">
        <w:rPr>
          <w:rFonts w:ascii="Times New Roman" w:eastAsia="Times New Roman" w:hAnsi="Times New Roman" w:cs="Times New Roman"/>
          <w:sz w:val="28"/>
          <w:szCs w:val="28"/>
        </w:rPr>
        <w:t>ой</w:t>
      </w:r>
      <w:r w:rsidR="00A34C1E" w:rsidRPr="00E06052">
        <w:rPr>
          <w:rFonts w:ascii="Times New Roman" w:eastAsia="Times New Roman" w:hAnsi="Times New Roman" w:cs="Times New Roman"/>
          <w:sz w:val="28"/>
          <w:szCs w:val="28"/>
        </w:rPr>
        <w:t xml:space="preserve"> и ин</w:t>
      </w:r>
      <w:r w:rsidR="00A34C1E">
        <w:rPr>
          <w:rFonts w:ascii="Times New Roman" w:eastAsia="Times New Roman" w:hAnsi="Times New Roman" w:cs="Times New Roman"/>
          <w:sz w:val="28"/>
          <w:szCs w:val="28"/>
        </w:rPr>
        <w:t>ой</w:t>
      </w:r>
      <w:r w:rsidR="00A34C1E" w:rsidRPr="00E06052">
        <w:rPr>
          <w:rFonts w:ascii="Times New Roman" w:eastAsia="Times New Roman" w:hAnsi="Times New Roman" w:cs="Times New Roman"/>
          <w:sz w:val="28"/>
          <w:szCs w:val="28"/>
        </w:rPr>
        <w:t xml:space="preserve"> отчетност</w:t>
      </w:r>
      <w:r w:rsidR="00A34C1E">
        <w:rPr>
          <w:rFonts w:ascii="Times New Roman" w:eastAsia="Times New Roman" w:hAnsi="Times New Roman" w:cs="Times New Roman"/>
          <w:sz w:val="28"/>
          <w:szCs w:val="28"/>
        </w:rPr>
        <w:t>и.</w:t>
      </w:r>
    </w:p>
    <w:p w:rsidR="00A34C1E" w:rsidRPr="00E06052" w:rsidRDefault="00B87720"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Pr>
          <w:rFonts w:ascii="Times New Roman" w:eastAsia="Times New Roman" w:hAnsi="Times New Roman" w:cs="Times New Roman"/>
          <w:sz w:val="28"/>
          <w:szCs w:val="28"/>
        </w:rPr>
        <w:t>33. </w:t>
      </w:r>
      <w:r w:rsidR="00A34C1E" w:rsidRPr="000F40E2">
        <w:rPr>
          <w:rFonts w:ascii="Times New Roman" w:eastAsia="Times New Roman" w:hAnsi="Times New Roman" w:cs="Times New Roman"/>
          <w:sz w:val="28"/>
          <w:szCs w:val="28"/>
        </w:rPr>
        <w:t xml:space="preserve">Соблюдение </w:t>
      </w:r>
      <w:proofErr w:type="gramStart"/>
      <w:r w:rsidR="00A34C1E" w:rsidRPr="000F40E2">
        <w:rPr>
          <w:rFonts w:ascii="Times New Roman" w:eastAsia="Times New Roman" w:hAnsi="Times New Roman" w:cs="Times New Roman"/>
          <w:sz w:val="28"/>
          <w:szCs w:val="28"/>
        </w:rPr>
        <w:t>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бюджетных полномочий </w:t>
      </w:r>
      <w:r w:rsidR="00A34C1E" w:rsidRPr="00E06052">
        <w:rPr>
          <w:rFonts w:ascii="Times New Roman" w:eastAsia="Times New Roman" w:hAnsi="Times New Roman" w:cs="Times New Roman"/>
          <w:sz w:val="28"/>
          <w:szCs w:val="28"/>
        </w:rPr>
        <w:t>администратора источников финансирования дефицита федерального бюджета</w:t>
      </w:r>
      <w:proofErr w:type="gramEnd"/>
      <w:r w:rsidR="00A34C1E" w:rsidRPr="00E06052">
        <w:rPr>
          <w:rFonts w:ascii="Times New Roman" w:eastAsia="Times New Roman" w:hAnsi="Times New Roman" w:cs="Times New Roman"/>
          <w:sz w:val="28"/>
          <w:szCs w:val="28"/>
        </w:rPr>
        <w:t xml:space="preserve"> по главе 100 «Федеральное казначейство»</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34. 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w:t>
      </w:r>
      <w:r w:rsidR="00A34C1E" w:rsidRPr="00E06052">
        <w:rPr>
          <w:rFonts w:ascii="Times New Roman" w:eastAsia="Times New Roman" w:hAnsi="Times New Roman" w:cs="Times New Roman"/>
          <w:sz w:val="28"/>
          <w:szCs w:val="28"/>
        </w:rPr>
        <w:t>по главе 100 «Федеральное казначейство» бюджетн</w:t>
      </w:r>
      <w:r w:rsidR="00A34C1E">
        <w:rPr>
          <w:rFonts w:ascii="Times New Roman" w:eastAsia="Times New Roman" w:hAnsi="Times New Roman" w:cs="Times New Roman"/>
          <w:sz w:val="28"/>
          <w:szCs w:val="28"/>
        </w:rPr>
        <w:t>ого</w:t>
      </w:r>
      <w:r w:rsidR="00A34C1E" w:rsidRPr="00E06052">
        <w:rPr>
          <w:rFonts w:ascii="Times New Roman" w:eastAsia="Times New Roman" w:hAnsi="Times New Roman" w:cs="Times New Roman"/>
          <w:sz w:val="28"/>
          <w:szCs w:val="28"/>
        </w:rPr>
        <w:t xml:space="preserve"> учет</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штрафы и пени</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35. 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w:t>
      </w:r>
      <w:r w:rsidR="00A34C1E" w:rsidRPr="00E06052">
        <w:rPr>
          <w:rFonts w:ascii="Times New Roman" w:eastAsia="Times New Roman" w:hAnsi="Times New Roman" w:cs="Times New Roman"/>
          <w:sz w:val="28"/>
          <w:szCs w:val="28"/>
        </w:rPr>
        <w:t>по главе 100 «Федеральное казначейство» начисление процентов по бюджетным кредитам на пополнение остатков средств на счетах бюджетов субъектов Российской Федерации (местных бюджетов), штрафов и пени</w:t>
      </w:r>
      <w:r w:rsidR="00A34C1E">
        <w:rPr>
          <w:rFonts w:ascii="Times New Roman" w:eastAsia="Times New Roman" w:hAnsi="Times New Roman" w:cs="Times New Roman"/>
          <w:sz w:val="28"/>
          <w:szCs w:val="28"/>
        </w:rPr>
        <w:t>.</w:t>
      </w:r>
    </w:p>
    <w:p w:rsidR="00A34C1E" w:rsidRPr="00E06052" w:rsidRDefault="00D23C26" w:rsidP="00A34C1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.1.</w:t>
      </w:r>
      <w:r w:rsidR="00A34C1E">
        <w:rPr>
          <w:rFonts w:ascii="Times New Roman" w:eastAsia="Times New Roman" w:hAnsi="Times New Roman" w:cs="Times New Roman"/>
          <w:sz w:val="28"/>
          <w:szCs w:val="28"/>
        </w:rPr>
        <w:t>36. 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составл</w:t>
      </w:r>
      <w:r w:rsidR="00A34C1E">
        <w:rPr>
          <w:rFonts w:ascii="Times New Roman" w:eastAsia="Times New Roman" w:hAnsi="Times New Roman" w:cs="Times New Roman"/>
          <w:sz w:val="28"/>
          <w:szCs w:val="28"/>
        </w:rPr>
        <w:t xml:space="preserve">ения </w:t>
      </w:r>
      <w:r w:rsidR="00A34C1E" w:rsidRPr="00E06052">
        <w:rPr>
          <w:rFonts w:ascii="Times New Roman" w:eastAsia="Times New Roman" w:hAnsi="Times New Roman" w:cs="Times New Roman"/>
          <w:sz w:val="28"/>
          <w:szCs w:val="28"/>
        </w:rPr>
        <w:t>прогноз</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кассовых поступлений по доходам по главе 100 «Федеральное казначейство.</w:t>
      </w:r>
    </w:p>
    <w:p w:rsidR="00A34C1E" w:rsidRPr="00131739" w:rsidRDefault="00D23C26" w:rsidP="00A34C1E">
      <w:pPr>
        <w:pStyle w:val="a3"/>
        <w:tabs>
          <w:tab w:val="left" w:pos="1260"/>
          <w:tab w:val="left" w:pos="1440"/>
          <w:tab w:val="left" w:pos="1620"/>
        </w:tabs>
        <w:ind w:firstLine="709"/>
        <w:rPr>
          <w:rFonts w:eastAsia="Calibri"/>
          <w:szCs w:val="28"/>
          <w:lang w:eastAsia="en-US"/>
        </w:rPr>
      </w:pPr>
      <w:r>
        <w:rPr>
          <w:szCs w:val="28"/>
        </w:rPr>
        <w:t>13</w:t>
      </w:r>
      <w:r w:rsidRPr="00131739">
        <w:rPr>
          <w:szCs w:val="28"/>
        </w:rPr>
        <w:t>.1.</w:t>
      </w:r>
      <w:r w:rsidR="00A34C1E">
        <w:rPr>
          <w:szCs w:val="28"/>
        </w:rPr>
        <w:t>37.</w:t>
      </w:r>
      <w:r w:rsidR="00A34C1E" w:rsidRPr="00131739">
        <w:rPr>
          <w:szCs w:val="28"/>
        </w:rPr>
        <w:t> </w:t>
      </w:r>
      <w:r w:rsidR="00A34C1E" w:rsidRPr="00131739">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395DBB">
        <w:rPr>
          <w:rFonts w:eastAsia="Calibri"/>
          <w:szCs w:val="28"/>
          <w:lang w:eastAsia="en-US"/>
        </w:rPr>
        <w:br/>
      </w:r>
      <w:r w:rsidR="00A34C1E" w:rsidRPr="00131739">
        <w:rPr>
          <w:rFonts w:eastAsia="Calibri"/>
          <w:szCs w:val="28"/>
          <w:lang w:eastAsia="en-US"/>
        </w:rPr>
        <w:t>по направлению деятельности.</w:t>
      </w:r>
    </w:p>
    <w:p w:rsidR="00A34C1E" w:rsidRDefault="00D23C26" w:rsidP="00F35690">
      <w:pPr>
        <w:pStyle w:val="a3"/>
        <w:tabs>
          <w:tab w:val="left" w:pos="1260"/>
          <w:tab w:val="left" w:pos="1440"/>
          <w:tab w:val="left" w:pos="1620"/>
        </w:tabs>
        <w:ind w:firstLine="709"/>
        <w:rPr>
          <w:szCs w:val="28"/>
        </w:rPr>
      </w:pPr>
      <w:r>
        <w:rPr>
          <w:szCs w:val="28"/>
        </w:rPr>
        <w:t>13</w:t>
      </w:r>
      <w:r w:rsidRPr="00131739">
        <w:rPr>
          <w:szCs w:val="28"/>
        </w:rPr>
        <w:t>.1.</w:t>
      </w:r>
      <w:r w:rsidR="00A34C1E">
        <w:rPr>
          <w:szCs w:val="28"/>
        </w:rPr>
        <w:t>38.</w:t>
      </w:r>
      <w:r w:rsidR="0036171E">
        <w:rPr>
          <w:szCs w:val="28"/>
        </w:rPr>
        <w:t> </w:t>
      </w:r>
      <w:r w:rsidR="00A34C1E" w:rsidRPr="00131739">
        <w:rPr>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395DBB" w:rsidRPr="00387327" w:rsidRDefault="00395DBB" w:rsidP="00F35690">
      <w:pPr>
        <w:pStyle w:val="a3"/>
        <w:tabs>
          <w:tab w:val="left" w:pos="1260"/>
          <w:tab w:val="left" w:pos="1440"/>
          <w:tab w:val="left" w:pos="1620"/>
        </w:tabs>
        <w:ind w:firstLine="709"/>
        <w:rPr>
          <w:sz w:val="32"/>
          <w:szCs w:val="28"/>
        </w:rPr>
      </w:pPr>
    </w:p>
    <w:p w:rsidR="00703523" w:rsidRDefault="001B3785" w:rsidP="00F35690">
      <w:pPr>
        <w:tabs>
          <w:tab w:val="left" w:pos="0"/>
          <w:tab w:val="left" w:pos="1440"/>
        </w:tabs>
        <w:spacing w:after="0" w:line="240" w:lineRule="auto"/>
        <w:ind w:firstLine="709"/>
        <w:jc w:val="both"/>
        <w:rPr>
          <w:rFonts w:ascii="Times New Roman" w:hAnsi="Times New Roman" w:cs="Times New Roman"/>
          <w:b/>
          <w:sz w:val="28"/>
          <w:szCs w:val="28"/>
        </w:rPr>
      </w:pPr>
      <w:r w:rsidRPr="00832E68">
        <w:rPr>
          <w:rFonts w:ascii="Times New Roman" w:hAnsi="Times New Roman" w:cs="Times New Roman"/>
          <w:b/>
          <w:sz w:val="28"/>
          <w:szCs w:val="28"/>
          <w:lang w:val="en-US"/>
        </w:rPr>
        <w:t>X</w:t>
      </w:r>
      <w:r w:rsidR="001B4E4E" w:rsidRPr="00131739">
        <w:rPr>
          <w:rFonts w:ascii="Times New Roman" w:hAnsi="Times New Roman" w:cs="Times New Roman"/>
          <w:b/>
          <w:sz w:val="28"/>
          <w:szCs w:val="28"/>
          <w:lang w:val="en-US"/>
        </w:rPr>
        <w:t>I</w:t>
      </w:r>
      <w:r w:rsidR="009305DD">
        <w:rPr>
          <w:rFonts w:ascii="Times New Roman" w:hAnsi="Times New Roman" w:cs="Times New Roman"/>
          <w:b/>
          <w:sz w:val="28"/>
          <w:szCs w:val="28"/>
          <w:lang w:val="en-US"/>
        </w:rPr>
        <w:t>V</w:t>
      </w:r>
      <w:r w:rsidR="001B4E4E" w:rsidRPr="00131739">
        <w:rPr>
          <w:rFonts w:ascii="Times New Roman" w:hAnsi="Times New Roman" w:cs="Times New Roman"/>
          <w:b/>
          <w:sz w:val="28"/>
          <w:szCs w:val="28"/>
        </w:rPr>
        <w:t>.</w:t>
      </w:r>
      <w:proofErr w:type="gramStart"/>
      <w:r w:rsidR="001B4E4E" w:rsidRPr="00131739">
        <w:rPr>
          <w:rFonts w:ascii="Times New Roman" w:hAnsi="Times New Roman" w:cs="Times New Roman"/>
          <w:b/>
          <w:sz w:val="28"/>
          <w:szCs w:val="28"/>
        </w:rPr>
        <w:t> </w:t>
      </w:r>
      <w:r w:rsidR="00116BBA" w:rsidDel="00116BBA">
        <w:rPr>
          <w:rFonts w:ascii="Times New Roman" w:hAnsi="Times New Roman" w:cs="Times New Roman"/>
          <w:b/>
          <w:sz w:val="28"/>
          <w:szCs w:val="28"/>
        </w:rPr>
        <w:t xml:space="preserve"> </w:t>
      </w:r>
      <w:r w:rsidR="001B4E4E" w:rsidRPr="00131739">
        <w:rPr>
          <w:rFonts w:ascii="Times New Roman" w:hAnsi="Times New Roman" w:cs="Times New Roman"/>
          <w:b/>
          <w:sz w:val="28"/>
          <w:szCs w:val="28"/>
        </w:rPr>
        <w:t>Организация</w:t>
      </w:r>
      <w:proofErr w:type="gramEnd"/>
      <w:r w:rsidR="001B4E4E" w:rsidRPr="00131739">
        <w:rPr>
          <w:rFonts w:ascii="Times New Roman" w:hAnsi="Times New Roman" w:cs="Times New Roman"/>
          <w:b/>
          <w:sz w:val="28"/>
          <w:szCs w:val="28"/>
        </w:rPr>
        <w:t xml:space="preserve"> работы в сфере закупок товаров, работ, услуг для обеспечения государственных нужд</w:t>
      </w:r>
      <w:r w:rsidR="00DE56AE">
        <w:rPr>
          <w:rStyle w:val="af4"/>
          <w:rFonts w:ascii="Times New Roman" w:hAnsi="Times New Roman" w:cs="Times New Roman"/>
          <w:b/>
          <w:sz w:val="28"/>
          <w:szCs w:val="28"/>
        </w:rPr>
        <w:footnoteReference w:id="14"/>
      </w:r>
      <w:r w:rsidR="001B4E4E" w:rsidRPr="00832E68">
        <w:rPr>
          <w:rFonts w:ascii="Times New Roman" w:hAnsi="Times New Roman" w:cs="Times New Roman"/>
          <w:b/>
          <w:sz w:val="28"/>
          <w:szCs w:val="28"/>
        </w:rPr>
        <w:t xml:space="preserve"> </w:t>
      </w:r>
    </w:p>
    <w:p w:rsidR="00C424D0" w:rsidRPr="00387327" w:rsidRDefault="00C424D0" w:rsidP="00F35690">
      <w:pPr>
        <w:tabs>
          <w:tab w:val="left" w:pos="0"/>
          <w:tab w:val="left" w:pos="1440"/>
        </w:tabs>
        <w:spacing w:after="0" w:line="360" w:lineRule="auto"/>
        <w:ind w:firstLine="709"/>
        <w:jc w:val="both"/>
        <w:rPr>
          <w:rFonts w:ascii="Times New Roman" w:hAnsi="Times New Roman" w:cs="Times New Roman"/>
          <w:b/>
          <w:sz w:val="36"/>
          <w:szCs w:val="28"/>
        </w:rPr>
      </w:pPr>
    </w:p>
    <w:p w:rsidR="00116BBA" w:rsidRDefault="00116BBA" w:rsidP="00F356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w:t>
      </w:r>
      <w:proofErr w:type="gramStart"/>
      <w:r>
        <w:rPr>
          <w:rFonts w:ascii="Times New Roman" w:hAnsi="Times New Roman" w:cs="Times New Roman"/>
          <w:sz w:val="28"/>
          <w:szCs w:val="28"/>
        </w:rPr>
        <w:t>Соответствие положения (регламента) о контрактной службе УФК требованиям типового положения (регламента) о контрактной службе, утвержденного федеральным органом исполнительной власти по регулированию контрактной системы в сфере закупок, а также соответствие функций и полномочий, включенных в положение (регламент) о контрактной службе УФК, функциям и полномочиям контрактной службы, установленным Законом № 44-ФЗ, в том числе при централизации закупок.</w:t>
      </w:r>
      <w:proofErr w:type="gramEnd"/>
    </w:p>
    <w:p w:rsidR="00116BBA" w:rsidRDefault="00116BBA" w:rsidP="0011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Соответствие должностных обязанностей сотрудников контрактной службы УФК, содержащихся в их должностных регламентах/должностных инструкциях, функциям, предусмотренным положением (регламентом) о контрактной службе УФК.</w:t>
      </w:r>
    </w:p>
    <w:p w:rsidR="00116BBA" w:rsidRDefault="00116BBA" w:rsidP="0011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lang w:val="en-US"/>
        </w:rPr>
        <w:t> </w:t>
      </w:r>
      <w:r>
        <w:rPr>
          <w:rFonts w:ascii="Times New Roman" w:hAnsi="Times New Roman" w:cs="Times New Roman"/>
          <w:sz w:val="28"/>
          <w:szCs w:val="28"/>
        </w:rPr>
        <w:t>Соблюдение установленных требований к созданию и организации деятельности контрактной службы УФК, в том числе при централизации закупок.</w:t>
      </w:r>
    </w:p>
    <w:p w:rsidR="00116BBA" w:rsidRDefault="00116BBA" w:rsidP="0011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14.4. Соблюдение установленных требований к профессиональному образованию или дополнительному профессиональному образованию в сфере закупок/размещения заказов на поставки товаров, выполнение работ, оказание услуг для государственных нужд сотрудников контрактной службы УФК.</w:t>
      </w:r>
    </w:p>
    <w:p w:rsidR="00116BBA" w:rsidRDefault="00116BBA" w:rsidP="0011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14.5.</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«Организация работы в сфере закупок  товаров, работ, услуг для обеспечения государственных нужд».</w:t>
      </w:r>
    </w:p>
    <w:p w:rsidR="00116BBA" w:rsidRDefault="00116BBA" w:rsidP="00116BBA">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14.6. Осуществление в установленном порядке внутреннего контроля соответствия деятельности контрактной службы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116BBA" w:rsidRDefault="00116BBA" w:rsidP="00116BB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14.7. Соблюдение установленных требований к составу комиссий по осуществлению закупок, срокам и порядку их формирования, а также соответствие полномочий комиссий по осуществлению закупок и порядка их работы требованиям Закона № 44-ФЗ.</w:t>
      </w:r>
    </w:p>
    <w:p w:rsidR="00116BBA" w:rsidRDefault="00116BBA" w:rsidP="00116BB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14.8. Соблюдение установленных требований к способам определения поставщиков (подрядчиков, исполнителей) при осуществлении закупок.</w:t>
      </w:r>
    </w:p>
    <w:p w:rsidR="00116BBA" w:rsidRDefault="00116BBA" w:rsidP="00116BBA">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14.9. Правомерность установления в конкурсных документациях, документациях об электронном аукционе, документациях о проведении запроса предложений (далее совместно – документации о закупках), извещениях о проведении конкурса, извещениях о проведении электронного аукциона, извещениях о проведении запроса предложений (далее – извещения об осуществлении закупок), извещениях о проведении запроса котировок требований к участникам закупок.</w:t>
      </w:r>
    </w:p>
    <w:p w:rsidR="00116BBA" w:rsidRDefault="00116BBA" w:rsidP="00116BBA">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14.10. Соблюдение установленных требований:</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содержанию и составу документаций о закупках, извещений об осуществлении закупок и извещений о проведении запроса котировок, в том числе к указанию после наименований товарных знаков и моделей слов «или эквивалент», включению в документацию о закупках, извещения о проведении запросов котировок обоснований начальной (максимальной) цены контракта; </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предоставлению разъяснений положений конкурсных документаций, документаций об электронном аукционе, внесению изменений в конкурсные документации, документации об электронном аукционе, извещения о проведении конкурса, электронного аукциона;</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достоверности и полноте информации, размещаемой в единой информационной системе в сфере закупок (далее – Единая информационная система), на электронной площадке;</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срокам размещения информации и документов, указанных в данном пункте, в Единой информационной системе, </w:t>
      </w:r>
      <w:r w:rsidR="00C05F33">
        <w:rPr>
          <w:rFonts w:ascii="Times New Roman" w:hAnsi="Times New Roman" w:cs="Times New Roman"/>
          <w:sz w:val="28"/>
          <w:szCs w:val="28"/>
        </w:rPr>
        <w:t xml:space="preserve">на </w:t>
      </w:r>
      <w:r>
        <w:rPr>
          <w:rFonts w:ascii="Times New Roman" w:hAnsi="Times New Roman" w:cs="Times New Roman"/>
          <w:sz w:val="28"/>
          <w:szCs w:val="28"/>
        </w:rPr>
        <w:t>электронной площадке, а также к составу и содержанию размещаемой информации;</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иным обязанностям, предусмотренным положениями  </w:t>
      </w:r>
      <w:r>
        <w:rPr>
          <w:rFonts w:ascii="Times New Roman" w:hAnsi="Times New Roman" w:cs="Times New Roman"/>
          <w:sz w:val="28"/>
          <w:szCs w:val="28"/>
        </w:rPr>
        <w:br/>
        <w:t>Закона № 44-ФЗ для заказчика.</w:t>
      </w:r>
    </w:p>
    <w:p w:rsidR="00116BBA" w:rsidRDefault="00116BBA" w:rsidP="00116BBA">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14.11. Соблюдение установленных требований к порядку и срокам:</w:t>
      </w:r>
    </w:p>
    <w:p w:rsidR="00116BBA" w:rsidRDefault="00116BBA" w:rsidP="00116BBA">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отмены определения поставщика (подрядчика, исполнителя);</w:t>
      </w:r>
    </w:p>
    <w:p w:rsidR="00116BBA" w:rsidRDefault="00116BBA" w:rsidP="00116BBA">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планирования закупок;</w:t>
      </w:r>
    </w:p>
    <w:p w:rsidR="00116BBA" w:rsidRDefault="00116BBA" w:rsidP="00116BBA">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внесения изменений в план-график закупок в случаях, установленных законодательством Российской Федерации в сфере закупок, в том числе в случае принятия решения об отмене определения поставщика (подрядчика, исполнителя).</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14.12. </w:t>
      </w:r>
      <w:proofErr w:type="gramStart"/>
      <w:r>
        <w:rPr>
          <w:rFonts w:ascii="Times New Roman" w:hAnsi="Times New Roman" w:cs="Times New Roman"/>
          <w:sz w:val="28"/>
          <w:szCs w:val="28"/>
        </w:rPr>
        <w:t>Соблюдение установленных требований к определяемым в конкурсных документациях, документациях о проведении запроса предложений, окончательных предложениях критериям оценки заявок на участие в конкурсе, запросе предложений и их значимости, порядку рассмотрения и оценки заявок на участие в конкурсе, запросе предложений, а также соблюдение такого порядка при рассмотрении и оценке заявок на участие в конкурсе, запросе предложений.</w:t>
      </w:r>
      <w:proofErr w:type="gramEnd"/>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14.13. Соблюдение установленных требований к уточнению условий закупки, внесенным в конкурсную документацию по результатам первого этапа двухэтапного конкурса.</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14.14. Правомерность установления требований к содержанию и составу заявок на участие в конкурсах, электронных аукционах, запросах котировок и запросах предложений (далее совместно – конкурентные процедуры).</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14.15. Наличие аудиозаписей процедур вскрытия конвертов с заявками на участие в открытом конкурсе, запросе котировок, запросе предложений, конвертов с окончательными предложениями, а также процедур открытия доступа к поданным в форме электронных документов заявкам на участие в открытом конкурсе, запросе котировок, запросе предложений, окончательным предложениям.</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14.16. Соблюдение установленных требований к содержанию протоколов, оформляемых в ходе осуществления закупок, к порядку и срокам их подписания и размещения в Единой информационной системе, </w:t>
      </w:r>
      <w:r w:rsidR="002A2D2E">
        <w:rPr>
          <w:rFonts w:ascii="Times New Roman" w:hAnsi="Times New Roman" w:cs="Times New Roman"/>
          <w:sz w:val="28"/>
          <w:szCs w:val="28"/>
        </w:rPr>
        <w:t xml:space="preserve">на </w:t>
      </w:r>
      <w:r>
        <w:rPr>
          <w:rFonts w:ascii="Times New Roman" w:hAnsi="Times New Roman" w:cs="Times New Roman"/>
          <w:sz w:val="28"/>
          <w:szCs w:val="28"/>
        </w:rPr>
        <w:t>электронной площадке, а также направления, в установленных случаях, оператору электронной площадки.</w:t>
      </w:r>
    </w:p>
    <w:p w:rsidR="00116BBA" w:rsidRDefault="00116BBA" w:rsidP="00116BB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14.17. Обоснованность допуска, отказа в допуске участников закупок к участию в конкурентных процедурах.</w:t>
      </w:r>
    </w:p>
    <w:p w:rsidR="00116BBA" w:rsidRDefault="00116BBA" w:rsidP="00116BB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14.18. Соответствие установленных требований к содержанию банковских гарантий, а также к порядку их приема и обоснованности отказа в приеме</w:t>
      </w:r>
      <w:r w:rsidR="002A2D2E">
        <w:rPr>
          <w:rFonts w:ascii="Times New Roman" w:hAnsi="Times New Roman" w:cs="Times New Roman"/>
          <w:sz w:val="28"/>
          <w:szCs w:val="28"/>
        </w:rPr>
        <w:t xml:space="preserve"> </w:t>
      </w:r>
      <w:r>
        <w:rPr>
          <w:rFonts w:ascii="Times New Roman" w:hAnsi="Times New Roman" w:cs="Times New Roman"/>
          <w:sz w:val="28"/>
          <w:szCs w:val="28"/>
        </w:rPr>
        <w:t>требованиям законодательства.</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14.19. Соблюдение установленных требований к порядку и срокам возврата денежных средств, поступивших во временное распоряжение УФК в качестве обеспечения заявок на участие в определении поставщиков (подрядчиков, исполнителей), за исключением электронных аукционов, обеспечения исполнения контракта.</w:t>
      </w:r>
    </w:p>
    <w:p w:rsidR="00116BBA" w:rsidRDefault="00116BBA" w:rsidP="00116BBA">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14.20. Соблюдение установленных требований к содержанию государственных контрактов, договоров, порядку и срокам их заключения.</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14.21. Наличие обоснований начальной (максимальной) цены контрактов, заключаемых с единственным поставщиком (подрядчиком, исполнителем), а также соблюдения установленных требований к порядку заключения таких контрактов.</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14.22. Соблюдение установленных требований к порядку заключения, исполнения, изменения и расторжения контрактов.</w:t>
      </w:r>
    </w:p>
    <w:p w:rsidR="00116BBA" w:rsidRPr="00056CA5" w:rsidRDefault="00116BBA" w:rsidP="00116BBA">
      <w:pPr>
        <w:tabs>
          <w:tab w:val="left" w:pos="0"/>
        </w:tabs>
        <w:spacing w:after="0" w:line="360" w:lineRule="auto"/>
        <w:ind w:firstLine="709"/>
        <w:jc w:val="both"/>
        <w:rPr>
          <w:rFonts w:ascii="Times New Roman" w:hAnsi="Times New Roman" w:cs="Times New Roman"/>
          <w:sz w:val="28"/>
          <w:szCs w:val="28"/>
        </w:rPr>
      </w:pPr>
      <w:r w:rsidRPr="00DC3DC0">
        <w:rPr>
          <w:rFonts w:ascii="Times New Roman" w:hAnsi="Times New Roman" w:cs="Times New Roman"/>
          <w:sz w:val="28"/>
          <w:szCs w:val="28"/>
        </w:rPr>
        <w:t>14.23. Соблюдение установленных требований к порядку представления информации и сведений для включения в реестр контрактов, заключенных заказчиками</w:t>
      </w:r>
      <w:r>
        <w:rPr>
          <w:rFonts w:ascii="Times New Roman" w:hAnsi="Times New Roman" w:cs="Times New Roman"/>
          <w:sz w:val="28"/>
          <w:szCs w:val="28"/>
        </w:rPr>
        <w:t>.</w:t>
      </w:r>
    </w:p>
    <w:p w:rsidR="00116BBA" w:rsidRDefault="00116BBA" w:rsidP="00116BB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14.24. Соблюдение порядка применения национального режима при осуществлении закупок.</w:t>
      </w:r>
    </w:p>
    <w:p w:rsidR="00116BBA" w:rsidRDefault="00116BBA" w:rsidP="00116BB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14.25. Соблюдение установленных требований к предоставлению преимуществ участникам закупок, к осуществлению закупок у субъектов малого предпринимательства, социально ориентированных некоммерческих организаций.</w:t>
      </w:r>
    </w:p>
    <w:p w:rsidR="00116BBA" w:rsidRDefault="00116BBA" w:rsidP="00116BB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14.26. Соблюдение установленных ограничений к осуществлению закупок:</w:t>
      </w:r>
    </w:p>
    <w:p w:rsidR="00116BBA" w:rsidRDefault="00116BBA" w:rsidP="00116BB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путем проведения запросов котировок;</w:t>
      </w:r>
    </w:p>
    <w:p w:rsidR="00116BBA" w:rsidRDefault="00116BBA" w:rsidP="00116BBA">
      <w:pPr>
        <w:pStyle w:val="a3"/>
        <w:tabs>
          <w:tab w:val="left" w:pos="1260"/>
          <w:tab w:val="left" w:pos="1440"/>
          <w:tab w:val="left" w:pos="1620"/>
        </w:tabs>
        <w:ind w:firstLine="709"/>
        <w:rPr>
          <w:rFonts w:eastAsiaTheme="minorEastAsia"/>
          <w:szCs w:val="28"/>
        </w:rPr>
      </w:pPr>
      <w:r>
        <w:rPr>
          <w:szCs w:val="28"/>
        </w:rPr>
        <w:t>у единственного поставщика (подрядчика, исполнителя) на сумму, не превышающую 100 000 (Ста тысяч) рублей.</w:t>
      </w:r>
    </w:p>
    <w:p w:rsidR="00116BBA" w:rsidRDefault="00116BBA" w:rsidP="00116BBA">
      <w:pPr>
        <w:pStyle w:val="a3"/>
        <w:tabs>
          <w:tab w:val="left" w:pos="1260"/>
          <w:tab w:val="left" w:pos="1440"/>
          <w:tab w:val="left" w:pos="1620"/>
        </w:tabs>
        <w:ind w:firstLine="709"/>
        <w:rPr>
          <w:szCs w:val="28"/>
        </w:rPr>
      </w:pPr>
      <w:r>
        <w:rPr>
          <w:szCs w:val="28"/>
        </w:rPr>
        <w:t>14.27. 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116BBA" w:rsidRDefault="00116BBA" w:rsidP="00F35690">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14.28.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0B485E" w:rsidRDefault="000B485E" w:rsidP="00F35690">
      <w:pPr>
        <w:tabs>
          <w:tab w:val="left" w:pos="1440"/>
          <w:tab w:val="left" w:pos="1620"/>
        </w:tabs>
        <w:spacing w:after="0" w:line="360" w:lineRule="auto"/>
        <w:ind w:firstLine="709"/>
        <w:jc w:val="both"/>
        <w:rPr>
          <w:rFonts w:ascii="Times New Roman" w:hAnsi="Times New Roman" w:cs="Times New Roman"/>
          <w:b/>
          <w:sz w:val="28"/>
          <w:szCs w:val="28"/>
        </w:rPr>
      </w:pPr>
    </w:p>
    <w:p w:rsidR="00116BBA" w:rsidRDefault="00F2180E" w:rsidP="00F35690">
      <w:pPr>
        <w:tabs>
          <w:tab w:val="left" w:pos="0"/>
          <w:tab w:val="left" w:pos="144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116BBA" w:rsidRPr="00131739">
        <w:rPr>
          <w:rFonts w:ascii="Times New Roman" w:hAnsi="Times New Roman" w:cs="Times New Roman"/>
          <w:b/>
          <w:sz w:val="28"/>
          <w:szCs w:val="28"/>
          <w:lang w:val="en-US"/>
        </w:rPr>
        <w:t>I</w:t>
      </w:r>
      <w:r w:rsidR="00116BBA">
        <w:rPr>
          <w:rFonts w:ascii="Times New Roman" w:hAnsi="Times New Roman" w:cs="Times New Roman"/>
          <w:b/>
          <w:sz w:val="28"/>
          <w:szCs w:val="28"/>
          <w:lang w:val="en-US"/>
        </w:rPr>
        <w:t>V</w:t>
      </w:r>
      <w:r w:rsidR="00116BBA" w:rsidRPr="00131739">
        <w:rPr>
          <w:rFonts w:ascii="Times New Roman" w:hAnsi="Times New Roman" w:cs="Times New Roman"/>
          <w:b/>
          <w:sz w:val="28"/>
          <w:szCs w:val="28"/>
        </w:rPr>
        <w:t>.</w:t>
      </w:r>
      <w:r w:rsidR="00116BBA">
        <w:rPr>
          <w:rFonts w:ascii="Times New Roman" w:hAnsi="Times New Roman" w:cs="Times New Roman"/>
          <w:b/>
          <w:sz w:val="28"/>
          <w:szCs w:val="28"/>
        </w:rPr>
        <w:t>1.</w:t>
      </w:r>
      <w:r w:rsidR="00116BBA" w:rsidRPr="00131739">
        <w:rPr>
          <w:rFonts w:ascii="Times New Roman" w:hAnsi="Times New Roman" w:cs="Times New Roman"/>
          <w:b/>
          <w:sz w:val="28"/>
          <w:szCs w:val="28"/>
        </w:rPr>
        <w:t> </w:t>
      </w:r>
      <w:r w:rsidR="00116BBA">
        <w:rPr>
          <w:rFonts w:ascii="Times New Roman" w:hAnsi="Times New Roman" w:cs="Times New Roman"/>
          <w:b/>
          <w:sz w:val="28"/>
          <w:szCs w:val="28"/>
        </w:rPr>
        <w:t>Функционирование</w:t>
      </w:r>
      <w:r w:rsidR="00116BBA" w:rsidRPr="00131739">
        <w:rPr>
          <w:rFonts w:ascii="Times New Roman" w:hAnsi="Times New Roman" w:cs="Times New Roman"/>
          <w:b/>
          <w:sz w:val="28"/>
          <w:szCs w:val="28"/>
        </w:rPr>
        <w:t xml:space="preserve"> контрактной системы</w:t>
      </w:r>
      <w:r w:rsidR="00DE56AE">
        <w:rPr>
          <w:rStyle w:val="af4"/>
          <w:rFonts w:ascii="Times New Roman" w:hAnsi="Times New Roman" w:cs="Times New Roman"/>
          <w:b/>
          <w:sz w:val="28"/>
          <w:szCs w:val="28"/>
        </w:rPr>
        <w:footnoteReference w:id="15"/>
      </w:r>
    </w:p>
    <w:p w:rsidR="000B485E" w:rsidRDefault="000B485E" w:rsidP="00F35690">
      <w:pPr>
        <w:tabs>
          <w:tab w:val="left" w:pos="0"/>
          <w:tab w:val="left" w:pos="1440"/>
        </w:tabs>
        <w:spacing w:after="0" w:line="360" w:lineRule="auto"/>
        <w:ind w:firstLine="709"/>
        <w:jc w:val="both"/>
        <w:rPr>
          <w:rFonts w:ascii="Times New Roman" w:hAnsi="Times New Roman" w:cs="Times New Roman"/>
          <w:b/>
          <w:sz w:val="28"/>
          <w:szCs w:val="28"/>
        </w:rPr>
      </w:pPr>
    </w:p>
    <w:p w:rsidR="00116BBA" w:rsidRDefault="00116BBA"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14.1.</w:t>
      </w:r>
      <w:r>
        <w:rPr>
          <w:rFonts w:ascii="Times New Roman" w:hAnsi="Times New Roman" w:cs="Times New Roman"/>
          <w:sz w:val="28"/>
          <w:szCs w:val="28"/>
        </w:rPr>
        <w:t>1. </w:t>
      </w:r>
      <w:r w:rsidRPr="00131739">
        <w:rPr>
          <w:rFonts w:ascii="Times New Roman" w:hAnsi="Times New Roman" w:cs="Times New Roman"/>
          <w:sz w:val="28"/>
          <w:szCs w:val="28"/>
        </w:rPr>
        <w:t>Закрепление в положении о соответствующем структурном подразделении УФК функций, осуществляемых для решения задачи</w:t>
      </w:r>
      <w:r>
        <w:rPr>
          <w:rFonts w:ascii="Times New Roman" w:hAnsi="Times New Roman" w:cs="Times New Roman"/>
          <w:sz w:val="28"/>
          <w:szCs w:val="28"/>
        </w:rPr>
        <w:t>:</w:t>
      </w:r>
    </w:p>
    <w:p w:rsidR="00116BBA" w:rsidRPr="00F44D3E" w:rsidRDefault="00116BBA" w:rsidP="00116BBA">
      <w:pPr>
        <w:spacing w:after="0" w:line="360" w:lineRule="auto"/>
        <w:ind w:firstLine="709"/>
        <w:jc w:val="both"/>
        <w:rPr>
          <w:rFonts w:ascii="Times New Roman" w:eastAsia="Times New Roman" w:hAnsi="Times New Roman" w:cs="Times New Roman"/>
          <w:sz w:val="28"/>
          <w:szCs w:val="28"/>
        </w:rPr>
      </w:pPr>
      <w:r w:rsidRPr="00F44D3E">
        <w:rPr>
          <w:rFonts w:ascii="Times New Roman" w:eastAsia="Times New Roman" w:hAnsi="Times New Roman" w:cs="Times New Roman"/>
          <w:sz w:val="28"/>
          <w:szCs w:val="28"/>
        </w:rPr>
        <w:t>поддержани</w:t>
      </w:r>
      <w:r>
        <w:rPr>
          <w:rFonts w:ascii="Times New Roman" w:eastAsia="Times New Roman" w:hAnsi="Times New Roman" w:cs="Times New Roman"/>
          <w:sz w:val="28"/>
          <w:szCs w:val="28"/>
        </w:rPr>
        <w:t>я</w:t>
      </w:r>
      <w:r w:rsidRPr="00F44D3E">
        <w:rPr>
          <w:rFonts w:ascii="Times New Roman" w:eastAsia="Times New Roman" w:hAnsi="Times New Roman" w:cs="Times New Roman"/>
          <w:sz w:val="28"/>
          <w:szCs w:val="28"/>
        </w:rPr>
        <w:t xml:space="preserve"> функционирования контрактной системы, в том числе Единой информационной системы в сфере закупок (далее – ЕИС), на территории соответствующего субъекта Российской Федерации.</w:t>
      </w:r>
    </w:p>
    <w:p w:rsidR="00116BBA" w:rsidRPr="00131739" w:rsidRDefault="00116BBA" w:rsidP="00116BB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14.</w:t>
      </w:r>
      <w:r w:rsidR="00B87720">
        <w:rPr>
          <w:rFonts w:ascii="Times New Roman" w:hAnsi="Times New Roman" w:cs="Times New Roman"/>
          <w:sz w:val="28"/>
          <w:szCs w:val="28"/>
        </w:rPr>
        <w:t>1.</w:t>
      </w:r>
      <w:r w:rsidRPr="00131739">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116BBA" w:rsidRPr="00131739" w:rsidRDefault="00116BBA" w:rsidP="00116BBA">
      <w:pPr>
        <w:shd w:val="clear" w:color="auto" w:fill="FFFFFF"/>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14.</w:t>
      </w:r>
      <w:r w:rsidR="00B87720">
        <w:rPr>
          <w:rFonts w:ascii="Times New Roman" w:hAnsi="Times New Roman" w:cs="Times New Roman"/>
          <w:sz w:val="28"/>
          <w:szCs w:val="28"/>
        </w:rPr>
        <w:t>1.</w:t>
      </w:r>
      <w:r w:rsidRPr="00131739">
        <w:rPr>
          <w:rFonts w:ascii="Times New Roman" w:hAnsi="Times New Roman" w:cs="Times New Roman"/>
          <w:sz w:val="28"/>
          <w:szCs w:val="28"/>
        </w:rPr>
        <w:t>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w:t>
      </w:r>
      <w:proofErr w:type="gramStart"/>
      <w:r w:rsidRPr="00131739">
        <w:rPr>
          <w:rFonts w:ascii="Times New Roman" w:hAnsi="Times New Roman" w:cs="Times New Roman"/>
          <w:sz w:val="28"/>
          <w:szCs w:val="28"/>
        </w:rPr>
        <w:t>значений показателей оценки результативности деятельности</w:t>
      </w:r>
      <w:proofErr w:type="gramEnd"/>
      <w:r w:rsidRPr="00131739">
        <w:rPr>
          <w:rFonts w:ascii="Times New Roman" w:hAnsi="Times New Roman" w:cs="Times New Roman"/>
          <w:sz w:val="28"/>
          <w:szCs w:val="28"/>
        </w:rPr>
        <w:t xml:space="preserve"> УФК в части, касающейся осуществлени</w:t>
      </w:r>
      <w:r>
        <w:rPr>
          <w:rFonts w:ascii="Times New Roman" w:hAnsi="Times New Roman" w:cs="Times New Roman"/>
          <w:sz w:val="28"/>
          <w:szCs w:val="28"/>
        </w:rPr>
        <w:t>я</w:t>
      </w:r>
      <w:r w:rsidRPr="00131739">
        <w:rPr>
          <w:rFonts w:ascii="Times New Roman" w:hAnsi="Times New Roman" w:cs="Times New Roman"/>
          <w:sz w:val="28"/>
          <w:szCs w:val="28"/>
        </w:rPr>
        <w:t xml:space="preserve"> </w:t>
      </w:r>
      <w:r w:rsidRPr="00F44D3E">
        <w:rPr>
          <w:rFonts w:ascii="Times New Roman" w:eastAsia="Times New Roman" w:hAnsi="Times New Roman" w:cs="Times New Roman"/>
          <w:sz w:val="28"/>
          <w:szCs w:val="28"/>
        </w:rPr>
        <w:t>поддержани</w:t>
      </w:r>
      <w:r>
        <w:rPr>
          <w:rFonts w:ascii="Times New Roman" w:eastAsia="Times New Roman" w:hAnsi="Times New Roman" w:cs="Times New Roman"/>
          <w:sz w:val="28"/>
          <w:szCs w:val="28"/>
        </w:rPr>
        <w:t>я</w:t>
      </w:r>
      <w:r w:rsidRPr="00F44D3E">
        <w:rPr>
          <w:rFonts w:ascii="Times New Roman" w:eastAsia="Times New Roman" w:hAnsi="Times New Roman" w:cs="Times New Roman"/>
          <w:sz w:val="28"/>
          <w:szCs w:val="28"/>
        </w:rPr>
        <w:t xml:space="preserve"> функционирования контрактной системы</w:t>
      </w:r>
      <w:r w:rsidRPr="00131739">
        <w:rPr>
          <w:rFonts w:ascii="Times New Roman" w:eastAsia="Times New Roman" w:hAnsi="Times New Roman" w:cs="Times New Roman"/>
          <w:sz w:val="28"/>
          <w:szCs w:val="28"/>
        </w:rPr>
        <w:t xml:space="preserve"> на территории субъекта Российской</w:t>
      </w:r>
      <w:r>
        <w:rPr>
          <w:rFonts w:ascii="Times New Roman" w:eastAsia="Times New Roman" w:hAnsi="Times New Roman" w:cs="Times New Roman"/>
          <w:sz w:val="28"/>
          <w:szCs w:val="28"/>
        </w:rPr>
        <w:t xml:space="preserve"> Федерации</w:t>
      </w:r>
      <w:r w:rsidRPr="00131739">
        <w:rPr>
          <w:rFonts w:ascii="Times New Roman" w:hAnsi="Times New Roman" w:cs="Times New Roman"/>
          <w:sz w:val="28"/>
          <w:szCs w:val="28"/>
        </w:rPr>
        <w:t>.</w:t>
      </w:r>
    </w:p>
    <w:p w:rsidR="00116BBA" w:rsidRPr="00131739" w:rsidRDefault="00116BBA" w:rsidP="00116BBA">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14.</w:t>
      </w:r>
      <w:r w:rsidR="00B87720">
        <w:rPr>
          <w:rFonts w:ascii="Times New Roman" w:hAnsi="Times New Roman" w:cs="Times New Roman"/>
          <w:sz w:val="28"/>
          <w:szCs w:val="28"/>
        </w:rPr>
        <w:t>1.</w:t>
      </w:r>
      <w:r w:rsidRPr="00131739">
        <w:rPr>
          <w:rFonts w:ascii="Times New Roman" w:hAnsi="Times New Roman" w:cs="Times New Roman"/>
          <w:sz w:val="28"/>
          <w:szCs w:val="28"/>
        </w:rPr>
        <w:t>4. Осуществление в установленном порядке 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116BBA" w:rsidRPr="00A301C8" w:rsidRDefault="00116BBA" w:rsidP="00116BBA">
      <w:pPr>
        <w:spacing w:after="0" w:line="360" w:lineRule="auto"/>
        <w:ind w:firstLine="709"/>
        <w:contextualSpacing/>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5.</w:t>
      </w:r>
      <w:r w:rsidR="0036171E">
        <w:rPr>
          <w:rFonts w:ascii="Times New Roman" w:eastAsia="Times New Roman" w:hAnsi="Times New Roman" w:cs="Times New Roman"/>
          <w:sz w:val="28"/>
          <w:szCs w:val="28"/>
        </w:rPr>
        <w:t> </w:t>
      </w:r>
      <w:proofErr w:type="gramStart"/>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proofErr w:type="spellStart"/>
      <w:r w:rsidRPr="00A301C8">
        <w:rPr>
          <w:rFonts w:ascii="Times New Roman" w:eastAsia="Times New Roman" w:hAnsi="Times New Roman" w:cs="Times New Roman"/>
          <w:sz w:val="28"/>
          <w:szCs w:val="28"/>
        </w:rPr>
        <w:t>рассматр</w:t>
      </w:r>
      <w:r>
        <w:rPr>
          <w:rFonts w:ascii="Times New Roman" w:eastAsia="Times New Roman" w:hAnsi="Times New Roman" w:cs="Times New Roman"/>
          <w:sz w:val="28"/>
          <w:szCs w:val="28"/>
        </w:rPr>
        <w:t>ению</w:t>
      </w:r>
      <w:proofErr w:type="spellEnd"/>
      <w:r w:rsidRPr="00A301C8">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й</w:t>
      </w:r>
      <w:r w:rsidRPr="00216441">
        <w:rPr>
          <w:rFonts w:ascii="Times New Roman" w:hAnsi="Times New Roman" w:cs="Times New Roman"/>
          <w:sz w:val="28"/>
          <w:szCs w:val="28"/>
        </w:rPr>
        <w:t xml:space="preserve">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w:t>
      </w:r>
      <w:proofErr w:type="gramEnd"/>
      <w:r w:rsidRPr="00216441">
        <w:rPr>
          <w:rFonts w:ascii="Times New Roman" w:hAnsi="Times New Roman" w:cs="Times New Roman"/>
          <w:sz w:val="28"/>
          <w:szCs w:val="28"/>
        </w:rPr>
        <w:t xml:space="preserve"> </w:t>
      </w:r>
      <w:proofErr w:type="gramStart"/>
      <w:r w:rsidRPr="00216441">
        <w:rPr>
          <w:rFonts w:ascii="Times New Roman" w:hAnsi="Times New Roman" w:cs="Times New Roman"/>
          <w:sz w:val="28"/>
          <w:szCs w:val="28"/>
        </w:rPr>
        <w:t>органы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УФК)</w:t>
      </w:r>
      <w:r w:rsidRPr="00A301C8">
        <w:rPr>
          <w:rFonts w:ascii="Times New Roman" w:eastAsia="Times New Roman" w:hAnsi="Times New Roman" w:cs="Times New Roman"/>
          <w:sz w:val="28"/>
          <w:szCs w:val="28"/>
        </w:rPr>
        <w:t>, связанные с вопросами функционирования контрактной системы, ЕИС и смежных информационных систем в сфере закупок</w:t>
      </w:r>
      <w:r>
        <w:rPr>
          <w:rFonts w:ascii="Times New Roman" w:eastAsia="Times New Roman" w:hAnsi="Times New Roman" w:cs="Times New Roman"/>
          <w:sz w:val="28"/>
          <w:szCs w:val="28"/>
        </w:rPr>
        <w:t>.</w:t>
      </w:r>
      <w:proofErr w:type="gramEnd"/>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6. Организация</w:t>
      </w:r>
      <w:r>
        <w:rPr>
          <w:rFonts w:ascii="Times New Roman" w:eastAsia="Times New Roman" w:hAnsi="Times New Roman" w:cs="Times New Roman"/>
          <w:sz w:val="28"/>
          <w:szCs w:val="28"/>
        </w:rPr>
        <w:t xml:space="preserve"> и осуществление работы по </w:t>
      </w:r>
      <w:r w:rsidR="00D22D54">
        <w:rPr>
          <w:rFonts w:ascii="Times New Roman" w:eastAsia="Times New Roman" w:hAnsi="Times New Roman" w:cs="Times New Roman"/>
          <w:sz w:val="28"/>
          <w:szCs w:val="28"/>
        </w:rPr>
        <w:t xml:space="preserve">обеспечению </w:t>
      </w:r>
      <w:r w:rsidRPr="00A301C8">
        <w:rPr>
          <w:rFonts w:ascii="Times New Roman" w:eastAsia="Times New Roman" w:hAnsi="Times New Roman" w:cs="Times New Roman"/>
          <w:sz w:val="28"/>
          <w:szCs w:val="28"/>
        </w:rPr>
        <w:t>представлени</w:t>
      </w:r>
      <w:r w:rsidR="00D22D54">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на основании обращений выписок, аналитической и статистической информации из</w:t>
      </w:r>
      <w:r w:rsidR="00527A81">
        <w:rPr>
          <w:rFonts w:ascii="Times New Roman" w:eastAsia="Times New Roman" w:hAnsi="Times New Roman" w:cs="Times New Roman"/>
          <w:sz w:val="28"/>
          <w:szCs w:val="28"/>
        </w:rPr>
        <w:t xml:space="preserve"> </w:t>
      </w:r>
      <w:r w:rsidR="006E5F0C">
        <w:rPr>
          <w:rFonts w:ascii="Times New Roman" w:hAnsi="Times New Roman" w:cs="Times New Roman"/>
          <w:sz w:val="28"/>
          <w:szCs w:val="28"/>
        </w:rPr>
        <w:t>Реестра контрактов, заключенных заказчиками, Реестра контрактов, содержащего сведения, составляющие государственную тайну</w:t>
      </w:r>
      <w:r w:rsidRPr="00A301C8">
        <w:rPr>
          <w:rFonts w:ascii="Times New Roman" w:eastAsia="Times New Roman" w:hAnsi="Times New Roman" w:cs="Times New Roman"/>
          <w:sz w:val="28"/>
          <w:szCs w:val="28"/>
        </w:rPr>
        <w:t>, Реестра банковских гарантий и иных реестров, ведение которых осуществляется в ЕИС и смежных информационных системах в сфере закупок</w:t>
      </w:r>
      <w:r>
        <w:rPr>
          <w:rFonts w:ascii="Times New Roman" w:eastAsia="Times New Roman" w:hAnsi="Times New Roman" w:cs="Times New Roman"/>
          <w:sz w:val="28"/>
          <w:szCs w:val="28"/>
        </w:rPr>
        <w:t>.</w:t>
      </w:r>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sidRPr="00474BB0">
        <w:rPr>
          <w:rFonts w:ascii="Times New Roman" w:eastAsia="Times New Roman" w:hAnsi="Times New Roman" w:cs="Times New Roman"/>
          <w:sz w:val="28"/>
          <w:szCs w:val="28"/>
        </w:rPr>
        <w:t>14.</w:t>
      </w:r>
      <w:r w:rsidR="00B87720" w:rsidRPr="00474BB0">
        <w:rPr>
          <w:rFonts w:ascii="Times New Roman" w:eastAsia="Times New Roman" w:hAnsi="Times New Roman" w:cs="Times New Roman"/>
          <w:sz w:val="28"/>
          <w:szCs w:val="28"/>
        </w:rPr>
        <w:t>1.</w:t>
      </w:r>
      <w:r w:rsidRPr="00474BB0">
        <w:rPr>
          <w:rFonts w:ascii="Times New Roman" w:eastAsia="Times New Roman" w:hAnsi="Times New Roman" w:cs="Times New Roman"/>
          <w:sz w:val="28"/>
          <w:szCs w:val="28"/>
        </w:rPr>
        <w:t>7.</w:t>
      </w:r>
      <w:r w:rsidR="0036171E">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r w:rsidRPr="00A301C8">
        <w:rPr>
          <w:rFonts w:ascii="Times New Roman" w:eastAsia="Times New Roman" w:hAnsi="Times New Roman" w:cs="Times New Roman"/>
          <w:sz w:val="28"/>
          <w:szCs w:val="28"/>
        </w:rPr>
        <w:t>обобщени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и систематизаци</w:t>
      </w:r>
      <w:r>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w:t>
      </w:r>
      <w:proofErr w:type="gramStart"/>
      <w:r w:rsidRPr="00A301C8">
        <w:rPr>
          <w:rFonts w:ascii="Times New Roman" w:eastAsia="Times New Roman" w:hAnsi="Times New Roman" w:cs="Times New Roman"/>
          <w:sz w:val="28"/>
          <w:szCs w:val="28"/>
        </w:rPr>
        <w:t>поступивших</w:t>
      </w:r>
      <w:proofErr w:type="gramEnd"/>
      <w:r w:rsidRPr="00A301C8">
        <w:rPr>
          <w:rFonts w:ascii="Times New Roman" w:eastAsia="Times New Roman" w:hAnsi="Times New Roman" w:cs="Times New Roman"/>
          <w:sz w:val="28"/>
          <w:szCs w:val="28"/>
        </w:rPr>
        <w:t xml:space="preserve"> обращений</w:t>
      </w:r>
      <w:r w:rsidR="002A2D2E">
        <w:rPr>
          <w:rFonts w:ascii="Times New Roman" w:eastAsia="Times New Roman" w:hAnsi="Times New Roman" w:cs="Times New Roman"/>
          <w:sz w:val="28"/>
          <w:szCs w:val="28"/>
        </w:rPr>
        <w:t xml:space="preserve"> и </w:t>
      </w:r>
      <w:r w:rsidRPr="00A301C8">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w:t>
      </w:r>
      <w:r w:rsidR="00A173D8">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A301C8">
        <w:rPr>
          <w:rFonts w:ascii="Times New Roman" w:eastAsia="Times New Roman" w:hAnsi="Times New Roman" w:cs="Times New Roman"/>
          <w:sz w:val="28"/>
          <w:szCs w:val="28"/>
        </w:rPr>
        <w:t>отчетн</w:t>
      </w:r>
      <w:r>
        <w:rPr>
          <w:rFonts w:ascii="Times New Roman" w:eastAsia="Times New Roman" w:hAnsi="Times New Roman" w:cs="Times New Roman"/>
          <w:sz w:val="28"/>
          <w:szCs w:val="28"/>
        </w:rPr>
        <w:t>ой</w:t>
      </w:r>
      <w:r w:rsidRPr="00A301C8">
        <w:rPr>
          <w:rFonts w:ascii="Times New Roman" w:eastAsia="Times New Roman" w:hAnsi="Times New Roman" w:cs="Times New Roman"/>
          <w:sz w:val="28"/>
          <w:szCs w:val="28"/>
        </w:rPr>
        <w:t xml:space="preserve"> информаци</w:t>
      </w:r>
      <w:r>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для центрального аппарата Федерального казначейства</w:t>
      </w:r>
      <w:r>
        <w:rPr>
          <w:rFonts w:ascii="Times New Roman" w:eastAsia="Times New Roman" w:hAnsi="Times New Roman" w:cs="Times New Roman"/>
          <w:sz w:val="28"/>
          <w:szCs w:val="28"/>
        </w:rPr>
        <w:t>.</w:t>
      </w:r>
    </w:p>
    <w:p w:rsidR="00116BBA" w:rsidRDefault="00116BBA" w:rsidP="00116BBA">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 xml:space="preserve">8. Организация и осуществление взаимодействия </w:t>
      </w:r>
      <w:r w:rsidRPr="00A301C8">
        <w:rPr>
          <w:rFonts w:ascii="Times New Roman" w:eastAsia="Times New Roman" w:hAnsi="Times New Roman" w:cs="Times New Roman"/>
          <w:sz w:val="28"/>
          <w:szCs w:val="28"/>
        </w:rPr>
        <w:t>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r>
        <w:rPr>
          <w:rFonts w:ascii="Times New Roman" w:eastAsia="Times New Roman" w:hAnsi="Times New Roman" w:cs="Times New Roman"/>
          <w:sz w:val="28"/>
          <w:szCs w:val="28"/>
        </w:rPr>
        <w:t>.</w:t>
      </w:r>
    </w:p>
    <w:p w:rsidR="00116BBA" w:rsidRDefault="00116BBA" w:rsidP="00116BBA">
      <w:pPr>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sidRPr="00131739">
        <w:rPr>
          <w:rFonts w:ascii="Times New Roman" w:eastAsia="Times New Roman" w:hAnsi="Times New Roman" w:cs="Times New Roman"/>
          <w:sz w:val="28"/>
          <w:szCs w:val="28"/>
        </w:rPr>
        <w:t>9.</w:t>
      </w:r>
      <w:r w:rsidR="0036171E">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w:t>
      </w:r>
      <w:r w:rsidRPr="00A30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осуществлению </w:t>
      </w:r>
      <w:r w:rsidRPr="00A301C8">
        <w:rPr>
          <w:rFonts w:ascii="Times New Roman" w:eastAsia="Times New Roman" w:hAnsi="Times New Roman" w:cs="Times New Roman"/>
          <w:sz w:val="28"/>
          <w:szCs w:val="28"/>
        </w:rPr>
        <w:t>сбор</w:t>
      </w:r>
      <w:r>
        <w:rPr>
          <w:rFonts w:ascii="Times New Roman" w:eastAsia="Times New Roman" w:hAnsi="Times New Roman" w:cs="Times New Roman"/>
          <w:sz w:val="28"/>
          <w:szCs w:val="28"/>
        </w:rPr>
        <w:t>а</w:t>
      </w:r>
      <w:r w:rsidRPr="00A301C8">
        <w:rPr>
          <w:rFonts w:ascii="Times New Roman" w:eastAsia="Times New Roman" w:hAnsi="Times New Roman" w:cs="Times New Roman"/>
          <w:sz w:val="28"/>
          <w:szCs w:val="28"/>
        </w:rPr>
        <w:t>, обобщени</w:t>
      </w:r>
      <w:r>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и </w:t>
      </w:r>
      <w:proofErr w:type="gramStart"/>
      <w:r w:rsidRPr="00A301C8">
        <w:rPr>
          <w:rFonts w:ascii="Times New Roman" w:eastAsia="Times New Roman" w:hAnsi="Times New Roman" w:cs="Times New Roman"/>
          <w:sz w:val="28"/>
          <w:szCs w:val="28"/>
        </w:rPr>
        <w:t>систематизаци</w:t>
      </w:r>
      <w:r>
        <w:rPr>
          <w:rFonts w:ascii="Times New Roman" w:eastAsia="Times New Roman" w:hAnsi="Times New Roman" w:cs="Times New Roman"/>
          <w:sz w:val="28"/>
          <w:szCs w:val="28"/>
        </w:rPr>
        <w:t>и</w:t>
      </w:r>
      <w:proofErr w:type="gramEnd"/>
      <w:r w:rsidRPr="00A301C8">
        <w:rPr>
          <w:rFonts w:ascii="Times New Roman" w:eastAsia="Times New Roman" w:hAnsi="Times New Roman" w:cs="Times New Roman"/>
          <w:sz w:val="28"/>
          <w:szCs w:val="28"/>
        </w:rPr>
        <w:t xml:space="preserve"> типовых обращений по вопросам функционирования ЕИС и смежных систем на основании данных, поступивших из УФК, а также представлени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обобщенных обращений в центральный аппарат Федерального казначейства</w:t>
      </w:r>
      <w:r>
        <w:rPr>
          <w:rFonts w:ascii="Times New Roman" w:eastAsia="Times New Roman" w:hAnsi="Times New Roman" w:cs="Times New Roman"/>
          <w:sz w:val="28"/>
          <w:szCs w:val="28"/>
        </w:rPr>
        <w:t>.</w:t>
      </w:r>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Pr>
          <w:rFonts w:ascii="Times New Roman" w:eastAsia="Times New Roman" w:hAnsi="Times New Roman" w:cs="Times New Roman"/>
          <w:sz w:val="28"/>
          <w:szCs w:val="28"/>
        </w:rPr>
        <w:t>10. 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осуществлению </w:t>
      </w:r>
      <w:r w:rsidRPr="00A301C8">
        <w:rPr>
          <w:rFonts w:ascii="Times New Roman" w:eastAsia="Times New Roman" w:hAnsi="Times New Roman" w:cs="Times New Roman"/>
          <w:sz w:val="28"/>
          <w:szCs w:val="28"/>
        </w:rPr>
        <w:t>обобщени</w:t>
      </w:r>
      <w:r>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и анализ</w:t>
      </w:r>
      <w:r>
        <w:rPr>
          <w:rFonts w:ascii="Times New Roman" w:eastAsia="Times New Roman" w:hAnsi="Times New Roman" w:cs="Times New Roman"/>
          <w:sz w:val="28"/>
          <w:szCs w:val="28"/>
        </w:rPr>
        <w:t>а</w:t>
      </w:r>
      <w:r w:rsidRPr="00A301C8">
        <w:rPr>
          <w:rFonts w:ascii="Times New Roman" w:eastAsia="Times New Roman" w:hAnsi="Times New Roman" w:cs="Times New Roman"/>
          <w:sz w:val="28"/>
          <w:szCs w:val="28"/>
        </w:rPr>
        <w:t xml:space="preserve">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обобщенных данных в центральный аппарат Федерального казначейства</w:t>
      </w:r>
      <w:r>
        <w:rPr>
          <w:rFonts w:ascii="Times New Roman" w:eastAsia="Times New Roman" w:hAnsi="Times New Roman" w:cs="Times New Roman"/>
          <w:sz w:val="28"/>
          <w:szCs w:val="28"/>
        </w:rPr>
        <w:t>.</w:t>
      </w:r>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Pr>
          <w:rFonts w:ascii="Times New Roman" w:eastAsia="Times New Roman" w:hAnsi="Times New Roman" w:cs="Times New Roman"/>
          <w:sz w:val="28"/>
          <w:szCs w:val="28"/>
        </w:rPr>
        <w:t>11. 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осуществлению </w:t>
      </w:r>
      <w:r w:rsidRPr="00A301C8">
        <w:rPr>
          <w:rFonts w:ascii="Times New Roman" w:eastAsia="Times New Roman" w:hAnsi="Times New Roman" w:cs="Times New Roman"/>
          <w:sz w:val="28"/>
          <w:szCs w:val="28"/>
        </w:rPr>
        <w:t>оперативно</w:t>
      </w:r>
      <w:r>
        <w:rPr>
          <w:rFonts w:ascii="Times New Roman" w:eastAsia="Times New Roman" w:hAnsi="Times New Roman" w:cs="Times New Roman"/>
          <w:sz w:val="28"/>
          <w:szCs w:val="28"/>
        </w:rPr>
        <w:t>го</w:t>
      </w:r>
      <w:r w:rsidRPr="00A301C8">
        <w:rPr>
          <w:rFonts w:ascii="Times New Roman" w:eastAsia="Times New Roman" w:hAnsi="Times New Roman" w:cs="Times New Roman"/>
          <w:sz w:val="28"/>
          <w:szCs w:val="28"/>
        </w:rPr>
        <w:t xml:space="preserve"> консультировани</w:t>
      </w:r>
      <w:r>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t xml:space="preserve"> </w:t>
      </w:r>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87720">
        <w:rPr>
          <w:rFonts w:ascii="Times New Roman" w:eastAsia="Times New Roman" w:hAnsi="Times New Roman" w:cs="Times New Roman"/>
          <w:sz w:val="28"/>
          <w:szCs w:val="28"/>
        </w:rPr>
        <w:t>1.</w:t>
      </w:r>
      <w:r w:rsidRPr="00A301C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Своевременность </w:t>
      </w:r>
      <w:r w:rsidRPr="00A301C8">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ения</w:t>
      </w:r>
      <w:r w:rsidRPr="00A301C8">
        <w:rPr>
          <w:rFonts w:ascii="Times New Roman" w:eastAsia="Times New Roman" w:hAnsi="Times New Roman" w:cs="Times New Roman"/>
          <w:sz w:val="28"/>
          <w:szCs w:val="28"/>
        </w:rPr>
        <w:t xml:space="preserve"> аналитически</w:t>
      </w:r>
      <w:r>
        <w:rPr>
          <w:rFonts w:ascii="Times New Roman" w:eastAsia="Times New Roman" w:hAnsi="Times New Roman" w:cs="Times New Roman"/>
          <w:sz w:val="28"/>
          <w:szCs w:val="28"/>
        </w:rPr>
        <w:t>х</w:t>
      </w:r>
      <w:r w:rsidRPr="00A301C8">
        <w:rPr>
          <w:rFonts w:ascii="Times New Roman" w:eastAsia="Times New Roman" w:hAnsi="Times New Roman" w:cs="Times New Roman"/>
          <w:sz w:val="28"/>
          <w:szCs w:val="28"/>
        </w:rPr>
        <w:t xml:space="preserve"> отчет</w:t>
      </w:r>
      <w:r>
        <w:rPr>
          <w:rFonts w:ascii="Times New Roman" w:eastAsia="Times New Roman" w:hAnsi="Times New Roman" w:cs="Times New Roman"/>
          <w:sz w:val="28"/>
          <w:szCs w:val="28"/>
        </w:rPr>
        <w:t>ов</w:t>
      </w:r>
      <w:r w:rsidRPr="00A301C8">
        <w:rPr>
          <w:rFonts w:ascii="Times New Roman" w:eastAsia="Times New Roman" w:hAnsi="Times New Roman" w:cs="Times New Roman"/>
          <w:sz w:val="28"/>
          <w:szCs w:val="28"/>
        </w:rPr>
        <w:t xml:space="preserve"> по запросам центрального аппарата Федерального казначейства</w:t>
      </w:r>
      <w:r>
        <w:rPr>
          <w:rFonts w:ascii="Times New Roman" w:eastAsia="Times New Roman" w:hAnsi="Times New Roman" w:cs="Times New Roman"/>
          <w:sz w:val="28"/>
          <w:szCs w:val="28"/>
        </w:rPr>
        <w:t>.</w:t>
      </w:r>
    </w:p>
    <w:p w:rsidR="00116BBA" w:rsidRPr="00A301C8" w:rsidRDefault="00116BBA" w:rsidP="00116BBA">
      <w:pPr>
        <w:spacing w:after="0" w:line="360" w:lineRule="auto"/>
        <w:ind w:firstLine="709"/>
        <w:jc w:val="both"/>
        <w:rPr>
          <w:rFonts w:ascii="Times New Roman" w:eastAsia="Times New Roman" w:hAnsi="Times New Roman" w:cs="Times New Roman"/>
          <w:sz w:val="28"/>
          <w:szCs w:val="28"/>
        </w:rPr>
      </w:pPr>
      <w:r w:rsidRPr="00A301C8">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301C8">
        <w:rPr>
          <w:rFonts w:ascii="Times New Roman" w:eastAsia="Times New Roman" w:hAnsi="Times New Roman" w:cs="Times New Roman"/>
          <w:sz w:val="28"/>
          <w:szCs w:val="28"/>
        </w:rPr>
        <w:t>.</w:t>
      </w:r>
      <w:r w:rsidR="00B87720">
        <w:rPr>
          <w:rFonts w:ascii="Times New Roman" w:eastAsia="Times New Roman" w:hAnsi="Times New Roman" w:cs="Times New Roman"/>
          <w:sz w:val="28"/>
          <w:szCs w:val="28"/>
        </w:rPr>
        <w:t>1.</w:t>
      </w:r>
      <w:r w:rsidRPr="00A301C8">
        <w:rPr>
          <w:rFonts w:ascii="Times New Roman" w:eastAsia="Times New Roman" w:hAnsi="Times New Roman" w:cs="Times New Roman"/>
          <w:sz w:val="28"/>
          <w:szCs w:val="28"/>
        </w:rPr>
        <w:t>13.</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осуществлению </w:t>
      </w:r>
      <w:r w:rsidRPr="00A301C8">
        <w:rPr>
          <w:rFonts w:ascii="Times New Roman" w:eastAsia="Times New Roman" w:hAnsi="Times New Roman" w:cs="Times New Roman"/>
          <w:sz w:val="28"/>
          <w:szCs w:val="28"/>
        </w:rPr>
        <w:t>подготовк</w:t>
      </w:r>
      <w:r w:rsidR="00D22D54">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и распространени</w:t>
      </w:r>
      <w:r>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справочных и обучающих материалов, проведени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семинаров и тренингов сотрудников УФК по работе в ЕИС, в том числе на основании методик, справочных и обучающих материалов центрального аппарата Федерального казначейства.</w:t>
      </w:r>
    </w:p>
    <w:p w:rsidR="00860BD3" w:rsidRDefault="00116BBA" w:rsidP="00116BBA">
      <w:pPr>
        <w:pStyle w:val="a3"/>
        <w:tabs>
          <w:tab w:val="left" w:pos="1260"/>
          <w:tab w:val="left" w:pos="1440"/>
          <w:tab w:val="left" w:pos="1620"/>
        </w:tabs>
        <w:ind w:firstLine="709"/>
        <w:rPr>
          <w:rFonts w:eastAsia="Calibri"/>
          <w:szCs w:val="28"/>
          <w:lang w:eastAsia="en-US"/>
        </w:rPr>
      </w:pPr>
      <w:r w:rsidRPr="0060405E">
        <w:rPr>
          <w:szCs w:val="28"/>
        </w:rPr>
        <w:t>14.</w:t>
      </w:r>
      <w:r w:rsidR="00B87720" w:rsidRPr="0060405E">
        <w:rPr>
          <w:szCs w:val="28"/>
        </w:rPr>
        <w:t>1.</w:t>
      </w:r>
      <w:r w:rsidRPr="0060405E">
        <w:rPr>
          <w:szCs w:val="28"/>
        </w:rPr>
        <w:t>14. </w:t>
      </w:r>
      <w:r w:rsidRPr="0060405E">
        <w:rPr>
          <w:rFonts w:eastAsia="Calibri"/>
          <w:szCs w:val="28"/>
          <w:lang w:eastAsia="en-US"/>
        </w:rPr>
        <w:t>Соблюдение требований технологических регламентов Федерального казначейства в части осуществления функций по</w:t>
      </w:r>
      <w:r w:rsidR="00860BD3">
        <w:rPr>
          <w:rFonts w:eastAsia="Calibri"/>
          <w:szCs w:val="28"/>
          <w:lang w:eastAsia="en-US"/>
        </w:rPr>
        <w:t xml:space="preserve"> направлению деятельности.</w:t>
      </w:r>
    </w:p>
    <w:p w:rsidR="00116BBA" w:rsidRDefault="00116BBA" w:rsidP="00116BBA">
      <w:pPr>
        <w:pStyle w:val="a3"/>
        <w:tabs>
          <w:tab w:val="left" w:pos="1260"/>
          <w:tab w:val="left" w:pos="1440"/>
          <w:tab w:val="left" w:pos="1620"/>
        </w:tabs>
        <w:ind w:firstLine="709"/>
        <w:rPr>
          <w:szCs w:val="28"/>
        </w:rPr>
      </w:pPr>
      <w:r w:rsidRPr="00CD359B">
        <w:rPr>
          <w:szCs w:val="28"/>
        </w:rPr>
        <w:t>14.</w:t>
      </w:r>
      <w:r w:rsidR="00B87720">
        <w:rPr>
          <w:szCs w:val="28"/>
        </w:rPr>
        <w:t>1.</w:t>
      </w:r>
      <w:r w:rsidRPr="006E4B9B">
        <w:rPr>
          <w:szCs w:val="28"/>
        </w:rPr>
        <w:t>1</w:t>
      </w:r>
      <w:r>
        <w:rPr>
          <w:szCs w:val="28"/>
        </w:rPr>
        <w:t>5</w:t>
      </w:r>
      <w:r w:rsidRPr="006E4B9B">
        <w:rPr>
          <w:szCs w:val="28"/>
        </w:rPr>
        <w:t xml:space="preserve">. Другие вопросы, возникшие при проведении контрольных и аудиторских </w:t>
      </w:r>
      <w:r w:rsidRPr="00224443">
        <w:rPr>
          <w:szCs w:val="28"/>
        </w:rPr>
        <w:t>мероприятий</w:t>
      </w:r>
      <w:r w:rsidR="00224443" w:rsidRPr="00395DBB">
        <w:rPr>
          <w:rFonts w:eastAsia="Calibri"/>
          <w:szCs w:val="28"/>
          <w:lang w:eastAsia="en-US"/>
        </w:rPr>
        <w:t xml:space="preserve"> по направлению деятельности</w:t>
      </w:r>
      <w:r w:rsidRPr="006E4B9B">
        <w:rPr>
          <w:szCs w:val="28"/>
        </w:rPr>
        <w:t>, в том числе за периоды прошлых лет по фактам, требующим их уточнения.</w:t>
      </w:r>
    </w:p>
    <w:p w:rsidR="00C424D0" w:rsidRPr="00656D16" w:rsidRDefault="00C424D0" w:rsidP="00116BBA">
      <w:pPr>
        <w:pStyle w:val="a3"/>
        <w:tabs>
          <w:tab w:val="left" w:pos="1260"/>
          <w:tab w:val="left" w:pos="1440"/>
          <w:tab w:val="left" w:pos="1620"/>
        </w:tabs>
        <w:ind w:firstLine="709"/>
        <w:rPr>
          <w:szCs w:val="28"/>
        </w:rPr>
      </w:pPr>
    </w:p>
    <w:p w:rsidR="00A649AA" w:rsidRDefault="00A649AA" w:rsidP="00853C3D">
      <w:pPr>
        <w:tabs>
          <w:tab w:val="left" w:pos="1440"/>
          <w:tab w:val="left" w:pos="1620"/>
        </w:tabs>
        <w:spacing w:after="0" w:line="360" w:lineRule="auto"/>
        <w:ind w:firstLine="709"/>
        <w:jc w:val="both"/>
        <w:rPr>
          <w:rFonts w:ascii="Times New Roman" w:hAnsi="Times New Roman" w:cs="Times New Roman"/>
          <w:b/>
          <w:sz w:val="28"/>
          <w:szCs w:val="28"/>
        </w:rPr>
      </w:pPr>
    </w:p>
    <w:p w:rsidR="00A649AA" w:rsidRDefault="00A649AA" w:rsidP="00853C3D">
      <w:pPr>
        <w:tabs>
          <w:tab w:val="left" w:pos="1440"/>
          <w:tab w:val="left" w:pos="1620"/>
        </w:tabs>
        <w:spacing w:after="0" w:line="360" w:lineRule="auto"/>
        <w:ind w:firstLine="709"/>
        <w:jc w:val="both"/>
        <w:rPr>
          <w:rFonts w:ascii="Times New Roman" w:hAnsi="Times New Roman" w:cs="Times New Roman"/>
          <w:b/>
          <w:sz w:val="28"/>
          <w:szCs w:val="28"/>
        </w:rPr>
      </w:pPr>
    </w:p>
    <w:p w:rsidR="00A649AA" w:rsidRDefault="00A649AA" w:rsidP="00853C3D">
      <w:pPr>
        <w:tabs>
          <w:tab w:val="left" w:pos="1440"/>
          <w:tab w:val="left" w:pos="1620"/>
        </w:tabs>
        <w:spacing w:after="0" w:line="360" w:lineRule="auto"/>
        <w:ind w:firstLine="709"/>
        <w:jc w:val="both"/>
        <w:rPr>
          <w:rFonts w:ascii="Times New Roman" w:hAnsi="Times New Roman" w:cs="Times New Roman"/>
          <w:b/>
          <w:sz w:val="28"/>
          <w:szCs w:val="28"/>
        </w:rPr>
      </w:pPr>
    </w:p>
    <w:p w:rsidR="00703523" w:rsidRDefault="001B4E4E" w:rsidP="00853C3D">
      <w:pPr>
        <w:tabs>
          <w:tab w:val="left" w:pos="1440"/>
          <w:tab w:val="left" w:pos="1620"/>
        </w:tabs>
        <w:spacing w:after="0" w:line="36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XV</w:t>
      </w:r>
      <w:r w:rsidRPr="00131739">
        <w:rPr>
          <w:rFonts w:ascii="Times New Roman" w:hAnsi="Times New Roman" w:cs="Times New Roman"/>
          <w:b/>
          <w:sz w:val="28"/>
          <w:szCs w:val="28"/>
        </w:rPr>
        <w:t>. Технологическое обеспечение деятельности</w:t>
      </w:r>
    </w:p>
    <w:p w:rsidR="00C424D0" w:rsidRDefault="00C424D0" w:rsidP="00853C3D">
      <w:pPr>
        <w:tabs>
          <w:tab w:val="left" w:pos="1440"/>
          <w:tab w:val="left" w:pos="1620"/>
        </w:tabs>
        <w:spacing w:after="0" w:line="360" w:lineRule="auto"/>
        <w:ind w:firstLine="709"/>
        <w:jc w:val="both"/>
        <w:rPr>
          <w:rFonts w:ascii="Times New Roman" w:hAnsi="Times New Roman" w:cs="Times New Roman"/>
          <w:b/>
          <w:sz w:val="28"/>
          <w:szCs w:val="28"/>
        </w:rPr>
      </w:pPr>
    </w:p>
    <w:p w:rsidR="00703523" w:rsidRPr="00131739" w:rsidRDefault="001B4E4E" w:rsidP="00832E68">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15.1. Закрепление в положении о соответствующем структурном подразделении УФК функций, осуществляемых для решения задач:</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организациям, взаимодействующим с УФК;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организации и поддержки технологической деятельности УФК при использовании прикладных информационных систем</w:t>
      </w:r>
      <w:r w:rsidR="00F425AC" w:rsidRPr="00131739">
        <w:rPr>
          <w:rFonts w:ascii="Times New Roman" w:hAnsi="Times New Roman" w:cs="Times New Roman"/>
          <w:sz w:val="28"/>
          <w:szCs w:val="28"/>
        </w:rPr>
        <w:t>,</w:t>
      </w:r>
      <w:r w:rsidR="004601A1" w:rsidRPr="00131739">
        <w:rPr>
          <w:rFonts w:ascii="Times New Roman" w:eastAsia="Times New Roman" w:hAnsi="Times New Roman" w:cs="Times New Roman"/>
          <w:sz w:val="28"/>
          <w:szCs w:val="28"/>
        </w:rPr>
        <w:t xml:space="preserve"> </w:t>
      </w:r>
      <w:r w:rsidR="0045234E" w:rsidRPr="00131739">
        <w:rPr>
          <w:rFonts w:ascii="Times New Roman" w:eastAsia="Times New Roman" w:hAnsi="Times New Roman" w:cs="Times New Roman"/>
          <w:sz w:val="28"/>
          <w:szCs w:val="28"/>
        </w:rPr>
        <w:t>ГИИС</w:t>
      </w:r>
      <w:r w:rsidR="004601A1" w:rsidRPr="00131739">
        <w:rPr>
          <w:rFonts w:ascii="Times New Roman" w:eastAsia="Times New Roman" w:hAnsi="Times New Roman" w:cs="Times New Roman"/>
          <w:sz w:val="28"/>
          <w:szCs w:val="28"/>
        </w:rPr>
        <w:t xml:space="preserve"> «Электронный бюджет»</w:t>
      </w:r>
      <w:r w:rsidRPr="00131739">
        <w:rPr>
          <w:rFonts w:ascii="Times New Roman" w:hAnsi="Times New Roman" w:cs="Times New Roman"/>
          <w:sz w:val="28"/>
          <w:szCs w:val="28"/>
        </w:rPr>
        <w:t xml:space="preserve">. </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shd w:val="clear" w:color="auto" w:fill="FFFFFF"/>
        <w:tabs>
          <w:tab w:val="left" w:pos="144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значений показателей оценки результативности </w:t>
      </w:r>
      <w:r w:rsidR="004601A1"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 xml:space="preserve">деятельности УФК </w:t>
      </w:r>
      <w:r w:rsidR="004601A1" w:rsidRPr="00131739">
        <w:rPr>
          <w:rFonts w:ascii="Times New Roman" w:hAnsi="Times New Roman" w:cs="Times New Roman"/>
          <w:sz w:val="28"/>
          <w:szCs w:val="28"/>
        </w:rPr>
        <w:t>«Т</w:t>
      </w:r>
      <w:r w:rsidRPr="00131739">
        <w:rPr>
          <w:rFonts w:ascii="Times New Roman" w:hAnsi="Times New Roman" w:cs="Times New Roman"/>
          <w:color w:val="000000"/>
          <w:sz w:val="28"/>
          <w:szCs w:val="28"/>
        </w:rPr>
        <w:t>ехнологическо</w:t>
      </w:r>
      <w:r w:rsidR="004601A1" w:rsidRPr="00131739">
        <w:rPr>
          <w:rFonts w:ascii="Times New Roman" w:hAnsi="Times New Roman" w:cs="Times New Roman"/>
          <w:color w:val="000000"/>
          <w:sz w:val="28"/>
          <w:szCs w:val="28"/>
        </w:rPr>
        <w:t>е</w:t>
      </w:r>
      <w:r w:rsidRPr="00131739">
        <w:rPr>
          <w:rFonts w:ascii="Times New Roman" w:hAnsi="Times New Roman" w:cs="Times New Roman"/>
          <w:color w:val="000000"/>
          <w:sz w:val="28"/>
          <w:szCs w:val="28"/>
        </w:rPr>
        <w:t xml:space="preserve"> обеспечени</w:t>
      </w:r>
      <w:r w:rsidR="004601A1" w:rsidRPr="00131739">
        <w:rPr>
          <w:rFonts w:ascii="Times New Roman" w:hAnsi="Times New Roman" w:cs="Times New Roman"/>
          <w:color w:val="000000"/>
          <w:sz w:val="28"/>
          <w:szCs w:val="28"/>
        </w:rPr>
        <w:t>е</w:t>
      </w:r>
      <w:r w:rsidRPr="00131739">
        <w:rPr>
          <w:rFonts w:ascii="Times New Roman" w:hAnsi="Times New Roman" w:cs="Times New Roman"/>
          <w:color w:val="000000"/>
          <w:sz w:val="28"/>
          <w:szCs w:val="28"/>
        </w:rPr>
        <w:t xml:space="preserve"> деятельности</w:t>
      </w:r>
      <w:r w:rsidR="004601A1" w:rsidRPr="00131739">
        <w:rPr>
          <w:rFonts w:ascii="Times New Roman" w:hAnsi="Times New Roman" w:cs="Times New Roman"/>
          <w:color w:val="000000"/>
          <w:sz w:val="28"/>
          <w:szCs w:val="28"/>
        </w:rPr>
        <w:t>»</w:t>
      </w:r>
      <w:r w:rsidRPr="00131739">
        <w:rPr>
          <w:rFonts w:ascii="Times New Roman" w:hAnsi="Times New Roman" w:cs="Times New Roman"/>
          <w:color w:val="000000"/>
          <w:sz w:val="28"/>
          <w:szCs w:val="28"/>
        </w:rPr>
        <w:t>.</w:t>
      </w:r>
      <w:r w:rsidRPr="00131739">
        <w:rPr>
          <w:rFonts w:ascii="Times New Roman" w:hAnsi="Times New Roman" w:cs="Times New Roman"/>
          <w:sz w:val="28"/>
          <w:szCs w:val="28"/>
        </w:rPr>
        <w:t xml:space="preserve"> </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15.4.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15.5. Состояние работы по внедрению технологических регламентов в составе </w:t>
      </w:r>
      <w:r w:rsidR="00F55BEE">
        <w:rPr>
          <w:rFonts w:ascii="Times New Roman" w:hAnsi="Times New Roman" w:cs="Times New Roman"/>
          <w:sz w:val="28"/>
          <w:szCs w:val="28"/>
        </w:rPr>
        <w:t xml:space="preserve">информационных систем (далее – ИС) </w:t>
      </w:r>
      <w:r w:rsidRPr="00131739">
        <w:rPr>
          <w:rFonts w:ascii="Times New Roman" w:hAnsi="Times New Roman" w:cs="Times New Roman"/>
          <w:sz w:val="28"/>
          <w:szCs w:val="28"/>
        </w:rPr>
        <w:t>в УФК:</w:t>
      </w:r>
    </w:p>
    <w:p w:rsidR="00993471" w:rsidRPr="00131739" w:rsidRDefault="00993471">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рабочей группы по внедрению технологического регламента;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сроков внедрения технологических регламентов в эксплуатацию в соответствии с указаниями Федерального казначейства;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направление отчетов о внедрении технологических регламентов в Федеральное казначейство;</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сроков утверждения внутренних локальных актов по внедрению технологического регламента.</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15.6. Состояние работы по приведению рабочих процессов УФК в соответствие с новыми версиями утвержденных технологических регламентов: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взаимодействия со службой сопровождения </w:t>
      </w:r>
      <w:r w:rsidR="00F55BEE">
        <w:rPr>
          <w:rFonts w:ascii="Times New Roman" w:hAnsi="Times New Roman" w:cs="Times New Roman"/>
          <w:sz w:val="28"/>
          <w:szCs w:val="28"/>
        </w:rPr>
        <w:t>ИС</w:t>
      </w:r>
      <w:r w:rsidRPr="00131739">
        <w:rPr>
          <w:rFonts w:ascii="Times New Roman" w:hAnsi="Times New Roman" w:cs="Times New Roman"/>
          <w:sz w:val="28"/>
          <w:szCs w:val="28"/>
        </w:rPr>
        <w:t xml:space="preserve"> в части реализации технологических процессов Федерального казначейства;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требований порядка сопровождения и технического обслуживания </w:t>
      </w:r>
      <w:r w:rsidR="00F55BEE">
        <w:rPr>
          <w:rFonts w:ascii="Times New Roman" w:hAnsi="Times New Roman" w:cs="Times New Roman"/>
          <w:sz w:val="28"/>
          <w:szCs w:val="28"/>
        </w:rPr>
        <w:t>ИС</w:t>
      </w:r>
      <w:r w:rsidRPr="00131739">
        <w:rPr>
          <w:rFonts w:ascii="Times New Roman" w:hAnsi="Times New Roman" w:cs="Times New Roman"/>
          <w:sz w:val="28"/>
          <w:szCs w:val="28"/>
        </w:rPr>
        <w:t xml:space="preserve">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703523" w:rsidRPr="00131739"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15.7. Состояние работы по осуществлению </w:t>
      </w:r>
      <w:proofErr w:type="gramStart"/>
      <w:r w:rsidRPr="00131739">
        <w:rPr>
          <w:rFonts w:ascii="Times New Roman" w:hAnsi="Times New Roman" w:cs="Times New Roman"/>
          <w:sz w:val="28"/>
          <w:szCs w:val="28"/>
        </w:rPr>
        <w:t>контроля за</w:t>
      </w:r>
      <w:proofErr w:type="gramEnd"/>
      <w:r w:rsidRPr="00131739">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формирование функциональных требований по изменению прикладного программного обеспечения, регистрации обращений, инцидентов и заявок на доработку </w:t>
      </w:r>
      <w:r w:rsidR="00F55BEE">
        <w:rPr>
          <w:rFonts w:ascii="Times New Roman" w:hAnsi="Times New Roman" w:cs="Times New Roman"/>
          <w:sz w:val="28"/>
          <w:szCs w:val="28"/>
        </w:rPr>
        <w:t>ИС</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подготовка предложений по оптимизации и стандартизации производственных процессов УФК.</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15.8. Состояние работы по обеспечению формирования и передачи достоверной оперативной информации в систему ключевых </w:t>
      </w:r>
      <w:proofErr w:type="gramStart"/>
      <w:r w:rsidRPr="00131739">
        <w:rPr>
          <w:rFonts w:ascii="Times New Roman" w:hAnsi="Times New Roman" w:cs="Times New Roman"/>
          <w:sz w:val="28"/>
          <w:szCs w:val="28"/>
        </w:rPr>
        <w:t>показателей эффективности исполнения бюджетов бюджетной системы Российской</w:t>
      </w:r>
      <w:proofErr w:type="gramEnd"/>
      <w:r w:rsidRPr="00131739">
        <w:rPr>
          <w:rFonts w:ascii="Times New Roman" w:hAnsi="Times New Roman" w:cs="Times New Roman"/>
          <w:sz w:val="28"/>
          <w:szCs w:val="28"/>
        </w:rPr>
        <w:t xml:space="preserve"> Федерации (далее - система КПЭ):</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подготовительных технологических процессов для формирования отчетов по ключевым показателям эффективности (далее – отчеты КПЭ) и контроль своевременности формирования подготовительных проверочных отчетов;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отчетов КПЭ, в том числе отчетов КПЭ с коррекцией;</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мониторинг загрузки данных в систему КПЭ,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15.9. Соответствие регламентируемых работ в </w:t>
      </w:r>
      <w:r w:rsidRPr="00ED500C">
        <w:rPr>
          <w:rFonts w:ascii="Times New Roman" w:hAnsi="Times New Roman" w:cs="Times New Roman"/>
          <w:sz w:val="28"/>
          <w:szCs w:val="28"/>
        </w:rPr>
        <w:t>ППО</w:t>
      </w:r>
      <w:r w:rsidRPr="00131739">
        <w:rPr>
          <w:rFonts w:ascii="Times New Roman" w:hAnsi="Times New Roman" w:cs="Times New Roman"/>
          <w:sz w:val="28"/>
          <w:szCs w:val="28"/>
        </w:rPr>
        <w:t xml:space="preserve"> «Система поддержки технологического обеспечения» (далее – СПТО) требованиям </w:t>
      </w:r>
      <w:r w:rsidR="00F3586A">
        <w:rPr>
          <w:rFonts w:ascii="Times New Roman" w:hAnsi="Times New Roman" w:cs="Times New Roman"/>
          <w:sz w:val="28"/>
          <w:szCs w:val="28"/>
        </w:rPr>
        <w:t xml:space="preserve">утвержденного Федеральным казначейством </w:t>
      </w:r>
      <w:r w:rsidRPr="00131739">
        <w:rPr>
          <w:rFonts w:ascii="Times New Roman" w:hAnsi="Times New Roman" w:cs="Times New Roman"/>
          <w:sz w:val="28"/>
          <w:szCs w:val="28"/>
        </w:rPr>
        <w:t>технологического регламента «Порядок работы пользователей с системой поддержки технологического обеспечения»:</w:t>
      </w:r>
    </w:p>
    <w:p w:rsidR="00F3586A" w:rsidRPr="00131739" w:rsidRDefault="00F3586A" w:rsidP="00F3586A">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своевременной загрузки в СПТО данных по организационно-штатной структуре и персональных данных сотрудников статистической информации, мониторинга загруженных файлов с данными;</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назначение на роли сотрудников в соответствии с актуальными версиями технологических регламентов;</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предоставление статистических данных протоколирования операций в СПТО;</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сопровождение СПТО в части регистрации ошибок по результатам загрузки файлов с данными</w:t>
      </w:r>
      <w:r w:rsidR="00B64FAD">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15.10. Своевременность представления в Федеральное казначейство ответов на запрашиваемую информацию в части обеспечения технологической деятельности УФК:</w:t>
      </w:r>
    </w:p>
    <w:p w:rsidR="00F55BEE" w:rsidRPr="00131739" w:rsidRDefault="00F55BEE" w:rsidP="00F55BE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в Федеральное казначейство протокол</w:t>
      </w:r>
      <w:r>
        <w:rPr>
          <w:rFonts w:ascii="Times New Roman" w:hAnsi="Times New Roman" w:cs="Times New Roman"/>
          <w:sz w:val="28"/>
          <w:szCs w:val="28"/>
        </w:rPr>
        <w:t>ов</w:t>
      </w:r>
      <w:r w:rsidRPr="00131739">
        <w:rPr>
          <w:rFonts w:ascii="Times New Roman" w:hAnsi="Times New Roman" w:cs="Times New Roman"/>
          <w:sz w:val="28"/>
          <w:szCs w:val="28"/>
        </w:rPr>
        <w:t xml:space="preserve"> предварительных испытаний, опытно</w:t>
      </w:r>
      <w:r>
        <w:rPr>
          <w:rFonts w:ascii="Times New Roman" w:hAnsi="Times New Roman" w:cs="Times New Roman"/>
          <w:sz w:val="28"/>
          <w:szCs w:val="28"/>
        </w:rPr>
        <w:t xml:space="preserve">й </w:t>
      </w:r>
      <w:r w:rsidRPr="00131739">
        <w:rPr>
          <w:rFonts w:ascii="Times New Roman" w:hAnsi="Times New Roman" w:cs="Times New Roman"/>
          <w:sz w:val="28"/>
          <w:szCs w:val="28"/>
        </w:rPr>
        <w:t>эксплуатации</w:t>
      </w:r>
      <w:r>
        <w:rPr>
          <w:rFonts w:ascii="Times New Roman" w:hAnsi="Times New Roman" w:cs="Times New Roman"/>
          <w:sz w:val="28"/>
          <w:szCs w:val="28"/>
        </w:rPr>
        <w:t xml:space="preserve">, </w:t>
      </w:r>
      <w:r w:rsidRPr="00131739">
        <w:rPr>
          <w:rFonts w:ascii="Times New Roman" w:hAnsi="Times New Roman" w:cs="Times New Roman"/>
          <w:sz w:val="28"/>
          <w:szCs w:val="28"/>
        </w:rPr>
        <w:t>приемочных</w:t>
      </w:r>
      <w:r>
        <w:rPr>
          <w:rFonts w:ascii="Times New Roman" w:hAnsi="Times New Roman" w:cs="Times New Roman"/>
          <w:sz w:val="28"/>
          <w:szCs w:val="28"/>
        </w:rPr>
        <w:t xml:space="preserve"> испытаний</w:t>
      </w:r>
      <w:r w:rsidRPr="00131739">
        <w:rPr>
          <w:rFonts w:ascii="Times New Roman" w:hAnsi="Times New Roman" w:cs="Times New Roman"/>
          <w:sz w:val="28"/>
          <w:szCs w:val="28"/>
        </w:rPr>
        <w:t xml:space="preserve"> </w:t>
      </w:r>
      <w:r>
        <w:rPr>
          <w:rFonts w:ascii="Times New Roman" w:hAnsi="Times New Roman" w:cs="Times New Roman"/>
          <w:sz w:val="28"/>
          <w:szCs w:val="28"/>
        </w:rPr>
        <w:t>ИС</w:t>
      </w:r>
      <w:r w:rsidRPr="00131739">
        <w:rPr>
          <w:rFonts w:ascii="Times New Roman" w:hAnsi="Times New Roman" w:cs="Times New Roman"/>
          <w:sz w:val="28"/>
          <w:szCs w:val="28"/>
        </w:rPr>
        <w:t>;</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в Федеральное казначейство ответов на указания Федерального казначейства в части технологической регламентации.</w:t>
      </w:r>
    </w:p>
    <w:p w:rsidR="00F425AC" w:rsidRPr="00131739" w:rsidRDefault="00975839">
      <w:pPr>
        <w:spacing w:after="0" w:line="360" w:lineRule="auto"/>
        <w:ind w:firstLine="709"/>
        <w:contextualSpacing/>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w:t>
      </w:r>
      <w:r w:rsidR="00F425AC" w:rsidRPr="00131739">
        <w:rPr>
          <w:rFonts w:ascii="Times New Roman" w:eastAsia="Times New Roman" w:hAnsi="Times New Roman" w:cs="Times New Roman"/>
          <w:sz w:val="28"/>
          <w:szCs w:val="28"/>
        </w:rPr>
        <w:t xml:space="preserve">5.11. Организация и поддержка технологической деятельности УФК при использовании </w:t>
      </w:r>
      <w:r w:rsidR="0045234E" w:rsidRPr="00131739">
        <w:rPr>
          <w:rFonts w:ascii="Times New Roman" w:eastAsia="Times New Roman" w:hAnsi="Times New Roman" w:cs="Times New Roman"/>
          <w:sz w:val="28"/>
          <w:szCs w:val="28"/>
        </w:rPr>
        <w:t>ГИИС</w:t>
      </w:r>
      <w:r w:rsidR="00F425AC" w:rsidRPr="00131739">
        <w:rPr>
          <w:rFonts w:ascii="Times New Roman" w:eastAsia="Times New Roman" w:hAnsi="Times New Roman" w:cs="Times New Roman"/>
          <w:sz w:val="28"/>
          <w:szCs w:val="28"/>
        </w:rPr>
        <w:t xml:space="preserve"> «Электронный бюджет». </w:t>
      </w:r>
    </w:p>
    <w:p w:rsidR="00703523" w:rsidRPr="00131739" w:rsidRDefault="001B4E4E">
      <w:pPr>
        <w:pStyle w:val="a3"/>
        <w:tabs>
          <w:tab w:val="left" w:pos="1260"/>
          <w:tab w:val="left" w:pos="1440"/>
          <w:tab w:val="left" w:pos="1620"/>
        </w:tabs>
        <w:ind w:firstLine="709"/>
        <w:rPr>
          <w:szCs w:val="28"/>
        </w:rPr>
      </w:pPr>
      <w:r w:rsidRPr="00131739">
        <w:rPr>
          <w:szCs w:val="28"/>
        </w:rPr>
        <w:t>15.1</w:t>
      </w:r>
      <w:r w:rsidR="00F425AC" w:rsidRPr="00131739">
        <w:rPr>
          <w:szCs w:val="28"/>
        </w:rPr>
        <w:t>2</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Pr="00131739" w:rsidRDefault="001B4E4E" w:rsidP="00F35690">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15.1</w:t>
      </w:r>
      <w:r w:rsidR="00F425AC" w:rsidRPr="00131739">
        <w:rPr>
          <w:rFonts w:ascii="Times New Roman" w:hAnsi="Times New Roman" w:cs="Times New Roman"/>
          <w:sz w:val="28"/>
          <w:szCs w:val="28"/>
        </w:rPr>
        <w:t>3</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034E98" w:rsidRDefault="00034E98" w:rsidP="00F35690">
      <w:pPr>
        <w:spacing w:after="0" w:line="240" w:lineRule="auto"/>
        <w:ind w:firstLine="709"/>
        <w:jc w:val="both"/>
        <w:rPr>
          <w:rFonts w:ascii="Times New Roman" w:hAnsi="Times New Roman" w:cs="Times New Roman"/>
          <w:b/>
          <w:sz w:val="28"/>
          <w:szCs w:val="28"/>
        </w:rPr>
      </w:pPr>
    </w:p>
    <w:p w:rsidR="00873970" w:rsidRDefault="00873970" w:rsidP="00F35690">
      <w:pPr>
        <w:spacing w:after="0" w:line="240" w:lineRule="auto"/>
        <w:ind w:firstLine="709"/>
        <w:jc w:val="both"/>
        <w:rPr>
          <w:rFonts w:ascii="Times New Roman" w:hAnsi="Times New Roman" w:cs="Times New Roman"/>
          <w:b/>
          <w:sz w:val="28"/>
          <w:szCs w:val="28"/>
        </w:rPr>
      </w:pPr>
    </w:p>
    <w:p w:rsidR="00A649AA" w:rsidRDefault="00A649AA" w:rsidP="00F35690">
      <w:pPr>
        <w:spacing w:after="0" w:line="240" w:lineRule="auto"/>
        <w:ind w:firstLine="709"/>
        <w:jc w:val="both"/>
        <w:rPr>
          <w:rFonts w:ascii="Times New Roman" w:hAnsi="Times New Roman" w:cs="Times New Roman"/>
          <w:b/>
          <w:sz w:val="28"/>
          <w:szCs w:val="28"/>
        </w:rPr>
      </w:pPr>
    </w:p>
    <w:p w:rsidR="00A649AA" w:rsidRDefault="00A649AA" w:rsidP="00F35690">
      <w:pPr>
        <w:spacing w:after="0" w:line="240" w:lineRule="auto"/>
        <w:ind w:firstLine="709"/>
        <w:jc w:val="both"/>
        <w:rPr>
          <w:rFonts w:ascii="Times New Roman" w:hAnsi="Times New Roman" w:cs="Times New Roman"/>
          <w:b/>
          <w:sz w:val="28"/>
          <w:szCs w:val="28"/>
        </w:rPr>
      </w:pPr>
    </w:p>
    <w:p w:rsidR="00A649AA" w:rsidRDefault="00A649AA" w:rsidP="00F35690">
      <w:pPr>
        <w:spacing w:after="0" w:line="240" w:lineRule="auto"/>
        <w:ind w:firstLine="709"/>
        <w:jc w:val="both"/>
        <w:rPr>
          <w:rFonts w:ascii="Times New Roman" w:hAnsi="Times New Roman" w:cs="Times New Roman"/>
          <w:b/>
          <w:sz w:val="28"/>
          <w:szCs w:val="28"/>
        </w:rPr>
      </w:pPr>
    </w:p>
    <w:p w:rsidR="00703523" w:rsidRDefault="001B4E4E" w:rsidP="00F35690">
      <w:pPr>
        <w:spacing w:after="0" w:line="24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XVI</w:t>
      </w:r>
      <w:r w:rsidRPr="00131739">
        <w:rPr>
          <w:rFonts w:ascii="Times New Roman" w:hAnsi="Times New Roman" w:cs="Times New Roman"/>
          <w:b/>
          <w:sz w:val="28"/>
          <w:szCs w:val="28"/>
        </w:rPr>
        <w:t>. Обеспечение режима секретности и безопасности информации</w:t>
      </w:r>
    </w:p>
    <w:p w:rsidR="00131739" w:rsidRPr="00832E68" w:rsidRDefault="00131739" w:rsidP="00F35690">
      <w:pPr>
        <w:spacing w:after="0" w:line="360" w:lineRule="auto"/>
        <w:ind w:firstLine="709"/>
        <w:jc w:val="both"/>
        <w:rPr>
          <w:rFonts w:ascii="Times New Roman" w:hAnsi="Times New Roman" w:cs="Times New Roman"/>
          <w:b/>
          <w:sz w:val="28"/>
          <w:szCs w:val="28"/>
        </w:rPr>
      </w:pPr>
    </w:p>
    <w:p w:rsidR="00847540" w:rsidRPr="00131739" w:rsidRDefault="00847540" w:rsidP="00F35690">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16.1. Соответствие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Федерального казначейства.</w:t>
      </w:r>
    </w:p>
    <w:p w:rsidR="00703523" w:rsidRPr="00131739"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16.3.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0A40E0"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0A40E0" w:rsidRPr="00131739">
        <w:rPr>
          <w:rFonts w:ascii="Times New Roman" w:hAnsi="Times New Roman" w:cs="Times New Roman"/>
          <w:sz w:val="28"/>
          <w:szCs w:val="28"/>
        </w:rPr>
        <w:t>«О</w:t>
      </w:r>
      <w:r w:rsidRPr="00131739">
        <w:rPr>
          <w:rFonts w:ascii="Times New Roman" w:hAnsi="Times New Roman" w:cs="Times New Roman"/>
          <w:sz w:val="28"/>
          <w:szCs w:val="28"/>
        </w:rPr>
        <w:t>беспечени</w:t>
      </w:r>
      <w:r w:rsidR="000A40E0" w:rsidRPr="00131739">
        <w:rPr>
          <w:rFonts w:ascii="Times New Roman" w:hAnsi="Times New Roman" w:cs="Times New Roman"/>
          <w:sz w:val="28"/>
          <w:szCs w:val="28"/>
        </w:rPr>
        <w:t>е</w:t>
      </w:r>
      <w:r w:rsidRPr="00131739">
        <w:rPr>
          <w:rFonts w:ascii="Times New Roman" w:hAnsi="Times New Roman" w:cs="Times New Roman"/>
          <w:sz w:val="28"/>
          <w:szCs w:val="28"/>
        </w:rPr>
        <w:t xml:space="preserve"> режима секретности и безопасности информации</w:t>
      </w:r>
      <w:r w:rsidR="000A40E0"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16.4. Осуществление </w:t>
      </w:r>
      <w:r w:rsidR="00574C54" w:rsidRPr="00131739">
        <w:rPr>
          <w:rFonts w:ascii="Times New Roman" w:hAnsi="Times New Roman" w:cs="Times New Roman"/>
          <w:sz w:val="28"/>
          <w:szCs w:val="28"/>
        </w:rPr>
        <w:t xml:space="preserve">в установленном порядке </w:t>
      </w:r>
      <w:r w:rsidRPr="00131739">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A81A14" w:rsidRPr="00131739" w:rsidRDefault="001B4E4E">
      <w:pPr>
        <w:shd w:val="clear" w:color="auto" w:fill="FFFFFF"/>
        <w:tabs>
          <w:tab w:val="left" w:pos="1349"/>
          <w:tab w:val="left" w:pos="1620"/>
        </w:tabs>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16.5. </w:t>
      </w:r>
      <w:r w:rsidRPr="00131739">
        <w:rPr>
          <w:rFonts w:ascii="Times New Roman" w:eastAsia="Times New Roman" w:hAnsi="Times New Roman" w:cs="Times New Roman"/>
          <w:sz w:val="28"/>
          <w:szCs w:val="28"/>
        </w:rPr>
        <w:t>Наличие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sidR="00C85FC3" w:rsidRPr="00131739">
        <w:rPr>
          <w:rFonts w:ascii="Times New Roman" w:eastAsia="Times New Roman" w:hAnsi="Times New Roman" w:cs="Times New Roman"/>
          <w:sz w:val="28"/>
          <w:szCs w:val="28"/>
        </w:rPr>
        <w:t xml:space="preserve"> (далее – ФСБ России)</w:t>
      </w:r>
      <w:r w:rsidRPr="00131739">
        <w:rPr>
          <w:rFonts w:ascii="Times New Roman" w:eastAsia="Times New Roman" w:hAnsi="Times New Roman" w:cs="Times New Roman"/>
          <w:sz w:val="28"/>
          <w:szCs w:val="28"/>
        </w:rPr>
        <w:t xml:space="preserve">, Федеральной службы по техническому и экспортному контролю </w:t>
      </w:r>
      <w:r w:rsidR="005F4B82" w:rsidRPr="00131739">
        <w:rPr>
          <w:rFonts w:ascii="Times New Roman" w:eastAsia="Times New Roman" w:hAnsi="Times New Roman" w:cs="Times New Roman"/>
          <w:sz w:val="28"/>
          <w:szCs w:val="28"/>
        </w:rPr>
        <w:t>(</w:t>
      </w:r>
      <w:r w:rsidR="00C85FC3" w:rsidRPr="00131739">
        <w:rPr>
          <w:rFonts w:ascii="Times New Roman" w:eastAsia="Times New Roman" w:hAnsi="Times New Roman" w:cs="Times New Roman"/>
          <w:sz w:val="28"/>
          <w:szCs w:val="28"/>
        </w:rPr>
        <w:t>далее – ФСТЭК России</w:t>
      </w:r>
      <w:r w:rsidR="005F4B82" w:rsidRPr="00131739">
        <w:rPr>
          <w:rFonts w:ascii="Times New Roman" w:eastAsia="Times New Roman" w:hAnsi="Times New Roman" w:cs="Times New Roman"/>
          <w:sz w:val="28"/>
          <w:szCs w:val="28"/>
        </w:rPr>
        <w:t>)</w:t>
      </w:r>
      <w:r w:rsidR="00C85FC3" w:rsidRPr="00131739" w:rsidDel="00C85FC3">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и с Федеральным казначейством.</w:t>
      </w:r>
    </w:p>
    <w:p w:rsidR="00A81A14" w:rsidRPr="00131739" w:rsidRDefault="00A81A14">
      <w:pPr>
        <w:pStyle w:val="ConsPlusNormal"/>
        <w:spacing w:line="360" w:lineRule="auto"/>
        <w:ind w:firstLine="709"/>
        <w:jc w:val="both"/>
        <w:rPr>
          <w:rFonts w:ascii="Times New Roman" w:eastAsiaTheme="minorEastAsia" w:hAnsi="Times New Roman" w:cs="Times New Roman"/>
          <w:sz w:val="28"/>
          <w:szCs w:val="28"/>
        </w:rPr>
      </w:pPr>
      <w:r w:rsidRPr="00131739">
        <w:rPr>
          <w:rFonts w:ascii="Times New Roman" w:hAnsi="Times New Roman" w:cs="Times New Roman"/>
          <w:sz w:val="28"/>
          <w:szCs w:val="28"/>
        </w:rPr>
        <w:t>16.6. </w:t>
      </w:r>
      <w:r w:rsidRPr="00131739">
        <w:rPr>
          <w:rFonts w:ascii="Times New Roman" w:eastAsiaTheme="minorEastAsia" w:hAnsi="Times New Roman" w:cs="Times New Roman"/>
          <w:sz w:val="28"/>
          <w:szCs w:val="28"/>
        </w:rPr>
        <w:t>Укомплектованность работниками специализированного структурного подразделения по обеспечению безопасности информации и работниками, исполняющими функции режимно-секретного подразделения.</w:t>
      </w:r>
    </w:p>
    <w:p w:rsidR="00847540" w:rsidRPr="00131739" w:rsidRDefault="00CF3AB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16.7. Наличие постоянно действующей технической комиссии </w:t>
      </w:r>
      <w:r w:rsidRPr="00131739">
        <w:rPr>
          <w:rFonts w:ascii="Times New Roman" w:hAnsi="Times New Roman" w:cs="Times New Roman"/>
          <w:sz w:val="28"/>
          <w:szCs w:val="28"/>
        </w:rPr>
        <w:br/>
        <w:t>по защите государственной тайны (приказ о ее создании, утвержденное Положение, планы работы, протоколы заседаний, отметки о выполненных мероприятиях).</w:t>
      </w:r>
    </w:p>
    <w:p w:rsidR="00A81A14" w:rsidRPr="00131739" w:rsidRDefault="00A81A1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16.8. </w:t>
      </w:r>
      <w:r w:rsidRPr="00131739">
        <w:rPr>
          <w:rFonts w:ascii="Times New Roman" w:hAnsi="Times New Roman" w:cs="Times New Roman"/>
          <w:sz w:val="28"/>
          <w:szCs w:val="28"/>
        </w:rPr>
        <w:t>Укомплектованность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A81A14" w:rsidRPr="00131739" w:rsidRDefault="00A81A1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16.9.</w:t>
      </w:r>
      <w:r w:rsidR="0009332F">
        <w:rPr>
          <w:rFonts w:ascii="Times New Roman" w:hAnsi="Times New Roman" w:cs="Times New Roman"/>
          <w:sz w:val="28"/>
          <w:szCs w:val="28"/>
        </w:rPr>
        <w:t>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п</w:t>
      </w:r>
      <w:r w:rsidRPr="00131739">
        <w:rPr>
          <w:rFonts w:ascii="Times New Roman" w:hAnsi="Times New Roman" w:cs="Times New Roman"/>
          <w:sz w:val="28"/>
          <w:szCs w:val="28"/>
        </w:rPr>
        <w:t>ланировани</w:t>
      </w:r>
      <w:r w:rsidR="00565680">
        <w:rPr>
          <w:rFonts w:ascii="Times New Roman" w:hAnsi="Times New Roman" w:cs="Times New Roman"/>
          <w:sz w:val="28"/>
          <w:szCs w:val="28"/>
        </w:rPr>
        <w:t>я</w:t>
      </w:r>
      <w:r w:rsidRPr="00131739">
        <w:rPr>
          <w:rFonts w:ascii="Times New Roman" w:hAnsi="Times New Roman" w:cs="Times New Roman"/>
          <w:sz w:val="28"/>
          <w:szCs w:val="28"/>
        </w:rPr>
        <w:t xml:space="preserve"> мероприятий 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по защите информации.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16.10. </w:t>
      </w:r>
      <w:proofErr w:type="gramStart"/>
      <w:r w:rsidRPr="00131739">
        <w:rPr>
          <w:rFonts w:ascii="Times New Roman" w:hAnsi="Times New Roman" w:cs="Times New Roman"/>
          <w:sz w:val="28"/>
          <w:szCs w:val="28"/>
        </w:rPr>
        <w:t>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w:t>
      </w:r>
      <w:proofErr w:type="gramEnd"/>
      <w:r w:rsidRPr="00131739">
        <w:rPr>
          <w:rFonts w:ascii="Times New Roman" w:hAnsi="Times New Roman" w:cs="Times New Roman"/>
          <w:sz w:val="28"/>
          <w:szCs w:val="28"/>
        </w:rPr>
        <w:t>,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16.11.</w:t>
      </w:r>
      <w:r w:rsidR="00C424D0">
        <w:rPr>
          <w:rFonts w:ascii="Times New Roman" w:eastAsia="Times New Roman" w:hAnsi="Times New Roman" w:cs="Times New Roman"/>
          <w:sz w:val="28"/>
          <w:szCs w:val="28"/>
        </w:rPr>
        <w:t> </w:t>
      </w:r>
      <w:proofErr w:type="gramStart"/>
      <w:r w:rsidR="00565680" w:rsidRPr="00B832A8">
        <w:rPr>
          <w:rFonts w:ascii="Times New Roman" w:eastAsia="Times New Roman" w:hAnsi="Times New Roman" w:cs="Times New Roman"/>
          <w:sz w:val="28"/>
          <w:szCs w:val="28"/>
        </w:rPr>
        <w:t>Соблюдение порядка</w:t>
      </w:r>
      <w:r w:rsidR="00565680">
        <w:rPr>
          <w:rFonts w:ascii="Times New Roman" w:eastAsia="Times New Roman" w:hAnsi="Times New Roman" w:cs="Times New Roman"/>
          <w:sz w:val="28"/>
          <w:szCs w:val="28"/>
        </w:rPr>
        <w:t xml:space="preserve"> о</w:t>
      </w:r>
      <w:r w:rsidRPr="00131739">
        <w:rPr>
          <w:rFonts w:ascii="Times New Roman" w:eastAsia="Times New Roman" w:hAnsi="Times New Roman" w:cs="Times New Roman"/>
          <w:sz w:val="28"/>
          <w:szCs w:val="28"/>
        </w:rPr>
        <w:t>рганизаци</w:t>
      </w:r>
      <w:r w:rsidR="00565680">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защиты информации от иностранных технических разведок (полнота проведения оценки разведдоступности, наличие согласованного с У</w:t>
      </w:r>
      <w:r w:rsidR="002A2D2E">
        <w:rPr>
          <w:rFonts w:ascii="Times New Roman" w:eastAsia="Times New Roman" w:hAnsi="Times New Roman" w:cs="Times New Roman"/>
          <w:sz w:val="28"/>
          <w:szCs w:val="28"/>
        </w:rPr>
        <w:t xml:space="preserve">правлением </w:t>
      </w:r>
      <w:r w:rsidRPr="00131739">
        <w:rPr>
          <w:rFonts w:ascii="Times New Roman" w:eastAsia="Times New Roman" w:hAnsi="Times New Roman" w:cs="Times New Roman"/>
          <w:sz w:val="28"/>
          <w:szCs w:val="28"/>
        </w:rPr>
        <w:t>ФСБ России по субъекту Российской Федерации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 и качества его разработки).</w:t>
      </w:r>
      <w:proofErr w:type="gramEnd"/>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16.12. </w:t>
      </w:r>
      <w:r w:rsidRPr="00131739">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режима секретности;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защиты объектов информатизации (правильность категорирования и классификации, наличие средств защиты информации,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на эксплуатацию объекта).</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16.13. </w:t>
      </w:r>
      <w:r w:rsidRPr="00131739">
        <w:rPr>
          <w:rFonts w:ascii="Times New Roman" w:hAnsi="Times New Roman" w:cs="Times New Roman"/>
          <w:sz w:val="28"/>
          <w:szCs w:val="28"/>
        </w:rPr>
        <w:t>Организация секретного делопроизводства:</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соблюдение порядка учета, хранения и обращения с документами, </w:t>
      </w:r>
      <w:proofErr w:type="gramStart"/>
      <w:r w:rsidRPr="00131739">
        <w:rPr>
          <w:rFonts w:ascii="Times New Roman" w:eastAsia="Times New Roman" w:hAnsi="Times New Roman" w:cs="Times New Roman"/>
          <w:sz w:val="28"/>
          <w:szCs w:val="28"/>
        </w:rPr>
        <w:t>содержащих</w:t>
      </w:r>
      <w:proofErr w:type="gramEnd"/>
      <w:r w:rsidRPr="00131739">
        <w:rPr>
          <w:rFonts w:ascii="Times New Roman" w:eastAsia="Times New Roman" w:hAnsi="Times New Roman" w:cs="Times New Roman"/>
          <w:sz w:val="28"/>
          <w:szCs w:val="28"/>
        </w:rPr>
        <w:t xml:space="preserve"> сведения, составляющие государственную тайну.</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16.14. </w:t>
      </w:r>
      <w:r w:rsidRPr="00131739">
        <w:rPr>
          <w:rFonts w:ascii="Times New Roman" w:hAnsi="Times New Roman" w:cs="Times New Roman"/>
          <w:sz w:val="28"/>
          <w:szCs w:val="28"/>
        </w:rPr>
        <w:t>Организация защиты конфиденциальной информации: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перечня сведений конфиденциальной информации;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положения о порядке организации и проведения работ по защите конфиденциальной информации.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16.15. </w:t>
      </w:r>
      <w:r w:rsidRPr="00131739">
        <w:rPr>
          <w:rFonts w:ascii="Times New Roman" w:hAnsi="Times New Roman" w:cs="Times New Roman"/>
          <w:sz w:val="28"/>
          <w:szCs w:val="28"/>
        </w:rPr>
        <w:t>Организация защиты информации в локальной вычислительной сети УФК:</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правильность классификации автоматизированной системы;</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разграничение доступа, администрирование безопасности, использование средств защиты от несанкционированного доступа;</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матрицы доступа к информационным ресурсам, моделей угроз и потенциальных нарушителей на защищаемых объектах;</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инструкции пользователя, инструкции по организации парольной защиты;</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антивирусной защиты;</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резервного копирования и архивирования информации, порядка хранения резервных копий;</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sidR="005629C5" w:rsidRPr="00131739">
        <w:rPr>
          <w:rFonts w:ascii="Times New Roman" w:eastAsia="Times New Roman" w:hAnsi="Times New Roman" w:cs="Times New Roman"/>
          <w:sz w:val="28"/>
          <w:szCs w:val="28"/>
        </w:rPr>
        <w:t xml:space="preserve"> ноября </w:t>
      </w:r>
      <w:r w:rsidRPr="00131739">
        <w:rPr>
          <w:rFonts w:ascii="Times New Roman" w:eastAsia="Times New Roman" w:hAnsi="Times New Roman" w:cs="Times New Roman"/>
          <w:sz w:val="28"/>
          <w:szCs w:val="28"/>
        </w:rPr>
        <w:t>2013</w:t>
      </w:r>
      <w:r w:rsidR="005629C5" w:rsidRPr="00131739">
        <w:rPr>
          <w:rFonts w:ascii="Times New Roman" w:eastAsia="Times New Roman" w:hAnsi="Times New Roman" w:cs="Times New Roman"/>
          <w:sz w:val="28"/>
          <w:szCs w:val="28"/>
        </w:rPr>
        <w:t> г.</w:t>
      </w:r>
      <w:r w:rsidRPr="00131739">
        <w:rPr>
          <w:rFonts w:ascii="Times New Roman" w:eastAsia="Times New Roman" w:hAnsi="Times New Roman" w:cs="Times New Roman"/>
          <w:sz w:val="28"/>
          <w:szCs w:val="28"/>
        </w:rPr>
        <w:t xml:space="preserve">  № 256.</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16.16. Организация защиты персональных данных:</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порядка работы с персональными данными требованиям законодательных и нормативных правовых актов Российской Федерации;</w:t>
      </w:r>
    </w:p>
    <w:p w:rsidR="00A81A14" w:rsidRPr="00131739"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и соответствие нормативным правовым актам Российской Федерации распорядительных документов УФК, 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соответствие состояния защиты информационных систем персональных данных руководящим документам </w:t>
      </w:r>
      <w:r w:rsidR="005629C5" w:rsidRPr="00131739">
        <w:rPr>
          <w:rFonts w:ascii="Times New Roman" w:eastAsia="Times New Roman" w:hAnsi="Times New Roman" w:cs="Times New Roman"/>
          <w:sz w:val="28"/>
          <w:szCs w:val="28"/>
        </w:rPr>
        <w:t>ФСТЭК России</w:t>
      </w:r>
      <w:r w:rsidRPr="00131739">
        <w:rPr>
          <w:rFonts w:ascii="Times New Roman" w:hAnsi="Times New Roman" w:cs="Times New Roman"/>
          <w:sz w:val="28"/>
          <w:szCs w:val="28"/>
        </w:rPr>
        <w:t xml:space="preserve"> и </w:t>
      </w:r>
      <w:r w:rsidR="005629C5" w:rsidRPr="00131739">
        <w:rPr>
          <w:rFonts w:ascii="Times New Roman" w:eastAsia="Times New Roman" w:hAnsi="Times New Roman" w:cs="Times New Roman"/>
          <w:sz w:val="28"/>
          <w:szCs w:val="28"/>
        </w:rPr>
        <w:t>ФСБ России</w:t>
      </w:r>
      <w:r w:rsidRPr="00131739">
        <w:rPr>
          <w:rFonts w:ascii="Times New Roman" w:hAnsi="Times New Roman" w:cs="Times New Roman"/>
          <w:sz w:val="28"/>
          <w:szCs w:val="28"/>
        </w:rPr>
        <w:t xml:space="preserve"> (утвержденный перечень информационных систем персональных данных, определение уровней защищенности персональных данных; наличие Модели </w:t>
      </w:r>
      <w:proofErr w:type="spellStart"/>
      <w:r w:rsidRPr="00131739">
        <w:rPr>
          <w:rFonts w:ascii="Times New Roman" w:hAnsi="Times New Roman" w:cs="Times New Roman"/>
          <w:sz w:val="28"/>
          <w:szCs w:val="28"/>
        </w:rPr>
        <w:t>угрози</w:t>
      </w:r>
      <w:proofErr w:type="spellEnd"/>
      <w:r w:rsidRPr="00131739">
        <w:rPr>
          <w:rFonts w:ascii="Times New Roman" w:hAnsi="Times New Roman" w:cs="Times New Roman"/>
          <w:sz w:val="28"/>
          <w:szCs w:val="28"/>
        </w:rPr>
        <w:t xml:space="preserve">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16.17. Организация безопасности связи:</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сетью </w:t>
      </w:r>
      <w:r w:rsidR="005629C5" w:rsidRPr="00131739">
        <w:rPr>
          <w:rFonts w:ascii="Times New Roman" w:hAnsi="Times New Roman" w:cs="Times New Roman"/>
          <w:sz w:val="28"/>
          <w:szCs w:val="28"/>
        </w:rPr>
        <w:t>«</w:t>
      </w:r>
      <w:r w:rsidRPr="00131739">
        <w:rPr>
          <w:rFonts w:ascii="Times New Roman" w:hAnsi="Times New Roman" w:cs="Times New Roman"/>
          <w:sz w:val="28"/>
          <w:szCs w:val="28"/>
        </w:rPr>
        <w:t>Интернет</w:t>
      </w:r>
      <w:r w:rsidR="005629C5" w:rsidRPr="00131739">
        <w:rPr>
          <w:rFonts w:ascii="Times New Roman" w:hAnsi="Times New Roman" w:cs="Times New Roman"/>
          <w:sz w:val="28"/>
          <w:szCs w:val="28"/>
        </w:rPr>
        <w:t>»</w:t>
      </w:r>
      <w:r w:rsidRPr="00131739">
        <w:rPr>
          <w:rFonts w:ascii="Times New Roman" w:hAnsi="Times New Roman" w:cs="Times New Roman"/>
          <w:sz w:val="28"/>
          <w:szCs w:val="28"/>
        </w:rPr>
        <w:t>;</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защищенного документооборота между УФК и территориально удаленными отделами УФК, сторонними организациями.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16.18. Осуществление </w:t>
      </w:r>
      <w:r w:rsidR="00A6355B" w:rsidRPr="00131739">
        <w:rPr>
          <w:rFonts w:ascii="Times New Roman" w:eastAsia="Calibri" w:hAnsi="Times New Roman" w:cs="Times New Roman"/>
          <w:sz w:val="28"/>
          <w:szCs w:val="28"/>
        </w:rPr>
        <w:t xml:space="preserve">функций </w:t>
      </w:r>
      <w:r w:rsidRPr="00131739">
        <w:rPr>
          <w:rFonts w:ascii="Times New Roman" w:eastAsia="Calibri" w:hAnsi="Times New Roman" w:cs="Times New Roman"/>
          <w:sz w:val="28"/>
          <w:szCs w:val="28"/>
        </w:rPr>
        <w:t>криптографической защиты информации: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проверке готовности обладателей конфиденциальной информации к самостоятельному использованию сре</w:t>
      </w:r>
      <w:proofErr w:type="gramStart"/>
      <w:r w:rsidRPr="00131739">
        <w:rPr>
          <w:rFonts w:ascii="Times New Roman" w:eastAsia="Calibri" w:hAnsi="Times New Roman" w:cs="Times New Roman"/>
          <w:sz w:val="28"/>
          <w:szCs w:val="28"/>
        </w:rPr>
        <w:t>дств кр</w:t>
      </w:r>
      <w:proofErr w:type="gramEnd"/>
      <w:r w:rsidRPr="00131739">
        <w:rPr>
          <w:rFonts w:ascii="Times New Roman" w:eastAsia="Calibri" w:hAnsi="Times New Roman" w:cs="Times New Roman"/>
          <w:sz w:val="28"/>
          <w:szCs w:val="28"/>
        </w:rPr>
        <w:t xml:space="preserve">иптографической защиты информации (далее </w:t>
      </w:r>
      <w:r w:rsidR="005629C5" w:rsidRPr="00131739">
        <w:rPr>
          <w:rFonts w:ascii="Times New Roman" w:eastAsia="Calibri" w:hAnsi="Times New Roman" w:cs="Times New Roman"/>
          <w:sz w:val="28"/>
          <w:szCs w:val="28"/>
        </w:rPr>
        <w:t>–</w:t>
      </w:r>
      <w:r w:rsidRPr="00131739">
        <w:rPr>
          <w:rFonts w:ascii="Times New Roman" w:eastAsia="Calibri" w:hAnsi="Times New Roman" w:cs="Times New Roman"/>
          <w:sz w:val="28"/>
          <w:szCs w:val="28"/>
        </w:rPr>
        <w:t xml:space="preserve"> СКЗИ);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по обучению лиц, использующих СКЗИ, учету лиц (наличие утвержденного списка лиц, допущенных к использованию СКЗИ, журнала учета пользователей </w:t>
      </w:r>
      <w:proofErr w:type="spellStart"/>
      <w:r w:rsidRPr="00131739">
        <w:rPr>
          <w:rFonts w:ascii="Times New Roman" w:eastAsia="Calibri" w:hAnsi="Times New Roman" w:cs="Times New Roman"/>
          <w:sz w:val="28"/>
          <w:szCs w:val="28"/>
        </w:rPr>
        <w:t>криптосредств</w:t>
      </w:r>
      <w:proofErr w:type="spellEnd"/>
      <w:r w:rsidRPr="00131739">
        <w:rPr>
          <w:rFonts w:ascii="Times New Roman" w:eastAsia="Calibri" w:hAnsi="Times New Roman" w:cs="Times New Roman"/>
          <w:sz w:val="28"/>
          <w:szCs w:val="28"/>
        </w:rPr>
        <w:t>);</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разработке мероприятий по обеспечению функционирования и безопасности применяемых СКЗИ;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учету используемых СКЗИ (акты ввода СКЗИ в эксплуатацию), эксплуатационной и технической документации к ним, ключевой информации (носителей);</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действующих лицензий органов ФСБ России,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16.19. </w:t>
      </w:r>
      <w:r w:rsidR="00565680" w:rsidRPr="00B832A8">
        <w:rPr>
          <w:rFonts w:ascii="Times New Roman" w:eastAsia="Times New Roman" w:hAnsi="Times New Roman" w:cs="Times New Roman"/>
          <w:sz w:val="28"/>
          <w:szCs w:val="28"/>
        </w:rPr>
        <w:t xml:space="preserve">Соблюдение порядка </w:t>
      </w:r>
      <w:r w:rsidR="00565680">
        <w:rPr>
          <w:rFonts w:ascii="Times New Roman" w:eastAsia="Times New Roman" w:hAnsi="Times New Roman" w:cs="Times New Roman"/>
          <w:sz w:val="28"/>
          <w:szCs w:val="28"/>
        </w:rPr>
        <w:t>и</w:t>
      </w:r>
      <w:r w:rsidRPr="00131739">
        <w:rPr>
          <w:rFonts w:ascii="Times New Roman" w:eastAsia="Calibri" w:hAnsi="Times New Roman" w:cs="Times New Roman"/>
          <w:sz w:val="28"/>
          <w:szCs w:val="28"/>
        </w:rPr>
        <w:t>спользовани</w:t>
      </w:r>
      <w:r w:rsidR="00565680">
        <w:rPr>
          <w:rFonts w:ascii="Times New Roman" w:eastAsia="Calibri" w:hAnsi="Times New Roman" w:cs="Times New Roman"/>
          <w:sz w:val="28"/>
          <w:szCs w:val="28"/>
        </w:rPr>
        <w:t>я</w:t>
      </w:r>
      <w:r w:rsidRPr="00131739">
        <w:rPr>
          <w:rFonts w:ascii="Times New Roman" w:eastAsia="Calibri" w:hAnsi="Times New Roman" w:cs="Times New Roman"/>
          <w:sz w:val="28"/>
          <w:szCs w:val="28"/>
        </w:rPr>
        <w:t xml:space="preserve"> централизованно поставляемых (выделяемых) средств защиты информации: эффективность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16.20. Обеспечение контроля состояния защиты информации: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планирование контрольных мероприятий, осуществляемых подразделением обеспечения безопасности информации в рамках внутреннего контроля, в том числе в УФК, и отчетности по ним;</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сведения о проведении контроля защищенности объектов информатизации (наличие актов проверок, протоколов, отметок в техническом паспорте).</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16.21. Организация работы Регионального центра регистрации Удостоверяющего центра Федерального казначейства (далее </w:t>
      </w:r>
      <w:r w:rsidR="005629C5" w:rsidRPr="00131739">
        <w:rPr>
          <w:rFonts w:ascii="Times New Roman" w:eastAsia="Calibri" w:hAnsi="Times New Roman" w:cs="Times New Roman"/>
          <w:sz w:val="28"/>
          <w:szCs w:val="28"/>
        </w:rPr>
        <w:t>–</w:t>
      </w:r>
      <w:r w:rsidRPr="00131739">
        <w:rPr>
          <w:rFonts w:ascii="Times New Roman" w:eastAsia="Calibri" w:hAnsi="Times New Roman" w:cs="Times New Roman"/>
          <w:sz w:val="28"/>
          <w:szCs w:val="28"/>
        </w:rPr>
        <w:t xml:space="preserve"> РЦР):</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соблюдение требований законодательства Российской Федерации в сфере использования электронной подписи;</w:t>
      </w:r>
    </w:p>
    <w:p w:rsidR="00CF3ABE" w:rsidRPr="00131739" w:rsidRDefault="00CF3ABE">
      <w:pPr>
        <w:autoSpaceDE w:val="0"/>
        <w:autoSpaceDN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соблюдение требований Положения, Регламента и Порядка организации работы Удостоверяющего центра Федерального казначейства</w:t>
      </w:r>
      <w:r w:rsidR="00C75A14">
        <w:rPr>
          <w:rFonts w:ascii="Times New Roman" w:eastAsia="Calibri" w:hAnsi="Times New Roman" w:cs="Times New Roman"/>
          <w:sz w:val="28"/>
          <w:szCs w:val="28"/>
          <w:lang w:eastAsia="en-US"/>
        </w:rPr>
        <w:t xml:space="preserve"> </w:t>
      </w:r>
      <w:r w:rsidR="00C75A14" w:rsidRPr="006C43E6">
        <w:rPr>
          <w:rFonts w:ascii="Times New Roman" w:eastAsia="Calibri" w:hAnsi="Times New Roman" w:cs="Times New Roman"/>
          <w:sz w:val="28"/>
          <w:szCs w:val="28"/>
          <w:lang w:eastAsia="en-US"/>
        </w:rPr>
        <w:t>(далее – УЦ ФК)</w:t>
      </w:r>
      <w:r w:rsidRPr="00131739">
        <w:rPr>
          <w:rFonts w:ascii="Times New Roman" w:eastAsia="Calibri" w:hAnsi="Times New Roman" w:cs="Times New Roman"/>
          <w:sz w:val="28"/>
          <w:szCs w:val="28"/>
          <w:lang w:eastAsia="en-US"/>
        </w:rPr>
        <w:t>;</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ведение журналов учета и выдачи носителей с ключевой информацией</w:t>
      </w:r>
      <w:r w:rsidR="002F10CD" w:rsidRPr="00131739">
        <w:rPr>
          <w:rFonts w:ascii="Times New Roman" w:eastAsia="Calibri" w:hAnsi="Times New Roman" w:cs="Times New Roman"/>
          <w:sz w:val="28"/>
          <w:szCs w:val="28"/>
        </w:rPr>
        <w:t>;</w:t>
      </w:r>
    </w:p>
    <w:p w:rsidR="00C75A14" w:rsidRPr="006C43E6" w:rsidRDefault="00C75A14" w:rsidP="00C75A14">
      <w:pPr>
        <w:autoSpaceDE w:val="0"/>
        <w:autoSpaceDN w:val="0"/>
        <w:spacing w:after="0" w:line="360" w:lineRule="auto"/>
        <w:ind w:firstLine="709"/>
        <w:jc w:val="both"/>
        <w:rPr>
          <w:rFonts w:ascii="Times New Roman" w:eastAsia="Times New Roman" w:hAnsi="Times New Roman" w:cs="Times New Roman"/>
          <w:sz w:val="28"/>
          <w:szCs w:val="28"/>
        </w:rPr>
      </w:pPr>
      <w:r w:rsidRPr="006C43E6">
        <w:rPr>
          <w:rFonts w:ascii="Times New Roman" w:eastAsia="Times New Roman" w:hAnsi="Times New Roman" w:cs="Times New Roman"/>
          <w:sz w:val="28"/>
          <w:szCs w:val="28"/>
        </w:rPr>
        <w:t>применение программно-аппаратного комплекса «</w:t>
      </w:r>
      <w:proofErr w:type="spellStart"/>
      <w:r w:rsidRPr="006C43E6">
        <w:rPr>
          <w:rFonts w:ascii="Times New Roman" w:eastAsia="Times New Roman" w:hAnsi="Times New Roman" w:cs="Times New Roman"/>
          <w:sz w:val="28"/>
          <w:szCs w:val="28"/>
        </w:rPr>
        <w:t>Юнисерт</w:t>
      </w:r>
      <w:proofErr w:type="spellEnd"/>
      <w:r w:rsidRPr="006C43E6">
        <w:rPr>
          <w:rFonts w:ascii="Times New Roman" w:eastAsia="Times New Roman" w:hAnsi="Times New Roman" w:cs="Times New Roman"/>
          <w:sz w:val="28"/>
          <w:szCs w:val="28"/>
        </w:rPr>
        <w:t xml:space="preserve">-ГОСТ» УЦ ФК </w:t>
      </w:r>
      <w:proofErr w:type="gramStart"/>
      <w:r w:rsidRPr="006C43E6">
        <w:rPr>
          <w:rFonts w:ascii="Times New Roman" w:eastAsia="Times New Roman" w:hAnsi="Times New Roman" w:cs="Times New Roman"/>
          <w:sz w:val="28"/>
          <w:szCs w:val="28"/>
        </w:rPr>
        <w:t>согласно требований</w:t>
      </w:r>
      <w:proofErr w:type="gramEnd"/>
      <w:r w:rsidRPr="006C43E6">
        <w:rPr>
          <w:rFonts w:ascii="Times New Roman" w:eastAsia="Times New Roman" w:hAnsi="Times New Roman" w:cs="Times New Roman"/>
          <w:sz w:val="28"/>
          <w:szCs w:val="28"/>
        </w:rPr>
        <w:t>, изложенных в Формуляре на указанное изделие;</w:t>
      </w:r>
    </w:p>
    <w:p w:rsidR="00C75A14" w:rsidRDefault="00A81A14" w:rsidP="00C75A14">
      <w:pPr>
        <w:autoSpaceDE w:val="0"/>
        <w:autoSpaceDN w:val="0"/>
        <w:spacing w:after="0" w:line="360" w:lineRule="auto"/>
        <w:ind w:firstLine="709"/>
        <w:jc w:val="both"/>
        <w:rPr>
          <w:rFonts w:ascii="Times New Roman" w:eastAsia="Times New Roman" w:hAnsi="Times New Roman" w:cs="Times New Roman"/>
          <w:sz w:val="28"/>
          <w:szCs w:val="28"/>
        </w:rPr>
      </w:pPr>
      <w:r w:rsidRPr="00131739">
        <w:rPr>
          <w:rFonts w:ascii="Times New Roman" w:eastAsia="Calibri" w:hAnsi="Times New Roman" w:cs="Times New Roman"/>
          <w:sz w:val="28"/>
          <w:szCs w:val="28"/>
        </w:rPr>
        <w:t xml:space="preserve">соблюдение правил использования и хранения ключей электронных подписей Операторов РЦР и </w:t>
      </w:r>
      <w:r w:rsidR="00C75A14" w:rsidRPr="00C91101">
        <w:rPr>
          <w:rFonts w:ascii="Times New Roman" w:eastAsia="Times New Roman" w:hAnsi="Times New Roman" w:cs="Times New Roman"/>
          <w:sz w:val="28"/>
          <w:szCs w:val="28"/>
        </w:rPr>
        <w:t>Удаленных региональных центров</w:t>
      </w:r>
      <w:r w:rsidR="00C75A14" w:rsidRPr="006C43E6">
        <w:rPr>
          <w:rFonts w:ascii="Times New Roman" w:eastAsia="Times New Roman" w:hAnsi="Times New Roman" w:cs="Times New Roman"/>
          <w:sz w:val="28"/>
          <w:szCs w:val="28"/>
        </w:rPr>
        <w:t xml:space="preserve"> </w:t>
      </w:r>
      <w:r w:rsidR="00C75A14" w:rsidRPr="00C91101">
        <w:rPr>
          <w:rFonts w:ascii="Times New Roman" w:eastAsia="Times New Roman" w:hAnsi="Times New Roman" w:cs="Times New Roman"/>
          <w:sz w:val="28"/>
          <w:szCs w:val="28"/>
        </w:rPr>
        <w:t xml:space="preserve">регистрации </w:t>
      </w:r>
      <w:r w:rsidR="00C75A14" w:rsidRPr="006C43E6">
        <w:rPr>
          <w:rFonts w:ascii="Times New Roman" w:eastAsia="Times New Roman" w:hAnsi="Times New Roman" w:cs="Times New Roman"/>
          <w:sz w:val="28"/>
          <w:szCs w:val="28"/>
        </w:rPr>
        <w:t>УЦ ФК.</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16.22. Организация </w:t>
      </w:r>
      <w:proofErr w:type="gramStart"/>
      <w:r w:rsidRPr="00131739">
        <w:rPr>
          <w:rFonts w:ascii="Times New Roman" w:eastAsia="Calibri" w:hAnsi="Times New Roman" w:cs="Times New Roman"/>
          <w:sz w:val="28"/>
          <w:szCs w:val="28"/>
        </w:rPr>
        <w:t>пропускного</w:t>
      </w:r>
      <w:proofErr w:type="gramEnd"/>
      <w:r w:rsidRPr="00131739">
        <w:rPr>
          <w:rFonts w:ascii="Times New Roman" w:eastAsia="Calibri" w:hAnsi="Times New Roman" w:cs="Times New Roman"/>
          <w:sz w:val="28"/>
          <w:szCs w:val="28"/>
        </w:rPr>
        <w:t xml:space="preserve"> и внутриобъектового режимов:</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организация физической охраны (наличие подразделения охраны, количество постов охраны, наличие согласованного «Плана охраны», взаимодействие с подразделением режима секретности и безопасности информации);</w:t>
      </w:r>
    </w:p>
    <w:p w:rsidR="00A81A14" w:rsidRPr="00131739" w:rsidRDefault="00A81A14">
      <w:pPr>
        <w:autoSpaceDE w:val="0"/>
        <w:autoSpaceDN w:val="0"/>
        <w:spacing w:after="0" w:line="360" w:lineRule="auto"/>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организация </w:t>
      </w:r>
      <w:proofErr w:type="gramStart"/>
      <w:r w:rsidRPr="00131739">
        <w:rPr>
          <w:rFonts w:ascii="Times New Roman" w:eastAsia="Calibri" w:hAnsi="Times New Roman" w:cs="Times New Roman"/>
          <w:sz w:val="28"/>
          <w:szCs w:val="28"/>
        </w:rPr>
        <w:t>пропускного</w:t>
      </w:r>
      <w:proofErr w:type="gramEnd"/>
      <w:r w:rsidRPr="00131739">
        <w:rPr>
          <w:rFonts w:ascii="Times New Roman" w:eastAsia="Calibri" w:hAnsi="Times New Roman" w:cs="Times New Roman"/>
          <w:sz w:val="28"/>
          <w:szCs w:val="28"/>
        </w:rPr>
        <w:t xml:space="preserve"> и внутриобъектового режимов (наличие и выполнение регламентирующих организационно-распорядительных документов);</w:t>
      </w:r>
    </w:p>
    <w:p w:rsidR="00A81A14" w:rsidRPr="00131739" w:rsidRDefault="00A81A14">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36171E" w:rsidRDefault="001B4E4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w:t>
      </w:r>
      <w:r w:rsidR="00515E49" w:rsidRPr="00131739">
        <w:rPr>
          <w:rFonts w:ascii="Times New Roman" w:hAnsi="Times New Roman" w:cs="Times New Roman"/>
          <w:sz w:val="28"/>
          <w:szCs w:val="28"/>
        </w:rPr>
        <w:t>23</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0E1697">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16.</w:t>
      </w:r>
      <w:r w:rsidR="00515E49" w:rsidRPr="00131739">
        <w:rPr>
          <w:rFonts w:ascii="Times New Roman" w:hAnsi="Times New Roman" w:cs="Times New Roman"/>
          <w:sz w:val="28"/>
          <w:szCs w:val="28"/>
        </w:rPr>
        <w:t>24</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C424D0" w:rsidRPr="00131739" w:rsidRDefault="00C424D0" w:rsidP="000E1697">
      <w:pPr>
        <w:spacing w:after="0" w:line="360" w:lineRule="auto"/>
        <w:ind w:firstLine="709"/>
        <w:jc w:val="both"/>
        <w:rPr>
          <w:rFonts w:ascii="Times New Roman" w:hAnsi="Times New Roman" w:cs="Times New Roman"/>
          <w:sz w:val="28"/>
          <w:szCs w:val="28"/>
        </w:rPr>
      </w:pPr>
    </w:p>
    <w:p w:rsidR="004142E4" w:rsidRDefault="00574C54" w:rsidP="000E1697">
      <w:pPr>
        <w:spacing w:after="0" w:line="240" w:lineRule="auto"/>
        <w:ind w:firstLine="709"/>
        <w:jc w:val="both"/>
        <w:rPr>
          <w:rFonts w:ascii="Times New Roman" w:eastAsia="Times New Roman" w:hAnsi="Times New Roman" w:cs="Times New Roman"/>
          <w:b/>
          <w:sz w:val="28"/>
          <w:szCs w:val="28"/>
        </w:rPr>
      </w:pPr>
      <w:r w:rsidRPr="00832E68">
        <w:rPr>
          <w:rFonts w:ascii="Times New Roman" w:hAnsi="Times New Roman" w:cs="Times New Roman"/>
          <w:b/>
          <w:sz w:val="28"/>
          <w:szCs w:val="28"/>
          <w:lang w:val="en-US"/>
        </w:rPr>
        <w:t>XVII</w:t>
      </w:r>
      <w:r w:rsidRPr="00131739">
        <w:rPr>
          <w:rFonts w:ascii="Times New Roman" w:hAnsi="Times New Roman" w:cs="Times New Roman"/>
          <w:b/>
          <w:sz w:val="28"/>
          <w:szCs w:val="28"/>
        </w:rPr>
        <w:t>. </w:t>
      </w:r>
      <w:r w:rsidR="004142E4" w:rsidRPr="00131739">
        <w:rPr>
          <w:rFonts w:ascii="Times New Roman" w:hAnsi="Times New Roman" w:cs="Times New Roman"/>
          <w:b/>
          <w:sz w:val="28"/>
          <w:szCs w:val="28"/>
        </w:rPr>
        <w:t>О</w:t>
      </w:r>
      <w:r w:rsidR="004142E4" w:rsidRPr="00131739">
        <w:rPr>
          <w:rFonts w:ascii="Times New Roman" w:eastAsia="Times New Roman" w:hAnsi="Times New Roman" w:cs="Times New Roman"/>
          <w:b/>
          <w:sz w:val="28"/>
          <w:szCs w:val="28"/>
        </w:rPr>
        <w:t>рганизация мобилизационной подготовки, гражданской обороны и обеспечения устойчивости деятельности Федерального казначейства</w:t>
      </w:r>
    </w:p>
    <w:p w:rsidR="00C424D0" w:rsidRDefault="00C424D0" w:rsidP="000E1697">
      <w:pPr>
        <w:spacing w:after="0" w:line="360" w:lineRule="auto"/>
        <w:ind w:firstLine="709"/>
        <w:jc w:val="both"/>
        <w:rPr>
          <w:rFonts w:ascii="Times New Roman" w:eastAsia="Times New Roman" w:hAnsi="Times New Roman" w:cs="Times New Roman"/>
          <w:b/>
          <w:sz w:val="28"/>
          <w:szCs w:val="28"/>
        </w:rPr>
      </w:pPr>
    </w:p>
    <w:p w:rsidR="00153ECD" w:rsidRPr="003D0495" w:rsidRDefault="005C2944" w:rsidP="000E1697">
      <w:pPr>
        <w:spacing w:after="0" w:line="360" w:lineRule="auto"/>
        <w:ind w:firstLine="709"/>
        <w:jc w:val="both"/>
        <w:rPr>
          <w:rFonts w:ascii="Times New Roman" w:eastAsia="Calibri" w:hAnsi="Times New Roman" w:cs="Times New Roman"/>
          <w:b/>
          <w:sz w:val="28"/>
          <w:szCs w:val="28"/>
          <w:lang w:eastAsia="en-US"/>
        </w:rPr>
      </w:pPr>
      <w:r w:rsidRPr="00131739">
        <w:rPr>
          <w:rFonts w:ascii="Times New Roman" w:hAnsi="Times New Roman" w:cs="Times New Roman"/>
          <w:sz w:val="28"/>
          <w:szCs w:val="28"/>
        </w:rPr>
        <w:t>17.1. </w:t>
      </w:r>
      <w:proofErr w:type="gramStart"/>
      <w:r w:rsidR="00153ECD" w:rsidRPr="003D0495">
        <w:rPr>
          <w:rFonts w:ascii="Times New Roman" w:hAnsi="Times New Roman" w:cs="Times New Roman"/>
          <w:sz w:val="28"/>
          <w:szCs w:val="28"/>
        </w:rPr>
        <w:t xml:space="preserve">Определение перечня вопросов и оформление результатов проверки </w:t>
      </w:r>
      <w:r w:rsidR="00153ECD" w:rsidRPr="003D0495">
        <w:rPr>
          <w:rFonts w:ascii="Times New Roman" w:eastAsia="Times New Roman" w:hAnsi="Times New Roman" w:cs="Times New Roman"/>
          <w:sz w:val="28"/>
          <w:szCs w:val="28"/>
        </w:rPr>
        <w:t xml:space="preserve">состояния работы по организации мобилизационной подготовки, гражданской обороны и обеспечения устойчивости деятельности Федерального казначейства осуществляется в соответствии </w:t>
      </w:r>
      <w:r w:rsidR="00153ECD" w:rsidRPr="003D0495">
        <w:rPr>
          <w:rFonts w:ascii="Times New Roman" w:eastAsia="Times New Roman" w:hAnsi="Times New Roman" w:cs="Times New Roman"/>
          <w:sz w:val="28"/>
          <w:szCs w:val="28"/>
        </w:rPr>
        <w:br/>
        <w:t xml:space="preserve">с постановлением Правительства Российской Федерации </w:t>
      </w:r>
      <w:r w:rsidR="00153ECD" w:rsidRPr="003D0495">
        <w:rPr>
          <w:rFonts w:ascii="Times New Roman" w:eastAsia="Times New Roman" w:hAnsi="Times New Roman" w:cs="Times New Roman"/>
          <w:sz w:val="28"/>
          <w:szCs w:val="28"/>
        </w:rPr>
        <w:br/>
        <w:t>от 17 декабря 2016 г. № 1399 «Об утверждении требований к антитеррористической защищенности объектов (территорий) Федерального казначейства, его территориальных органов и подведомственных организаций и формы паспорта безопасности этих объектов (территорий)», приказом Федерального</w:t>
      </w:r>
      <w:proofErr w:type="gramEnd"/>
      <w:r w:rsidR="00153ECD" w:rsidRPr="003D0495">
        <w:rPr>
          <w:rFonts w:ascii="Times New Roman" w:eastAsia="Times New Roman" w:hAnsi="Times New Roman" w:cs="Times New Roman"/>
          <w:sz w:val="28"/>
          <w:szCs w:val="28"/>
        </w:rPr>
        <w:t xml:space="preserve"> </w:t>
      </w:r>
      <w:proofErr w:type="gramStart"/>
      <w:r w:rsidR="00153ECD" w:rsidRPr="003D0495">
        <w:rPr>
          <w:rFonts w:ascii="Times New Roman" w:eastAsia="Times New Roman" w:hAnsi="Times New Roman" w:cs="Times New Roman"/>
          <w:sz w:val="28"/>
          <w:szCs w:val="28"/>
        </w:rPr>
        <w:t xml:space="preserve">казначейства </w:t>
      </w:r>
      <w:r w:rsidR="00153ECD" w:rsidRPr="003D0495">
        <w:rPr>
          <w:rFonts w:ascii="Times New Roman" w:eastAsia="Times New Roman" w:hAnsi="Times New Roman" w:cs="Times New Roman"/>
          <w:sz w:val="28"/>
          <w:szCs w:val="28"/>
        </w:rPr>
        <w:br/>
        <w:t xml:space="preserve">от 28 июля 2016 г. № 10-дсп «Об утверждении Порядка управления внешними казначейскими рисками в Федеральном казначействе», методическими рекомендациями Федерального казначейства по проверке и оценке мобилизационной подготовки управлений Федерального казначейства по субъектам Российской Федерации, </w:t>
      </w:r>
      <w:r w:rsidR="00153ECD" w:rsidRPr="003D0495">
        <w:rPr>
          <w:rFonts w:ascii="Times New Roman" w:eastAsia="Calibri" w:hAnsi="Times New Roman" w:cs="Times New Roman"/>
          <w:sz w:val="28"/>
          <w:szCs w:val="28"/>
        </w:rPr>
        <w:t>рекомендациями Федерального казначейства по проверке и оценке деятельности в области гражданской обороны, защиты населения и территорий от чрезвычайных ситуаций территориальных органов Федерального казначейства и ФКУ «Центр</w:t>
      </w:r>
      <w:proofErr w:type="gramEnd"/>
      <w:r w:rsidR="00153ECD" w:rsidRPr="003D0495">
        <w:rPr>
          <w:rFonts w:ascii="Times New Roman" w:eastAsia="Calibri" w:hAnsi="Times New Roman" w:cs="Times New Roman"/>
          <w:sz w:val="28"/>
          <w:szCs w:val="28"/>
        </w:rPr>
        <w:t xml:space="preserve"> по обеспечению деятельности Казначейства России» </w:t>
      </w:r>
      <w:r w:rsidR="00153ECD" w:rsidRPr="003D0495">
        <w:rPr>
          <w:rFonts w:ascii="Times New Roman" w:eastAsia="Calibri" w:hAnsi="Times New Roman" w:cs="Times New Roman"/>
          <w:sz w:val="28"/>
          <w:szCs w:val="28"/>
        </w:rPr>
        <w:br/>
        <w:t>от 3 ноября 2016 г. № 316-дсп.</w:t>
      </w:r>
    </w:p>
    <w:p w:rsidR="00E94B08" w:rsidRDefault="00E94B08" w:rsidP="000E1697">
      <w:pPr>
        <w:spacing w:after="0" w:line="360" w:lineRule="auto"/>
        <w:ind w:firstLine="709"/>
        <w:jc w:val="both"/>
        <w:rPr>
          <w:rFonts w:ascii="Times New Roman" w:eastAsia="Calibri" w:hAnsi="Times New Roman" w:cs="Times New Roman"/>
          <w:b/>
          <w:sz w:val="28"/>
          <w:szCs w:val="28"/>
          <w:lang w:eastAsia="en-US"/>
        </w:rPr>
      </w:pPr>
    </w:p>
    <w:p w:rsidR="00CB1E4D" w:rsidRDefault="00CB1E4D" w:rsidP="000E1697">
      <w:pPr>
        <w:shd w:val="clear" w:color="auto" w:fill="FFFFFF"/>
        <w:tabs>
          <w:tab w:val="left" w:pos="1588"/>
        </w:tabs>
        <w:spacing w:after="0" w:line="240" w:lineRule="auto"/>
        <w:ind w:firstLine="709"/>
        <w:jc w:val="both"/>
        <w:rPr>
          <w:rFonts w:ascii="Times New Roman" w:eastAsia="Times New Roman" w:hAnsi="Times New Roman" w:cs="Times New Roman"/>
          <w:b/>
          <w:color w:val="000000"/>
          <w:sz w:val="28"/>
          <w:szCs w:val="28"/>
        </w:rPr>
      </w:pPr>
      <w:r w:rsidRPr="00CB1E4D">
        <w:rPr>
          <w:rFonts w:ascii="Times New Roman" w:eastAsia="Calibri" w:hAnsi="Times New Roman" w:cs="Times New Roman"/>
          <w:b/>
          <w:sz w:val="28"/>
          <w:szCs w:val="28"/>
          <w:lang w:val="en-US" w:eastAsia="en-US"/>
        </w:rPr>
        <w:t>XVII</w:t>
      </w:r>
      <w:r w:rsidRPr="00CB1E4D">
        <w:rPr>
          <w:rFonts w:ascii="Times New Roman" w:eastAsia="Times New Roman" w:hAnsi="Times New Roman" w:cs="Times New Roman"/>
          <w:b/>
          <w:color w:val="000000"/>
          <w:sz w:val="28"/>
          <w:szCs w:val="28"/>
          <w:lang w:val="en-US"/>
        </w:rPr>
        <w:t>I</w:t>
      </w:r>
      <w:r w:rsidRPr="00CB1E4D">
        <w:rPr>
          <w:rFonts w:ascii="Times New Roman" w:eastAsia="Times New Roman" w:hAnsi="Times New Roman" w:cs="Times New Roman"/>
          <w:b/>
          <w:color w:val="000000"/>
          <w:sz w:val="28"/>
          <w:szCs w:val="28"/>
        </w:rPr>
        <w:t>.Организационно</w:t>
      </w:r>
      <w:r w:rsidR="005C2D35">
        <w:rPr>
          <w:rFonts w:ascii="Times New Roman" w:eastAsia="Times New Roman" w:hAnsi="Times New Roman" w:cs="Times New Roman"/>
          <w:b/>
          <w:color w:val="000000"/>
          <w:sz w:val="28"/>
          <w:szCs w:val="28"/>
        </w:rPr>
        <w:t>-</w:t>
      </w:r>
      <w:r w:rsidRPr="00CB1E4D">
        <w:rPr>
          <w:rFonts w:ascii="Times New Roman" w:eastAsia="Times New Roman" w:hAnsi="Times New Roman" w:cs="Times New Roman"/>
          <w:b/>
          <w:color w:val="000000"/>
          <w:sz w:val="28"/>
          <w:szCs w:val="28"/>
        </w:rPr>
        <w:t xml:space="preserve">аналитическое обеспечение </w:t>
      </w:r>
      <w:r w:rsidR="005C2D35">
        <w:rPr>
          <w:rFonts w:ascii="Times New Roman" w:eastAsia="Times New Roman" w:hAnsi="Times New Roman" w:cs="Times New Roman"/>
          <w:b/>
          <w:color w:val="000000"/>
          <w:sz w:val="28"/>
          <w:szCs w:val="28"/>
        </w:rPr>
        <w:t>к</w:t>
      </w:r>
      <w:r w:rsidRPr="00CB1E4D">
        <w:rPr>
          <w:rFonts w:ascii="Times New Roman" w:eastAsia="Times New Roman" w:hAnsi="Times New Roman" w:cs="Times New Roman"/>
          <w:b/>
          <w:color w:val="000000"/>
          <w:sz w:val="28"/>
          <w:szCs w:val="28"/>
        </w:rPr>
        <w:t>онтрольной деятельности в финансово-бюджетной сфере</w:t>
      </w:r>
    </w:p>
    <w:p w:rsidR="00CB1E4D" w:rsidRPr="00CB1E4D" w:rsidRDefault="00CB1E4D" w:rsidP="000E1697">
      <w:pPr>
        <w:shd w:val="clear" w:color="auto" w:fill="FFFFFF"/>
        <w:tabs>
          <w:tab w:val="left" w:pos="1588"/>
        </w:tabs>
        <w:spacing w:after="0" w:line="360" w:lineRule="auto"/>
        <w:ind w:firstLine="709"/>
        <w:jc w:val="both"/>
        <w:rPr>
          <w:rFonts w:ascii="Times New Roman" w:eastAsia="Times New Roman" w:hAnsi="Times New Roman" w:cs="Times New Roman"/>
          <w:b/>
          <w:sz w:val="28"/>
          <w:szCs w:val="28"/>
        </w:rPr>
      </w:pPr>
    </w:p>
    <w:p w:rsidR="00CB1E4D" w:rsidRPr="00CB1E4D" w:rsidRDefault="00CB1E4D" w:rsidP="000E1697">
      <w:pPr>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18.1. Закрепление в положениях о соответствующ</w:t>
      </w:r>
      <w:r w:rsidR="00124F3E">
        <w:rPr>
          <w:rFonts w:ascii="Times New Roman" w:eastAsia="Times New Roman" w:hAnsi="Times New Roman" w:cs="Times New Roman"/>
          <w:sz w:val="28"/>
          <w:szCs w:val="28"/>
        </w:rPr>
        <w:t>ем</w:t>
      </w:r>
      <w:r w:rsidRPr="00CB1E4D">
        <w:rPr>
          <w:rFonts w:ascii="Times New Roman" w:eastAsia="Times New Roman" w:hAnsi="Times New Roman" w:cs="Times New Roman"/>
          <w:sz w:val="28"/>
          <w:szCs w:val="28"/>
        </w:rPr>
        <w:t xml:space="preserve"> структурн</w:t>
      </w:r>
      <w:r w:rsidR="00124F3E">
        <w:rPr>
          <w:rFonts w:ascii="Times New Roman" w:eastAsia="Times New Roman" w:hAnsi="Times New Roman" w:cs="Times New Roman"/>
          <w:sz w:val="28"/>
          <w:szCs w:val="28"/>
        </w:rPr>
        <w:t>ом</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и</w:t>
      </w:r>
      <w:r w:rsidRPr="00CB1E4D">
        <w:rPr>
          <w:rFonts w:ascii="Times New Roman" w:eastAsia="Times New Roman" w:hAnsi="Times New Roman" w:cs="Times New Roman"/>
          <w:sz w:val="28"/>
          <w:szCs w:val="28"/>
        </w:rPr>
        <w:t xml:space="preserve"> УФК функций, осуществляемых для решения задач: </w:t>
      </w:r>
    </w:p>
    <w:p w:rsidR="00CB1E4D" w:rsidRPr="00CB1E4D" w:rsidRDefault="00CB1E4D" w:rsidP="00CB1E4D">
      <w:pPr>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организации в УФК планирования контрольной деятельности УФК в финансово-бюджетной сфере, документального, технического 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об осуществлении производства по делам об административных правонарушениях;</w:t>
      </w:r>
    </w:p>
    <w:p w:rsidR="00CB1E4D" w:rsidRPr="00CB1E4D" w:rsidRDefault="00CB1E4D" w:rsidP="00CB1E4D">
      <w:pPr>
        <w:shd w:val="clear" w:color="auto" w:fill="FFFFFF"/>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осуществления организационно-аналитической работы,</w:t>
      </w:r>
      <w:r w:rsidR="005C2D35">
        <w:rPr>
          <w:rFonts w:ascii="Times New Roman" w:eastAsia="Times New Roman" w:hAnsi="Times New Roman" w:cs="Times New Roman"/>
          <w:sz w:val="28"/>
          <w:szCs w:val="28"/>
        </w:rPr>
        <w:t xml:space="preserve"> н</w:t>
      </w:r>
      <w:r w:rsidRPr="00CB1E4D">
        <w:rPr>
          <w:rFonts w:ascii="Times New Roman" w:eastAsia="Times New Roman" w:hAnsi="Times New Roman" w:cs="Times New Roman"/>
          <w:sz w:val="28"/>
          <w:szCs w:val="28"/>
        </w:rPr>
        <w:t>аправленной на повышение эффективности контрольной и надзорной деятельности.</w:t>
      </w:r>
    </w:p>
    <w:p w:rsidR="00CB1E4D" w:rsidRPr="00CB1E4D" w:rsidRDefault="00CB1E4D" w:rsidP="00CB1E4D">
      <w:pPr>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18.2. Соответствие должностных обязанностей сотрудников структурн</w:t>
      </w:r>
      <w:r w:rsidR="00124F3E">
        <w:rPr>
          <w:rFonts w:ascii="Times New Roman" w:eastAsia="Times New Roman" w:hAnsi="Times New Roman" w:cs="Times New Roman"/>
          <w:sz w:val="28"/>
          <w:szCs w:val="28"/>
        </w:rPr>
        <w:t>ого</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я</w:t>
      </w:r>
      <w:r w:rsidRPr="00CB1E4D">
        <w:rPr>
          <w:rFonts w:ascii="Times New Roman" w:eastAsia="Times New Roman" w:hAnsi="Times New Roman" w:cs="Times New Roman"/>
          <w:sz w:val="28"/>
          <w:szCs w:val="28"/>
        </w:rPr>
        <w:t xml:space="preserve"> УФК, содержащихся в их должностных регламентах, функциям, предусмотренным положением о соответствующем структурном подразделении УФК.</w:t>
      </w:r>
    </w:p>
    <w:p w:rsidR="00CB1E4D" w:rsidRPr="00CB1E4D" w:rsidRDefault="00CB1E4D" w:rsidP="00CB1E4D">
      <w:pPr>
        <w:spacing w:after="0" w:line="360" w:lineRule="auto"/>
        <w:ind w:firstLine="709"/>
        <w:contextualSpacing/>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18.3.</w:t>
      </w:r>
      <w:r w:rsidRPr="00CB1E4D">
        <w:rPr>
          <w:rFonts w:ascii="Times New Roman" w:eastAsia="Times New Roman" w:hAnsi="Times New Roman" w:cs="Times New Roman"/>
          <w:sz w:val="28"/>
          <w:szCs w:val="28"/>
          <w:lang w:val="en-US"/>
        </w:rPr>
        <w:t> </w:t>
      </w:r>
      <w:r w:rsidRPr="00CB1E4D">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CB1E4D">
        <w:rPr>
          <w:rFonts w:ascii="Times New Roman" w:eastAsia="Times New Roman" w:hAnsi="Times New Roman" w:cs="Times New Roman"/>
          <w:color w:val="000000"/>
          <w:sz w:val="28"/>
          <w:szCs w:val="28"/>
        </w:rPr>
        <w:t>Организационно-аналитическое обеспечение контрольной деятельности в финансово-бюджетной сфере</w:t>
      </w:r>
      <w:r w:rsidRPr="00CB1E4D">
        <w:rPr>
          <w:rFonts w:ascii="Times New Roman" w:eastAsia="Times New Roman" w:hAnsi="Times New Roman" w:cs="Times New Roman"/>
          <w:sz w:val="28"/>
          <w:szCs w:val="28"/>
        </w:rPr>
        <w:t>»</w:t>
      </w:r>
      <w:r w:rsidRPr="00CB1E4D">
        <w:rPr>
          <w:rFonts w:ascii="Times New Roman" w:eastAsia="Times New Roman" w:hAnsi="Times New Roman" w:cs="Times New Roman"/>
          <w:bCs/>
          <w:sz w:val="28"/>
          <w:szCs w:val="28"/>
        </w:rPr>
        <w:t>.</w:t>
      </w:r>
    </w:p>
    <w:p w:rsidR="00CB1E4D" w:rsidRPr="00CB1E4D" w:rsidRDefault="00CB1E4D" w:rsidP="00CB1E4D">
      <w:pPr>
        <w:shd w:val="clear" w:color="auto" w:fill="FFFFFF"/>
        <w:spacing w:after="0" w:line="360" w:lineRule="auto"/>
        <w:ind w:firstLine="709"/>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18.4. Осуществление в установленном порядке 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CB1E4D">
        <w:rPr>
          <w:rFonts w:ascii="Times New Roman" w:eastAsia="Times New Roman" w:hAnsi="Times New Roman" w:cs="Times New Roman"/>
          <w:bCs/>
          <w:sz w:val="28"/>
          <w:szCs w:val="28"/>
        </w:rPr>
        <w:t>.</w:t>
      </w:r>
    </w:p>
    <w:p w:rsid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18.5</w:t>
      </w:r>
      <w:r w:rsidRPr="00CB1E4D">
        <w:rPr>
          <w:rFonts w:ascii="Times New Roman" w:eastAsia="Times New Roman" w:hAnsi="Times New Roman" w:cs="Times New Roman"/>
          <w:sz w:val="28"/>
          <w:szCs w:val="28"/>
        </w:rPr>
        <w:t>. </w:t>
      </w:r>
      <w:proofErr w:type="gramStart"/>
      <w:r w:rsidRPr="00CB1E4D">
        <w:rPr>
          <w:rFonts w:ascii="Times New Roman" w:eastAsia="Times New Roman" w:hAnsi="Times New Roman" w:cs="Times New Roman"/>
          <w:sz w:val="28"/>
          <w:szCs w:val="28"/>
        </w:rPr>
        <w:t>Осуществление формирования плана контрольных мероприятий УФК в финансово-бюджетной сфере на предстоящий год с учетом риск-ориентированного подхода и изменений к нему на основании</w:t>
      </w:r>
      <w:r w:rsidR="00ED1807" w:rsidRPr="00ED1807">
        <w:rPr>
          <w:rFonts w:ascii="Times New Roman" w:eastAsia="Times New Roman" w:hAnsi="Times New Roman" w:cs="Times New Roman"/>
          <w:sz w:val="28"/>
          <w:szCs w:val="28"/>
        </w:rPr>
        <w:t xml:space="preserve"> </w:t>
      </w:r>
      <w:r w:rsidR="00ED1807" w:rsidRPr="00560F29">
        <w:rPr>
          <w:rFonts w:ascii="Times New Roman" w:eastAsia="Times New Roman" w:hAnsi="Times New Roman" w:cs="Times New Roman"/>
          <w:sz w:val="28"/>
          <w:szCs w:val="28"/>
        </w:rPr>
        <w:t xml:space="preserve">поручений Федерального казначейства, </w:t>
      </w:r>
      <w:r w:rsidRPr="00CB1E4D">
        <w:rPr>
          <w:rFonts w:ascii="Times New Roman" w:eastAsia="Times New Roman" w:hAnsi="Times New Roman" w:cs="Times New Roman"/>
          <w:sz w:val="28"/>
          <w:szCs w:val="28"/>
        </w:rPr>
        <w:t xml:space="preserve"> </w:t>
      </w:r>
      <w:r w:rsidR="00555003">
        <w:rPr>
          <w:rFonts w:ascii="Times New Roman" w:eastAsia="Times New Roman" w:hAnsi="Times New Roman" w:cs="Times New Roman"/>
          <w:sz w:val="28"/>
          <w:szCs w:val="28"/>
        </w:rPr>
        <w:t>решений руководителя УФК, принятых в соответствии с его компетенци</w:t>
      </w:r>
      <w:r w:rsidR="009F7C1A">
        <w:rPr>
          <w:rFonts w:ascii="Times New Roman" w:eastAsia="Times New Roman" w:hAnsi="Times New Roman" w:cs="Times New Roman"/>
          <w:sz w:val="28"/>
          <w:szCs w:val="28"/>
        </w:rPr>
        <w:t>ей</w:t>
      </w:r>
      <w:r w:rsidR="00555003">
        <w:rPr>
          <w:rFonts w:ascii="Times New Roman" w:eastAsia="Times New Roman" w:hAnsi="Times New Roman" w:cs="Times New Roman"/>
          <w:sz w:val="28"/>
          <w:szCs w:val="28"/>
        </w:rPr>
        <w:t xml:space="preserve">, </w:t>
      </w:r>
      <w:r w:rsidRPr="00CB1E4D">
        <w:rPr>
          <w:rFonts w:ascii="Times New Roman" w:eastAsia="Times New Roman" w:hAnsi="Times New Roman" w:cs="Times New Roman"/>
          <w:sz w:val="28"/>
          <w:szCs w:val="28"/>
        </w:rPr>
        <w:t xml:space="preserve">и контроль за его выполнением в соответствии с </w:t>
      </w:r>
      <w:r w:rsidRPr="00CB1E4D">
        <w:rPr>
          <w:rFonts w:ascii="Times New Roman" w:eastAsia="Calibri" w:hAnsi="Times New Roman" w:cs="Times New Roman"/>
          <w:sz w:val="28"/>
          <w:szCs w:val="28"/>
          <w:lang w:eastAsia="en-US"/>
        </w:rPr>
        <w:t>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w:t>
      </w:r>
      <w:proofErr w:type="gramEnd"/>
      <w:r w:rsidR="00ED1807" w:rsidRPr="00ED1807">
        <w:rPr>
          <w:rFonts w:ascii="Times New Roman" w:eastAsia="Calibri" w:hAnsi="Times New Roman" w:cs="Times New Roman"/>
          <w:sz w:val="28"/>
          <w:szCs w:val="28"/>
          <w:lang w:eastAsia="en-US"/>
        </w:rPr>
        <w:t xml:space="preserve"> </w:t>
      </w:r>
      <w:r w:rsidR="00ED1807">
        <w:rPr>
          <w:rFonts w:ascii="Times New Roman" w:eastAsia="Calibri" w:hAnsi="Times New Roman" w:cs="Times New Roman"/>
          <w:sz w:val="28"/>
          <w:szCs w:val="28"/>
          <w:lang w:eastAsia="en-US"/>
        </w:rPr>
        <w:t>от 30 сентября 2016 г. № 356</w:t>
      </w:r>
      <w:r w:rsidRPr="00CB1E4D">
        <w:rPr>
          <w:rFonts w:ascii="Times New Roman" w:eastAsia="Calibri" w:hAnsi="Times New Roman" w:cs="Times New Roman"/>
          <w:sz w:val="28"/>
          <w:szCs w:val="28"/>
          <w:lang w:eastAsia="en-US"/>
        </w:rPr>
        <w:t>.</w:t>
      </w:r>
    </w:p>
    <w:p w:rsidR="00ED1807" w:rsidRDefault="00ED1807"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6</w:t>
      </w:r>
      <w:r w:rsidRPr="00CB1E4D">
        <w:rPr>
          <w:rFonts w:ascii="Times New Roman" w:eastAsia="Times New Roman" w:hAnsi="Times New Roman" w:cs="Times New Roman"/>
          <w:sz w:val="28"/>
          <w:szCs w:val="28"/>
        </w:rPr>
        <w:t>. Осуществление формирования</w:t>
      </w:r>
      <w:r>
        <w:rPr>
          <w:rFonts w:ascii="Times New Roman" w:eastAsia="Times New Roman" w:hAnsi="Times New Roman" w:cs="Times New Roman"/>
          <w:sz w:val="28"/>
          <w:szCs w:val="28"/>
        </w:rPr>
        <w:t xml:space="preserve"> и ведения</w:t>
      </w:r>
      <w:r w:rsidRPr="00CB1E4D">
        <w:rPr>
          <w:rFonts w:ascii="Times New Roman" w:eastAsia="Times New Roman" w:hAnsi="Times New Roman" w:cs="Times New Roman"/>
          <w:sz w:val="28"/>
          <w:szCs w:val="28"/>
        </w:rPr>
        <w:t xml:space="preserve"> плана</w:t>
      </w:r>
      <w:r>
        <w:rPr>
          <w:rFonts w:ascii="Times New Roman" w:eastAsia="Times New Roman" w:hAnsi="Times New Roman" w:cs="Times New Roman"/>
          <w:sz w:val="28"/>
          <w:szCs w:val="28"/>
        </w:rPr>
        <w:t>-графика</w:t>
      </w:r>
      <w:r w:rsidRPr="00CB1E4D">
        <w:rPr>
          <w:rFonts w:ascii="Times New Roman" w:eastAsia="Times New Roman" w:hAnsi="Times New Roman" w:cs="Times New Roman"/>
          <w:sz w:val="28"/>
          <w:szCs w:val="28"/>
        </w:rPr>
        <w:t xml:space="preserve"> контрольных мероприятий УФК в финансово-бюджетной сфере на предстоящий год в соответствии с </w:t>
      </w:r>
      <w:r w:rsidRPr="00CB1E4D">
        <w:rPr>
          <w:rFonts w:ascii="Times New Roman" w:eastAsia="Calibri" w:hAnsi="Times New Roman" w:cs="Times New Roman"/>
          <w:sz w:val="28"/>
          <w:szCs w:val="28"/>
          <w:lang w:eastAsia="en-US"/>
        </w:rPr>
        <w:t>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w:t>
      </w:r>
      <w:r>
        <w:rPr>
          <w:rFonts w:ascii="Times New Roman" w:eastAsia="Calibri" w:hAnsi="Times New Roman" w:cs="Times New Roman"/>
          <w:sz w:val="28"/>
          <w:szCs w:val="28"/>
          <w:lang w:eastAsia="en-US"/>
        </w:rPr>
        <w:t xml:space="preserve"> от 30 сентября 2016 г. № 356.</w:t>
      </w:r>
    </w:p>
    <w:p w:rsidR="00CB1E4D" w:rsidRPr="00CB1E4D" w:rsidRDefault="00CB1E4D" w:rsidP="00CB1E4D">
      <w:pPr>
        <w:tabs>
          <w:tab w:val="left" w:pos="284"/>
        </w:tabs>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w:t>
      </w:r>
      <w:r w:rsidR="00CB75B0">
        <w:rPr>
          <w:rFonts w:ascii="Times New Roman" w:eastAsia="Calibri" w:hAnsi="Times New Roman" w:cs="Times New Roman"/>
          <w:sz w:val="28"/>
          <w:szCs w:val="28"/>
          <w:lang w:eastAsia="en-US"/>
        </w:rPr>
        <w:t>7</w:t>
      </w:r>
      <w:r w:rsidRPr="00CB1E4D">
        <w:rPr>
          <w:rFonts w:ascii="Times New Roman" w:eastAsia="Times New Roman" w:hAnsi="Times New Roman" w:cs="Times New Roman"/>
          <w:sz w:val="28"/>
          <w:szCs w:val="28"/>
        </w:rPr>
        <w:t>. </w:t>
      </w:r>
      <w:r w:rsidRPr="00CB1E4D">
        <w:rPr>
          <w:rFonts w:ascii="Times New Roman" w:eastAsia="Calibri" w:hAnsi="Times New Roman" w:cs="Times New Roman"/>
          <w:sz w:val="28"/>
          <w:szCs w:val="28"/>
          <w:lang w:eastAsia="en-US"/>
        </w:rPr>
        <w:t>Своевременно</w:t>
      </w:r>
      <w:r w:rsidRPr="00CB1E4D">
        <w:rPr>
          <w:rFonts w:ascii="Times New Roman" w:eastAsia="Times New Roman" w:hAnsi="Times New Roman" w:cs="Times New Roman"/>
          <w:sz w:val="28"/>
          <w:szCs w:val="28"/>
        </w:rPr>
        <w:t>сть</w:t>
      </w:r>
      <w:r w:rsidRPr="00CB1E4D">
        <w:rPr>
          <w:rFonts w:ascii="Times New Roman" w:eastAsia="Calibri" w:hAnsi="Times New Roman" w:cs="Times New Roman"/>
          <w:sz w:val="28"/>
          <w:szCs w:val="28"/>
          <w:lang w:eastAsia="en-US"/>
        </w:rPr>
        <w:t xml:space="preserve"> </w:t>
      </w:r>
      <w:r w:rsidRPr="00CB1E4D">
        <w:rPr>
          <w:rFonts w:ascii="Times New Roman" w:eastAsia="Times New Roman" w:hAnsi="Times New Roman" w:cs="Times New Roman"/>
          <w:sz w:val="28"/>
          <w:szCs w:val="28"/>
        </w:rPr>
        <w:t xml:space="preserve">размещения плана контрольных мероприятий УФК и изменений к нему на официальном сайте УФК </w:t>
      </w:r>
      <w:r w:rsidRPr="00CB1E4D">
        <w:rPr>
          <w:rFonts w:ascii="Times New Roman" w:eastAsia="Times New Roman" w:hAnsi="Times New Roman" w:cs="Times New Roman"/>
          <w:sz w:val="28"/>
          <w:szCs w:val="28"/>
        </w:rPr>
        <w:br/>
        <w:t>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sidRPr="00CB1E4D">
        <w:rPr>
          <w:rFonts w:ascii="Times New Roman" w:eastAsia="Calibri" w:hAnsi="Times New Roman" w:cs="Times New Roman"/>
          <w:sz w:val="28"/>
          <w:szCs w:val="28"/>
          <w:lang w:eastAsia="en-US"/>
        </w:rPr>
        <w:t>.</w:t>
      </w:r>
    </w:p>
    <w:p w:rsidR="00CB1E4D" w:rsidRPr="00CB1E4D" w:rsidRDefault="00CB1E4D" w:rsidP="00CB1E4D">
      <w:pPr>
        <w:tabs>
          <w:tab w:val="left" w:pos="284"/>
        </w:tabs>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w:t>
      </w:r>
      <w:r w:rsidR="00CB75B0">
        <w:rPr>
          <w:rFonts w:ascii="Times New Roman" w:eastAsia="Calibri" w:hAnsi="Times New Roman" w:cs="Times New Roman"/>
          <w:sz w:val="28"/>
          <w:szCs w:val="28"/>
          <w:lang w:eastAsia="en-US"/>
        </w:rPr>
        <w:t>8</w:t>
      </w:r>
      <w:r w:rsidRPr="00CB1E4D">
        <w:rPr>
          <w:rFonts w:ascii="Times New Roman" w:eastAsia="Calibri" w:hAnsi="Times New Roman" w:cs="Times New Roman"/>
          <w:sz w:val="28"/>
          <w:szCs w:val="28"/>
          <w:lang w:eastAsia="en-US"/>
        </w:rPr>
        <w:t xml:space="preserve">. Осуществление планирования и  учета нагрузки </w:t>
      </w:r>
      <w:r w:rsidR="00ED1807">
        <w:rPr>
          <w:rFonts w:ascii="Times New Roman" w:eastAsia="Calibri" w:hAnsi="Times New Roman" w:cs="Times New Roman"/>
          <w:sz w:val="28"/>
          <w:szCs w:val="28"/>
          <w:lang w:eastAsia="en-US"/>
        </w:rPr>
        <w:t>на</w:t>
      </w:r>
      <w:r w:rsidR="00ED1807" w:rsidRPr="00CB1E4D">
        <w:rPr>
          <w:rFonts w:ascii="Times New Roman" w:eastAsia="Calibri" w:hAnsi="Times New Roman" w:cs="Times New Roman"/>
          <w:sz w:val="28"/>
          <w:szCs w:val="28"/>
          <w:lang w:eastAsia="en-US"/>
        </w:rPr>
        <w:t xml:space="preserve"> </w:t>
      </w:r>
      <w:r w:rsidRPr="00CB1E4D">
        <w:rPr>
          <w:rFonts w:ascii="Times New Roman" w:eastAsia="Calibri" w:hAnsi="Times New Roman" w:cs="Times New Roman"/>
          <w:sz w:val="28"/>
          <w:szCs w:val="28"/>
          <w:lang w:eastAsia="en-US"/>
        </w:rPr>
        <w:t>сотрудников контрольно-ревизионных отделов УФК при участии в запланированных на соответствующий год и внеплановых контрольных мероприятиях УФК с учетом привлечения сотрудников УФК к контрольным мероприятиям Федерального казначейства</w:t>
      </w:r>
      <w:r w:rsidR="00ED1807" w:rsidRPr="00ED1807">
        <w:rPr>
          <w:rFonts w:ascii="Times New Roman" w:eastAsia="Calibri" w:hAnsi="Times New Roman" w:cs="Times New Roman"/>
          <w:sz w:val="28"/>
          <w:szCs w:val="28"/>
          <w:lang w:eastAsia="en-US"/>
        </w:rPr>
        <w:t xml:space="preserve"> </w:t>
      </w:r>
      <w:r w:rsidR="00ED1807">
        <w:rPr>
          <w:rFonts w:ascii="Times New Roman" w:eastAsia="Calibri" w:hAnsi="Times New Roman" w:cs="Times New Roman"/>
          <w:sz w:val="28"/>
          <w:szCs w:val="28"/>
          <w:lang w:eastAsia="en-US"/>
        </w:rPr>
        <w:t>в установленном порядке</w:t>
      </w:r>
      <w:r w:rsidRPr="00CB1E4D">
        <w:rPr>
          <w:rFonts w:ascii="Times New Roman" w:eastAsia="Calibri" w:hAnsi="Times New Roman" w:cs="Times New Roman"/>
          <w:sz w:val="28"/>
          <w:szCs w:val="28"/>
          <w:lang w:eastAsia="en-US"/>
        </w:rPr>
        <w:t>.</w:t>
      </w:r>
    </w:p>
    <w:p w:rsidR="00CB1E4D" w:rsidRPr="00CB1E4D" w:rsidRDefault="00CB1E4D" w:rsidP="00CB1E4D">
      <w:pPr>
        <w:tabs>
          <w:tab w:val="left" w:pos="284"/>
        </w:tabs>
        <w:spacing w:after="0" w:line="360" w:lineRule="auto"/>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18.</w:t>
      </w:r>
      <w:r w:rsidR="00CB75B0">
        <w:rPr>
          <w:rFonts w:ascii="Times New Roman" w:eastAsia="Calibri" w:hAnsi="Times New Roman" w:cs="Times New Roman"/>
          <w:sz w:val="28"/>
          <w:szCs w:val="28"/>
          <w:lang w:eastAsia="en-US"/>
        </w:rPr>
        <w:t>9</w:t>
      </w:r>
      <w:r w:rsidRPr="00CB1E4D">
        <w:rPr>
          <w:rFonts w:ascii="Times New Roman" w:eastAsia="Calibri" w:hAnsi="Times New Roman" w:cs="Times New Roman"/>
          <w:sz w:val="28"/>
          <w:szCs w:val="28"/>
          <w:lang w:eastAsia="en-US"/>
        </w:rPr>
        <w:t>. Осуществление формирования и ведения Реестра контрольных мероприятий в финансово-бюджетной сфере, к участию в которых привлекаются сотрудники УФК</w:t>
      </w:r>
      <w:r w:rsidR="00ED1807" w:rsidRPr="00ED1807">
        <w:rPr>
          <w:rFonts w:ascii="Times New Roman" w:eastAsia="Calibri" w:hAnsi="Times New Roman" w:cs="Times New Roman"/>
          <w:sz w:val="28"/>
          <w:szCs w:val="28"/>
          <w:lang w:eastAsia="en-US"/>
        </w:rPr>
        <w:t>, в соответствии с 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 от 30 сентября 2016 г. № 356</w:t>
      </w:r>
      <w:r w:rsidRPr="00CB1E4D">
        <w:rPr>
          <w:rFonts w:ascii="Times New Roman" w:eastAsia="Calibri" w:hAnsi="Times New Roman" w:cs="Times New Roman"/>
          <w:sz w:val="28"/>
          <w:szCs w:val="28"/>
          <w:lang w:eastAsia="en-US"/>
        </w:rPr>
        <w:t>.</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18.1</w:t>
      </w:r>
      <w:r w:rsidR="00CB75B0">
        <w:rPr>
          <w:rFonts w:ascii="Times New Roman" w:eastAsia="Times New Roman" w:hAnsi="Times New Roman" w:cs="Times New Roman"/>
          <w:sz w:val="28"/>
          <w:szCs w:val="28"/>
        </w:rPr>
        <w:t>0</w:t>
      </w:r>
      <w:r w:rsidRPr="00CB1E4D">
        <w:rPr>
          <w:rFonts w:ascii="Times New Roman" w:eastAsia="Times New Roman" w:hAnsi="Times New Roman" w:cs="Times New Roman"/>
          <w:sz w:val="28"/>
          <w:szCs w:val="28"/>
        </w:rPr>
        <w:t>. </w:t>
      </w:r>
      <w:r w:rsidRPr="00CB1E4D">
        <w:rPr>
          <w:rFonts w:ascii="Times New Roman" w:eastAsia="Times New Roman" w:hAnsi="Times New Roman" w:cs="Times New Roman"/>
          <w:sz w:val="28"/>
          <w:szCs w:val="28"/>
          <w:lang w:eastAsia="en-US"/>
        </w:rPr>
        <w:t xml:space="preserve">Соблюдение требований Стандарта внутренней организации контрольного мероприятия «Общие требования к внутренней организации контрольного мероприятия», утвержденного приказом Федерального казначейства </w:t>
      </w:r>
      <w:r w:rsidR="00ED1807">
        <w:rPr>
          <w:rFonts w:ascii="Times New Roman" w:eastAsia="Times New Roman" w:hAnsi="Times New Roman" w:cs="Times New Roman"/>
          <w:sz w:val="28"/>
          <w:szCs w:val="28"/>
          <w:lang w:eastAsia="en-US"/>
        </w:rPr>
        <w:t>от 1 марта 2017 г. № 39</w:t>
      </w:r>
      <w:r w:rsidR="00765742">
        <w:rPr>
          <w:rFonts w:ascii="Times New Roman" w:eastAsia="Times New Roman" w:hAnsi="Times New Roman" w:cs="Times New Roman"/>
          <w:sz w:val="28"/>
          <w:szCs w:val="28"/>
          <w:lang w:eastAsia="en-US"/>
        </w:rPr>
        <w:t>,</w:t>
      </w:r>
      <w:r w:rsidR="00ED1807" w:rsidRPr="00CB1E4D">
        <w:rPr>
          <w:rFonts w:ascii="Times New Roman" w:eastAsia="Times New Roman" w:hAnsi="Times New Roman" w:cs="Times New Roman"/>
          <w:sz w:val="28"/>
          <w:szCs w:val="28"/>
          <w:lang w:eastAsia="en-US"/>
        </w:rPr>
        <w:t xml:space="preserve"> </w:t>
      </w:r>
      <w:r w:rsidRPr="00CB1E4D">
        <w:rPr>
          <w:rFonts w:ascii="Times New Roman" w:eastAsia="Times New Roman" w:hAnsi="Times New Roman" w:cs="Times New Roman"/>
          <w:sz w:val="28"/>
          <w:szCs w:val="28"/>
          <w:lang w:eastAsia="en-US"/>
        </w:rPr>
        <w:t>при проведении контрольных мероприяти</w:t>
      </w:r>
      <w:r w:rsidR="00ED1807">
        <w:rPr>
          <w:rFonts w:ascii="Times New Roman" w:eastAsia="Times New Roman" w:hAnsi="Times New Roman" w:cs="Times New Roman"/>
          <w:sz w:val="28"/>
          <w:szCs w:val="28"/>
          <w:lang w:eastAsia="en-US"/>
        </w:rPr>
        <w:t>й</w:t>
      </w:r>
      <w:r w:rsidRPr="00CB1E4D">
        <w:rPr>
          <w:rFonts w:ascii="Times New Roman" w:eastAsia="Times New Roman" w:hAnsi="Times New Roman" w:cs="Times New Roman"/>
          <w:sz w:val="28"/>
          <w:szCs w:val="28"/>
          <w:lang w:eastAsia="en-US"/>
        </w:rPr>
        <w:t>, а также иных утвержденных Федеральным казначейством стандартов и методик осуществления внутреннего государственного (муниципального) финансового контроля в соответствующей сфере.</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1</w:t>
      </w:r>
      <w:r w:rsidRPr="00CB1E4D">
        <w:rPr>
          <w:rFonts w:ascii="Times New Roman" w:eastAsia="Calibri" w:hAnsi="Times New Roman" w:cs="Times New Roman"/>
          <w:sz w:val="28"/>
          <w:szCs w:val="28"/>
          <w:lang w:eastAsia="en-US"/>
        </w:rPr>
        <w:t>. Оформление приказов и удостоверений на право проведения контрольных мероприятий</w:t>
      </w:r>
      <w:r w:rsidR="00124F3E">
        <w:rPr>
          <w:rFonts w:ascii="Times New Roman" w:eastAsia="Calibri" w:hAnsi="Times New Roman" w:cs="Times New Roman"/>
          <w:sz w:val="28"/>
          <w:szCs w:val="28"/>
          <w:lang w:eastAsia="en-US"/>
        </w:rPr>
        <w:t>.</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2</w:t>
      </w:r>
      <w:r w:rsidRPr="00CB1E4D">
        <w:rPr>
          <w:rFonts w:ascii="Times New Roman" w:eastAsia="Calibri" w:hAnsi="Times New Roman" w:cs="Times New Roman"/>
          <w:sz w:val="28"/>
          <w:szCs w:val="28"/>
          <w:lang w:eastAsia="en-US"/>
        </w:rPr>
        <w:t>. Ведение журнала выдачи удостоверений на право проведения контрольных мероприятий, учет бланков строгой отчетности и бланков удостоверений.</w:t>
      </w:r>
    </w:p>
    <w:p w:rsidR="00CB1E4D" w:rsidRPr="00CB1E4D" w:rsidRDefault="00CB1E4D" w:rsidP="00CB1E4D">
      <w:pPr>
        <w:tabs>
          <w:tab w:val="left" w:pos="1560"/>
        </w:tabs>
        <w:spacing w:after="0" w:line="360" w:lineRule="auto"/>
        <w:ind w:firstLine="709"/>
        <w:contextualSpacing/>
        <w:jc w:val="both"/>
        <w:rPr>
          <w:rFonts w:ascii="Times New Roman" w:eastAsia="Times New Roman" w:hAnsi="Times New Roman" w:cs="Times New Roman"/>
          <w:color w:val="000000"/>
          <w:sz w:val="28"/>
          <w:szCs w:val="28"/>
          <w:lang w:eastAsia="en-US" w:bidi="ru-RU"/>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3</w:t>
      </w:r>
      <w:r w:rsidRPr="00CB1E4D">
        <w:rPr>
          <w:rFonts w:ascii="Times New Roman" w:eastAsia="Calibri" w:hAnsi="Times New Roman" w:cs="Times New Roman"/>
          <w:sz w:val="28"/>
          <w:szCs w:val="28"/>
          <w:lang w:eastAsia="en-US"/>
        </w:rPr>
        <w:t>. Осуществление формирования и ведения реестра внеплановых контрольных мероприятий УФК</w:t>
      </w:r>
      <w:r w:rsidR="00ED1807" w:rsidRPr="00ED1807">
        <w:rPr>
          <w:rFonts w:ascii="Times New Roman" w:eastAsia="Calibri" w:hAnsi="Times New Roman" w:cs="Times New Roman"/>
          <w:sz w:val="28"/>
          <w:szCs w:val="28"/>
          <w:lang w:eastAsia="en-US"/>
        </w:rPr>
        <w:t xml:space="preserve"> в соответствии с 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 от 30 сентября 2016 г. № 356</w:t>
      </w:r>
      <w:r w:rsidRPr="00CB1E4D">
        <w:rPr>
          <w:rFonts w:ascii="Times New Roman" w:eastAsia="Calibri" w:hAnsi="Times New Roman" w:cs="Times New Roman"/>
          <w:sz w:val="28"/>
          <w:szCs w:val="28"/>
          <w:lang w:eastAsia="en-US"/>
        </w:rPr>
        <w:t>.</w:t>
      </w:r>
      <w:r w:rsidRPr="00CB1E4D">
        <w:rPr>
          <w:rFonts w:ascii="Times New Roman" w:eastAsia="Times New Roman" w:hAnsi="Times New Roman" w:cs="Times New Roman"/>
          <w:color w:val="000000"/>
          <w:sz w:val="28"/>
          <w:szCs w:val="28"/>
          <w:lang w:eastAsia="en-US" w:bidi="ru-RU"/>
        </w:rPr>
        <w:t xml:space="preserve"> </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4</w:t>
      </w:r>
      <w:r w:rsidRPr="00CB1E4D">
        <w:rPr>
          <w:rFonts w:ascii="Times New Roman" w:eastAsia="Calibri" w:hAnsi="Times New Roman" w:cs="Times New Roman"/>
          <w:sz w:val="28"/>
          <w:szCs w:val="28"/>
          <w:lang w:eastAsia="en-US"/>
        </w:rPr>
        <w:t>. Осуществление присвоения</w:t>
      </w:r>
      <w:r w:rsidR="00ED1807">
        <w:rPr>
          <w:rFonts w:ascii="Times New Roman" w:eastAsia="Calibri" w:hAnsi="Times New Roman" w:cs="Times New Roman"/>
          <w:sz w:val="28"/>
          <w:szCs w:val="28"/>
          <w:lang w:eastAsia="en-US"/>
        </w:rPr>
        <w:t xml:space="preserve"> (мониторинга присвоения в прикладном программном обеспечении)</w:t>
      </w:r>
      <w:r w:rsidRPr="00CB1E4D">
        <w:rPr>
          <w:rFonts w:ascii="Times New Roman" w:eastAsia="Calibri" w:hAnsi="Times New Roman" w:cs="Times New Roman"/>
          <w:sz w:val="28"/>
          <w:szCs w:val="28"/>
          <w:lang w:eastAsia="en-US"/>
        </w:rPr>
        <w:t xml:space="preserve"> идентификаторов контрольным мероприятиям, проводимым контрольно-ревизионными отделами УФК</w:t>
      </w:r>
      <w:r w:rsidR="00ED1807">
        <w:rPr>
          <w:rFonts w:ascii="Times New Roman" w:eastAsia="Calibri" w:hAnsi="Times New Roman" w:cs="Times New Roman"/>
          <w:sz w:val="28"/>
          <w:szCs w:val="28"/>
          <w:lang w:eastAsia="en-US"/>
        </w:rPr>
        <w:t>,</w:t>
      </w:r>
      <w:r w:rsidRPr="00CB1E4D">
        <w:rPr>
          <w:rFonts w:ascii="Times New Roman" w:eastAsia="Calibri" w:hAnsi="Times New Roman" w:cs="Times New Roman"/>
          <w:sz w:val="28"/>
          <w:szCs w:val="28"/>
          <w:lang w:eastAsia="en-US"/>
        </w:rPr>
        <w:t xml:space="preserve"> в установленном порядке и </w:t>
      </w:r>
      <w:proofErr w:type="gramStart"/>
      <w:r w:rsidRPr="00CB1E4D">
        <w:rPr>
          <w:rFonts w:ascii="Times New Roman" w:eastAsia="Calibri" w:hAnsi="Times New Roman" w:cs="Times New Roman"/>
          <w:sz w:val="28"/>
          <w:szCs w:val="28"/>
          <w:lang w:eastAsia="en-US"/>
        </w:rPr>
        <w:t>контроль за</w:t>
      </w:r>
      <w:proofErr w:type="gramEnd"/>
      <w:r w:rsidRPr="00CB1E4D">
        <w:rPr>
          <w:rFonts w:ascii="Times New Roman" w:eastAsia="Calibri" w:hAnsi="Times New Roman" w:cs="Times New Roman"/>
          <w:sz w:val="28"/>
          <w:szCs w:val="28"/>
          <w:lang w:eastAsia="en-US"/>
        </w:rPr>
        <w:t xml:space="preserve"> их указанием в документах, формируемых </w:t>
      </w:r>
      <w:r w:rsidR="00ED1807">
        <w:rPr>
          <w:rFonts w:ascii="Times New Roman" w:eastAsia="Calibri" w:hAnsi="Times New Roman" w:cs="Times New Roman"/>
          <w:sz w:val="28"/>
          <w:szCs w:val="28"/>
          <w:lang w:eastAsia="en-US"/>
        </w:rPr>
        <w:t xml:space="preserve">в ходе и </w:t>
      </w:r>
      <w:r w:rsidRPr="00CB1E4D">
        <w:rPr>
          <w:rFonts w:ascii="Times New Roman" w:eastAsia="Calibri" w:hAnsi="Times New Roman" w:cs="Times New Roman"/>
          <w:sz w:val="28"/>
          <w:szCs w:val="28"/>
          <w:lang w:eastAsia="en-US"/>
        </w:rPr>
        <w:t>по результатам контрольных мероприятий.</w:t>
      </w:r>
    </w:p>
    <w:p w:rsidR="00CB1E4D" w:rsidRPr="00CB1E4D" w:rsidRDefault="00CB1E4D" w:rsidP="00CB1E4D">
      <w:pPr>
        <w:tabs>
          <w:tab w:val="left" w:pos="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5</w:t>
      </w:r>
      <w:r w:rsidRPr="00CB1E4D">
        <w:rPr>
          <w:rFonts w:ascii="Times New Roman" w:eastAsia="Calibri" w:hAnsi="Times New Roman" w:cs="Times New Roman"/>
          <w:sz w:val="28"/>
          <w:szCs w:val="28"/>
          <w:lang w:eastAsia="en-US"/>
        </w:rPr>
        <w:t>. Осуществление информационного и организационно-технического обеспечения деятельности контрольной комиссии УФК, мониторинг исполнения решений руководителя</w:t>
      </w:r>
      <w:r w:rsidR="005C2D35">
        <w:rPr>
          <w:rFonts w:ascii="Times New Roman" w:eastAsia="Calibri" w:hAnsi="Times New Roman" w:cs="Times New Roman"/>
          <w:sz w:val="28"/>
          <w:szCs w:val="28"/>
          <w:lang w:eastAsia="en-US"/>
        </w:rPr>
        <w:t xml:space="preserve"> (заместителя руководителя)</w:t>
      </w:r>
      <w:r w:rsidRPr="00CB1E4D">
        <w:rPr>
          <w:rFonts w:ascii="Times New Roman" w:eastAsia="Calibri" w:hAnsi="Times New Roman" w:cs="Times New Roman"/>
          <w:sz w:val="28"/>
          <w:szCs w:val="28"/>
          <w:lang w:eastAsia="en-US"/>
        </w:rPr>
        <w:t xml:space="preserve"> УФК, принятых по предложениям контрольной комиссии УФК.</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6</w:t>
      </w:r>
      <w:r w:rsidRPr="00CB1E4D">
        <w:rPr>
          <w:rFonts w:ascii="Times New Roman" w:eastAsia="Calibri" w:hAnsi="Times New Roman" w:cs="Times New Roman"/>
          <w:sz w:val="28"/>
          <w:szCs w:val="28"/>
          <w:lang w:eastAsia="en-US"/>
        </w:rPr>
        <w:t>. </w:t>
      </w:r>
      <w:r w:rsidR="001F310C">
        <w:rPr>
          <w:rFonts w:ascii="Times New Roman" w:eastAsia="Calibri" w:hAnsi="Times New Roman" w:cs="Times New Roman"/>
          <w:sz w:val="28"/>
          <w:szCs w:val="28"/>
          <w:lang w:eastAsia="en-US"/>
        </w:rPr>
        <w:t>Своевременное</w:t>
      </w:r>
      <w:r w:rsidR="001F310C" w:rsidRPr="00CB1E4D">
        <w:rPr>
          <w:rFonts w:ascii="Times New Roman" w:eastAsia="Calibri" w:hAnsi="Times New Roman" w:cs="Times New Roman"/>
          <w:sz w:val="28"/>
          <w:szCs w:val="28"/>
          <w:lang w:eastAsia="en-US"/>
        </w:rPr>
        <w:t xml:space="preserve"> </w:t>
      </w:r>
      <w:r w:rsidR="001F310C">
        <w:rPr>
          <w:rFonts w:ascii="Times New Roman" w:eastAsia="Calibri" w:hAnsi="Times New Roman" w:cs="Times New Roman"/>
          <w:sz w:val="28"/>
          <w:szCs w:val="28"/>
          <w:lang w:eastAsia="en-US"/>
        </w:rPr>
        <w:t>в</w:t>
      </w:r>
      <w:r w:rsidRPr="00CB1E4D">
        <w:rPr>
          <w:rFonts w:ascii="Times New Roman" w:eastAsia="Calibri" w:hAnsi="Times New Roman" w:cs="Times New Roman"/>
          <w:sz w:val="28"/>
          <w:szCs w:val="28"/>
          <w:lang w:eastAsia="en-US"/>
        </w:rPr>
        <w:t>ыполнение решений руководства Федерального казначейства</w:t>
      </w:r>
      <w:r w:rsidR="001F310C">
        <w:rPr>
          <w:rFonts w:ascii="Times New Roman" w:eastAsia="Calibri" w:hAnsi="Times New Roman" w:cs="Times New Roman"/>
          <w:sz w:val="28"/>
          <w:szCs w:val="28"/>
          <w:lang w:eastAsia="en-US"/>
        </w:rPr>
        <w:t>,</w:t>
      </w:r>
      <w:r w:rsidR="001F310C" w:rsidRPr="001F310C">
        <w:rPr>
          <w:rFonts w:ascii="Times New Roman" w:eastAsia="Calibri" w:hAnsi="Times New Roman" w:cs="Times New Roman"/>
          <w:sz w:val="28"/>
          <w:szCs w:val="28"/>
          <w:lang w:eastAsia="en-US"/>
        </w:rPr>
        <w:t xml:space="preserve"> </w:t>
      </w:r>
      <w:r w:rsidR="001F310C">
        <w:rPr>
          <w:rFonts w:ascii="Times New Roman" w:eastAsia="Calibri" w:hAnsi="Times New Roman" w:cs="Times New Roman"/>
          <w:sz w:val="28"/>
          <w:szCs w:val="28"/>
          <w:lang w:eastAsia="en-US"/>
        </w:rPr>
        <w:t>принятых</w:t>
      </w:r>
      <w:r w:rsidRPr="00CB1E4D">
        <w:rPr>
          <w:rFonts w:ascii="Times New Roman" w:eastAsia="Calibri" w:hAnsi="Times New Roman" w:cs="Times New Roman"/>
          <w:sz w:val="28"/>
          <w:szCs w:val="28"/>
          <w:lang w:eastAsia="en-US"/>
        </w:rPr>
        <w:t xml:space="preserve"> по предложениям контрольной комиссии Федерального казначейства, </w:t>
      </w:r>
      <w:proofErr w:type="gramStart"/>
      <w:r w:rsidRPr="00CB1E4D">
        <w:rPr>
          <w:rFonts w:ascii="Times New Roman" w:eastAsia="Calibri" w:hAnsi="Times New Roman" w:cs="Times New Roman"/>
          <w:sz w:val="28"/>
          <w:szCs w:val="28"/>
          <w:lang w:eastAsia="en-US"/>
        </w:rPr>
        <w:t>контроль за</w:t>
      </w:r>
      <w:proofErr w:type="gramEnd"/>
      <w:r w:rsidRPr="00CB1E4D">
        <w:rPr>
          <w:rFonts w:ascii="Times New Roman" w:eastAsia="Calibri" w:hAnsi="Times New Roman" w:cs="Times New Roman"/>
          <w:sz w:val="28"/>
          <w:szCs w:val="28"/>
          <w:lang w:eastAsia="en-US"/>
        </w:rPr>
        <w:t xml:space="preserve"> выполнением таких решений УФК.</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18.1</w:t>
      </w:r>
      <w:r w:rsidR="00CB75B0">
        <w:rPr>
          <w:rFonts w:ascii="Times New Roman" w:eastAsia="Times New Roman" w:hAnsi="Times New Roman" w:cs="Times New Roman"/>
          <w:sz w:val="28"/>
          <w:szCs w:val="28"/>
          <w:lang w:eastAsia="en-US"/>
        </w:rPr>
        <w:t>7</w:t>
      </w:r>
      <w:r w:rsidRPr="00CB1E4D">
        <w:rPr>
          <w:rFonts w:ascii="Times New Roman" w:eastAsia="Times New Roman" w:hAnsi="Times New Roman" w:cs="Times New Roman"/>
          <w:sz w:val="28"/>
          <w:szCs w:val="28"/>
          <w:lang w:eastAsia="en-US"/>
        </w:rPr>
        <w:t>. </w:t>
      </w:r>
      <w:proofErr w:type="gramStart"/>
      <w:r w:rsidRPr="00CB1E4D">
        <w:rPr>
          <w:rFonts w:ascii="Times New Roman" w:eastAsia="Times New Roman" w:hAnsi="Times New Roman" w:cs="Times New Roman"/>
          <w:sz w:val="28"/>
          <w:szCs w:val="28"/>
          <w:lang w:eastAsia="en-US"/>
        </w:rPr>
        <w:t xml:space="preserve">Соблюдение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CB1E4D">
        <w:rPr>
          <w:rFonts w:ascii="Times New Roman" w:eastAsia="Calibri" w:hAnsi="Times New Roman" w:cs="Times New Roman"/>
          <w:sz w:val="28"/>
          <w:szCs w:val="28"/>
          <w:lang w:eastAsia="en-US"/>
        </w:rPr>
        <w:t xml:space="preserve">(зарегистрирован в Министерстве юстиции Российской Федерации </w:t>
      </w:r>
      <w:r w:rsidRPr="00CB1E4D">
        <w:rPr>
          <w:rFonts w:ascii="Times New Roman" w:eastAsia="Calibri" w:hAnsi="Times New Roman" w:cs="Times New Roman"/>
          <w:sz w:val="28"/>
          <w:szCs w:val="28"/>
          <w:lang w:eastAsia="en-US"/>
        </w:rPr>
        <w:br/>
        <w:t>23 августа 2016 г., регистрационный номер 43334</w:t>
      </w:r>
      <w:r w:rsidR="00474BB0" w:rsidRPr="00CA3A73">
        <w:rPr>
          <w:rFonts w:ascii="Times New Roman" w:hAnsi="Times New Roman" w:cs="Times New Roman"/>
          <w:sz w:val="28"/>
          <w:szCs w:val="28"/>
        </w:rPr>
        <w:t>;</w:t>
      </w:r>
      <w:proofErr w:type="gramEnd"/>
      <w:r w:rsidR="00474BB0" w:rsidRPr="00CA3A73">
        <w:rPr>
          <w:rFonts w:ascii="Times New Roman" w:hAnsi="Times New Roman" w:cs="Times New Roman"/>
          <w:sz w:val="28"/>
        </w:rPr>
        <w:t xml:space="preserve"> </w:t>
      </w:r>
      <w:proofErr w:type="gramStart"/>
      <w:r w:rsidR="00474BB0" w:rsidRPr="00CA3A73">
        <w:rPr>
          <w:rFonts w:ascii="Times New Roman" w:hAnsi="Times New Roman" w:cs="Times New Roman"/>
          <w:sz w:val="28"/>
        </w:rPr>
        <w:t xml:space="preserve">Официальный интернет-портал правовой информации </w:t>
      </w:r>
      <w:hyperlink r:id="rId13" w:history="1">
        <w:r w:rsidR="00474BB0" w:rsidRPr="00CA3A73">
          <w:rPr>
            <w:rStyle w:val="afa"/>
            <w:rFonts w:ascii="Times New Roman" w:hAnsi="Times New Roman" w:cs="Times New Roman"/>
            <w:color w:val="auto"/>
            <w:sz w:val="28"/>
            <w:u w:val="none"/>
          </w:rPr>
          <w:t>http://www.pravo.gov.ru</w:t>
        </w:r>
      </w:hyperlink>
      <w:r w:rsidR="00474BB0" w:rsidRPr="00CA3A73">
        <w:rPr>
          <w:rFonts w:ascii="Times New Roman" w:hAnsi="Times New Roman" w:cs="Times New Roman"/>
          <w:sz w:val="28"/>
        </w:rPr>
        <w:t>, 23 августа 2016 г.</w:t>
      </w:r>
      <w:r w:rsidRPr="00CB1E4D">
        <w:rPr>
          <w:rFonts w:ascii="Times New Roman" w:eastAsia="Calibri" w:hAnsi="Times New Roman" w:cs="Times New Roman"/>
          <w:sz w:val="28"/>
          <w:szCs w:val="28"/>
          <w:lang w:eastAsia="en-US"/>
        </w:rPr>
        <w:t>).</w:t>
      </w:r>
      <w:proofErr w:type="gramEnd"/>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18.1</w:t>
      </w:r>
      <w:r w:rsidR="00CB75B0">
        <w:rPr>
          <w:rFonts w:ascii="Times New Roman" w:eastAsia="Calibri" w:hAnsi="Times New Roman" w:cs="Times New Roman"/>
          <w:sz w:val="28"/>
          <w:szCs w:val="28"/>
          <w:lang w:eastAsia="en-US"/>
        </w:rPr>
        <w:t>8</w:t>
      </w:r>
      <w:r w:rsidRPr="00CB1E4D">
        <w:rPr>
          <w:rFonts w:ascii="Times New Roman" w:eastAsia="Calibri" w:hAnsi="Times New Roman" w:cs="Times New Roman"/>
          <w:sz w:val="28"/>
          <w:szCs w:val="28"/>
          <w:lang w:eastAsia="en-US"/>
        </w:rPr>
        <w:t>. Осуществление проверки и свода данных контрольно-ревизионных отделов УФК, формирование и представление в Федеральное казначейство отчетности по результатам контрольных мероприятий УФК в финансово-бюджетной сфере, а также об осуществлении производства по делам об административных правонарушениях, в том числе:</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соответствие, достоверность сведений, отраженных в отчетах, исходным материалам;</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единообразие в отражении показателей, содержащих одинаковую смысловую нагрузку, в различных формах отчетности.</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w:t>
      </w:r>
      <w:r w:rsidR="00CB75B0">
        <w:rPr>
          <w:rFonts w:ascii="Times New Roman" w:eastAsia="Calibri" w:hAnsi="Times New Roman" w:cs="Times New Roman"/>
          <w:sz w:val="28"/>
          <w:szCs w:val="28"/>
          <w:lang w:eastAsia="en-US"/>
        </w:rPr>
        <w:t>19</w:t>
      </w:r>
      <w:r w:rsidRPr="00CB1E4D">
        <w:rPr>
          <w:rFonts w:ascii="Times New Roman" w:eastAsia="Calibri" w:hAnsi="Times New Roman" w:cs="Times New Roman"/>
          <w:sz w:val="28"/>
          <w:szCs w:val="28"/>
          <w:lang w:eastAsia="en-US"/>
        </w:rPr>
        <w:t>. Соблюдение установленных сроков представления отчетности о результатах контрольных мероприятий в финансово-бюджетной сфере.</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18.2</w:t>
      </w:r>
      <w:r w:rsidR="00CB75B0">
        <w:rPr>
          <w:rFonts w:ascii="Times New Roman" w:eastAsia="Calibri" w:hAnsi="Times New Roman" w:cs="Times New Roman"/>
          <w:sz w:val="28"/>
          <w:szCs w:val="28"/>
          <w:lang w:eastAsia="en-US"/>
        </w:rPr>
        <w:t>0</w:t>
      </w:r>
      <w:r w:rsidRPr="00CB1E4D">
        <w:rPr>
          <w:rFonts w:ascii="Times New Roman" w:eastAsia="Calibri" w:hAnsi="Times New Roman" w:cs="Times New Roman"/>
          <w:sz w:val="28"/>
          <w:szCs w:val="28"/>
          <w:lang w:eastAsia="en-US"/>
        </w:rPr>
        <w:t>.</w:t>
      </w:r>
      <w:r w:rsidR="000A05BA">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 xml:space="preserve">Осуществление </w:t>
      </w:r>
      <w:r w:rsidR="001F310C">
        <w:rPr>
          <w:rFonts w:ascii="Times New Roman" w:eastAsia="Calibri" w:hAnsi="Times New Roman" w:cs="Times New Roman"/>
          <w:sz w:val="28"/>
          <w:szCs w:val="28"/>
          <w:lang w:eastAsia="en-US"/>
        </w:rPr>
        <w:t xml:space="preserve">своевременной </w:t>
      </w:r>
      <w:r w:rsidRPr="00CB1E4D">
        <w:rPr>
          <w:rFonts w:ascii="Times New Roman" w:eastAsia="Calibri" w:hAnsi="Times New Roman" w:cs="Times New Roman"/>
          <w:sz w:val="28"/>
          <w:szCs w:val="28"/>
          <w:lang w:eastAsia="en-US"/>
        </w:rPr>
        <w:t>подготовки сводной информации, справок и аналитических документов по осуществлению УФК контрольной деятельности в финансово-бюджетной сфере</w:t>
      </w:r>
      <w:r w:rsidR="00B437D9">
        <w:rPr>
          <w:rFonts w:ascii="Times New Roman" w:eastAsia="Calibri" w:hAnsi="Times New Roman" w:cs="Times New Roman"/>
          <w:sz w:val="28"/>
          <w:szCs w:val="28"/>
          <w:lang w:eastAsia="en-US"/>
        </w:rPr>
        <w:t xml:space="preserve"> </w:t>
      </w:r>
      <w:r w:rsidR="00B437D9">
        <w:rPr>
          <w:rFonts w:ascii="Times New Roman" w:eastAsia="Calibri" w:hAnsi="Times New Roman" w:cs="Times New Roman"/>
          <w:sz w:val="28"/>
          <w:szCs w:val="28"/>
          <w:lang w:eastAsia="en-US"/>
        </w:rPr>
        <w:br/>
        <w:t xml:space="preserve">в соответствии с приказом Федерального казначейства от 26 декабря </w:t>
      </w:r>
      <w:r w:rsidR="00B437D9">
        <w:rPr>
          <w:rFonts w:ascii="Times New Roman" w:eastAsia="Calibri" w:hAnsi="Times New Roman" w:cs="Times New Roman"/>
          <w:sz w:val="28"/>
          <w:szCs w:val="28"/>
          <w:lang w:eastAsia="en-US"/>
        </w:rPr>
        <w:br/>
        <w:t>2016 г. № 494 «О предоставлении отчетности, информации, сведений и документов о проведении контрольных мероприятий в финансово-бюджетной сфере»</w:t>
      </w:r>
      <w:r w:rsidRPr="00CB1E4D">
        <w:rPr>
          <w:rFonts w:ascii="Times New Roman" w:eastAsia="Calibri" w:hAnsi="Times New Roman" w:cs="Times New Roman"/>
          <w:sz w:val="28"/>
          <w:szCs w:val="28"/>
          <w:lang w:eastAsia="en-US"/>
        </w:rPr>
        <w:t>.</w:t>
      </w:r>
    </w:p>
    <w:p w:rsidR="00CB1E4D" w:rsidRPr="00CB1E4D" w:rsidRDefault="00CB1E4D" w:rsidP="00CB1E4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18.2</w:t>
      </w:r>
      <w:r w:rsidR="00CB75B0">
        <w:rPr>
          <w:rFonts w:ascii="Times New Roman" w:eastAsia="Times New Roman" w:hAnsi="Times New Roman" w:cs="Times New Roman"/>
          <w:sz w:val="28"/>
          <w:szCs w:val="28"/>
          <w:lang w:eastAsia="en-US"/>
        </w:rPr>
        <w:t>1</w:t>
      </w:r>
      <w:r w:rsidRPr="00CB1E4D">
        <w:rPr>
          <w:rFonts w:ascii="Times New Roman" w:eastAsia="Times New Roman" w:hAnsi="Times New Roman" w:cs="Times New Roman"/>
          <w:sz w:val="28"/>
          <w:szCs w:val="28"/>
          <w:lang w:eastAsia="en-US"/>
        </w:rPr>
        <w:t>. </w:t>
      </w:r>
      <w:r w:rsidRPr="00CB1E4D">
        <w:rPr>
          <w:rFonts w:ascii="Times New Roman" w:eastAsia="Calibri" w:hAnsi="Times New Roman" w:cs="Times New Roman"/>
          <w:sz w:val="28"/>
          <w:szCs w:val="28"/>
          <w:lang w:eastAsia="en-US"/>
        </w:rPr>
        <w:t>Обеспечение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принятие по ним решений и направление заявителям ответов в установленный законодательством Российской Федерации срок.</w:t>
      </w:r>
    </w:p>
    <w:p w:rsidR="00CB1E4D" w:rsidRPr="00CB1E4D" w:rsidRDefault="00CB1E4D" w:rsidP="00CB1E4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18.2</w:t>
      </w:r>
      <w:r w:rsidR="00CB75B0">
        <w:rPr>
          <w:rFonts w:ascii="Times New Roman" w:eastAsia="Times New Roman" w:hAnsi="Times New Roman" w:cs="Times New Roman"/>
          <w:sz w:val="28"/>
          <w:szCs w:val="28"/>
        </w:rPr>
        <w:t>2</w:t>
      </w:r>
      <w:r w:rsidRPr="00CB1E4D">
        <w:rPr>
          <w:rFonts w:ascii="Times New Roman" w:eastAsia="Times New Roman" w:hAnsi="Times New Roman" w:cs="Times New Roman"/>
          <w:sz w:val="28"/>
          <w:szCs w:val="28"/>
        </w:rPr>
        <w:t>. </w:t>
      </w:r>
      <w:r w:rsidRPr="00CB1E4D">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CB1E4D" w:rsidRDefault="00CB1E4D" w:rsidP="000E1697">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18.2</w:t>
      </w:r>
      <w:r w:rsidR="00CB75B0">
        <w:rPr>
          <w:rFonts w:ascii="Times New Roman" w:eastAsia="Times New Roman" w:hAnsi="Times New Roman" w:cs="Times New Roman"/>
          <w:sz w:val="28"/>
          <w:szCs w:val="28"/>
        </w:rPr>
        <w:t>3</w:t>
      </w:r>
      <w:r w:rsidRPr="00CB1E4D">
        <w:rPr>
          <w:rFonts w:ascii="Times New Roman" w:eastAsia="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CB75B0" w:rsidRPr="00CB1E4D" w:rsidRDefault="00CB75B0" w:rsidP="000E1697">
      <w:pPr>
        <w:tabs>
          <w:tab w:val="left" w:pos="1440"/>
          <w:tab w:val="left" w:pos="1620"/>
        </w:tabs>
        <w:spacing w:after="0" w:line="360" w:lineRule="auto"/>
        <w:ind w:firstLine="709"/>
        <w:jc w:val="both"/>
        <w:rPr>
          <w:rFonts w:ascii="Times New Roman" w:eastAsia="Times New Roman" w:hAnsi="Times New Roman" w:cs="Times New Roman"/>
          <w:sz w:val="28"/>
          <w:szCs w:val="28"/>
        </w:rPr>
      </w:pPr>
    </w:p>
    <w:p w:rsidR="00CB75B0" w:rsidRDefault="00CB1E4D" w:rsidP="000E1697">
      <w:pPr>
        <w:spacing w:after="0" w:line="360" w:lineRule="auto"/>
        <w:ind w:firstLine="709"/>
        <w:jc w:val="both"/>
        <w:rPr>
          <w:rFonts w:ascii="Times New Roman" w:eastAsia="Calibri" w:hAnsi="Times New Roman" w:cs="Times New Roman"/>
          <w:b/>
          <w:sz w:val="28"/>
          <w:szCs w:val="28"/>
          <w:lang w:eastAsia="en-US"/>
        </w:rPr>
      </w:pPr>
      <w:r w:rsidRPr="00CB1E4D">
        <w:rPr>
          <w:rFonts w:ascii="Times New Roman" w:eastAsia="Times New Roman" w:hAnsi="Times New Roman" w:cs="Times New Roman"/>
          <w:b/>
          <w:color w:val="000000"/>
          <w:sz w:val="28"/>
          <w:szCs w:val="28"/>
          <w:lang w:val="en-US"/>
        </w:rPr>
        <w:t>XIX</w:t>
      </w:r>
      <w:r w:rsidRPr="00CB1E4D">
        <w:rPr>
          <w:rFonts w:ascii="Times New Roman" w:eastAsia="Calibri" w:hAnsi="Times New Roman" w:cs="Times New Roman"/>
          <w:b/>
          <w:sz w:val="28"/>
          <w:szCs w:val="28"/>
          <w:lang w:eastAsia="en-US"/>
        </w:rPr>
        <w:t>.</w:t>
      </w:r>
      <w:r w:rsidRPr="00CB1E4D">
        <w:rPr>
          <w:rFonts w:ascii="Times New Roman" w:eastAsia="Calibri" w:hAnsi="Times New Roman" w:cs="Times New Roman"/>
          <w:b/>
          <w:sz w:val="28"/>
          <w:szCs w:val="28"/>
          <w:lang w:val="en-US" w:eastAsia="en-US"/>
        </w:rPr>
        <w:t> </w:t>
      </w:r>
      <w:r w:rsidRPr="00CB1E4D">
        <w:rPr>
          <w:rFonts w:ascii="Times New Roman" w:eastAsia="Calibri" w:hAnsi="Times New Roman" w:cs="Times New Roman"/>
          <w:b/>
          <w:sz w:val="28"/>
          <w:szCs w:val="28"/>
          <w:lang w:eastAsia="en-US"/>
        </w:rPr>
        <w:t>Осуществление контроля в финансово-бюджетной сфере</w:t>
      </w:r>
    </w:p>
    <w:p w:rsidR="00CB1E4D" w:rsidRPr="00CB1E4D" w:rsidRDefault="00CB1E4D" w:rsidP="000E1697">
      <w:pPr>
        <w:spacing w:after="0" w:line="360" w:lineRule="auto"/>
        <w:ind w:firstLine="709"/>
        <w:jc w:val="both"/>
        <w:rPr>
          <w:rFonts w:ascii="Times New Roman" w:eastAsia="Calibri" w:hAnsi="Times New Roman" w:cs="Times New Roman"/>
          <w:b/>
          <w:sz w:val="28"/>
          <w:szCs w:val="28"/>
          <w:lang w:eastAsia="en-US"/>
        </w:rPr>
      </w:pPr>
      <w:r w:rsidRPr="00CB1E4D">
        <w:rPr>
          <w:rFonts w:ascii="Times New Roman" w:eastAsia="Calibri" w:hAnsi="Times New Roman" w:cs="Times New Roman"/>
          <w:b/>
          <w:sz w:val="28"/>
          <w:szCs w:val="28"/>
          <w:lang w:eastAsia="en-US"/>
        </w:rPr>
        <w:t xml:space="preserve"> </w:t>
      </w:r>
    </w:p>
    <w:p w:rsidR="00CB1E4D" w:rsidRPr="00CB1E4D" w:rsidRDefault="00CB1E4D" w:rsidP="000E1697">
      <w:pPr>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19.1. Закрепление в положениях о соответствующих структурных подразделениях УФК функций, осуществляемых для решения задач: </w:t>
      </w:r>
    </w:p>
    <w:p w:rsidR="00CB1E4D" w:rsidRPr="00CB1E4D" w:rsidRDefault="00CB1E4D" w:rsidP="00CB1E4D">
      <w:pPr>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осуществления</w:t>
      </w:r>
      <w:r w:rsidRPr="00CB1E4D">
        <w:rPr>
          <w:rFonts w:ascii="Times New Roman" w:eastAsia="Calibri" w:hAnsi="Times New Roman" w:cs="Times New Roman"/>
          <w:sz w:val="28"/>
          <w:szCs w:val="28"/>
          <w:lang w:eastAsia="en-US"/>
        </w:rPr>
        <w:t xml:space="preserve"> внутреннего государственного финансового </w:t>
      </w:r>
      <w:proofErr w:type="gramStart"/>
      <w:r w:rsidRPr="00CB1E4D">
        <w:rPr>
          <w:rFonts w:ascii="Times New Roman" w:eastAsia="Calibri" w:hAnsi="Times New Roman" w:cs="Times New Roman"/>
          <w:sz w:val="28"/>
          <w:szCs w:val="28"/>
          <w:lang w:eastAsia="en-US"/>
        </w:rPr>
        <w:t>контроля за</w:t>
      </w:r>
      <w:proofErr w:type="gramEnd"/>
      <w:r w:rsidRPr="00CB1E4D">
        <w:rPr>
          <w:rFonts w:ascii="Times New Roman" w:eastAsia="Calibri" w:hAnsi="Times New Roman" w:cs="Times New Roman"/>
          <w:sz w:val="28"/>
          <w:szCs w:val="28"/>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установленной сфере деятельности;</w:t>
      </w:r>
    </w:p>
    <w:p w:rsidR="00CB1E4D" w:rsidRPr="00CB1E4D" w:rsidRDefault="00CB1E4D" w:rsidP="00CB1E4D">
      <w:pPr>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 xml:space="preserve">осуществления внутреннего государственного финансового </w:t>
      </w:r>
      <w:proofErr w:type="gramStart"/>
      <w:r w:rsidRPr="00CB1E4D">
        <w:rPr>
          <w:rFonts w:ascii="Times New Roman" w:eastAsia="Times New Roman" w:hAnsi="Times New Roman" w:cs="Times New Roman"/>
          <w:sz w:val="28"/>
          <w:szCs w:val="28"/>
        </w:rPr>
        <w:t>контроля за</w:t>
      </w:r>
      <w:proofErr w:type="gramEnd"/>
      <w:r w:rsidRPr="00CB1E4D">
        <w:rPr>
          <w:rFonts w:ascii="Times New Roman" w:eastAsia="Times New Roman" w:hAnsi="Times New Roman" w:cs="Times New Roman"/>
          <w:sz w:val="28"/>
          <w:szCs w:val="28"/>
        </w:rPr>
        <w:t xml:space="preserve"> полнотой и достоверностью отчетности о реализации государственных программ Российской Федерации, об исполнении государственных заданий</w:t>
      </w:r>
      <w:r w:rsidRPr="00CB1E4D">
        <w:rPr>
          <w:rFonts w:ascii="Times New Roman" w:eastAsia="Calibri" w:hAnsi="Times New Roman" w:cs="Times New Roman"/>
          <w:sz w:val="28"/>
          <w:szCs w:val="28"/>
          <w:lang w:eastAsia="en-US"/>
        </w:rPr>
        <w:t xml:space="preserve"> в установленной сфере деятельности;</w:t>
      </w:r>
    </w:p>
    <w:p w:rsidR="00CB1E4D" w:rsidRPr="00CB1E4D" w:rsidRDefault="00CB1E4D" w:rsidP="00CB1E4D">
      <w:pPr>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w:t>
      </w:r>
      <w:proofErr w:type="gramStart"/>
      <w:r w:rsidRPr="00CB1E4D">
        <w:rPr>
          <w:rFonts w:ascii="Times New Roman" w:eastAsia="Calibri" w:hAnsi="Times New Roman" w:cs="Times New Roman"/>
          <w:sz w:val="28"/>
          <w:szCs w:val="28"/>
          <w:lang w:eastAsia="en-US"/>
        </w:rPr>
        <w:t xml:space="preserve">контроля </w:t>
      </w:r>
      <w:r w:rsidRPr="00CB1E4D">
        <w:rPr>
          <w:rFonts w:ascii="Times New Roman" w:eastAsia="Times New Roman" w:hAnsi="Times New Roman" w:cs="Times New Roman"/>
          <w:sz w:val="28"/>
          <w:szCs w:val="28"/>
        </w:rPr>
        <w:t>за</w:t>
      </w:r>
      <w:proofErr w:type="gramEnd"/>
      <w:r w:rsidRPr="00CB1E4D">
        <w:rPr>
          <w:rFonts w:ascii="Times New Roman" w:eastAsia="Times New Roman" w:hAnsi="Times New Roman" w:cs="Times New Roman"/>
          <w:sz w:val="28"/>
          <w:szCs w:val="28"/>
        </w:rPr>
        <w:t xml:space="preserve"> использованием средств, выделенных из резервных фондов Президента Российской Федерации и Правительства Российской Федерации, в органах исполнительной власти субъекта Российской Федерации, муниципальных образованиях, подведомственных им организациях;</w:t>
      </w:r>
    </w:p>
    <w:p w:rsidR="00CB1E4D" w:rsidRPr="00CB1E4D" w:rsidRDefault="00CB1E4D" w:rsidP="00CB1E4D">
      <w:pPr>
        <w:shd w:val="clear" w:color="auto" w:fill="FFFFFF"/>
        <w:spacing w:after="0" w:line="360" w:lineRule="auto"/>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w:t>
      </w:r>
      <w:proofErr w:type="gramStart"/>
      <w:r w:rsidRPr="00CB1E4D">
        <w:rPr>
          <w:rFonts w:ascii="Times New Roman" w:eastAsia="Calibri" w:hAnsi="Times New Roman" w:cs="Times New Roman"/>
          <w:sz w:val="28"/>
          <w:szCs w:val="28"/>
          <w:lang w:eastAsia="en-US"/>
        </w:rPr>
        <w:t xml:space="preserve">контроля </w:t>
      </w:r>
      <w:r w:rsidRPr="00CB1E4D">
        <w:rPr>
          <w:rFonts w:ascii="Times New Roman" w:eastAsia="Times New Roman" w:hAnsi="Times New Roman" w:cs="Times New Roman"/>
          <w:sz w:val="28"/>
          <w:szCs w:val="28"/>
        </w:rPr>
        <w:t>за</w:t>
      </w:r>
      <w:proofErr w:type="gramEnd"/>
      <w:r w:rsidRPr="00CB1E4D">
        <w:rPr>
          <w:rFonts w:ascii="Times New Roman" w:eastAsia="Times New Roman" w:hAnsi="Times New Roman" w:cs="Times New Roman"/>
          <w:sz w:val="28"/>
          <w:szCs w:val="28"/>
        </w:rPr>
        <w:t xml:space="preserve">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CB1E4D" w:rsidRPr="00CB1E4D" w:rsidRDefault="00CB1E4D" w:rsidP="00CB1E4D">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CB1E4D">
        <w:rPr>
          <w:rFonts w:ascii="Times New Roman" w:eastAsia="Calibri" w:hAnsi="Times New Roman" w:cs="Times New Roman"/>
          <w:sz w:val="28"/>
          <w:szCs w:val="28"/>
          <w:lang w:eastAsia="en-US"/>
        </w:rPr>
        <w:t xml:space="preserve">осуществления контроля </w:t>
      </w:r>
      <w:r w:rsidRPr="00CB1E4D">
        <w:rPr>
          <w:rFonts w:ascii="Times New Roman" w:eastAsia="Times New Roman" w:hAnsi="Times New Roman" w:cs="Times New Roman"/>
          <w:sz w:val="28"/>
          <w:szCs w:val="28"/>
        </w:rPr>
        <w:t>за использованием специализированными некоммерческими организациями, которые осуществляют свою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CB1E4D" w:rsidRPr="00CB1E4D" w:rsidRDefault="00CB1E4D" w:rsidP="00CB1E4D">
      <w:pPr>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w:t>
      </w:r>
      <w:proofErr w:type="gramStart"/>
      <w:r w:rsidRPr="00CB1E4D">
        <w:rPr>
          <w:rFonts w:ascii="Times New Roman" w:eastAsia="Calibri" w:hAnsi="Times New Roman" w:cs="Times New Roman"/>
          <w:sz w:val="28"/>
          <w:szCs w:val="28"/>
          <w:lang w:eastAsia="en-US"/>
        </w:rPr>
        <w:t xml:space="preserve">контроля </w:t>
      </w:r>
      <w:r w:rsidRPr="00CB1E4D">
        <w:rPr>
          <w:rFonts w:ascii="Times New Roman" w:eastAsia="Times New Roman" w:hAnsi="Times New Roman" w:cs="Times New Roman"/>
          <w:sz w:val="28"/>
          <w:szCs w:val="28"/>
        </w:rPr>
        <w:t>за</w:t>
      </w:r>
      <w:proofErr w:type="gramEnd"/>
      <w:r w:rsidRPr="00CB1E4D">
        <w:rPr>
          <w:rFonts w:ascii="Times New Roman" w:eastAsia="Times New Roman" w:hAnsi="Times New Roman" w:cs="Times New Roman"/>
          <w:sz w:val="28"/>
          <w:szCs w:val="28"/>
        </w:rPr>
        <w:t xml:space="preserve"> использованием бюджетных средств, полученных из федерального бюджета в качестве межбюджетных трансфертов, бюджетных кредитов в органах исполнительной власти субъектов Российской Федерации, муниципальных образованиях, подведомственных им организациях и у иных получателей средств из бюджета;</w:t>
      </w:r>
    </w:p>
    <w:p w:rsidR="00CB1E4D" w:rsidRPr="00CB1E4D" w:rsidRDefault="00CB1E4D" w:rsidP="00CB1E4D">
      <w:pPr>
        <w:tabs>
          <w:tab w:val="left" w:pos="1560"/>
          <w:tab w:val="left" w:pos="1843"/>
        </w:tabs>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осуществления</w:t>
      </w:r>
      <w:r w:rsidRPr="00CB1E4D">
        <w:rPr>
          <w:rFonts w:ascii="Times New Roman" w:eastAsia="Times New Roman" w:hAnsi="Times New Roman" w:cs="Times New Roman"/>
          <w:sz w:val="28"/>
          <w:szCs w:val="28"/>
        </w:rPr>
        <w:t xml:space="preserve"> контроля в соответствии с частью 8 статьи 99 Закона № 44-ФЗ в отношении</w:t>
      </w:r>
      <w:r w:rsidRPr="00CB1E4D">
        <w:rPr>
          <w:rFonts w:ascii="Times New Roman" w:eastAsia="Times New Roman" w:hAnsi="Times New Roman" w:cs="Times New Roman"/>
          <w:sz w:val="28"/>
          <w:szCs w:val="24"/>
        </w:rPr>
        <w:t xml:space="preserve"> </w:t>
      </w:r>
      <w:r w:rsidRPr="00CB1E4D">
        <w:rPr>
          <w:rFonts w:ascii="Times New Roman" w:eastAsia="Times New Roman" w:hAnsi="Times New Roman" w:cs="Times New Roman"/>
          <w:color w:val="000000"/>
          <w:sz w:val="28"/>
          <w:szCs w:val="28"/>
        </w:rPr>
        <w:t>закупок для обеспечения федеральных нужд;</w:t>
      </w:r>
    </w:p>
    <w:p w:rsidR="00CB1E4D" w:rsidRPr="00CB1E4D" w:rsidRDefault="00CB1E4D" w:rsidP="00CB1E4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проведения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CB1E4D">
        <w:rPr>
          <w:rFonts w:ascii="Times New Roman" w:eastAsia="Times New Roman" w:hAnsi="Times New Roman" w:cs="Times New Roman"/>
          <w:sz w:val="28"/>
          <w:szCs w:val="28"/>
        </w:rPr>
        <w:t>контроля за</w:t>
      </w:r>
      <w:proofErr w:type="gramEnd"/>
      <w:r w:rsidRPr="00CB1E4D">
        <w:rPr>
          <w:rFonts w:ascii="Times New Roman" w:eastAsia="Times New Roman" w:hAnsi="Times New Roman" w:cs="Times New Roman"/>
          <w:sz w:val="28"/>
          <w:szCs w:val="28"/>
        </w:rPr>
        <w:t xml:space="preserve"> соблюдением Закона </w:t>
      </w:r>
      <w:r w:rsidR="008D68D2">
        <w:rPr>
          <w:rFonts w:ascii="Times New Roman" w:eastAsia="Times New Roman" w:hAnsi="Times New Roman" w:cs="Times New Roman"/>
          <w:sz w:val="28"/>
          <w:szCs w:val="28"/>
        </w:rPr>
        <w:br/>
      </w:r>
      <w:r w:rsidRPr="00CB1E4D">
        <w:rPr>
          <w:rFonts w:ascii="Times New Roman" w:eastAsia="Times New Roman" w:hAnsi="Times New Roman" w:cs="Times New Roman"/>
          <w:sz w:val="28"/>
          <w:szCs w:val="28"/>
        </w:rPr>
        <w:t>№ 44-ФЗ в соответствии с частью 8 статьи 99 Закона № 44-ФЗ в отношении закупок для обеспечения нужд субъектов Российской Федерации (муниципальных нужд);</w:t>
      </w:r>
    </w:p>
    <w:p w:rsidR="00CB1E4D" w:rsidRPr="00CB1E4D" w:rsidRDefault="00CB1E4D" w:rsidP="00CB1E4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профилактики правонарушений в сфере закупок для обеспечения государственных и муниципальных нужд в рамках поставленных задач.</w:t>
      </w:r>
    </w:p>
    <w:p w:rsidR="00CB1E4D" w:rsidRPr="00CB1E4D" w:rsidRDefault="00CB1E4D" w:rsidP="00CB1E4D">
      <w:pPr>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19.2. Соответствие должностных обязанностей сотрудников структурных подразделений УФК, содержащихся в их должностных регламентах, функциям, предусмотренным положени</w:t>
      </w:r>
      <w:r w:rsidR="00124F3E">
        <w:rPr>
          <w:rFonts w:ascii="Times New Roman" w:eastAsia="Times New Roman" w:hAnsi="Times New Roman" w:cs="Times New Roman"/>
          <w:sz w:val="28"/>
          <w:szCs w:val="28"/>
        </w:rPr>
        <w:t>ями</w:t>
      </w:r>
      <w:r w:rsidRPr="00CB1E4D">
        <w:rPr>
          <w:rFonts w:ascii="Times New Roman" w:eastAsia="Times New Roman" w:hAnsi="Times New Roman" w:cs="Times New Roman"/>
          <w:sz w:val="28"/>
          <w:szCs w:val="28"/>
        </w:rPr>
        <w:t xml:space="preserve"> о соответствующ</w:t>
      </w:r>
      <w:r w:rsidR="00124F3E">
        <w:rPr>
          <w:rFonts w:ascii="Times New Roman" w:eastAsia="Times New Roman" w:hAnsi="Times New Roman" w:cs="Times New Roman"/>
          <w:sz w:val="28"/>
          <w:szCs w:val="28"/>
        </w:rPr>
        <w:t>их</w:t>
      </w:r>
      <w:r w:rsidRPr="00CB1E4D">
        <w:rPr>
          <w:rFonts w:ascii="Times New Roman" w:eastAsia="Times New Roman" w:hAnsi="Times New Roman" w:cs="Times New Roman"/>
          <w:sz w:val="28"/>
          <w:szCs w:val="28"/>
        </w:rPr>
        <w:t xml:space="preserve"> структурн</w:t>
      </w:r>
      <w:r w:rsidR="00124F3E">
        <w:rPr>
          <w:rFonts w:ascii="Times New Roman" w:eastAsia="Times New Roman" w:hAnsi="Times New Roman" w:cs="Times New Roman"/>
          <w:sz w:val="28"/>
          <w:szCs w:val="28"/>
        </w:rPr>
        <w:t>ых</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ях</w:t>
      </w:r>
      <w:r w:rsidRPr="00CB1E4D">
        <w:rPr>
          <w:rFonts w:ascii="Times New Roman" w:eastAsia="Times New Roman" w:hAnsi="Times New Roman" w:cs="Times New Roman"/>
          <w:sz w:val="28"/>
          <w:szCs w:val="28"/>
        </w:rPr>
        <w:t xml:space="preserve"> УФК.</w:t>
      </w:r>
    </w:p>
    <w:p w:rsidR="00CB1E4D" w:rsidRPr="00CB1E4D" w:rsidRDefault="00CB1E4D" w:rsidP="00CB1E4D">
      <w:pPr>
        <w:spacing w:after="0" w:line="360" w:lineRule="auto"/>
        <w:ind w:firstLine="709"/>
        <w:contextualSpacing/>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19.3.</w:t>
      </w:r>
      <w:r w:rsidRPr="00CB1E4D">
        <w:rPr>
          <w:rFonts w:ascii="Times New Roman" w:eastAsia="Times New Roman" w:hAnsi="Times New Roman" w:cs="Times New Roman"/>
          <w:sz w:val="28"/>
          <w:szCs w:val="28"/>
          <w:lang w:val="en-US"/>
        </w:rPr>
        <w:t> </w:t>
      </w:r>
      <w:r w:rsidRPr="00CB1E4D">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CB1E4D">
        <w:rPr>
          <w:rFonts w:ascii="Times New Roman" w:eastAsia="Calibri" w:hAnsi="Times New Roman" w:cs="Times New Roman"/>
          <w:sz w:val="28"/>
          <w:szCs w:val="28"/>
          <w:lang w:eastAsia="en-US"/>
        </w:rPr>
        <w:t>Осуществление контроля в финансово-бюджетной сфере</w:t>
      </w:r>
      <w:r w:rsidRPr="00CB1E4D">
        <w:rPr>
          <w:rFonts w:ascii="Times New Roman" w:eastAsia="Times New Roman" w:hAnsi="Times New Roman" w:cs="Times New Roman"/>
          <w:sz w:val="28"/>
          <w:szCs w:val="28"/>
        </w:rPr>
        <w:t>»</w:t>
      </w:r>
      <w:r w:rsidRPr="00CB1E4D">
        <w:rPr>
          <w:rFonts w:ascii="Times New Roman" w:eastAsia="Times New Roman" w:hAnsi="Times New Roman" w:cs="Times New Roman"/>
          <w:bCs/>
          <w:sz w:val="28"/>
          <w:szCs w:val="28"/>
        </w:rPr>
        <w:t>.</w:t>
      </w:r>
    </w:p>
    <w:p w:rsidR="00CB1E4D" w:rsidRPr="00CB1E4D" w:rsidRDefault="00CB1E4D" w:rsidP="00CB1E4D">
      <w:pPr>
        <w:shd w:val="clear" w:color="auto" w:fill="FFFFFF"/>
        <w:spacing w:after="0" w:line="360" w:lineRule="auto"/>
        <w:ind w:firstLine="709"/>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19.4. Осуществление в установленном порядке 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CB1E4D">
        <w:rPr>
          <w:rFonts w:ascii="Times New Roman" w:eastAsia="Times New Roman" w:hAnsi="Times New Roman" w:cs="Times New Roman"/>
          <w:bCs/>
          <w:sz w:val="28"/>
          <w:szCs w:val="28"/>
        </w:rPr>
        <w:t>.</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19.5</w:t>
      </w:r>
      <w:r w:rsidRPr="00CB1E4D">
        <w:rPr>
          <w:rFonts w:ascii="Times New Roman" w:eastAsia="Times New Roman" w:hAnsi="Times New Roman" w:cs="Times New Roman"/>
          <w:sz w:val="28"/>
          <w:szCs w:val="28"/>
        </w:rPr>
        <w:t xml:space="preserve">. Внесение предложений для составления и изменения плана контрольных мероприятий УФК в финансово-бюджетной сфере на соответствующий год в соответствии с </w:t>
      </w:r>
      <w:r w:rsidRPr="00CB1E4D">
        <w:rPr>
          <w:rFonts w:ascii="Times New Roman" w:eastAsia="Calibri" w:hAnsi="Times New Roman" w:cs="Times New Roman"/>
          <w:sz w:val="28"/>
          <w:szCs w:val="28"/>
          <w:lang w:eastAsia="en-US"/>
        </w:rPr>
        <w:t>Порядком планирования контрольных мероприятий в финансово-бюджетной сфере, проводимых Федеральным казначейством и его территориальными органами, утвержденным приказом Федерального казначейства</w:t>
      </w:r>
      <w:r w:rsidR="00C33902" w:rsidRPr="00C33902">
        <w:rPr>
          <w:rFonts w:ascii="Times New Roman" w:eastAsia="Calibri" w:hAnsi="Times New Roman" w:cs="Times New Roman"/>
          <w:sz w:val="28"/>
          <w:szCs w:val="28"/>
          <w:lang w:eastAsia="en-US"/>
        </w:rPr>
        <w:t xml:space="preserve"> от 30 сентября </w:t>
      </w:r>
      <w:r w:rsidR="00C33902" w:rsidRPr="00C33902">
        <w:rPr>
          <w:rFonts w:ascii="Times New Roman" w:eastAsia="Calibri" w:hAnsi="Times New Roman" w:cs="Times New Roman"/>
          <w:sz w:val="28"/>
          <w:szCs w:val="28"/>
          <w:lang w:eastAsia="en-US"/>
        </w:rPr>
        <w:br/>
        <w:t>2016 г. № 356</w:t>
      </w:r>
      <w:r w:rsidRPr="00CB1E4D">
        <w:rPr>
          <w:rFonts w:ascii="Times New Roman" w:eastAsia="Calibri" w:hAnsi="Times New Roman" w:cs="Times New Roman"/>
          <w:sz w:val="28"/>
          <w:szCs w:val="28"/>
          <w:lang w:eastAsia="en-US"/>
        </w:rPr>
        <w:t>.</w:t>
      </w:r>
    </w:p>
    <w:p w:rsidR="000C2BFD" w:rsidRPr="00CB1E4D" w:rsidRDefault="000C2BFD" w:rsidP="000C2BFD">
      <w:pPr>
        <w:spacing w:after="0" w:line="360" w:lineRule="auto"/>
        <w:ind w:firstLine="709"/>
        <w:jc w:val="both"/>
        <w:rPr>
          <w:rFonts w:ascii="Times New Roman" w:eastAsia="Times New Roman" w:hAnsi="Times New Roman" w:cs="Times New Roman"/>
          <w:sz w:val="28"/>
          <w:szCs w:val="28"/>
          <w:lang w:eastAsia="en-US"/>
        </w:rPr>
      </w:pPr>
      <w:r w:rsidRPr="00CB1E4D">
        <w:rPr>
          <w:rFonts w:ascii="Times New Roman" w:eastAsia="Times New Roman" w:hAnsi="Times New Roman" w:cs="Times New Roman"/>
          <w:sz w:val="28"/>
          <w:szCs w:val="28"/>
        </w:rPr>
        <w:t>19.6. </w:t>
      </w:r>
      <w:r w:rsidRPr="00CB1E4D">
        <w:rPr>
          <w:rFonts w:ascii="Times New Roman" w:eastAsia="Times New Roman" w:hAnsi="Times New Roman" w:cs="Times New Roman"/>
          <w:sz w:val="28"/>
          <w:szCs w:val="28"/>
          <w:lang w:eastAsia="en-US"/>
        </w:rPr>
        <w:t>Соблюдение требований Стандарта внутренней организации контрольного мероприятия «Общие требования к внутренней организации контрольного мероприятия», утвержденного приказом Федерального казначейства</w:t>
      </w:r>
      <w:r w:rsidR="00C33902" w:rsidRPr="00C33902">
        <w:rPr>
          <w:rFonts w:ascii="Times New Roman" w:eastAsia="Times New Roman" w:hAnsi="Times New Roman" w:cs="Times New Roman"/>
          <w:sz w:val="28"/>
          <w:szCs w:val="28"/>
          <w:lang w:eastAsia="en-US"/>
        </w:rPr>
        <w:t xml:space="preserve"> </w:t>
      </w:r>
      <w:r w:rsidR="00C33902">
        <w:rPr>
          <w:rFonts w:ascii="Times New Roman" w:eastAsia="Times New Roman" w:hAnsi="Times New Roman" w:cs="Times New Roman"/>
          <w:sz w:val="28"/>
          <w:szCs w:val="28"/>
          <w:lang w:eastAsia="en-US"/>
        </w:rPr>
        <w:t>от 1 марта 2017 г. № 39</w:t>
      </w:r>
      <w:r w:rsidR="000A05BA">
        <w:rPr>
          <w:rFonts w:ascii="Times New Roman" w:eastAsia="Times New Roman" w:hAnsi="Times New Roman" w:cs="Times New Roman"/>
          <w:sz w:val="28"/>
          <w:szCs w:val="28"/>
          <w:lang w:eastAsia="en-US"/>
        </w:rPr>
        <w:t>,</w:t>
      </w:r>
      <w:r w:rsidR="00C33902" w:rsidRPr="00CB1E4D">
        <w:rPr>
          <w:rFonts w:ascii="Times New Roman" w:eastAsia="Times New Roman" w:hAnsi="Times New Roman" w:cs="Times New Roman"/>
          <w:sz w:val="28"/>
          <w:szCs w:val="28"/>
          <w:lang w:eastAsia="en-US"/>
        </w:rPr>
        <w:t xml:space="preserve"> </w:t>
      </w:r>
      <w:r w:rsidRPr="00CB1E4D">
        <w:rPr>
          <w:rFonts w:ascii="Times New Roman" w:eastAsia="Times New Roman" w:hAnsi="Times New Roman" w:cs="Times New Roman"/>
          <w:sz w:val="28"/>
          <w:szCs w:val="28"/>
          <w:lang w:eastAsia="en-US"/>
        </w:rPr>
        <w:t xml:space="preserve"> при проведении контрольных мероприяти</w:t>
      </w:r>
      <w:r w:rsidR="00C33902">
        <w:rPr>
          <w:rFonts w:ascii="Times New Roman" w:eastAsia="Times New Roman" w:hAnsi="Times New Roman" w:cs="Times New Roman"/>
          <w:sz w:val="28"/>
          <w:szCs w:val="28"/>
          <w:lang w:eastAsia="en-US"/>
        </w:rPr>
        <w:t>й</w:t>
      </w:r>
      <w:r w:rsidRPr="00CB1E4D">
        <w:rPr>
          <w:rFonts w:ascii="Times New Roman" w:eastAsia="Times New Roman" w:hAnsi="Times New Roman" w:cs="Times New Roman"/>
          <w:sz w:val="28"/>
          <w:szCs w:val="28"/>
          <w:lang w:eastAsia="en-US"/>
        </w:rPr>
        <w:t>, а также иных утвержденных Федеральным казначейством стандартов и методик осуществления внутреннего государственного (муниципального) финансового контроля в соответствующей сфере.</w:t>
      </w:r>
    </w:p>
    <w:p w:rsidR="000C2BFD" w:rsidRPr="00CB1E4D" w:rsidRDefault="000C2BFD" w:rsidP="000C2BFD">
      <w:pPr>
        <w:widowControl w:val="0"/>
        <w:shd w:val="clear" w:color="auto" w:fill="FFFFFF"/>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B1E4D">
        <w:rPr>
          <w:rFonts w:ascii="Times New Roman" w:eastAsia="Times New Roman" w:hAnsi="Times New Roman" w:cs="Times New Roman"/>
          <w:color w:val="000000"/>
          <w:sz w:val="28"/>
          <w:szCs w:val="28"/>
        </w:rPr>
        <w:t xml:space="preserve">19.7. Проведение в соответствии с частью 11.2 статьи 99 Закона </w:t>
      </w:r>
      <w:r w:rsidRPr="00CB1E4D">
        <w:rPr>
          <w:rFonts w:ascii="Times New Roman" w:eastAsia="Times New Roman" w:hAnsi="Times New Roman" w:cs="Times New Roman"/>
          <w:color w:val="000000"/>
          <w:sz w:val="28"/>
          <w:szCs w:val="28"/>
        </w:rPr>
        <w:br/>
        <w:t xml:space="preserve">№ 44-ФЗ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CB1E4D">
        <w:rPr>
          <w:rFonts w:ascii="Times New Roman" w:eastAsia="Times New Roman" w:hAnsi="Times New Roman" w:cs="Times New Roman"/>
          <w:color w:val="000000"/>
          <w:sz w:val="28"/>
          <w:szCs w:val="28"/>
        </w:rPr>
        <w:t>контроля за</w:t>
      </w:r>
      <w:proofErr w:type="gramEnd"/>
      <w:r w:rsidRPr="00CB1E4D">
        <w:rPr>
          <w:rFonts w:ascii="Times New Roman" w:eastAsia="Times New Roman" w:hAnsi="Times New Roman" w:cs="Times New Roman"/>
          <w:color w:val="000000"/>
          <w:sz w:val="28"/>
          <w:szCs w:val="28"/>
        </w:rPr>
        <w:t xml:space="preserve"> соблюдением Закона </w:t>
      </w:r>
      <w:r w:rsidRPr="00CB1E4D">
        <w:rPr>
          <w:rFonts w:ascii="Times New Roman" w:eastAsia="Times New Roman" w:hAnsi="Times New Roman" w:cs="Times New Roman"/>
          <w:color w:val="000000"/>
          <w:sz w:val="28"/>
          <w:szCs w:val="28"/>
        </w:rPr>
        <w:br/>
        <w:t xml:space="preserve">№ 44-ФЗ </w:t>
      </w:r>
      <w:r w:rsidRPr="00CB1E4D">
        <w:rPr>
          <w:rFonts w:ascii="Times New Roman" w:eastAsia="Times New Roman" w:hAnsi="Times New Roman" w:cs="Times New Roman"/>
          <w:sz w:val="28"/>
          <w:szCs w:val="28"/>
        </w:rPr>
        <w:t>(в том числе проверок в соответствии с частью 27.1 статьи 99 Закона № 44-ФЗ)</w:t>
      </w:r>
      <w:r w:rsidRPr="00CB1E4D">
        <w:rPr>
          <w:rFonts w:ascii="Times New Roman" w:eastAsia="Times New Roman" w:hAnsi="Times New Roman" w:cs="Times New Roman"/>
          <w:color w:val="000000"/>
          <w:sz w:val="28"/>
          <w:szCs w:val="28"/>
        </w:rPr>
        <w:t>.</w:t>
      </w:r>
    </w:p>
    <w:p w:rsidR="000C2BFD" w:rsidRPr="00CB1E4D" w:rsidRDefault="000C2BFD" w:rsidP="000C2BFD">
      <w:pPr>
        <w:widowControl w:val="0"/>
        <w:shd w:val="clear" w:color="auto" w:fill="FFFFFF"/>
        <w:tabs>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B1E4D">
        <w:rPr>
          <w:rFonts w:ascii="Times New Roman" w:eastAsia="Times New Roman" w:hAnsi="Times New Roman" w:cs="Times New Roman"/>
          <w:color w:val="000000"/>
          <w:sz w:val="28"/>
          <w:szCs w:val="28"/>
        </w:rPr>
        <w:t>19.</w:t>
      </w:r>
      <w:r w:rsidR="00C33902">
        <w:rPr>
          <w:rFonts w:ascii="Times New Roman" w:eastAsia="Times New Roman" w:hAnsi="Times New Roman" w:cs="Times New Roman"/>
          <w:color w:val="000000"/>
          <w:sz w:val="28"/>
          <w:szCs w:val="28"/>
        </w:rPr>
        <w:t>8</w:t>
      </w:r>
      <w:r w:rsidRPr="00CB1E4D">
        <w:rPr>
          <w:rFonts w:ascii="Times New Roman" w:eastAsia="Times New Roman" w:hAnsi="Times New Roman" w:cs="Times New Roman"/>
          <w:color w:val="000000"/>
          <w:sz w:val="28"/>
          <w:szCs w:val="28"/>
        </w:rPr>
        <w:t>. Организация и осуществление мероприятий по предупреждению, выявлению и пресечению нарушений при исполнении бюджетов бюджетной системы Российской Федерации в отношении расходов, связанных с осуществлением закупок для государственных и муниципальных нужд и достоверности учета таких расходов в соответствии с БК РФ и нормативными правовыми актами Российской Федерации.</w:t>
      </w:r>
    </w:p>
    <w:p w:rsidR="000C2BFD" w:rsidRPr="00CB1E4D" w:rsidRDefault="000C2BFD" w:rsidP="000C2BFD">
      <w:pPr>
        <w:tabs>
          <w:tab w:val="left" w:pos="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C33902">
        <w:rPr>
          <w:rFonts w:ascii="Times New Roman" w:eastAsia="Times New Roman" w:hAnsi="Times New Roman" w:cs="Times New Roman"/>
          <w:sz w:val="28"/>
          <w:szCs w:val="28"/>
          <w:lang w:eastAsia="en-US"/>
        </w:rPr>
        <w:t>9</w:t>
      </w:r>
      <w:r w:rsidRPr="00CB1E4D">
        <w:rPr>
          <w:rFonts w:ascii="Times New Roman" w:eastAsia="Times New Roman" w:hAnsi="Times New Roman" w:cs="Times New Roman"/>
          <w:sz w:val="28"/>
          <w:szCs w:val="28"/>
          <w:lang w:eastAsia="en-US"/>
        </w:rPr>
        <w:t xml:space="preserve">. Соблюдение установленных Федеральным казначейством сроков </w:t>
      </w:r>
      <w:r w:rsidRPr="00CB1E4D">
        <w:rPr>
          <w:rFonts w:ascii="Times New Roman" w:eastAsia="Calibri" w:hAnsi="Times New Roman" w:cs="Times New Roman"/>
          <w:sz w:val="28"/>
          <w:szCs w:val="28"/>
          <w:lang w:eastAsia="en-US"/>
        </w:rPr>
        <w:t>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представления материалов по результатам контрольных мероприятий в Федеральное казначейство, а также исполнение иных поручений Федерального казначейства по вопросам внутреннего государственного финансового контроля.</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0</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Оформление материалов контрольных мероприятий в соответствии с установленным порядком.</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1</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Указание идентификаторов контрольных мероприятий в документах, формируемых</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в ходе и</w:t>
      </w:r>
      <w:r w:rsidRPr="00CB1E4D">
        <w:rPr>
          <w:rFonts w:ascii="Times New Roman" w:eastAsia="Calibri" w:hAnsi="Times New Roman" w:cs="Times New Roman"/>
          <w:sz w:val="28"/>
          <w:szCs w:val="28"/>
          <w:lang w:eastAsia="en-US"/>
        </w:rPr>
        <w:t xml:space="preserve"> по результатам контрольных мероприятий</w:t>
      </w:r>
      <w:r>
        <w:rPr>
          <w:rFonts w:ascii="Times New Roman" w:eastAsia="Calibri" w:hAnsi="Times New Roman" w:cs="Times New Roman"/>
          <w:sz w:val="28"/>
          <w:szCs w:val="28"/>
          <w:lang w:eastAsia="en-US"/>
        </w:rPr>
        <w:t>.</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2</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Представление на контрольную комиссию УФК материалов по результатам контрольных мероприятий</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в соответствии с Положением о контрольной комиссии УФК, утвержденном приказом УФК</w:t>
      </w:r>
      <w:r>
        <w:rPr>
          <w:rFonts w:ascii="Times New Roman" w:eastAsia="Calibri" w:hAnsi="Times New Roman" w:cs="Times New Roman"/>
          <w:sz w:val="28"/>
          <w:szCs w:val="28"/>
          <w:lang w:eastAsia="en-US"/>
        </w:rPr>
        <w:t>.</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3</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Осуществление подготовки и направления объектам контроля обязательных к рассмотрению представлений и обязательных для исполнения предписаний по результатам контрольных мероприятий</w:t>
      </w:r>
      <w:r w:rsidR="00C33902" w:rsidRPr="00C33902">
        <w:rPr>
          <w:rFonts w:ascii="Times New Roman" w:eastAsia="Calibri" w:hAnsi="Times New Roman" w:cs="Times New Roman"/>
          <w:sz w:val="28"/>
          <w:szCs w:val="28"/>
          <w:lang w:eastAsia="en-US"/>
        </w:rPr>
        <w:t xml:space="preserve"> в установленные сроки</w:t>
      </w:r>
      <w:r>
        <w:rPr>
          <w:rFonts w:ascii="Times New Roman" w:eastAsia="Calibri" w:hAnsi="Times New Roman" w:cs="Times New Roman"/>
          <w:sz w:val="28"/>
          <w:szCs w:val="28"/>
          <w:lang w:eastAsia="en-US"/>
        </w:rPr>
        <w:t>.</w:t>
      </w:r>
      <w:r w:rsidRPr="00CB1E4D">
        <w:rPr>
          <w:rFonts w:ascii="Times New Roman" w:eastAsia="Calibri" w:hAnsi="Times New Roman" w:cs="Times New Roman"/>
          <w:sz w:val="28"/>
          <w:szCs w:val="28"/>
          <w:lang w:eastAsia="en-US"/>
        </w:rPr>
        <w:t> </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4</w:t>
      </w:r>
      <w:r w:rsidRPr="00CB1E4D">
        <w:rPr>
          <w:rFonts w:ascii="Times New Roman" w:eastAsia="Calibri" w:hAnsi="Times New Roman" w:cs="Times New Roman"/>
          <w:sz w:val="28"/>
          <w:szCs w:val="28"/>
          <w:lang w:eastAsia="en-US"/>
        </w:rPr>
        <w:t>. Выполнение решений руководства Федерального казначейства</w:t>
      </w:r>
      <w:r w:rsidR="00C33902">
        <w:rPr>
          <w:rFonts w:ascii="Times New Roman" w:eastAsia="Calibri" w:hAnsi="Times New Roman" w:cs="Times New Roman"/>
          <w:sz w:val="28"/>
          <w:szCs w:val="28"/>
          <w:lang w:eastAsia="en-US"/>
        </w:rPr>
        <w:t>,</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принятых</w:t>
      </w:r>
      <w:r w:rsidRPr="00CB1E4D">
        <w:rPr>
          <w:rFonts w:ascii="Times New Roman" w:eastAsia="Calibri" w:hAnsi="Times New Roman" w:cs="Times New Roman"/>
          <w:sz w:val="28"/>
          <w:szCs w:val="28"/>
          <w:lang w:eastAsia="en-US"/>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5</w:t>
      </w:r>
      <w:r w:rsidRPr="00CB1E4D">
        <w:rPr>
          <w:rFonts w:ascii="Times New Roman" w:eastAsia="Calibri" w:hAnsi="Times New Roman" w:cs="Times New Roman"/>
          <w:sz w:val="28"/>
          <w:szCs w:val="28"/>
          <w:lang w:eastAsia="en-US"/>
        </w:rPr>
        <w:t xml:space="preserve">. Выполнение решений руководителя </w:t>
      </w:r>
      <w:r w:rsidR="00C33902">
        <w:rPr>
          <w:rFonts w:ascii="Times New Roman" w:eastAsia="Calibri" w:hAnsi="Times New Roman" w:cs="Times New Roman"/>
          <w:sz w:val="28"/>
          <w:szCs w:val="28"/>
          <w:lang w:eastAsia="en-US"/>
        </w:rPr>
        <w:t xml:space="preserve">(заместителя руководителя) </w:t>
      </w:r>
      <w:r w:rsidRPr="00CB1E4D">
        <w:rPr>
          <w:rFonts w:ascii="Times New Roman" w:eastAsia="Calibri" w:hAnsi="Times New Roman" w:cs="Times New Roman"/>
          <w:sz w:val="28"/>
          <w:szCs w:val="28"/>
          <w:lang w:eastAsia="en-US"/>
        </w:rPr>
        <w:t>УФК по предложениям контрольной комиссии УФК, в том числе в части реализации результатов контрольных мероприятий УФК.</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6</w:t>
      </w:r>
      <w:r w:rsidRPr="00CB1E4D">
        <w:rPr>
          <w:rFonts w:ascii="Times New Roman" w:eastAsia="Calibri" w:hAnsi="Times New Roman" w:cs="Times New Roman"/>
          <w:sz w:val="28"/>
          <w:szCs w:val="28"/>
          <w:lang w:eastAsia="en-US"/>
        </w:rPr>
        <w:t>. Правомерность направления (</w:t>
      </w:r>
      <w:proofErr w:type="spellStart"/>
      <w:r w:rsidRPr="00CB1E4D">
        <w:rPr>
          <w:rFonts w:ascii="Times New Roman" w:eastAsia="Calibri" w:hAnsi="Times New Roman" w:cs="Times New Roman"/>
          <w:sz w:val="28"/>
          <w:szCs w:val="28"/>
          <w:lang w:eastAsia="en-US"/>
        </w:rPr>
        <w:t>ненаправления</w:t>
      </w:r>
      <w:proofErr w:type="spellEnd"/>
      <w:r w:rsidRPr="00CB1E4D">
        <w:rPr>
          <w:rFonts w:ascii="Times New Roman" w:eastAsia="Calibri" w:hAnsi="Times New Roman" w:cs="Times New Roman"/>
          <w:sz w:val="28"/>
          <w:szCs w:val="28"/>
          <w:lang w:eastAsia="en-US"/>
        </w:rPr>
        <w:t>) в Федеральное казначейство уведомлений о применении бюджетных мер принуждения в соответствии с бюджетным законодательством Российской Федерации.</w:t>
      </w:r>
    </w:p>
    <w:p w:rsidR="000C2BFD" w:rsidRPr="00CB1E4D" w:rsidRDefault="000C2BFD" w:rsidP="000C2BF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19.1</w:t>
      </w:r>
      <w:r w:rsidR="00C33902">
        <w:rPr>
          <w:rFonts w:ascii="Times New Roman" w:eastAsia="Calibri" w:hAnsi="Times New Roman" w:cs="Times New Roman"/>
          <w:sz w:val="28"/>
          <w:szCs w:val="28"/>
          <w:lang w:eastAsia="en-US"/>
        </w:rPr>
        <w:t>7</w:t>
      </w:r>
      <w:r w:rsidRPr="00CB1E4D">
        <w:rPr>
          <w:rFonts w:ascii="Times New Roman" w:eastAsia="Calibri" w:hAnsi="Times New Roman" w:cs="Times New Roman"/>
          <w:sz w:val="28"/>
          <w:szCs w:val="28"/>
          <w:lang w:eastAsia="en-US"/>
        </w:rPr>
        <w:t>. </w:t>
      </w:r>
      <w:r w:rsidRPr="00CB1E4D">
        <w:rPr>
          <w:rFonts w:ascii="Times New Roman" w:eastAsia="Times New Roman" w:hAnsi="Times New Roman" w:cs="Times New Roman"/>
          <w:sz w:val="28"/>
          <w:szCs w:val="28"/>
        </w:rPr>
        <w:t>Соблюдение</w:t>
      </w:r>
      <w:r w:rsidRPr="00CB1E4D">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установленного</w:t>
      </w:r>
      <w:r w:rsidR="00C33902" w:rsidRPr="00CB1E4D">
        <w:rPr>
          <w:rFonts w:ascii="Times New Roman" w:eastAsia="Calibri" w:hAnsi="Times New Roman" w:cs="Times New Roman"/>
          <w:sz w:val="28"/>
          <w:szCs w:val="28"/>
          <w:lang w:eastAsia="en-US"/>
        </w:rPr>
        <w:t xml:space="preserve"> </w:t>
      </w:r>
      <w:r w:rsidRPr="00CB1E4D">
        <w:rPr>
          <w:rFonts w:ascii="Times New Roman" w:eastAsia="Calibri" w:hAnsi="Times New Roman" w:cs="Times New Roman"/>
          <w:sz w:val="28"/>
          <w:szCs w:val="28"/>
          <w:lang w:eastAsia="en-US"/>
        </w:rPr>
        <w:t xml:space="preserve">порядка </w:t>
      </w:r>
      <w:r w:rsidRPr="00CB1E4D">
        <w:rPr>
          <w:rFonts w:ascii="Times New Roman" w:eastAsia="Times New Roman" w:hAnsi="Times New Roman" w:cs="Times New Roman"/>
          <w:sz w:val="28"/>
          <w:szCs w:val="28"/>
        </w:rPr>
        <w:t>осуществления производства по делам об административных правонарушениях:</w:t>
      </w:r>
    </w:p>
    <w:p w:rsidR="000C2BFD" w:rsidRPr="00CB1E4D" w:rsidRDefault="000C2BFD" w:rsidP="000C2BFD">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соблюдение требований по составлению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0C2BFD" w:rsidRPr="00CB1E4D" w:rsidRDefault="000C2BFD" w:rsidP="000C2BFD">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0C2BFD" w:rsidRPr="00CB1E4D" w:rsidRDefault="000C2BFD" w:rsidP="000C2BFD">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0C2BFD" w:rsidRPr="00CB1E4D" w:rsidRDefault="000C2BFD" w:rsidP="000C2BFD">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соблюдение требований к содержанию протоколов</w:t>
      </w:r>
      <w:r w:rsidR="00624AD8">
        <w:rPr>
          <w:rFonts w:ascii="Times New Roman" w:eastAsia="Times New Roman" w:hAnsi="Times New Roman" w:cs="Times New Roman"/>
          <w:sz w:val="28"/>
          <w:szCs w:val="28"/>
        </w:rPr>
        <w:t>,</w:t>
      </w:r>
      <w:r w:rsidRPr="00CB1E4D">
        <w:rPr>
          <w:rFonts w:ascii="Times New Roman" w:eastAsia="Times New Roman" w:hAnsi="Times New Roman" w:cs="Times New Roman"/>
          <w:sz w:val="28"/>
          <w:szCs w:val="28"/>
        </w:rPr>
        <w:t xml:space="preserve"> определений </w:t>
      </w:r>
      <w:r w:rsidR="00624AD8">
        <w:rPr>
          <w:rFonts w:ascii="Times New Roman" w:eastAsia="Times New Roman" w:hAnsi="Times New Roman" w:cs="Times New Roman"/>
          <w:sz w:val="28"/>
          <w:szCs w:val="28"/>
        </w:rPr>
        <w:t xml:space="preserve">и постановлений </w:t>
      </w:r>
      <w:r w:rsidRPr="00CB1E4D">
        <w:rPr>
          <w:rFonts w:ascii="Times New Roman" w:eastAsia="Times New Roman" w:hAnsi="Times New Roman" w:cs="Times New Roman"/>
          <w:sz w:val="28"/>
          <w:szCs w:val="28"/>
        </w:rPr>
        <w:t xml:space="preserve">по делам об административных правонарушениях. </w:t>
      </w:r>
    </w:p>
    <w:p w:rsidR="000C2BFD" w:rsidRPr="00CB1E4D" w:rsidRDefault="000C2BFD" w:rsidP="000C2BFD">
      <w:pPr>
        <w:tabs>
          <w:tab w:val="left" w:pos="1560"/>
        </w:tabs>
        <w:spacing w:after="0" w:line="360" w:lineRule="auto"/>
        <w:ind w:firstLine="709"/>
        <w:contextualSpacing/>
        <w:jc w:val="both"/>
        <w:rPr>
          <w:rFonts w:ascii="Times New Roman" w:eastAsia="Times New Roman" w:hAnsi="Times New Roman" w:cs="Times New Roman"/>
          <w:color w:val="000000"/>
          <w:sz w:val="28"/>
          <w:szCs w:val="28"/>
          <w:lang w:eastAsia="en-US" w:bidi="ru-RU"/>
        </w:rPr>
      </w:pPr>
      <w:r w:rsidRPr="00CB1E4D">
        <w:rPr>
          <w:rFonts w:ascii="Times New Roman" w:eastAsia="Times New Roman" w:hAnsi="Times New Roman" w:cs="Times New Roman"/>
          <w:sz w:val="28"/>
          <w:szCs w:val="28"/>
          <w:lang w:eastAsia="en-US"/>
        </w:rPr>
        <w:t>19.1</w:t>
      </w:r>
      <w:r w:rsidR="00C33902">
        <w:rPr>
          <w:rFonts w:ascii="Times New Roman" w:eastAsia="Times New Roman" w:hAnsi="Times New Roman" w:cs="Times New Roman"/>
          <w:sz w:val="28"/>
          <w:szCs w:val="28"/>
          <w:lang w:eastAsia="en-US"/>
        </w:rPr>
        <w:t>8</w:t>
      </w:r>
      <w:r w:rsidRPr="00CB1E4D">
        <w:rPr>
          <w:rFonts w:ascii="Times New Roman" w:eastAsia="Times New Roman" w:hAnsi="Times New Roman" w:cs="Times New Roman"/>
          <w:sz w:val="28"/>
          <w:szCs w:val="28"/>
          <w:lang w:eastAsia="en-US"/>
        </w:rPr>
        <w:t>. О</w:t>
      </w:r>
      <w:r w:rsidRPr="00CB1E4D">
        <w:rPr>
          <w:rFonts w:ascii="Times New Roman" w:eastAsia="Times New Roman" w:hAnsi="Times New Roman" w:cs="Times New Roman"/>
          <w:color w:val="000000"/>
          <w:sz w:val="28"/>
          <w:szCs w:val="28"/>
          <w:lang w:eastAsia="en-US" w:bidi="ru-RU"/>
        </w:rPr>
        <w:t xml:space="preserve">существление </w:t>
      </w:r>
      <w:proofErr w:type="gramStart"/>
      <w:r w:rsidRPr="00CB1E4D">
        <w:rPr>
          <w:rFonts w:ascii="Times New Roman" w:eastAsia="Times New Roman" w:hAnsi="Times New Roman" w:cs="Times New Roman"/>
          <w:color w:val="000000"/>
          <w:sz w:val="28"/>
          <w:szCs w:val="28"/>
          <w:lang w:eastAsia="en-US" w:bidi="ru-RU"/>
        </w:rPr>
        <w:t>контроля за</w:t>
      </w:r>
      <w:proofErr w:type="gramEnd"/>
      <w:r w:rsidRPr="00CB1E4D">
        <w:rPr>
          <w:rFonts w:ascii="Times New Roman" w:eastAsia="Times New Roman" w:hAnsi="Times New Roman" w:cs="Times New Roman"/>
          <w:color w:val="000000"/>
          <w:sz w:val="28"/>
          <w:szCs w:val="28"/>
          <w:lang w:eastAsia="en-US" w:bidi="ru-RU"/>
        </w:rPr>
        <w:t xml:space="preserve"> выполнением обязательных </w:t>
      </w:r>
      <w:r w:rsidRPr="00CB1E4D">
        <w:rPr>
          <w:rFonts w:ascii="Times New Roman" w:eastAsia="Times New Roman" w:hAnsi="Times New Roman" w:cs="Times New Roman"/>
          <w:color w:val="000000"/>
          <w:sz w:val="28"/>
          <w:szCs w:val="28"/>
          <w:lang w:eastAsia="en-US" w:bidi="ru-RU"/>
        </w:rPr>
        <w:br/>
        <w:t>к рассмотрению представлений и обязательных для исполнения предписаний объектами контроля, за своевременным и полным устранением выявленных финансовых нарушений в финансово-хозяйственной деятельности проверенных организаций, а также возмещением ущерба.</w:t>
      </w:r>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C33902">
        <w:rPr>
          <w:rFonts w:ascii="Times New Roman" w:eastAsia="Times New Roman" w:hAnsi="Times New Roman" w:cs="Times New Roman"/>
          <w:sz w:val="28"/>
          <w:szCs w:val="28"/>
          <w:lang w:eastAsia="en-US"/>
        </w:rPr>
        <w:t>19</w:t>
      </w:r>
      <w:r w:rsidRPr="00CB1E4D">
        <w:rPr>
          <w:rFonts w:ascii="Times New Roman" w:eastAsia="Times New Roman" w:hAnsi="Times New Roman" w:cs="Times New Roman"/>
          <w:sz w:val="28"/>
          <w:szCs w:val="28"/>
          <w:lang w:eastAsia="en-US"/>
        </w:rPr>
        <w:t>. </w:t>
      </w:r>
      <w:proofErr w:type="gramStart"/>
      <w:r w:rsidRPr="00CB1E4D">
        <w:rPr>
          <w:rFonts w:ascii="Times New Roman" w:eastAsia="Times New Roman" w:hAnsi="Times New Roman" w:cs="Times New Roman"/>
          <w:sz w:val="28"/>
          <w:szCs w:val="28"/>
          <w:lang w:eastAsia="en-US"/>
        </w:rPr>
        <w:t xml:space="preserve">Соблюдение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CB1E4D">
        <w:rPr>
          <w:rFonts w:ascii="Times New Roman" w:eastAsia="Calibri" w:hAnsi="Times New Roman" w:cs="Times New Roman"/>
          <w:sz w:val="28"/>
          <w:szCs w:val="28"/>
          <w:lang w:eastAsia="en-US"/>
        </w:rPr>
        <w:t xml:space="preserve">(зарегистрирован в Министерстве юстиции Российской Федерации </w:t>
      </w:r>
      <w:r w:rsidRPr="00CB1E4D">
        <w:rPr>
          <w:rFonts w:ascii="Times New Roman" w:eastAsia="Calibri" w:hAnsi="Times New Roman" w:cs="Times New Roman"/>
          <w:sz w:val="28"/>
          <w:szCs w:val="28"/>
          <w:lang w:eastAsia="en-US"/>
        </w:rPr>
        <w:br/>
        <w:t>23 августа 2016 г., регистрационный номер 43334).</w:t>
      </w:r>
      <w:proofErr w:type="gramEnd"/>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C33902">
        <w:rPr>
          <w:rFonts w:ascii="Times New Roman" w:eastAsia="Calibri" w:hAnsi="Times New Roman" w:cs="Times New Roman"/>
          <w:sz w:val="28"/>
          <w:szCs w:val="28"/>
          <w:lang w:eastAsia="en-US"/>
        </w:rPr>
        <w:t>0</w:t>
      </w:r>
      <w:r w:rsidRPr="00CB1E4D">
        <w:rPr>
          <w:rFonts w:ascii="Times New Roman" w:eastAsia="Calibri" w:hAnsi="Times New Roman" w:cs="Times New Roman"/>
          <w:sz w:val="28"/>
          <w:szCs w:val="28"/>
          <w:lang w:eastAsia="en-US"/>
        </w:rPr>
        <w:t xml:space="preserve">. Своевременное размещение информации по результатам проведенных соответствующим структурным подразделением УФК контрольных мероприятий УФК на официальном сайте УФК </w:t>
      </w:r>
      <w:r w:rsidRPr="00CB1E4D">
        <w:rPr>
          <w:rFonts w:ascii="Times New Roman" w:eastAsia="Calibri" w:hAnsi="Times New Roman" w:cs="Times New Roman"/>
          <w:sz w:val="28"/>
          <w:szCs w:val="28"/>
          <w:lang w:eastAsia="en-US"/>
        </w:rPr>
        <w:br/>
        <w:t>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 в установленном порядке.</w:t>
      </w:r>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C33902">
        <w:rPr>
          <w:rFonts w:ascii="Times New Roman" w:eastAsia="Calibri" w:hAnsi="Times New Roman" w:cs="Times New Roman"/>
          <w:sz w:val="28"/>
          <w:szCs w:val="28"/>
          <w:lang w:eastAsia="en-US"/>
        </w:rPr>
        <w:t>1</w:t>
      </w:r>
      <w:r w:rsidRPr="00CB1E4D">
        <w:rPr>
          <w:rFonts w:ascii="Times New Roman" w:eastAsia="Calibri" w:hAnsi="Times New Roman" w:cs="Times New Roman"/>
          <w:sz w:val="28"/>
          <w:szCs w:val="28"/>
          <w:lang w:eastAsia="en-US"/>
        </w:rPr>
        <w:t>. </w:t>
      </w:r>
      <w:proofErr w:type="gramStart"/>
      <w:r w:rsidRPr="00CB1E4D">
        <w:rPr>
          <w:rFonts w:ascii="Times New Roman" w:eastAsia="Calibri" w:hAnsi="Times New Roman" w:cs="Times New Roman"/>
          <w:sz w:val="28"/>
          <w:szCs w:val="28"/>
          <w:lang w:eastAsia="en-US"/>
        </w:rPr>
        <w:t>Своевременность и полнота внесения сведений о проведенных соответствующим структурным подразделением УФК контрольных мероприяти</w:t>
      </w:r>
      <w:r>
        <w:rPr>
          <w:rFonts w:ascii="Times New Roman" w:eastAsia="Calibri" w:hAnsi="Times New Roman" w:cs="Times New Roman"/>
          <w:sz w:val="28"/>
          <w:szCs w:val="28"/>
          <w:lang w:eastAsia="en-US"/>
        </w:rPr>
        <w:t>й</w:t>
      </w:r>
      <w:r w:rsidRPr="00CB1E4D">
        <w:rPr>
          <w:rFonts w:ascii="Times New Roman" w:eastAsia="Calibri" w:hAnsi="Times New Roman" w:cs="Times New Roman"/>
          <w:sz w:val="28"/>
          <w:szCs w:val="28"/>
          <w:lang w:eastAsia="en-US"/>
        </w:rPr>
        <w:t xml:space="preserve">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proofErr w:type="gramEnd"/>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C33902">
        <w:rPr>
          <w:rFonts w:ascii="Times New Roman" w:eastAsia="Calibri" w:hAnsi="Times New Roman" w:cs="Times New Roman"/>
          <w:sz w:val="28"/>
          <w:szCs w:val="28"/>
          <w:lang w:eastAsia="en-US"/>
        </w:rPr>
        <w:t>2</w:t>
      </w:r>
      <w:r w:rsidRPr="00CB1E4D">
        <w:rPr>
          <w:rFonts w:ascii="Times New Roman" w:eastAsia="Calibri" w:hAnsi="Times New Roman" w:cs="Times New Roman"/>
          <w:sz w:val="28"/>
          <w:szCs w:val="28"/>
          <w:lang w:eastAsia="en-US"/>
        </w:rPr>
        <w:t>. Соблюдение требований по размещению информации и документов в реестре жалоб, плановых и внеплановых проверок, принятых по ним решений и выданных предписаний в ЕИС.</w:t>
      </w:r>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C33902">
        <w:rPr>
          <w:rFonts w:ascii="Times New Roman" w:eastAsia="Calibri" w:hAnsi="Times New Roman" w:cs="Times New Roman"/>
          <w:sz w:val="28"/>
          <w:szCs w:val="28"/>
          <w:lang w:eastAsia="en-US"/>
        </w:rPr>
        <w:t>3</w:t>
      </w:r>
      <w:r w:rsidRPr="00CB1E4D">
        <w:rPr>
          <w:rFonts w:ascii="Times New Roman" w:eastAsia="Calibri" w:hAnsi="Times New Roman" w:cs="Times New Roman"/>
          <w:sz w:val="28"/>
          <w:szCs w:val="28"/>
          <w:lang w:eastAsia="en-US"/>
        </w:rPr>
        <w:t>. </w:t>
      </w:r>
      <w:r w:rsidRPr="00CB1E4D">
        <w:rPr>
          <w:rFonts w:ascii="Times New Roman" w:eastAsia="Times New Roman" w:hAnsi="Times New Roman" w:cs="Times New Roman"/>
          <w:sz w:val="28"/>
          <w:szCs w:val="28"/>
          <w:lang w:eastAsia="en-US"/>
        </w:rPr>
        <w:t xml:space="preserve">Осуществление в установленном порядке взаимодействия </w:t>
      </w:r>
      <w:r w:rsidRPr="00CB1E4D">
        <w:rPr>
          <w:rFonts w:ascii="Times New Roman" w:eastAsia="Times New Roman" w:hAnsi="Times New Roman" w:cs="Times New Roman"/>
          <w:sz w:val="28"/>
          <w:szCs w:val="28"/>
          <w:lang w:eastAsia="en-US"/>
        </w:rPr>
        <w:br/>
        <w:t>с правоохранительными органами, органами прокуратуры по вопросам реализации материалов ревизий (проверок), направленных для рассмотрения и принятия мер; с Управлениями Федеральной службы судебных приставов по субъектам Российской Федерации по взысканию штрафных санкций за нарушение бюджетного законодательства Российской Федерации; с мировыми судами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контрольных мероприятий.</w:t>
      </w:r>
      <w:r w:rsidRPr="00CB1E4D">
        <w:rPr>
          <w:rFonts w:ascii="Times New Roman" w:eastAsia="Calibri" w:hAnsi="Times New Roman" w:cs="Times New Roman"/>
          <w:sz w:val="28"/>
          <w:szCs w:val="28"/>
          <w:lang w:eastAsia="en-US"/>
        </w:rPr>
        <w:t xml:space="preserve"> </w:t>
      </w:r>
    </w:p>
    <w:p w:rsidR="000C2BFD" w:rsidRPr="00CB1E4D" w:rsidRDefault="000C2BFD" w:rsidP="000C2BFD">
      <w:pPr>
        <w:tabs>
          <w:tab w:val="left" w:pos="1560"/>
        </w:tabs>
        <w:spacing w:after="0" w:line="360" w:lineRule="auto"/>
        <w:ind w:firstLine="709"/>
        <w:contextualSpacing/>
        <w:jc w:val="both"/>
        <w:rPr>
          <w:rFonts w:ascii="Times New Roman" w:eastAsia="Times New Roman" w:hAnsi="Times New Roman" w:cs="Times New Roman"/>
          <w:sz w:val="28"/>
          <w:szCs w:val="28"/>
          <w:lang w:eastAsia="en-US"/>
        </w:rPr>
      </w:pPr>
      <w:r w:rsidRPr="00CB1E4D">
        <w:rPr>
          <w:rFonts w:ascii="Times New Roman" w:eastAsia="Times New Roman" w:hAnsi="Times New Roman" w:cs="Times New Roman"/>
          <w:sz w:val="28"/>
          <w:szCs w:val="28"/>
          <w:lang w:eastAsia="en-US"/>
        </w:rPr>
        <w:t>19.2</w:t>
      </w:r>
      <w:r w:rsidR="00C33902">
        <w:rPr>
          <w:rFonts w:ascii="Times New Roman" w:eastAsia="Times New Roman" w:hAnsi="Times New Roman" w:cs="Times New Roman"/>
          <w:sz w:val="28"/>
          <w:szCs w:val="28"/>
          <w:lang w:eastAsia="en-US"/>
        </w:rPr>
        <w:t>4</w:t>
      </w:r>
      <w:r w:rsidRPr="00CB1E4D">
        <w:rPr>
          <w:rFonts w:ascii="Times New Roman" w:eastAsia="Times New Roman" w:hAnsi="Times New Roman" w:cs="Times New Roman"/>
          <w:sz w:val="28"/>
          <w:szCs w:val="28"/>
          <w:lang w:eastAsia="en-US"/>
        </w:rPr>
        <w:t>. Своевременность направления в Федеральное казначейство, органы прокуратуры и правоохранительные органы оперативной информации по вопросам внутреннего государственного финансового контроля в сфере бюджетных правоотношений, осуществляемого УФК.</w:t>
      </w:r>
    </w:p>
    <w:p w:rsidR="000C2BFD" w:rsidRPr="00CB1E4D" w:rsidRDefault="000C2BFD" w:rsidP="000C2BFD">
      <w:pPr>
        <w:tabs>
          <w:tab w:val="left" w:pos="1560"/>
        </w:tabs>
        <w:spacing w:after="0" w:line="360" w:lineRule="auto"/>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19.2</w:t>
      </w:r>
      <w:r w:rsidR="00C33902">
        <w:rPr>
          <w:rFonts w:ascii="Times New Roman" w:eastAsia="Times New Roman" w:hAnsi="Times New Roman" w:cs="Times New Roman"/>
          <w:sz w:val="28"/>
          <w:szCs w:val="28"/>
          <w:lang w:eastAsia="en-US"/>
        </w:rPr>
        <w:t>5</w:t>
      </w:r>
      <w:r w:rsidRPr="00CB1E4D">
        <w:rPr>
          <w:rFonts w:ascii="Times New Roman" w:eastAsia="Times New Roman" w:hAnsi="Times New Roman" w:cs="Times New Roman"/>
          <w:sz w:val="28"/>
          <w:szCs w:val="28"/>
          <w:lang w:eastAsia="en-US"/>
        </w:rPr>
        <w:t>. </w:t>
      </w:r>
      <w:r w:rsidRPr="00CB1E4D">
        <w:rPr>
          <w:rFonts w:ascii="Times New Roman" w:eastAsia="Calibri" w:hAnsi="Times New Roman" w:cs="Times New Roman"/>
          <w:sz w:val="28"/>
          <w:szCs w:val="28"/>
          <w:lang w:eastAsia="en-US"/>
        </w:rPr>
        <w:t>Обеспечение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принятие по ним решений и направление заявителям ответов в установленный законодательством Российской Федерации срок.</w:t>
      </w:r>
    </w:p>
    <w:p w:rsidR="000C2BFD" w:rsidRPr="00CB1E4D" w:rsidRDefault="000C2BFD" w:rsidP="000C2BFD">
      <w:pPr>
        <w:spacing w:after="0" w:line="360" w:lineRule="auto"/>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19.2</w:t>
      </w:r>
      <w:r w:rsidR="00C33902">
        <w:rPr>
          <w:rFonts w:ascii="Times New Roman" w:eastAsia="Times New Roman" w:hAnsi="Times New Roman" w:cs="Times New Roman"/>
          <w:sz w:val="28"/>
          <w:szCs w:val="28"/>
        </w:rPr>
        <w:t>6</w:t>
      </w:r>
      <w:r w:rsidRPr="00CB1E4D">
        <w:rPr>
          <w:rFonts w:ascii="Times New Roman" w:eastAsia="Times New Roman" w:hAnsi="Times New Roman" w:cs="Times New Roman"/>
          <w:sz w:val="28"/>
          <w:szCs w:val="28"/>
        </w:rPr>
        <w:t>. </w:t>
      </w:r>
      <w:r w:rsidRPr="00CB1E4D">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0C2BFD" w:rsidRPr="00CB1E4D" w:rsidRDefault="000C2BFD">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19.2</w:t>
      </w:r>
      <w:r w:rsidR="00C33902">
        <w:rPr>
          <w:rFonts w:ascii="Times New Roman" w:eastAsia="Times New Roman" w:hAnsi="Times New Roman" w:cs="Times New Roman"/>
          <w:sz w:val="28"/>
          <w:szCs w:val="28"/>
        </w:rPr>
        <w:t>7</w:t>
      </w:r>
      <w:r w:rsidRPr="00CB1E4D">
        <w:rPr>
          <w:rFonts w:ascii="Times New Roman" w:eastAsia="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E94B08" w:rsidRDefault="00E94B08">
      <w:pPr>
        <w:spacing w:after="0" w:line="360" w:lineRule="auto"/>
        <w:ind w:firstLine="709"/>
        <w:jc w:val="both"/>
        <w:rPr>
          <w:rFonts w:ascii="Times New Roman" w:eastAsia="Calibri" w:hAnsi="Times New Roman" w:cs="Times New Roman"/>
          <w:b/>
          <w:sz w:val="28"/>
          <w:szCs w:val="28"/>
          <w:lang w:eastAsia="en-US"/>
        </w:rPr>
      </w:pPr>
    </w:p>
    <w:p w:rsidR="00B94B83" w:rsidRDefault="000A002F">
      <w:pPr>
        <w:spacing w:after="0" w:line="360" w:lineRule="auto"/>
        <w:ind w:firstLine="709"/>
        <w:jc w:val="both"/>
        <w:rPr>
          <w:rFonts w:ascii="Times New Roman" w:eastAsia="Calibri" w:hAnsi="Times New Roman" w:cs="Times New Roman"/>
          <w:b/>
          <w:bCs/>
          <w:sz w:val="28"/>
          <w:szCs w:val="28"/>
          <w:u w:val="single" w:color="FFFFFF"/>
          <w:lang w:eastAsia="en-US"/>
        </w:rPr>
      </w:pPr>
      <w:r w:rsidRPr="00131739">
        <w:rPr>
          <w:rFonts w:ascii="Times New Roman" w:eastAsia="Calibri" w:hAnsi="Times New Roman" w:cs="Times New Roman"/>
          <w:b/>
          <w:sz w:val="28"/>
          <w:szCs w:val="28"/>
          <w:lang w:val="en-US" w:eastAsia="en-US"/>
        </w:rPr>
        <w:t>XX</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00E85FF0" w:rsidRPr="00131739">
        <w:rPr>
          <w:rFonts w:ascii="Times New Roman" w:eastAsia="Calibri" w:hAnsi="Times New Roman" w:cs="Times New Roman"/>
          <w:b/>
          <w:sz w:val="28"/>
          <w:szCs w:val="28"/>
          <w:lang w:eastAsia="en-US"/>
        </w:rPr>
        <w:t xml:space="preserve">Осуществление </w:t>
      </w:r>
      <w:r w:rsidR="00B94B83" w:rsidRPr="00131739">
        <w:rPr>
          <w:rFonts w:ascii="Times New Roman" w:eastAsia="Calibri" w:hAnsi="Times New Roman" w:cs="Times New Roman"/>
          <w:b/>
          <w:bCs/>
          <w:sz w:val="28"/>
          <w:szCs w:val="28"/>
          <w:u w:val="single" w:color="FFFFFF"/>
          <w:lang w:eastAsia="en-US"/>
        </w:rPr>
        <w:t>надзора за аудиторской деятельностью</w:t>
      </w:r>
    </w:p>
    <w:p w:rsidR="00CB75B0" w:rsidRDefault="00CB75B0">
      <w:pPr>
        <w:spacing w:after="0" w:line="360" w:lineRule="auto"/>
        <w:ind w:firstLine="709"/>
        <w:jc w:val="both"/>
        <w:rPr>
          <w:rFonts w:ascii="Times New Roman" w:hAnsi="Times New Roman" w:cs="Times New Roman"/>
          <w:sz w:val="28"/>
          <w:szCs w:val="28"/>
        </w:rPr>
      </w:pPr>
    </w:p>
    <w:p w:rsidR="000A002F" w:rsidRPr="00131739" w:rsidRDefault="00C8107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.1. Закрепление в положении о соответствующем структурном подразделении УФК функций, осуществляемых для  решения задач:</w:t>
      </w:r>
    </w:p>
    <w:p w:rsidR="00B94B83" w:rsidRPr="00131739" w:rsidRDefault="00C8107E">
      <w:pPr>
        <w:spacing w:after="0" w:line="360" w:lineRule="auto"/>
        <w:ind w:firstLine="709"/>
        <w:jc w:val="both"/>
        <w:rPr>
          <w:rFonts w:ascii="Times New Roman" w:eastAsia="Calibri" w:hAnsi="Times New Roman" w:cs="Times New Roman"/>
          <w:color w:val="000000"/>
          <w:spacing w:val="-1"/>
          <w:sz w:val="28"/>
          <w:szCs w:val="28"/>
          <w:lang w:eastAsia="en-US"/>
        </w:rPr>
      </w:pPr>
      <w:r w:rsidRPr="00131739">
        <w:rPr>
          <w:rFonts w:ascii="Times New Roman" w:eastAsia="Calibri" w:hAnsi="Times New Roman" w:cs="Times New Roman"/>
          <w:sz w:val="28"/>
          <w:szCs w:val="28"/>
          <w:lang w:eastAsia="en-US"/>
        </w:rPr>
        <w:t xml:space="preserve">осуществления в установленном порядке внешнего контроля качества работы аудиторских организаций в соответствии с Федеральным законом от </w:t>
      </w:r>
      <w:r w:rsidRPr="00131739">
        <w:rPr>
          <w:rFonts w:ascii="Times New Roman" w:eastAsia="Calibri" w:hAnsi="Times New Roman" w:cs="Times New Roman"/>
          <w:color w:val="000000"/>
          <w:sz w:val="28"/>
          <w:szCs w:val="28"/>
          <w:lang w:eastAsia="en-US"/>
        </w:rPr>
        <w:t xml:space="preserve">30 декабря 2008 г. № 307-ФЗ «Об </w:t>
      </w:r>
      <w:r w:rsidRPr="00131739">
        <w:rPr>
          <w:rFonts w:ascii="Times New Roman" w:eastAsia="Calibri" w:hAnsi="Times New Roman" w:cs="Times New Roman"/>
          <w:color w:val="000000"/>
          <w:spacing w:val="-1"/>
          <w:sz w:val="28"/>
          <w:szCs w:val="28"/>
          <w:lang w:eastAsia="en-US"/>
        </w:rPr>
        <w:t xml:space="preserve">аудиторской деятельности» </w:t>
      </w:r>
      <w:r w:rsidR="001B424E" w:rsidRPr="00131739">
        <w:rPr>
          <w:rFonts w:ascii="Times New Roman" w:hAnsi="Times New Roman" w:cs="Times New Roman"/>
          <w:sz w:val="28"/>
          <w:szCs w:val="28"/>
        </w:rPr>
        <w:t>(Собрание законодательства Российской Федерации, 2009, №</w:t>
      </w:r>
      <w:r w:rsidR="001B424E" w:rsidRPr="00131739">
        <w:rPr>
          <w:rFonts w:ascii="Times New Roman" w:hAnsi="Times New Roman" w:cs="Times New Roman"/>
          <w:sz w:val="28"/>
          <w:szCs w:val="28"/>
          <w:lang w:val="en-US"/>
        </w:rPr>
        <w:t> </w:t>
      </w:r>
      <w:r w:rsidR="001B424E" w:rsidRPr="00131739">
        <w:rPr>
          <w:rFonts w:ascii="Times New Roman" w:hAnsi="Times New Roman" w:cs="Times New Roman"/>
          <w:sz w:val="28"/>
          <w:szCs w:val="28"/>
        </w:rPr>
        <w:t>1, ст.</w:t>
      </w:r>
      <w:r w:rsidR="001B424E" w:rsidRPr="00131739">
        <w:rPr>
          <w:rFonts w:ascii="Times New Roman" w:hAnsi="Times New Roman" w:cs="Times New Roman"/>
          <w:sz w:val="28"/>
          <w:szCs w:val="28"/>
          <w:lang w:val="en-US"/>
        </w:rPr>
        <w:t> </w:t>
      </w:r>
      <w:r w:rsidR="001B424E" w:rsidRPr="00131739">
        <w:rPr>
          <w:rFonts w:ascii="Times New Roman" w:hAnsi="Times New Roman" w:cs="Times New Roman"/>
          <w:sz w:val="28"/>
          <w:szCs w:val="28"/>
        </w:rPr>
        <w:t>15)</w:t>
      </w:r>
      <w:r w:rsidR="001B424E" w:rsidRPr="00131739">
        <w:rPr>
          <w:rFonts w:ascii="Times New Roman" w:eastAsia="Calibri" w:hAnsi="Times New Roman" w:cs="Times New Roman"/>
          <w:color w:val="000000"/>
          <w:spacing w:val="-1"/>
          <w:sz w:val="28"/>
          <w:szCs w:val="28"/>
          <w:lang w:eastAsia="en-US"/>
        </w:rPr>
        <w:t xml:space="preserve"> </w:t>
      </w:r>
      <w:r w:rsidRPr="00131739">
        <w:rPr>
          <w:rFonts w:ascii="Times New Roman" w:eastAsia="Calibri" w:hAnsi="Times New Roman" w:cs="Times New Roman"/>
          <w:color w:val="000000"/>
          <w:spacing w:val="-1"/>
          <w:sz w:val="28"/>
          <w:szCs w:val="28"/>
          <w:lang w:eastAsia="en-US"/>
        </w:rPr>
        <w:t>(далее – Федеральный закон «Об аудиторской деятельности»);</w:t>
      </w:r>
    </w:p>
    <w:p w:rsidR="00C8107E" w:rsidRPr="00131739" w:rsidRDefault="00C8107E">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 xml:space="preserve">принятия мер по повышению </w:t>
      </w:r>
      <w:proofErr w:type="gramStart"/>
      <w:r w:rsidRPr="00131739">
        <w:rPr>
          <w:rFonts w:ascii="Times New Roman" w:eastAsia="Calibri" w:hAnsi="Times New Roman" w:cs="Times New Roman"/>
          <w:sz w:val="28"/>
          <w:szCs w:val="28"/>
          <w:lang w:eastAsia="en-US"/>
        </w:rPr>
        <w:t>эффективности осуществления внешнего контроля качества работы аудиторских организаций</w:t>
      </w:r>
      <w:proofErr w:type="gramEnd"/>
      <w:r w:rsidRPr="00131739">
        <w:rPr>
          <w:rFonts w:ascii="Times New Roman" w:eastAsia="Calibri" w:hAnsi="Times New Roman" w:cs="Times New Roman"/>
          <w:sz w:val="28"/>
          <w:szCs w:val="28"/>
          <w:lang w:eastAsia="en-US"/>
        </w:rPr>
        <w:t>;</w:t>
      </w:r>
    </w:p>
    <w:p w:rsidR="00C8107E" w:rsidRPr="00131739" w:rsidRDefault="00C8107E">
      <w:pPr>
        <w:spacing w:after="0" w:line="360" w:lineRule="auto"/>
        <w:ind w:firstLine="709"/>
        <w:jc w:val="both"/>
        <w:rPr>
          <w:rFonts w:ascii="Times New Roman" w:hAnsi="Times New Roman" w:cs="Times New Roman"/>
          <w:sz w:val="28"/>
          <w:szCs w:val="28"/>
        </w:rPr>
      </w:pPr>
      <w:r w:rsidRPr="00131739">
        <w:rPr>
          <w:rFonts w:ascii="Times New Roman" w:eastAsia="Calibri" w:hAnsi="Times New Roman" w:cs="Times New Roman"/>
          <w:sz w:val="28"/>
          <w:szCs w:val="28"/>
          <w:lang w:eastAsia="en-US"/>
        </w:rPr>
        <w:t xml:space="preserve">принятия мер по предупреждению, выявлению и пресечению нарушений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w:t>
      </w:r>
      <w:r w:rsidRPr="00131739">
        <w:rPr>
          <w:rFonts w:ascii="Times New Roman" w:eastAsia="Calibri" w:hAnsi="Times New Roman" w:cs="Times New Roman"/>
          <w:color w:val="000000"/>
          <w:spacing w:val="-1"/>
          <w:sz w:val="28"/>
          <w:szCs w:val="28"/>
          <w:lang w:eastAsia="en-US"/>
        </w:rPr>
        <w:t xml:space="preserve">(далее </w:t>
      </w:r>
      <w:r w:rsidR="009553F0">
        <w:rPr>
          <w:rFonts w:ascii="Times New Roman" w:eastAsia="Calibri" w:hAnsi="Times New Roman" w:cs="Times New Roman"/>
          <w:color w:val="000000"/>
          <w:spacing w:val="-1"/>
          <w:sz w:val="28"/>
          <w:szCs w:val="28"/>
          <w:lang w:eastAsia="en-US"/>
        </w:rPr>
        <w:t>–</w:t>
      </w:r>
      <w:r w:rsidR="009553F0" w:rsidRPr="00131739">
        <w:rPr>
          <w:rFonts w:ascii="Times New Roman" w:eastAsia="Calibri" w:hAnsi="Times New Roman" w:cs="Times New Roman"/>
          <w:color w:val="000000"/>
          <w:spacing w:val="-1"/>
          <w:sz w:val="28"/>
          <w:szCs w:val="28"/>
          <w:lang w:eastAsia="en-US"/>
        </w:rPr>
        <w:t xml:space="preserve"> </w:t>
      </w:r>
      <w:r w:rsidRPr="00131739">
        <w:rPr>
          <w:rFonts w:ascii="Times New Roman" w:eastAsia="Calibri" w:hAnsi="Times New Roman" w:cs="Times New Roman"/>
          <w:color w:val="000000"/>
          <w:spacing w:val="-1"/>
          <w:sz w:val="28"/>
          <w:szCs w:val="28"/>
          <w:lang w:eastAsia="en-US"/>
        </w:rPr>
        <w:t>аудиторские организации).</w:t>
      </w:r>
    </w:p>
    <w:p w:rsidR="000A002F" w:rsidRPr="00131739" w:rsidRDefault="00C8107E">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0A002F" w:rsidRPr="00131739" w:rsidRDefault="00C8107E">
      <w:pPr>
        <w:shd w:val="clear" w:color="auto" w:fill="FFFFFF"/>
        <w:tabs>
          <w:tab w:val="left" w:pos="1440"/>
        </w:tabs>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.3.</w:t>
      </w:r>
      <w:r w:rsidR="000A002F" w:rsidRPr="00131739">
        <w:rPr>
          <w:rFonts w:ascii="Times New Roman" w:hAnsi="Times New Roman" w:cs="Times New Roman"/>
          <w:sz w:val="28"/>
          <w:szCs w:val="28"/>
          <w:lang w:val="en-US"/>
        </w:rPr>
        <w:t> </w:t>
      </w:r>
      <w:r w:rsidR="000A002F" w:rsidRPr="00131739">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131739">
        <w:rPr>
          <w:rFonts w:ascii="Times New Roman" w:eastAsia="Calibri" w:hAnsi="Times New Roman" w:cs="Times New Roman"/>
          <w:sz w:val="28"/>
          <w:szCs w:val="28"/>
          <w:lang w:eastAsia="en-US"/>
        </w:rPr>
        <w:t xml:space="preserve">Осуществление </w:t>
      </w:r>
      <w:r w:rsidRPr="00131739">
        <w:rPr>
          <w:rFonts w:ascii="Times New Roman" w:eastAsia="Calibri" w:hAnsi="Times New Roman" w:cs="Times New Roman"/>
          <w:bCs/>
          <w:sz w:val="28"/>
          <w:szCs w:val="28"/>
          <w:u w:val="single" w:color="FFFFFF"/>
          <w:lang w:eastAsia="en-US"/>
        </w:rPr>
        <w:t>надзора за аудиторской деятельностью</w:t>
      </w:r>
      <w:r w:rsidR="000A002F" w:rsidRPr="00131739">
        <w:rPr>
          <w:rFonts w:ascii="Times New Roman" w:hAnsi="Times New Roman" w:cs="Times New Roman"/>
          <w:sz w:val="28"/>
          <w:szCs w:val="28"/>
        </w:rPr>
        <w:t>»</w:t>
      </w:r>
      <w:r w:rsidR="000A002F" w:rsidRPr="00131739">
        <w:rPr>
          <w:rFonts w:ascii="Times New Roman" w:hAnsi="Times New Roman" w:cs="Times New Roman"/>
          <w:bCs/>
          <w:sz w:val="28"/>
          <w:szCs w:val="28"/>
        </w:rPr>
        <w:t>.</w:t>
      </w:r>
    </w:p>
    <w:p w:rsidR="000A002F" w:rsidRPr="00131739" w:rsidRDefault="00C8107E">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.4.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A002F" w:rsidRPr="00131739">
        <w:rPr>
          <w:rFonts w:ascii="Times New Roman" w:hAnsi="Times New Roman" w:cs="Times New Roman"/>
          <w:bCs/>
          <w:sz w:val="28"/>
          <w:szCs w:val="28"/>
        </w:rPr>
        <w:t>.</w:t>
      </w:r>
    </w:p>
    <w:p w:rsidR="0087704A" w:rsidRDefault="00C8107E">
      <w:pPr>
        <w:shd w:val="clear" w:color="auto" w:fill="FFFFFF"/>
        <w:tabs>
          <w:tab w:val="left" w:pos="1451"/>
        </w:tabs>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20.5. </w:t>
      </w:r>
      <w:proofErr w:type="gramStart"/>
      <w:r w:rsidR="0087704A" w:rsidRPr="0087704A">
        <w:rPr>
          <w:rFonts w:ascii="Times New Roman" w:eastAsia="Calibri" w:hAnsi="Times New Roman" w:cs="Times New Roman"/>
          <w:sz w:val="28"/>
          <w:szCs w:val="28"/>
          <w:lang w:eastAsia="en-US"/>
        </w:rPr>
        <w:t>Соответствие требованиям нормативных правовых актов порядка назначения, подготовки и проведения внешних проверок качества аудиторских организаций, а также применения мер воздействия, включая контроль за исполнением решений о применении мер воздействия (соответствие состава, последовательности и сроков осуществления административных процедур установленным требованиям, полнота выполнения программы проверки, объективность, обоснованность, системность оформления акта и иных документов по проверке).</w:t>
      </w:r>
      <w:proofErr w:type="gramEnd"/>
    </w:p>
    <w:p w:rsidR="005D0BAE" w:rsidRPr="00131739" w:rsidRDefault="005D0BAE">
      <w:pPr>
        <w:shd w:val="clear" w:color="auto" w:fill="FFFFFF"/>
        <w:tabs>
          <w:tab w:val="left" w:pos="1231"/>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color w:val="000000"/>
          <w:sz w:val="28"/>
          <w:szCs w:val="28"/>
        </w:rPr>
        <w:t>20.6. </w:t>
      </w:r>
      <w:r w:rsidR="0047728B" w:rsidRPr="00131739">
        <w:rPr>
          <w:rFonts w:ascii="Times New Roman" w:eastAsia="Times New Roman" w:hAnsi="Times New Roman" w:cs="Times New Roman"/>
          <w:color w:val="000000"/>
          <w:sz w:val="28"/>
          <w:szCs w:val="28"/>
        </w:rPr>
        <w:t>В</w:t>
      </w:r>
      <w:r w:rsidRPr="00131739">
        <w:rPr>
          <w:rFonts w:ascii="Times New Roman" w:eastAsia="Times New Roman" w:hAnsi="Times New Roman" w:cs="Times New Roman"/>
          <w:color w:val="000000"/>
          <w:sz w:val="28"/>
          <w:szCs w:val="28"/>
        </w:rPr>
        <w:t>ыявл</w:t>
      </w:r>
      <w:r w:rsidR="0047728B" w:rsidRPr="00131739">
        <w:rPr>
          <w:rFonts w:ascii="Times New Roman" w:eastAsia="Times New Roman" w:hAnsi="Times New Roman" w:cs="Times New Roman"/>
          <w:color w:val="000000"/>
          <w:sz w:val="28"/>
          <w:szCs w:val="28"/>
        </w:rPr>
        <w:t xml:space="preserve">ение </w:t>
      </w:r>
      <w:r w:rsidRPr="00131739">
        <w:rPr>
          <w:rFonts w:ascii="Times New Roman" w:eastAsia="Times New Roman" w:hAnsi="Times New Roman" w:cs="Times New Roman"/>
          <w:color w:val="000000"/>
          <w:sz w:val="28"/>
          <w:szCs w:val="28"/>
        </w:rPr>
        <w:t>и предупрежд</w:t>
      </w:r>
      <w:r w:rsidR="0047728B" w:rsidRPr="00131739">
        <w:rPr>
          <w:rFonts w:ascii="Times New Roman" w:eastAsia="Times New Roman" w:hAnsi="Times New Roman" w:cs="Times New Roman"/>
          <w:color w:val="000000"/>
          <w:sz w:val="28"/>
          <w:szCs w:val="28"/>
        </w:rPr>
        <w:t xml:space="preserve">ение </w:t>
      </w:r>
      <w:r w:rsidRPr="00131739">
        <w:rPr>
          <w:rFonts w:ascii="Times New Roman" w:eastAsia="Times New Roman" w:hAnsi="Times New Roman" w:cs="Times New Roman"/>
          <w:color w:val="000000"/>
          <w:sz w:val="28"/>
          <w:szCs w:val="28"/>
        </w:rPr>
        <w:t>факт</w:t>
      </w:r>
      <w:r w:rsidR="0047728B" w:rsidRPr="00131739">
        <w:rPr>
          <w:rFonts w:ascii="Times New Roman" w:eastAsia="Times New Roman" w:hAnsi="Times New Roman" w:cs="Times New Roman"/>
          <w:color w:val="000000"/>
          <w:sz w:val="28"/>
          <w:szCs w:val="28"/>
        </w:rPr>
        <w:t>ов</w:t>
      </w:r>
      <w:r w:rsidRPr="00131739">
        <w:rPr>
          <w:rFonts w:ascii="Times New Roman" w:eastAsia="Times New Roman" w:hAnsi="Times New Roman" w:cs="Times New Roman"/>
          <w:color w:val="000000"/>
          <w:sz w:val="28"/>
          <w:szCs w:val="28"/>
        </w:rPr>
        <w:t xml:space="preserve">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w:t>
      </w:r>
      <w:r w:rsidR="0047728B" w:rsidRPr="00131739">
        <w:rPr>
          <w:rFonts w:ascii="Times New Roman" w:eastAsia="Times New Roman" w:hAnsi="Times New Roman" w:cs="Times New Roman"/>
          <w:color w:val="000000"/>
          <w:sz w:val="28"/>
          <w:szCs w:val="28"/>
        </w:rPr>
        <w:t>.</w:t>
      </w:r>
    </w:p>
    <w:p w:rsidR="0087704A" w:rsidRDefault="0047728B">
      <w:pPr>
        <w:shd w:val="clear" w:color="auto" w:fill="FFFFFF"/>
        <w:tabs>
          <w:tab w:val="left" w:pos="1206"/>
        </w:tabs>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Times New Roman" w:hAnsi="Times New Roman" w:cs="Times New Roman"/>
          <w:color w:val="000000"/>
          <w:sz w:val="28"/>
          <w:szCs w:val="28"/>
        </w:rPr>
        <w:t>20.7. </w:t>
      </w:r>
      <w:r w:rsidR="0087704A" w:rsidRPr="0087704A">
        <w:rPr>
          <w:rFonts w:ascii="Times New Roman" w:eastAsia="Calibri" w:hAnsi="Times New Roman" w:cs="Times New Roman"/>
          <w:sz w:val="28"/>
          <w:szCs w:val="28"/>
          <w:lang w:eastAsia="en-US"/>
        </w:rPr>
        <w:t xml:space="preserve">Осуществление анализа и обобщения материалов проверок, подготовки информации, справок, отчетов, аналитических документов </w:t>
      </w:r>
      <w:r w:rsidR="0087704A" w:rsidRPr="0087704A">
        <w:rPr>
          <w:rFonts w:ascii="Times New Roman" w:eastAsia="Calibri" w:hAnsi="Times New Roman" w:cs="Times New Roman"/>
          <w:sz w:val="28"/>
          <w:szCs w:val="28"/>
          <w:lang w:eastAsia="en-US"/>
        </w:rPr>
        <w:br/>
        <w:t>по осуществлению внешнего контроля качества работы аудиторских организаций и своевременность их представления в центральный аппарат Федерального казначейства.</w:t>
      </w:r>
    </w:p>
    <w:p w:rsidR="005D0BAE" w:rsidRPr="00131739" w:rsidRDefault="005D0BAE">
      <w:pPr>
        <w:shd w:val="clear" w:color="auto" w:fill="FFFFFF"/>
        <w:tabs>
          <w:tab w:val="left" w:pos="1206"/>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20.8. </w:t>
      </w:r>
      <w:r w:rsidRPr="00131739">
        <w:rPr>
          <w:rFonts w:ascii="Times New Roman" w:hAnsi="Times New Roman" w:cs="Times New Roman"/>
          <w:sz w:val="28"/>
          <w:szCs w:val="28"/>
        </w:rPr>
        <w:t>Осуществление анализа</w:t>
      </w:r>
      <w:r w:rsidRPr="00131739">
        <w:rPr>
          <w:rFonts w:ascii="Times New Roman" w:eastAsia="Times New Roman" w:hAnsi="Times New Roman" w:cs="Times New Roman"/>
          <w:sz w:val="28"/>
          <w:szCs w:val="28"/>
        </w:rPr>
        <w:t xml:space="preserve"> рынка аудиторских услуг, определение общего количества объектов внешнего контроля качества работы аудиторских организаций, </w:t>
      </w:r>
      <w:proofErr w:type="gramStart"/>
      <w:r w:rsidRPr="00131739">
        <w:rPr>
          <w:rFonts w:ascii="Times New Roman" w:eastAsia="Times New Roman" w:hAnsi="Times New Roman" w:cs="Times New Roman"/>
          <w:sz w:val="28"/>
          <w:szCs w:val="28"/>
        </w:rPr>
        <w:t>места</w:t>
      </w:r>
      <w:proofErr w:type="gramEnd"/>
      <w:r w:rsidRPr="00131739">
        <w:rPr>
          <w:rFonts w:ascii="Times New Roman" w:eastAsia="Times New Roman" w:hAnsi="Times New Roman" w:cs="Times New Roman"/>
          <w:sz w:val="28"/>
          <w:szCs w:val="28"/>
        </w:rPr>
        <w:t xml:space="preserve"> нахождения которых относятся к подведомственной территории, предоставление в центральный аппарат Федерального казначейства сведений по итогам проведенного анализа.</w:t>
      </w:r>
    </w:p>
    <w:p w:rsidR="00255163" w:rsidRDefault="0047728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20.9. </w:t>
      </w:r>
      <w:r w:rsidR="00255163" w:rsidRPr="00463105">
        <w:rPr>
          <w:rFonts w:ascii="Times New Roman" w:eastAsia="Times New Roman" w:hAnsi="Times New Roman" w:cs="Times New Roman"/>
          <w:sz w:val="28"/>
          <w:szCs w:val="28"/>
        </w:rPr>
        <w:t>Соблюдение</w:t>
      </w:r>
      <w:r w:rsidR="00255163" w:rsidRPr="0084041F">
        <w:rPr>
          <w:rFonts w:ascii="Times New Roman" w:eastAsia="Calibri" w:hAnsi="Times New Roman" w:cs="Times New Roman"/>
          <w:sz w:val="28"/>
          <w:szCs w:val="28"/>
          <w:lang w:eastAsia="en-US"/>
        </w:rPr>
        <w:t xml:space="preserve"> порядка </w:t>
      </w:r>
      <w:r w:rsidR="00255163"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255163" w:rsidRPr="00071FC6">
        <w:rPr>
          <w:rFonts w:ascii="Times New Roman" w:eastAsia="Times New Roman" w:hAnsi="Times New Roman" w:cs="Times New Roman"/>
          <w:sz w:val="28"/>
          <w:szCs w:val="28"/>
        </w:rPr>
        <w:t>:</w:t>
      </w:r>
    </w:p>
    <w:p w:rsidR="00255163" w:rsidRPr="00C8634B" w:rsidRDefault="00255163">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sidR="000C6399">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sidR="000C6399">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255163" w:rsidRDefault="00255163">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255163" w:rsidRPr="00C8634B" w:rsidRDefault="00255163">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255163" w:rsidRPr="00C8634B" w:rsidRDefault="00255163">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соблюдение требований к содержанию протоколов</w:t>
      </w:r>
      <w:r w:rsidR="000867EB">
        <w:rPr>
          <w:rFonts w:ascii="Times New Roman" w:eastAsia="Times New Roman" w:hAnsi="Times New Roman" w:cs="Times New Roman"/>
          <w:sz w:val="28"/>
          <w:szCs w:val="28"/>
        </w:rPr>
        <w:t xml:space="preserve"> </w:t>
      </w:r>
      <w:r w:rsidRPr="00C8634B">
        <w:rPr>
          <w:rFonts w:ascii="Times New Roman" w:eastAsia="Times New Roman" w:hAnsi="Times New Roman" w:cs="Times New Roman"/>
          <w:sz w:val="28"/>
          <w:szCs w:val="28"/>
        </w:rPr>
        <w:t>по делам об административных правонарушениях</w:t>
      </w:r>
      <w:r>
        <w:rPr>
          <w:rFonts w:ascii="Times New Roman" w:eastAsia="Times New Roman" w:hAnsi="Times New Roman" w:cs="Times New Roman"/>
          <w:sz w:val="28"/>
          <w:szCs w:val="28"/>
        </w:rPr>
        <w:t>.</w:t>
      </w:r>
      <w:r w:rsidRPr="00C8634B">
        <w:rPr>
          <w:rFonts w:ascii="Times New Roman" w:eastAsia="Times New Roman" w:hAnsi="Times New Roman" w:cs="Times New Roman"/>
          <w:sz w:val="28"/>
          <w:szCs w:val="28"/>
        </w:rPr>
        <w:t xml:space="preserve"> </w:t>
      </w:r>
    </w:p>
    <w:p w:rsidR="005D0BAE" w:rsidRPr="00131739" w:rsidRDefault="0047728B">
      <w:pPr>
        <w:shd w:val="clear" w:color="auto" w:fill="FFFFFF"/>
        <w:tabs>
          <w:tab w:val="left" w:pos="1206"/>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20.10.</w:t>
      </w:r>
      <w:r w:rsidR="00C424D0">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Р</w:t>
      </w:r>
      <w:r w:rsidR="005D0BAE" w:rsidRPr="00131739">
        <w:rPr>
          <w:rFonts w:ascii="Times New Roman" w:eastAsia="Times New Roman" w:hAnsi="Times New Roman" w:cs="Times New Roman"/>
          <w:sz w:val="28"/>
          <w:szCs w:val="28"/>
        </w:rPr>
        <w:t>азраб</w:t>
      </w:r>
      <w:r w:rsidR="0092295F">
        <w:rPr>
          <w:rFonts w:ascii="Times New Roman" w:eastAsia="Times New Roman" w:hAnsi="Times New Roman" w:cs="Times New Roman"/>
          <w:sz w:val="28"/>
          <w:szCs w:val="28"/>
        </w:rPr>
        <w:t>о</w:t>
      </w:r>
      <w:r w:rsidR="005D0BAE" w:rsidRPr="00131739">
        <w:rPr>
          <w:rFonts w:ascii="Times New Roman" w:eastAsia="Times New Roman" w:hAnsi="Times New Roman" w:cs="Times New Roman"/>
          <w:sz w:val="28"/>
          <w:szCs w:val="28"/>
        </w:rPr>
        <w:t>т</w:t>
      </w:r>
      <w:r w:rsidRPr="00131739">
        <w:rPr>
          <w:rFonts w:ascii="Times New Roman" w:eastAsia="Times New Roman" w:hAnsi="Times New Roman" w:cs="Times New Roman"/>
          <w:sz w:val="28"/>
          <w:szCs w:val="28"/>
        </w:rPr>
        <w:t>ка</w:t>
      </w:r>
      <w:r w:rsidR="005D0BAE" w:rsidRPr="00131739">
        <w:rPr>
          <w:rFonts w:ascii="Times New Roman" w:eastAsia="Times New Roman" w:hAnsi="Times New Roman" w:cs="Times New Roman"/>
          <w:sz w:val="28"/>
          <w:szCs w:val="28"/>
        </w:rPr>
        <w:t xml:space="preserve"> ежегодн</w:t>
      </w:r>
      <w:r w:rsidRPr="00131739">
        <w:rPr>
          <w:rFonts w:ascii="Times New Roman" w:eastAsia="Times New Roman" w:hAnsi="Times New Roman" w:cs="Times New Roman"/>
          <w:sz w:val="28"/>
          <w:szCs w:val="28"/>
        </w:rPr>
        <w:t>ого</w:t>
      </w:r>
      <w:r w:rsidR="005D0BAE" w:rsidRPr="00131739">
        <w:rPr>
          <w:rFonts w:ascii="Times New Roman" w:eastAsia="Times New Roman" w:hAnsi="Times New Roman" w:cs="Times New Roman"/>
          <w:sz w:val="28"/>
          <w:szCs w:val="28"/>
        </w:rPr>
        <w:t xml:space="preserve"> план</w:t>
      </w:r>
      <w:r w:rsidRPr="00131739">
        <w:rPr>
          <w:rFonts w:ascii="Times New Roman" w:eastAsia="Times New Roman" w:hAnsi="Times New Roman" w:cs="Times New Roman"/>
          <w:sz w:val="28"/>
          <w:szCs w:val="28"/>
        </w:rPr>
        <w:t>а</w:t>
      </w:r>
      <w:r w:rsidR="005D0BAE" w:rsidRPr="00131739">
        <w:rPr>
          <w:rFonts w:ascii="Times New Roman" w:eastAsia="Times New Roman" w:hAnsi="Times New Roman" w:cs="Times New Roman"/>
          <w:sz w:val="28"/>
          <w:szCs w:val="28"/>
        </w:rPr>
        <w:t xml:space="preserve"> УФК внешних проверок качества работы аудиторских организаций, определенных Федеральным законом «Об аудиторской деятельности»</w:t>
      </w:r>
      <w:r w:rsidRPr="00131739">
        <w:rPr>
          <w:rFonts w:ascii="Times New Roman" w:eastAsia="Times New Roman" w:hAnsi="Times New Roman" w:cs="Times New Roman"/>
          <w:sz w:val="28"/>
          <w:szCs w:val="28"/>
        </w:rPr>
        <w:t>.</w:t>
      </w:r>
    </w:p>
    <w:p w:rsidR="005D0BAE" w:rsidRPr="00131739" w:rsidRDefault="0047728B">
      <w:pPr>
        <w:shd w:val="clear" w:color="auto" w:fill="FFFFFF"/>
        <w:tabs>
          <w:tab w:val="left" w:pos="1206"/>
        </w:tabs>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20.11. В</w:t>
      </w:r>
      <w:r w:rsidR="005D0BAE" w:rsidRPr="00131739">
        <w:rPr>
          <w:rFonts w:ascii="Times New Roman" w:eastAsia="Times New Roman" w:hAnsi="Times New Roman" w:cs="Times New Roman"/>
          <w:sz w:val="28"/>
          <w:szCs w:val="28"/>
        </w:rPr>
        <w:t>н</w:t>
      </w:r>
      <w:r w:rsidR="00866D67" w:rsidRPr="00131739">
        <w:rPr>
          <w:rFonts w:ascii="Times New Roman" w:eastAsia="Times New Roman" w:hAnsi="Times New Roman" w:cs="Times New Roman"/>
          <w:sz w:val="28"/>
          <w:szCs w:val="28"/>
        </w:rPr>
        <w:t>е</w:t>
      </w:r>
      <w:r w:rsidR="005D0BAE" w:rsidRPr="00131739">
        <w:rPr>
          <w:rFonts w:ascii="Times New Roman" w:eastAsia="Times New Roman" w:hAnsi="Times New Roman" w:cs="Times New Roman"/>
          <w:sz w:val="28"/>
          <w:szCs w:val="28"/>
        </w:rPr>
        <w:t>с</w:t>
      </w:r>
      <w:r w:rsidRPr="00131739">
        <w:rPr>
          <w:rFonts w:ascii="Times New Roman" w:eastAsia="Times New Roman" w:hAnsi="Times New Roman" w:cs="Times New Roman"/>
          <w:sz w:val="28"/>
          <w:szCs w:val="28"/>
        </w:rPr>
        <w:t>ение</w:t>
      </w:r>
      <w:r w:rsidR="005D0BAE" w:rsidRPr="00131739">
        <w:rPr>
          <w:rFonts w:ascii="Times New Roman" w:eastAsia="Times New Roman" w:hAnsi="Times New Roman" w:cs="Times New Roman"/>
          <w:sz w:val="28"/>
          <w:szCs w:val="28"/>
        </w:rPr>
        <w:t xml:space="preserve"> в автоматизированную систему «Единый реестр проверок» информаци</w:t>
      </w:r>
      <w:r w:rsidR="0087704A">
        <w:rPr>
          <w:rFonts w:ascii="Times New Roman" w:eastAsia="Times New Roman" w:hAnsi="Times New Roman" w:cs="Times New Roman"/>
          <w:sz w:val="28"/>
          <w:szCs w:val="28"/>
        </w:rPr>
        <w:t>и</w:t>
      </w:r>
      <w:r w:rsidR="005D0BAE" w:rsidRPr="00131739">
        <w:rPr>
          <w:rFonts w:ascii="Times New Roman" w:eastAsia="Times New Roman" w:hAnsi="Times New Roman" w:cs="Times New Roman"/>
          <w:sz w:val="28"/>
          <w:szCs w:val="28"/>
        </w:rPr>
        <w:t xml:space="preserve"> об исполнении государственной функции по внешнему контролю качества работы аудиторских организаций, определенных Федеральным законом «Об аудиторской деятельности», в части проведенных УФК внешних проверок качества работы таких аудиторских организаций</w:t>
      </w:r>
      <w:r w:rsidR="00B24E27">
        <w:rPr>
          <w:rFonts w:ascii="Times New Roman" w:eastAsia="Times New Roman" w:hAnsi="Times New Roman" w:cs="Times New Roman"/>
          <w:sz w:val="28"/>
          <w:szCs w:val="28"/>
        </w:rPr>
        <w:t>.</w:t>
      </w:r>
    </w:p>
    <w:p w:rsidR="00F3758F" w:rsidRPr="00131739" w:rsidRDefault="00F3758F">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20.</w:t>
      </w:r>
      <w:r w:rsidR="00391D6B" w:rsidRPr="00131739">
        <w:rPr>
          <w:rFonts w:ascii="Times New Roman" w:hAnsi="Times New Roman" w:cs="Times New Roman"/>
          <w:sz w:val="28"/>
          <w:szCs w:val="28"/>
        </w:rPr>
        <w:t>1</w:t>
      </w:r>
      <w:r w:rsidR="0087704A">
        <w:rPr>
          <w:rFonts w:ascii="Times New Roman" w:hAnsi="Times New Roman" w:cs="Times New Roman"/>
          <w:sz w:val="28"/>
          <w:szCs w:val="28"/>
        </w:rPr>
        <w:t>2</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F5922" w:rsidRPr="00131739" w:rsidRDefault="00EF5922">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20.</w:t>
      </w:r>
      <w:r w:rsidR="00391D6B" w:rsidRPr="00131739">
        <w:rPr>
          <w:rFonts w:ascii="Times New Roman" w:hAnsi="Times New Roman" w:cs="Times New Roman"/>
          <w:sz w:val="28"/>
          <w:szCs w:val="28"/>
        </w:rPr>
        <w:t>1</w:t>
      </w:r>
      <w:r w:rsidR="0087704A">
        <w:rPr>
          <w:rFonts w:ascii="Times New Roman" w:hAnsi="Times New Roman" w:cs="Times New Roman"/>
          <w:sz w:val="28"/>
          <w:szCs w:val="28"/>
        </w:rPr>
        <w:t>3</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8F317F" w:rsidRPr="00131739">
        <w:rPr>
          <w:rFonts w:ascii="Times New Roman" w:hAnsi="Times New Roman" w:cs="Times New Roman"/>
          <w:sz w:val="28"/>
          <w:szCs w:val="28"/>
        </w:rPr>
        <w:t xml:space="preserve"> в части осуществления функции внешнего контроля качества работы аудиторских организаций</w:t>
      </w:r>
      <w:r w:rsidRPr="00131739">
        <w:rPr>
          <w:rFonts w:ascii="Times New Roman" w:hAnsi="Times New Roman" w:cs="Times New Roman"/>
          <w:sz w:val="28"/>
          <w:szCs w:val="28"/>
        </w:rPr>
        <w:t>, в том числе за периоды прошлых лет по фактам, требующим их уточнения.</w:t>
      </w:r>
    </w:p>
    <w:p w:rsidR="009D58AF" w:rsidRDefault="009D58AF">
      <w:pPr>
        <w:shd w:val="clear" w:color="auto" w:fill="FFFFFF"/>
        <w:spacing w:after="0" w:line="360" w:lineRule="auto"/>
        <w:ind w:firstLine="709"/>
        <w:jc w:val="both"/>
        <w:rPr>
          <w:rFonts w:ascii="Times New Roman" w:eastAsia="Calibri" w:hAnsi="Times New Roman" w:cs="Times New Roman"/>
          <w:b/>
          <w:sz w:val="28"/>
          <w:szCs w:val="28"/>
          <w:lang w:eastAsia="en-US"/>
        </w:rPr>
      </w:pPr>
    </w:p>
    <w:p w:rsidR="001223F1" w:rsidRDefault="001223F1">
      <w:pPr>
        <w:shd w:val="clear" w:color="auto" w:fill="FFFFFF"/>
        <w:spacing w:after="0" w:line="240" w:lineRule="auto"/>
        <w:ind w:firstLine="709"/>
        <w:jc w:val="both"/>
        <w:rPr>
          <w:rFonts w:ascii="Times New Roman" w:eastAsia="Calibri" w:hAnsi="Times New Roman" w:cs="Times New Roman"/>
          <w:b/>
          <w:sz w:val="28"/>
          <w:szCs w:val="28"/>
          <w:lang w:eastAsia="en-US"/>
        </w:rPr>
      </w:pPr>
      <w:r w:rsidRPr="00131739">
        <w:rPr>
          <w:rFonts w:ascii="Times New Roman" w:eastAsia="Calibri" w:hAnsi="Times New Roman" w:cs="Times New Roman"/>
          <w:b/>
          <w:sz w:val="28"/>
          <w:szCs w:val="28"/>
          <w:lang w:val="en-US" w:eastAsia="en-US"/>
        </w:rPr>
        <w:t>XXI</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Pr="00131739">
        <w:rPr>
          <w:rFonts w:ascii="Times New Roman" w:eastAsia="Calibri" w:hAnsi="Times New Roman" w:cs="Times New Roman"/>
          <w:b/>
          <w:sz w:val="28"/>
          <w:szCs w:val="28"/>
          <w:lang w:eastAsia="en-US"/>
        </w:rPr>
        <w:t>Предоставление бюджетного кредита на пополнение остатков средств на счетах бюджета субъекта Российской Федерации (местных бюджетов)</w:t>
      </w:r>
    </w:p>
    <w:p w:rsidR="00131739" w:rsidRPr="00832E68" w:rsidRDefault="00131739">
      <w:pPr>
        <w:shd w:val="clear" w:color="auto" w:fill="FFFFFF"/>
        <w:spacing w:after="0" w:line="360" w:lineRule="auto"/>
        <w:ind w:firstLine="709"/>
        <w:jc w:val="both"/>
        <w:rPr>
          <w:rFonts w:ascii="Times New Roman" w:eastAsia="Calibri" w:hAnsi="Times New Roman" w:cs="Times New Roman"/>
          <w:b/>
          <w:sz w:val="28"/>
          <w:szCs w:val="28"/>
          <w:lang w:eastAsia="en-US"/>
        </w:rPr>
      </w:pPr>
    </w:p>
    <w:p w:rsidR="001223F1" w:rsidRPr="00131739" w:rsidRDefault="001223F1">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21.1. Закрепление в положении о соответствующем структурном подразделении УФК функций,  осуществляемых для  решения задач:</w:t>
      </w:r>
    </w:p>
    <w:p w:rsidR="001223F1" w:rsidRPr="00131739" w:rsidRDefault="001223F1">
      <w:pPr>
        <w:spacing w:after="0" w:line="360" w:lineRule="auto"/>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обеспечения предоставления</w:t>
      </w:r>
      <w:r w:rsidRPr="00131739">
        <w:rPr>
          <w:rFonts w:ascii="Times New Roman" w:hAnsi="Times New Roman" w:cs="Times New Roman"/>
          <w:sz w:val="28"/>
          <w:szCs w:val="28"/>
        </w:rPr>
        <w:t xml:space="preserve"> бюджетного кредита на пополнение остатков средств на счетах бюджета субъекта Российской Федерации (местных бюджетов) (далее – Кредит).</w:t>
      </w:r>
    </w:p>
    <w:p w:rsidR="001223F1" w:rsidRPr="00131739" w:rsidRDefault="001223F1">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1223F1" w:rsidRPr="00131739" w:rsidRDefault="001223F1">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21.</w:t>
      </w:r>
      <w:r w:rsidR="00F1006F" w:rsidRPr="00131739">
        <w:rPr>
          <w:rFonts w:ascii="Times New Roman" w:hAnsi="Times New Roman" w:cs="Times New Roman"/>
          <w:sz w:val="28"/>
          <w:szCs w:val="28"/>
        </w:rPr>
        <w:t>3</w:t>
      </w:r>
      <w:r w:rsidRPr="00131739">
        <w:rPr>
          <w:rFonts w:ascii="Times New Roman" w:hAnsi="Times New Roman" w:cs="Times New Roman"/>
          <w:sz w:val="28"/>
          <w:szCs w:val="28"/>
        </w:rPr>
        <w:t>.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C34726" w:rsidRPr="00131739" w:rsidRDefault="00C3472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21.</w:t>
      </w:r>
      <w:r w:rsidR="00D71557">
        <w:rPr>
          <w:rFonts w:ascii="Times New Roman" w:hAnsi="Times New Roman" w:cs="Times New Roman"/>
          <w:sz w:val="28"/>
          <w:szCs w:val="28"/>
        </w:rPr>
        <w:t>4</w:t>
      </w:r>
      <w:r w:rsidRPr="00131739">
        <w:rPr>
          <w:rFonts w:ascii="Times New Roman" w:hAnsi="Times New Roman" w:cs="Times New Roman"/>
          <w:sz w:val="28"/>
          <w:szCs w:val="28"/>
        </w:rPr>
        <w:t>. </w:t>
      </w:r>
      <w:r w:rsidRPr="00131739">
        <w:rPr>
          <w:rFonts w:ascii="Times New Roman" w:eastAsia="Times New Roman" w:hAnsi="Times New Roman" w:cs="Times New Roman"/>
          <w:sz w:val="28"/>
          <w:szCs w:val="28"/>
        </w:rPr>
        <w:t xml:space="preserve">Организация работы УФК при предоставлении </w:t>
      </w:r>
      <w:r w:rsidRPr="00131739">
        <w:rPr>
          <w:rFonts w:ascii="Times New Roman" w:hAnsi="Times New Roman" w:cs="Times New Roman"/>
          <w:sz w:val="28"/>
          <w:szCs w:val="28"/>
        </w:rPr>
        <w:t>Кредита</w:t>
      </w:r>
      <w:r w:rsidRPr="00131739">
        <w:rPr>
          <w:rFonts w:ascii="Times New Roman" w:eastAsia="Times New Roman" w:hAnsi="Times New Roman" w:cs="Times New Roman"/>
          <w:sz w:val="28"/>
          <w:szCs w:val="28"/>
        </w:rPr>
        <w:t>:</w:t>
      </w:r>
    </w:p>
    <w:p w:rsidR="00C34726" w:rsidRPr="00131739" w:rsidRDefault="00C34726">
      <w:pPr>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порядка взаимодействия УФК с органом, уполномоченным субъектом Российской Федерации (муниципальным образованием) на получение Кредита;</w:t>
      </w:r>
    </w:p>
    <w:p w:rsidR="00664CC6" w:rsidRPr="00131739" w:rsidRDefault="00C3472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соблюдение порядка проверки и обработки документов, связанных </w:t>
      </w:r>
      <w:r w:rsidRPr="00131739">
        <w:rPr>
          <w:rFonts w:ascii="Times New Roman" w:eastAsia="Times New Roman" w:hAnsi="Times New Roman" w:cs="Times New Roman"/>
          <w:sz w:val="28"/>
          <w:szCs w:val="28"/>
        </w:rPr>
        <w:br/>
        <w:t>с предоставлением Кредита;</w:t>
      </w:r>
    </w:p>
    <w:p w:rsidR="00C34726" w:rsidRPr="00131739" w:rsidRDefault="00C3472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соблюдение порядка предоставления Кредита и </w:t>
      </w:r>
      <w:proofErr w:type="gramStart"/>
      <w:r w:rsidRPr="00131739">
        <w:rPr>
          <w:rFonts w:ascii="Times New Roman" w:eastAsia="Times New Roman" w:hAnsi="Times New Roman" w:cs="Times New Roman"/>
          <w:sz w:val="28"/>
          <w:szCs w:val="28"/>
        </w:rPr>
        <w:t>контроль за</w:t>
      </w:r>
      <w:proofErr w:type="gramEnd"/>
      <w:r w:rsidRPr="00131739">
        <w:rPr>
          <w:rFonts w:ascii="Times New Roman" w:eastAsia="Times New Roman" w:hAnsi="Times New Roman" w:cs="Times New Roman"/>
          <w:sz w:val="28"/>
          <w:szCs w:val="28"/>
        </w:rPr>
        <w:t xml:space="preserve"> соблюдением сроков по возврату Кредита и уплатой</w:t>
      </w:r>
      <w:r w:rsidR="005C2944" w:rsidRPr="00131739">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процентов за пользование Кредитом;</w:t>
      </w:r>
    </w:p>
    <w:p w:rsidR="00C34726" w:rsidRPr="00131739" w:rsidRDefault="00C3472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правильность расчета штрафов и пеней за неисполнение или ненадлежащее исполнение обязательств, связанных с возвратом Кредита;</w:t>
      </w:r>
    </w:p>
    <w:p w:rsidR="00C34726" w:rsidRPr="00131739" w:rsidRDefault="00C34726">
      <w:pPr>
        <w:pStyle w:val="ConsPlusNormal"/>
        <w:spacing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и сроков представления в Федеральное казначейство информации о предоставленных Кредитах. </w:t>
      </w:r>
    </w:p>
    <w:p w:rsidR="00C34726" w:rsidRPr="00131739" w:rsidRDefault="00C34726">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21.</w:t>
      </w:r>
      <w:r w:rsidR="00D71557">
        <w:rPr>
          <w:rFonts w:ascii="Times New Roman" w:hAnsi="Times New Roman" w:cs="Times New Roman"/>
          <w:sz w:val="28"/>
          <w:szCs w:val="28"/>
        </w:rPr>
        <w:t>5</w:t>
      </w:r>
      <w:r w:rsidRPr="00131739">
        <w:rPr>
          <w:rFonts w:ascii="Times New Roman" w:hAnsi="Times New Roman" w:cs="Times New Roman"/>
          <w:sz w:val="28"/>
          <w:szCs w:val="28"/>
        </w:rPr>
        <w:t>. Ведение бюджетного учета по Кредиту по главе 100 «Федеральное казначейство»:</w:t>
      </w:r>
    </w:p>
    <w:p w:rsidR="00C34726" w:rsidRPr="00131739" w:rsidRDefault="00C34726">
      <w:pPr>
        <w:tabs>
          <w:tab w:val="left" w:pos="1440"/>
          <w:tab w:val="left" w:pos="1620"/>
        </w:tabs>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ведения бюджетного учета по предоставленному Кредиту и задолженности по нему, включая проценты за пользование Кредитом, штрафы и пени;</w:t>
      </w:r>
    </w:p>
    <w:p w:rsidR="00C34726" w:rsidRPr="00131739" w:rsidRDefault="00C34726">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начисления процентов за пользование Кредитом, штрафов и пен</w:t>
      </w:r>
      <w:r w:rsidR="00714013" w:rsidRPr="00131739">
        <w:rPr>
          <w:rFonts w:ascii="Times New Roman" w:hAnsi="Times New Roman" w:cs="Times New Roman"/>
          <w:sz w:val="28"/>
          <w:szCs w:val="28"/>
        </w:rPr>
        <w:t>ей</w:t>
      </w:r>
      <w:r w:rsidRPr="00131739">
        <w:rPr>
          <w:rFonts w:ascii="Times New Roman" w:hAnsi="Times New Roman" w:cs="Times New Roman"/>
          <w:sz w:val="28"/>
          <w:szCs w:val="28"/>
        </w:rPr>
        <w:t>.</w:t>
      </w:r>
    </w:p>
    <w:p w:rsidR="00F354F5" w:rsidRPr="00131739" w:rsidRDefault="00F354F5">
      <w:pPr>
        <w:pStyle w:val="a3"/>
        <w:tabs>
          <w:tab w:val="left" w:pos="1260"/>
          <w:tab w:val="left" w:pos="1440"/>
          <w:tab w:val="left" w:pos="1620"/>
        </w:tabs>
        <w:ind w:firstLine="709"/>
        <w:rPr>
          <w:szCs w:val="28"/>
        </w:rPr>
      </w:pPr>
      <w:r w:rsidRPr="00131739">
        <w:rPr>
          <w:szCs w:val="28"/>
        </w:rPr>
        <w:t>21.</w:t>
      </w:r>
      <w:r w:rsidR="00D71557">
        <w:rPr>
          <w:szCs w:val="28"/>
        </w:rPr>
        <w:t>6</w:t>
      </w:r>
      <w:r w:rsidRPr="00131739">
        <w:rPr>
          <w:szCs w:val="28"/>
        </w:rPr>
        <w:t xml:space="preserve">. Соблюдение </w:t>
      </w:r>
      <w:proofErr w:type="gramStart"/>
      <w:r w:rsidRPr="00131739">
        <w:rPr>
          <w:szCs w:val="28"/>
        </w:rPr>
        <w:t>порядка обращения взыскания задолженности субъекта Российской</w:t>
      </w:r>
      <w:proofErr w:type="gramEnd"/>
      <w:r w:rsidRPr="00131739">
        <w:rPr>
          <w:szCs w:val="28"/>
        </w:rPr>
        <w:t xml:space="preserve"> Федерации (муниципального образования) </w:t>
      </w:r>
      <w:r w:rsidRPr="00131739">
        <w:rPr>
          <w:szCs w:val="28"/>
        </w:rPr>
        <w:br/>
        <w:t>по Кредиту.</w:t>
      </w:r>
    </w:p>
    <w:p w:rsidR="001223F1" w:rsidRPr="00131739" w:rsidRDefault="001223F1">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w:t>
      </w:r>
      <w:r w:rsidR="00C34726" w:rsidRPr="00131739">
        <w:rPr>
          <w:rFonts w:ascii="Times New Roman" w:hAnsi="Times New Roman" w:cs="Times New Roman"/>
          <w:sz w:val="28"/>
          <w:szCs w:val="28"/>
        </w:rPr>
        <w:t>1</w:t>
      </w:r>
      <w:r w:rsidRPr="00131739">
        <w:rPr>
          <w:rFonts w:ascii="Times New Roman" w:hAnsi="Times New Roman" w:cs="Times New Roman"/>
          <w:sz w:val="28"/>
          <w:szCs w:val="28"/>
        </w:rPr>
        <w:t>.</w:t>
      </w:r>
      <w:r w:rsidR="00D71557">
        <w:rPr>
          <w:rFonts w:ascii="Times New Roman" w:hAnsi="Times New Roman" w:cs="Times New Roman"/>
          <w:sz w:val="28"/>
          <w:szCs w:val="28"/>
        </w:rPr>
        <w:t>7</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B67B77" w:rsidRDefault="001223F1">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w:t>
      </w:r>
      <w:r w:rsidR="001974DF" w:rsidRPr="00131739">
        <w:rPr>
          <w:rFonts w:ascii="Times New Roman" w:hAnsi="Times New Roman" w:cs="Times New Roman"/>
          <w:sz w:val="28"/>
          <w:szCs w:val="28"/>
        </w:rPr>
        <w:t>1</w:t>
      </w:r>
      <w:r w:rsidRPr="00131739">
        <w:rPr>
          <w:rFonts w:ascii="Times New Roman" w:hAnsi="Times New Roman" w:cs="Times New Roman"/>
          <w:sz w:val="28"/>
          <w:szCs w:val="28"/>
        </w:rPr>
        <w:t>.</w:t>
      </w:r>
      <w:r w:rsidR="00D71557">
        <w:rPr>
          <w:rFonts w:ascii="Times New Roman" w:hAnsi="Times New Roman" w:cs="Times New Roman"/>
          <w:sz w:val="28"/>
          <w:szCs w:val="28"/>
        </w:rPr>
        <w:t>8</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A649AA" w:rsidRDefault="00A649AA">
      <w:pPr>
        <w:shd w:val="clear" w:color="auto" w:fill="FFFFFF"/>
        <w:spacing w:after="0" w:line="360" w:lineRule="auto"/>
        <w:ind w:firstLine="709"/>
        <w:jc w:val="both"/>
        <w:rPr>
          <w:rFonts w:ascii="Times New Roman" w:hAnsi="Times New Roman" w:cs="Times New Roman"/>
          <w:sz w:val="28"/>
          <w:szCs w:val="28"/>
        </w:rPr>
      </w:pPr>
    </w:p>
    <w:p w:rsidR="00C50473" w:rsidRDefault="00C50473">
      <w:pPr>
        <w:shd w:val="clear" w:color="auto" w:fill="FFFFFF"/>
        <w:spacing w:after="0" w:line="360" w:lineRule="auto"/>
        <w:ind w:firstLine="709"/>
        <w:jc w:val="both"/>
        <w:rPr>
          <w:rFonts w:ascii="Times New Roman" w:eastAsia="Calibri" w:hAnsi="Times New Roman" w:cs="Times New Roman"/>
          <w:b/>
          <w:sz w:val="28"/>
          <w:szCs w:val="28"/>
          <w:lang w:eastAsia="en-US"/>
        </w:rPr>
      </w:pPr>
      <w:r w:rsidRPr="00131739">
        <w:rPr>
          <w:rFonts w:ascii="Times New Roman" w:eastAsia="Calibri" w:hAnsi="Times New Roman" w:cs="Times New Roman"/>
          <w:b/>
          <w:sz w:val="28"/>
          <w:szCs w:val="28"/>
          <w:lang w:val="en-US" w:eastAsia="en-US"/>
        </w:rPr>
        <w:t>XXII</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Pr="00131739">
        <w:rPr>
          <w:rFonts w:ascii="Times New Roman" w:eastAsia="Calibri" w:hAnsi="Times New Roman" w:cs="Times New Roman"/>
          <w:b/>
          <w:sz w:val="28"/>
          <w:szCs w:val="28"/>
          <w:lang w:eastAsia="en-US"/>
        </w:rPr>
        <w:t>Казначейское сопровождение бюджетных средств</w:t>
      </w:r>
      <w:bookmarkStart w:id="0" w:name="_GoBack"/>
      <w:bookmarkEnd w:id="0"/>
      <w:r w:rsidR="00DE56AE">
        <w:rPr>
          <w:rStyle w:val="af4"/>
          <w:rFonts w:ascii="Times New Roman" w:eastAsia="Calibri" w:hAnsi="Times New Roman" w:cs="Times New Roman"/>
          <w:b/>
          <w:sz w:val="28"/>
          <w:szCs w:val="28"/>
          <w:lang w:eastAsia="en-US"/>
        </w:rPr>
        <w:footnoteReference w:id="16"/>
      </w:r>
    </w:p>
    <w:p w:rsidR="00873970" w:rsidRDefault="00873970">
      <w:pPr>
        <w:spacing w:after="0" w:line="360" w:lineRule="auto"/>
        <w:ind w:firstLine="709"/>
        <w:jc w:val="both"/>
        <w:rPr>
          <w:rFonts w:ascii="Times New Roman" w:hAnsi="Times New Roman" w:cs="Times New Roman"/>
          <w:sz w:val="28"/>
          <w:szCs w:val="28"/>
        </w:rPr>
      </w:pPr>
    </w:p>
    <w:p w:rsidR="00C50473" w:rsidRPr="00131739" w:rsidRDefault="00C50473">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22.1. Закрепление в положении о соответствующем структурном подразделении УФК функций,  осуществляемых для  решения задач:</w:t>
      </w:r>
    </w:p>
    <w:p w:rsidR="00C50473" w:rsidRPr="00131739" w:rsidRDefault="00C5047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E1B86">
        <w:rPr>
          <w:rFonts w:ascii="Times New Roman" w:eastAsia="Calibri" w:hAnsi="Times New Roman" w:cs="Times New Roman"/>
          <w:sz w:val="28"/>
          <w:szCs w:val="28"/>
          <w:lang w:eastAsia="en-US"/>
        </w:rPr>
        <w:t>осуществления казначейского сопровождения сре</w:t>
      </w:r>
      <w:proofErr w:type="gramStart"/>
      <w:r w:rsidRPr="001E1B86">
        <w:rPr>
          <w:rFonts w:ascii="Times New Roman" w:eastAsia="Calibri" w:hAnsi="Times New Roman" w:cs="Times New Roman"/>
          <w:sz w:val="28"/>
          <w:szCs w:val="28"/>
          <w:lang w:eastAsia="en-US"/>
        </w:rPr>
        <w:t>дств в в</w:t>
      </w:r>
      <w:proofErr w:type="gramEnd"/>
      <w:r w:rsidRPr="001E1B86">
        <w:rPr>
          <w:rFonts w:ascii="Times New Roman" w:eastAsia="Calibri" w:hAnsi="Times New Roman" w:cs="Times New Roman"/>
          <w:sz w:val="28"/>
          <w:szCs w:val="28"/>
          <w:lang w:eastAsia="en-US"/>
        </w:rPr>
        <w:t>алюте Российской Федерации в соответствии с законодательством Российской Федерации, предоставление которых должно осуществляться с последующим подтверждением их использования в соответствии с условиями и (или) целями предоставления указанных средств</w:t>
      </w:r>
      <w:r w:rsidR="001E1B86">
        <w:rPr>
          <w:rFonts w:ascii="Times New Roman" w:eastAsia="Calibri" w:hAnsi="Times New Roman" w:cs="Times New Roman"/>
          <w:sz w:val="28"/>
          <w:szCs w:val="28"/>
          <w:lang w:eastAsia="en-US"/>
        </w:rPr>
        <w:t xml:space="preserve"> (далее – целевые средства)</w:t>
      </w:r>
      <w:r w:rsidRPr="001E1B86">
        <w:rPr>
          <w:rFonts w:ascii="Times New Roman" w:eastAsia="Calibri" w:hAnsi="Times New Roman" w:cs="Times New Roman"/>
          <w:sz w:val="28"/>
          <w:szCs w:val="28"/>
          <w:lang w:eastAsia="en-US"/>
        </w:rPr>
        <w:t>;</w:t>
      </w:r>
      <w:r w:rsidR="007559B1">
        <w:rPr>
          <w:rFonts w:ascii="Times New Roman" w:eastAsia="Calibri" w:hAnsi="Times New Roman" w:cs="Times New Roman"/>
          <w:sz w:val="28"/>
          <w:szCs w:val="28"/>
          <w:lang w:eastAsia="en-US"/>
        </w:rPr>
        <w:t xml:space="preserve"> </w:t>
      </w:r>
    </w:p>
    <w:p w:rsidR="00C50473" w:rsidRPr="00131739" w:rsidRDefault="00C50473">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rPr>
        <w:t>формирования отчетных форм и аналитической информации по казначейскому сопровождению целевых средств.</w:t>
      </w:r>
    </w:p>
    <w:p w:rsidR="00C50473" w:rsidRPr="00131739" w:rsidRDefault="00C50473">
      <w:pPr>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C50473" w:rsidRPr="00131739" w:rsidRDefault="00C50473">
      <w:pPr>
        <w:shd w:val="clear" w:color="auto" w:fill="FFFFFF"/>
        <w:spacing w:after="0" w:line="360" w:lineRule="auto"/>
        <w:ind w:firstLine="709"/>
        <w:jc w:val="both"/>
        <w:rPr>
          <w:rFonts w:ascii="Times New Roman" w:hAnsi="Times New Roman" w:cs="Times New Roman"/>
          <w:bCs/>
          <w:sz w:val="28"/>
          <w:szCs w:val="28"/>
        </w:rPr>
      </w:pPr>
      <w:r w:rsidRPr="00131739">
        <w:rPr>
          <w:rFonts w:ascii="Times New Roman" w:hAnsi="Times New Roman" w:cs="Times New Roman"/>
          <w:sz w:val="28"/>
          <w:szCs w:val="28"/>
        </w:rPr>
        <w:t>22.3.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C50473" w:rsidRPr="00131739" w:rsidRDefault="00C50473">
      <w:pPr>
        <w:shd w:val="clear" w:color="auto" w:fill="FFFFFF"/>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22.4.</w:t>
      </w:r>
      <w:r w:rsidRPr="00131739">
        <w:rPr>
          <w:rFonts w:ascii="Times New Roman" w:hAnsi="Times New Roman" w:cs="Times New Roman"/>
          <w:sz w:val="28"/>
          <w:szCs w:val="28"/>
          <w:lang w:val="en-US"/>
        </w:rPr>
        <w:t> </w:t>
      </w:r>
      <w:r w:rsidR="007F631C">
        <w:rPr>
          <w:rFonts w:ascii="Times New Roman" w:hAnsi="Times New Roman" w:cs="Times New Roman"/>
          <w:sz w:val="28"/>
          <w:szCs w:val="28"/>
        </w:rPr>
        <w:t xml:space="preserve">Обеспечение </w:t>
      </w:r>
      <w:proofErr w:type="gramStart"/>
      <w:r w:rsidR="007F631C">
        <w:rPr>
          <w:rFonts w:ascii="Times New Roman" w:hAnsi="Times New Roman" w:cs="Times New Roman"/>
          <w:sz w:val="28"/>
          <w:szCs w:val="28"/>
        </w:rPr>
        <w:t>д</w:t>
      </w:r>
      <w:r w:rsidRPr="00131739">
        <w:rPr>
          <w:rFonts w:ascii="Times New Roman" w:hAnsi="Times New Roman" w:cs="Times New Roman"/>
          <w:sz w:val="28"/>
          <w:szCs w:val="28"/>
        </w:rPr>
        <w:t>остоверност</w:t>
      </w:r>
      <w:r w:rsidR="007F631C">
        <w:rPr>
          <w:rFonts w:ascii="Times New Roman" w:hAnsi="Times New Roman" w:cs="Times New Roman"/>
          <w:sz w:val="28"/>
          <w:szCs w:val="28"/>
        </w:rPr>
        <w:t>и</w:t>
      </w:r>
      <w:r w:rsidRPr="00131739">
        <w:rPr>
          <w:rFonts w:ascii="Times New Roman" w:hAnsi="Times New Roman" w:cs="Times New Roman"/>
          <w:sz w:val="28"/>
          <w:szCs w:val="28"/>
        </w:rPr>
        <w:t xml:space="preserve"> значений показателей оценки результативности</w:t>
      </w:r>
      <w:proofErr w:type="gramEnd"/>
      <w:r w:rsidRPr="00131739">
        <w:rPr>
          <w:rFonts w:ascii="Times New Roman" w:hAnsi="Times New Roman" w:cs="Times New Roman"/>
          <w:sz w:val="28"/>
          <w:szCs w:val="28"/>
        </w:rPr>
        <w:t xml:space="preserve"> по направлению деятельности УФК «</w:t>
      </w:r>
      <w:r w:rsidRPr="00B152C7">
        <w:rPr>
          <w:rFonts w:ascii="Times New Roman" w:eastAsia="Calibri" w:hAnsi="Times New Roman" w:cs="Times New Roman"/>
          <w:sz w:val="28"/>
          <w:szCs w:val="28"/>
          <w:lang w:eastAsia="en-US"/>
        </w:rPr>
        <w:t>Казначейское сопровождение бюджетных средств</w:t>
      </w:r>
      <w:r w:rsidRPr="00832E68">
        <w:rPr>
          <w:rFonts w:ascii="Times New Roman" w:eastAsia="Calibri" w:hAnsi="Times New Roman" w:cs="Times New Roman"/>
          <w:sz w:val="28"/>
          <w:szCs w:val="28"/>
          <w:lang w:eastAsia="en-US"/>
        </w:rPr>
        <w:t>»</w:t>
      </w:r>
      <w:r w:rsidRPr="00131739">
        <w:rPr>
          <w:rFonts w:ascii="Times New Roman" w:eastAsia="Calibri" w:hAnsi="Times New Roman" w:cs="Times New Roman"/>
          <w:sz w:val="28"/>
          <w:szCs w:val="28"/>
          <w:lang w:eastAsia="en-US"/>
        </w:rPr>
        <w:t>.</w:t>
      </w:r>
    </w:p>
    <w:p w:rsidR="00C50473" w:rsidRPr="00131739" w:rsidRDefault="00C5047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22.5. </w:t>
      </w:r>
      <w:r w:rsidR="007F631C">
        <w:rPr>
          <w:rFonts w:ascii="Times New Roman" w:eastAsia="Calibri" w:hAnsi="Times New Roman" w:cs="Times New Roman"/>
          <w:sz w:val="28"/>
          <w:szCs w:val="28"/>
          <w:lang w:eastAsia="en-US"/>
        </w:rPr>
        <w:t>Соблюдение порядка в</w:t>
      </w:r>
      <w:r w:rsidRPr="00131739">
        <w:rPr>
          <w:rFonts w:ascii="Times New Roman" w:eastAsia="Calibri" w:hAnsi="Times New Roman" w:cs="Times New Roman"/>
          <w:sz w:val="28"/>
          <w:szCs w:val="28"/>
          <w:lang w:eastAsia="en-US"/>
        </w:rPr>
        <w:t>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лицевых счетов </w:t>
      </w:r>
      <w:proofErr w:type="spellStart"/>
      <w:r w:rsidRPr="00131739">
        <w:rPr>
          <w:rFonts w:ascii="Times New Roman" w:eastAsia="Calibri" w:hAnsi="Times New Roman" w:cs="Times New Roman"/>
          <w:sz w:val="28"/>
          <w:szCs w:val="28"/>
          <w:lang w:eastAsia="en-US"/>
        </w:rPr>
        <w:t>неучастников</w:t>
      </w:r>
      <w:proofErr w:type="spellEnd"/>
      <w:r w:rsidRPr="00131739">
        <w:rPr>
          <w:rFonts w:ascii="Times New Roman" w:eastAsia="Calibri" w:hAnsi="Times New Roman" w:cs="Times New Roman"/>
          <w:sz w:val="28"/>
          <w:szCs w:val="28"/>
          <w:lang w:eastAsia="en-US"/>
        </w:rPr>
        <w:t xml:space="preserve"> бюджетного процесса, открытых в УФК юридическим лицам – получателям субсидий, бюджетных инвестиций и взносов в уставной капитал, получателям средств авансового платежа, а также средств, получаемых при осуществлении расчетов в целях исполнения государственных контрактов (контрактов) по государственному оборонному заказу.</w:t>
      </w:r>
    </w:p>
    <w:p w:rsidR="00C50473" w:rsidRPr="00131739" w:rsidRDefault="00C5047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22.6. </w:t>
      </w:r>
      <w:proofErr w:type="gramStart"/>
      <w:r w:rsidR="007F631C" w:rsidRPr="00D147E6">
        <w:rPr>
          <w:rFonts w:ascii="Times New Roman" w:eastAsia="Calibri" w:hAnsi="Times New Roman" w:cs="Times New Roman"/>
          <w:sz w:val="28"/>
          <w:szCs w:val="28"/>
          <w:lang w:eastAsia="en-US"/>
        </w:rPr>
        <w:t xml:space="preserve">Соблюдение порядка </w:t>
      </w:r>
      <w:r w:rsidR="007F631C">
        <w:rPr>
          <w:rFonts w:ascii="Times New Roman" w:eastAsia="Calibri" w:hAnsi="Times New Roman" w:cs="Times New Roman"/>
          <w:sz w:val="28"/>
          <w:szCs w:val="28"/>
          <w:lang w:eastAsia="en-US"/>
        </w:rPr>
        <w:t>п</w:t>
      </w:r>
      <w:r w:rsidRPr="00131739">
        <w:rPr>
          <w:rFonts w:ascii="Times New Roman" w:eastAsia="Calibri" w:hAnsi="Times New Roman" w:cs="Times New Roman"/>
          <w:sz w:val="28"/>
          <w:szCs w:val="28"/>
          <w:lang w:eastAsia="en-US"/>
        </w:rPr>
        <w:t>роведени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и учет</w:t>
      </w:r>
      <w:r w:rsidR="007F631C">
        <w:rPr>
          <w:rFonts w:ascii="Times New Roman" w:eastAsia="Calibri" w:hAnsi="Times New Roman" w:cs="Times New Roman"/>
          <w:sz w:val="28"/>
          <w:szCs w:val="28"/>
          <w:lang w:eastAsia="en-US"/>
        </w:rPr>
        <w:t>а</w:t>
      </w:r>
      <w:r w:rsidRPr="00131739">
        <w:rPr>
          <w:rFonts w:ascii="Times New Roman" w:eastAsia="Calibri" w:hAnsi="Times New Roman" w:cs="Times New Roman"/>
          <w:sz w:val="28"/>
          <w:szCs w:val="28"/>
          <w:lang w:eastAsia="en-US"/>
        </w:rPr>
        <w:t xml:space="preserve"> операций с целевыми средствами на лицевых счетах для учета операций </w:t>
      </w:r>
      <w:proofErr w:type="spellStart"/>
      <w:r w:rsidRPr="00131739">
        <w:rPr>
          <w:rFonts w:ascii="Times New Roman" w:eastAsia="Calibri" w:hAnsi="Times New Roman" w:cs="Times New Roman"/>
          <w:sz w:val="28"/>
          <w:szCs w:val="28"/>
          <w:lang w:eastAsia="en-US"/>
        </w:rPr>
        <w:t>неучастников</w:t>
      </w:r>
      <w:proofErr w:type="spellEnd"/>
      <w:r w:rsidRPr="00131739">
        <w:rPr>
          <w:rFonts w:ascii="Times New Roman" w:eastAsia="Calibri" w:hAnsi="Times New Roman" w:cs="Times New Roman"/>
          <w:sz w:val="28"/>
          <w:szCs w:val="28"/>
          <w:lang w:eastAsia="en-US"/>
        </w:rPr>
        <w:t xml:space="preserve"> бюджетного процесса, открытых в УФК,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w:t>
      </w:r>
      <w:proofErr w:type="gramEnd"/>
      <w:r w:rsidRPr="00131739">
        <w:rPr>
          <w:rFonts w:ascii="Times New Roman" w:eastAsia="Calibri" w:hAnsi="Times New Roman" w:cs="Times New Roman"/>
          <w:sz w:val="28"/>
          <w:szCs w:val="28"/>
          <w:lang w:eastAsia="en-US"/>
        </w:rPr>
        <w:t xml:space="preserve"> и Федерального казначейства, </w:t>
      </w:r>
      <w:proofErr w:type="gramStart"/>
      <w:r w:rsidRPr="00131739">
        <w:rPr>
          <w:rFonts w:ascii="Times New Roman" w:eastAsia="Calibri" w:hAnsi="Times New Roman" w:cs="Times New Roman"/>
          <w:sz w:val="28"/>
          <w:szCs w:val="28"/>
          <w:lang w:eastAsia="en-US"/>
        </w:rPr>
        <w:t>регулирующими</w:t>
      </w:r>
      <w:proofErr w:type="gramEnd"/>
      <w:r w:rsidRPr="00131739">
        <w:rPr>
          <w:rFonts w:ascii="Times New Roman" w:eastAsia="Calibri" w:hAnsi="Times New Roman" w:cs="Times New Roman"/>
          <w:sz w:val="28"/>
          <w:szCs w:val="28"/>
          <w:lang w:eastAsia="en-US"/>
        </w:rPr>
        <w:t xml:space="preserve"> казначейское сопровождение бюджетных средств.</w:t>
      </w:r>
    </w:p>
    <w:p w:rsidR="00C50473" w:rsidRPr="00131739" w:rsidRDefault="00C5047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22.7. </w:t>
      </w:r>
      <w:r w:rsidR="007F631C" w:rsidRPr="00D147E6">
        <w:rPr>
          <w:rFonts w:ascii="Times New Roman" w:eastAsia="Calibri" w:hAnsi="Times New Roman" w:cs="Times New Roman"/>
          <w:sz w:val="28"/>
          <w:szCs w:val="28"/>
          <w:lang w:eastAsia="en-US"/>
        </w:rPr>
        <w:t xml:space="preserve">Соблюдение порядка </w:t>
      </w:r>
      <w:r w:rsidR="007F631C">
        <w:rPr>
          <w:rFonts w:ascii="Times New Roman" w:eastAsia="Calibri" w:hAnsi="Times New Roman" w:cs="Times New Roman"/>
          <w:sz w:val="28"/>
          <w:szCs w:val="28"/>
          <w:lang w:eastAsia="en-US"/>
        </w:rPr>
        <w:t>п</w:t>
      </w:r>
      <w:r w:rsidRPr="00131739">
        <w:rPr>
          <w:rFonts w:ascii="Times New Roman" w:eastAsia="Calibri" w:hAnsi="Times New Roman" w:cs="Times New Roman"/>
          <w:sz w:val="28"/>
          <w:szCs w:val="28"/>
          <w:lang w:eastAsia="en-US"/>
        </w:rPr>
        <w:t>роведени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от имени и по поручению клиентов кассовых выплат за счет целевых сре</w:t>
      </w:r>
      <w:proofErr w:type="gramStart"/>
      <w:r w:rsidRPr="00131739">
        <w:rPr>
          <w:rFonts w:ascii="Times New Roman" w:eastAsia="Calibri" w:hAnsi="Times New Roman" w:cs="Times New Roman"/>
          <w:sz w:val="28"/>
          <w:szCs w:val="28"/>
          <w:lang w:eastAsia="en-US"/>
        </w:rPr>
        <w:t>дств с л</w:t>
      </w:r>
      <w:proofErr w:type="gramEnd"/>
      <w:r w:rsidRPr="00131739">
        <w:rPr>
          <w:rFonts w:ascii="Times New Roman" w:eastAsia="Calibri" w:hAnsi="Times New Roman" w:cs="Times New Roman"/>
          <w:sz w:val="28"/>
          <w:szCs w:val="28"/>
          <w:lang w:eastAsia="en-US"/>
        </w:rPr>
        <w:t xml:space="preserve">ицевых счетов для учета операций </w:t>
      </w:r>
      <w:proofErr w:type="spellStart"/>
      <w:r w:rsidRPr="00131739">
        <w:rPr>
          <w:rFonts w:ascii="Times New Roman" w:eastAsia="Calibri" w:hAnsi="Times New Roman" w:cs="Times New Roman"/>
          <w:sz w:val="28"/>
          <w:szCs w:val="28"/>
          <w:lang w:eastAsia="en-US"/>
        </w:rPr>
        <w:t>неучастников</w:t>
      </w:r>
      <w:proofErr w:type="spellEnd"/>
      <w:r w:rsidRPr="00131739">
        <w:rPr>
          <w:rFonts w:ascii="Times New Roman" w:eastAsia="Calibri" w:hAnsi="Times New Roman" w:cs="Times New Roman"/>
          <w:sz w:val="28"/>
          <w:szCs w:val="28"/>
          <w:lang w:eastAsia="en-US"/>
        </w:rPr>
        <w:t xml:space="preserve"> бюджетного процесса, которые в установленном порядке открыты в УФК.</w:t>
      </w:r>
    </w:p>
    <w:p w:rsidR="00C50473" w:rsidRPr="00131739" w:rsidRDefault="00C5047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 xml:space="preserve">22.8. Соблюдение порядка санкционирования расходов юридических лиц - получателей </w:t>
      </w:r>
      <w:r w:rsidR="00AF569E">
        <w:rPr>
          <w:rFonts w:ascii="Times New Roman" w:eastAsia="Calibri" w:hAnsi="Times New Roman" w:cs="Times New Roman"/>
          <w:sz w:val="28"/>
          <w:szCs w:val="28"/>
          <w:lang w:eastAsia="en-US"/>
        </w:rPr>
        <w:t>целевых средств</w:t>
      </w:r>
      <w:r w:rsidRPr="00131739">
        <w:rPr>
          <w:rFonts w:ascii="Times New Roman" w:eastAsia="Calibri" w:hAnsi="Times New Roman" w:cs="Times New Roman"/>
          <w:sz w:val="28"/>
          <w:szCs w:val="28"/>
          <w:lang w:eastAsia="en-US"/>
        </w:rPr>
        <w:t>.</w:t>
      </w:r>
    </w:p>
    <w:p w:rsidR="00C50473" w:rsidRPr="00131739"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w:t>
      </w:r>
      <w:r w:rsidR="00AF569E">
        <w:rPr>
          <w:rFonts w:ascii="Times New Roman" w:eastAsia="Calibri" w:hAnsi="Times New Roman" w:cs="Times New Roman"/>
          <w:sz w:val="28"/>
          <w:szCs w:val="28"/>
          <w:lang w:eastAsia="en-US"/>
        </w:rPr>
        <w:t>9</w:t>
      </w:r>
      <w:r w:rsidRPr="00131739">
        <w:rPr>
          <w:rFonts w:ascii="Times New Roman" w:eastAsia="Calibri" w:hAnsi="Times New Roman" w:cs="Times New Roman"/>
          <w:sz w:val="28"/>
          <w:szCs w:val="28"/>
          <w:lang w:eastAsia="en-US"/>
        </w:rPr>
        <w:t>. </w:t>
      </w:r>
      <w:proofErr w:type="gramStart"/>
      <w:r w:rsidR="00895035" w:rsidRPr="00D147E6">
        <w:rPr>
          <w:rFonts w:ascii="Times New Roman" w:eastAsia="Calibri" w:hAnsi="Times New Roman" w:cs="Times New Roman"/>
          <w:sz w:val="28"/>
          <w:szCs w:val="28"/>
          <w:lang w:eastAsia="en-US"/>
        </w:rPr>
        <w:t xml:space="preserve">Соблюдение порядка </w:t>
      </w:r>
      <w:r w:rsidR="00895035">
        <w:rPr>
          <w:rFonts w:ascii="Times New Roman" w:eastAsia="Calibri" w:hAnsi="Times New Roman" w:cs="Times New Roman"/>
          <w:sz w:val="28"/>
          <w:szCs w:val="28"/>
          <w:lang w:eastAsia="en-US"/>
        </w:rPr>
        <w:t>п</w:t>
      </w:r>
      <w:r w:rsidR="00C50473" w:rsidRPr="00131739">
        <w:rPr>
          <w:rFonts w:ascii="Times New Roman" w:eastAsia="Calibri" w:hAnsi="Times New Roman" w:cs="Times New Roman"/>
          <w:sz w:val="28"/>
          <w:szCs w:val="28"/>
          <w:lang w:eastAsia="en-US"/>
        </w:rPr>
        <w:t>роведени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операций по обеспечению наличными денежными средствами юридических лиц и осуществление операций с использованием расчетных (дебетовых) карт в целях выплат по оплате труда с учетом начислений и социальных выплат, командировочных расходов, и иных выплат в пользу работников, а также лицам, не состоящим в штате юридического лица, привлеченным для достижения целей, определенных при предоставлении целевых средств</w:t>
      </w:r>
      <w:r w:rsidRPr="00131739">
        <w:rPr>
          <w:rFonts w:ascii="Times New Roman" w:eastAsia="Calibri" w:hAnsi="Times New Roman" w:cs="Times New Roman"/>
          <w:sz w:val="28"/>
          <w:szCs w:val="28"/>
          <w:lang w:eastAsia="en-US"/>
        </w:rPr>
        <w:t>.</w:t>
      </w:r>
      <w:r w:rsidR="00C50473" w:rsidRPr="00131739">
        <w:rPr>
          <w:rFonts w:ascii="Times New Roman" w:eastAsia="Calibri" w:hAnsi="Times New Roman" w:cs="Times New Roman"/>
          <w:sz w:val="28"/>
          <w:szCs w:val="28"/>
          <w:lang w:eastAsia="en-US"/>
        </w:rPr>
        <w:t xml:space="preserve"> </w:t>
      </w:r>
      <w:proofErr w:type="gramEnd"/>
    </w:p>
    <w:p w:rsidR="00C50473" w:rsidRPr="00131739"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0</w:t>
      </w:r>
      <w:r w:rsidRPr="00131739">
        <w:rPr>
          <w:rFonts w:ascii="Times New Roman" w:eastAsia="Calibri" w:hAnsi="Times New Roman" w:cs="Times New Roman"/>
          <w:sz w:val="28"/>
          <w:szCs w:val="28"/>
          <w:lang w:eastAsia="en-US"/>
        </w:rPr>
        <w:t>. </w:t>
      </w:r>
      <w:r w:rsidR="00895035" w:rsidRPr="00D147E6">
        <w:rPr>
          <w:rFonts w:ascii="Times New Roman" w:eastAsia="Calibri" w:hAnsi="Times New Roman" w:cs="Times New Roman"/>
          <w:sz w:val="28"/>
          <w:szCs w:val="28"/>
          <w:lang w:eastAsia="en-US"/>
        </w:rPr>
        <w:t xml:space="preserve">Соблюдение порядка </w:t>
      </w:r>
      <w:r w:rsidR="00895035">
        <w:rPr>
          <w:rFonts w:ascii="Times New Roman" w:eastAsia="Calibri" w:hAnsi="Times New Roman" w:cs="Times New Roman"/>
          <w:sz w:val="28"/>
          <w:szCs w:val="28"/>
          <w:lang w:eastAsia="en-US"/>
        </w:rPr>
        <w:t>ф</w:t>
      </w:r>
      <w:r w:rsidR="00C50473" w:rsidRPr="00131739">
        <w:rPr>
          <w:rFonts w:ascii="Times New Roman" w:eastAsia="Calibri" w:hAnsi="Times New Roman" w:cs="Times New Roman"/>
          <w:sz w:val="28"/>
          <w:szCs w:val="28"/>
          <w:lang w:eastAsia="en-US"/>
        </w:rPr>
        <w:t>ормировани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и доведени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до клиентов выписок из лицевых счетов для учета операций </w:t>
      </w:r>
      <w:proofErr w:type="spellStart"/>
      <w:r w:rsidR="00C50473" w:rsidRPr="00131739">
        <w:rPr>
          <w:rFonts w:ascii="Times New Roman" w:eastAsia="Calibri" w:hAnsi="Times New Roman" w:cs="Times New Roman"/>
          <w:sz w:val="28"/>
          <w:szCs w:val="28"/>
          <w:lang w:eastAsia="en-US"/>
        </w:rPr>
        <w:t>неучастников</w:t>
      </w:r>
      <w:proofErr w:type="spellEnd"/>
      <w:r w:rsidR="00C50473" w:rsidRPr="00131739">
        <w:rPr>
          <w:rFonts w:ascii="Times New Roman" w:eastAsia="Calibri" w:hAnsi="Times New Roman" w:cs="Times New Roman"/>
          <w:sz w:val="28"/>
          <w:szCs w:val="28"/>
          <w:lang w:eastAsia="en-US"/>
        </w:rPr>
        <w:t xml:space="preserve"> бюджетного процесса, открытых в УФК</w:t>
      </w:r>
      <w:r w:rsidRPr="00131739">
        <w:rPr>
          <w:rFonts w:ascii="Times New Roman" w:eastAsia="Calibri" w:hAnsi="Times New Roman" w:cs="Times New Roman"/>
          <w:sz w:val="28"/>
          <w:szCs w:val="28"/>
          <w:lang w:eastAsia="en-US"/>
        </w:rPr>
        <w:t>.</w:t>
      </w:r>
    </w:p>
    <w:p w:rsidR="00C50473" w:rsidRPr="00131739"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1</w:t>
      </w:r>
      <w:r w:rsidRPr="00131739">
        <w:rPr>
          <w:rFonts w:ascii="Times New Roman" w:eastAsia="Calibri" w:hAnsi="Times New Roman" w:cs="Times New Roman"/>
          <w:sz w:val="28"/>
          <w:szCs w:val="28"/>
          <w:lang w:eastAsia="en-US"/>
        </w:rPr>
        <w:t>. Соблюдение порядка у</w:t>
      </w:r>
      <w:r w:rsidR="00C50473" w:rsidRPr="00131739">
        <w:rPr>
          <w:rFonts w:ascii="Times New Roman" w:eastAsia="Calibri" w:hAnsi="Times New Roman" w:cs="Times New Roman"/>
          <w:sz w:val="28"/>
          <w:szCs w:val="28"/>
          <w:lang w:eastAsia="en-US"/>
        </w:rPr>
        <w:t xml:space="preserve">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w:t>
      </w:r>
      <w:proofErr w:type="spellStart"/>
      <w:r w:rsidR="00C50473" w:rsidRPr="00131739">
        <w:rPr>
          <w:rFonts w:ascii="Times New Roman" w:eastAsia="Calibri" w:hAnsi="Times New Roman" w:cs="Times New Roman"/>
          <w:sz w:val="28"/>
          <w:szCs w:val="28"/>
          <w:lang w:eastAsia="en-US"/>
        </w:rPr>
        <w:t>неучастников</w:t>
      </w:r>
      <w:proofErr w:type="spellEnd"/>
      <w:r w:rsidR="00C50473" w:rsidRPr="00131739">
        <w:rPr>
          <w:rFonts w:ascii="Times New Roman" w:eastAsia="Calibri" w:hAnsi="Times New Roman" w:cs="Times New Roman"/>
          <w:sz w:val="28"/>
          <w:szCs w:val="28"/>
          <w:lang w:eastAsia="en-US"/>
        </w:rPr>
        <w:t xml:space="preserve"> бюджетного процесса, и учтенным как невыясненные поступления</w:t>
      </w:r>
      <w:r w:rsidRPr="00131739">
        <w:rPr>
          <w:rFonts w:ascii="Times New Roman" w:eastAsia="Calibri" w:hAnsi="Times New Roman" w:cs="Times New Roman"/>
          <w:sz w:val="28"/>
          <w:szCs w:val="28"/>
          <w:lang w:eastAsia="en-US"/>
        </w:rPr>
        <w:t>.</w:t>
      </w:r>
    </w:p>
    <w:p w:rsidR="00C50473" w:rsidRPr="00131739"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2</w:t>
      </w:r>
      <w:r w:rsidRPr="00131739">
        <w:rPr>
          <w:rFonts w:ascii="Times New Roman" w:eastAsia="Calibri" w:hAnsi="Times New Roman" w:cs="Times New Roman"/>
          <w:sz w:val="28"/>
          <w:szCs w:val="28"/>
          <w:lang w:eastAsia="en-US"/>
        </w:rPr>
        <w:t>. О</w:t>
      </w:r>
      <w:r w:rsidR="00C50473" w:rsidRPr="00131739">
        <w:rPr>
          <w:rFonts w:ascii="Times New Roman" w:eastAsia="Calibri" w:hAnsi="Times New Roman" w:cs="Times New Roman"/>
          <w:sz w:val="28"/>
          <w:szCs w:val="28"/>
          <w:lang w:eastAsia="en-US"/>
        </w:rPr>
        <w:t>существл</w:t>
      </w:r>
      <w:r w:rsidRPr="00131739">
        <w:rPr>
          <w:rFonts w:ascii="Times New Roman" w:eastAsia="Calibri" w:hAnsi="Times New Roman" w:cs="Times New Roman"/>
          <w:sz w:val="28"/>
          <w:szCs w:val="28"/>
          <w:lang w:eastAsia="en-US"/>
        </w:rPr>
        <w:t>ение</w:t>
      </w:r>
      <w:r w:rsidR="00C50473" w:rsidRPr="00131739">
        <w:rPr>
          <w:rFonts w:ascii="Times New Roman" w:eastAsia="Calibri" w:hAnsi="Times New Roman" w:cs="Times New Roman"/>
          <w:sz w:val="28"/>
          <w:szCs w:val="28"/>
          <w:lang w:eastAsia="en-US"/>
        </w:rPr>
        <w:t xml:space="preserve"> </w:t>
      </w:r>
      <w:proofErr w:type="gramStart"/>
      <w:r w:rsidR="00C50473" w:rsidRPr="00131739">
        <w:rPr>
          <w:rFonts w:ascii="Times New Roman" w:eastAsia="Calibri" w:hAnsi="Times New Roman" w:cs="Times New Roman"/>
          <w:sz w:val="28"/>
          <w:szCs w:val="28"/>
          <w:lang w:eastAsia="en-US"/>
        </w:rPr>
        <w:t>контрол</w:t>
      </w:r>
      <w:r w:rsidRPr="00131739">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за</w:t>
      </w:r>
      <w:proofErr w:type="gramEnd"/>
      <w:r w:rsidR="00C50473" w:rsidRPr="00131739">
        <w:rPr>
          <w:rFonts w:ascii="Times New Roman" w:eastAsia="Calibri" w:hAnsi="Times New Roman" w:cs="Times New Roman"/>
          <w:sz w:val="28"/>
          <w:szCs w:val="28"/>
          <w:lang w:eastAsia="en-US"/>
        </w:rPr>
        <w:t xml:space="preserve"> соответствием данных полученной выписки банка проведенным операциям на лицевых счетах для учета операций </w:t>
      </w:r>
      <w:proofErr w:type="spellStart"/>
      <w:r w:rsidR="00C50473" w:rsidRPr="00131739">
        <w:rPr>
          <w:rFonts w:ascii="Times New Roman" w:eastAsia="Calibri" w:hAnsi="Times New Roman" w:cs="Times New Roman"/>
          <w:sz w:val="28"/>
          <w:szCs w:val="28"/>
          <w:lang w:eastAsia="en-US"/>
        </w:rPr>
        <w:t>неучастников</w:t>
      </w:r>
      <w:proofErr w:type="spellEnd"/>
      <w:r w:rsidR="00C50473" w:rsidRPr="00131739">
        <w:rPr>
          <w:rFonts w:ascii="Times New Roman" w:eastAsia="Calibri" w:hAnsi="Times New Roman" w:cs="Times New Roman"/>
          <w:sz w:val="28"/>
          <w:szCs w:val="28"/>
          <w:lang w:eastAsia="en-US"/>
        </w:rPr>
        <w:t xml:space="preserve"> бюджетного процесса и подтвержд</w:t>
      </w:r>
      <w:r w:rsidRPr="00131739">
        <w:rPr>
          <w:rFonts w:ascii="Times New Roman" w:eastAsia="Calibri" w:hAnsi="Times New Roman" w:cs="Times New Roman"/>
          <w:sz w:val="28"/>
          <w:szCs w:val="28"/>
          <w:lang w:eastAsia="en-US"/>
        </w:rPr>
        <w:t>ение</w:t>
      </w:r>
      <w:r w:rsidR="00C50473" w:rsidRPr="00131739">
        <w:rPr>
          <w:rFonts w:ascii="Times New Roman" w:eastAsia="Calibri" w:hAnsi="Times New Roman" w:cs="Times New Roman"/>
          <w:sz w:val="28"/>
          <w:szCs w:val="28"/>
          <w:lang w:eastAsia="en-US"/>
        </w:rPr>
        <w:t xml:space="preserve"> поступлени</w:t>
      </w:r>
      <w:r w:rsidRPr="00131739">
        <w:rPr>
          <w:rFonts w:ascii="Times New Roman" w:eastAsia="Calibri" w:hAnsi="Times New Roman" w:cs="Times New Roman"/>
          <w:sz w:val="28"/>
          <w:szCs w:val="28"/>
          <w:lang w:eastAsia="en-US"/>
        </w:rPr>
        <w:t>й</w:t>
      </w:r>
      <w:r w:rsidR="00C50473" w:rsidRPr="00131739">
        <w:rPr>
          <w:rFonts w:ascii="Times New Roman" w:eastAsia="Calibri" w:hAnsi="Times New Roman" w:cs="Times New Roman"/>
          <w:sz w:val="28"/>
          <w:szCs w:val="28"/>
          <w:lang w:eastAsia="en-US"/>
        </w:rPr>
        <w:t xml:space="preserve"> по выписке банка по счету УФК</w:t>
      </w:r>
      <w:r w:rsidR="00586188">
        <w:rPr>
          <w:rFonts w:ascii="Times New Roman" w:eastAsia="Calibri" w:hAnsi="Times New Roman" w:cs="Times New Roman"/>
          <w:sz w:val="28"/>
          <w:szCs w:val="28"/>
          <w:lang w:eastAsia="en-US"/>
        </w:rPr>
        <w:t>.</w:t>
      </w:r>
    </w:p>
    <w:p w:rsidR="00C50473"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3</w:t>
      </w:r>
      <w:r w:rsidRPr="00131739">
        <w:rPr>
          <w:rFonts w:ascii="Times New Roman" w:eastAsia="Calibri" w:hAnsi="Times New Roman" w:cs="Times New Roman"/>
          <w:sz w:val="28"/>
          <w:szCs w:val="28"/>
          <w:lang w:eastAsia="en-US"/>
        </w:rPr>
        <w:t xml:space="preserve">. Соблюдение порядка </w:t>
      </w:r>
      <w:r w:rsidR="00C50473" w:rsidRPr="00131739">
        <w:rPr>
          <w:rFonts w:ascii="Times New Roman" w:eastAsia="Calibri" w:hAnsi="Times New Roman" w:cs="Times New Roman"/>
          <w:sz w:val="28"/>
          <w:szCs w:val="28"/>
          <w:lang w:eastAsia="en-US"/>
        </w:rPr>
        <w:t>завершения операций в текущем финансовом году</w:t>
      </w:r>
      <w:r w:rsidRPr="00131739">
        <w:rPr>
          <w:rFonts w:ascii="Times New Roman" w:eastAsia="Calibri" w:hAnsi="Times New Roman" w:cs="Times New Roman"/>
          <w:sz w:val="28"/>
          <w:szCs w:val="28"/>
          <w:lang w:eastAsia="en-US"/>
        </w:rPr>
        <w:t>.</w:t>
      </w:r>
    </w:p>
    <w:p w:rsidR="00B67B77" w:rsidRPr="00131739" w:rsidRDefault="00B67B77">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E97E95">
        <w:rPr>
          <w:rFonts w:ascii="Times New Roman" w:eastAsia="Calibri" w:hAnsi="Times New Roman" w:cs="Times New Roman"/>
          <w:sz w:val="28"/>
          <w:szCs w:val="28"/>
          <w:lang w:eastAsia="en-US"/>
        </w:rPr>
        <w:t>4</w:t>
      </w:r>
      <w:r w:rsidRPr="00131739">
        <w:rPr>
          <w:rFonts w:ascii="Times New Roman" w:eastAsia="Calibri" w:hAnsi="Times New Roman" w:cs="Times New Roman"/>
          <w:sz w:val="28"/>
          <w:szCs w:val="28"/>
          <w:lang w:eastAsia="en-US"/>
        </w:rPr>
        <w:t>. Соблюдение порядка п</w:t>
      </w:r>
      <w:r w:rsidR="00C50473" w:rsidRPr="00131739">
        <w:rPr>
          <w:rFonts w:ascii="Times New Roman" w:eastAsia="Calibri" w:hAnsi="Times New Roman" w:cs="Times New Roman"/>
          <w:sz w:val="28"/>
          <w:szCs w:val="28"/>
          <w:lang w:eastAsia="en-US"/>
        </w:rPr>
        <w:t>редставлени</w:t>
      </w:r>
      <w:r w:rsidRPr="00131739">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отчетности по казначейскому сопровождению целевых средств государственным заказчикам, заказчикам </w:t>
      </w:r>
      <w:r w:rsidR="00992093">
        <w:rPr>
          <w:rFonts w:ascii="Times New Roman" w:eastAsia="Calibri" w:hAnsi="Times New Roman" w:cs="Times New Roman"/>
          <w:sz w:val="28"/>
          <w:szCs w:val="28"/>
          <w:lang w:eastAsia="en-US"/>
        </w:rPr>
        <w:t>–</w:t>
      </w:r>
      <w:r w:rsidR="00C50473" w:rsidRPr="00131739">
        <w:rPr>
          <w:rFonts w:ascii="Times New Roman" w:eastAsia="Calibri" w:hAnsi="Times New Roman" w:cs="Times New Roman"/>
          <w:sz w:val="28"/>
          <w:szCs w:val="28"/>
          <w:lang w:eastAsia="en-US"/>
        </w:rPr>
        <w:t xml:space="preserve"> учреждениям, получателям средств федерального бюджета, юридическим лицам</w:t>
      </w:r>
      <w:r w:rsidRPr="00131739">
        <w:rPr>
          <w:rFonts w:ascii="Times New Roman" w:eastAsia="Calibri" w:hAnsi="Times New Roman" w:cs="Times New Roman"/>
          <w:sz w:val="28"/>
          <w:szCs w:val="28"/>
          <w:lang w:eastAsia="en-US"/>
        </w:rPr>
        <w:t>.</w:t>
      </w:r>
    </w:p>
    <w:p w:rsidR="00413F1A" w:rsidRPr="00131739" w:rsidRDefault="00413F1A">
      <w:pPr>
        <w:spacing w:after="0" w:line="360" w:lineRule="auto"/>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22.1</w:t>
      </w:r>
      <w:r w:rsidR="00E97E95">
        <w:rPr>
          <w:rFonts w:ascii="Times New Roman" w:hAnsi="Times New Roman" w:cs="Times New Roman"/>
          <w:sz w:val="28"/>
          <w:szCs w:val="28"/>
        </w:rPr>
        <w:t>5</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413F1A" w:rsidRPr="00131739" w:rsidRDefault="00413F1A">
      <w:pPr>
        <w:shd w:val="clear" w:color="auto" w:fill="FFFFFF"/>
        <w:spacing w:after="0" w:line="36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22.1</w:t>
      </w:r>
      <w:r w:rsidR="00E97E95">
        <w:rPr>
          <w:rFonts w:ascii="Times New Roman" w:hAnsi="Times New Roman" w:cs="Times New Roman"/>
          <w:sz w:val="28"/>
          <w:szCs w:val="28"/>
        </w:rPr>
        <w:t>6</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E85FF0" w:rsidRPr="00131739" w:rsidRDefault="00E85FF0">
      <w:pPr>
        <w:shd w:val="clear" w:color="auto" w:fill="FFFFFF"/>
        <w:spacing w:after="0" w:line="360" w:lineRule="auto"/>
        <w:ind w:firstLine="709"/>
        <w:jc w:val="both"/>
        <w:rPr>
          <w:rFonts w:ascii="Times New Roman" w:hAnsi="Times New Roman" w:cs="Times New Roman"/>
          <w:sz w:val="28"/>
          <w:szCs w:val="28"/>
        </w:rPr>
      </w:pPr>
    </w:p>
    <w:sectPr w:rsidR="00E85FF0" w:rsidRPr="00131739" w:rsidSect="0082164F">
      <w:headerReference w:type="even" r:id="rId14"/>
      <w:headerReference w:type="default" r:id="rId15"/>
      <w:footerReference w:type="even" r:id="rId16"/>
      <w:footerReference w:type="default" r:id="rId17"/>
      <w:pgSz w:w="11906" w:h="16838" w:code="9"/>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D0" w:rsidRDefault="007C38D0">
      <w:pPr>
        <w:spacing w:after="0" w:line="240" w:lineRule="auto"/>
      </w:pPr>
      <w:r>
        <w:separator/>
      </w:r>
    </w:p>
  </w:endnote>
  <w:endnote w:type="continuationSeparator" w:id="0">
    <w:p w:rsidR="007C38D0" w:rsidRDefault="007C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D0" w:rsidRDefault="007C38D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38D0" w:rsidRDefault="007C38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D0" w:rsidRDefault="007C38D0">
    <w:pPr>
      <w:pStyle w:val="a5"/>
      <w:framePr w:wrap="around" w:vAnchor="text" w:hAnchor="margin" w:xAlign="right" w:y="1"/>
      <w:rPr>
        <w:rStyle w:val="a7"/>
      </w:rPr>
    </w:pPr>
  </w:p>
  <w:p w:rsidR="007C38D0" w:rsidRDefault="007C38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D0" w:rsidRDefault="007C38D0">
      <w:pPr>
        <w:spacing w:after="0" w:line="240" w:lineRule="auto"/>
      </w:pPr>
      <w:r>
        <w:separator/>
      </w:r>
    </w:p>
  </w:footnote>
  <w:footnote w:type="continuationSeparator" w:id="0">
    <w:p w:rsidR="007C38D0" w:rsidRDefault="007C38D0">
      <w:pPr>
        <w:spacing w:after="0" w:line="240" w:lineRule="auto"/>
      </w:pPr>
      <w:r>
        <w:continuationSeparator/>
      </w:r>
    </w:p>
  </w:footnote>
  <w:footnote w:id="1">
    <w:p w:rsidR="007C38D0" w:rsidRPr="00B152C7" w:rsidRDefault="007C38D0" w:rsidP="00EF7005">
      <w:pPr>
        <w:pStyle w:val="af2"/>
        <w:jc w:val="both"/>
        <w:rPr>
          <w:rFonts w:ascii="Times New Roman" w:hAnsi="Times New Roman" w:cs="Times New Roman"/>
        </w:rPr>
      </w:pPr>
      <w:r>
        <w:rPr>
          <w:rStyle w:val="af4"/>
        </w:rPr>
        <w:footnoteRef/>
      </w:r>
      <w:r>
        <w:t xml:space="preserve"> </w:t>
      </w:r>
      <w:r w:rsidRPr="00832E68">
        <w:rPr>
          <w:rFonts w:ascii="Times New Roman" w:eastAsia="Times New Roman" w:hAnsi="Times New Roman" w:cs="Times New Roman"/>
        </w:rPr>
        <w:t>Применим</w:t>
      </w:r>
      <w:r>
        <w:rPr>
          <w:rFonts w:ascii="Times New Roman" w:eastAsia="Times New Roman" w:hAnsi="Times New Roman" w:cs="Times New Roman"/>
        </w:rPr>
        <w:t>о</w:t>
      </w:r>
      <w:r w:rsidRPr="00832E68">
        <w:rPr>
          <w:rFonts w:ascii="Times New Roman" w:eastAsia="Times New Roman" w:hAnsi="Times New Roman" w:cs="Times New Roman"/>
        </w:rPr>
        <w:t xml:space="preserve"> в случае, когда проверяемый период проверки включает временные интервалы </w:t>
      </w:r>
      <w:r w:rsidRPr="00832E68">
        <w:rPr>
          <w:rFonts w:ascii="Times New Roman" w:eastAsia="Times New Roman" w:hAnsi="Times New Roman" w:cs="Times New Roman"/>
        </w:rPr>
        <w:br/>
        <w:t>до 29 мая 2016 года</w:t>
      </w:r>
      <w:r>
        <w:rPr>
          <w:rFonts w:ascii="Times New Roman" w:eastAsia="Times New Roman" w:hAnsi="Times New Roman" w:cs="Times New Roman"/>
        </w:rPr>
        <w:t>,</w:t>
      </w:r>
      <w:r w:rsidRPr="00F0086B">
        <w:rPr>
          <w:rFonts w:ascii="Times New Roman" w:eastAsia="Times New Roman" w:hAnsi="Times New Roman" w:cs="Times New Roman"/>
          <w:sz w:val="28"/>
          <w:szCs w:val="28"/>
        </w:rPr>
        <w:t xml:space="preserve"> </w:t>
      </w:r>
      <w:r w:rsidRPr="004C7CDC">
        <w:rPr>
          <w:rFonts w:ascii="Times New Roman" w:eastAsia="Times New Roman" w:hAnsi="Times New Roman" w:cs="Times New Roman"/>
        </w:rPr>
        <w:t>а также в части организаций, включенных в закрытый контур реестра участников бюджетного процесса, а также юридических лиц, не являющихся участниками бюджетного процесса</w:t>
      </w:r>
      <w:r w:rsidRPr="00EA1A2E">
        <w:rPr>
          <w:rFonts w:ascii="Times New Roman" w:eastAsia="Times New Roman" w:hAnsi="Times New Roman" w:cs="Times New Roman"/>
        </w:rPr>
        <w:t>.</w:t>
      </w:r>
    </w:p>
    <w:p w:rsidR="007C38D0" w:rsidRDefault="007C38D0">
      <w:pPr>
        <w:pStyle w:val="af2"/>
      </w:pPr>
    </w:p>
  </w:footnote>
  <w:footnote w:id="2">
    <w:p w:rsidR="007C38D0" w:rsidRPr="00C25923" w:rsidRDefault="007C38D0" w:rsidP="00EF7005">
      <w:pPr>
        <w:pStyle w:val="af2"/>
        <w:jc w:val="both"/>
        <w:rPr>
          <w:rFonts w:ascii="Times New Roman" w:eastAsia="Times New Roman" w:hAnsi="Times New Roman" w:cs="Times New Roman"/>
        </w:rPr>
      </w:pPr>
      <w:r>
        <w:rPr>
          <w:rStyle w:val="af4"/>
        </w:rPr>
        <w:footnoteRef/>
      </w:r>
      <w:r>
        <w:t xml:space="preserve"> </w:t>
      </w:r>
      <w:r w:rsidRPr="00853C3D">
        <w:rPr>
          <w:rFonts w:ascii="Times New Roman" w:hAnsi="Times New Roman" w:cs="Times New Roman"/>
        </w:rPr>
        <w:t>П</w:t>
      </w:r>
      <w:r w:rsidRPr="00C25923">
        <w:rPr>
          <w:rFonts w:ascii="Times New Roman" w:eastAsia="Times New Roman" w:hAnsi="Times New Roman" w:cs="Times New Roman"/>
        </w:rPr>
        <w:t xml:space="preserve">рименимо в случае, когда проверяемый период проверки включает временные интервалы  </w:t>
      </w:r>
      <w:r w:rsidRPr="00C25923">
        <w:rPr>
          <w:rFonts w:ascii="Times New Roman" w:hAnsi="Times New Roman" w:cs="Times New Roman"/>
        </w:rPr>
        <w:t xml:space="preserve">до </w:t>
      </w:r>
      <w:r w:rsidRPr="00C25923">
        <w:rPr>
          <w:rFonts w:ascii="Times New Roman" w:eastAsia="Calibri" w:hAnsi="Times New Roman" w:cs="Times New Roman"/>
          <w:lang w:eastAsia="en-US"/>
        </w:rPr>
        <w:t xml:space="preserve">даты вступления в силу приказа </w:t>
      </w:r>
      <w:r w:rsidRPr="00C25923">
        <w:rPr>
          <w:rFonts w:ascii="Times New Roman" w:eastAsia="Calibri" w:hAnsi="Times New Roman" w:cs="Times New Roman"/>
          <w:bCs/>
          <w:lang w:eastAsia="en-US"/>
        </w:rPr>
        <w:t xml:space="preserve">УФК об </w:t>
      </w:r>
      <w:r w:rsidRPr="00C25923">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C25923">
        <w:rPr>
          <w:rFonts w:ascii="Times New Roman" w:eastAsia="Times New Roman" w:hAnsi="Times New Roman" w:cs="Times New Roman"/>
        </w:rPr>
        <w:t>.</w:t>
      </w:r>
    </w:p>
    <w:p w:rsidR="007C38D0" w:rsidRDefault="007C38D0">
      <w:pPr>
        <w:pStyle w:val="af2"/>
      </w:pPr>
    </w:p>
  </w:footnote>
  <w:footnote w:id="3">
    <w:p w:rsidR="007C38D0" w:rsidRPr="0096753A" w:rsidRDefault="007C38D0" w:rsidP="00EF7005">
      <w:pPr>
        <w:pStyle w:val="af2"/>
        <w:jc w:val="both"/>
        <w:rPr>
          <w:rFonts w:ascii="Times New Roman" w:eastAsia="Times New Roman" w:hAnsi="Times New Roman" w:cs="Times New Roman"/>
        </w:rPr>
      </w:pPr>
      <w:r>
        <w:rPr>
          <w:rStyle w:val="af4"/>
        </w:rPr>
        <w:footnoteRef/>
      </w:r>
      <w:r>
        <w:t xml:space="preserve"> </w:t>
      </w:r>
      <w:r w:rsidRPr="0096753A">
        <w:rPr>
          <w:rFonts w:ascii="Times New Roman" w:hAnsi="Times New Roman" w:cs="Times New Roman"/>
        </w:rPr>
        <w:t>П</w:t>
      </w:r>
      <w:r w:rsidRPr="0096753A">
        <w:rPr>
          <w:rFonts w:ascii="Times New Roman" w:eastAsia="Times New Roman" w:hAnsi="Times New Roman" w:cs="Times New Roman"/>
        </w:rPr>
        <w:t>рименим</w:t>
      </w:r>
      <w:r w:rsidRPr="00BB2DE0">
        <w:rPr>
          <w:rFonts w:ascii="Times New Roman" w:eastAsia="Times New Roman" w:hAnsi="Times New Roman" w:cs="Times New Roman"/>
        </w:rPr>
        <w:t>о в случае, когда проверяемый период проверки включает времен</w:t>
      </w:r>
      <w:r w:rsidRPr="0096753A">
        <w:rPr>
          <w:rFonts w:ascii="Times New Roman" w:eastAsia="Times New Roman" w:hAnsi="Times New Roman" w:cs="Times New Roman"/>
        </w:rPr>
        <w:t xml:space="preserve">ные интервалы </w:t>
      </w:r>
      <w:proofErr w:type="gramStart"/>
      <w:r w:rsidRPr="0096753A">
        <w:rPr>
          <w:rFonts w:ascii="Times New Roman" w:hAnsi="Times New Roman" w:cs="Times New Roman"/>
        </w:rPr>
        <w:t xml:space="preserve">с </w:t>
      </w:r>
      <w:r w:rsidRPr="00EA3592">
        <w:rPr>
          <w:rFonts w:ascii="Times New Roman" w:eastAsia="Calibri" w:hAnsi="Times New Roman" w:cs="Times New Roman"/>
          <w:lang w:eastAsia="en-US"/>
        </w:rPr>
        <w:t>даты вступления</w:t>
      </w:r>
      <w:proofErr w:type="gramEnd"/>
      <w:r w:rsidRPr="00EA3592">
        <w:rPr>
          <w:rFonts w:ascii="Times New Roman" w:eastAsia="Calibri" w:hAnsi="Times New Roman" w:cs="Times New Roman"/>
          <w:lang w:eastAsia="en-US"/>
        </w:rPr>
        <w:t xml:space="preserve"> в силу приказа </w:t>
      </w:r>
      <w:r w:rsidRPr="00EA3592">
        <w:rPr>
          <w:rFonts w:ascii="Times New Roman" w:eastAsia="Calibri" w:hAnsi="Times New Roman" w:cs="Times New Roman"/>
          <w:bCs/>
          <w:lang w:eastAsia="en-US"/>
        </w:rPr>
        <w:t>УФК об организационно-штатной структуре</w:t>
      </w:r>
      <w:r w:rsidRPr="00EA3592">
        <w:rPr>
          <w:rFonts w:ascii="Times New Roman" w:eastAsia="Calibri" w:hAnsi="Times New Roman" w:cs="Times New Roman"/>
          <w:lang w:eastAsia="en-US"/>
        </w:rPr>
        <w:t>, изданного в соответствии с приказом Федерального казначейства от 14 июня 2017 г. № 130 «Об организационно-штатной</w:t>
      </w:r>
      <w:r w:rsidRPr="0096753A">
        <w:rPr>
          <w:rFonts w:ascii="Times New Roman" w:eastAsia="Calibri" w:hAnsi="Times New Roman" w:cs="Times New Roman"/>
          <w:sz w:val="28"/>
          <w:szCs w:val="28"/>
          <w:lang w:eastAsia="en-US"/>
        </w:rPr>
        <w:t xml:space="preserve"> </w:t>
      </w:r>
      <w:r w:rsidRPr="00EA3592">
        <w:rPr>
          <w:rFonts w:ascii="Times New Roman" w:eastAsia="Calibri" w:hAnsi="Times New Roman" w:cs="Times New Roman"/>
          <w:lang w:eastAsia="en-US"/>
        </w:rPr>
        <w:t>структуре управлений Федерального казначейства по субъектам Российской Федерации»</w:t>
      </w:r>
      <w:r w:rsidRPr="0096753A">
        <w:rPr>
          <w:rFonts w:ascii="Times New Roman" w:eastAsia="Times New Roman" w:hAnsi="Times New Roman" w:cs="Times New Roman"/>
        </w:rPr>
        <w:t>.</w:t>
      </w:r>
    </w:p>
    <w:p w:rsidR="007C38D0" w:rsidRDefault="007C38D0">
      <w:pPr>
        <w:pStyle w:val="af2"/>
      </w:pPr>
    </w:p>
  </w:footnote>
  <w:footnote w:id="4">
    <w:p w:rsidR="007C38D0" w:rsidRPr="00CA685B" w:rsidRDefault="007C38D0" w:rsidP="00EF7005">
      <w:pPr>
        <w:pStyle w:val="af2"/>
        <w:jc w:val="both"/>
      </w:pPr>
      <w:r>
        <w:rPr>
          <w:rStyle w:val="af4"/>
        </w:rPr>
        <w:footnoteRef/>
      </w:r>
      <w:r>
        <w:t xml:space="preserve"> </w:t>
      </w:r>
      <w:r w:rsidRPr="00017FD1">
        <w:rPr>
          <w:rFonts w:ascii="Times New Roman" w:hAnsi="Times New Roman" w:cs="Times New Roman"/>
        </w:rPr>
        <w:t xml:space="preserve">Проверка </w:t>
      </w:r>
      <w:r w:rsidRPr="00017FD1">
        <w:rPr>
          <w:rFonts w:ascii="Times New Roman" w:eastAsia="Calibri" w:hAnsi="Times New Roman" w:cs="Times New Roman"/>
          <w:lang w:eastAsia="en-US"/>
        </w:rPr>
        <w:t>соответствия</w:t>
      </w:r>
      <w:r w:rsidRPr="00C25923">
        <w:rPr>
          <w:rFonts w:ascii="Times New Roman" w:eastAsia="Calibri" w:hAnsi="Times New Roman" w:cs="Times New Roman"/>
          <w:lang w:eastAsia="en-US"/>
        </w:rPr>
        <w:t xml:space="preserve"> законодательству и нормативным правовым актам Российской Федерации </w:t>
      </w:r>
      <w:r w:rsidRPr="00036BFE">
        <w:rPr>
          <w:rFonts w:ascii="Times New Roman" w:eastAsia="Calibri" w:hAnsi="Times New Roman" w:cs="Times New Roman"/>
          <w:lang w:eastAsia="en-US"/>
        </w:rPr>
        <w:t>государственных контрактов</w:t>
      </w:r>
      <w:r w:rsidRPr="00C25923">
        <w:rPr>
          <w:rFonts w:ascii="Times New Roman" w:eastAsia="Calibri" w:hAnsi="Times New Roman" w:cs="Times New Roman"/>
          <w:lang w:eastAsia="en-US"/>
        </w:rPr>
        <w:t xml:space="preserve"> п</w:t>
      </w:r>
      <w:r w:rsidRPr="00C25923">
        <w:rPr>
          <w:rFonts w:ascii="Times New Roman" w:hAnsi="Times New Roman" w:cs="Times New Roman"/>
        </w:rPr>
        <w:t>р</w:t>
      </w:r>
      <w:r>
        <w:rPr>
          <w:rFonts w:ascii="Times New Roman" w:hAnsi="Times New Roman" w:cs="Times New Roman"/>
        </w:rPr>
        <w:t xml:space="preserve">оводится в случае проведения проверки в </w:t>
      </w:r>
      <w:r w:rsidRPr="00C25923">
        <w:rPr>
          <w:rFonts w:ascii="Times New Roman" w:eastAsia="Calibri" w:hAnsi="Times New Roman" w:cs="Times New Roman"/>
          <w:lang w:eastAsia="en-US"/>
        </w:rPr>
        <w:t>Управлени</w:t>
      </w:r>
      <w:r>
        <w:rPr>
          <w:rFonts w:ascii="Times New Roman" w:eastAsia="Calibri" w:hAnsi="Times New Roman" w:cs="Times New Roman"/>
          <w:lang w:eastAsia="en-US"/>
        </w:rPr>
        <w:t>и</w:t>
      </w:r>
      <w:r w:rsidRPr="00C25923">
        <w:rPr>
          <w:rFonts w:ascii="Times New Roman" w:eastAsia="Calibri" w:hAnsi="Times New Roman" w:cs="Times New Roman"/>
          <w:lang w:eastAsia="en-US"/>
        </w:rPr>
        <w:t xml:space="preserve"> Федерального казначейства по г. Москве</w:t>
      </w:r>
      <w:r>
        <w:rPr>
          <w:rFonts w:ascii="Times New Roman" w:eastAsia="Calibri" w:hAnsi="Times New Roman" w:cs="Times New Roman"/>
          <w:lang w:eastAsia="en-US"/>
        </w:rPr>
        <w:t>.</w:t>
      </w:r>
    </w:p>
    <w:p w:rsidR="007C38D0" w:rsidRDefault="007C38D0">
      <w:pPr>
        <w:pStyle w:val="af2"/>
      </w:pPr>
    </w:p>
  </w:footnote>
  <w:footnote w:id="5">
    <w:p w:rsidR="007C38D0" w:rsidRDefault="007C38D0" w:rsidP="000A3B97">
      <w:pPr>
        <w:pStyle w:val="af2"/>
        <w:jc w:val="both"/>
      </w:pPr>
      <w:r>
        <w:rPr>
          <w:rStyle w:val="af4"/>
        </w:rPr>
        <w:footnoteRef/>
      </w:r>
      <w:r>
        <w:t xml:space="preserve"> </w:t>
      </w:r>
      <w:r w:rsidRPr="00B152C7">
        <w:rPr>
          <w:rFonts w:ascii="Times New Roman" w:eastAsia="Times New Roman" w:hAnsi="Times New Roman" w:cs="Times New Roman"/>
        </w:rPr>
        <w:t>Применим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B152C7">
        <w:rPr>
          <w:rFonts w:ascii="Times New Roman" w:eastAsia="Times New Roman" w:hAnsi="Times New Roman" w:cs="Times New Roman"/>
        </w:rPr>
        <w:br/>
        <w:t xml:space="preserve">до </w:t>
      </w:r>
      <w:r w:rsidRPr="00C6120A">
        <w:rPr>
          <w:rFonts w:ascii="Times New Roman" w:eastAsia="Calibri" w:hAnsi="Times New Roman" w:cs="Times New Roman"/>
          <w:lang w:eastAsia="en-US"/>
        </w:rPr>
        <w:t xml:space="preserve">даты вступления в силу приказа </w:t>
      </w:r>
      <w:r w:rsidRPr="00C6120A">
        <w:rPr>
          <w:rFonts w:ascii="Times New Roman" w:eastAsia="Calibri" w:hAnsi="Times New Roman" w:cs="Times New Roman"/>
          <w:bCs/>
          <w:lang w:eastAsia="en-US"/>
        </w:rPr>
        <w:t xml:space="preserve">УФК об </w:t>
      </w:r>
      <w:r w:rsidRPr="00C6120A">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r w:rsidRPr="00446012">
        <w:rPr>
          <w:rFonts w:ascii="Times New Roman" w:eastAsia="Times New Roman" w:hAnsi="Times New Roman" w:cs="Times New Roman"/>
        </w:rPr>
        <w:t>.</w:t>
      </w:r>
    </w:p>
  </w:footnote>
  <w:footnote w:id="6">
    <w:p w:rsidR="007C38D0" w:rsidRDefault="007C38D0" w:rsidP="002158E8">
      <w:pPr>
        <w:pStyle w:val="af2"/>
        <w:jc w:val="both"/>
      </w:pPr>
      <w:r>
        <w:rPr>
          <w:rStyle w:val="af4"/>
        </w:rPr>
        <w:footnoteRef/>
      </w:r>
      <w:r>
        <w:t xml:space="preserve"> </w:t>
      </w:r>
      <w:r w:rsidRPr="00B152C7">
        <w:rPr>
          <w:rFonts w:ascii="Times New Roman" w:eastAsia="Times New Roman" w:hAnsi="Times New Roman" w:cs="Times New Roman"/>
        </w:rPr>
        <w:t>Применим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B152C7">
        <w:rPr>
          <w:rFonts w:ascii="Times New Roman" w:eastAsia="Times New Roman" w:hAnsi="Times New Roman" w:cs="Times New Roman"/>
        </w:rPr>
        <w:br/>
        <w:t xml:space="preserve">до </w:t>
      </w:r>
      <w:r w:rsidRPr="00C6120A">
        <w:rPr>
          <w:rFonts w:ascii="Times New Roman" w:eastAsia="Calibri" w:hAnsi="Times New Roman" w:cs="Times New Roman"/>
          <w:lang w:eastAsia="en-US"/>
        </w:rPr>
        <w:t xml:space="preserve">даты вступления в силу приказа </w:t>
      </w:r>
      <w:r w:rsidRPr="00C6120A">
        <w:rPr>
          <w:rFonts w:ascii="Times New Roman" w:eastAsia="Calibri" w:hAnsi="Times New Roman" w:cs="Times New Roman"/>
          <w:bCs/>
          <w:lang w:eastAsia="en-US"/>
        </w:rPr>
        <w:t xml:space="preserve">УФК об </w:t>
      </w:r>
      <w:r w:rsidRPr="00C6120A">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r w:rsidRPr="00446012">
        <w:rPr>
          <w:rFonts w:ascii="Times New Roman" w:eastAsia="Times New Roman" w:hAnsi="Times New Roman" w:cs="Times New Roman"/>
        </w:rPr>
        <w:t>.</w:t>
      </w:r>
    </w:p>
  </w:footnote>
  <w:footnote w:id="7">
    <w:p w:rsidR="007C38D0" w:rsidRDefault="007C38D0" w:rsidP="000A3B97">
      <w:pPr>
        <w:pStyle w:val="af2"/>
        <w:jc w:val="both"/>
      </w:pPr>
      <w:r>
        <w:rPr>
          <w:rStyle w:val="af4"/>
        </w:rPr>
        <w:footnoteRef/>
      </w:r>
      <w:r>
        <w:t xml:space="preserve"> </w:t>
      </w:r>
      <w:r w:rsidRPr="00B152C7">
        <w:rPr>
          <w:rFonts w:ascii="Times New Roman" w:eastAsia="Times New Roman" w:hAnsi="Times New Roman" w:cs="Times New Roman"/>
        </w:rPr>
        <w:t>Применим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B152C7">
        <w:rPr>
          <w:rFonts w:ascii="Times New Roman" w:eastAsia="Times New Roman" w:hAnsi="Times New Roman" w:cs="Times New Roman"/>
        </w:rPr>
        <w:br/>
        <w:t xml:space="preserve">до </w:t>
      </w:r>
      <w:r w:rsidRPr="00C6120A">
        <w:rPr>
          <w:rFonts w:ascii="Times New Roman" w:eastAsia="Calibri" w:hAnsi="Times New Roman" w:cs="Times New Roman"/>
          <w:lang w:eastAsia="en-US"/>
        </w:rPr>
        <w:t xml:space="preserve">даты вступления в силу приказа </w:t>
      </w:r>
      <w:r w:rsidRPr="00C6120A">
        <w:rPr>
          <w:rFonts w:ascii="Times New Roman" w:eastAsia="Calibri" w:hAnsi="Times New Roman" w:cs="Times New Roman"/>
          <w:bCs/>
          <w:lang w:eastAsia="en-US"/>
        </w:rPr>
        <w:t xml:space="preserve">УФК об </w:t>
      </w:r>
      <w:r w:rsidRPr="00C6120A">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r w:rsidRPr="00446012">
        <w:rPr>
          <w:rFonts w:ascii="Times New Roman" w:eastAsia="Times New Roman" w:hAnsi="Times New Roman" w:cs="Times New Roman"/>
        </w:rPr>
        <w:t>.</w:t>
      </w:r>
    </w:p>
  </w:footnote>
  <w:footnote w:id="8">
    <w:p w:rsidR="007C38D0" w:rsidRDefault="007C38D0" w:rsidP="000A3B97">
      <w:pPr>
        <w:pStyle w:val="af2"/>
        <w:jc w:val="both"/>
      </w:pPr>
      <w:r>
        <w:rPr>
          <w:rStyle w:val="af4"/>
        </w:rPr>
        <w:footnoteRef/>
      </w:r>
      <w:r>
        <w:t xml:space="preserve"> </w:t>
      </w:r>
      <w:r w:rsidRPr="00B152C7">
        <w:rPr>
          <w:rFonts w:ascii="Times New Roman" w:eastAsia="Times New Roman" w:hAnsi="Times New Roman" w:cs="Times New Roman"/>
        </w:rPr>
        <w:t>Применим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B152C7">
        <w:rPr>
          <w:rFonts w:ascii="Times New Roman" w:eastAsia="Times New Roman" w:hAnsi="Times New Roman" w:cs="Times New Roman"/>
        </w:rPr>
        <w:br/>
        <w:t xml:space="preserve">до </w:t>
      </w:r>
      <w:r w:rsidRPr="00C6120A">
        <w:rPr>
          <w:rFonts w:ascii="Times New Roman" w:eastAsia="Calibri" w:hAnsi="Times New Roman" w:cs="Times New Roman"/>
          <w:lang w:eastAsia="en-US"/>
        </w:rPr>
        <w:t xml:space="preserve">даты вступления в силу приказа </w:t>
      </w:r>
      <w:r w:rsidRPr="00C6120A">
        <w:rPr>
          <w:rFonts w:ascii="Times New Roman" w:eastAsia="Calibri" w:hAnsi="Times New Roman" w:cs="Times New Roman"/>
          <w:bCs/>
          <w:lang w:eastAsia="en-US"/>
        </w:rPr>
        <w:t xml:space="preserve">УФК об </w:t>
      </w:r>
      <w:r w:rsidRPr="00C6120A">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r w:rsidRPr="00446012">
        <w:rPr>
          <w:rFonts w:ascii="Times New Roman" w:eastAsia="Times New Roman" w:hAnsi="Times New Roman" w:cs="Times New Roman"/>
        </w:rPr>
        <w:t>.</w:t>
      </w:r>
    </w:p>
  </w:footnote>
  <w:footnote w:id="9">
    <w:p w:rsidR="007C38D0" w:rsidRDefault="007C38D0" w:rsidP="002158E8">
      <w:pPr>
        <w:pStyle w:val="af2"/>
        <w:jc w:val="both"/>
      </w:pPr>
      <w:r>
        <w:rPr>
          <w:rStyle w:val="af4"/>
        </w:rPr>
        <w:footnoteRef/>
      </w:r>
      <w:r>
        <w:t xml:space="preserve"> </w:t>
      </w:r>
      <w:r w:rsidRPr="00B152C7">
        <w:rPr>
          <w:rFonts w:ascii="Times New Roman" w:eastAsia="Times New Roman" w:hAnsi="Times New Roman" w:cs="Times New Roman"/>
        </w:rPr>
        <w:t>Применим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w:t>
      </w:r>
      <w:r>
        <w:rPr>
          <w:rFonts w:ascii="Times New Roman" w:eastAsia="Times New Roman" w:hAnsi="Times New Roman" w:cs="Times New Roman"/>
        </w:rPr>
        <w:t xml:space="preserve"> </w:t>
      </w:r>
      <w:r w:rsidRPr="00B152C7">
        <w:rPr>
          <w:rFonts w:ascii="Times New Roman" w:eastAsia="Times New Roman" w:hAnsi="Times New Roman" w:cs="Times New Roman"/>
        </w:rPr>
        <w:br/>
        <w:t xml:space="preserve">до </w:t>
      </w:r>
      <w:r w:rsidRPr="00C6120A">
        <w:rPr>
          <w:rFonts w:ascii="Times New Roman" w:eastAsia="Calibri" w:hAnsi="Times New Roman" w:cs="Times New Roman"/>
          <w:lang w:eastAsia="en-US"/>
        </w:rPr>
        <w:t xml:space="preserve">даты вступления в силу приказа </w:t>
      </w:r>
      <w:r w:rsidRPr="00C6120A">
        <w:rPr>
          <w:rFonts w:ascii="Times New Roman" w:eastAsia="Calibri" w:hAnsi="Times New Roman" w:cs="Times New Roman"/>
          <w:bCs/>
          <w:lang w:eastAsia="en-US"/>
        </w:rPr>
        <w:t xml:space="preserve">УФК об </w:t>
      </w:r>
      <w:r w:rsidRPr="00C6120A">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Pr>
          <w:rFonts w:ascii="Times New Roman" w:eastAsia="Calibri" w:hAnsi="Times New Roman" w:cs="Times New Roman"/>
          <w:lang w:eastAsia="en-US"/>
        </w:rPr>
        <w:t>»</w:t>
      </w:r>
      <w:r w:rsidRPr="00446012">
        <w:rPr>
          <w:rFonts w:ascii="Times New Roman" w:eastAsia="Times New Roman" w:hAnsi="Times New Roman" w:cs="Times New Roman"/>
        </w:rPr>
        <w:t>.</w:t>
      </w:r>
    </w:p>
    <w:p w:rsidR="007C38D0" w:rsidRDefault="007C38D0">
      <w:pPr>
        <w:pStyle w:val="af2"/>
      </w:pPr>
    </w:p>
  </w:footnote>
  <w:footnote w:id="10">
    <w:p w:rsidR="007C38D0" w:rsidRDefault="007C38D0" w:rsidP="000A3B97">
      <w:pPr>
        <w:pStyle w:val="af2"/>
        <w:jc w:val="both"/>
      </w:pPr>
      <w:r>
        <w:rPr>
          <w:rStyle w:val="af4"/>
        </w:rPr>
        <w:footnoteRef/>
      </w:r>
      <w:r>
        <w:t xml:space="preserve"> </w:t>
      </w:r>
      <w:r w:rsidRPr="00387327">
        <w:rPr>
          <w:rFonts w:ascii="Times New Roman" w:hAnsi="Times New Roman" w:cs="Times New Roman"/>
        </w:rPr>
        <w:t>П</w:t>
      </w:r>
      <w:r w:rsidRPr="00473333">
        <w:rPr>
          <w:rFonts w:ascii="Times New Roman" w:eastAsia="Times New Roman" w:hAnsi="Times New Roman" w:cs="Times New Roman"/>
        </w:rPr>
        <w:t xml:space="preserve">рименимо в случае, когда проверяемый период проверки включает временные интервалы </w:t>
      </w:r>
      <w:r w:rsidRPr="00473333">
        <w:rPr>
          <w:rFonts w:ascii="Times New Roman" w:hAnsi="Times New Roman" w:cs="Times New Roman"/>
        </w:rPr>
        <w:t xml:space="preserve">до </w:t>
      </w:r>
      <w:r w:rsidRPr="00473333">
        <w:rPr>
          <w:rFonts w:ascii="Times New Roman" w:eastAsia="Calibri" w:hAnsi="Times New Roman" w:cs="Times New Roman"/>
          <w:lang w:eastAsia="en-US"/>
        </w:rPr>
        <w:t xml:space="preserve">даты вступления в силу приказа </w:t>
      </w:r>
      <w:r w:rsidRPr="00473333">
        <w:rPr>
          <w:rFonts w:ascii="Times New Roman" w:eastAsia="Calibri" w:hAnsi="Times New Roman" w:cs="Times New Roman"/>
          <w:bCs/>
          <w:lang w:eastAsia="en-US"/>
        </w:rPr>
        <w:t xml:space="preserve">УФК об </w:t>
      </w:r>
      <w:r w:rsidRPr="00473333">
        <w:rPr>
          <w:rFonts w:ascii="Times New Roman" w:eastAsia="Calibri" w:hAnsi="Times New Roman" w:cs="Times New Roman"/>
          <w:lang w:eastAsia="en-US"/>
        </w:rPr>
        <w:t>организационно-штатной структуре, изданного в соответствии с приказом Федерального казначейства от 14 июня 2017 г. № 130 «Об организационно-штатной структуре управлений Федерального казначейства по субъектам Российской Федерации»</w:t>
      </w:r>
      <w:r w:rsidRPr="00473333">
        <w:rPr>
          <w:rFonts w:ascii="Times New Roman" w:eastAsia="Times New Roman" w:hAnsi="Times New Roman" w:cs="Times New Roman"/>
        </w:rPr>
        <w:t>.</w:t>
      </w:r>
    </w:p>
  </w:footnote>
  <w:footnote w:id="11">
    <w:p w:rsidR="007C38D0" w:rsidRPr="00473333" w:rsidRDefault="007C38D0" w:rsidP="00DE56AE">
      <w:pPr>
        <w:pStyle w:val="af2"/>
        <w:jc w:val="both"/>
        <w:rPr>
          <w:rFonts w:ascii="Times New Roman" w:hAnsi="Times New Roman" w:cs="Times New Roman"/>
        </w:rPr>
      </w:pPr>
      <w:r>
        <w:rPr>
          <w:rStyle w:val="af4"/>
        </w:rPr>
        <w:footnoteRef/>
      </w:r>
      <w:r>
        <w:t xml:space="preserve"> </w:t>
      </w:r>
      <w:r w:rsidRPr="00473333">
        <w:rPr>
          <w:rFonts w:ascii="Times New Roman" w:hAnsi="Times New Roman" w:cs="Times New Roman"/>
        </w:rPr>
        <w:t>Применимо в случае, если соответствующие полномочия не переданы Федеральному казенному учреждению «Центр по обеспечению деятельности Казначейства России».</w:t>
      </w:r>
    </w:p>
    <w:p w:rsidR="007C38D0" w:rsidRDefault="007C38D0">
      <w:pPr>
        <w:pStyle w:val="af2"/>
      </w:pPr>
    </w:p>
  </w:footnote>
  <w:footnote w:id="12">
    <w:p w:rsidR="007C38D0" w:rsidRPr="009305DD" w:rsidRDefault="007C38D0" w:rsidP="00DE56AE">
      <w:pPr>
        <w:pStyle w:val="af2"/>
        <w:jc w:val="both"/>
      </w:pPr>
      <w:r>
        <w:rPr>
          <w:rStyle w:val="af4"/>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proofErr w:type="gramStart"/>
      <w:r>
        <w:rPr>
          <w:rFonts w:ascii="Times New Roman" w:hAnsi="Times New Roman" w:cs="Times New Roman"/>
        </w:rPr>
        <w:t xml:space="preserve">с </w:t>
      </w:r>
      <w:r w:rsidRPr="00C6120A">
        <w:rPr>
          <w:rFonts w:ascii="Times New Roman" w:eastAsia="Calibri" w:hAnsi="Times New Roman" w:cs="Times New Roman"/>
          <w:lang w:eastAsia="en-US"/>
        </w:rPr>
        <w:t>даты вступления</w:t>
      </w:r>
      <w:proofErr w:type="gramEnd"/>
      <w:r w:rsidRPr="00C6120A">
        <w:rPr>
          <w:rFonts w:ascii="Times New Roman" w:eastAsia="Calibri" w:hAnsi="Times New Roman" w:cs="Times New Roman"/>
          <w:lang w:eastAsia="en-US"/>
        </w:rPr>
        <w:t xml:space="preserve"> в силу приказа </w:t>
      </w:r>
      <w:r w:rsidRPr="00C6120A">
        <w:rPr>
          <w:rFonts w:ascii="Times New Roman" w:eastAsia="Calibri" w:hAnsi="Times New Roman" w:cs="Times New Roman"/>
          <w:bCs/>
          <w:lang w:eastAsia="en-US"/>
        </w:rPr>
        <w:t>УФК об организационно-штатной структуре</w:t>
      </w:r>
      <w:r w:rsidRPr="00C6120A">
        <w:rPr>
          <w:rFonts w:ascii="Times New Roman" w:eastAsia="Calibri" w:hAnsi="Times New Roman" w:cs="Times New Roman"/>
          <w:lang w:eastAsia="en-US"/>
        </w:rPr>
        <w:t>, изданного в соответствии с приказом Федерального казначейства от 14 июня 2017 г. № 130 «Об организационно-штатной</w:t>
      </w:r>
      <w:r w:rsidRPr="0096753A">
        <w:rPr>
          <w:rFonts w:ascii="Times New Roman" w:eastAsia="Calibri" w:hAnsi="Times New Roman" w:cs="Times New Roman"/>
          <w:sz w:val="28"/>
          <w:szCs w:val="28"/>
          <w:lang w:eastAsia="en-US"/>
        </w:rPr>
        <w:t xml:space="preserve"> </w:t>
      </w:r>
      <w:r w:rsidRPr="00C6120A">
        <w:rPr>
          <w:rFonts w:ascii="Times New Roman" w:eastAsia="Calibri" w:hAnsi="Times New Roman" w:cs="Times New Roman"/>
          <w:lang w:eastAsia="en-US"/>
        </w:rPr>
        <w:t>структуре управлений Федерального казначейства по субъектам Российской Федерации»</w:t>
      </w:r>
      <w:r>
        <w:rPr>
          <w:rFonts w:ascii="Times New Roman" w:hAnsi="Times New Roman" w:cs="Times New Roman"/>
        </w:rPr>
        <w:t>.</w:t>
      </w:r>
    </w:p>
    <w:p w:rsidR="007C38D0" w:rsidRDefault="007C38D0">
      <w:pPr>
        <w:pStyle w:val="af2"/>
      </w:pPr>
    </w:p>
  </w:footnote>
  <w:footnote w:id="13">
    <w:p w:rsidR="007C38D0" w:rsidRDefault="007C38D0" w:rsidP="00DE56AE">
      <w:pPr>
        <w:pStyle w:val="af2"/>
        <w:jc w:val="both"/>
      </w:pPr>
      <w:r>
        <w:rPr>
          <w:rStyle w:val="af4"/>
        </w:rPr>
        <w:footnoteRef/>
      </w:r>
      <w:r>
        <w:t xml:space="preserve"> </w:t>
      </w:r>
      <w:r>
        <w:rPr>
          <w:rFonts w:ascii="Times New Roman" w:hAnsi="Times New Roman" w:cs="Times New Roman"/>
        </w:rPr>
        <w:t>Применимо в</w:t>
      </w:r>
      <w:r w:rsidRPr="00216441">
        <w:rPr>
          <w:rFonts w:ascii="Times New Roman" w:hAnsi="Times New Roman" w:cs="Times New Roman"/>
        </w:rPr>
        <w:t xml:space="preserve"> случае, если полномочия по хранению архивных документов не</w:t>
      </w:r>
      <w:r>
        <w:rPr>
          <w:rFonts w:ascii="Times New Roman" w:hAnsi="Times New Roman" w:cs="Times New Roman"/>
        </w:rPr>
        <w:t xml:space="preserve"> </w:t>
      </w:r>
      <w:r w:rsidRPr="00216441">
        <w:rPr>
          <w:rFonts w:ascii="Times New Roman" w:hAnsi="Times New Roman" w:cs="Times New Roman"/>
        </w:rPr>
        <w:t xml:space="preserve">переданы </w:t>
      </w:r>
      <w:r w:rsidRPr="0028072C">
        <w:rPr>
          <w:rFonts w:ascii="Times New Roman" w:hAnsi="Times New Roman" w:cs="Times New Roman"/>
        </w:rPr>
        <w:t>Федеральному казенному учреждению «Центр по обеспечению деятельности Казначейства России</w:t>
      </w:r>
      <w:r>
        <w:rPr>
          <w:rFonts w:ascii="Times New Roman" w:hAnsi="Times New Roman" w:cs="Times New Roman"/>
        </w:rPr>
        <w:t>».</w:t>
      </w:r>
    </w:p>
    <w:p w:rsidR="007C38D0" w:rsidRDefault="007C38D0">
      <w:pPr>
        <w:pStyle w:val="af2"/>
      </w:pPr>
    </w:p>
  </w:footnote>
  <w:footnote w:id="14">
    <w:p w:rsidR="007C38D0" w:rsidRDefault="007C38D0" w:rsidP="00DE56AE">
      <w:pPr>
        <w:pStyle w:val="af2"/>
        <w:jc w:val="both"/>
      </w:pPr>
      <w:r>
        <w:rPr>
          <w:rStyle w:val="af4"/>
        </w:rPr>
        <w:footnoteRef/>
      </w:r>
      <w:r>
        <w:t xml:space="preserve"> </w:t>
      </w:r>
      <w:proofErr w:type="gramStart"/>
      <w:r w:rsidRPr="00395DBB">
        <w:rPr>
          <w:rFonts w:ascii="Times New Roman" w:hAnsi="Times New Roman" w:cs="Times New Roman"/>
        </w:rPr>
        <w:t>П</w:t>
      </w:r>
      <w:r w:rsidRPr="00395DBB">
        <w:rPr>
          <w:rFonts w:ascii="Times New Roman" w:eastAsia="Times New Roman" w:hAnsi="Times New Roman" w:cs="Times New Roman"/>
        </w:rPr>
        <w:t xml:space="preserve">рименимо в случае, когда проверяемый период проверки включает временные интервалы до наделения </w:t>
      </w:r>
      <w:r>
        <w:rPr>
          <w:rFonts w:ascii="Times New Roman" w:eastAsia="Times New Roman" w:hAnsi="Times New Roman" w:cs="Times New Roman"/>
        </w:rPr>
        <w:t>Ф</w:t>
      </w:r>
      <w:r w:rsidRPr="00395DBB">
        <w:rPr>
          <w:rFonts w:ascii="Times New Roman" w:eastAsia="Times New Roman" w:hAnsi="Times New Roman" w:cs="Times New Roman"/>
        </w:rPr>
        <w:t xml:space="preserve">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w:t>
      </w:r>
      <w:r>
        <w:rPr>
          <w:rFonts w:ascii="Times New Roman" w:eastAsia="Times New Roman" w:hAnsi="Times New Roman" w:cs="Times New Roman"/>
        </w:rPr>
        <w:t>Ф</w:t>
      </w:r>
      <w:r w:rsidRPr="00395DBB">
        <w:rPr>
          <w:rFonts w:ascii="Times New Roman" w:eastAsia="Times New Roman" w:hAnsi="Times New Roman" w:cs="Times New Roman"/>
        </w:rPr>
        <w:t xml:space="preserve">едерального казначейства в соответствии с приказом </w:t>
      </w:r>
      <w:r w:rsidRPr="00395DBB">
        <w:rPr>
          <w:rFonts w:ascii="Times New Roman" w:eastAsia="Calibri" w:hAnsi="Times New Roman" w:cs="Times New Roman"/>
          <w:lang w:eastAsia="en-US"/>
        </w:rPr>
        <w:t xml:space="preserve">Федерального казначейства от 18 января 2017 г. № 2н </w:t>
      </w:r>
      <w:r w:rsidRPr="00395DBB">
        <w:rPr>
          <w:rFonts w:ascii="Times New Roman" w:eastAsia="Times New Roman" w:hAnsi="Times New Roman" w:cs="Times New Roman"/>
        </w:rPr>
        <w:t xml:space="preserve">(за исключением  </w:t>
      </w:r>
      <w:r w:rsidRPr="00395DBB">
        <w:rPr>
          <w:rFonts w:ascii="Times New Roman" w:eastAsia="Calibri" w:hAnsi="Times New Roman" w:cs="Times New Roman"/>
          <w:lang w:eastAsia="en-US"/>
        </w:rPr>
        <w:t>Управления Федерального казначейства по г. Москве)</w:t>
      </w:r>
      <w:r w:rsidRPr="00395DBB">
        <w:rPr>
          <w:rFonts w:ascii="Times New Roman" w:hAnsi="Times New Roman" w:cs="Times New Roman"/>
        </w:rPr>
        <w:t>.</w:t>
      </w:r>
      <w:proofErr w:type="gramEnd"/>
    </w:p>
    <w:p w:rsidR="007C38D0" w:rsidRDefault="007C38D0">
      <w:pPr>
        <w:pStyle w:val="af2"/>
      </w:pPr>
    </w:p>
  </w:footnote>
  <w:footnote w:id="15">
    <w:p w:rsidR="007C38D0" w:rsidRDefault="007C38D0" w:rsidP="00DE56AE">
      <w:pPr>
        <w:pStyle w:val="af2"/>
        <w:jc w:val="both"/>
      </w:pPr>
      <w:r>
        <w:rPr>
          <w:rStyle w:val="af4"/>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proofErr w:type="gramStart"/>
      <w:r w:rsidRPr="00B152C7">
        <w:rPr>
          <w:rFonts w:ascii="Times New Roman" w:eastAsia="Times New Roman" w:hAnsi="Times New Roman" w:cs="Times New Roman"/>
        </w:rPr>
        <w:t>с</w:t>
      </w:r>
      <w:r>
        <w:rPr>
          <w:rFonts w:ascii="Times New Roman" w:eastAsia="Times New Roman" w:hAnsi="Times New Roman" w:cs="Times New Roman"/>
        </w:rPr>
        <w:t xml:space="preserve"> </w:t>
      </w:r>
      <w:r w:rsidRPr="00C6120A">
        <w:rPr>
          <w:rFonts w:ascii="Times New Roman" w:eastAsia="Calibri" w:hAnsi="Times New Roman" w:cs="Times New Roman"/>
          <w:lang w:eastAsia="en-US"/>
        </w:rPr>
        <w:t>даты вступления</w:t>
      </w:r>
      <w:proofErr w:type="gramEnd"/>
      <w:r w:rsidRPr="00C6120A">
        <w:rPr>
          <w:rFonts w:ascii="Times New Roman" w:eastAsia="Calibri" w:hAnsi="Times New Roman" w:cs="Times New Roman"/>
          <w:lang w:eastAsia="en-US"/>
        </w:rPr>
        <w:t xml:space="preserve"> в силу приказа </w:t>
      </w:r>
      <w:r w:rsidRPr="00C6120A">
        <w:rPr>
          <w:rFonts w:ascii="Times New Roman" w:eastAsia="Calibri" w:hAnsi="Times New Roman" w:cs="Times New Roman"/>
          <w:bCs/>
          <w:lang w:eastAsia="en-US"/>
        </w:rPr>
        <w:t>УФК об организационно-штатной структуре</w:t>
      </w:r>
      <w:r w:rsidRPr="00C6120A">
        <w:rPr>
          <w:rFonts w:ascii="Times New Roman" w:eastAsia="Calibri" w:hAnsi="Times New Roman" w:cs="Times New Roman"/>
          <w:lang w:eastAsia="en-US"/>
        </w:rPr>
        <w:t>, изданного в соответствии с приказом Федерального казначейства от 14 июня 2017 г. № 130 «Об организационно-штатной</w:t>
      </w:r>
      <w:r w:rsidRPr="0096753A">
        <w:rPr>
          <w:rFonts w:ascii="Times New Roman" w:eastAsia="Calibri" w:hAnsi="Times New Roman" w:cs="Times New Roman"/>
          <w:sz w:val="28"/>
          <w:szCs w:val="28"/>
          <w:lang w:eastAsia="en-US"/>
        </w:rPr>
        <w:t xml:space="preserve"> </w:t>
      </w:r>
      <w:r w:rsidRPr="00C6120A">
        <w:rPr>
          <w:rFonts w:ascii="Times New Roman" w:eastAsia="Calibri" w:hAnsi="Times New Roman" w:cs="Times New Roman"/>
          <w:lang w:eastAsia="en-US"/>
        </w:rPr>
        <w:t>структуре управлений Федерального казначейства по субъектам Российской Федерации»</w:t>
      </w:r>
      <w:r w:rsidRPr="00291D6B">
        <w:rPr>
          <w:rFonts w:ascii="Times New Roman" w:eastAsia="Times New Roman" w:hAnsi="Times New Roman" w:cs="Times New Roman"/>
        </w:rPr>
        <w:t>.</w:t>
      </w:r>
    </w:p>
    <w:p w:rsidR="007C38D0" w:rsidRDefault="007C38D0">
      <w:pPr>
        <w:pStyle w:val="af2"/>
      </w:pPr>
    </w:p>
  </w:footnote>
  <w:footnote w:id="16">
    <w:p w:rsidR="007C38D0" w:rsidRPr="00291D6B" w:rsidRDefault="007C38D0" w:rsidP="00DE56AE">
      <w:pPr>
        <w:pStyle w:val="af2"/>
        <w:jc w:val="both"/>
        <w:rPr>
          <w:rFonts w:ascii="Times New Roman" w:eastAsia="Times New Roman" w:hAnsi="Times New Roman" w:cs="Times New Roman"/>
        </w:rPr>
      </w:pPr>
      <w:r>
        <w:rPr>
          <w:rStyle w:val="af4"/>
        </w:rPr>
        <w:footnoteRef/>
      </w:r>
      <w:r>
        <w:t xml:space="preserve"> </w:t>
      </w:r>
      <w:r>
        <w:rPr>
          <w:rFonts w:ascii="Times New Roman" w:hAnsi="Times New Roman" w:cs="Times New Roman"/>
        </w:rPr>
        <w:t>П</w:t>
      </w:r>
      <w:r w:rsidRPr="00B152C7">
        <w:rPr>
          <w:rFonts w:ascii="Times New Roman" w:eastAsia="Times New Roman" w:hAnsi="Times New Roman" w:cs="Times New Roman"/>
        </w:rPr>
        <w:t>рименим</w:t>
      </w:r>
      <w:r>
        <w:rPr>
          <w:rFonts w:ascii="Times New Roman" w:eastAsia="Times New Roman" w:hAnsi="Times New Roman" w:cs="Times New Roman"/>
        </w:rPr>
        <w:t>о</w:t>
      </w:r>
      <w:r w:rsidRPr="00B152C7">
        <w:rPr>
          <w:rFonts w:ascii="Times New Roman" w:eastAsia="Times New Roman" w:hAnsi="Times New Roman" w:cs="Times New Roman"/>
        </w:rPr>
        <w:t xml:space="preserve"> в случае, когда проверяемый период проверки включает временные интервалы </w:t>
      </w:r>
      <w:proofErr w:type="gramStart"/>
      <w:r w:rsidRPr="00B152C7">
        <w:rPr>
          <w:rFonts w:ascii="Times New Roman" w:eastAsia="Times New Roman" w:hAnsi="Times New Roman" w:cs="Times New Roman"/>
        </w:rPr>
        <w:t>с</w:t>
      </w:r>
      <w:r>
        <w:rPr>
          <w:rFonts w:ascii="Times New Roman" w:eastAsia="Times New Roman" w:hAnsi="Times New Roman" w:cs="Times New Roman"/>
        </w:rPr>
        <w:t xml:space="preserve"> </w:t>
      </w:r>
      <w:r w:rsidRPr="00C6120A">
        <w:rPr>
          <w:rFonts w:ascii="Times New Roman" w:eastAsia="Calibri" w:hAnsi="Times New Roman" w:cs="Times New Roman"/>
          <w:lang w:eastAsia="en-US"/>
        </w:rPr>
        <w:t>даты вступления</w:t>
      </w:r>
      <w:proofErr w:type="gramEnd"/>
      <w:r w:rsidRPr="00C6120A">
        <w:rPr>
          <w:rFonts w:ascii="Times New Roman" w:eastAsia="Calibri" w:hAnsi="Times New Roman" w:cs="Times New Roman"/>
          <w:lang w:eastAsia="en-US"/>
        </w:rPr>
        <w:t xml:space="preserve"> в силу приказа </w:t>
      </w:r>
      <w:r w:rsidRPr="00C6120A">
        <w:rPr>
          <w:rFonts w:ascii="Times New Roman" w:eastAsia="Calibri" w:hAnsi="Times New Roman" w:cs="Times New Roman"/>
          <w:bCs/>
          <w:lang w:eastAsia="en-US"/>
        </w:rPr>
        <w:t>УФК об организационно-штатной структуре</w:t>
      </w:r>
      <w:r w:rsidRPr="00C6120A">
        <w:rPr>
          <w:rFonts w:ascii="Times New Roman" w:eastAsia="Calibri" w:hAnsi="Times New Roman" w:cs="Times New Roman"/>
          <w:lang w:eastAsia="en-US"/>
        </w:rPr>
        <w:t>, изданного в соответствии с приказом Федерального казначейства от 14 июня 2017 г. № 130 «Об организационно-штатной</w:t>
      </w:r>
      <w:r w:rsidRPr="0096753A">
        <w:rPr>
          <w:rFonts w:ascii="Times New Roman" w:eastAsia="Calibri" w:hAnsi="Times New Roman" w:cs="Times New Roman"/>
          <w:sz w:val="28"/>
          <w:szCs w:val="28"/>
          <w:lang w:eastAsia="en-US"/>
        </w:rPr>
        <w:t xml:space="preserve"> </w:t>
      </w:r>
      <w:r w:rsidRPr="00C6120A">
        <w:rPr>
          <w:rFonts w:ascii="Times New Roman" w:eastAsia="Calibri" w:hAnsi="Times New Roman" w:cs="Times New Roman"/>
          <w:lang w:eastAsia="en-US"/>
        </w:rPr>
        <w:t>структуре управлений Федерального казначейства по субъектам Российской Федерации»</w:t>
      </w:r>
      <w:r w:rsidRPr="00291D6B">
        <w:rPr>
          <w:rFonts w:ascii="Times New Roman" w:eastAsia="Times New Roman" w:hAnsi="Times New Roman" w:cs="Times New Roman"/>
        </w:rPr>
        <w:t>.</w:t>
      </w:r>
    </w:p>
    <w:p w:rsidR="007C38D0" w:rsidRDefault="007C38D0">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D0" w:rsidRDefault="007C38D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38D0" w:rsidRDefault="007C38D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D0" w:rsidRDefault="007C38D0">
    <w:pPr>
      <w:pStyle w:val="a8"/>
      <w:framePr w:wrap="around" w:vAnchor="text" w:hAnchor="margin" w:xAlign="center" w:y="1"/>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5A7010">
      <w:rPr>
        <w:rStyle w:val="a7"/>
        <w:noProof/>
        <w:sz w:val="24"/>
        <w:szCs w:val="24"/>
      </w:rPr>
      <w:t>2</w:t>
    </w:r>
    <w:r>
      <w:rPr>
        <w:rStyle w:val="a7"/>
        <w:sz w:val="24"/>
        <w:szCs w:val="24"/>
      </w:rPr>
      <w:fldChar w:fldCharType="end"/>
    </w:r>
  </w:p>
  <w:p w:rsidR="007C38D0" w:rsidRDefault="007C38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lvl>
    <w:lvl w:ilvl="1">
      <w:start w:val="9"/>
      <w:numFmt w:val="decimal"/>
      <w:lvlText w:val="%1.%2."/>
      <w:lvlJc w:val="left"/>
      <w:pPr>
        <w:tabs>
          <w:tab w:val="num" w:pos="2179"/>
        </w:tabs>
        <w:ind w:left="2179" w:hanging="1470"/>
      </w:pPr>
    </w:lvl>
    <w:lvl w:ilvl="2">
      <w:start w:val="1"/>
      <w:numFmt w:val="decimal"/>
      <w:lvlText w:val="%1.%2.%3."/>
      <w:lvlJc w:val="left"/>
      <w:pPr>
        <w:tabs>
          <w:tab w:val="num" w:pos="2888"/>
        </w:tabs>
        <w:ind w:left="2888" w:hanging="1470"/>
      </w:pPr>
    </w:lvl>
    <w:lvl w:ilvl="3">
      <w:start w:val="1"/>
      <w:numFmt w:val="decimal"/>
      <w:lvlText w:val="%1.%2.%3.%4."/>
      <w:lvlJc w:val="left"/>
      <w:pPr>
        <w:tabs>
          <w:tab w:val="num" w:pos="3597"/>
        </w:tabs>
        <w:ind w:left="3597" w:hanging="1470"/>
      </w:pPr>
    </w:lvl>
    <w:lvl w:ilvl="4">
      <w:start w:val="1"/>
      <w:numFmt w:val="decimal"/>
      <w:lvlText w:val="%1.%2.%3.%4.%5."/>
      <w:lvlJc w:val="left"/>
      <w:pPr>
        <w:tabs>
          <w:tab w:val="num" w:pos="4306"/>
        </w:tabs>
        <w:ind w:left="4306" w:hanging="1470"/>
      </w:pPr>
    </w:lvl>
    <w:lvl w:ilvl="5">
      <w:start w:val="1"/>
      <w:numFmt w:val="decimal"/>
      <w:lvlText w:val="%1.%2.%3.%4.%5.%6."/>
      <w:lvlJc w:val="left"/>
      <w:pPr>
        <w:tabs>
          <w:tab w:val="num" w:pos="5015"/>
        </w:tabs>
        <w:ind w:left="5015" w:hanging="147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B0E3D45"/>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7B87B3E"/>
    <w:multiLevelType w:val="hybridMultilevel"/>
    <w:tmpl w:val="A34E5238"/>
    <w:lvl w:ilvl="0" w:tplc="1C4A8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D41DA7"/>
    <w:multiLevelType w:val="multilevel"/>
    <w:tmpl w:val="6FD25D9C"/>
    <w:styleLink w:val="4"/>
    <w:lvl w:ilvl="0">
      <w:start w:val="1"/>
      <w:numFmt w:val="decimal"/>
      <w:lvlText w:val="%1."/>
      <w:lvlJc w:val="left"/>
      <w:pPr>
        <w:ind w:left="360" w:hanging="360"/>
      </w:pPr>
      <w:rPr>
        <w:sz w:val="2"/>
      </w:rPr>
    </w:lvl>
    <w:lvl w:ilvl="1">
      <w:start w:val="1"/>
      <w:numFmt w:val="decimal"/>
      <w:lvlRestart w:val="0"/>
      <w:suff w:val="nothing"/>
      <w:lvlText w:val="%1.%2."/>
      <w:lvlJc w:val="left"/>
      <w:pPr>
        <w:ind w:left="79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C120C7"/>
    <w:multiLevelType w:val="hybridMultilevel"/>
    <w:tmpl w:val="890636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90078"/>
    <w:multiLevelType w:val="hybridMultilevel"/>
    <w:tmpl w:val="296EAD1C"/>
    <w:lvl w:ilvl="0" w:tplc="EC4E18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C8111FB"/>
    <w:multiLevelType w:val="multilevel"/>
    <w:tmpl w:val="A8BEED5A"/>
    <w:lvl w:ilvl="0">
      <w:start w:val="23"/>
      <w:numFmt w:val="decimal"/>
      <w:lvlText w:val="%1."/>
      <w:lvlJc w:val="left"/>
      <w:pPr>
        <w:ind w:left="720" w:hanging="360"/>
      </w:pPr>
      <w:rPr>
        <w:rFonts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62395F61"/>
    <w:multiLevelType w:val="multilevel"/>
    <w:tmpl w:val="6FD25D9C"/>
    <w:numStyleLink w:val="4"/>
  </w:abstractNum>
  <w:abstractNum w:abstractNumId="12">
    <w:nsid w:val="64F97376"/>
    <w:multiLevelType w:val="multilevel"/>
    <w:tmpl w:val="ABF68A26"/>
    <w:lvl w:ilvl="0">
      <w:start w:val="4"/>
      <w:numFmt w:val="decimal"/>
      <w:lvlText w:val="%1."/>
      <w:lvlJc w:val="left"/>
      <w:pPr>
        <w:ind w:left="450" w:hanging="450"/>
      </w:pPr>
      <w:rPr>
        <w:rFonts w:cs="Times New Roman" w:hint="default"/>
      </w:rPr>
    </w:lvl>
    <w:lvl w:ilvl="1">
      <w:start w:val="1"/>
      <w:numFmt w:val="decimal"/>
      <w:lvlText w:val="%1.%2."/>
      <w:lvlJc w:val="left"/>
      <w:pPr>
        <w:ind w:left="1998" w:hanging="7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4914" w:hanging="108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830" w:hanging="1440"/>
      </w:pPr>
      <w:rPr>
        <w:rFonts w:cs="Times New Roman" w:hint="default"/>
      </w:rPr>
    </w:lvl>
    <w:lvl w:ilvl="6">
      <w:start w:val="1"/>
      <w:numFmt w:val="decimal"/>
      <w:lvlText w:val="%1.%2.%3.%4.%5.%6.%7."/>
      <w:lvlJc w:val="left"/>
      <w:pPr>
        <w:ind w:left="9468" w:hanging="1800"/>
      </w:pPr>
      <w:rPr>
        <w:rFonts w:cs="Times New Roman" w:hint="default"/>
      </w:rPr>
    </w:lvl>
    <w:lvl w:ilvl="7">
      <w:start w:val="1"/>
      <w:numFmt w:val="decimal"/>
      <w:lvlText w:val="%1.%2.%3.%4.%5.%6.%7.%8."/>
      <w:lvlJc w:val="left"/>
      <w:pPr>
        <w:ind w:left="10746" w:hanging="1800"/>
      </w:pPr>
      <w:rPr>
        <w:rFonts w:cs="Times New Roman" w:hint="default"/>
      </w:rPr>
    </w:lvl>
    <w:lvl w:ilvl="8">
      <w:start w:val="1"/>
      <w:numFmt w:val="decimal"/>
      <w:lvlText w:val="%1.%2.%3.%4.%5.%6.%7.%8.%9."/>
      <w:lvlJc w:val="left"/>
      <w:pPr>
        <w:ind w:left="12384" w:hanging="2160"/>
      </w:pPr>
      <w:rPr>
        <w:rFonts w:cs="Times New Roman" w:hint="default"/>
      </w:rPr>
    </w:lvl>
  </w:abstractNum>
  <w:abstractNum w:abstractNumId="13">
    <w:nsid w:val="681077C2"/>
    <w:multiLevelType w:val="multilevel"/>
    <w:tmpl w:val="5E345616"/>
    <w:lvl w:ilvl="0">
      <w:start w:val="13"/>
      <w:numFmt w:val="decimal"/>
      <w:lvlText w:val="%1."/>
      <w:lvlJc w:val="left"/>
      <w:pPr>
        <w:tabs>
          <w:tab w:val="num" w:pos="1290"/>
        </w:tabs>
        <w:ind w:left="1290" w:hanging="1290"/>
      </w:pPr>
    </w:lvl>
    <w:lvl w:ilvl="1">
      <w:start w:val="1"/>
      <w:numFmt w:val="decimal"/>
      <w:lvlText w:val="%1.%2."/>
      <w:lvlJc w:val="left"/>
      <w:pPr>
        <w:tabs>
          <w:tab w:val="num" w:pos="1830"/>
        </w:tabs>
        <w:ind w:left="1830" w:hanging="1290"/>
      </w:pPr>
    </w:lvl>
    <w:lvl w:ilvl="2">
      <w:start w:val="1"/>
      <w:numFmt w:val="decimal"/>
      <w:lvlText w:val="%1.%2.%3."/>
      <w:lvlJc w:val="left"/>
      <w:pPr>
        <w:tabs>
          <w:tab w:val="num" w:pos="2370"/>
        </w:tabs>
        <w:ind w:left="2370" w:hanging="1290"/>
      </w:pPr>
    </w:lvl>
    <w:lvl w:ilvl="3">
      <w:start w:val="1"/>
      <w:numFmt w:val="decimal"/>
      <w:lvlText w:val="%1.%2.%3.%4."/>
      <w:lvlJc w:val="left"/>
      <w:pPr>
        <w:tabs>
          <w:tab w:val="num" w:pos="2910"/>
        </w:tabs>
        <w:ind w:left="2910" w:hanging="1290"/>
      </w:pPr>
    </w:lvl>
    <w:lvl w:ilvl="4">
      <w:start w:val="1"/>
      <w:numFmt w:val="decimal"/>
      <w:lvlText w:val="%1.%2.%3.%4.%5."/>
      <w:lvlJc w:val="left"/>
      <w:pPr>
        <w:tabs>
          <w:tab w:val="num" w:pos="3450"/>
        </w:tabs>
        <w:ind w:left="3450" w:hanging="129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4">
    <w:nsid w:val="6D0B7E08"/>
    <w:multiLevelType w:val="multilevel"/>
    <w:tmpl w:val="9C3E5CC2"/>
    <w:lvl w:ilvl="0">
      <w:start w:val="11"/>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3"/>
  </w:num>
  <w:num w:numId="6">
    <w:abstractNumId w:val="4"/>
  </w:num>
  <w:num w:numId="7">
    <w:abstractNumId w:val="2"/>
  </w:num>
  <w:num w:numId="8">
    <w:abstractNumId w:val="0"/>
  </w:num>
  <w:num w:numId="9">
    <w:abstractNumId w:val="6"/>
  </w:num>
  <w:num w:numId="10">
    <w:abstractNumId w:val="8"/>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23"/>
    <w:rsid w:val="0001301E"/>
    <w:rsid w:val="00017FD1"/>
    <w:rsid w:val="000204A1"/>
    <w:rsid w:val="00020B53"/>
    <w:rsid w:val="000231CC"/>
    <w:rsid w:val="00023858"/>
    <w:rsid w:val="000255E6"/>
    <w:rsid w:val="000257D5"/>
    <w:rsid w:val="00026181"/>
    <w:rsid w:val="00031ED3"/>
    <w:rsid w:val="00033287"/>
    <w:rsid w:val="00034E98"/>
    <w:rsid w:val="00035116"/>
    <w:rsid w:val="00035656"/>
    <w:rsid w:val="00036BFE"/>
    <w:rsid w:val="000402D3"/>
    <w:rsid w:val="00043A29"/>
    <w:rsid w:val="00044E25"/>
    <w:rsid w:val="00045C61"/>
    <w:rsid w:val="000506C8"/>
    <w:rsid w:val="00050FC8"/>
    <w:rsid w:val="0005297A"/>
    <w:rsid w:val="0005425B"/>
    <w:rsid w:val="00054C6A"/>
    <w:rsid w:val="00055198"/>
    <w:rsid w:val="00056CA5"/>
    <w:rsid w:val="00057BCE"/>
    <w:rsid w:val="00060EDA"/>
    <w:rsid w:val="00061348"/>
    <w:rsid w:val="000615FA"/>
    <w:rsid w:val="00063B1A"/>
    <w:rsid w:val="000652F9"/>
    <w:rsid w:val="000666EB"/>
    <w:rsid w:val="00066CEB"/>
    <w:rsid w:val="000701AA"/>
    <w:rsid w:val="00070296"/>
    <w:rsid w:val="00071FC6"/>
    <w:rsid w:val="000750FF"/>
    <w:rsid w:val="00075508"/>
    <w:rsid w:val="00077E7A"/>
    <w:rsid w:val="00080243"/>
    <w:rsid w:val="00083820"/>
    <w:rsid w:val="000867EB"/>
    <w:rsid w:val="0009120C"/>
    <w:rsid w:val="0009332F"/>
    <w:rsid w:val="00095926"/>
    <w:rsid w:val="00096296"/>
    <w:rsid w:val="000971CA"/>
    <w:rsid w:val="00097453"/>
    <w:rsid w:val="000A002F"/>
    <w:rsid w:val="000A0478"/>
    <w:rsid w:val="000A05BA"/>
    <w:rsid w:val="000A19D1"/>
    <w:rsid w:val="000A1D10"/>
    <w:rsid w:val="000A37B5"/>
    <w:rsid w:val="000A39FA"/>
    <w:rsid w:val="000A3B97"/>
    <w:rsid w:val="000A40E0"/>
    <w:rsid w:val="000B1A49"/>
    <w:rsid w:val="000B485E"/>
    <w:rsid w:val="000B4EC7"/>
    <w:rsid w:val="000C2BFD"/>
    <w:rsid w:val="000C6399"/>
    <w:rsid w:val="000C768D"/>
    <w:rsid w:val="000C7766"/>
    <w:rsid w:val="000D13E4"/>
    <w:rsid w:val="000D1FAC"/>
    <w:rsid w:val="000D2686"/>
    <w:rsid w:val="000D26B8"/>
    <w:rsid w:val="000D2892"/>
    <w:rsid w:val="000D591B"/>
    <w:rsid w:val="000E1697"/>
    <w:rsid w:val="000E271B"/>
    <w:rsid w:val="000E2BD3"/>
    <w:rsid w:val="000E6EC9"/>
    <w:rsid w:val="000F16AD"/>
    <w:rsid w:val="000F1924"/>
    <w:rsid w:val="000F497C"/>
    <w:rsid w:val="00100D71"/>
    <w:rsid w:val="00103B71"/>
    <w:rsid w:val="001047FC"/>
    <w:rsid w:val="001051C1"/>
    <w:rsid w:val="00111195"/>
    <w:rsid w:val="00116BBA"/>
    <w:rsid w:val="00120B25"/>
    <w:rsid w:val="00120DF4"/>
    <w:rsid w:val="001223F1"/>
    <w:rsid w:val="00122767"/>
    <w:rsid w:val="00123C4C"/>
    <w:rsid w:val="00124F3E"/>
    <w:rsid w:val="00131739"/>
    <w:rsid w:val="001368A2"/>
    <w:rsid w:val="00136967"/>
    <w:rsid w:val="001420A4"/>
    <w:rsid w:val="00145E6D"/>
    <w:rsid w:val="001506C8"/>
    <w:rsid w:val="00153ECD"/>
    <w:rsid w:val="001543A2"/>
    <w:rsid w:val="00155A09"/>
    <w:rsid w:val="00160FE3"/>
    <w:rsid w:val="00162031"/>
    <w:rsid w:val="001640B1"/>
    <w:rsid w:val="00164F61"/>
    <w:rsid w:val="001734FF"/>
    <w:rsid w:val="001750D3"/>
    <w:rsid w:val="00175984"/>
    <w:rsid w:val="001801DC"/>
    <w:rsid w:val="00182BD3"/>
    <w:rsid w:val="001847AC"/>
    <w:rsid w:val="00185945"/>
    <w:rsid w:val="00192A36"/>
    <w:rsid w:val="00192E3A"/>
    <w:rsid w:val="00193BF4"/>
    <w:rsid w:val="00196897"/>
    <w:rsid w:val="001974DF"/>
    <w:rsid w:val="001A237E"/>
    <w:rsid w:val="001A2F89"/>
    <w:rsid w:val="001A3A04"/>
    <w:rsid w:val="001A5050"/>
    <w:rsid w:val="001B2CBF"/>
    <w:rsid w:val="001B3785"/>
    <w:rsid w:val="001B417F"/>
    <w:rsid w:val="001B424E"/>
    <w:rsid w:val="001B4E4E"/>
    <w:rsid w:val="001C07C4"/>
    <w:rsid w:val="001C24EA"/>
    <w:rsid w:val="001C4AC7"/>
    <w:rsid w:val="001C5913"/>
    <w:rsid w:val="001C7A19"/>
    <w:rsid w:val="001D12F8"/>
    <w:rsid w:val="001D39C2"/>
    <w:rsid w:val="001D4271"/>
    <w:rsid w:val="001E1B86"/>
    <w:rsid w:val="001E3A6C"/>
    <w:rsid w:val="001E7606"/>
    <w:rsid w:val="001F1BCF"/>
    <w:rsid w:val="001F1DA4"/>
    <w:rsid w:val="001F2420"/>
    <w:rsid w:val="001F310C"/>
    <w:rsid w:val="001F513C"/>
    <w:rsid w:val="001F7DE4"/>
    <w:rsid w:val="001F7F81"/>
    <w:rsid w:val="00200C4A"/>
    <w:rsid w:val="00204A3B"/>
    <w:rsid w:val="00206061"/>
    <w:rsid w:val="002137AA"/>
    <w:rsid w:val="002145E9"/>
    <w:rsid w:val="00214A1A"/>
    <w:rsid w:val="0021579E"/>
    <w:rsid w:val="002158E8"/>
    <w:rsid w:val="00216441"/>
    <w:rsid w:val="002169DB"/>
    <w:rsid w:val="0021738F"/>
    <w:rsid w:val="00224443"/>
    <w:rsid w:val="00230257"/>
    <w:rsid w:val="00235313"/>
    <w:rsid w:val="0023766E"/>
    <w:rsid w:val="00240492"/>
    <w:rsid w:val="00242EE1"/>
    <w:rsid w:val="00245953"/>
    <w:rsid w:val="0025014F"/>
    <w:rsid w:val="0025098C"/>
    <w:rsid w:val="00250AB7"/>
    <w:rsid w:val="002535CF"/>
    <w:rsid w:val="00255163"/>
    <w:rsid w:val="00255CF3"/>
    <w:rsid w:val="0026181C"/>
    <w:rsid w:val="0026244F"/>
    <w:rsid w:val="0026278E"/>
    <w:rsid w:val="002644AA"/>
    <w:rsid w:val="00264600"/>
    <w:rsid w:val="0026534D"/>
    <w:rsid w:val="00271345"/>
    <w:rsid w:val="0027313F"/>
    <w:rsid w:val="002749D0"/>
    <w:rsid w:val="00275A39"/>
    <w:rsid w:val="0027647C"/>
    <w:rsid w:val="0027708A"/>
    <w:rsid w:val="0028072C"/>
    <w:rsid w:val="002818C9"/>
    <w:rsid w:val="00286D87"/>
    <w:rsid w:val="00291D6B"/>
    <w:rsid w:val="00296702"/>
    <w:rsid w:val="002969F0"/>
    <w:rsid w:val="002A2718"/>
    <w:rsid w:val="002A2D2E"/>
    <w:rsid w:val="002A52A2"/>
    <w:rsid w:val="002A52FC"/>
    <w:rsid w:val="002A7A68"/>
    <w:rsid w:val="002A7D1A"/>
    <w:rsid w:val="002A7F7E"/>
    <w:rsid w:val="002B70D0"/>
    <w:rsid w:val="002B72E5"/>
    <w:rsid w:val="002B754C"/>
    <w:rsid w:val="002C0DE3"/>
    <w:rsid w:val="002C120F"/>
    <w:rsid w:val="002C22BE"/>
    <w:rsid w:val="002C3559"/>
    <w:rsid w:val="002C4B14"/>
    <w:rsid w:val="002C519A"/>
    <w:rsid w:val="002D0469"/>
    <w:rsid w:val="002D1E29"/>
    <w:rsid w:val="002D2E1A"/>
    <w:rsid w:val="002D5C61"/>
    <w:rsid w:val="002D7C9C"/>
    <w:rsid w:val="002E3539"/>
    <w:rsid w:val="002E472E"/>
    <w:rsid w:val="002E4A58"/>
    <w:rsid w:val="002E5153"/>
    <w:rsid w:val="002E5DFE"/>
    <w:rsid w:val="002E656B"/>
    <w:rsid w:val="002F10CD"/>
    <w:rsid w:val="002F3653"/>
    <w:rsid w:val="002F4F80"/>
    <w:rsid w:val="002F6EB7"/>
    <w:rsid w:val="00302ABA"/>
    <w:rsid w:val="00302F6C"/>
    <w:rsid w:val="0030526E"/>
    <w:rsid w:val="00306756"/>
    <w:rsid w:val="00311BB1"/>
    <w:rsid w:val="00312365"/>
    <w:rsid w:val="00312A60"/>
    <w:rsid w:val="003140F9"/>
    <w:rsid w:val="00315A1B"/>
    <w:rsid w:val="00321071"/>
    <w:rsid w:val="00325ABA"/>
    <w:rsid w:val="00325F30"/>
    <w:rsid w:val="0033201C"/>
    <w:rsid w:val="003336D3"/>
    <w:rsid w:val="00344E11"/>
    <w:rsid w:val="00351BFD"/>
    <w:rsid w:val="00356984"/>
    <w:rsid w:val="0036171E"/>
    <w:rsid w:val="003664AF"/>
    <w:rsid w:val="0036765A"/>
    <w:rsid w:val="00373852"/>
    <w:rsid w:val="00375BB1"/>
    <w:rsid w:val="00376A34"/>
    <w:rsid w:val="00387327"/>
    <w:rsid w:val="00391D6B"/>
    <w:rsid w:val="00392287"/>
    <w:rsid w:val="0039292C"/>
    <w:rsid w:val="00393E6A"/>
    <w:rsid w:val="003947AD"/>
    <w:rsid w:val="0039492D"/>
    <w:rsid w:val="00394AC8"/>
    <w:rsid w:val="00394E3E"/>
    <w:rsid w:val="00395DBB"/>
    <w:rsid w:val="00396692"/>
    <w:rsid w:val="003A26B1"/>
    <w:rsid w:val="003A2891"/>
    <w:rsid w:val="003A526B"/>
    <w:rsid w:val="003A52ED"/>
    <w:rsid w:val="003A6960"/>
    <w:rsid w:val="003A758A"/>
    <w:rsid w:val="003B23F1"/>
    <w:rsid w:val="003B325E"/>
    <w:rsid w:val="003B520C"/>
    <w:rsid w:val="003B65A7"/>
    <w:rsid w:val="003B6A2F"/>
    <w:rsid w:val="003C14DE"/>
    <w:rsid w:val="003C5C86"/>
    <w:rsid w:val="003C6564"/>
    <w:rsid w:val="003C75C9"/>
    <w:rsid w:val="003C7AA9"/>
    <w:rsid w:val="003D009C"/>
    <w:rsid w:val="003D0D5E"/>
    <w:rsid w:val="003D1541"/>
    <w:rsid w:val="003D1DD6"/>
    <w:rsid w:val="003D2D9A"/>
    <w:rsid w:val="003D33B5"/>
    <w:rsid w:val="003D774E"/>
    <w:rsid w:val="003E1A29"/>
    <w:rsid w:val="003E7F99"/>
    <w:rsid w:val="003F1C8C"/>
    <w:rsid w:val="003F4719"/>
    <w:rsid w:val="003F48C6"/>
    <w:rsid w:val="003F5DC9"/>
    <w:rsid w:val="003F7978"/>
    <w:rsid w:val="00401D9E"/>
    <w:rsid w:val="00405017"/>
    <w:rsid w:val="00410649"/>
    <w:rsid w:val="00412869"/>
    <w:rsid w:val="00413F1A"/>
    <w:rsid w:val="004142DF"/>
    <w:rsid w:val="004142E4"/>
    <w:rsid w:val="00414476"/>
    <w:rsid w:val="004147CA"/>
    <w:rsid w:val="0041487D"/>
    <w:rsid w:val="004178B6"/>
    <w:rsid w:val="00420517"/>
    <w:rsid w:val="00422AF5"/>
    <w:rsid w:val="004251E4"/>
    <w:rsid w:val="00435C66"/>
    <w:rsid w:val="00436503"/>
    <w:rsid w:val="004412D1"/>
    <w:rsid w:val="00446012"/>
    <w:rsid w:val="00446BEE"/>
    <w:rsid w:val="00447F33"/>
    <w:rsid w:val="00450099"/>
    <w:rsid w:val="00450A83"/>
    <w:rsid w:val="0045234E"/>
    <w:rsid w:val="004601A1"/>
    <w:rsid w:val="00460902"/>
    <w:rsid w:val="00463105"/>
    <w:rsid w:val="00464268"/>
    <w:rsid w:val="0047241F"/>
    <w:rsid w:val="00473333"/>
    <w:rsid w:val="00473F90"/>
    <w:rsid w:val="00474BB0"/>
    <w:rsid w:val="0047728B"/>
    <w:rsid w:val="00484B78"/>
    <w:rsid w:val="00493F25"/>
    <w:rsid w:val="0049545B"/>
    <w:rsid w:val="004957B2"/>
    <w:rsid w:val="004960F6"/>
    <w:rsid w:val="004A04E3"/>
    <w:rsid w:val="004A0882"/>
    <w:rsid w:val="004B094E"/>
    <w:rsid w:val="004B254F"/>
    <w:rsid w:val="004B2F07"/>
    <w:rsid w:val="004B5C74"/>
    <w:rsid w:val="004C1E16"/>
    <w:rsid w:val="004C21F7"/>
    <w:rsid w:val="004C408F"/>
    <w:rsid w:val="004C5848"/>
    <w:rsid w:val="004C69D0"/>
    <w:rsid w:val="004C6DB3"/>
    <w:rsid w:val="004C7CDC"/>
    <w:rsid w:val="004C7D0C"/>
    <w:rsid w:val="004D0537"/>
    <w:rsid w:val="004D07CB"/>
    <w:rsid w:val="004D1FDF"/>
    <w:rsid w:val="004D36D8"/>
    <w:rsid w:val="004D50F6"/>
    <w:rsid w:val="004D53A5"/>
    <w:rsid w:val="004D653D"/>
    <w:rsid w:val="004D6E58"/>
    <w:rsid w:val="004E741A"/>
    <w:rsid w:val="004E7F64"/>
    <w:rsid w:val="004F0E10"/>
    <w:rsid w:val="004F2993"/>
    <w:rsid w:val="004F396D"/>
    <w:rsid w:val="004F3E51"/>
    <w:rsid w:val="005013A0"/>
    <w:rsid w:val="00503139"/>
    <w:rsid w:val="00504607"/>
    <w:rsid w:val="00507541"/>
    <w:rsid w:val="00511E01"/>
    <w:rsid w:val="00512D39"/>
    <w:rsid w:val="005139F4"/>
    <w:rsid w:val="00515E49"/>
    <w:rsid w:val="0052380C"/>
    <w:rsid w:val="00524E2A"/>
    <w:rsid w:val="005251D9"/>
    <w:rsid w:val="00526BEC"/>
    <w:rsid w:val="005270AB"/>
    <w:rsid w:val="00527A81"/>
    <w:rsid w:val="00527CC3"/>
    <w:rsid w:val="00530A75"/>
    <w:rsid w:val="005314BA"/>
    <w:rsid w:val="00531EA6"/>
    <w:rsid w:val="00531F8C"/>
    <w:rsid w:val="005320E0"/>
    <w:rsid w:val="00540DFD"/>
    <w:rsid w:val="00542EEC"/>
    <w:rsid w:val="00544072"/>
    <w:rsid w:val="00550981"/>
    <w:rsid w:val="005510DB"/>
    <w:rsid w:val="00553D9F"/>
    <w:rsid w:val="005545AA"/>
    <w:rsid w:val="00555003"/>
    <w:rsid w:val="00556244"/>
    <w:rsid w:val="005603B2"/>
    <w:rsid w:val="005629C5"/>
    <w:rsid w:val="00563D96"/>
    <w:rsid w:val="00565680"/>
    <w:rsid w:val="0056675C"/>
    <w:rsid w:val="00566E58"/>
    <w:rsid w:val="00570BB3"/>
    <w:rsid w:val="005742D6"/>
    <w:rsid w:val="00574971"/>
    <w:rsid w:val="00574C54"/>
    <w:rsid w:val="005807D4"/>
    <w:rsid w:val="00581423"/>
    <w:rsid w:val="00583CAD"/>
    <w:rsid w:val="005853E3"/>
    <w:rsid w:val="00585FE0"/>
    <w:rsid w:val="00586188"/>
    <w:rsid w:val="005915A4"/>
    <w:rsid w:val="0059165A"/>
    <w:rsid w:val="005917E9"/>
    <w:rsid w:val="0059220A"/>
    <w:rsid w:val="00594074"/>
    <w:rsid w:val="005940E7"/>
    <w:rsid w:val="005A7010"/>
    <w:rsid w:val="005B2FE6"/>
    <w:rsid w:val="005B333D"/>
    <w:rsid w:val="005B3755"/>
    <w:rsid w:val="005B4475"/>
    <w:rsid w:val="005B5D54"/>
    <w:rsid w:val="005B5F56"/>
    <w:rsid w:val="005C06EB"/>
    <w:rsid w:val="005C2944"/>
    <w:rsid w:val="005C2954"/>
    <w:rsid w:val="005C2D35"/>
    <w:rsid w:val="005C4D3A"/>
    <w:rsid w:val="005D0BAE"/>
    <w:rsid w:val="005D3960"/>
    <w:rsid w:val="005D574B"/>
    <w:rsid w:val="005E2036"/>
    <w:rsid w:val="005E3463"/>
    <w:rsid w:val="005E483F"/>
    <w:rsid w:val="005F1B78"/>
    <w:rsid w:val="005F1E96"/>
    <w:rsid w:val="005F4B82"/>
    <w:rsid w:val="00601369"/>
    <w:rsid w:val="0060405E"/>
    <w:rsid w:val="006052FA"/>
    <w:rsid w:val="006059A0"/>
    <w:rsid w:val="00607487"/>
    <w:rsid w:val="0061361A"/>
    <w:rsid w:val="00613687"/>
    <w:rsid w:val="006149BC"/>
    <w:rsid w:val="00616F01"/>
    <w:rsid w:val="00621005"/>
    <w:rsid w:val="00622360"/>
    <w:rsid w:val="00623650"/>
    <w:rsid w:val="00624795"/>
    <w:rsid w:val="00624AD8"/>
    <w:rsid w:val="00625028"/>
    <w:rsid w:val="006258E5"/>
    <w:rsid w:val="00625A01"/>
    <w:rsid w:val="00627DE3"/>
    <w:rsid w:val="006303D1"/>
    <w:rsid w:val="00635F48"/>
    <w:rsid w:val="0064176E"/>
    <w:rsid w:val="006429BE"/>
    <w:rsid w:val="00645537"/>
    <w:rsid w:val="00646FCC"/>
    <w:rsid w:val="00652717"/>
    <w:rsid w:val="0065332F"/>
    <w:rsid w:val="006565F3"/>
    <w:rsid w:val="006568D4"/>
    <w:rsid w:val="00656D16"/>
    <w:rsid w:val="006575C6"/>
    <w:rsid w:val="00664CC6"/>
    <w:rsid w:val="00670C25"/>
    <w:rsid w:val="006724DF"/>
    <w:rsid w:val="00677318"/>
    <w:rsid w:val="006773C3"/>
    <w:rsid w:val="0067778D"/>
    <w:rsid w:val="00682B10"/>
    <w:rsid w:val="0068347E"/>
    <w:rsid w:val="0068479E"/>
    <w:rsid w:val="006856F7"/>
    <w:rsid w:val="006857A6"/>
    <w:rsid w:val="00694B44"/>
    <w:rsid w:val="006956E7"/>
    <w:rsid w:val="00697FA6"/>
    <w:rsid w:val="006A053D"/>
    <w:rsid w:val="006A2253"/>
    <w:rsid w:val="006A2A71"/>
    <w:rsid w:val="006A3F6B"/>
    <w:rsid w:val="006A4278"/>
    <w:rsid w:val="006A4982"/>
    <w:rsid w:val="006A4B46"/>
    <w:rsid w:val="006A4D6C"/>
    <w:rsid w:val="006A76D8"/>
    <w:rsid w:val="006B2595"/>
    <w:rsid w:val="006B580E"/>
    <w:rsid w:val="006C08A8"/>
    <w:rsid w:val="006C36A8"/>
    <w:rsid w:val="006D006F"/>
    <w:rsid w:val="006D231B"/>
    <w:rsid w:val="006D298B"/>
    <w:rsid w:val="006D2ED1"/>
    <w:rsid w:val="006D4FF5"/>
    <w:rsid w:val="006D6CD7"/>
    <w:rsid w:val="006E104F"/>
    <w:rsid w:val="006E4B58"/>
    <w:rsid w:val="006E4B9B"/>
    <w:rsid w:val="006E5BBD"/>
    <w:rsid w:val="006E5F0C"/>
    <w:rsid w:val="00700954"/>
    <w:rsid w:val="00701C11"/>
    <w:rsid w:val="007031DC"/>
    <w:rsid w:val="00703523"/>
    <w:rsid w:val="007074E2"/>
    <w:rsid w:val="007124EC"/>
    <w:rsid w:val="00712A88"/>
    <w:rsid w:val="00714013"/>
    <w:rsid w:val="00720BA7"/>
    <w:rsid w:val="00720F99"/>
    <w:rsid w:val="007231BA"/>
    <w:rsid w:val="0072458E"/>
    <w:rsid w:val="0072591C"/>
    <w:rsid w:val="00727E70"/>
    <w:rsid w:val="0073119F"/>
    <w:rsid w:val="00731BA0"/>
    <w:rsid w:val="0073395B"/>
    <w:rsid w:val="00734D43"/>
    <w:rsid w:val="00736F57"/>
    <w:rsid w:val="0073723F"/>
    <w:rsid w:val="007402D2"/>
    <w:rsid w:val="007450CB"/>
    <w:rsid w:val="00745B4B"/>
    <w:rsid w:val="00747A2B"/>
    <w:rsid w:val="007513B9"/>
    <w:rsid w:val="00753317"/>
    <w:rsid w:val="007559B1"/>
    <w:rsid w:val="007571FA"/>
    <w:rsid w:val="007579A8"/>
    <w:rsid w:val="007620E1"/>
    <w:rsid w:val="00762FF6"/>
    <w:rsid w:val="007644A5"/>
    <w:rsid w:val="0076459F"/>
    <w:rsid w:val="00765742"/>
    <w:rsid w:val="007727EA"/>
    <w:rsid w:val="00772D36"/>
    <w:rsid w:val="00781E0F"/>
    <w:rsid w:val="00782B2F"/>
    <w:rsid w:val="007831F8"/>
    <w:rsid w:val="007906C3"/>
    <w:rsid w:val="00791D1B"/>
    <w:rsid w:val="00793AB3"/>
    <w:rsid w:val="007A7BBA"/>
    <w:rsid w:val="007B20F4"/>
    <w:rsid w:val="007B2474"/>
    <w:rsid w:val="007B2D82"/>
    <w:rsid w:val="007B3CD7"/>
    <w:rsid w:val="007C2CF4"/>
    <w:rsid w:val="007C38D0"/>
    <w:rsid w:val="007C55EF"/>
    <w:rsid w:val="007C6450"/>
    <w:rsid w:val="007C6C62"/>
    <w:rsid w:val="007C7273"/>
    <w:rsid w:val="007D012F"/>
    <w:rsid w:val="007D1B74"/>
    <w:rsid w:val="007D4495"/>
    <w:rsid w:val="007D4908"/>
    <w:rsid w:val="007D4C49"/>
    <w:rsid w:val="007E2CC1"/>
    <w:rsid w:val="007E6164"/>
    <w:rsid w:val="007E633F"/>
    <w:rsid w:val="007F0D73"/>
    <w:rsid w:val="007F1873"/>
    <w:rsid w:val="007F24CC"/>
    <w:rsid w:val="007F49C4"/>
    <w:rsid w:val="007F631C"/>
    <w:rsid w:val="008005A6"/>
    <w:rsid w:val="00804085"/>
    <w:rsid w:val="00805E5C"/>
    <w:rsid w:val="00810090"/>
    <w:rsid w:val="00810800"/>
    <w:rsid w:val="00810D52"/>
    <w:rsid w:val="00813CAF"/>
    <w:rsid w:val="00815219"/>
    <w:rsid w:val="008157FD"/>
    <w:rsid w:val="00816185"/>
    <w:rsid w:val="00816889"/>
    <w:rsid w:val="0082164F"/>
    <w:rsid w:val="0082384C"/>
    <w:rsid w:val="00827F1B"/>
    <w:rsid w:val="008316F7"/>
    <w:rsid w:val="0083270E"/>
    <w:rsid w:val="00832E68"/>
    <w:rsid w:val="00835B76"/>
    <w:rsid w:val="008424C6"/>
    <w:rsid w:val="008429EC"/>
    <w:rsid w:val="008443DA"/>
    <w:rsid w:val="00844F97"/>
    <w:rsid w:val="00845479"/>
    <w:rsid w:val="008458A1"/>
    <w:rsid w:val="00846EAE"/>
    <w:rsid w:val="00847540"/>
    <w:rsid w:val="00847FF1"/>
    <w:rsid w:val="00850848"/>
    <w:rsid w:val="00851D2A"/>
    <w:rsid w:val="00853C3D"/>
    <w:rsid w:val="00860BD3"/>
    <w:rsid w:val="00861AE9"/>
    <w:rsid w:val="00862EEA"/>
    <w:rsid w:val="00866D2C"/>
    <w:rsid w:val="00866D67"/>
    <w:rsid w:val="00871E52"/>
    <w:rsid w:val="00873970"/>
    <w:rsid w:val="0087704A"/>
    <w:rsid w:val="00881826"/>
    <w:rsid w:val="0088665F"/>
    <w:rsid w:val="008876AC"/>
    <w:rsid w:val="00890F7A"/>
    <w:rsid w:val="00891CE2"/>
    <w:rsid w:val="008939AC"/>
    <w:rsid w:val="00895035"/>
    <w:rsid w:val="008A07EF"/>
    <w:rsid w:val="008B11FD"/>
    <w:rsid w:val="008B53DD"/>
    <w:rsid w:val="008B7EDE"/>
    <w:rsid w:val="008C0879"/>
    <w:rsid w:val="008C5013"/>
    <w:rsid w:val="008C540D"/>
    <w:rsid w:val="008D0940"/>
    <w:rsid w:val="008D0A1B"/>
    <w:rsid w:val="008D23A6"/>
    <w:rsid w:val="008D388E"/>
    <w:rsid w:val="008D68D2"/>
    <w:rsid w:val="008E0069"/>
    <w:rsid w:val="008E1983"/>
    <w:rsid w:val="008E4A55"/>
    <w:rsid w:val="008E5A25"/>
    <w:rsid w:val="008F2DBF"/>
    <w:rsid w:val="008F317F"/>
    <w:rsid w:val="008F3A20"/>
    <w:rsid w:val="008F595F"/>
    <w:rsid w:val="008F6654"/>
    <w:rsid w:val="008F69F0"/>
    <w:rsid w:val="008F7B95"/>
    <w:rsid w:val="00900073"/>
    <w:rsid w:val="00903F66"/>
    <w:rsid w:val="00907D46"/>
    <w:rsid w:val="009114A2"/>
    <w:rsid w:val="00912A51"/>
    <w:rsid w:val="00913915"/>
    <w:rsid w:val="0091525C"/>
    <w:rsid w:val="0092248C"/>
    <w:rsid w:val="0092295F"/>
    <w:rsid w:val="00922C0B"/>
    <w:rsid w:val="009305DD"/>
    <w:rsid w:val="00930B7E"/>
    <w:rsid w:val="009355DA"/>
    <w:rsid w:val="0093576D"/>
    <w:rsid w:val="0093691C"/>
    <w:rsid w:val="00944EC7"/>
    <w:rsid w:val="00945A23"/>
    <w:rsid w:val="00945D0C"/>
    <w:rsid w:val="009553F0"/>
    <w:rsid w:val="0096375D"/>
    <w:rsid w:val="00965513"/>
    <w:rsid w:val="00965F21"/>
    <w:rsid w:val="009672B6"/>
    <w:rsid w:val="0096753A"/>
    <w:rsid w:val="00972405"/>
    <w:rsid w:val="00972580"/>
    <w:rsid w:val="00975839"/>
    <w:rsid w:val="00975F36"/>
    <w:rsid w:val="00980749"/>
    <w:rsid w:val="00983D93"/>
    <w:rsid w:val="0098542D"/>
    <w:rsid w:val="00986CCA"/>
    <w:rsid w:val="009876AD"/>
    <w:rsid w:val="00990406"/>
    <w:rsid w:val="00992093"/>
    <w:rsid w:val="00992B14"/>
    <w:rsid w:val="00993471"/>
    <w:rsid w:val="009A0C1F"/>
    <w:rsid w:val="009A27F9"/>
    <w:rsid w:val="009B0ECA"/>
    <w:rsid w:val="009B224A"/>
    <w:rsid w:val="009B39AC"/>
    <w:rsid w:val="009B7746"/>
    <w:rsid w:val="009C1760"/>
    <w:rsid w:val="009C53DE"/>
    <w:rsid w:val="009C6A5B"/>
    <w:rsid w:val="009D0D3D"/>
    <w:rsid w:val="009D58AF"/>
    <w:rsid w:val="009D66C6"/>
    <w:rsid w:val="009E28C5"/>
    <w:rsid w:val="009E3679"/>
    <w:rsid w:val="009E457A"/>
    <w:rsid w:val="009E53C5"/>
    <w:rsid w:val="009E6BF8"/>
    <w:rsid w:val="009F2C13"/>
    <w:rsid w:val="009F2CAF"/>
    <w:rsid w:val="009F366F"/>
    <w:rsid w:val="009F7C1A"/>
    <w:rsid w:val="009F7E30"/>
    <w:rsid w:val="00A01570"/>
    <w:rsid w:val="00A0361F"/>
    <w:rsid w:val="00A04842"/>
    <w:rsid w:val="00A05E96"/>
    <w:rsid w:val="00A07BC8"/>
    <w:rsid w:val="00A109F8"/>
    <w:rsid w:val="00A10AA3"/>
    <w:rsid w:val="00A10FAB"/>
    <w:rsid w:val="00A149DC"/>
    <w:rsid w:val="00A16585"/>
    <w:rsid w:val="00A16E99"/>
    <w:rsid w:val="00A173D8"/>
    <w:rsid w:val="00A17E61"/>
    <w:rsid w:val="00A301C8"/>
    <w:rsid w:val="00A34C1E"/>
    <w:rsid w:val="00A36F31"/>
    <w:rsid w:val="00A410F9"/>
    <w:rsid w:val="00A42960"/>
    <w:rsid w:val="00A432ED"/>
    <w:rsid w:val="00A47F6F"/>
    <w:rsid w:val="00A5463B"/>
    <w:rsid w:val="00A60040"/>
    <w:rsid w:val="00A6355B"/>
    <w:rsid w:val="00A63D2D"/>
    <w:rsid w:val="00A649AA"/>
    <w:rsid w:val="00A64D7F"/>
    <w:rsid w:val="00A66121"/>
    <w:rsid w:val="00A665C8"/>
    <w:rsid w:val="00A70B0A"/>
    <w:rsid w:val="00A72131"/>
    <w:rsid w:val="00A7739A"/>
    <w:rsid w:val="00A77BA2"/>
    <w:rsid w:val="00A81A14"/>
    <w:rsid w:val="00A84538"/>
    <w:rsid w:val="00A86726"/>
    <w:rsid w:val="00A91370"/>
    <w:rsid w:val="00A93F1F"/>
    <w:rsid w:val="00A97CEB"/>
    <w:rsid w:val="00AA0085"/>
    <w:rsid w:val="00AA36D6"/>
    <w:rsid w:val="00AA41EC"/>
    <w:rsid w:val="00AB0BF7"/>
    <w:rsid w:val="00AB0F80"/>
    <w:rsid w:val="00AB185A"/>
    <w:rsid w:val="00AB47A2"/>
    <w:rsid w:val="00AC71FE"/>
    <w:rsid w:val="00AD333A"/>
    <w:rsid w:val="00AE3DCE"/>
    <w:rsid w:val="00AE3FD9"/>
    <w:rsid w:val="00AF2CAF"/>
    <w:rsid w:val="00AF569E"/>
    <w:rsid w:val="00B0251F"/>
    <w:rsid w:val="00B042B9"/>
    <w:rsid w:val="00B1132D"/>
    <w:rsid w:val="00B125F8"/>
    <w:rsid w:val="00B12DD0"/>
    <w:rsid w:val="00B13AD0"/>
    <w:rsid w:val="00B152C7"/>
    <w:rsid w:val="00B1648F"/>
    <w:rsid w:val="00B242FD"/>
    <w:rsid w:val="00B246C4"/>
    <w:rsid w:val="00B24E27"/>
    <w:rsid w:val="00B25D8B"/>
    <w:rsid w:val="00B34AF6"/>
    <w:rsid w:val="00B36E8D"/>
    <w:rsid w:val="00B36FC5"/>
    <w:rsid w:val="00B41748"/>
    <w:rsid w:val="00B43486"/>
    <w:rsid w:val="00B437D9"/>
    <w:rsid w:val="00B442D8"/>
    <w:rsid w:val="00B46B8D"/>
    <w:rsid w:val="00B54D97"/>
    <w:rsid w:val="00B55136"/>
    <w:rsid w:val="00B55559"/>
    <w:rsid w:val="00B57A8E"/>
    <w:rsid w:val="00B60231"/>
    <w:rsid w:val="00B60EC8"/>
    <w:rsid w:val="00B63488"/>
    <w:rsid w:val="00B64FAD"/>
    <w:rsid w:val="00B6609D"/>
    <w:rsid w:val="00B67B77"/>
    <w:rsid w:val="00B71404"/>
    <w:rsid w:val="00B71937"/>
    <w:rsid w:val="00B72278"/>
    <w:rsid w:val="00B72D57"/>
    <w:rsid w:val="00B736D5"/>
    <w:rsid w:val="00B76CC6"/>
    <w:rsid w:val="00B84AC5"/>
    <w:rsid w:val="00B872CF"/>
    <w:rsid w:val="00B87720"/>
    <w:rsid w:val="00B9044C"/>
    <w:rsid w:val="00B90E6B"/>
    <w:rsid w:val="00B9121E"/>
    <w:rsid w:val="00B94B83"/>
    <w:rsid w:val="00B9523D"/>
    <w:rsid w:val="00BA0B91"/>
    <w:rsid w:val="00BA1684"/>
    <w:rsid w:val="00BA1C20"/>
    <w:rsid w:val="00BA254E"/>
    <w:rsid w:val="00BB10C2"/>
    <w:rsid w:val="00BB2497"/>
    <w:rsid w:val="00BB2DE0"/>
    <w:rsid w:val="00BB4B45"/>
    <w:rsid w:val="00BB7651"/>
    <w:rsid w:val="00BB77D4"/>
    <w:rsid w:val="00BC0CC5"/>
    <w:rsid w:val="00BC2BB8"/>
    <w:rsid w:val="00BC3A0B"/>
    <w:rsid w:val="00BC3E0F"/>
    <w:rsid w:val="00BC64C6"/>
    <w:rsid w:val="00BC7A39"/>
    <w:rsid w:val="00BD65B8"/>
    <w:rsid w:val="00BD70A5"/>
    <w:rsid w:val="00BD7BF9"/>
    <w:rsid w:val="00BE2DD3"/>
    <w:rsid w:val="00BE2DE8"/>
    <w:rsid w:val="00BE56F5"/>
    <w:rsid w:val="00BE6153"/>
    <w:rsid w:val="00BE67C8"/>
    <w:rsid w:val="00BF11E3"/>
    <w:rsid w:val="00BF4939"/>
    <w:rsid w:val="00C00D13"/>
    <w:rsid w:val="00C01CD8"/>
    <w:rsid w:val="00C05F33"/>
    <w:rsid w:val="00C07B48"/>
    <w:rsid w:val="00C10BF7"/>
    <w:rsid w:val="00C118B1"/>
    <w:rsid w:val="00C1273A"/>
    <w:rsid w:val="00C16F6B"/>
    <w:rsid w:val="00C176B4"/>
    <w:rsid w:val="00C208EC"/>
    <w:rsid w:val="00C236C4"/>
    <w:rsid w:val="00C25923"/>
    <w:rsid w:val="00C31237"/>
    <w:rsid w:val="00C33610"/>
    <w:rsid w:val="00C33902"/>
    <w:rsid w:val="00C34726"/>
    <w:rsid w:val="00C4127E"/>
    <w:rsid w:val="00C4243E"/>
    <w:rsid w:val="00C424D0"/>
    <w:rsid w:val="00C43502"/>
    <w:rsid w:val="00C44350"/>
    <w:rsid w:val="00C459C5"/>
    <w:rsid w:val="00C50473"/>
    <w:rsid w:val="00C579F8"/>
    <w:rsid w:val="00C610F8"/>
    <w:rsid w:val="00C623E1"/>
    <w:rsid w:val="00C6525E"/>
    <w:rsid w:val="00C7311A"/>
    <w:rsid w:val="00C7506E"/>
    <w:rsid w:val="00C75A14"/>
    <w:rsid w:val="00C77DC2"/>
    <w:rsid w:val="00C8107E"/>
    <w:rsid w:val="00C82738"/>
    <w:rsid w:val="00C82ECC"/>
    <w:rsid w:val="00C85721"/>
    <w:rsid w:val="00C85FC3"/>
    <w:rsid w:val="00C8621D"/>
    <w:rsid w:val="00C8634B"/>
    <w:rsid w:val="00C86396"/>
    <w:rsid w:val="00C87923"/>
    <w:rsid w:val="00C9011B"/>
    <w:rsid w:val="00C90406"/>
    <w:rsid w:val="00C92595"/>
    <w:rsid w:val="00CA3A73"/>
    <w:rsid w:val="00CA4D59"/>
    <w:rsid w:val="00CA5482"/>
    <w:rsid w:val="00CA685B"/>
    <w:rsid w:val="00CA6A60"/>
    <w:rsid w:val="00CB1E4D"/>
    <w:rsid w:val="00CB3477"/>
    <w:rsid w:val="00CB643A"/>
    <w:rsid w:val="00CB75B0"/>
    <w:rsid w:val="00CC347B"/>
    <w:rsid w:val="00CC4FDA"/>
    <w:rsid w:val="00CC7C6C"/>
    <w:rsid w:val="00CD34AA"/>
    <w:rsid w:val="00CD359B"/>
    <w:rsid w:val="00CD3B78"/>
    <w:rsid w:val="00CD3CD5"/>
    <w:rsid w:val="00CD6C19"/>
    <w:rsid w:val="00CE25AC"/>
    <w:rsid w:val="00CE2DB8"/>
    <w:rsid w:val="00CE3522"/>
    <w:rsid w:val="00CE5A11"/>
    <w:rsid w:val="00CF3ABE"/>
    <w:rsid w:val="00CF45A3"/>
    <w:rsid w:val="00D01A25"/>
    <w:rsid w:val="00D038F2"/>
    <w:rsid w:val="00D044C3"/>
    <w:rsid w:val="00D06930"/>
    <w:rsid w:val="00D13B85"/>
    <w:rsid w:val="00D21138"/>
    <w:rsid w:val="00D21C83"/>
    <w:rsid w:val="00D22302"/>
    <w:rsid w:val="00D22D01"/>
    <w:rsid w:val="00D22D54"/>
    <w:rsid w:val="00D23C26"/>
    <w:rsid w:val="00D24387"/>
    <w:rsid w:val="00D24E28"/>
    <w:rsid w:val="00D24F69"/>
    <w:rsid w:val="00D268FD"/>
    <w:rsid w:val="00D26A35"/>
    <w:rsid w:val="00D279E6"/>
    <w:rsid w:val="00D301EA"/>
    <w:rsid w:val="00D31BBD"/>
    <w:rsid w:val="00D32923"/>
    <w:rsid w:val="00D41438"/>
    <w:rsid w:val="00D41779"/>
    <w:rsid w:val="00D52182"/>
    <w:rsid w:val="00D54859"/>
    <w:rsid w:val="00D56F82"/>
    <w:rsid w:val="00D6207F"/>
    <w:rsid w:val="00D64346"/>
    <w:rsid w:val="00D64ACC"/>
    <w:rsid w:val="00D658C3"/>
    <w:rsid w:val="00D67562"/>
    <w:rsid w:val="00D71557"/>
    <w:rsid w:val="00D71715"/>
    <w:rsid w:val="00D73218"/>
    <w:rsid w:val="00D74922"/>
    <w:rsid w:val="00D74C05"/>
    <w:rsid w:val="00D756A5"/>
    <w:rsid w:val="00D80E22"/>
    <w:rsid w:val="00D81FB3"/>
    <w:rsid w:val="00D820A6"/>
    <w:rsid w:val="00D86BB9"/>
    <w:rsid w:val="00D90329"/>
    <w:rsid w:val="00D90E98"/>
    <w:rsid w:val="00D939D3"/>
    <w:rsid w:val="00D94B18"/>
    <w:rsid w:val="00DA0F4E"/>
    <w:rsid w:val="00DA365A"/>
    <w:rsid w:val="00DB12C0"/>
    <w:rsid w:val="00DB78FE"/>
    <w:rsid w:val="00DC3DC0"/>
    <w:rsid w:val="00DC5D9A"/>
    <w:rsid w:val="00DC716F"/>
    <w:rsid w:val="00DC7B61"/>
    <w:rsid w:val="00DD4A44"/>
    <w:rsid w:val="00DD522D"/>
    <w:rsid w:val="00DE0EB5"/>
    <w:rsid w:val="00DE3389"/>
    <w:rsid w:val="00DE56AE"/>
    <w:rsid w:val="00DE6BEE"/>
    <w:rsid w:val="00DE7474"/>
    <w:rsid w:val="00DF0397"/>
    <w:rsid w:val="00DF156C"/>
    <w:rsid w:val="00DF4CD5"/>
    <w:rsid w:val="00E0165B"/>
    <w:rsid w:val="00E02391"/>
    <w:rsid w:val="00E06052"/>
    <w:rsid w:val="00E065A8"/>
    <w:rsid w:val="00E069A4"/>
    <w:rsid w:val="00E06E17"/>
    <w:rsid w:val="00E136EC"/>
    <w:rsid w:val="00E154A2"/>
    <w:rsid w:val="00E22DF0"/>
    <w:rsid w:val="00E26726"/>
    <w:rsid w:val="00E31982"/>
    <w:rsid w:val="00E36498"/>
    <w:rsid w:val="00E366D2"/>
    <w:rsid w:val="00E4048C"/>
    <w:rsid w:val="00E4534B"/>
    <w:rsid w:val="00E47407"/>
    <w:rsid w:val="00E52849"/>
    <w:rsid w:val="00E53B37"/>
    <w:rsid w:val="00E568B4"/>
    <w:rsid w:val="00E57319"/>
    <w:rsid w:val="00E60439"/>
    <w:rsid w:val="00E621B2"/>
    <w:rsid w:val="00E62EA8"/>
    <w:rsid w:val="00E63416"/>
    <w:rsid w:val="00E635E6"/>
    <w:rsid w:val="00E651F3"/>
    <w:rsid w:val="00E66518"/>
    <w:rsid w:val="00E707D0"/>
    <w:rsid w:val="00E732DF"/>
    <w:rsid w:val="00E8152C"/>
    <w:rsid w:val="00E8268B"/>
    <w:rsid w:val="00E83810"/>
    <w:rsid w:val="00E84CB3"/>
    <w:rsid w:val="00E85DFA"/>
    <w:rsid w:val="00E85FF0"/>
    <w:rsid w:val="00E8627E"/>
    <w:rsid w:val="00E87BB1"/>
    <w:rsid w:val="00E903F9"/>
    <w:rsid w:val="00E908CB"/>
    <w:rsid w:val="00E9416E"/>
    <w:rsid w:val="00E94B08"/>
    <w:rsid w:val="00E97BA8"/>
    <w:rsid w:val="00E97E95"/>
    <w:rsid w:val="00EA042D"/>
    <w:rsid w:val="00EA1A2E"/>
    <w:rsid w:val="00EA2AA0"/>
    <w:rsid w:val="00EA3592"/>
    <w:rsid w:val="00EA4F89"/>
    <w:rsid w:val="00EB3234"/>
    <w:rsid w:val="00EC0F90"/>
    <w:rsid w:val="00EC35D8"/>
    <w:rsid w:val="00EC6E92"/>
    <w:rsid w:val="00ED1042"/>
    <w:rsid w:val="00ED1807"/>
    <w:rsid w:val="00ED26C3"/>
    <w:rsid w:val="00ED500C"/>
    <w:rsid w:val="00ED6410"/>
    <w:rsid w:val="00ED71F5"/>
    <w:rsid w:val="00EE046A"/>
    <w:rsid w:val="00EE2CAF"/>
    <w:rsid w:val="00EE3FD8"/>
    <w:rsid w:val="00EE5D08"/>
    <w:rsid w:val="00EE7008"/>
    <w:rsid w:val="00EE714B"/>
    <w:rsid w:val="00EF4FC9"/>
    <w:rsid w:val="00EF561A"/>
    <w:rsid w:val="00EF5922"/>
    <w:rsid w:val="00EF7005"/>
    <w:rsid w:val="00F0086B"/>
    <w:rsid w:val="00F00882"/>
    <w:rsid w:val="00F00E4D"/>
    <w:rsid w:val="00F1006F"/>
    <w:rsid w:val="00F10306"/>
    <w:rsid w:val="00F111FA"/>
    <w:rsid w:val="00F2180E"/>
    <w:rsid w:val="00F22C0C"/>
    <w:rsid w:val="00F23B60"/>
    <w:rsid w:val="00F26508"/>
    <w:rsid w:val="00F267AB"/>
    <w:rsid w:val="00F3109A"/>
    <w:rsid w:val="00F354F5"/>
    <w:rsid w:val="00F35690"/>
    <w:rsid w:val="00F3586A"/>
    <w:rsid w:val="00F37351"/>
    <w:rsid w:val="00F3758F"/>
    <w:rsid w:val="00F40D2F"/>
    <w:rsid w:val="00F411D5"/>
    <w:rsid w:val="00F418BD"/>
    <w:rsid w:val="00F425AC"/>
    <w:rsid w:val="00F42EF5"/>
    <w:rsid w:val="00F43951"/>
    <w:rsid w:val="00F43B2C"/>
    <w:rsid w:val="00F44D3E"/>
    <w:rsid w:val="00F44EB9"/>
    <w:rsid w:val="00F4519F"/>
    <w:rsid w:val="00F477C8"/>
    <w:rsid w:val="00F50828"/>
    <w:rsid w:val="00F50C00"/>
    <w:rsid w:val="00F51392"/>
    <w:rsid w:val="00F55BEE"/>
    <w:rsid w:val="00F616C0"/>
    <w:rsid w:val="00F67101"/>
    <w:rsid w:val="00F67391"/>
    <w:rsid w:val="00F73421"/>
    <w:rsid w:val="00F73F4E"/>
    <w:rsid w:val="00F7769B"/>
    <w:rsid w:val="00F77A57"/>
    <w:rsid w:val="00F77F04"/>
    <w:rsid w:val="00F81B15"/>
    <w:rsid w:val="00F83E2B"/>
    <w:rsid w:val="00F84737"/>
    <w:rsid w:val="00F8573E"/>
    <w:rsid w:val="00F87463"/>
    <w:rsid w:val="00F96C90"/>
    <w:rsid w:val="00F97328"/>
    <w:rsid w:val="00FA0F4F"/>
    <w:rsid w:val="00FA134A"/>
    <w:rsid w:val="00FA1694"/>
    <w:rsid w:val="00FC1427"/>
    <w:rsid w:val="00FC349A"/>
    <w:rsid w:val="00FC4C95"/>
    <w:rsid w:val="00FC6032"/>
    <w:rsid w:val="00FD28E5"/>
    <w:rsid w:val="00FD60AA"/>
    <w:rsid w:val="00FE0C83"/>
    <w:rsid w:val="00FE32E9"/>
    <w:rsid w:val="00FE432A"/>
    <w:rsid w:val="00FE5580"/>
    <w:rsid w:val="00FF422A"/>
    <w:rsid w:val="00FF7CC0"/>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 w:type="numbering" w:customStyle="1" w:styleId="4">
    <w:name w:val="Стиль4"/>
    <w:uiPriority w:val="99"/>
    <w:rsid w:val="008316F7"/>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 w:type="numbering" w:customStyle="1" w:styleId="4">
    <w:name w:val="Стиль4"/>
    <w:uiPriority w:val="99"/>
    <w:rsid w:val="008316F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7586">
      <w:bodyDiv w:val="1"/>
      <w:marLeft w:val="0"/>
      <w:marRight w:val="0"/>
      <w:marTop w:val="0"/>
      <w:marBottom w:val="0"/>
      <w:divBdr>
        <w:top w:val="none" w:sz="0" w:space="0" w:color="auto"/>
        <w:left w:val="none" w:sz="0" w:space="0" w:color="auto"/>
        <w:bottom w:val="none" w:sz="0" w:space="0" w:color="auto"/>
        <w:right w:val="none" w:sz="0" w:space="0" w:color="auto"/>
      </w:divBdr>
    </w:div>
    <w:div w:id="1374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B464BB281D2F6DAC4FAB8DD7B5C43FC1A3676FDBD5787BD049C334ED0E71308CD30513C3255ECAA9UA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48050238A4D857493200406971B31EA3D4B21315CE50752174ABD0B2041B2BBE1073933DAF87E6fC7B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4B87-D08D-4598-82B9-17AFF278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116</Pages>
  <Words>26090</Words>
  <Characters>148718</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174460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Доценко Наталья Ивановна</cp:lastModifiedBy>
  <cp:revision>51</cp:revision>
  <cp:lastPrinted>2017-11-30T09:12:00Z</cp:lastPrinted>
  <dcterms:created xsi:type="dcterms:W3CDTF">2017-10-23T08:17:00Z</dcterms:created>
  <dcterms:modified xsi:type="dcterms:W3CDTF">2017-12-21T09:26:00Z</dcterms:modified>
</cp:coreProperties>
</file>