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F07" w:rsidRDefault="00A67F0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67F07" w:rsidRDefault="00A67F07">
      <w:pPr>
        <w:pStyle w:val="ConsPlusNormal"/>
        <w:jc w:val="both"/>
        <w:outlineLvl w:val="0"/>
      </w:pPr>
    </w:p>
    <w:p w:rsidR="00A67F07" w:rsidRDefault="00A67F07">
      <w:pPr>
        <w:pStyle w:val="ConsPlusNormal"/>
        <w:outlineLvl w:val="0"/>
      </w:pPr>
      <w:r>
        <w:t>Зарегистрировано в Минюсте России 27 февраля 2019 г. N 53910</w:t>
      </w:r>
    </w:p>
    <w:p w:rsidR="00A67F07" w:rsidRDefault="00A67F07">
      <w:pPr>
        <w:pStyle w:val="ConsPlusNormal"/>
        <w:pBdr>
          <w:top w:val="single" w:sz="6" w:space="0" w:color="auto"/>
        </w:pBdr>
        <w:spacing w:before="100" w:after="100"/>
        <w:jc w:val="both"/>
        <w:rPr>
          <w:sz w:val="2"/>
          <w:szCs w:val="2"/>
        </w:rPr>
      </w:pPr>
    </w:p>
    <w:p w:rsidR="00A67F07" w:rsidRDefault="00A67F07">
      <w:pPr>
        <w:pStyle w:val="ConsPlusNormal"/>
        <w:jc w:val="both"/>
      </w:pPr>
    </w:p>
    <w:p w:rsidR="00A67F07" w:rsidRDefault="00A67F07">
      <w:pPr>
        <w:pStyle w:val="ConsPlusTitle"/>
        <w:jc w:val="center"/>
      </w:pPr>
      <w:r>
        <w:t>МИНИСТЕРСТВО ФИНАНСОВ РОССИЙСКОЙ ФЕДЕРАЦИИ</w:t>
      </w:r>
    </w:p>
    <w:p w:rsidR="00A67F07" w:rsidRDefault="00A67F07">
      <w:pPr>
        <w:pStyle w:val="ConsPlusTitle"/>
        <w:jc w:val="center"/>
      </w:pPr>
    </w:p>
    <w:p w:rsidR="00A67F07" w:rsidRDefault="00A67F07">
      <w:pPr>
        <w:pStyle w:val="ConsPlusTitle"/>
        <w:jc w:val="center"/>
      </w:pPr>
      <w:r>
        <w:t>ФЕДЕРАЛЬНОЕ КАЗНАЧЕЙСТВО</w:t>
      </w:r>
    </w:p>
    <w:p w:rsidR="00A67F07" w:rsidRDefault="00A67F07">
      <w:pPr>
        <w:pStyle w:val="ConsPlusTitle"/>
        <w:jc w:val="center"/>
      </w:pPr>
    </w:p>
    <w:p w:rsidR="00A67F07" w:rsidRDefault="00A67F07">
      <w:pPr>
        <w:pStyle w:val="ConsPlusTitle"/>
        <w:jc w:val="center"/>
      </w:pPr>
      <w:r>
        <w:t>ПРИКАЗ</w:t>
      </w:r>
    </w:p>
    <w:p w:rsidR="00A67F07" w:rsidRDefault="00A67F07">
      <w:pPr>
        <w:pStyle w:val="ConsPlusTitle"/>
        <w:jc w:val="center"/>
      </w:pPr>
      <w:r>
        <w:t>от 28 января 2019 г. N 7н</w:t>
      </w:r>
    </w:p>
    <w:p w:rsidR="00A67F07" w:rsidRDefault="00A67F07">
      <w:pPr>
        <w:pStyle w:val="ConsPlusTitle"/>
        <w:jc w:val="center"/>
      </w:pPr>
    </w:p>
    <w:p w:rsidR="00A67F07" w:rsidRDefault="00A67F07">
      <w:pPr>
        <w:pStyle w:val="ConsPlusTitle"/>
        <w:jc w:val="center"/>
      </w:pPr>
      <w:r>
        <w:t>ОБ УТВЕРЖДЕНИИ МЕТОДИКИ</w:t>
      </w:r>
    </w:p>
    <w:p w:rsidR="00A67F07" w:rsidRDefault="00A67F07">
      <w:pPr>
        <w:pStyle w:val="ConsPlusTitle"/>
        <w:jc w:val="center"/>
      </w:pPr>
      <w:r>
        <w:t>ПРОВЕДЕНИЯ КОНКУРСОВ НА ЗАМЕЩЕНИЕ ВАКАНТНОЙ ДОЛЖНОСТИ</w:t>
      </w:r>
    </w:p>
    <w:p w:rsidR="00A67F07" w:rsidRDefault="00A67F07">
      <w:pPr>
        <w:pStyle w:val="ConsPlusTitle"/>
        <w:jc w:val="center"/>
      </w:pPr>
      <w:r>
        <w:t>ГОСУДАРСТВЕННОЙ ГРАЖДАНСКОЙ СЛУЖБЫ РОССИЙСКОЙ ФЕДЕРАЦИИ</w:t>
      </w:r>
    </w:p>
    <w:p w:rsidR="00A67F07" w:rsidRDefault="00A67F07">
      <w:pPr>
        <w:pStyle w:val="ConsPlusTitle"/>
        <w:jc w:val="center"/>
      </w:pPr>
      <w:r>
        <w:t>В ФЕДЕРАЛЬНОМ КАЗНАЧЕЙСТВЕ, А ТАКЖЕ ПОРЯДКА И СРОКОВ РАБОТЫ</w:t>
      </w:r>
    </w:p>
    <w:p w:rsidR="00A67F07" w:rsidRDefault="00A67F07">
      <w:pPr>
        <w:pStyle w:val="ConsPlusTitle"/>
        <w:jc w:val="center"/>
      </w:pPr>
      <w:r>
        <w:t>КОНКУРСНОЙ КОМИССИИ ФЕДЕРАЛЬНОГО КАЗНАЧЕЙСТВА</w:t>
      </w:r>
    </w:p>
    <w:p w:rsidR="00A67F07" w:rsidRDefault="00A67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F07">
        <w:trPr>
          <w:jc w:val="center"/>
        </w:trPr>
        <w:tc>
          <w:tcPr>
            <w:tcW w:w="9294" w:type="dxa"/>
            <w:tcBorders>
              <w:top w:val="nil"/>
              <w:left w:val="single" w:sz="24" w:space="0" w:color="CED3F1"/>
              <w:bottom w:val="nil"/>
              <w:right w:val="single" w:sz="24" w:space="0" w:color="F4F3F8"/>
            </w:tcBorders>
            <w:shd w:val="clear" w:color="auto" w:fill="F4F3F8"/>
          </w:tcPr>
          <w:p w:rsidR="00A67F07" w:rsidRDefault="00A67F07">
            <w:pPr>
              <w:pStyle w:val="ConsPlusNormal"/>
              <w:jc w:val="center"/>
            </w:pPr>
            <w:r>
              <w:rPr>
                <w:color w:val="392C69"/>
              </w:rPr>
              <w:t xml:space="preserve">(в ред. </w:t>
            </w:r>
            <w:hyperlink r:id="rId5" w:history="1">
              <w:r>
                <w:rPr>
                  <w:color w:val="0000FF"/>
                </w:rPr>
                <w:t>Приказа</w:t>
              </w:r>
            </w:hyperlink>
            <w:r>
              <w:rPr>
                <w:color w:val="392C69"/>
              </w:rPr>
              <w:t xml:space="preserve"> Казначейства России от 24.09.2020 N 29н)</w:t>
            </w:r>
          </w:p>
        </w:tc>
      </w:tr>
    </w:tbl>
    <w:p w:rsidR="00A67F07" w:rsidRDefault="00A67F07">
      <w:pPr>
        <w:pStyle w:val="ConsPlusNormal"/>
        <w:jc w:val="both"/>
      </w:pPr>
    </w:p>
    <w:p w:rsidR="00A67F07" w:rsidRDefault="00A67F07">
      <w:pPr>
        <w:pStyle w:val="ConsPlusNormal"/>
        <w:ind w:firstLine="540"/>
        <w:jc w:val="both"/>
      </w:pPr>
      <w:r>
        <w:t xml:space="preserve">В соответствии с </w:t>
      </w:r>
      <w:hyperlink r:id="rId6" w:history="1">
        <w:r>
          <w:rPr>
            <w:color w:val="0000FF"/>
          </w:rPr>
          <w:t>частью 7 статьи 22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2010, N 7, ст. 704; 2011, N 50, ст. 7337; 2012, N 53, ст. 7620; 2013, N 14, ст. 1665; N 23, ст. 2874; N 27, ст. 3477; 2016, N 27, ст. 4157), </w:t>
      </w:r>
      <w:hyperlink r:id="rId7" w:history="1">
        <w:r>
          <w:rPr>
            <w:color w:val="0000FF"/>
          </w:rPr>
          <w:t>пунктом 16</w:t>
        </w:r>
      </w:hyperlink>
      <w: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 N 112 (Собрание законодательства Российской Федерации, 2005, N 6, ст. 439; 2017, N 37, ст. 5506), </w:t>
      </w:r>
      <w:hyperlink r:id="rId8" w:history="1">
        <w:r>
          <w:rPr>
            <w:color w:val="0000FF"/>
          </w:rPr>
          <w:t>постановлением</w:t>
        </w:r>
      </w:hyperlink>
      <w:r>
        <w:t xml:space="preserve"> Правительства Российской Федерации от 31 марта 2018 г. N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(Собрание законодательства Российской Федерации, 2018, N 16, ст. 2359) приказываю:</w:t>
      </w:r>
    </w:p>
    <w:p w:rsidR="00A67F07" w:rsidRDefault="00A67F07">
      <w:pPr>
        <w:pStyle w:val="ConsPlusNormal"/>
        <w:spacing w:before="220"/>
        <w:ind w:firstLine="540"/>
        <w:jc w:val="both"/>
      </w:pPr>
      <w:r>
        <w:t>1. Утвердить:</w:t>
      </w:r>
    </w:p>
    <w:p w:rsidR="00A67F07" w:rsidRDefault="00A67F07">
      <w:pPr>
        <w:pStyle w:val="ConsPlusNormal"/>
        <w:spacing w:before="220"/>
        <w:ind w:firstLine="540"/>
        <w:jc w:val="both"/>
      </w:pPr>
      <w:r>
        <w:t xml:space="preserve">Методику проведения конкурсов на замещение вакантной должности государственной гражданской службы Российской Федерации в Федеральном казначействе согласно </w:t>
      </w:r>
      <w:hyperlink w:anchor="P48" w:history="1">
        <w:r>
          <w:rPr>
            <w:color w:val="0000FF"/>
          </w:rPr>
          <w:t>приложению N 1</w:t>
        </w:r>
      </w:hyperlink>
      <w:r>
        <w:t xml:space="preserve"> к настоящему приказу;</w:t>
      </w:r>
    </w:p>
    <w:p w:rsidR="00A67F07" w:rsidRDefault="00A67F07">
      <w:pPr>
        <w:pStyle w:val="ConsPlusNormal"/>
        <w:spacing w:before="220"/>
        <w:ind w:firstLine="540"/>
        <w:jc w:val="both"/>
      </w:pPr>
      <w:r>
        <w:t xml:space="preserve">Порядок и сроки работы конкурсной комиссии Федерального казначейства согласно </w:t>
      </w:r>
      <w:hyperlink w:anchor="P178" w:history="1">
        <w:r>
          <w:rPr>
            <w:color w:val="0000FF"/>
          </w:rPr>
          <w:t>приложению N 2</w:t>
        </w:r>
      </w:hyperlink>
      <w:r>
        <w:t xml:space="preserve"> к настоящему приказу.</w:t>
      </w:r>
    </w:p>
    <w:p w:rsidR="00A67F07" w:rsidRDefault="00A67F07">
      <w:pPr>
        <w:pStyle w:val="ConsPlusNormal"/>
        <w:spacing w:before="220"/>
        <w:ind w:firstLine="540"/>
        <w:jc w:val="both"/>
      </w:pPr>
      <w:r>
        <w:t>2. Руководителям территориальных органов Федерального казначейства обеспечить выполнение требований настоящего приказа.</w:t>
      </w:r>
    </w:p>
    <w:p w:rsidR="00A67F07" w:rsidRDefault="00A67F07">
      <w:pPr>
        <w:pStyle w:val="ConsPlusNormal"/>
        <w:spacing w:before="220"/>
        <w:ind w:firstLine="540"/>
        <w:jc w:val="both"/>
      </w:pPr>
      <w:r>
        <w:t>3. Признать утратившими силу:</w:t>
      </w:r>
    </w:p>
    <w:p w:rsidR="00A67F07" w:rsidRDefault="00A67F07">
      <w:pPr>
        <w:pStyle w:val="ConsPlusNormal"/>
        <w:spacing w:before="220"/>
        <w:ind w:firstLine="540"/>
        <w:jc w:val="both"/>
      </w:pPr>
      <w:hyperlink r:id="rId9" w:history="1">
        <w:r>
          <w:rPr>
            <w:color w:val="0000FF"/>
          </w:rPr>
          <w:t>приказ</w:t>
        </w:r>
      </w:hyperlink>
      <w:r>
        <w:t xml:space="preserve"> Федерального казначейства от 23 марта 2012 г. N 4н "Об утверждении Порядка и сроков работы конкурсной комиссии для проведения конкурса на замещение вакантной должности государственной гражданской службы Российской Федерации в Федеральном казначействе и Методики проведения конкурса на замещение вакантной должности государственной гражданской службы Российской Федерации в Федеральном казначействе" (зарегистрирован в Министерстве юстиции Российской Федерации 4 мая 2012 г., регистрационный номер 24047);</w:t>
      </w:r>
    </w:p>
    <w:p w:rsidR="00A67F07" w:rsidRDefault="00A67F07">
      <w:pPr>
        <w:pStyle w:val="ConsPlusNormal"/>
        <w:spacing w:before="220"/>
        <w:ind w:firstLine="540"/>
        <w:jc w:val="both"/>
      </w:pPr>
      <w:hyperlink r:id="rId10" w:history="1">
        <w:r>
          <w:rPr>
            <w:color w:val="0000FF"/>
          </w:rPr>
          <w:t>приказ</w:t>
        </w:r>
      </w:hyperlink>
      <w:r>
        <w:t xml:space="preserve"> Федерального казначейства от 4 декабря 2015 г. N 23н "О внесении изменений в Порядок и сроки работы конкурсной комиссии для проведения конкурса на замещение вакантной должности государственной гражданской службы Российской Федерации в Федеральном казначействе и Методику проведения конкурса на замещение вакантной должности государственной гражданской службы Российской Федерации в Федеральном казначействе, утвержденные приказом Федерального казначейства от 23 марта 2012 г. N 4н" (зарегистрирован в Министерстве юстиции Российской Федерации 13 января 2016 г., регистрационный номер 40563);</w:t>
      </w:r>
    </w:p>
    <w:p w:rsidR="00A67F07" w:rsidRDefault="00A67F07">
      <w:pPr>
        <w:pStyle w:val="ConsPlusNormal"/>
        <w:spacing w:before="220"/>
        <w:ind w:firstLine="540"/>
        <w:jc w:val="both"/>
      </w:pPr>
      <w:hyperlink r:id="rId11" w:history="1">
        <w:r>
          <w:rPr>
            <w:color w:val="0000FF"/>
          </w:rPr>
          <w:t>приказ</w:t>
        </w:r>
      </w:hyperlink>
      <w:r>
        <w:t xml:space="preserve"> Федерального казначейства от 30 мая 2017 г. N 14н "О внесении изменений в Методику проведения конкурса на замещение вакантной должности государственной гражданской службы Российской Федерации в Федеральном казначействе, утвержденную приказом Федерального казначейства от 23 марта 2012 г. N 4н" (зарегистрирован в Министерстве юстиции Российской Федерации 21 июня 2017 г., регистрационный номер 47102).</w:t>
      </w:r>
    </w:p>
    <w:p w:rsidR="00A67F07" w:rsidRDefault="00A67F07">
      <w:pPr>
        <w:pStyle w:val="ConsPlusNormal"/>
        <w:jc w:val="both"/>
      </w:pPr>
    </w:p>
    <w:p w:rsidR="00A67F07" w:rsidRDefault="00A67F07">
      <w:pPr>
        <w:pStyle w:val="ConsPlusNormal"/>
        <w:jc w:val="right"/>
      </w:pPr>
      <w:r>
        <w:t>Руководитель</w:t>
      </w:r>
    </w:p>
    <w:p w:rsidR="00A67F07" w:rsidRDefault="00A67F07">
      <w:pPr>
        <w:pStyle w:val="ConsPlusNormal"/>
        <w:jc w:val="right"/>
      </w:pPr>
      <w:r>
        <w:t>Р.Е.АРТЮХИН</w:t>
      </w:r>
    </w:p>
    <w:p w:rsidR="00A67F07" w:rsidRDefault="00A67F07">
      <w:pPr>
        <w:pStyle w:val="ConsPlusNormal"/>
        <w:jc w:val="both"/>
      </w:pPr>
    </w:p>
    <w:p w:rsidR="00A67F07" w:rsidRDefault="00A67F07">
      <w:pPr>
        <w:pStyle w:val="ConsPlusNormal"/>
        <w:jc w:val="right"/>
      </w:pPr>
      <w:r>
        <w:t>Согласовано</w:t>
      </w:r>
    </w:p>
    <w:p w:rsidR="00A67F07" w:rsidRDefault="00A67F07">
      <w:pPr>
        <w:pStyle w:val="ConsPlusNormal"/>
        <w:jc w:val="right"/>
      </w:pPr>
      <w:r>
        <w:t>Первый заместитель</w:t>
      </w:r>
    </w:p>
    <w:p w:rsidR="00A67F07" w:rsidRDefault="00A67F07">
      <w:pPr>
        <w:pStyle w:val="ConsPlusNormal"/>
        <w:jc w:val="right"/>
      </w:pPr>
      <w:r>
        <w:t>Председателя Правительства</w:t>
      </w:r>
    </w:p>
    <w:p w:rsidR="00A67F07" w:rsidRDefault="00A67F07">
      <w:pPr>
        <w:pStyle w:val="ConsPlusNormal"/>
        <w:jc w:val="right"/>
      </w:pPr>
      <w:r>
        <w:t>Российской Федерации -</w:t>
      </w:r>
    </w:p>
    <w:p w:rsidR="00A67F07" w:rsidRDefault="00A67F07">
      <w:pPr>
        <w:pStyle w:val="ConsPlusNormal"/>
        <w:jc w:val="right"/>
      </w:pPr>
      <w:r>
        <w:t>Министр финансов</w:t>
      </w:r>
    </w:p>
    <w:p w:rsidR="00A67F07" w:rsidRDefault="00A67F07">
      <w:pPr>
        <w:pStyle w:val="ConsPlusNormal"/>
        <w:jc w:val="right"/>
      </w:pPr>
      <w:r>
        <w:t>Российской Федерации</w:t>
      </w:r>
    </w:p>
    <w:p w:rsidR="00A67F07" w:rsidRDefault="00A67F07">
      <w:pPr>
        <w:pStyle w:val="ConsPlusNormal"/>
        <w:jc w:val="right"/>
      </w:pPr>
      <w:r>
        <w:t>А.Г.СИЛУАНОВ</w:t>
      </w:r>
    </w:p>
    <w:p w:rsidR="00A67F07" w:rsidRDefault="00A67F07">
      <w:pPr>
        <w:pStyle w:val="ConsPlusNormal"/>
        <w:jc w:val="right"/>
      </w:pPr>
      <w:r>
        <w:t>25.01.2019</w:t>
      </w: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right"/>
        <w:outlineLvl w:val="0"/>
      </w:pPr>
      <w:r>
        <w:t>Приложение N 1</w:t>
      </w:r>
    </w:p>
    <w:p w:rsidR="00A67F07" w:rsidRDefault="00A67F07">
      <w:pPr>
        <w:pStyle w:val="ConsPlusNormal"/>
        <w:jc w:val="right"/>
      </w:pPr>
      <w:r>
        <w:t>к приказу Федерального казначейства</w:t>
      </w:r>
    </w:p>
    <w:p w:rsidR="00A67F07" w:rsidRDefault="00A67F07">
      <w:pPr>
        <w:pStyle w:val="ConsPlusNormal"/>
        <w:jc w:val="right"/>
      </w:pPr>
      <w:r>
        <w:t>от 28 января 2019 г. N 7н</w:t>
      </w:r>
    </w:p>
    <w:p w:rsidR="00A67F07" w:rsidRDefault="00A67F07">
      <w:pPr>
        <w:pStyle w:val="ConsPlusNormal"/>
        <w:jc w:val="both"/>
      </w:pPr>
    </w:p>
    <w:p w:rsidR="00A67F07" w:rsidRDefault="00A67F07">
      <w:pPr>
        <w:pStyle w:val="ConsPlusTitle"/>
        <w:jc w:val="center"/>
      </w:pPr>
      <w:bookmarkStart w:id="0" w:name="P48"/>
      <w:bookmarkEnd w:id="0"/>
      <w:r>
        <w:t>МЕТОДИКА</w:t>
      </w:r>
    </w:p>
    <w:p w:rsidR="00A67F07" w:rsidRDefault="00A67F07">
      <w:pPr>
        <w:pStyle w:val="ConsPlusTitle"/>
        <w:jc w:val="center"/>
      </w:pPr>
      <w:r>
        <w:t>ПРОВЕДЕНИЯ КОНКУРСОВ НА ЗАМЕЩЕНИЕ ВАКАНТНОЙ ДОЛЖНОСТИ</w:t>
      </w:r>
    </w:p>
    <w:p w:rsidR="00A67F07" w:rsidRDefault="00A67F07">
      <w:pPr>
        <w:pStyle w:val="ConsPlusTitle"/>
        <w:jc w:val="center"/>
      </w:pPr>
      <w:r>
        <w:t>ГОСУДАРСТВЕННОЙ ГРАЖДАНСКОЙ СЛУЖБЫ РОССИЙСКОЙ ФЕДЕРАЦИИ</w:t>
      </w:r>
    </w:p>
    <w:p w:rsidR="00A67F07" w:rsidRDefault="00A67F07">
      <w:pPr>
        <w:pStyle w:val="ConsPlusTitle"/>
        <w:jc w:val="center"/>
      </w:pPr>
      <w:r>
        <w:t>В ФЕДЕРАЛЬНОМ КАЗНАЧЕЙСТВЕ</w:t>
      </w:r>
    </w:p>
    <w:p w:rsidR="00A67F07" w:rsidRDefault="00A67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67F07">
        <w:trPr>
          <w:jc w:val="center"/>
        </w:trPr>
        <w:tc>
          <w:tcPr>
            <w:tcW w:w="9294" w:type="dxa"/>
            <w:tcBorders>
              <w:top w:val="nil"/>
              <w:left w:val="single" w:sz="24" w:space="0" w:color="CED3F1"/>
              <w:bottom w:val="nil"/>
              <w:right w:val="single" w:sz="24" w:space="0" w:color="F4F3F8"/>
            </w:tcBorders>
            <w:shd w:val="clear" w:color="auto" w:fill="F4F3F8"/>
          </w:tcPr>
          <w:p w:rsidR="00A67F07" w:rsidRDefault="00A67F07">
            <w:pPr>
              <w:pStyle w:val="ConsPlusNormal"/>
              <w:jc w:val="center"/>
            </w:pPr>
            <w:r>
              <w:rPr>
                <w:color w:val="392C69"/>
              </w:rPr>
              <w:t xml:space="preserve">(в ред. </w:t>
            </w:r>
            <w:hyperlink r:id="rId12" w:history="1">
              <w:r>
                <w:rPr>
                  <w:color w:val="0000FF"/>
                </w:rPr>
                <w:t>Приказа</w:t>
              </w:r>
            </w:hyperlink>
            <w:r>
              <w:rPr>
                <w:color w:val="392C69"/>
              </w:rPr>
              <w:t xml:space="preserve"> Казначейства России от 24.09.2020 N 29н)</w:t>
            </w:r>
          </w:p>
        </w:tc>
      </w:tr>
    </w:tbl>
    <w:p w:rsidR="00A67F07" w:rsidRDefault="00A67F07">
      <w:pPr>
        <w:pStyle w:val="ConsPlusNormal"/>
        <w:jc w:val="both"/>
      </w:pPr>
    </w:p>
    <w:p w:rsidR="00A67F07" w:rsidRDefault="00A67F07">
      <w:pPr>
        <w:pStyle w:val="ConsPlusNormal"/>
        <w:ind w:firstLine="540"/>
        <w:jc w:val="both"/>
      </w:pPr>
      <w:r>
        <w:t>1. Настоящая Методика проведения конкурсов на замещение вакантной должности государственной гражданской службы Российской Федерации в Федеральном казначействе (далее - Методика) определяет организацию, порядок и условия проведения конкурса на замещение вакантной должности государственной гражданской службы в центральном аппарате Федерального казначейства, территориальных органах Федерального казначейства и направлена на повышение объективности и прозрачности конкурсной процедуры и формирование высокопрофессионального кадрового состава государственной гражданской службы Российской Федерации (далее - гражданская служба) при проведении центральным аппаратом Федерального казначейства (территориальными органами Федерального казначейства) конкурсов на замещение вакантных должностей гражданской службы в центральном аппарате Федерального казначейства и территориальных органах Федерального казначейства (далее - конкурс).</w:t>
      </w:r>
    </w:p>
    <w:p w:rsidR="00A67F07" w:rsidRDefault="00A67F07">
      <w:pPr>
        <w:pStyle w:val="ConsPlusNormal"/>
        <w:spacing w:before="220"/>
        <w:ind w:firstLine="540"/>
        <w:jc w:val="both"/>
      </w:pPr>
      <w:r>
        <w:lastRenderedPageBreak/>
        <w:t>2. Конкурс проводится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конкурсе (далее - кандидаты), а также их соответствия установленным квалификационным требованиям для замещения соответствующих должностей гражданской службы.</w:t>
      </w:r>
    </w:p>
    <w:p w:rsidR="00A67F07" w:rsidRDefault="00A67F07">
      <w:pPr>
        <w:pStyle w:val="ConsPlusNormal"/>
        <w:spacing w:before="220"/>
        <w:ind w:firstLine="540"/>
        <w:jc w:val="both"/>
      </w:pPr>
      <w:r>
        <w:t>3. Основными задачами проведения конкурса являются:</w:t>
      </w:r>
    </w:p>
    <w:p w:rsidR="00A67F07" w:rsidRDefault="00A67F07">
      <w:pPr>
        <w:pStyle w:val="ConsPlusNormal"/>
        <w:spacing w:before="220"/>
        <w:ind w:firstLine="540"/>
        <w:jc w:val="both"/>
      </w:pPr>
      <w:r>
        <w:t>обеспечение конституционного права граждан Российской Федерации на равный доступ к гражданской службе;</w:t>
      </w:r>
    </w:p>
    <w:p w:rsidR="00A67F07" w:rsidRDefault="00A67F07">
      <w:pPr>
        <w:pStyle w:val="ConsPlusNormal"/>
        <w:spacing w:before="220"/>
        <w:ind w:firstLine="540"/>
        <w:jc w:val="both"/>
      </w:pPr>
      <w:r>
        <w:t>обеспечение права государственных гражданских служащих центрального аппарата Федерального казначейства, территориальных органов Федерального казначейства (далее - гражданские служащие) на должностной рост на конкурсной основе;</w:t>
      </w:r>
    </w:p>
    <w:p w:rsidR="00A67F07" w:rsidRDefault="00A67F07">
      <w:pPr>
        <w:pStyle w:val="ConsPlusNormal"/>
        <w:spacing w:before="220"/>
        <w:ind w:firstLine="540"/>
        <w:jc w:val="both"/>
      </w:pPr>
      <w:r>
        <w:t>определение победителя для назначения на вакантную должность гражданской службы.</w:t>
      </w:r>
    </w:p>
    <w:p w:rsidR="00A67F07" w:rsidRDefault="00A67F07">
      <w:pPr>
        <w:pStyle w:val="ConsPlusNormal"/>
        <w:spacing w:before="220"/>
        <w:ind w:firstLine="540"/>
        <w:jc w:val="both"/>
      </w:pPr>
      <w:r>
        <w:t xml:space="preserve">4. Решение об объявлении конкурса принимается руководителем Федерального казначейства (руководителем территориального органа Федерального казначейства) (далее - представитель нанимателя) на основании докладных записок начальников структурных подразделений центрального аппарата Федерального казначейства (территориального органа Федерального казначейства) при наличии вакантных должностей гражданской службы, замещение которых в соответствии со </w:t>
      </w:r>
      <w:hyperlink r:id="rId13" w:history="1">
        <w:r>
          <w:rPr>
            <w:color w:val="0000FF"/>
          </w:rPr>
          <w:t>статьей 22</w:t>
        </w:r>
      </w:hyperlink>
      <w: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2010, N 7, ст. 704; 2011, N 50, ст. 7337; 2012, N 53, ст. 7620; 2013, N 14, ст. 1665; N 23, ст. 2874; N 27, ст. 3477; 2016, N 27, ст. 4157) осуществляется на конкурсной основе, и оформляется приказом Федерального казначейства (территориального органа Федерального казначейства).</w:t>
      </w:r>
    </w:p>
    <w:p w:rsidR="00A67F07" w:rsidRDefault="00A67F07">
      <w:pPr>
        <w:pStyle w:val="ConsPlusNormal"/>
        <w:spacing w:before="220"/>
        <w:ind w:firstLine="540"/>
        <w:jc w:val="both"/>
      </w:pPr>
      <w:r>
        <w:t>5. Конкурс проводится в два этапа.</w:t>
      </w:r>
    </w:p>
    <w:p w:rsidR="00A67F07" w:rsidRDefault="00A67F07">
      <w:pPr>
        <w:pStyle w:val="ConsPlusNormal"/>
        <w:spacing w:before="220"/>
        <w:ind w:firstLine="540"/>
        <w:jc w:val="both"/>
      </w:pPr>
      <w:r>
        <w:t>6. На первом этапе осуществляется:</w:t>
      </w:r>
    </w:p>
    <w:p w:rsidR="00A67F07" w:rsidRDefault="00A67F07">
      <w:pPr>
        <w:pStyle w:val="ConsPlusNormal"/>
        <w:spacing w:before="220"/>
        <w:ind w:firstLine="540"/>
        <w:jc w:val="both"/>
      </w:pPr>
      <w:r>
        <w:t>а) подготовка и размещение объявления о приеме документов для участия в конкурсе;</w:t>
      </w:r>
    </w:p>
    <w:p w:rsidR="00A67F07" w:rsidRDefault="00A67F07">
      <w:pPr>
        <w:pStyle w:val="ConsPlusNormal"/>
        <w:spacing w:before="220"/>
        <w:ind w:firstLine="540"/>
        <w:jc w:val="both"/>
      </w:pPr>
      <w:r>
        <w:t>б) проверка документов и достоверности сведений, представленных гражданином (гражданским служащим).</w:t>
      </w:r>
    </w:p>
    <w:p w:rsidR="00A67F07" w:rsidRDefault="00A67F07">
      <w:pPr>
        <w:pStyle w:val="ConsPlusNormal"/>
        <w:spacing w:before="220"/>
        <w:ind w:firstLine="540"/>
        <w:jc w:val="both"/>
      </w:pPr>
      <w:r>
        <w:t xml:space="preserve">7. На официальных сайтах Федерального казначейства (территориальных органов Федерального казначейства)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(далее - официальный сайт в сети "Интернет") в порядке, установленном </w:t>
      </w:r>
      <w:hyperlink r:id="rId14" w:history="1">
        <w:r>
          <w:rPr>
            <w:color w:val="0000FF"/>
          </w:rPr>
          <w:t>постановлением</w:t>
        </w:r>
      </w:hyperlink>
      <w:r>
        <w:t xml:space="preserve"> Правительства Российской Федерации от 3 марта 2017 г. N 256 "О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(Собрание законодательства Российской Федерации, 2017, N 11, ст. 1573; 2018, N 49, ст. 7600), размещается объявление о приеме документов для участия в конкурсе, а также следующая информация о конкурсе:</w:t>
      </w:r>
    </w:p>
    <w:p w:rsidR="00A67F07" w:rsidRDefault="00A67F07">
      <w:pPr>
        <w:pStyle w:val="ConsPlusNormal"/>
        <w:spacing w:before="220"/>
        <w:ind w:firstLine="540"/>
        <w:jc w:val="both"/>
      </w:pPr>
      <w:r>
        <w:t>наименование вакантной должности гражданской службы;</w:t>
      </w:r>
    </w:p>
    <w:p w:rsidR="00A67F07" w:rsidRDefault="00A67F07">
      <w:pPr>
        <w:pStyle w:val="ConsPlusNormal"/>
        <w:spacing w:before="220"/>
        <w:ind w:firstLine="540"/>
        <w:jc w:val="both"/>
      </w:pPr>
      <w:r>
        <w:t>квалификационные требования для замещения вакантной должности гражданской службы;</w:t>
      </w:r>
    </w:p>
    <w:p w:rsidR="00A67F07" w:rsidRDefault="00A67F07">
      <w:pPr>
        <w:pStyle w:val="ConsPlusNormal"/>
        <w:spacing w:before="220"/>
        <w:ind w:firstLine="540"/>
        <w:jc w:val="both"/>
      </w:pPr>
      <w:r>
        <w:t>условия прохождения гражданской службы;</w:t>
      </w:r>
    </w:p>
    <w:p w:rsidR="00A67F07" w:rsidRDefault="00A67F07">
      <w:pPr>
        <w:pStyle w:val="ConsPlusNormal"/>
        <w:spacing w:before="220"/>
        <w:ind w:firstLine="540"/>
        <w:jc w:val="both"/>
      </w:pPr>
      <w:r>
        <w:t xml:space="preserve">перечень, а также место и время приема документов, подлежащих представлению для </w:t>
      </w:r>
      <w:r>
        <w:lastRenderedPageBreak/>
        <w:t>участия в конкурсе;</w:t>
      </w:r>
    </w:p>
    <w:p w:rsidR="00A67F07" w:rsidRDefault="00A67F07">
      <w:pPr>
        <w:pStyle w:val="ConsPlusNormal"/>
        <w:spacing w:before="220"/>
        <w:ind w:firstLine="540"/>
        <w:jc w:val="both"/>
      </w:pPr>
      <w:r>
        <w:t>срок, до истечения которого принимаются указанные документы;</w:t>
      </w:r>
    </w:p>
    <w:p w:rsidR="00A67F07" w:rsidRDefault="00A67F07">
      <w:pPr>
        <w:pStyle w:val="ConsPlusNormal"/>
        <w:spacing w:before="220"/>
        <w:ind w:firstLine="540"/>
        <w:jc w:val="both"/>
      </w:pPr>
      <w:r>
        <w:t>предполагаемая дата проведения конкурса, место и порядок его проведения;</w:t>
      </w:r>
    </w:p>
    <w:p w:rsidR="00A67F07" w:rsidRDefault="00A67F07">
      <w:pPr>
        <w:pStyle w:val="ConsPlusNormal"/>
        <w:spacing w:before="220"/>
        <w:ind w:firstLine="540"/>
        <w:jc w:val="both"/>
      </w:pPr>
      <w:r>
        <w:t>информация о необходимости оформления допуска к сведениям, составляющим государственную и иную охраняемую законом тайну;</w:t>
      </w:r>
    </w:p>
    <w:p w:rsidR="00A67F07" w:rsidRDefault="00A67F07">
      <w:pPr>
        <w:pStyle w:val="ConsPlusNormal"/>
        <w:spacing w:before="220"/>
        <w:ind w:firstLine="540"/>
        <w:jc w:val="both"/>
      </w:pPr>
      <w:r>
        <w:t>информация о методах оценки профессиональных и личностных качеств кандидатов;</w:t>
      </w:r>
    </w:p>
    <w:p w:rsidR="00A67F07" w:rsidRDefault="00A67F07">
      <w:pPr>
        <w:pStyle w:val="ConsPlusNormal"/>
        <w:spacing w:before="220"/>
        <w:ind w:firstLine="540"/>
        <w:jc w:val="both"/>
      </w:pPr>
      <w:r>
        <w:t>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A67F07" w:rsidRDefault="00A67F07">
      <w:pPr>
        <w:pStyle w:val="ConsPlusNormal"/>
        <w:spacing w:before="220"/>
        <w:ind w:firstLine="540"/>
        <w:jc w:val="both"/>
      </w:pPr>
      <w:r>
        <w:t>другие информационные материалы.</w:t>
      </w:r>
    </w:p>
    <w:p w:rsidR="00A67F07" w:rsidRDefault="00A67F07">
      <w:pPr>
        <w:pStyle w:val="ConsPlusNormal"/>
        <w:spacing w:before="220"/>
        <w:ind w:firstLine="540"/>
        <w:jc w:val="both"/>
      </w:pPr>
      <w:r>
        <w:t>В объявлении указывается информация о возможности кандидата пройти предварительный квалификационный тест (далее - предварительный тест) вне рамок конкурса для самостоятельной оценки своего профессионального уровня.</w:t>
      </w:r>
    </w:p>
    <w:p w:rsidR="00A67F07" w:rsidRDefault="00A67F07">
      <w:pPr>
        <w:pStyle w:val="ConsPlusNormal"/>
        <w:spacing w:before="220"/>
        <w:ind w:firstLine="540"/>
        <w:jc w:val="both"/>
      </w:pPr>
      <w:r>
        <w:t xml:space="preserve">Предварительный тест размещается на официальном сайте в сети "Интернет" и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15"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A67F07" w:rsidRDefault="00A67F07">
      <w:pPr>
        <w:pStyle w:val="ConsPlusNormal"/>
        <w:spacing w:before="220"/>
        <w:ind w:firstLine="540"/>
        <w:jc w:val="both"/>
      </w:pPr>
      <w: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A67F07" w:rsidRDefault="00A67F07">
      <w:pPr>
        <w:pStyle w:val="ConsPlusNormal"/>
        <w:spacing w:before="220"/>
        <w:ind w:firstLine="540"/>
        <w:jc w:val="both"/>
      </w:pPr>
      <w:r>
        <w:t>Ответственным за организацию размещения объявления и информации о проведении конкурса является секретарь конкурсной комиссии.</w:t>
      </w:r>
    </w:p>
    <w:p w:rsidR="00A67F07" w:rsidRDefault="00A67F07">
      <w:pPr>
        <w:pStyle w:val="ConsPlusNormal"/>
        <w:spacing w:before="220"/>
        <w:ind w:firstLine="540"/>
        <w:jc w:val="both"/>
      </w:pPr>
      <w:r>
        <w:t>8. 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о государственной гражданской службе.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A67F07" w:rsidRDefault="00A67F07">
      <w:pPr>
        <w:pStyle w:val="ConsPlusNormal"/>
        <w:spacing w:before="220"/>
        <w:ind w:firstLine="540"/>
        <w:jc w:val="both"/>
      </w:pPr>
      <w:bookmarkStart w:id="1" w:name="P81"/>
      <w:bookmarkEnd w:id="1"/>
      <w:r>
        <w:t>9. Гражданин Российской Федерации, изъявивший желание участвовать в конкурсе, представляет в подразделение по вопросам государственной гражданской службы и кадров центрального аппарата Федерального казначейства (территориального органа Федерального казначейства) (далее - кадровая служба) следующие документы:</w:t>
      </w:r>
    </w:p>
    <w:p w:rsidR="00A67F07" w:rsidRDefault="00A67F07">
      <w:pPr>
        <w:pStyle w:val="ConsPlusNormal"/>
        <w:spacing w:before="220"/>
        <w:ind w:firstLine="540"/>
        <w:jc w:val="both"/>
      </w:pPr>
      <w:r>
        <w:t>а) личное заявление;</w:t>
      </w:r>
    </w:p>
    <w:p w:rsidR="00A67F07" w:rsidRDefault="00A67F07">
      <w:pPr>
        <w:pStyle w:val="ConsPlusNormal"/>
        <w:spacing w:before="220"/>
        <w:ind w:firstLine="540"/>
        <w:jc w:val="both"/>
      </w:pPr>
      <w:r>
        <w:t xml:space="preserve">б) заполненную и подписанную анкету по </w:t>
      </w:r>
      <w:hyperlink r:id="rId16" w:history="1">
        <w:r>
          <w:rPr>
            <w:color w:val="0000FF"/>
          </w:rPr>
          <w:t>форме</w:t>
        </w:r>
      </w:hyperlink>
      <w:r>
        <w:t>, утвержденной распоряжением Правительства Российской Федерации от 26 мая 2005 г. N 667-р (Собрание законодательства Российской Федерации, 2005, N 22, ст. 2192; 2018, N 12, ст. 1677), с фотографией;</w:t>
      </w:r>
    </w:p>
    <w:p w:rsidR="00A67F07" w:rsidRDefault="00A67F07">
      <w:pPr>
        <w:pStyle w:val="ConsPlusNormal"/>
        <w:spacing w:before="220"/>
        <w:ind w:firstLine="540"/>
        <w:jc w:val="both"/>
      </w:pPr>
      <w:r>
        <w:t>в) копию паспорта или заменяющего его документа (подлинник соответствующего документа предъявляется лично по прибытии на конкурс);</w:t>
      </w:r>
    </w:p>
    <w:p w:rsidR="00A67F07" w:rsidRDefault="00A67F07">
      <w:pPr>
        <w:pStyle w:val="ConsPlusNormal"/>
        <w:spacing w:before="220"/>
        <w:ind w:firstLine="540"/>
        <w:jc w:val="both"/>
      </w:pPr>
      <w:r>
        <w:t xml:space="preserve">г) документы, подтверждающие необходимое профессиональное образование, </w:t>
      </w:r>
      <w:r>
        <w:lastRenderedPageBreak/>
        <w:t>квалификацию и стаж работы:</w:t>
      </w:r>
    </w:p>
    <w:p w:rsidR="00A67F07" w:rsidRDefault="00A67F07">
      <w:pPr>
        <w:pStyle w:val="ConsPlusNormal"/>
        <w:spacing w:before="220"/>
        <w:ind w:firstLine="540"/>
        <w:jc w:val="both"/>
      </w:pPr>
      <w:r>
        <w:t xml:space="preserve">копию трудовой книжки, заверенную нотариально или кадровой службой по месту работы (службы), и (или) сведения о трудовой деятельности, предусмотренные </w:t>
      </w:r>
      <w:hyperlink r:id="rId17" w:history="1">
        <w:r>
          <w:rPr>
            <w:color w:val="0000FF"/>
          </w:rPr>
          <w:t>статьей 66.1</w:t>
        </w:r>
      </w:hyperlink>
      <w:r>
        <w:t xml:space="preserve"> Трудового кодекса Российской Федерации (Собрание законодательства Российской Федерации, 2002, N 1, ст. 3; 2019, N 51, ст. 7491) (за исключением случаев, когда служебная (трудовая) деятельность осуществляется впервые), либо иные документы, подтверждающие служебную (трудовую) деятельность гражданина;</w:t>
      </w:r>
    </w:p>
    <w:p w:rsidR="00A67F07" w:rsidRDefault="00A67F07">
      <w:pPr>
        <w:pStyle w:val="ConsPlusNormal"/>
        <w:jc w:val="both"/>
      </w:pPr>
      <w:r>
        <w:t xml:space="preserve">(в ред. </w:t>
      </w:r>
      <w:hyperlink r:id="rId18" w:history="1">
        <w:r>
          <w:rPr>
            <w:color w:val="0000FF"/>
          </w:rPr>
          <w:t>Приказа</w:t>
        </w:r>
      </w:hyperlink>
      <w:r>
        <w:t xml:space="preserve"> Казначейства России от 24.09.2020 N 29н)</w:t>
      </w:r>
    </w:p>
    <w:p w:rsidR="00A67F07" w:rsidRDefault="00A67F07">
      <w:pPr>
        <w:pStyle w:val="ConsPlusNormal"/>
        <w:spacing w:before="220"/>
        <w:ind w:firstLine="540"/>
        <w:jc w:val="both"/>
      </w:pPr>
      <w: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A67F07" w:rsidRDefault="00A67F07">
      <w:pPr>
        <w:pStyle w:val="ConsPlusNormal"/>
        <w:spacing w:before="220"/>
        <w:ind w:firstLine="540"/>
        <w:jc w:val="both"/>
      </w:pPr>
      <w:r>
        <w:t xml:space="preserve">д)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(учетная </w:t>
      </w:r>
      <w:hyperlink r:id="rId19" w:history="1">
        <w:r>
          <w:rPr>
            <w:color w:val="0000FF"/>
          </w:rPr>
          <w:t>форма N 001-ГС/у</w:t>
        </w:r>
      </w:hyperlink>
      <w:r>
        <w:t>), форма которого утверждена приказом Министерства здравоохранения и социального развития Российской Федерации от 14 декабря 2009 г. N 984н (зарегистрирован в Министерстве юстиции Российской Федерации 29 декабря 2009 г., регистрационный номер 15878);</w:t>
      </w:r>
    </w:p>
    <w:p w:rsidR="00A67F07" w:rsidRDefault="00A67F07">
      <w:pPr>
        <w:pStyle w:val="ConsPlusNormal"/>
        <w:spacing w:before="220"/>
        <w:ind w:firstLine="540"/>
        <w:jc w:val="both"/>
      </w:pPr>
      <w:r>
        <w:t>е) копию документа, подтверждающего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A67F07" w:rsidRDefault="00A67F07">
      <w:pPr>
        <w:pStyle w:val="ConsPlusNormal"/>
        <w:jc w:val="both"/>
      </w:pPr>
      <w:r>
        <w:t xml:space="preserve">(в ред. </w:t>
      </w:r>
      <w:hyperlink r:id="rId20" w:history="1">
        <w:r>
          <w:rPr>
            <w:color w:val="0000FF"/>
          </w:rPr>
          <w:t>Приказа</w:t>
        </w:r>
      </w:hyperlink>
      <w:r>
        <w:t xml:space="preserve"> Казначейства России от 24.09.2020 N 29н)</w:t>
      </w:r>
    </w:p>
    <w:p w:rsidR="00A67F07" w:rsidRDefault="00A67F07">
      <w:pPr>
        <w:pStyle w:val="ConsPlusNormal"/>
        <w:spacing w:before="220"/>
        <w:ind w:firstLine="540"/>
        <w:jc w:val="both"/>
      </w:pPr>
      <w:r>
        <w:t>ж)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67F07" w:rsidRDefault="00A67F07">
      <w:pPr>
        <w:pStyle w:val="ConsPlusNormal"/>
        <w:spacing w:before="220"/>
        <w:ind w:firstLine="540"/>
        <w:jc w:val="both"/>
      </w:pPr>
      <w:r>
        <w:t>При подаче документов на конкурс гражданин оформляет согласие на обработку персональных данных в центральном аппарате Федерального казначейства (территориальном органе Федерального казначейства).</w:t>
      </w:r>
    </w:p>
    <w:p w:rsidR="00A67F07" w:rsidRDefault="00A67F07">
      <w:pPr>
        <w:pStyle w:val="ConsPlusNormal"/>
        <w:spacing w:before="220"/>
        <w:ind w:firstLine="540"/>
        <w:jc w:val="both"/>
      </w:pPr>
      <w:bookmarkStart w:id="2" w:name="P94"/>
      <w:bookmarkEnd w:id="2"/>
      <w:r>
        <w:t>10. Гражданский служащий, изъявивший желание участвовать в конкурсе в центральном аппарате Федерального казначейства (в территориальном органе Федерального казначейства), где он замещает должность гражданской службы, представляет в кадровую службу заявление на имя представителя нанимателя.</w:t>
      </w:r>
    </w:p>
    <w:p w:rsidR="00A67F07" w:rsidRDefault="00A67F07">
      <w:pPr>
        <w:pStyle w:val="ConsPlusNormal"/>
        <w:spacing w:before="220"/>
        <w:ind w:firstLine="540"/>
        <w:jc w:val="both"/>
      </w:pPr>
      <w:r>
        <w:t xml:space="preserve">Гражданский служащий, изъявивший желание участвовать в конкурсе в центральном аппарате Федерального казначейства (в территориальном органе Федерального казначейства), при этом замещающий должность гражданской службы в ином государственном органе, представляет в кадровую службу заявление на имя представителя нанимателя и заполненную, подписанную им и заверенную кадровой службой государственного органа, в котором гражданский служащий замещает должность гражданской службы, анкету по </w:t>
      </w:r>
      <w:hyperlink r:id="rId21" w:history="1">
        <w:r>
          <w:rPr>
            <w:color w:val="0000FF"/>
          </w:rPr>
          <w:t>форме</w:t>
        </w:r>
      </w:hyperlink>
      <w:r>
        <w:t>, утвержденной распоряжением Правительства Российской Федерации от 26 мая 2005 г. N 667-р (Собрание законодательства Российской Федерации, 2005, N 22, ст. 2192; 2018, N 12, ст. 1677), с фотографией.</w:t>
      </w:r>
    </w:p>
    <w:p w:rsidR="00A67F07" w:rsidRDefault="00A67F07">
      <w:pPr>
        <w:pStyle w:val="ConsPlusNormal"/>
        <w:spacing w:before="220"/>
        <w:ind w:firstLine="540"/>
        <w:jc w:val="both"/>
      </w:pPr>
      <w:r>
        <w:t>11. Кадровая служба обеспечивает гражданскому служащему получение всех необходимых документов для участия в конкурсе.</w:t>
      </w:r>
    </w:p>
    <w:p w:rsidR="00A67F07" w:rsidRDefault="00A67F07">
      <w:pPr>
        <w:pStyle w:val="ConsPlusNormal"/>
        <w:spacing w:before="220"/>
        <w:ind w:firstLine="540"/>
        <w:jc w:val="both"/>
      </w:pPr>
      <w:r>
        <w:t xml:space="preserve">12. Документы, указанные в </w:t>
      </w:r>
      <w:hyperlink w:anchor="P81" w:history="1">
        <w:r>
          <w:rPr>
            <w:color w:val="0000FF"/>
          </w:rPr>
          <w:t>пунктах 9</w:t>
        </w:r>
      </w:hyperlink>
      <w:r>
        <w:t xml:space="preserve"> и </w:t>
      </w:r>
      <w:hyperlink w:anchor="P94" w:history="1">
        <w:r>
          <w:rPr>
            <w:color w:val="0000FF"/>
          </w:rPr>
          <w:t>10</w:t>
        </w:r>
      </w:hyperlink>
      <w:r>
        <w:t xml:space="preserve"> Методики, в течение 21 календарного дня со дня размещения объявления об их приеме на официальном сайте в сети "Интернет" представляются в кадровую службу гражданином (гражданским служащим) лично, посредством направления по почте или в электронном виде с использованием официального сайта в сети "Интернет".</w:t>
      </w:r>
    </w:p>
    <w:p w:rsidR="00A67F07" w:rsidRDefault="00A67F07">
      <w:pPr>
        <w:pStyle w:val="ConsPlusNormal"/>
        <w:spacing w:before="220"/>
        <w:ind w:firstLine="540"/>
        <w:jc w:val="both"/>
      </w:pPr>
      <w:r>
        <w:lastRenderedPageBreak/>
        <w:t xml:space="preserve">Порядок представления документов в электронном виде установлен </w:t>
      </w:r>
      <w:hyperlink r:id="rId22" w:history="1">
        <w:r>
          <w:rPr>
            <w:color w:val="0000FF"/>
          </w:rPr>
          <w:t>Правилами</w:t>
        </w:r>
      </w:hyperlink>
      <w: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N 12, ст. 1677).</w:t>
      </w:r>
    </w:p>
    <w:p w:rsidR="00A67F07" w:rsidRDefault="00A67F07">
      <w:pPr>
        <w:pStyle w:val="ConsPlusNormal"/>
        <w:spacing w:before="220"/>
        <w:ind w:firstLine="540"/>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A67F07" w:rsidRDefault="00A67F07">
      <w:pPr>
        <w:pStyle w:val="ConsPlusNormal"/>
        <w:spacing w:before="220"/>
        <w:ind w:firstLine="540"/>
        <w:jc w:val="both"/>
      </w:pPr>
      <w: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A67F07" w:rsidRDefault="00A67F07">
      <w:pPr>
        <w:pStyle w:val="ConsPlusNormal"/>
        <w:spacing w:before="220"/>
        <w:ind w:firstLine="540"/>
        <w:jc w:val="both"/>
      </w:pPr>
      <w:r>
        <w:t>На основании представленных документов конкурсная комиссия принимает решение о допуске гражданина (гражданского служащего) к участию в конкурсе.</w:t>
      </w:r>
    </w:p>
    <w:p w:rsidR="00A67F07" w:rsidRDefault="00A67F07">
      <w:pPr>
        <w:pStyle w:val="ConsPlusNormal"/>
        <w:spacing w:before="220"/>
        <w:ind w:firstLine="540"/>
        <w:jc w:val="both"/>
      </w:pPr>
      <w:r>
        <w:t xml:space="preserve">13. Достоверность сведений, представленных гражданином в центральный аппарат Федерального казначейства, в территориальный орган Федерального казначейства, подлежит проверке. Сведения, представленные в электронном виде, подвергаются автоматизированной проверке в порядке, установленном </w:t>
      </w:r>
      <w:hyperlink r:id="rId23" w:history="1">
        <w:r>
          <w:rPr>
            <w:color w:val="0000FF"/>
          </w:rPr>
          <w:t>Правилами</w:t>
        </w:r>
      </w:hyperlink>
      <w:r>
        <w:t xml:space="preserve"> автоматизированной проверки сведений,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информационных технологий в кадровую работу на государственной гражданской службе Российской Федерации" (Собрание законодательства Российской Федерации, 2018, N 12, ст. 1677).</w:t>
      </w:r>
    </w:p>
    <w:p w:rsidR="00A67F07" w:rsidRDefault="00A67F07">
      <w:pPr>
        <w:pStyle w:val="ConsPlusNormal"/>
        <w:spacing w:before="220"/>
        <w:ind w:firstLine="540"/>
        <w:jc w:val="both"/>
      </w:pPr>
      <w:r>
        <w:t>14.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A67F07" w:rsidRDefault="00A67F07">
      <w:pPr>
        <w:pStyle w:val="ConsPlusNormal"/>
        <w:spacing w:before="220"/>
        <w:ind w:firstLine="540"/>
        <w:jc w:val="both"/>
      </w:pPr>
      <w:r>
        <w:t>При отказе гражданина (гражданского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 он не допускается к участию в конкурсе.</w:t>
      </w:r>
    </w:p>
    <w:p w:rsidR="00A67F07" w:rsidRDefault="00A67F07">
      <w:pPr>
        <w:pStyle w:val="ConsPlusNormal"/>
        <w:spacing w:before="220"/>
        <w:ind w:firstLine="540"/>
        <w:jc w:val="both"/>
      </w:pPr>
      <w:r>
        <w:t>15. 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гражданской службе для поступления на гражданскую службу и ее прохождения.</w:t>
      </w:r>
    </w:p>
    <w:p w:rsidR="00A67F07" w:rsidRDefault="00A67F07">
      <w:pPr>
        <w:pStyle w:val="ConsPlusNormal"/>
        <w:spacing w:before="220"/>
        <w:ind w:firstLine="540"/>
        <w:jc w:val="both"/>
      </w:pPr>
      <w:r>
        <w:t>16. 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A67F07" w:rsidRDefault="00A67F07">
      <w:pPr>
        <w:pStyle w:val="ConsPlusNormal"/>
        <w:spacing w:before="220"/>
        <w:ind w:firstLine="540"/>
        <w:jc w:val="both"/>
      </w:pPr>
      <w:r>
        <w:t xml:space="preserve">17.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w:t>
      </w:r>
      <w:r>
        <w:lastRenderedPageBreak/>
        <w:t>оформления в случае необходимости допуска к сведениям, составляющим государственную и иную охраняемую законом тайну.</w:t>
      </w:r>
    </w:p>
    <w:p w:rsidR="00A67F07" w:rsidRDefault="00A67F07">
      <w:pPr>
        <w:pStyle w:val="ConsPlusNormal"/>
        <w:spacing w:before="220"/>
        <w:ind w:firstLine="540"/>
        <w:jc w:val="both"/>
      </w:pPr>
      <w:r>
        <w:t>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w:t>
      </w:r>
    </w:p>
    <w:p w:rsidR="00A67F07" w:rsidRDefault="00A67F07">
      <w:pPr>
        <w:pStyle w:val="ConsPlusNormal"/>
        <w:spacing w:before="220"/>
        <w:ind w:firstLine="540"/>
        <w:jc w:val="both"/>
      </w:pPr>
      <w:r>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официального сайта в сети "Интернет".</w:t>
      </w:r>
    </w:p>
    <w:p w:rsidR="00A67F07" w:rsidRDefault="00A67F07">
      <w:pPr>
        <w:pStyle w:val="ConsPlusNormal"/>
        <w:spacing w:before="220"/>
        <w:ind w:firstLine="540"/>
        <w:jc w:val="both"/>
      </w:pPr>
      <w:r>
        <w:t>18. Кадровая служба не позднее чем за 15 календарных дней до начала второго этапа конкурса размещает на официальном сайте Федерального казначейства (официальных сайтах территориальных органов Федерального казначейства) и официальном сайте в сети "Интернет"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официального сайта в сети "Интернет".</w:t>
      </w:r>
    </w:p>
    <w:p w:rsidR="00A67F07" w:rsidRDefault="00A67F07">
      <w:pPr>
        <w:pStyle w:val="ConsPlusNormal"/>
        <w:spacing w:before="220"/>
        <w:ind w:firstLine="540"/>
        <w:jc w:val="both"/>
      </w:pPr>
      <w:r>
        <w:t>19. 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A67F07" w:rsidRDefault="00A67F07">
      <w:pPr>
        <w:pStyle w:val="ConsPlusNormal"/>
        <w:spacing w:before="220"/>
        <w:ind w:firstLine="540"/>
        <w:jc w:val="both"/>
      </w:pPr>
      <w:r>
        <w:t>20. На втором этапе осуществляется:</w:t>
      </w:r>
    </w:p>
    <w:p w:rsidR="00A67F07" w:rsidRDefault="00A67F07">
      <w:pPr>
        <w:pStyle w:val="ConsPlusNormal"/>
        <w:spacing w:before="220"/>
        <w:ind w:firstLine="540"/>
        <w:jc w:val="both"/>
      </w:pPr>
      <w:r>
        <w:t>а) оценка профессиональных и личностных качеств кандидатов;</w:t>
      </w:r>
    </w:p>
    <w:p w:rsidR="00A67F07" w:rsidRDefault="00A67F07">
      <w:pPr>
        <w:pStyle w:val="ConsPlusNormal"/>
        <w:spacing w:before="220"/>
        <w:ind w:firstLine="540"/>
        <w:jc w:val="both"/>
      </w:pPr>
      <w:r>
        <w:t>б) принятие решения конкурсной комиссией об определении победителя конкурса на вакантную должность гражданской службы.</w:t>
      </w:r>
    </w:p>
    <w:p w:rsidR="00A67F07" w:rsidRDefault="00A67F07">
      <w:pPr>
        <w:pStyle w:val="ConsPlusNormal"/>
        <w:spacing w:before="220"/>
        <w:ind w:firstLine="540"/>
        <w:jc w:val="both"/>
      </w:pPr>
      <w:r>
        <w:t>21. В ходе проведения конкурса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тестирование по вопросам, связанным с выполнением должностных обязанностей по вакантной должности гражданской службы и индивидуальное собеседование.</w:t>
      </w:r>
    </w:p>
    <w:p w:rsidR="00A67F07" w:rsidRDefault="00A67F07">
      <w:pPr>
        <w:pStyle w:val="ConsPlusNormal"/>
        <w:spacing w:before="220"/>
        <w:ind w:firstLine="540"/>
        <w:jc w:val="both"/>
      </w:pPr>
      <w: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67F07" w:rsidRDefault="00A67F07">
      <w:pPr>
        <w:pStyle w:val="ConsPlusNormal"/>
        <w:spacing w:before="220"/>
        <w:ind w:firstLine="540"/>
        <w:jc w:val="both"/>
      </w:pPr>
      <w:r>
        <w:t xml:space="preserve">21.1. В целях обеспечения контроля при выполнении кандидатами конкурсных заданий в ходе конкурсных процедур присутствуют члены конкурсной комиссии. Члены конкурсной комиссии не позднее 3 рабочих дней до начала ее заседания должны быть ознакомлены с материалами </w:t>
      </w:r>
      <w:r>
        <w:lastRenderedPageBreak/>
        <w:t>выполнения кандидатами конкурсных заданий. Перечень указанных материалов определяется председателем конкурсной комиссии.</w:t>
      </w:r>
    </w:p>
    <w:p w:rsidR="00A67F07" w:rsidRDefault="00A67F07">
      <w:pPr>
        <w:pStyle w:val="ConsPlusNormal"/>
        <w:jc w:val="both"/>
      </w:pPr>
      <w:r>
        <w:t xml:space="preserve">(п. 21.1 введен </w:t>
      </w:r>
      <w:hyperlink r:id="rId24" w:history="1">
        <w:r>
          <w:rPr>
            <w:color w:val="0000FF"/>
          </w:rPr>
          <w:t>Приказом</w:t>
        </w:r>
      </w:hyperlink>
      <w:r>
        <w:t xml:space="preserve"> Казначейства России от 24.09.2020 N 29н)</w:t>
      </w:r>
    </w:p>
    <w:p w:rsidR="00A67F07" w:rsidRDefault="00A67F07">
      <w:pPr>
        <w:pStyle w:val="ConsPlusNormal"/>
        <w:spacing w:before="220"/>
        <w:ind w:firstLine="540"/>
        <w:jc w:val="both"/>
      </w:pPr>
      <w:r>
        <w:t xml:space="preserve">22. Посредством тестирования осуществляется оценка уровня владения кандидатами на замещение вакантных должностей гражданской службы государственным языком Российской Федерации (русским языком), знаниями основ </w:t>
      </w:r>
      <w:hyperlink r:id="rId25" w:history="1">
        <w:r>
          <w:rPr>
            <w:color w:val="0000FF"/>
          </w:rPr>
          <w:t>Конституции</w:t>
        </w:r>
      </w:hyperlink>
      <w: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A67F07" w:rsidRDefault="00A67F07">
      <w:pPr>
        <w:pStyle w:val="ConsPlusNormal"/>
        <w:spacing w:before="220"/>
        <w:ind w:firstLine="540"/>
        <w:jc w:val="both"/>
      </w:pPr>
      <w:r>
        <w:t>При тестировании используется единый перечень вопросов.</w:t>
      </w:r>
    </w:p>
    <w:p w:rsidR="00A67F07" w:rsidRDefault="00A67F07">
      <w:pPr>
        <w:pStyle w:val="ConsPlusNormal"/>
        <w:spacing w:before="220"/>
        <w:ind w:firstLine="540"/>
        <w:jc w:val="both"/>
      </w:pPr>
      <w:r>
        <w:t>Тест содержит 40 вопросов.</w:t>
      </w:r>
    </w:p>
    <w:p w:rsidR="00A67F07" w:rsidRDefault="00A67F07">
      <w:pPr>
        <w:pStyle w:val="ConsPlusNormal"/>
        <w:spacing w:before="220"/>
        <w:ind w:firstLine="540"/>
        <w:jc w:val="both"/>
      </w:pPr>
      <w: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w:t>
      </w:r>
    </w:p>
    <w:p w:rsidR="00A67F07" w:rsidRDefault="00A67F07">
      <w:pPr>
        <w:pStyle w:val="ConsPlusNormal"/>
        <w:spacing w:before="220"/>
        <w:ind w:firstLine="540"/>
        <w:jc w:val="both"/>
      </w:pPr>
      <w:r>
        <w:t>На каждый вопрос теста может быть только один верный вариант ответа.</w:t>
      </w:r>
    </w:p>
    <w:p w:rsidR="00A67F07" w:rsidRDefault="00A67F07">
      <w:pPr>
        <w:pStyle w:val="ConsPlusNormal"/>
        <w:spacing w:before="220"/>
        <w:ind w:firstLine="540"/>
        <w:jc w:val="both"/>
      </w:pPr>
      <w:r>
        <w:t>23. Вопросы для проведения тестирования готовятся кадровой службой (при ее отсутствии - гражданскими служащими, уполномоченными на осуществление кадровой работы) совместно с заинтересованными структурными подразделениями центрального аппарата Федерального казначейства (территориального органа Федерального казначейства).</w:t>
      </w:r>
    </w:p>
    <w:p w:rsidR="00A67F07" w:rsidRDefault="00A67F07">
      <w:pPr>
        <w:pStyle w:val="ConsPlusNormal"/>
        <w:spacing w:before="220"/>
        <w:ind w:firstLine="540"/>
        <w:jc w:val="both"/>
      </w:pPr>
      <w:r>
        <w:t>Уровень сложности тестовых заданий может возрастать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A67F07" w:rsidRDefault="00A67F07">
      <w:pPr>
        <w:pStyle w:val="ConsPlusNormal"/>
        <w:spacing w:before="220"/>
        <w:ind w:firstLine="540"/>
        <w:jc w:val="both"/>
      </w:pPr>
      <w:r>
        <w:t>24. Кандидатам на вакантную должность гражданской службы предоставляется одинаковое время для подготовки письменного ответа на вопросы теста.</w:t>
      </w:r>
    </w:p>
    <w:p w:rsidR="00A67F07" w:rsidRDefault="00A67F07">
      <w:pPr>
        <w:pStyle w:val="ConsPlusNormal"/>
        <w:spacing w:before="220"/>
        <w:ind w:firstLine="540"/>
        <w:jc w:val="both"/>
      </w:pPr>
      <w:r>
        <w:t>25.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аудитории, в которой проходит тестирование.</w:t>
      </w:r>
    </w:p>
    <w:p w:rsidR="00A67F07" w:rsidRDefault="00A67F07">
      <w:pPr>
        <w:pStyle w:val="ConsPlusNormal"/>
        <w:spacing w:before="220"/>
        <w:ind w:firstLine="540"/>
        <w:jc w:val="both"/>
      </w:pPr>
      <w:r>
        <w:t>26. По результатам тестирования кандидатам выставляется: 10 баллов, если даны правильные ответы на 100% вопросов;</w:t>
      </w:r>
    </w:p>
    <w:p w:rsidR="00A67F07" w:rsidRDefault="00A67F07">
      <w:pPr>
        <w:pStyle w:val="ConsPlusNormal"/>
        <w:spacing w:before="220"/>
        <w:ind w:firstLine="540"/>
        <w:jc w:val="both"/>
      </w:pPr>
      <w:r>
        <w:t>9 баллов, если даны правильные ответы на 90% - 99% вопросов;</w:t>
      </w:r>
    </w:p>
    <w:p w:rsidR="00A67F07" w:rsidRDefault="00A67F07">
      <w:pPr>
        <w:pStyle w:val="ConsPlusNormal"/>
        <w:spacing w:before="220"/>
        <w:ind w:firstLine="540"/>
        <w:jc w:val="both"/>
      </w:pPr>
      <w:r>
        <w:t>8 баллов, если даны правильные ответы на 80% - 89% вопросов;</w:t>
      </w:r>
    </w:p>
    <w:p w:rsidR="00A67F07" w:rsidRDefault="00A67F07">
      <w:pPr>
        <w:pStyle w:val="ConsPlusNormal"/>
        <w:spacing w:before="220"/>
        <w:ind w:firstLine="540"/>
        <w:jc w:val="both"/>
      </w:pPr>
      <w:r>
        <w:t>7 баллов, если даны правильные ответы на 70% - 79% вопросов.</w:t>
      </w:r>
    </w:p>
    <w:p w:rsidR="00A67F07" w:rsidRDefault="00A67F07">
      <w:pPr>
        <w:pStyle w:val="ConsPlusNormal"/>
        <w:spacing w:before="220"/>
        <w:ind w:firstLine="540"/>
        <w:jc w:val="both"/>
      </w:pPr>
      <w:r>
        <w:t>Тестирование считается пройденным, если кандидат правильно ответил на 70 и более процентов заданных вопросов.</w:t>
      </w:r>
    </w:p>
    <w:p w:rsidR="00A67F07" w:rsidRDefault="00A67F07">
      <w:pPr>
        <w:pStyle w:val="ConsPlusNormal"/>
        <w:spacing w:before="220"/>
        <w:ind w:firstLine="540"/>
        <w:jc w:val="both"/>
      </w:pPr>
      <w:r>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A67F07" w:rsidRDefault="00A67F07">
      <w:pPr>
        <w:pStyle w:val="ConsPlusNormal"/>
        <w:spacing w:before="220"/>
        <w:ind w:firstLine="540"/>
        <w:jc w:val="both"/>
      </w:pPr>
      <w:r>
        <w:t>Подведение результатов тестирования основывается на количестве правильных ответов.</w:t>
      </w:r>
    </w:p>
    <w:p w:rsidR="00A67F07" w:rsidRDefault="00A67F07">
      <w:pPr>
        <w:pStyle w:val="ConsPlusNormal"/>
        <w:spacing w:before="220"/>
        <w:ind w:firstLine="540"/>
        <w:jc w:val="both"/>
      </w:pPr>
      <w:r>
        <w:lastRenderedPageBreak/>
        <w:t>Результаты тестирования оформляются в виде краткой справки.</w:t>
      </w:r>
    </w:p>
    <w:p w:rsidR="00A67F07" w:rsidRDefault="00A67F07">
      <w:pPr>
        <w:pStyle w:val="ConsPlusNormal"/>
        <w:spacing w:before="220"/>
        <w:ind w:firstLine="540"/>
        <w:jc w:val="both"/>
      </w:pPr>
      <w:r>
        <w:t>27. Индивидуальное собеседование с кандидатами, прошедшими тестирование, проводится членами конкурсной комиссии.</w:t>
      </w:r>
    </w:p>
    <w:p w:rsidR="00A67F07" w:rsidRDefault="00A67F07">
      <w:pPr>
        <w:pStyle w:val="ConsPlusNormal"/>
        <w:spacing w:before="220"/>
        <w:ind w:firstLine="540"/>
        <w:jc w:val="both"/>
      </w:pPr>
      <w:r>
        <w:t>В рамках индивидуального собеседования задаются вопросы, направленные на оценку профессионального уровня кандидата.</w:t>
      </w:r>
    </w:p>
    <w:p w:rsidR="00A67F07" w:rsidRDefault="00A67F07">
      <w:pPr>
        <w:pStyle w:val="ConsPlusNormal"/>
        <w:spacing w:before="220"/>
        <w:ind w:firstLine="540"/>
        <w:jc w:val="both"/>
      </w:pPr>
      <w:r>
        <w:t>В этих целях с учетом должностных обязанностей по вакантной должности гражданской службы составляется перечень вопросов по каждой вакантной должности гражданской службы.</w:t>
      </w:r>
    </w:p>
    <w:p w:rsidR="00A67F07" w:rsidRDefault="00A67F07">
      <w:pPr>
        <w:pStyle w:val="ConsPlusNormal"/>
        <w:spacing w:before="220"/>
        <w:ind w:firstLine="540"/>
        <w:jc w:val="both"/>
      </w:pPr>
      <w:r>
        <w:t>28. При проведении индивидуального собеседования конкурсной комиссией по решению представителя нанимателя ведется видео- и (или) аудиозапись либо стенограмма проведения этой конкурсной процедуры,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A67F07" w:rsidRDefault="00A67F07">
      <w:pPr>
        <w:pStyle w:val="ConsPlusNormal"/>
        <w:spacing w:before="220"/>
        <w:ind w:firstLine="540"/>
        <w:jc w:val="both"/>
      </w:pPr>
      <w:r>
        <w:t>29. Индивидуальное собеседование заключается в устных ответах кандидатов на вопросы по теме его будущей профессиональной служебной деятельности, задаваемые членами конкурсной комиссии.</w:t>
      </w:r>
    </w:p>
    <w:p w:rsidR="00A67F07" w:rsidRDefault="00A67F07">
      <w:pPr>
        <w:pStyle w:val="ConsPlusNormal"/>
        <w:spacing w:before="220"/>
        <w:ind w:firstLine="540"/>
        <w:jc w:val="both"/>
      </w:pPr>
      <w:r>
        <w:t>30. Результаты индивидуального собеседования оцениваются членами конкурсной комиссии:</w:t>
      </w:r>
    </w:p>
    <w:p w:rsidR="00A67F07" w:rsidRDefault="00A67F07">
      <w:pPr>
        <w:pStyle w:val="ConsPlusNormal"/>
        <w:spacing w:before="220"/>
        <w:ind w:firstLine="540"/>
        <w:jc w:val="both"/>
      </w:pPr>
      <w: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индивидуального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w:t>
      </w:r>
    </w:p>
    <w:p w:rsidR="00A67F07" w:rsidRDefault="00A67F07">
      <w:pPr>
        <w:pStyle w:val="ConsPlusNormal"/>
        <w:spacing w:before="220"/>
        <w:ind w:firstLine="540"/>
        <w:jc w:val="both"/>
      </w:pPr>
      <w:r>
        <w:t>в 9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индивидуального собеседования проявил активность, показал достаточный уровень профессиональных знаний в соответствующей сфере, аналитические способности, навыки аргументированного отстаивания собственной точки зрения и ведения деловых переговоров, умение самостоятельно принимать решения;</w:t>
      </w:r>
    </w:p>
    <w:p w:rsidR="00A67F07" w:rsidRDefault="00A67F07">
      <w:pPr>
        <w:pStyle w:val="ConsPlusNormal"/>
        <w:spacing w:before="220"/>
        <w:ind w:firstLine="540"/>
        <w:jc w:val="both"/>
      </w:pPr>
      <w:r>
        <w:t>в 8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индивидуального собеседования проявил низкую активность, показал средний уровень профессиональных знаний в соответствующей сфере, аналитические способности, навыки аргументированного отстаивания собственной точки зрения и ведения деловых переговоров;</w:t>
      </w:r>
    </w:p>
    <w:p w:rsidR="00A67F07" w:rsidRDefault="00A67F07">
      <w:pPr>
        <w:pStyle w:val="ConsPlusNormal"/>
        <w:spacing w:before="220"/>
        <w:ind w:firstLine="540"/>
        <w:jc w:val="both"/>
      </w:pPr>
      <w:r>
        <w:t>в 7 баллов,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индивидуального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rsidR="00A67F07" w:rsidRDefault="00A67F07">
      <w:pPr>
        <w:pStyle w:val="ConsPlusNormal"/>
        <w:spacing w:before="220"/>
        <w:ind w:firstLine="540"/>
        <w:jc w:val="both"/>
      </w:pPr>
      <w:r>
        <w:t>в 0 баллов, если кандидат не раскрыл содержание вопроса, при ответе неправильно использовал понятия и термины, показал отсутствие знаний, необходимых для замещения вакантной должности.</w:t>
      </w:r>
    </w:p>
    <w:p w:rsidR="00A67F07" w:rsidRDefault="00A67F07">
      <w:pPr>
        <w:pStyle w:val="ConsPlusNormal"/>
        <w:spacing w:before="220"/>
        <w:ind w:firstLine="540"/>
        <w:jc w:val="both"/>
      </w:pPr>
      <w:r>
        <w:t xml:space="preserve">31.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r:id="rId26" w:history="1">
        <w:r>
          <w:rPr>
            <w:color w:val="0000FF"/>
          </w:rPr>
          <w:t>приложению N 3</w:t>
        </w:r>
      </w:hyperlink>
      <w:r>
        <w:t xml:space="preserve"> к </w:t>
      </w:r>
      <w:r>
        <w:lastRenderedPageBreak/>
        <w:t>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утвержденной постановлением Правительства Российской Федерации от 31 марта 2018 г. N 397 (Собрание законодательства Российской Федерации, 2018, N 16, ст. 2359) (далее - Единая методика), результат оценки кандидата при необходимости с краткой мотивировкой, обосновывающей принятое членом конкурсной комиссии решение.</w:t>
      </w:r>
    </w:p>
    <w:p w:rsidR="00A67F07" w:rsidRDefault="00A67F07">
      <w:pPr>
        <w:pStyle w:val="ConsPlusNormal"/>
        <w:spacing w:before="220"/>
        <w:ind w:firstLine="540"/>
        <w:jc w:val="both"/>
      </w:pPr>
      <w:r>
        <w:t>32.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A67F07" w:rsidRDefault="00A67F07">
      <w:pPr>
        <w:pStyle w:val="ConsPlusNormal"/>
        <w:spacing w:before="220"/>
        <w:ind w:firstLine="540"/>
        <w:jc w:val="both"/>
      </w:pPr>
      <w:r>
        <w:t>33.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A67F07" w:rsidRDefault="00A67F07">
      <w:pPr>
        <w:pStyle w:val="ConsPlusNormal"/>
        <w:spacing w:before="220"/>
        <w:ind w:firstLine="540"/>
        <w:jc w:val="both"/>
      </w:pPr>
      <w:r>
        <w:t>34. По результатам сопоставления итоговых баллов кандидатов секретарь конкурсной комиссии формирует рейтинг кандидатов.</w:t>
      </w:r>
    </w:p>
    <w:p w:rsidR="00A67F07" w:rsidRDefault="00A67F07">
      <w:pPr>
        <w:pStyle w:val="ConsPlusNormal"/>
        <w:spacing w:before="220"/>
        <w:ind w:firstLine="540"/>
        <w:jc w:val="both"/>
      </w:pPr>
      <w:r>
        <w:t>Первое место в рейтинге присваивается кандидату, набравшему в результате проведения конкурсных процедур максимальный итоговый балл. Последнее место в рейтинге присваивается кандидату, набравшему в результате проведения конкурсных процедур минимальный итоговый балл.</w:t>
      </w:r>
    </w:p>
    <w:p w:rsidR="00A67F07" w:rsidRDefault="00A67F07">
      <w:pPr>
        <w:pStyle w:val="ConsPlusNormal"/>
        <w:spacing w:before="220"/>
        <w:ind w:firstLine="540"/>
        <w:jc w:val="both"/>
      </w:pPr>
      <w:r>
        <w:t>При равенстве набранных итоговых баллов кандидаты занимают одинаковые места в рейтинге и указываются в алфавитном порядке.</w:t>
      </w:r>
    </w:p>
    <w:p w:rsidR="00A67F07" w:rsidRDefault="00A67F07">
      <w:pPr>
        <w:pStyle w:val="ConsPlusNormal"/>
        <w:spacing w:before="220"/>
        <w:ind w:firstLine="540"/>
        <w:jc w:val="both"/>
      </w:pPr>
      <w:r>
        <w:t>35.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 присутствующих на заседании конкурсной комиссии. При голосовании мнение членов конкурсной комиссии выражается словами "за", "против", "воздержался".</w:t>
      </w:r>
    </w:p>
    <w:p w:rsidR="00A67F07" w:rsidRDefault="00A67F07">
      <w:pPr>
        <w:pStyle w:val="ConsPlusNormal"/>
        <w:spacing w:before="220"/>
        <w:ind w:firstLine="540"/>
        <w:jc w:val="both"/>
      </w:pPr>
      <w:r>
        <w:t xml:space="preserve">36.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r:id="rId27" w:history="1">
        <w:r>
          <w:rPr>
            <w:color w:val="0000FF"/>
          </w:rPr>
          <w:t>приложению N 4</w:t>
        </w:r>
      </w:hyperlink>
      <w:r>
        <w:t xml:space="preserve"> к Единой методике.</w:t>
      </w:r>
    </w:p>
    <w:p w:rsidR="00A67F07" w:rsidRDefault="00A67F07">
      <w:pPr>
        <w:pStyle w:val="ConsPlusNormal"/>
        <w:spacing w:before="220"/>
        <w:ind w:firstLine="540"/>
        <w:jc w:val="both"/>
      </w:pPr>
      <w:r>
        <w:t>37. Победителем признается кандидат, который набрал наибольшее количество голосов.</w:t>
      </w:r>
    </w:p>
    <w:p w:rsidR="00A67F07" w:rsidRDefault="00A67F07">
      <w:pPr>
        <w:pStyle w:val="ConsPlusNormal"/>
        <w:spacing w:before="220"/>
        <w:ind w:firstLine="540"/>
        <w:jc w:val="both"/>
      </w:pPr>
      <w:r>
        <w:t>При равенстве голосов решающим является голос председателя конкурсной комиссии.</w:t>
      </w:r>
    </w:p>
    <w:p w:rsidR="00A67F07" w:rsidRDefault="00A67F07">
      <w:pPr>
        <w:pStyle w:val="ConsPlusNormal"/>
        <w:spacing w:before="220"/>
        <w:ind w:firstLine="540"/>
        <w:jc w:val="both"/>
      </w:pPr>
      <w:r>
        <w:t>38. Решение конкурсной комиссии принимается в отсутствие кандидата и является основанием для назначения кандидата на вакантную должность гражданской службы либо отказа в таком назначении.</w:t>
      </w:r>
    </w:p>
    <w:p w:rsidR="00A67F07" w:rsidRDefault="00A67F07">
      <w:pPr>
        <w:pStyle w:val="ConsPlusNormal"/>
        <w:spacing w:before="220"/>
        <w:ind w:firstLine="540"/>
        <w:jc w:val="both"/>
      </w:pPr>
      <w:r>
        <w:t>Конкурсная комиссия вправе также принять решение, имеющее рекомендательный характер, о включении в кадровый резерв Федерального казначейства, территориального органа Федерального казначейства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A67F07" w:rsidRDefault="00A67F07">
      <w:pPr>
        <w:pStyle w:val="ConsPlusNormal"/>
        <w:spacing w:before="220"/>
        <w:ind w:firstLine="540"/>
        <w:jc w:val="both"/>
      </w:pPr>
      <w:r>
        <w:t>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итогового балла.</w:t>
      </w:r>
    </w:p>
    <w:p w:rsidR="00A67F07" w:rsidRDefault="00A67F07">
      <w:pPr>
        <w:pStyle w:val="ConsPlusNormal"/>
        <w:spacing w:before="220"/>
        <w:ind w:firstLine="540"/>
        <w:jc w:val="both"/>
      </w:pPr>
      <w:r>
        <w:t>39. По результатам конкурса издается приказ Федерального казначейства (территориального органа Федерального казначейства) о назначении победителя конкурса на вакантную должность гражданской службы, на замещение которой проводился данный конкурс.</w:t>
      </w:r>
    </w:p>
    <w:p w:rsidR="00A67F07" w:rsidRDefault="00A67F07">
      <w:pPr>
        <w:pStyle w:val="ConsPlusNormal"/>
        <w:spacing w:before="220"/>
        <w:ind w:firstLine="540"/>
        <w:jc w:val="both"/>
      </w:pPr>
      <w:r>
        <w:lastRenderedPageBreak/>
        <w:t>Если конкурсной комиссией принято решение о включении в кадровый резерв Федерального казначейства (территориального органа Федерального казначейства) кандидата, не ставшего победителем конкурса на замещение вакантной должности гражданской службы, то с согласия указанного лица издается приказ Федерального казначейства (территориального органа Федерального казначейства) о включении его в кадровый резерв Федерального казначейства (территориального органа Федерального казначейства) для замещения должностей гражданской службы той же группы, к которой относилась вакантная должность гражданской службы.</w:t>
      </w:r>
    </w:p>
    <w:p w:rsidR="00A67F07" w:rsidRDefault="00A67F07">
      <w:pPr>
        <w:pStyle w:val="ConsPlusNormal"/>
        <w:spacing w:before="220"/>
        <w:ind w:firstLine="540"/>
        <w:jc w:val="both"/>
      </w:pPr>
      <w:r>
        <w:t>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A67F07" w:rsidRDefault="00A67F07">
      <w:pPr>
        <w:pStyle w:val="ConsPlusNormal"/>
        <w:spacing w:before="220"/>
        <w:ind w:firstLine="540"/>
        <w:jc w:val="both"/>
      </w:pPr>
      <w:r>
        <w:t>40. В случае отказа кандидата, победившего в конкурсе, заключить служебный контракт на вакантную должность гражданской службы конкурсная комиссия вправе предложить данную вакантную должность следующему кандидату, получившему наибольшее количество баллов.</w:t>
      </w:r>
    </w:p>
    <w:p w:rsidR="00A67F07" w:rsidRDefault="00A67F07">
      <w:pPr>
        <w:pStyle w:val="ConsPlusNormal"/>
        <w:spacing w:before="220"/>
        <w:ind w:firstLine="540"/>
        <w:jc w:val="both"/>
      </w:pPr>
      <w:r>
        <w:t>41. 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представитель нанимателя может принять решение о проведении повторного конкурса.</w:t>
      </w:r>
    </w:p>
    <w:p w:rsidR="00A67F07" w:rsidRDefault="00A67F07">
      <w:pPr>
        <w:pStyle w:val="ConsPlusNormal"/>
        <w:spacing w:before="220"/>
        <w:ind w:firstLine="540"/>
        <w:jc w:val="both"/>
      </w:pPr>
      <w:r>
        <w:t>42.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официального сайта в сети "Интернет". Информация о результатах конкурса в этот же срок размещается на официальном сайте Федерального казначейства (официальных сайтах территориальных органов Федерального казначейства) и официальном сайте в сети "Интернет".</w:t>
      </w:r>
    </w:p>
    <w:p w:rsidR="00A67F07" w:rsidRDefault="00A67F07">
      <w:pPr>
        <w:pStyle w:val="ConsPlusNormal"/>
        <w:spacing w:before="220"/>
        <w:ind w:firstLine="540"/>
        <w:jc w:val="both"/>
      </w:pPr>
      <w:r>
        <w:t>43. Документы претендентов на замещение вакантной должности гражданской службы, не допущенных к участию в конкурсе,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кадровой службе,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67F07" w:rsidRDefault="00A67F07">
      <w:pPr>
        <w:pStyle w:val="ConsPlusNormal"/>
        <w:spacing w:before="220"/>
        <w:ind w:firstLine="540"/>
        <w:jc w:val="both"/>
      </w:pPr>
      <w:r>
        <w:t>44.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67F07" w:rsidRDefault="00A67F07">
      <w:pPr>
        <w:pStyle w:val="ConsPlusNormal"/>
        <w:spacing w:before="220"/>
        <w:ind w:firstLine="540"/>
        <w:jc w:val="both"/>
      </w:pPr>
      <w:r>
        <w:t>45. Кандидат вправе обжаловать решение конкурсной комиссии в соответствии с законодательством Российской Федерации.</w:t>
      </w: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both"/>
      </w:pPr>
    </w:p>
    <w:p w:rsidR="00A67F07" w:rsidRDefault="00A67F07">
      <w:pPr>
        <w:pStyle w:val="ConsPlusNormal"/>
        <w:jc w:val="right"/>
        <w:outlineLvl w:val="0"/>
      </w:pPr>
      <w:r>
        <w:t>Приложение N 2</w:t>
      </w:r>
    </w:p>
    <w:p w:rsidR="00A67F07" w:rsidRDefault="00A67F07">
      <w:pPr>
        <w:pStyle w:val="ConsPlusNormal"/>
        <w:jc w:val="right"/>
      </w:pPr>
      <w:r>
        <w:t>к приказу Федерального казначейства</w:t>
      </w:r>
    </w:p>
    <w:p w:rsidR="00A67F07" w:rsidRDefault="00A67F07">
      <w:pPr>
        <w:pStyle w:val="ConsPlusNormal"/>
        <w:jc w:val="right"/>
      </w:pPr>
      <w:r>
        <w:t>от 28 января 2019 г. N 7н</w:t>
      </w:r>
    </w:p>
    <w:p w:rsidR="00A67F07" w:rsidRDefault="00A67F07">
      <w:pPr>
        <w:pStyle w:val="ConsPlusNormal"/>
        <w:jc w:val="both"/>
      </w:pPr>
    </w:p>
    <w:p w:rsidR="00A67F07" w:rsidRDefault="00A67F07">
      <w:pPr>
        <w:pStyle w:val="ConsPlusTitle"/>
        <w:jc w:val="center"/>
      </w:pPr>
      <w:bookmarkStart w:id="3" w:name="P178"/>
      <w:bookmarkEnd w:id="3"/>
      <w:r>
        <w:t>ПОРЯДОК И СРОКИ</w:t>
      </w:r>
    </w:p>
    <w:p w:rsidR="00A67F07" w:rsidRDefault="00A67F07">
      <w:pPr>
        <w:pStyle w:val="ConsPlusTitle"/>
        <w:jc w:val="center"/>
      </w:pPr>
      <w:r>
        <w:t>РАБОТЫ КОНКУРСНОЙ КОМИССИИ ФЕДЕРАЛЬНОГО КАЗНАЧЕЙСТВА</w:t>
      </w:r>
    </w:p>
    <w:p w:rsidR="00A67F07" w:rsidRDefault="00A67F07">
      <w:pPr>
        <w:pStyle w:val="ConsPlusNormal"/>
        <w:jc w:val="both"/>
      </w:pPr>
    </w:p>
    <w:p w:rsidR="00A67F07" w:rsidRDefault="00A67F07">
      <w:pPr>
        <w:pStyle w:val="ConsPlusNormal"/>
        <w:ind w:firstLine="540"/>
        <w:jc w:val="both"/>
      </w:pPr>
      <w:r>
        <w:t xml:space="preserve">1. Конкурсная комиссия Федерального казначейства (территориального органа Федерального </w:t>
      </w:r>
      <w:r>
        <w:lastRenderedPageBreak/>
        <w:t xml:space="preserve">казначейства) (далее - конкурсная комиссия) образуется для проведения конкурса на замещение вакантной должности государственной гражданской службы Российской Федерации в центральном аппарате Федерального казначейства (территориальном органе Федерального казначейства) (далее - вакантная должность гражданской службы). Конкурсная комиссия действует на постоянной основе и в своей деятельности руководствуется </w:t>
      </w:r>
      <w:hyperlink r:id="rId28" w:history="1">
        <w:r>
          <w:rPr>
            <w:color w:val="0000FF"/>
          </w:rPr>
          <w:t>Конституцией</w:t>
        </w:r>
      </w:hyperlink>
      <w:r>
        <w:t xml:space="preserve"> Российской Федерации (Собрание законодательства Российской Федерации, 2009, N 1, ст. 1; 2014, N 31, ст. 4398), Федеральным </w:t>
      </w:r>
      <w:hyperlink r:id="rId29" w:history="1">
        <w:r>
          <w:rPr>
            <w:color w:val="0000FF"/>
          </w:rPr>
          <w:t>законом</w:t>
        </w:r>
      </w:hyperlink>
      <w:r>
        <w:t xml:space="preserve"> от 27 июля 2004 г. N 79-ФЗ "О государственной гражданской службе Российской Федерации" (Собрание законодательства Российской Федерации, 2004, N 31, ст. 3215; 2018, N 51, ст. 7858), другими федеральными законами, </w:t>
      </w:r>
      <w:hyperlink r:id="rId30" w:history="1">
        <w:r>
          <w:rPr>
            <w:color w:val="0000FF"/>
          </w:rPr>
          <w:t>Положением</w:t>
        </w:r>
      </w:hyperlink>
      <w: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2017, N 37, ст. 5506), другими указами и распоряжениями Президента Российской Федерации, постановлениями и распоряжениями Правительства Российской Федерации, а также </w:t>
      </w:r>
      <w:hyperlink w:anchor="P48" w:history="1">
        <w:r>
          <w:rPr>
            <w:color w:val="0000FF"/>
          </w:rPr>
          <w:t>Методикой</w:t>
        </w:r>
      </w:hyperlink>
      <w:r>
        <w:t xml:space="preserve"> проведения конкурсов на замещение вакантной должности государственной гражданской службы Российской Федерации в Федеральном казначействе, утвержденной настоящим приказом (далее - Методика).</w:t>
      </w:r>
    </w:p>
    <w:p w:rsidR="00A67F07" w:rsidRDefault="00A67F07">
      <w:pPr>
        <w:pStyle w:val="ConsPlusNormal"/>
        <w:spacing w:before="220"/>
        <w:ind w:firstLine="540"/>
        <w:jc w:val="both"/>
      </w:pPr>
      <w:r>
        <w:t>2. Состав конкурсной комиссии утверждается приказом центрального аппарата Федерального казначейства (территориального органа Федерального казначейства).</w:t>
      </w:r>
    </w:p>
    <w:p w:rsidR="00A67F07" w:rsidRDefault="00A67F07">
      <w:pPr>
        <w:pStyle w:val="ConsPlusNormal"/>
        <w:spacing w:before="220"/>
        <w:ind w:firstLine="540"/>
        <w:jc w:val="both"/>
      </w:pPr>
      <w:bookmarkStart w:id="4" w:name="P183"/>
      <w:bookmarkEnd w:id="4"/>
      <w:r>
        <w:t>3. Конкурсная комиссия состоит из председателя, заместителя председателя, секретаря и членов комиссии.</w:t>
      </w:r>
    </w:p>
    <w:p w:rsidR="00A67F07" w:rsidRDefault="00A67F07">
      <w:pPr>
        <w:pStyle w:val="ConsPlusNormal"/>
        <w:spacing w:before="220"/>
        <w:ind w:firstLine="540"/>
        <w:jc w:val="both"/>
      </w:pPr>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центрального аппарата Федерального казначейства (территориального органа Федерального казначейства), юридического (правового) подразделения и подразделения, в котором проводится конкурс на замещение вакантной должности гражданской службы), а также представители научных, образовательных и других организаций, приглашаемые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w:t>
      </w:r>
    </w:p>
    <w:p w:rsidR="00A67F07" w:rsidRDefault="00A67F07">
      <w:pPr>
        <w:pStyle w:val="ConsPlusNormal"/>
        <w:spacing w:before="220"/>
        <w:ind w:firstLine="540"/>
        <w:jc w:val="both"/>
      </w:pPr>
      <w:r>
        <w:t xml:space="preserve">В состав конкурсной комиссии в центральном аппарате Федерального казначейства, наряду с лицами, указанными в </w:t>
      </w:r>
      <w:hyperlink w:anchor="P183" w:history="1">
        <w:r>
          <w:rPr>
            <w:color w:val="0000FF"/>
          </w:rPr>
          <w:t>абзаце первом</w:t>
        </w:r>
      </w:hyperlink>
      <w:r>
        <w:t xml:space="preserve"> настоящего пункта, включаются представители Общественного совета при Федеральном казначействе (далее - Совет).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A67F07" w:rsidRDefault="00A67F07">
      <w:pPr>
        <w:pStyle w:val="ConsPlusNormal"/>
        <w:spacing w:before="220"/>
        <w:ind w:firstLine="540"/>
        <w:jc w:val="both"/>
      </w:pPr>
      <w:r>
        <w:t>Кандидатуры представителей Совета для включения в состав конкурсной комиссии представляются этим Советом по запросу руководителя Федерального казначейства (уполномоченного им лица).</w:t>
      </w:r>
    </w:p>
    <w:p w:rsidR="00A67F07" w:rsidRDefault="00A67F07">
      <w:pPr>
        <w:pStyle w:val="ConsPlusNormal"/>
        <w:spacing w:before="220"/>
        <w:ind w:firstLine="540"/>
        <w:jc w:val="both"/>
      </w:pPr>
      <w:r>
        <w:t>4.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A67F07" w:rsidRDefault="00A67F07">
      <w:pPr>
        <w:pStyle w:val="ConsPlusNormal"/>
        <w:spacing w:before="220"/>
        <w:ind w:firstLine="540"/>
        <w:jc w:val="both"/>
      </w:pPr>
      <w:r>
        <w:t>5.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A67F07" w:rsidRDefault="00A67F07">
      <w:pPr>
        <w:pStyle w:val="ConsPlusNormal"/>
        <w:spacing w:before="220"/>
        <w:ind w:firstLine="540"/>
        <w:jc w:val="both"/>
      </w:pPr>
      <w:r>
        <w:t xml:space="preserve">6. Председатель конкурсной комиссии осуществляет руководство деятельностью конкурсной комиссии. В период временного отсутствия председателя конкурсной комиссии (болезнь, командировка, отпуск) руководство конкурсной комиссией осуществляет заместитель </w:t>
      </w:r>
      <w:r>
        <w:lastRenderedPageBreak/>
        <w:t>председателя конкурсной комиссии.</w:t>
      </w:r>
    </w:p>
    <w:p w:rsidR="00A67F07" w:rsidRDefault="00A67F07">
      <w:pPr>
        <w:pStyle w:val="ConsPlusNormal"/>
        <w:spacing w:before="220"/>
        <w:ind w:firstLine="540"/>
        <w:jc w:val="both"/>
      </w:pPr>
      <w:r>
        <w:t>Обеспечение работы конкурсной комиссии (формирование дел, ведение протокола заседания комиссии) осуществляется секретарем конкурсной комиссии. Секретарь конкурсной комиссии участвует в оценке кандидатов и обладает правом голоса при принятии решений конкурсной комиссией.</w:t>
      </w:r>
    </w:p>
    <w:p w:rsidR="00A67F07" w:rsidRDefault="00A67F07">
      <w:pPr>
        <w:pStyle w:val="ConsPlusNormal"/>
        <w:spacing w:before="220"/>
        <w:ind w:firstLine="540"/>
        <w:jc w:val="both"/>
      </w:pPr>
      <w:r>
        <w:t>7. В целях повышения объективности и независимости работы конкурсной комиссии по решению руководителя Федерального казначейства (территориального органа Федерального казначейства) проводится периодическое обновление ее состава.</w:t>
      </w:r>
    </w:p>
    <w:p w:rsidR="00A67F07" w:rsidRDefault="00A67F07">
      <w:pPr>
        <w:pStyle w:val="ConsPlusNormal"/>
        <w:spacing w:before="220"/>
        <w:ind w:firstLine="540"/>
        <w:jc w:val="both"/>
      </w:pPr>
      <w:r>
        <w:t>8. Заседание конкурсной комиссии проводится по мере необходимости в случае издания приказа Федерального казначейства (территориального органа Федерального казначейства) о проведении конкурса.</w:t>
      </w:r>
    </w:p>
    <w:p w:rsidR="00A67F07" w:rsidRDefault="00A67F07">
      <w:pPr>
        <w:pStyle w:val="ConsPlusNormal"/>
        <w:spacing w:before="220"/>
        <w:ind w:firstLine="540"/>
        <w:jc w:val="both"/>
      </w:pPr>
      <w:r>
        <w:t>9. Конкурсная комиссия имеет право:</w:t>
      </w:r>
    </w:p>
    <w:p w:rsidR="00A67F07" w:rsidRDefault="00A67F07">
      <w:pPr>
        <w:pStyle w:val="ConsPlusNormal"/>
        <w:spacing w:before="220"/>
        <w:ind w:firstLine="540"/>
        <w:jc w:val="both"/>
      </w:pPr>
      <w:r>
        <w:t>а) запрашивать у начальников структурных подразделений центрального аппарата Федерального казначейства (территориального органа Федерального казначейства) сведения и материалы, необходимые для работы конкурсной комиссии;</w:t>
      </w:r>
    </w:p>
    <w:p w:rsidR="00A67F07" w:rsidRDefault="00A67F07">
      <w:pPr>
        <w:pStyle w:val="ConsPlusNormal"/>
        <w:spacing w:before="220"/>
        <w:ind w:firstLine="540"/>
        <w:jc w:val="both"/>
      </w:pPr>
      <w:r>
        <w:t>б) вносить руководителю Федерального казначейства (территориального органа Федерального казначейства) предложения по вопросам, входящим в компетенцию конкурсной комиссии;</w:t>
      </w:r>
    </w:p>
    <w:p w:rsidR="00A67F07" w:rsidRDefault="00A67F07">
      <w:pPr>
        <w:pStyle w:val="ConsPlusNormal"/>
        <w:spacing w:before="220"/>
        <w:ind w:firstLine="540"/>
        <w:jc w:val="both"/>
      </w:pPr>
      <w:r>
        <w:t xml:space="preserve">в) вносить предложения о применении методов оценки профессиональных и личностных качеств кандидатов и формировании конкурсных заданий в соответствии с </w:t>
      </w:r>
      <w:hyperlink w:anchor="P48" w:history="1">
        <w:r>
          <w:rPr>
            <w:color w:val="0000FF"/>
          </w:rPr>
          <w:t>Методикой</w:t>
        </w:r>
      </w:hyperlink>
      <w:r>
        <w:t>.</w:t>
      </w:r>
    </w:p>
    <w:p w:rsidR="00A67F07" w:rsidRDefault="00A67F07">
      <w:pPr>
        <w:pStyle w:val="ConsPlusNormal"/>
        <w:spacing w:before="220"/>
        <w:ind w:firstLine="540"/>
        <w:jc w:val="both"/>
      </w:pPr>
      <w:r>
        <w:t>10.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A67F07" w:rsidRDefault="00A67F07">
      <w:pPr>
        <w:pStyle w:val="ConsPlusNormal"/>
        <w:spacing w:before="220"/>
        <w:ind w:firstLine="540"/>
        <w:jc w:val="both"/>
      </w:pPr>
      <w:r>
        <w:t>11. Заседание конкурсной комиссии проводится при наличии не менее двух кандидатов.</w:t>
      </w:r>
    </w:p>
    <w:p w:rsidR="00A67F07" w:rsidRDefault="00A67F07">
      <w:pPr>
        <w:pStyle w:val="ConsPlusNormal"/>
        <w:spacing w:before="220"/>
        <w:ind w:firstLine="540"/>
        <w:jc w:val="both"/>
      </w:pPr>
      <w:r>
        <w:t>12.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гражданской службы, не допускается.</w:t>
      </w:r>
    </w:p>
    <w:p w:rsidR="00A67F07" w:rsidRDefault="00A67F07">
      <w:pPr>
        <w:pStyle w:val="ConsPlusNormal"/>
        <w:spacing w:before="220"/>
        <w:ind w:firstLine="540"/>
        <w:jc w:val="both"/>
      </w:pPr>
      <w:r>
        <w:t>13.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которое подписывается председателем, заместителем председателя, секретарем и членами конкурсной комиссии, принявшими участие в заседании.</w:t>
      </w:r>
    </w:p>
    <w:p w:rsidR="00A67F07" w:rsidRDefault="00A67F07">
      <w:pPr>
        <w:pStyle w:val="ConsPlusNormal"/>
        <w:spacing w:before="220"/>
        <w:ind w:firstLine="540"/>
        <w:jc w:val="both"/>
      </w:pPr>
      <w:r>
        <w:t>14. Указанное решение содержит рейтинг кандидатов с указанием набранных баллов и занятых ими мест по результатам оценки конкурсной комиссией.</w:t>
      </w:r>
    </w:p>
    <w:p w:rsidR="00A67F07" w:rsidRDefault="00A67F07">
      <w:pPr>
        <w:pStyle w:val="ConsPlusNormal"/>
        <w:jc w:val="both"/>
      </w:pPr>
    </w:p>
    <w:p w:rsidR="00A67F07" w:rsidRDefault="00A67F07">
      <w:pPr>
        <w:pStyle w:val="ConsPlusNormal"/>
        <w:jc w:val="both"/>
      </w:pPr>
    </w:p>
    <w:p w:rsidR="00A67F07" w:rsidRDefault="00A67F07">
      <w:pPr>
        <w:pStyle w:val="ConsPlusNormal"/>
        <w:pBdr>
          <w:top w:val="single" w:sz="6" w:space="0" w:color="auto"/>
        </w:pBdr>
        <w:spacing w:before="100" w:after="100"/>
        <w:jc w:val="both"/>
        <w:rPr>
          <w:sz w:val="2"/>
          <w:szCs w:val="2"/>
        </w:rPr>
      </w:pPr>
    </w:p>
    <w:p w:rsidR="004647A4" w:rsidRDefault="004647A4">
      <w:bookmarkStart w:id="5" w:name="_GoBack"/>
      <w:bookmarkEnd w:id="5"/>
    </w:p>
    <w:sectPr w:rsidR="004647A4" w:rsidSect="00406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07"/>
    <w:rsid w:val="004647A4"/>
    <w:rsid w:val="00A67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B8453-39DA-4AE2-9E87-B2B5010E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7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7F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67F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7F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6E2F4E52DB7D0330CFA8451BA8BBF876E8DE77169A329F09E636600EB66215A0B3C3F4ED7B05187B6427967AE561A85892127B986CFBFBP1j7J" TargetMode="External"/><Relationship Id="rId13" Type="http://schemas.openxmlformats.org/officeDocument/2006/relationships/hyperlink" Target="consultantplus://offline/ref=0D6E2F4E52DB7D0330CFA8451BA8BBF877E1DB7F199A329F09E636600EB66215A0B3C3F4ED7B071A7B6427967AE561A85892127B986CFBFBP1j7J" TargetMode="External"/><Relationship Id="rId18" Type="http://schemas.openxmlformats.org/officeDocument/2006/relationships/hyperlink" Target="consultantplus://offline/ref=0D6E2F4E52DB7D0330CFB7521EAAE5F77FBFD6761D993AC05EE4673500B36A45E8A38DB1E07A0518736F7BCC6AE128FC558D1267866CE5FB16DBP4j1J" TargetMode="External"/><Relationship Id="rId26" Type="http://schemas.openxmlformats.org/officeDocument/2006/relationships/hyperlink" Target="consultantplus://offline/ref=0D6E2F4E52DB7D0330CFA8451BA8BBF876E8DE77169A329F09E636600EB66215A0B3C3F4ED7B041C706427967AE561A85892127B986CFBFBP1j7J" TargetMode="External"/><Relationship Id="rId3" Type="http://schemas.openxmlformats.org/officeDocument/2006/relationships/webSettings" Target="webSettings.xml"/><Relationship Id="rId21" Type="http://schemas.openxmlformats.org/officeDocument/2006/relationships/hyperlink" Target="consultantplus://offline/ref=0D6E2F4E52DB7D0330CFA8451BA8BBF877E3DA74189A329F09E636600EB66215A0B3C3F4ED7B051C726427967AE561A85892127B986CFBFBP1j7J" TargetMode="External"/><Relationship Id="rId7" Type="http://schemas.openxmlformats.org/officeDocument/2006/relationships/hyperlink" Target="consultantplus://offline/ref=0D6E2F4E52DB7D0330CFA8451BA8BBF876E6DC721C9A329F09E636600EB66215A0B3C3F4ED7B051E736427967AE561A85892127B986CFBFBP1j7J" TargetMode="External"/><Relationship Id="rId12" Type="http://schemas.openxmlformats.org/officeDocument/2006/relationships/hyperlink" Target="consultantplus://offline/ref=0D6E2F4E52DB7D0330CFB7521EAAE5F77FBFD6761D993AC05EE4673500B36A45E8A38DB1E07A0518736F74CC6AE128FC558D1267866CE5FB16DBP4j1J" TargetMode="External"/><Relationship Id="rId17" Type="http://schemas.openxmlformats.org/officeDocument/2006/relationships/hyperlink" Target="consultantplus://offline/ref=0D6E2F4E52DB7D0330CFA8451BA8BBF877E7DC741E9D329F09E636600EB66215A0B3C3F7EE7D0513273E379233B16CB7588E0C7B866CPFjAJ" TargetMode="External"/><Relationship Id="rId25" Type="http://schemas.openxmlformats.org/officeDocument/2006/relationships/hyperlink" Target="consultantplus://offline/ref=0D6E2F4E52DB7D0330CFA8451BA8BBF876E9DC7215CA659D58B3386506E63805B6FACFF5F37B0706716F71PCj6J" TargetMode="External"/><Relationship Id="rId2" Type="http://schemas.openxmlformats.org/officeDocument/2006/relationships/settings" Target="settings.xml"/><Relationship Id="rId16" Type="http://schemas.openxmlformats.org/officeDocument/2006/relationships/hyperlink" Target="consultantplus://offline/ref=0D6E2F4E52DB7D0330CFA8451BA8BBF877E3DA74189A329F09E636600EB66215A0B3C3F4ED7B051C726427967AE561A85892127B986CFBFBP1j7J" TargetMode="External"/><Relationship Id="rId20" Type="http://schemas.openxmlformats.org/officeDocument/2006/relationships/hyperlink" Target="consultantplus://offline/ref=0D6E2F4E52DB7D0330CFB7521EAAE5F77FBFD6761D993AC05EE4673500B36A45E8A38DB1E07A0518736E73CC6AE128FC558D1267866CE5FB16DBP4j1J" TargetMode="External"/><Relationship Id="rId29" Type="http://schemas.openxmlformats.org/officeDocument/2006/relationships/hyperlink" Target="consultantplus://offline/ref=0D6E2F4E52DB7D0330CFA8451BA8BBF877E1DB7F199A329F09E636600EB66215A0B3C3F4ED7B071A7B6427967AE561A85892127B986CFBFBP1j7J" TargetMode="External"/><Relationship Id="rId1" Type="http://schemas.openxmlformats.org/officeDocument/2006/relationships/styles" Target="styles.xml"/><Relationship Id="rId6" Type="http://schemas.openxmlformats.org/officeDocument/2006/relationships/hyperlink" Target="consultantplus://offline/ref=0D6E2F4E52DB7D0330CFA8451BA8BBF877E1DB7F199A329F09E636600EB66215A0B3C3F4ED7B071A7B6427967AE561A85892127B986CFBFBP1j7J" TargetMode="External"/><Relationship Id="rId11" Type="http://schemas.openxmlformats.org/officeDocument/2006/relationships/hyperlink" Target="consultantplus://offline/ref=0D6E2F4E52DB7D0330CFB7521EAAE5F77FBFD6761F9831C85EE4673500B36A45E8A39FB1B87604186D6F71D93CB06EPAj8J" TargetMode="External"/><Relationship Id="rId24" Type="http://schemas.openxmlformats.org/officeDocument/2006/relationships/hyperlink" Target="consultantplus://offline/ref=0D6E2F4E52DB7D0330CFB7521EAAE5F77FBFD6761D993AC05EE4673500B36A45E8A38DB1E07A0518736E72CC6AE128FC558D1267866CE5FB16DBP4j1J" TargetMode="External"/><Relationship Id="rId32" Type="http://schemas.openxmlformats.org/officeDocument/2006/relationships/theme" Target="theme/theme1.xml"/><Relationship Id="rId5" Type="http://schemas.openxmlformats.org/officeDocument/2006/relationships/hyperlink" Target="consultantplus://offline/ref=0D6E2F4E52DB7D0330CFB7521EAAE5F77FBFD6761D993AC05EE4673500B36A45E8A38DB1E07A0518736F74CC6AE128FC558D1267866CE5FB16DBP4j1J" TargetMode="External"/><Relationship Id="rId15" Type="http://schemas.openxmlformats.org/officeDocument/2006/relationships/hyperlink" Target="consultantplus://offline/ref=0D6E2F4E52DB7D0330CFA8451BA8BBF876E9DC7215CA659D58B3386506E63805B6FACFF5F37B0706716F71PCj6J" TargetMode="External"/><Relationship Id="rId23" Type="http://schemas.openxmlformats.org/officeDocument/2006/relationships/hyperlink" Target="consultantplus://offline/ref=0D6E2F4E52DB7D0330CFA8451BA8BBF877E0DA701798329F09E636600EB66215A0B3C3F4ED7B051C706427967AE561A85892127B986CFBFBP1j7J" TargetMode="External"/><Relationship Id="rId28" Type="http://schemas.openxmlformats.org/officeDocument/2006/relationships/hyperlink" Target="consultantplus://offline/ref=0D6E2F4E52DB7D0330CFA8451BA8BBF876E9DC7215CA659D58B3386506E63805B6FACFF5F37B0706716F71PCj6J" TargetMode="External"/><Relationship Id="rId10" Type="http://schemas.openxmlformats.org/officeDocument/2006/relationships/hyperlink" Target="consultantplus://offline/ref=0D6E2F4E52DB7D0330CFB7521EAAE5F77FBFD67E1D9D3BC203EE6F6C0CB16D4AB7A68AA0E07A0506736D6DC53EB2P6jDJ" TargetMode="External"/><Relationship Id="rId19" Type="http://schemas.openxmlformats.org/officeDocument/2006/relationships/hyperlink" Target="consultantplus://offline/ref=0D6E2F4E52DB7D0330CFA8451BA8BBF87DE7DD7617976F9501BF3A6209B93D02A7FACFF5ED790211783B22836BBD6DA9468C1067846EF9PFj8J"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0D6E2F4E52DB7D0330CFB7521EAAE5F77FBFD6761F9938CD5EE4673500B36A45E8A39FB1B87604186D6F71D93CB06EPAj8J" TargetMode="External"/><Relationship Id="rId14" Type="http://schemas.openxmlformats.org/officeDocument/2006/relationships/hyperlink" Target="consultantplus://offline/ref=0D6E2F4E52DB7D0330CFA8451BA8BBF877E0DA70199C329F09E636600EB66215B2B39BF8EC7B1B18717171C73CPBj1J" TargetMode="External"/><Relationship Id="rId22" Type="http://schemas.openxmlformats.org/officeDocument/2006/relationships/hyperlink" Target="consultantplus://offline/ref=0D6E2F4E52DB7D0330CFA8451BA8BBF877E0DA701798329F09E636600EB66215A0B3C3F4ED7B05197B6427967AE561A85892127B986CFBFBP1j7J" TargetMode="External"/><Relationship Id="rId27" Type="http://schemas.openxmlformats.org/officeDocument/2006/relationships/hyperlink" Target="consultantplus://offline/ref=0D6E2F4E52DB7D0330CFA8451BA8BBF876E8DE77169A329F09E636600EB66215A0B3C3F4ED7B041D766427967AE561A85892127B986CFBFBP1j7J" TargetMode="External"/><Relationship Id="rId30" Type="http://schemas.openxmlformats.org/officeDocument/2006/relationships/hyperlink" Target="consultantplus://offline/ref=0D6E2F4E52DB7D0330CFA8451BA8BBF876E6DC721C9A329F09E636600EB66215A0B3C3F4ED7B051E736427967AE561A85892127B986CFBFBP1j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6582</Words>
  <Characters>37522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Туркина Алёна Павловна</dc:creator>
  <cp:keywords/>
  <dc:description/>
  <cp:lastModifiedBy>Туркина Алёна Павловна</cp:lastModifiedBy>
  <cp:revision>1</cp:revision>
  <cp:lastPrinted>2021-02-10T09:35:00Z</cp:lastPrinted>
  <dcterms:created xsi:type="dcterms:W3CDTF">2021-02-10T09:35:00Z</dcterms:created>
  <dcterms:modified xsi:type="dcterms:W3CDTF">2021-02-10T09:35:00Z</dcterms:modified>
</cp:coreProperties>
</file>