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411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703523">
        <w:tc>
          <w:tcPr>
            <w:tcW w:w="4110" w:type="dxa"/>
          </w:tcPr>
          <w:p w:rsidR="00703523" w:rsidRDefault="001B4E4E" w:rsidP="001C4FC2">
            <w:pPr>
              <w:jc w:val="center"/>
              <w:rPr>
                <w:rFonts w:ascii="Times New Roman" w:hAnsi="Times New Roman" w:cs="Times New Roman"/>
                <w:sz w:val="28"/>
                <w:szCs w:val="28"/>
              </w:rPr>
            </w:pPr>
            <w:r>
              <w:rPr>
                <w:rFonts w:ascii="Times New Roman" w:hAnsi="Times New Roman" w:cs="Times New Roman"/>
                <w:sz w:val="28"/>
                <w:szCs w:val="28"/>
              </w:rPr>
              <w:t>УТВЕРЖДЕН</w:t>
            </w:r>
          </w:p>
          <w:p w:rsidR="00703523" w:rsidRDefault="001B4E4E" w:rsidP="001C4FC2">
            <w:pPr>
              <w:jc w:val="center"/>
              <w:rPr>
                <w:rFonts w:ascii="Times New Roman" w:hAnsi="Times New Roman" w:cs="Times New Roman"/>
                <w:sz w:val="28"/>
                <w:szCs w:val="28"/>
              </w:rPr>
            </w:pPr>
            <w:r>
              <w:rPr>
                <w:rFonts w:ascii="Times New Roman" w:hAnsi="Times New Roman" w:cs="Times New Roman"/>
                <w:sz w:val="28"/>
                <w:szCs w:val="28"/>
              </w:rPr>
              <w:t>приказом Федерального казначейства</w:t>
            </w:r>
          </w:p>
          <w:p w:rsidR="00703523" w:rsidRDefault="001B4E4E">
            <w:pPr>
              <w:jc w:val="center"/>
              <w:rPr>
                <w:rFonts w:ascii="Times New Roman" w:hAnsi="Times New Roman" w:cs="Times New Roman"/>
                <w:sz w:val="28"/>
                <w:szCs w:val="28"/>
              </w:rPr>
            </w:pPr>
            <w:r>
              <w:rPr>
                <w:rFonts w:ascii="Times New Roman" w:hAnsi="Times New Roman" w:cs="Times New Roman"/>
                <w:sz w:val="28"/>
                <w:szCs w:val="28"/>
              </w:rPr>
              <w:t>от «___»________201</w:t>
            </w:r>
            <w:r w:rsidR="00832C08">
              <w:rPr>
                <w:rFonts w:ascii="Times New Roman" w:hAnsi="Times New Roman" w:cs="Times New Roman"/>
                <w:sz w:val="28"/>
                <w:szCs w:val="28"/>
              </w:rPr>
              <w:t>8</w:t>
            </w:r>
            <w:r>
              <w:rPr>
                <w:rFonts w:ascii="Times New Roman" w:hAnsi="Times New Roman" w:cs="Times New Roman"/>
                <w:sz w:val="28"/>
                <w:szCs w:val="28"/>
              </w:rPr>
              <w:t xml:space="preserve"> г. № ___</w:t>
            </w:r>
          </w:p>
          <w:p w:rsidR="00703523" w:rsidRDefault="00703523">
            <w:pPr>
              <w:ind w:firstLine="5245"/>
              <w:jc w:val="center"/>
            </w:pPr>
          </w:p>
        </w:tc>
      </w:tr>
    </w:tbl>
    <w:p w:rsidR="00703523" w:rsidRDefault="00703523">
      <w:pPr>
        <w:spacing w:after="0" w:line="240" w:lineRule="auto"/>
        <w:ind w:firstLine="709"/>
        <w:jc w:val="center"/>
        <w:rPr>
          <w:rFonts w:ascii="Times New Roman" w:hAnsi="Times New Roman" w:cs="Times New Roman"/>
          <w:b/>
          <w:sz w:val="28"/>
          <w:szCs w:val="28"/>
        </w:rPr>
      </w:pPr>
    </w:p>
    <w:p w:rsidR="00034E98" w:rsidRDefault="00034E98">
      <w:pPr>
        <w:spacing w:after="0" w:line="240" w:lineRule="auto"/>
        <w:ind w:firstLine="709"/>
        <w:jc w:val="center"/>
        <w:rPr>
          <w:rFonts w:ascii="Times New Roman" w:hAnsi="Times New Roman" w:cs="Times New Roman"/>
          <w:b/>
          <w:sz w:val="28"/>
          <w:szCs w:val="28"/>
        </w:rPr>
      </w:pPr>
    </w:p>
    <w:p w:rsidR="00572FD3" w:rsidRDefault="00572FD3">
      <w:pPr>
        <w:spacing w:after="0" w:line="240" w:lineRule="auto"/>
        <w:ind w:firstLine="709"/>
        <w:jc w:val="center"/>
        <w:rPr>
          <w:rFonts w:ascii="Times New Roman" w:hAnsi="Times New Roman" w:cs="Times New Roman"/>
          <w:b/>
          <w:sz w:val="28"/>
          <w:szCs w:val="28"/>
        </w:rPr>
      </w:pPr>
    </w:p>
    <w:p w:rsidR="00572FD3" w:rsidRDefault="001B4E4E" w:rsidP="001C4FC2">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типовой программы проверки управления Федерального казначейства по субъекту Российской Федерации (субъектам Российской Федерации, находящимся в границах федерального округа)</w:t>
      </w:r>
    </w:p>
    <w:p w:rsidR="00703523" w:rsidRDefault="001B4E4E" w:rsidP="001C4FC2">
      <w:pPr>
        <w:shd w:val="clear" w:color="auto" w:fill="FFFFFF"/>
        <w:spacing w:before="360" w:after="120" w:line="240" w:lineRule="auto"/>
        <w:ind w:firstLine="709"/>
        <w:jc w:val="both"/>
        <w:rPr>
          <w:rFonts w:ascii="Times New Roman" w:hAnsi="Times New Roman" w:cs="Times New Roman"/>
          <w:b/>
          <w:bCs/>
          <w:sz w:val="28"/>
          <w:szCs w:val="28"/>
        </w:rPr>
      </w:pPr>
      <w:r w:rsidRPr="00832E68">
        <w:rPr>
          <w:rFonts w:ascii="Times New Roman" w:hAnsi="Times New Roman" w:cs="Times New Roman"/>
          <w:b/>
          <w:bCs/>
          <w:sz w:val="28"/>
          <w:szCs w:val="28"/>
          <w:lang w:val="en-US"/>
        </w:rPr>
        <w:t>I</w:t>
      </w:r>
      <w:r w:rsidRPr="00832E68">
        <w:rPr>
          <w:rFonts w:ascii="Times New Roman" w:hAnsi="Times New Roman" w:cs="Times New Roman"/>
          <w:b/>
          <w:bCs/>
          <w:sz w:val="28"/>
          <w:szCs w:val="28"/>
        </w:rPr>
        <w:t>. </w:t>
      </w:r>
      <w:r w:rsidRPr="00131739">
        <w:rPr>
          <w:rFonts w:ascii="Times New Roman" w:hAnsi="Times New Roman" w:cs="Times New Roman"/>
          <w:b/>
          <w:bCs/>
          <w:sz w:val="28"/>
          <w:szCs w:val="28"/>
        </w:rPr>
        <w:t xml:space="preserve">Организация и осуществление учета поступлений </w:t>
      </w:r>
      <w:r w:rsidR="002F5405">
        <w:rPr>
          <w:rFonts w:ascii="Times New Roman" w:hAnsi="Times New Roman" w:cs="Times New Roman"/>
          <w:b/>
          <w:bCs/>
          <w:sz w:val="28"/>
          <w:szCs w:val="28"/>
        </w:rPr>
        <w:br/>
      </w:r>
      <w:r w:rsidRPr="00131739">
        <w:rPr>
          <w:rFonts w:ascii="Times New Roman" w:hAnsi="Times New Roman" w:cs="Times New Roman"/>
          <w:b/>
          <w:bCs/>
          <w:sz w:val="28"/>
          <w:szCs w:val="28"/>
        </w:rPr>
        <w:t>в бюджетную систему Российской Федерации и их распределения между бюджетами бюджетной системы Российской Федерации</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12"/>
          <w:sz w:val="28"/>
          <w:szCs w:val="28"/>
        </w:rPr>
        <w:t>1.1. </w:t>
      </w:r>
      <w:r w:rsidRPr="0077700D">
        <w:rPr>
          <w:rFonts w:ascii="Times New Roman" w:hAnsi="Times New Roman" w:cs="Times New Roman"/>
          <w:sz w:val="28"/>
          <w:szCs w:val="28"/>
        </w:rPr>
        <w:t>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в границах федерального округа)</w:t>
      </w:r>
      <w:r w:rsidRPr="0077700D">
        <w:rPr>
          <w:rFonts w:ascii="Times New Roman" w:hAnsi="Times New Roman" w:cs="Times New Roman"/>
          <w:b/>
          <w:sz w:val="28"/>
          <w:szCs w:val="28"/>
        </w:rPr>
        <w:t xml:space="preserve"> </w:t>
      </w:r>
      <w:r w:rsidRPr="0077700D">
        <w:rPr>
          <w:rFonts w:ascii="Times New Roman" w:hAnsi="Times New Roman" w:cs="Times New Roman"/>
          <w:sz w:val="28"/>
          <w:szCs w:val="28"/>
        </w:rPr>
        <w:t xml:space="preserve">(далее – УФК) функций, осуществляемых для  решения задач: </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организации и осуществления учета поступлений в бюджетную систему Российской Федерации и их распределени</w:t>
      </w:r>
      <w:r w:rsidR="00B125F8" w:rsidRPr="0077700D">
        <w:rPr>
          <w:rFonts w:ascii="Times New Roman" w:hAnsi="Times New Roman" w:cs="Times New Roman"/>
          <w:sz w:val="28"/>
          <w:szCs w:val="28"/>
        </w:rPr>
        <w:t>я</w:t>
      </w:r>
      <w:r w:rsidRPr="0077700D">
        <w:rPr>
          <w:rFonts w:ascii="Times New Roman" w:hAnsi="Times New Roman" w:cs="Times New Roman"/>
          <w:sz w:val="28"/>
          <w:szCs w:val="28"/>
        </w:rPr>
        <w:t xml:space="preserve"> между бюджетами бюджетной системы Российской Федерации; </w:t>
      </w:r>
    </w:p>
    <w:p w:rsidR="00B125F8" w:rsidRPr="0077700D" w:rsidRDefault="001B4E4E" w:rsidP="00A734EA">
      <w:pPr>
        <w:spacing w:after="0" w:line="360" w:lineRule="atLeast"/>
        <w:ind w:firstLine="709"/>
        <w:jc w:val="both"/>
        <w:rPr>
          <w:rFonts w:ascii="Times New Roman" w:eastAsia="Times New Roman" w:hAnsi="Times New Roman" w:cs="Times New Roman"/>
          <w:sz w:val="28"/>
          <w:szCs w:val="28"/>
        </w:rPr>
      </w:pPr>
      <w:r w:rsidRPr="0077700D">
        <w:rPr>
          <w:rFonts w:ascii="Times New Roman" w:eastAsia="Times New Roman" w:hAnsi="Times New Roman" w:cs="Times New Roman"/>
          <w:sz w:val="28"/>
          <w:szCs w:val="28"/>
        </w:rPr>
        <w:t>организации регистрации участников в Государственной информационной системе о государственных и муниципальных платежах (далее – ГИС ГМП)</w:t>
      </w:r>
      <w:r w:rsidR="005D4E68" w:rsidRPr="0077700D">
        <w:rPr>
          <w:rFonts w:ascii="Times New Roman" w:eastAsia="Times New Roman" w:hAnsi="Times New Roman" w:cs="Times New Roman"/>
          <w:sz w:val="28"/>
          <w:szCs w:val="28"/>
        </w:rPr>
        <w:t>, внесени</w:t>
      </w:r>
      <w:r w:rsidR="003F2311" w:rsidRPr="0077700D">
        <w:rPr>
          <w:rFonts w:ascii="Times New Roman" w:eastAsia="Times New Roman" w:hAnsi="Times New Roman" w:cs="Times New Roman"/>
          <w:sz w:val="28"/>
          <w:szCs w:val="28"/>
        </w:rPr>
        <w:t>я</w:t>
      </w:r>
      <w:r w:rsidR="005D4E68" w:rsidRPr="0077700D">
        <w:rPr>
          <w:rFonts w:ascii="Times New Roman" w:eastAsia="Times New Roman" w:hAnsi="Times New Roman" w:cs="Times New Roman"/>
          <w:sz w:val="28"/>
          <w:szCs w:val="28"/>
        </w:rPr>
        <w:t xml:space="preserve"> изменений в сведения об участниках ГИС ГМП и осуществлени</w:t>
      </w:r>
      <w:r w:rsidR="003F2311" w:rsidRPr="0077700D">
        <w:rPr>
          <w:rFonts w:ascii="Times New Roman" w:eastAsia="Times New Roman" w:hAnsi="Times New Roman" w:cs="Times New Roman"/>
          <w:sz w:val="28"/>
          <w:szCs w:val="28"/>
        </w:rPr>
        <w:t>я</w:t>
      </w:r>
      <w:r w:rsidR="005D4E68" w:rsidRPr="0077700D">
        <w:rPr>
          <w:rFonts w:ascii="Times New Roman" w:eastAsia="Times New Roman" w:hAnsi="Times New Roman" w:cs="Times New Roman"/>
          <w:sz w:val="28"/>
          <w:szCs w:val="28"/>
        </w:rPr>
        <w:t xml:space="preserve"> прекращения их доступа</w:t>
      </w:r>
      <w:r w:rsidR="001C2A56">
        <w:rPr>
          <w:rFonts w:ascii="Times New Roman" w:eastAsia="Times New Roman" w:hAnsi="Times New Roman" w:cs="Times New Roman"/>
          <w:sz w:val="28"/>
          <w:szCs w:val="28"/>
        </w:rPr>
        <w:t>.</w:t>
      </w:r>
    </w:p>
    <w:p w:rsidR="00703523" w:rsidRPr="0077700D" w:rsidRDefault="001B4E4E" w:rsidP="00A734EA">
      <w:pPr>
        <w:pStyle w:val="a3"/>
        <w:tabs>
          <w:tab w:val="left" w:pos="1260"/>
          <w:tab w:val="left" w:pos="1440"/>
          <w:tab w:val="left" w:pos="1620"/>
        </w:tabs>
        <w:spacing w:line="360" w:lineRule="atLeast"/>
        <w:ind w:firstLine="709"/>
        <w:rPr>
          <w:szCs w:val="28"/>
        </w:rPr>
      </w:pPr>
      <w:r w:rsidRPr="0077700D">
        <w:rPr>
          <w:szCs w:val="28"/>
        </w:rPr>
        <w:t>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77700D" w:rsidRDefault="001B4E4E" w:rsidP="00A734E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77700D">
        <w:rPr>
          <w:rFonts w:ascii="Times New Roman" w:hAnsi="Times New Roman" w:cs="Times New Roman"/>
          <w:sz w:val="28"/>
          <w:szCs w:val="28"/>
        </w:rPr>
        <w:t>1.3.</w:t>
      </w:r>
      <w:r w:rsidRPr="0077700D">
        <w:rPr>
          <w:rFonts w:ascii="Times New Roman" w:hAnsi="Times New Roman" w:cs="Times New Roman"/>
          <w:sz w:val="28"/>
          <w:szCs w:val="28"/>
          <w:lang w:val="en-US"/>
        </w:rPr>
        <w:t> </w:t>
      </w:r>
      <w:r w:rsidRPr="0077700D">
        <w:rPr>
          <w:rFonts w:ascii="Times New Roman" w:hAnsi="Times New Roman" w:cs="Times New Roman"/>
          <w:sz w:val="28"/>
          <w:szCs w:val="28"/>
        </w:rPr>
        <w:t>Достоверность значений показателей оценки результативности</w:t>
      </w:r>
      <w:r w:rsidR="003B23F1" w:rsidRPr="0077700D">
        <w:rPr>
          <w:rFonts w:ascii="Times New Roman" w:hAnsi="Times New Roman" w:cs="Times New Roman"/>
          <w:sz w:val="28"/>
          <w:szCs w:val="28"/>
        </w:rPr>
        <w:t xml:space="preserve"> по направлению</w:t>
      </w:r>
      <w:r w:rsidRPr="0077700D">
        <w:rPr>
          <w:rFonts w:ascii="Times New Roman" w:hAnsi="Times New Roman" w:cs="Times New Roman"/>
          <w:sz w:val="28"/>
          <w:szCs w:val="28"/>
        </w:rPr>
        <w:t xml:space="preserve"> деятельности УФК </w:t>
      </w:r>
      <w:r w:rsidR="003B23F1" w:rsidRPr="0077700D">
        <w:rPr>
          <w:rFonts w:ascii="Times New Roman" w:hAnsi="Times New Roman" w:cs="Times New Roman"/>
          <w:sz w:val="28"/>
          <w:szCs w:val="28"/>
        </w:rPr>
        <w:t>«О</w:t>
      </w:r>
      <w:r w:rsidR="00EA2AA0" w:rsidRPr="0077700D">
        <w:rPr>
          <w:rFonts w:ascii="Times New Roman" w:hAnsi="Times New Roman" w:cs="Times New Roman"/>
          <w:sz w:val="28"/>
          <w:szCs w:val="28"/>
        </w:rPr>
        <w:t>рганизация и о</w:t>
      </w:r>
      <w:r w:rsidRPr="0077700D">
        <w:rPr>
          <w:rFonts w:ascii="Times New Roman" w:hAnsi="Times New Roman" w:cs="Times New Roman"/>
          <w:sz w:val="28"/>
          <w:szCs w:val="28"/>
        </w:rPr>
        <w:t>существлени</w:t>
      </w:r>
      <w:r w:rsidR="003B23F1" w:rsidRPr="0077700D">
        <w:rPr>
          <w:rFonts w:ascii="Times New Roman" w:hAnsi="Times New Roman" w:cs="Times New Roman"/>
          <w:sz w:val="28"/>
          <w:szCs w:val="28"/>
        </w:rPr>
        <w:t>е</w:t>
      </w:r>
      <w:r w:rsidRPr="0077700D">
        <w:rPr>
          <w:rFonts w:ascii="Times New Roman" w:hAnsi="Times New Roman" w:cs="Times New Roman"/>
          <w:sz w:val="28"/>
          <w:szCs w:val="28"/>
        </w:rPr>
        <w:t xml:space="preserve"> у</w:t>
      </w:r>
      <w:r w:rsidRPr="0077700D">
        <w:rPr>
          <w:rFonts w:ascii="Times New Roman" w:hAnsi="Times New Roman" w:cs="Times New Roman"/>
          <w:bCs/>
          <w:sz w:val="28"/>
          <w:szCs w:val="28"/>
        </w:rPr>
        <w:t>чета поступлений в бюджетную систему Российской Федерации и их распределения между бюджетами бюджетной системы Российской Федерации</w:t>
      </w:r>
      <w:r w:rsidR="003B23F1" w:rsidRPr="0077700D">
        <w:rPr>
          <w:rFonts w:ascii="Times New Roman" w:hAnsi="Times New Roman" w:cs="Times New Roman"/>
          <w:bCs/>
          <w:sz w:val="28"/>
          <w:szCs w:val="28"/>
        </w:rPr>
        <w:t>»</w:t>
      </w:r>
      <w:r w:rsidRPr="0077700D">
        <w:rPr>
          <w:rFonts w:ascii="Times New Roman" w:hAnsi="Times New Roman" w:cs="Times New Roman"/>
          <w:bCs/>
          <w:sz w:val="28"/>
          <w:szCs w:val="28"/>
        </w:rPr>
        <w:t>.</w:t>
      </w:r>
    </w:p>
    <w:p w:rsidR="00601369" w:rsidRPr="0077700D"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77700D">
        <w:rPr>
          <w:rFonts w:ascii="Times New Roman" w:hAnsi="Times New Roman" w:cs="Times New Roman"/>
          <w:sz w:val="28"/>
          <w:szCs w:val="28"/>
        </w:rPr>
        <w:t xml:space="preserve">1.4. Осуществление </w:t>
      </w:r>
      <w:r w:rsidR="00A77BA2" w:rsidRPr="0077700D">
        <w:rPr>
          <w:rFonts w:ascii="Times New Roman" w:eastAsia="Times New Roman" w:hAnsi="Times New Roman" w:cs="Times New Roman"/>
          <w:sz w:val="28"/>
          <w:szCs w:val="28"/>
        </w:rPr>
        <w:t xml:space="preserve">в установленном порядке </w:t>
      </w:r>
      <w:r w:rsidR="00856C37" w:rsidRPr="0077700D">
        <w:rPr>
          <w:rFonts w:ascii="Times New Roman" w:eastAsia="Calibri" w:hAnsi="Times New Roman" w:cs="Times New Roman"/>
          <w:bCs/>
          <w:sz w:val="28"/>
          <w:szCs w:val="28"/>
          <w:lang w:eastAsia="en-US"/>
        </w:rPr>
        <w:t>управления внутренними (операционными) казначейскими рисками,</w:t>
      </w:r>
      <w:r w:rsidR="00856C37" w:rsidRPr="0077700D">
        <w:rPr>
          <w:rFonts w:ascii="Times New Roman" w:hAnsi="Times New Roman" w:cs="Times New Roman"/>
          <w:sz w:val="28"/>
          <w:szCs w:val="28"/>
        </w:rPr>
        <w:t xml:space="preserve"> </w:t>
      </w:r>
      <w:r w:rsidRPr="0077700D">
        <w:rPr>
          <w:rFonts w:ascii="Times New Roman" w:hAnsi="Times New Roman" w:cs="Times New Roman"/>
          <w:sz w:val="28"/>
          <w:szCs w:val="28"/>
        </w:rPr>
        <w:t xml:space="preserve">внутреннего контроля соответствия деятельности структурного подразделения УФК по </w:t>
      </w:r>
      <w:r w:rsidRPr="0077700D">
        <w:rPr>
          <w:rFonts w:ascii="Times New Roman" w:hAnsi="Times New Roman" w:cs="Times New Roman"/>
          <w:sz w:val="28"/>
          <w:szCs w:val="28"/>
        </w:rPr>
        <w:lastRenderedPageBreak/>
        <w:t>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77BA2" w:rsidRPr="0077700D">
        <w:rPr>
          <w:rFonts w:ascii="Times New Roman" w:eastAsia="Times New Roman" w:hAnsi="Times New Roman" w:cs="Times New Roman"/>
          <w:sz w:val="28"/>
          <w:szCs w:val="28"/>
        </w:rPr>
        <w:t>.</w:t>
      </w:r>
    </w:p>
    <w:p w:rsidR="00703523" w:rsidRPr="0077700D" w:rsidRDefault="001B4E4E" w:rsidP="00A734EA">
      <w:pPr>
        <w:shd w:val="clear" w:color="auto" w:fill="FFFFFF"/>
        <w:tabs>
          <w:tab w:val="left" w:pos="1260"/>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1.5. Наличие документов, подтверждающих обоснованность проведения операций на счете УФК, открытом на балансовом счете № 40101 «Доходы, распределяемые органами Федерального казначейства между бюджетами бюджетной системы Российской Федерации»</w:t>
      </w:r>
      <w:r w:rsidR="008E4A55" w:rsidRPr="0077700D">
        <w:rPr>
          <w:rFonts w:ascii="Times New Roman" w:hAnsi="Times New Roman" w:cs="Times New Roman"/>
          <w:sz w:val="28"/>
          <w:szCs w:val="28"/>
        </w:rPr>
        <w:t xml:space="preserve"> </w:t>
      </w:r>
      <w:r w:rsidRPr="0077700D">
        <w:rPr>
          <w:rFonts w:ascii="Times New Roman" w:hAnsi="Times New Roman" w:cs="Times New Roman"/>
          <w:sz w:val="28"/>
          <w:szCs w:val="28"/>
        </w:rPr>
        <w:t>(далее – счет № 40101)</w:t>
      </w:r>
      <w:r w:rsidR="00F42678" w:rsidRPr="0077700D">
        <w:rPr>
          <w:rFonts w:ascii="Times New Roman" w:hAnsi="Times New Roman" w:cs="Times New Roman"/>
          <w:sz w:val="28"/>
          <w:szCs w:val="28"/>
        </w:rPr>
        <w:t xml:space="preserve">, </w:t>
      </w:r>
      <w:r w:rsidRPr="0077700D">
        <w:rPr>
          <w:rFonts w:ascii="Times New Roman" w:hAnsi="Times New Roman" w:cs="Times New Roman"/>
          <w:sz w:val="28"/>
          <w:szCs w:val="28"/>
        </w:rPr>
        <w:t>с учетом внебанковских операций.</w:t>
      </w:r>
    </w:p>
    <w:p w:rsidR="00703523" w:rsidRPr="0077700D" w:rsidRDefault="001B4E4E" w:rsidP="00A734EA">
      <w:pPr>
        <w:shd w:val="clear" w:color="auto" w:fill="FFFFFF"/>
        <w:tabs>
          <w:tab w:val="left" w:pos="-180"/>
          <w:tab w:val="left" w:pos="0"/>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12"/>
          <w:sz w:val="28"/>
          <w:szCs w:val="28"/>
        </w:rPr>
        <w:t>1.6.  Ведение</w:t>
      </w:r>
      <w:r w:rsidRPr="0077700D">
        <w:rPr>
          <w:rFonts w:ascii="Times New Roman" w:hAnsi="Times New Roman" w:cs="Times New Roman"/>
          <w:sz w:val="28"/>
          <w:szCs w:val="28"/>
        </w:rPr>
        <w:t xml:space="preserve"> аналитического учета:</w:t>
      </w:r>
    </w:p>
    <w:p w:rsidR="00703523" w:rsidRPr="0077700D" w:rsidRDefault="001B4E4E" w:rsidP="00A734EA">
      <w:pPr>
        <w:shd w:val="clear" w:color="auto" w:fill="FFFFFF"/>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соответствие регистров аналитического учета установленным формам;</w:t>
      </w:r>
    </w:p>
    <w:p w:rsidR="008316F7" w:rsidRPr="0077700D" w:rsidRDefault="008316F7" w:rsidP="00A734EA">
      <w:pPr>
        <w:shd w:val="clear" w:color="auto" w:fill="FFFFFF"/>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соответствие кодов бюджетной классификации Российской Федерации, отраженных в регистрах аналитического учета по пост</w:t>
      </w:r>
      <w:r w:rsidR="007F631C" w:rsidRPr="0077700D">
        <w:rPr>
          <w:rFonts w:ascii="Times New Roman" w:hAnsi="Times New Roman" w:cs="Times New Roman"/>
          <w:sz w:val="28"/>
          <w:szCs w:val="28"/>
        </w:rPr>
        <w:t>у</w:t>
      </w:r>
      <w:r w:rsidRPr="0077700D">
        <w:rPr>
          <w:rFonts w:ascii="Times New Roman" w:hAnsi="Times New Roman" w:cs="Times New Roman"/>
          <w:sz w:val="28"/>
          <w:szCs w:val="28"/>
        </w:rPr>
        <w:t>плениям, кодам  бюджетной классификации,</w:t>
      </w:r>
      <w:r w:rsidRPr="0077700D">
        <w:rPr>
          <w:rFonts w:ascii="Times New Roman" w:eastAsia="Calibri" w:hAnsi="Times New Roman" w:cs="Times New Roman"/>
          <w:sz w:val="28"/>
          <w:szCs w:val="28"/>
        </w:rPr>
        <w:t xml:space="preserve"> закрепленным в Реестрах администрируемых доходов (код </w:t>
      </w:r>
      <w:r w:rsidR="007F631C" w:rsidRPr="0077700D">
        <w:rPr>
          <w:rFonts w:ascii="Times New Roman" w:eastAsia="Calibri" w:hAnsi="Times New Roman" w:cs="Times New Roman"/>
          <w:sz w:val="28"/>
          <w:szCs w:val="28"/>
        </w:rPr>
        <w:t xml:space="preserve">формы </w:t>
      </w:r>
      <w:r w:rsidRPr="0077700D">
        <w:rPr>
          <w:rFonts w:ascii="Times New Roman" w:eastAsia="Calibri" w:hAnsi="Times New Roman" w:cs="Times New Roman"/>
          <w:sz w:val="28"/>
          <w:szCs w:val="28"/>
        </w:rPr>
        <w:t>по КФД 0531975)</w:t>
      </w:r>
      <w:r w:rsidR="00617378" w:rsidRPr="0077700D">
        <w:rPr>
          <w:rFonts w:ascii="Times New Roman" w:eastAsia="Calibri" w:hAnsi="Times New Roman" w:cs="Times New Roman"/>
          <w:sz w:val="28"/>
          <w:szCs w:val="28"/>
        </w:rPr>
        <w:t xml:space="preserve"> и </w:t>
      </w:r>
      <w:r w:rsidR="004559A3" w:rsidRPr="0077700D">
        <w:rPr>
          <w:rFonts w:ascii="Times New Roman" w:eastAsia="Calibri" w:hAnsi="Times New Roman" w:cs="Times New Roman"/>
          <w:sz w:val="28"/>
          <w:szCs w:val="28"/>
        </w:rPr>
        <w:t xml:space="preserve"> </w:t>
      </w:r>
      <w:r w:rsidR="00617378" w:rsidRPr="0077700D">
        <w:rPr>
          <w:rFonts w:ascii="Times New Roman" w:eastAsia="Calibri" w:hAnsi="Times New Roman" w:cs="Times New Roman"/>
          <w:sz w:val="28"/>
          <w:szCs w:val="28"/>
        </w:rPr>
        <w:t>приказ</w:t>
      </w:r>
      <w:r w:rsidR="00095EA1" w:rsidRPr="0077700D">
        <w:rPr>
          <w:rFonts w:ascii="Times New Roman" w:eastAsia="Calibri" w:hAnsi="Times New Roman" w:cs="Times New Roman"/>
          <w:sz w:val="28"/>
          <w:szCs w:val="28"/>
        </w:rPr>
        <w:t>ом</w:t>
      </w:r>
      <w:r w:rsidR="00617378" w:rsidRPr="0077700D">
        <w:rPr>
          <w:rFonts w:ascii="Times New Roman" w:eastAsia="Calibri" w:hAnsi="Times New Roman" w:cs="Times New Roman"/>
          <w:sz w:val="28"/>
          <w:szCs w:val="28"/>
        </w:rPr>
        <w:t xml:space="preserve"> Министерства финансов Российской Федерации  о порядке применения бюджетной классификации Российской Федерации на соответствующий финансовый год</w:t>
      </w:r>
      <w:r w:rsidR="007F631C" w:rsidRPr="0077700D">
        <w:rPr>
          <w:rFonts w:ascii="Times New Roman" w:eastAsia="Calibri" w:hAnsi="Times New Roman" w:cs="Times New Roman"/>
          <w:sz w:val="28"/>
          <w:szCs w:val="28"/>
        </w:rPr>
        <w:t>;</w:t>
      </w:r>
      <w:r w:rsidRPr="0077700D">
        <w:rPr>
          <w:rFonts w:ascii="Times New Roman" w:eastAsia="Calibri" w:hAnsi="Times New Roman" w:cs="Times New Roman"/>
          <w:sz w:val="28"/>
          <w:szCs w:val="28"/>
        </w:rPr>
        <w:t xml:space="preserve"> </w:t>
      </w:r>
    </w:p>
    <w:p w:rsidR="00703523" w:rsidRPr="0077700D" w:rsidRDefault="001B4E4E" w:rsidP="00A734EA">
      <w:pPr>
        <w:shd w:val="clear" w:color="auto" w:fill="FFFFFF"/>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соответствие данных, отраженных в регистрах аналитического учета, данным выписки по счету № 40101 с учетом внебанковских операций;</w:t>
      </w:r>
    </w:p>
    <w:p w:rsidR="00703523" w:rsidRPr="0077700D" w:rsidRDefault="00B9121E" w:rsidP="00A734EA">
      <w:pPr>
        <w:shd w:val="clear" w:color="auto" w:fill="FFFFFF"/>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12"/>
          <w:sz w:val="28"/>
          <w:szCs w:val="28"/>
        </w:rPr>
        <w:t>соблюдение порядка </w:t>
      </w:r>
      <w:r w:rsidRPr="0077700D">
        <w:rPr>
          <w:rFonts w:ascii="Times New Roman" w:eastAsia="Times New Roman" w:hAnsi="Times New Roman" w:cs="Times New Roman"/>
          <w:sz w:val="28"/>
          <w:szCs w:val="28"/>
        </w:rPr>
        <w:t xml:space="preserve">учета </w:t>
      </w:r>
      <w:r w:rsidR="001B4E4E" w:rsidRPr="0077700D">
        <w:rPr>
          <w:rFonts w:ascii="Times New Roman" w:hAnsi="Times New Roman" w:cs="Times New Roman"/>
          <w:sz w:val="28"/>
          <w:szCs w:val="28"/>
        </w:rPr>
        <w:t>формировани</w:t>
      </w:r>
      <w:r w:rsidRPr="0077700D">
        <w:rPr>
          <w:rFonts w:ascii="Times New Roman" w:hAnsi="Times New Roman" w:cs="Times New Roman"/>
          <w:sz w:val="28"/>
          <w:szCs w:val="28"/>
        </w:rPr>
        <w:t>я</w:t>
      </w:r>
      <w:r w:rsidR="001B4E4E" w:rsidRPr="0077700D">
        <w:rPr>
          <w:rFonts w:ascii="Times New Roman" w:hAnsi="Times New Roman" w:cs="Times New Roman"/>
          <w:sz w:val="28"/>
          <w:szCs w:val="28"/>
        </w:rPr>
        <w:t xml:space="preserve"> и хранени</w:t>
      </w:r>
      <w:r w:rsidRPr="0077700D">
        <w:rPr>
          <w:rFonts w:ascii="Times New Roman" w:hAnsi="Times New Roman" w:cs="Times New Roman"/>
          <w:sz w:val="28"/>
          <w:szCs w:val="28"/>
        </w:rPr>
        <w:t>я</w:t>
      </w:r>
      <w:r w:rsidR="001B4E4E" w:rsidRPr="0077700D">
        <w:rPr>
          <w:rFonts w:ascii="Times New Roman" w:hAnsi="Times New Roman" w:cs="Times New Roman"/>
          <w:sz w:val="28"/>
          <w:szCs w:val="28"/>
        </w:rPr>
        <w:t xml:space="preserve"> регистров аналитического учета в электронной базе данных информационной системы УФК.</w:t>
      </w:r>
    </w:p>
    <w:p w:rsidR="00703523" w:rsidRPr="0077700D" w:rsidRDefault="001B4E4E" w:rsidP="00A734EA">
      <w:pPr>
        <w:tabs>
          <w:tab w:val="left" w:pos="1260"/>
          <w:tab w:val="left" w:pos="1440"/>
          <w:tab w:val="left" w:pos="162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1.7. Распределение поступлений и их перечисление в бюджеты бюджетной системы Российской Федерации в соответствии с бюджетным законодательством</w:t>
      </w:r>
      <w:r w:rsidR="00B125F8" w:rsidRPr="0077700D">
        <w:rPr>
          <w:rFonts w:ascii="Times New Roman" w:hAnsi="Times New Roman" w:cs="Times New Roman"/>
          <w:sz w:val="28"/>
          <w:szCs w:val="28"/>
        </w:rPr>
        <w:t xml:space="preserve"> Российской Федерации</w:t>
      </w:r>
      <w:r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законодательно установленных нормативов распределения поступлений между бюджетами бюджетной системы Российской Федерации;</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своевременность распределения поступлений между бюджетами и их перечисления в соответствующие бюджеты.</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1.8. Учет, распределение, перечисление поступлений от уплаты акцизов на нефтепродукты</w:t>
      </w:r>
      <w:r w:rsidR="00851D2A" w:rsidRPr="0077700D">
        <w:rPr>
          <w:rFonts w:ascii="Times New Roman" w:hAnsi="Times New Roman" w:cs="Times New Roman"/>
          <w:sz w:val="28"/>
          <w:szCs w:val="28"/>
        </w:rPr>
        <w:t xml:space="preserve">, акцизов </w:t>
      </w:r>
      <w:r w:rsidR="00851D2A" w:rsidRPr="0077700D">
        <w:rPr>
          <w:rFonts w:ascii="Times New Roman" w:eastAsia="Times New Roman" w:hAnsi="Times New Roman" w:cs="Times New Roman"/>
          <w:sz w:val="28"/>
          <w:szCs w:val="28"/>
        </w:rPr>
        <w:t>на крепкую алкогольную продукцию</w:t>
      </w:r>
      <w:r w:rsidRPr="0077700D">
        <w:rPr>
          <w:rFonts w:ascii="Times New Roman" w:hAnsi="Times New Roman" w:cs="Times New Roman"/>
          <w:sz w:val="28"/>
          <w:szCs w:val="28"/>
        </w:rPr>
        <w:t xml:space="preserve"> (далее – акцизы), а также возврат (зачет, уточнение) сумм платежей по данным акцизам:</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установленного порядка учета и распределения поступлений от уплаты акцизов;</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соблюдение УФК порядка возврата (зачета, уточнения) излишне уплаченных (взысканных) сумм акцизов, подлежащих возмещению сумм, а </w:t>
      </w:r>
      <w:r w:rsidRPr="0077700D">
        <w:rPr>
          <w:rFonts w:ascii="Times New Roman" w:hAnsi="Times New Roman" w:cs="Times New Roman"/>
          <w:sz w:val="28"/>
          <w:szCs w:val="28"/>
        </w:rPr>
        <w:lastRenderedPageBreak/>
        <w:t>также сумм процентов за несвоевременное осуществление возврата и сумм процентов начисленных на излишне взысканные суммы акцизов</w:t>
      </w:r>
      <w:r w:rsidR="00617378" w:rsidRPr="0077700D">
        <w:rPr>
          <w:rFonts w:ascii="Times New Roman" w:hAnsi="Times New Roman" w:cs="Times New Roman"/>
          <w:sz w:val="28"/>
          <w:szCs w:val="28"/>
        </w:rPr>
        <w:t>;</w:t>
      </w:r>
    </w:p>
    <w:p w:rsidR="00617378" w:rsidRPr="0077700D" w:rsidRDefault="00617378"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сроков осу</w:t>
      </w:r>
      <w:r w:rsidR="00FD62F1">
        <w:rPr>
          <w:rFonts w:ascii="Times New Roman" w:hAnsi="Times New Roman" w:cs="Times New Roman"/>
          <w:sz w:val="28"/>
          <w:szCs w:val="28"/>
        </w:rPr>
        <w:t>щ</w:t>
      </w:r>
      <w:r w:rsidRPr="0077700D">
        <w:rPr>
          <w:rFonts w:ascii="Times New Roman" w:hAnsi="Times New Roman" w:cs="Times New Roman"/>
          <w:sz w:val="28"/>
          <w:szCs w:val="28"/>
        </w:rPr>
        <w:t>ествления УФК сверки перечисленных сумм акцизов с уполномоченным органом Федерального казначейства.</w:t>
      </w:r>
    </w:p>
    <w:p w:rsidR="00703523" w:rsidRPr="0077700D" w:rsidRDefault="001B4E4E"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1.9. Исполнение отдельных полномочий главного администратора (администратора) доходов бюджета субъекта Российской Федерации и местных бюджетов в соответствии с приказ</w:t>
      </w:r>
      <w:r w:rsidR="00617378" w:rsidRPr="0077700D">
        <w:rPr>
          <w:rFonts w:ascii="Times New Roman" w:hAnsi="Times New Roman" w:cs="Times New Roman"/>
          <w:sz w:val="28"/>
          <w:szCs w:val="28"/>
        </w:rPr>
        <w:t>ами</w:t>
      </w:r>
      <w:r w:rsidRPr="0077700D">
        <w:rPr>
          <w:rFonts w:ascii="Times New Roman" w:hAnsi="Times New Roman" w:cs="Times New Roman"/>
          <w:sz w:val="28"/>
          <w:szCs w:val="28"/>
        </w:rPr>
        <w:t xml:space="preserve"> Федерального казначейства от 30 декабря 201</w:t>
      </w:r>
      <w:r w:rsidR="0026244F" w:rsidRPr="0077700D">
        <w:rPr>
          <w:rFonts w:ascii="Times New Roman" w:hAnsi="Times New Roman" w:cs="Times New Roman"/>
          <w:sz w:val="28"/>
          <w:szCs w:val="28"/>
        </w:rPr>
        <w:t>6</w:t>
      </w:r>
      <w:r w:rsidRPr="0077700D">
        <w:rPr>
          <w:rFonts w:ascii="Times New Roman" w:hAnsi="Times New Roman" w:cs="Times New Roman"/>
          <w:sz w:val="28"/>
          <w:szCs w:val="28"/>
        </w:rPr>
        <w:t> г. № </w:t>
      </w:r>
      <w:r w:rsidR="0026244F" w:rsidRPr="0077700D">
        <w:rPr>
          <w:rFonts w:ascii="Times New Roman" w:hAnsi="Times New Roman" w:cs="Times New Roman"/>
          <w:sz w:val="28"/>
          <w:szCs w:val="28"/>
        </w:rPr>
        <w:t>5</w:t>
      </w:r>
      <w:r w:rsidRPr="0077700D">
        <w:rPr>
          <w:rFonts w:ascii="Times New Roman" w:hAnsi="Times New Roman" w:cs="Times New Roman"/>
          <w:sz w:val="28"/>
          <w:szCs w:val="28"/>
        </w:rPr>
        <w:t>28 «О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617378" w:rsidRPr="0077700D">
        <w:rPr>
          <w:rFonts w:ascii="Times New Roman" w:hAnsi="Times New Roman" w:cs="Times New Roman"/>
          <w:sz w:val="28"/>
          <w:szCs w:val="28"/>
        </w:rPr>
        <w:t>, от 28 декабря  2017</w:t>
      </w:r>
      <w:r w:rsidR="004559A3" w:rsidRPr="0077700D">
        <w:rPr>
          <w:rFonts w:ascii="Times New Roman" w:hAnsi="Times New Roman" w:cs="Times New Roman"/>
          <w:sz w:val="28"/>
          <w:szCs w:val="28"/>
        </w:rPr>
        <w:t> г.</w:t>
      </w:r>
      <w:r w:rsidR="00617378" w:rsidRPr="0077700D">
        <w:rPr>
          <w:rFonts w:ascii="Times New Roman" w:hAnsi="Times New Roman" w:cs="Times New Roman"/>
          <w:sz w:val="28"/>
          <w:szCs w:val="28"/>
        </w:rPr>
        <w:t xml:space="preserve">  </w:t>
      </w:r>
      <w:r w:rsidR="004559A3" w:rsidRPr="0077700D">
        <w:rPr>
          <w:rFonts w:ascii="Times New Roman" w:hAnsi="Times New Roman" w:cs="Times New Roman"/>
          <w:sz w:val="28"/>
          <w:szCs w:val="28"/>
        </w:rPr>
        <w:br/>
      </w:r>
      <w:r w:rsidR="00617378" w:rsidRPr="0077700D">
        <w:rPr>
          <w:rFonts w:ascii="Times New Roman" w:hAnsi="Times New Roman" w:cs="Times New Roman"/>
          <w:sz w:val="28"/>
          <w:szCs w:val="28"/>
        </w:rPr>
        <w:t>№</w:t>
      </w:r>
      <w:r w:rsidR="004559A3" w:rsidRPr="0077700D">
        <w:rPr>
          <w:rFonts w:ascii="Times New Roman" w:hAnsi="Times New Roman" w:cs="Times New Roman"/>
          <w:sz w:val="28"/>
          <w:szCs w:val="28"/>
        </w:rPr>
        <w:t> </w:t>
      </w:r>
      <w:r w:rsidR="00617378" w:rsidRPr="0077700D">
        <w:rPr>
          <w:rFonts w:ascii="Times New Roman" w:hAnsi="Times New Roman" w:cs="Times New Roman"/>
          <w:sz w:val="28"/>
          <w:szCs w:val="28"/>
        </w:rPr>
        <w:t>373</w:t>
      </w:r>
      <w:r w:rsidR="004559A3" w:rsidRPr="0077700D">
        <w:rPr>
          <w:rFonts w:ascii="Times New Roman" w:hAnsi="Times New Roman" w:cs="Times New Roman"/>
          <w:sz w:val="28"/>
          <w:szCs w:val="28"/>
        </w:rPr>
        <w:t xml:space="preserve"> </w:t>
      </w:r>
      <w:r w:rsidR="00617378" w:rsidRPr="0077700D">
        <w:rPr>
          <w:rFonts w:ascii="Times New Roman" w:hAnsi="Times New Roman" w:cs="Times New Roman"/>
          <w:sz w:val="28"/>
          <w:szCs w:val="28"/>
        </w:rPr>
        <w:t>«О наделении территориальных органов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r w:rsidR="002F3653"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1.10. </w:t>
      </w:r>
      <w:r w:rsidR="00F43951" w:rsidRPr="0077700D">
        <w:rPr>
          <w:rFonts w:ascii="Times New Roman" w:hAnsi="Times New Roman" w:cs="Times New Roman"/>
          <w:sz w:val="28"/>
          <w:szCs w:val="28"/>
        </w:rPr>
        <w:t>Соблюдение порядка у</w:t>
      </w:r>
      <w:r w:rsidRPr="0077700D">
        <w:rPr>
          <w:rFonts w:ascii="Times New Roman" w:hAnsi="Times New Roman" w:cs="Times New Roman"/>
          <w:sz w:val="28"/>
          <w:szCs w:val="28"/>
        </w:rPr>
        <w:t>чет</w:t>
      </w:r>
      <w:r w:rsidR="00F43951" w:rsidRPr="0077700D">
        <w:rPr>
          <w:rFonts w:ascii="Times New Roman" w:hAnsi="Times New Roman" w:cs="Times New Roman"/>
          <w:sz w:val="28"/>
          <w:szCs w:val="28"/>
        </w:rPr>
        <w:t>а</w:t>
      </w:r>
      <w:r w:rsidRPr="0077700D">
        <w:rPr>
          <w:rFonts w:ascii="Times New Roman" w:hAnsi="Times New Roman" w:cs="Times New Roman"/>
          <w:sz w:val="28"/>
          <w:szCs w:val="28"/>
        </w:rPr>
        <w:t xml:space="preserve"> поступлений, перечисленных в иностранной валюте, их распределение и перечисление в бюджеты субъектов Российской Федерации и местные бюджеты, а также их возврат (уточнение):</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установленного порядка учета поступлений перечисленных в иностранной валюте;</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установленного порядка распределения и перечисления платежей, перечисленных в иностранной валюте, в бюджеты субъектов Российской Федерации и местные бюджеты;</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соблюдение установленного порядка возврата (уточнения) сумм поступлений, перечисленных в иностранной валюте. </w:t>
      </w:r>
    </w:p>
    <w:p w:rsidR="00703523" w:rsidRPr="0077700D" w:rsidRDefault="001B4E4E" w:rsidP="00A734EA">
      <w:pPr>
        <w:tabs>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1.11. </w:t>
      </w:r>
      <w:r w:rsidR="0005425B" w:rsidRPr="0077700D">
        <w:rPr>
          <w:rFonts w:ascii="Times New Roman" w:hAnsi="Times New Roman" w:cs="Times New Roman"/>
          <w:sz w:val="28"/>
          <w:szCs w:val="28"/>
        </w:rPr>
        <w:t xml:space="preserve">Соблюдение порядка ведения </w:t>
      </w:r>
      <w:r w:rsidRPr="0077700D">
        <w:rPr>
          <w:rFonts w:ascii="Times New Roman" w:hAnsi="Times New Roman" w:cs="Times New Roman"/>
          <w:spacing w:val="-3"/>
          <w:sz w:val="28"/>
          <w:szCs w:val="28"/>
        </w:rPr>
        <w:t>лицевых счетов администраторов доходов бюджет</w:t>
      </w:r>
      <w:r w:rsidR="00D64ACC" w:rsidRPr="0077700D">
        <w:rPr>
          <w:rFonts w:ascii="Times New Roman" w:hAnsi="Times New Roman" w:cs="Times New Roman"/>
          <w:spacing w:val="-3"/>
          <w:sz w:val="28"/>
          <w:szCs w:val="28"/>
        </w:rPr>
        <w:t>ов</w:t>
      </w:r>
      <w:r w:rsidR="00617378" w:rsidRPr="0077700D">
        <w:rPr>
          <w:rFonts w:ascii="Times New Roman" w:hAnsi="Times New Roman" w:cs="Times New Roman"/>
          <w:spacing w:val="-3"/>
          <w:sz w:val="28"/>
          <w:szCs w:val="28"/>
        </w:rPr>
        <w:t>:</w:t>
      </w:r>
    </w:p>
    <w:p w:rsidR="00617378" w:rsidRPr="0077700D" w:rsidRDefault="00617378" w:rsidP="00617378">
      <w:pPr>
        <w:tabs>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направления отчетности при открытии (закрытии) лицевого счета администратора доходов бюджета;</w:t>
      </w:r>
    </w:p>
    <w:p w:rsidR="00617378" w:rsidRPr="0077700D" w:rsidRDefault="00617378" w:rsidP="00617378">
      <w:pPr>
        <w:tabs>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приема Реестра администрируемых доходов.</w:t>
      </w:r>
    </w:p>
    <w:p w:rsidR="00703523" w:rsidRPr="0077700D" w:rsidRDefault="001B4E4E" w:rsidP="00A734EA">
      <w:pPr>
        <w:tabs>
          <w:tab w:val="left" w:pos="1260"/>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1.12. </w:t>
      </w:r>
      <w:r w:rsidR="0093576D" w:rsidRPr="0077700D">
        <w:rPr>
          <w:rFonts w:ascii="Times New Roman" w:hAnsi="Times New Roman" w:cs="Times New Roman"/>
          <w:sz w:val="28"/>
          <w:szCs w:val="28"/>
        </w:rPr>
        <w:t>Соблюдение порядка у</w:t>
      </w:r>
      <w:r w:rsidRPr="0077700D">
        <w:rPr>
          <w:rFonts w:ascii="Times New Roman" w:hAnsi="Times New Roman" w:cs="Times New Roman"/>
          <w:sz w:val="28"/>
          <w:szCs w:val="28"/>
        </w:rPr>
        <w:t>чет</w:t>
      </w:r>
      <w:r w:rsidR="0093576D" w:rsidRPr="0077700D">
        <w:rPr>
          <w:rFonts w:ascii="Times New Roman" w:hAnsi="Times New Roman" w:cs="Times New Roman"/>
          <w:sz w:val="28"/>
          <w:szCs w:val="28"/>
        </w:rPr>
        <w:t>а</w:t>
      </w:r>
      <w:r w:rsidRPr="0077700D">
        <w:rPr>
          <w:rFonts w:ascii="Times New Roman" w:hAnsi="Times New Roman" w:cs="Times New Roman"/>
          <w:sz w:val="28"/>
          <w:szCs w:val="28"/>
        </w:rPr>
        <w:t>, уточнени</w:t>
      </w:r>
      <w:r w:rsidR="0093576D" w:rsidRPr="0077700D">
        <w:rPr>
          <w:rFonts w:ascii="Times New Roman" w:hAnsi="Times New Roman" w:cs="Times New Roman"/>
          <w:sz w:val="28"/>
          <w:szCs w:val="28"/>
        </w:rPr>
        <w:t>я</w:t>
      </w:r>
      <w:r w:rsidRPr="0077700D">
        <w:rPr>
          <w:rFonts w:ascii="Times New Roman" w:hAnsi="Times New Roman" w:cs="Times New Roman"/>
          <w:sz w:val="28"/>
          <w:szCs w:val="28"/>
        </w:rPr>
        <w:t xml:space="preserve"> и возврат</w:t>
      </w:r>
      <w:r w:rsidR="0093576D" w:rsidRPr="0077700D">
        <w:rPr>
          <w:rFonts w:ascii="Times New Roman" w:hAnsi="Times New Roman" w:cs="Times New Roman"/>
          <w:sz w:val="28"/>
          <w:szCs w:val="28"/>
        </w:rPr>
        <w:t>а</w:t>
      </w:r>
      <w:r w:rsidRPr="0077700D">
        <w:rPr>
          <w:rFonts w:ascii="Times New Roman" w:hAnsi="Times New Roman" w:cs="Times New Roman"/>
          <w:sz w:val="28"/>
          <w:szCs w:val="28"/>
        </w:rPr>
        <w:t xml:space="preserve"> невыясненных поступлений, зачисляемых в федеральный бюджет</w:t>
      </w:r>
      <w:r w:rsidR="00F26597" w:rsidRPr="0077700D">
        <w:rPr>
          <w:rFonts w:ascii="Times New Roman" w:hAnsi="Times New Roman" w:cs="Times New Roman"/>
          <w:sz w:val="28"/>
          <w:szCs w:val="28"/>
        </w:rPr>
        <w:t xml:space="preserve"> </w:t>
      </w:r>
      <w:r w:rsidR="00F26597" w:rsidRPr="0077700D">
        <w:rPr>
          <w:rFonts w:ascii="Times New Roman" w:hAnsi="Times New Roman" w:cs="Times New Roman"/>
          <w:sz w:val="28"/>
          <w:szCs w:val="28"/>
        </w:rPr>
        <w:br/>
      </w:r>
      <w:r w:rsidRPr="0077700D">
        <w:rPr>
          <w:rFonts w:ascii="Times New Roman" w:hAnsi="Times New Roman" w:cs="Times New Roman"/>
          <w:sz w:val="28"/>
          <w:szCs w:val="28"/>
        </w:rPr>
        <w:t>(далее – невыясненные поступления):</w:t>
      </w:r>
    </w:p>
    <w:p w:rsidR="00A734EA"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обоснованность отнесения поступлений к невыясненным поступлениям</w:t>
      </w:r>
      <w:r w:rsidR="00871D47" w:rsidRPr="0077700D">
        <w:rPr>
          <w:rFonts w:ascii="Times New Roman" w:hAnsi="Times New Roman" w:cs="Times New Roman"/>
          <w:sz w:val="28"/>
          <w:szCs w:val="28"/>
        </w:rPr>
        <w:t xml:space="preserve">, </w:t>
      </w:r>
      <w:r w:rsidR="00871D47" w:rsidRPr="0077700D">
        <w:rPr>
          <w:rFonts w:ascii="Times New Roman" w:eastAsia="Times New Roman" w:hAnsi="Times New Roman" w:cs="Times New Roman"/>
          <w:sz w:val="28"/>
          <w:szCs w:val="28"/>
        </w:rPr>
        <w:t xml:space="preserve">направление в адрес администраторов доходов бюджета Запроса на выяснение принадлежности платежа </w:t>
      </w:r>
      <w:r w:rsidR="00871D47" w:rsidRPr="0077700D">
        <w:rPr>
          <w:rFonts w:ascii="Times New Roman" w:hAnsi="Times New Roman" w:cs="Times New Roman"/>
          <w:sz w:val="28"/>
          <w:szCs w:val="28"/>
        </w:rPr>
        <w:t xml:space="preserve">(код формы </w:t>
      </w:r>
      <w:r w:rsidR="00F26597" w:rsidRPr="0077700D">
        <w:rPr>
          <w:rFonts w:ascii="Times New Roman" w:hAnsi="Times New Roman" w:cs="Times New Roman"/>
          <w:sz w:val="28"/>
          <w:szCs w:val="28"/>
        </w:rPr>
        <w:br/>
      </w:r>
      <w:r w:rsidR="00871D47" w:rsidRPr="0077700D">
        <w:rPr>
          <w:rFonts w:ascii="Times New Roman" w:hAnsi="Times New Roman" w:cs="Times New Roman"/>
          <w:sz w:val="28"/>
          <w:szCs w:val="28"/>
        </w:rPr>
        <w:t>по КФД 0531808)</w:t>
      </w:r>
      <w:r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обоснованность и своевременность возврата (перечисления) невыясненных поступлений плательщику (банку,</w:t>
      </w:r>
      <w:r w:rsidR="001D39C2" w:rsidRPr="0077700D">
        <w:rPr>
          <w:rFonts w:ascii="Times New Roman" w:hAnsi="Times New Roman" w:cs="Times New Roman"/>
          <w:sz w:val="28"/>
          <w:szCs w:val="28"/>
        </w:rPr>
        <w:t xml:space="preserve"> организации федеральной почтовой связи,</w:t>
      </w:r>
      <w:r w:rsidRPr="0077700D">
        <w:rPr>
          <w:rFonts w:ascii="Times New Roman" w:hAnsi="Times New Roman" w:cs="Times New Roman"/>
          <w:sz w:val="28"/>
          <w:szCs w:val="28"/>
        </w:rPr>
        <w:t xml:space="preserve"> </w:t>
      </w:r>
      <w:r w:rsidR="00617378" w:rsidRPr="0077700D">
        <w:rPr>
          <w:rFonts w:ascii="Times New Roman" w:hAnsi="Times New Roman" w:cs="Times New Roman"/>
          <w:sz w:val="28"/>
          <w:szCs w:val="28"/>
        </w:rPr>
        <w:t xml:space="preserve">государственному или муниципальному </w:t>
      </w:r>
      <w:r w:rsidRPr="0077700D">
        <w:rPr>
          <w:rFonts w:ascii="Times New Roman" w:hAnsi="Times New Roman" w:cs="Times New Roman"/>
          <w:sz w:val="28"/>
          <w:szCs w:val="28"/>
        </w:rPr>
        <w:t>учреждению);</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соблюдение установленного порядка оформления расчетных документов при возврате (перечислении) невыясненных поступлений плательщику (банку, </w:t>
      </w:r>
      <w:r w:rsidR="001D39C2" w:rsidRPr="0077700D">
        <w:rPr>
          <w:rFonts w:ascii="Times New Roman" w:hAnsi="Times New Roman" w:cs="Times New Roman"/>
          <w:sz w:val="28"/>
          <w:szCs w:val="28"/>
        </w:rPr>
        <w:t>организации федеральной почтовой связи,</w:t>
      </w:r>
      <w:r w:rsidRPr="0077700D">
        <w:rPr>
          <w:rFonts w:ascii="Times New Roman" w:hAnsi="Times New Roman" w:cs="Times New Roman"/>
          <w:sz w:val="28"/>
          <w:szCs w:val="28"/>
        </w:rPr>
        <w:t xml:space="preserve"> </w:t>
      </w:r>
      <w:r w:rsidR="00617378" w:rsidRPr="0077700D">
        <w:rPr>
          <w:rFonts w:ascii="Times New Roman" w:hAnsi="Times New Roman" w:cs="Times New Roman"/>
          <w:sz w:val="28"/>
          <w:szCs w:val="28"/>
        </w:rPr>
        <w:t xml:space="preserve">государственному или муниципальному </w:t>
      </w:r>
      <w:r w:rsidRPr="0077700D">
        <w:rPr>
          <w:rFonts w:ascii="Times New Roman" w:hAnsi="Times New Roman" w:cs="Times New Roman"/>
          <w:sz w:val="28"/>
          <w:szCs w:val="28"/>
        </w:rPr>
        <w:t>учреждению);</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обоснованность исполнения Уведомлений об уточнении вида и принадлежности платежа, представленных администраторами доходов бюджетов на уточнение невыясненных поступлений и своевременность их исполнения;</w:t>
      </w:r>
    </w:p>
    <w:p w:rsidR="00703523" w:rsidRPr="0077700D" w:rsidRDefault="0005425B"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полнота отражения операций учета </w:t>
      </w:r>
      <w:r w:rsidR="001B4E4E" w:rsidRPr="0077700D">
        <w:rPr>
          <w:rFonts w:ascii="Times New Roman" w:hAnsi="Times New Roman" w:cs="Times New Roman"/>
          <w:sz w:val="28"/>
          <w:szCs w:val="28"/>
        </w:rPr>
        <w:t>и выяснения (уточнения) принадлежности невыясненных поступлений в Ведомости учета невыясненных поступлений (код формы по КФД 0531456)</w:t>
      </w:r>
      <w:r w:rsidR="00617378" w:rsidRPr="0077700D">
        <w:rPr>
          <w:rFonts w:ascii="Times New Roman" w:hAnsi="Times New Roman" w:cs="Times New Roman"/>
          <w:sz w:val="28"/>
          <w:szCs w:val="28"/>
        </w:rPr>
        <w:t>;</w:t>
      </w:r>
    </w:p>
    <w:p w:rsidR="00617378" w:rsidRPr="0077700D" w:rsidRDefault="00617378"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уточнения невыяснен</w:t>
      </w:r>
      <w:r w:rsidR="00D65AD4">
        <w:rPr>
          <w:rFonts w:ascii="Times New Roman" w:hAnsi="Times New Roman" w:cs="Times New Roman"/>
          <w:sz w:val="28"/>
          <w:szCs w:val="28"/>
        </w:rPr>
        <w:t>н</w:t>
      </w:r>
      <w:r w:rsidRPr="0077700D">
        <w:rPr>
          <w:rFonts w:ascii="Times New Roman" w:hAnsi="Times New Roman" w:cs="Times New Roman"/>
          <w:sz w:val="28"/>
          <w:szCs w:val="28"/>
        </w:rPr>
        <w:t>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1.13. </w:t>
      </w:r>
      <w:r w:rsidR="0093576D" w:rsidRPr="0077700D">
        <w:rPr>
          <w:rFonts w:ascii="Times New Roman" w:hAnsi="Times New Roman" w:cs="Times New Roman"/>
          <w:sz w:val="28"/>
          <w:szCs w:val="28"/>
        </w:rPr>
        <w:t>Соблюдение порядка у</w:t>
      </w:r>
      <w:r w:rsidRPr="0077700D">
        <w:rPr>
          <w:rFonts w:ascii="Times New Roman" w:hAnsi="Times New Roman" w:cs="Times New Roman"/>
          <w:sz w:val="28"/>
          <w:szCs w:val="28"/>
        </w:rPr>
        <w:t>точнени</w:t>
      </w:r>
      <w:r w:rsidR="0093576D" w:rsidRPr="0077700D">
        <w:rPr>
          <w:rFonts w:ascii="Times New Roman" w:hAnsi="Times New Roman" w:cs="Times New Roman"/>
          <w:sz w:val="28"/>
          <w:szCs w:val="28"/>
        </w:rPr>
        <w:t>я</w:t>
      </w:r>
      <w:r w:rsidRPr="0077700D">
        <w:rPr>
          <w:rFonts w:ascii="Times New Roman" w:hAnsi="Times New Roman" w:cs="Times New Roman"/>
          <w:sz w:val="28"/>
          <w:szCs w:val="28"/>
        </w:rPr>
        <w:t xml:space="preserve"> невыясненных поступлений, ошибочно зачисленных на счет другого </w:t>
      </w:r>
      <w:r w:rsidR="00EE3FD8" w:rsidRPr="0077700D">
        <w:rPr>
          <w:rFonts w:ascii="Times New Roman" w:hAnsi="Times New Roman" w:cs="Times New Roman"/>
          <w:sz w:val="28"/>
          <w:szCs w:val="28"/>
        </w:rPr>
        <w:t xml:space="preserve">территориального </w:t>
      </w:r>
      <w:r w:rsidRPr="0077700D">
        <w:rPr>
          <w:rFonts w:ascii="Times New Roman" w:hAnsi="Times New Roman" w:cs="Times New Roman"/>
          <w:sz w:val="28"/>
          <w:szCs w:val="28"/>
        </w:rPr>
        <w:t>органа Федерального казначейства</w:t>
      </w:r>
      <w:r w:rsidR="00EE3FD8" w:rsidRPr="0077700D">
        <w:rPr>
          <w:rFonts w:ascii="Times New Roman" w:hAnsi="Times New Roman" w:cs="Times New Roman"/>
          <w:sz w:val="28"/>
          <w:szCs w:val="28"/>
        </w:rPr>
        <w:t xml:space="preserve"> (далее – орган Федерального казначейства)</w:t>
      </w:r>
      <w:r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формирования и сроков направления Реестра платежей, ошибочно зачисленных на счет другого органа Федерального казначейства</w:t>
      </w:r>
      <w:r w:rsidR="00D2486A" w:rsidRPr="0077700D">
        <w:rPr>
          <w:rFonts w:ascii="Times New Roman" w:hAnsi="Times New Roman" w:cs="Times New Roman"/>
          <w:sz w:val="28"/>
          <w:szCs w:val="28"/>
        </w:rPr>
        <w:t xml:space="preserve"> (далее – Реестр платежей)</w:t>
      </w:r>
      <w:r w:rsidRPr="0077700D">
        <w:rPr>
          <w:rFonts w:ascii="Times New Roman" w:hAnsi="Times New Roman" w:cs="Times New Roman"/>
          <w:sz w:val="28"/>
          <w:szCs w:val="28"/>
        </w:rPr>
        <w:t>, в УФК, на счет которого ошибочно зачислены средства;</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оформления и сроков направления Реестра платежей в УФК, от которого был получен указанный Реестр</w:t>
      </w:r>
      <w:r w:rsidR="00D2486A" w:rsidRPr="0077700D">
        <w:rPr>
          <w:rFonts w:ascii="Times New Roman" w:hAnsi="Times New Roman" w:cs="Times New Roman"/>
          <w:sz w:val="28"/>
          <w:szCs w:val="28"/>
        </w:rPr>
        <w:t xml:space="preserve"> платежей</w:t>
      </w:r>
      <w:r w:rsidRPr="0077700D">
        <w:rPr>
          <w:rFonts w:ascii="Times New Roman" w:hAnsi="Times New Roman" w:cs="Times New Roman"/>
          <w:sz w:val="28"/>
          <w:szCs w:val="28"/>
        </w:rPr>
        <w:t>;</w:t>
      </w:r>
    </w:p>
    <w:p w:rsidR="00703523" w:rsidRPr="0077700D" w:rsidRDefault="0005425B"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полнот</w:t>
      </w:r>
      <w:r w:rsidR="00D2486A" w:rsidRPr="0077700D">
        <w:rPr>
          <w:rFonts w:ascii="Times New Roman" w:hAnsi="Times New Roman" w:cs="Times New Roman"/>
          <w:sz w:val="28"/>
          <w:szCs w:val="28"/>
        </w:rPr>
        <w:t>а</w:t>
      </w:r>
      <w:r w:rsidRPr="0077700D">
        <w:rPr>
          <w:rFonts w:ascii="Times New Roman" w:hAnsi="Times New Roman" w:cs="Times New Roman"/>
          <w:sz w:val="28"/>
          <w:szCs w:val="28"/>
        </w:rPr>
        <w:t xml:space="preserve"> отражения </w:t>
      </w:r>
      <w:r w:rsidR="001B4E4E" w:rsidRPr="0077700D">
        <w:rPr>
          <w:rFonts w:ascii="Times New Roman" w:hAnsi="Times New Roman" w:cs="Times New Roman"/>
          <w:sz w:val="28"/>
          <w:szCs w:val="28"/>
        </w:rPr>
        <w:t>операций приема (передачи) невыясненных поступлений, ошибочно зачисленных на счет другого органа Федерального казначейства</w:t>
      </w:r>
      <w:r w:rsidR="00D2486A" w:rsidRPr="0077700D">
        <w:rPr>
          <w:rFonts w:ascii="Times New Roman" w:hAnsi="Times New Roman" w:cs="Times New Roman"/>
          <w:sz w:val="28"/>
          <w:szCs w:val="28"/>
        </w:rPr>
        <w:t>,</w:t>
      </w:r>
      <w:r w:rsidR="001B4E4E" w:rsidRPr="0077700D">
        <w:rPr>
          <w:rFonts w:ascii="Times New Roman" w:hAnsi="Times New Roman" w:cs="Times New Roman"/>
          <w:sz w:val="28"/>
          <w:szCs w:val="28"/>
        </w:rPr>
        <w:t xml:space="preserve"> в Ведомости учета невыясненных поступлений (код формы по КФД 0531456);</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установленных сроков уточнения невыясненных поступлений, ошибочно зачисленных на счет другого органа Федерального казначейства.</w:t>
      </w:r>
    </w:p>
    <w:p w:rsidR="00703523" w:rsidRPr="0077700D" w:rsidRDefault="001B4E4E" w:rsidP="00A734EA">
      <w:pPr>
        <w:tabs>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1.14. Соблюдение порядка завершения операций по счетам № 40101, № 40101(3) УФК.</w:t>
      </w:r>
    </w:p>
    <w:p w:rsidR="00703523" w:rsidRPr="0077700D" w:rsidRDefault="001B4E4E" w:rsidP="00A734EA">
      <w:pPr>
        <w:tabs>
          <w:tab w:val="left" w:pos="1260"/>
          <w:tab w:val="left" w:pos="1440"/>
          <w:tab w:val="left" w:pos="162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1.15. </w:t>
      </w:r>
      <w:r w:rsidR="00F43951" w:rsidRPr="0077700D">
        <w:rPr>
          <w:rFonts w:ascii="Times New Roman" w:hAnsi="Times New Roman" w:cs="Times New Roman"/>
          <w:sz w:val="28"/>
          <w:szCs w:val="28"/>
        </w:rPr>
        <w:t>Соблюдение порядка п</w:t>
      </w:r>
      <w:r w:rsidRPr="0077700D">
        <w:rPr>
          <w:rFonts w:ascii="Times New Roman" w:hAnsi="Times New Roman" w:cs="Times New Roman"/>
          <w:sz w:val="28"/>
          <w:szCs w:val="28"/>
        </w:rPr>
        <w:t>редставлени</w:t>
      </w:r>
      <w:r w:rsidR="00F43951" w:rsidRPr="0077700D">
        <w:rPr>
          <w:rFonts w:ascii="Times New Roman" w:hAnsi="Times New Roman" w:cs="Times New Roman"/>
          <w:sz w:val="28"/>
          <w:szCs w:val="28"/>
        </w:rPr>
        <w:t>я</w:t>
      </w:r>
      <w:r w:rsidR="00D2486A" w:rsidRPr="0077700D">
        <w:rPr>
          <w:rFonts w:ascii="Times New Roman" w:hAnsi="Times New Roman" w:cs="Times New Roman"/>
          <w:sz w:val="28"/>
          <w:szCs w:val="28"/>
        </w:rPr>
        <w:t xml:space="preserve"> (направления) </w:t>
      </w:r>
      <w:r w:rsidRPr="0077700D">
        <w:rPr>
          <w:rFonts w:ascii="Times New Roman" w:hAnsi="Times New Roman" w:cs="Times New Roman"/>
          <w:sz w:val="28"/>
          <w:szCs w:val="28"/>
        </w:rPr>
        <w:t xml:space="preserve"> финансовым органам и органам управления государственных внебюджетных фондов Российской Федерации,</w:t>
      </w:r>
      <w:r w:rsidR="000204A1" w:rsidRPr="0077700D">
        <w:rPr>
          <w:rFonts w:ascii="Times New Roman" w:hAnsi="Times New Roman" w:cs="Times New Roman"/>
          <w:sz w:val="28"/>
          <w:szCs w:val="28"/>
        </w:rPr>
        <w:t xml:space="preserve"> органам управления</w:t>
      </w:r>
      <w:r w:rsidRPr="0077700D">
        <w:rPr>
          <w:rFonts w:ascii="Times New Roman" w:hAnsi="Times New Roman" w:cs="Times New Roman"/>
          <w:sz w:val="28"/>
          <w:szCs w:val="28"/>
        </w:rPr>
        <w:t xml:space="preserve"> территориальных государственных внебюджетных фондов информации о распределении и перечислении поступлений в соответствующие бюджеты, ее соответствие учетным данным</w:t>
      </w:r>
      <w:r w:rsidR="00D2486A" w:rsidRPr="0077700D">
        <w:rPr>
          <w:rFonts w:ascii="Times New Roman" w:hAnsi="Times New Roman" w:cs="Times New Roman"/>
          <w:sz w:val="28"/>
          <w:szCs w:val="28"/>
        </w:rPr>
        <w:t>.</w:t>
      </w:r>
    </w:p>
    <w:p w:rsidR="00703523" w:rsidRPr="0077700D" w:rsidRDefault="001B4E4E" w:rsidP="00A734EA">
      <w:pPr>
        <w:tabs>
          <w:tab w:val="left" w:pos="162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1.16.</w:t>
      </w:r>
      <w:r w:rsidR="00286D87" w:rsidRPr="0077700D">
        <w:rPr>
          <w:rFonts w:ascii="Times New Roman" w:hAnsi="Times New Roman" w:cs="Times New Roman"/>
          <w:sz w:val="28"/>
          <w:szCs w:val="28"/>
        </w:rPr>
        <w:t> </w:t>
      </w:r>
      <w:r w:rsidR="0093576D" w:rsidRPr="0077700D">
        <w:rPr>
          <w:rFonts w:ascii="Times New Roman" w:hAnsi="Times New Roman" w:cs="Times New Roman"/>
          <w:sz w:val="28"/>
          <w:szCs w:val="28"/>
        </w:rPr>
        <w:t>Соблюдение порядка п</w:t>
      </w:r>
      <w:r w:rsidRPr="0077700D">
        <w:rPr>
          <w:rFonts w:ascii="Times New Roman" w:hAnsi="Times New Roman" w:cs="Times New Roman"/>
          <w:sz w:val="28"/>
          <w:szCs w:val="28"/>
        </w:rPr>
        <w:t>редставлени</w:t>
      </w:r>
      <w:r w:rsidR="0093576D" w:rsidRPr="0077700D">
        <w:rPr>
          <w:rFonts w:ascii="Times New Roman" w:hAnsi="Times New Roman" w:cs="Times New Roman"/>
          <w:sz w:val="28"/>
          <w:szCs w:val="28"/>
        </w:rPr>
        <w:t>я</w:t>
      </w:r>
      <w:r w:rsidRPr="0077700D">
        <w:rPr>
          <w:rFonts w:ascii="Times New Roman" w:hAnsi="Times New Roman" w:cs="Times New Roman"/>
          <w:sz w:val="28"/>
          <w:szCs w:val="28"/>
        </w:rPr>
        <w:t xml:space="preserve"> администраторам доходов бюджетов информации, установленной нормативными правовыми актами Министерства финансов Российской Федерации (далее – Минфин России) и Федерального казначейства:</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порядка предоставления информации администраторам доходов бюджетов;</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полнота передаваемой администраторам доходов бюджетов информации и ее соответствие учетным данным;</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соблюдение установленных сроков передачи информации.</w:t>
      </w:r>
    </w:p>
    <w:p w:rsidR="00703523" w:rsidRPr="0077700D" w:rsidRDefault="001B4E4E" w:rsidP="00A734EA">
      <w:pPr>
        <w:tabs>
          <w:tab w:val="left" w:pos="1260"/>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1.17. </w:t>
      </w:r>
      <w:r w:rsidR="0093576D" w:rsidRPr="0077700D">
        <w:rPr>
          <w:rFonts w:ascii="Times New Roman" w:hAnsi="Times New Roman" w:cs="Times New Roman"/>
          <w:sz w:val="28"/>
          <w:szCs w:val="28"/>
        </w:rPr>
        <w:t>Соблюдение порядка п</w:t>
      </w:r>
      <w:r w:rsidRPr="0077700D">
        <w:rPr>
          <w:rFonts w:ascii="Times New Roman" w:hAnsi="Times New Roman" w:cs="Times New Roman"/>
          <w:sz w:val="28"/>
          <w:szCs w:val="28"/>
        </w:rPr>
        <w:t>ерерасчет</w:t>
      </w:r>
      <w:r w:rsidR="0093576D" w:rsidRPr="0077700D">
        <w:rPr>
          <w:rFonts w:ascii="Times New Roman" w:hAnsi="Times New Roman" w:cs="Times New Roman"/>
          <w:sz w:val="28"/>
          <w:szCs w:val="28"/>
        </w:rPr>
        <w:t>а</w:t>
      </w:r>
      <w:r w:rsidRPr="0077700D">
        <w:rPr>
          <w:rFonts w:ascii="Times New Roman" w:hAnsi="Times New Roman" w:cs="Times New Roman"/>
          <w:sz w:val="28"/>
          <w:szCs w:val="28"/>
        </w:rPr>
        <w:t xml:space="preserve"> поступлений между бюджетами (перечислений (взысканий) из бюджетов) (далее – перерасчет поступлений):</w:t>
      </w:r>
    </w:p>
    <w:p w:rsidR="00703523" w:rsidRPr="0077700D" w:rsidRDefault="001B4E4E"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z w:val="28"/>
          <w:szCs w:val="28"/>
        </w:rPr>
        <w:t>соблюдение установленного порядка исполнения документов администраторов доходов бюджетов и (или) соответствующих органов, организующих исполнение бюджетов, о перечислении (взыскании) средств соответствующего бюджета, установленного законодательством Российской Федерации;</w:t>
      </w:r>
    </w:p>
    <w:p w:rsidR="00703523" w:rsidRPr="0077700D" w:rsidRDefault="001B4E4E"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своевременность проведения операций по перерасчету поступлений;</w:t>
      </w:r>
    </w:p>
    <w:p w:rsidR="00851D2A" w:rsidRPr="0077700D" w:rsidRDefault="00851D2A"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соблюдение установленного порядка оформления документов на проведение операций по перерасчету поступлений;</w:t>
      </w:r>
    </w:p>
    <w:p w:rsidR="00D2486A" w:rsidRPr="0077700D"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отражение операций перерасчета поступлений в Ведомости учета перерасчета поступлений между бюджетами (код формы по КФД 0531460) и в Ведомости учета внебанковских операций (код формы </w:t>
      </w:r>
      <w:r w:rsidRPr="0077700D">
        <w:rPr>
          <w:rFonts w:ascii="Times New Roman" w:hAnsi="Times New Roman" w:cs="Times New Roman"/>
          <w:sz w:val="28"/>
          <w:szCs w:val="28"/>
        </w:rPr>
        <w:br/>
        <w:t>по КФД 0531461)</w:t>
      </w:r>
      <w:r w:rsidR="00D2486A" w:rsidRPr="0077700D">
        <w:rPr>
          <w:rFonts w:ascii="Times New Roman" w:hAnsi="Times New Roman" w:cs="Times New Roman"/>
          <w:sz w:val="28"/>
          <w:szCs w:val="28"/>
        </w:rPr>
        <w:t>;</w:t>
      </w:r>
    </w:p>
    <w:p w:rsidR="00703523" w:rsidRPr="0077700D" w:rsidRDefault="00D2486A"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z w:val="28"/>
          <w:szCs w:val="28"/>
        </w:rPr>
        <w:t>соблюдение установленного порядка взыскания денежных средств на основании приказов Министерства финансов Российской Федерации, направленных в УФК Федеральным казначейством</w:t>
      </w:r>
      <w:r w:rsidR="001B4E4E" w:rsidRPr="0077700D">
        <w:rPr>
          <w:rFonts w:ascii="Times New Roman" w:hAnsi="Times New Roman" w:cs="Times New Roman"/>
          <w:sz w:val="28"/>
          <w:szCs w:val="28"/>
        </w:rPr>
        <w:t>.</w:t>
      </w:r>
    </w:p>
    <w:p w:rsidR="00703523" w:rsidRPr="0077700D" w:rsidRDefault="001B4E4E" w:rsidP="00A734EA">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1.18. </w:t>
      </w:r>
      <w:r w:rsidR="0093576D" w:rsidRPr="0077700D">
        <w:rPr>
          <w:rFonts w:ascii="Times New Roman" w:hAnsi="Times New Roman" w:cs="Times New Roman"/>
          <w:sz w:val="28"/>
          <w:szCs w:val="28"/>
        </w:rPr>
        <w:t>Соблюдение порядка п</w:t>
      </w:r>
      <w:r w:rsidRPr="0077700D">
        <w:rPr>
          <w:rFonts w:ascii="Times New Roman" w:hAnsi="Times New Roman" w:cs="Times New Roman"/>
          <w:sz w:val="28"/>
          <w:szCs w:val="28"/>
        </w:rPr>
        <w:t>роведени</w:t>
      </w:r>
      <w:r w:rsidR="0093576D" w:rsidRPr="0077700D">
        <w:rPr>
          <w:rFonts w:ascii="Times New Roman" w:hAnsi="Times New Roman" w:cs="Times New Roman"/>
          <w:sz w:val="28"/>
          <w:szCs w:val="28"/>
        </w:rPr>
        <w:t>я</w:t>
      </w:r>
      <w:r w:rsidRPr="0077700D">
        <w:rPr>
          <w:rFonts w:ascii="Times New Roman" w:hAnsi="Times New Roman" w:cs="Times New Roman"/>
          <w:sz w:val="28"/>
          <w:szCs w:val="28"/>
        </w:rPr>
        <w:t xml:space="preserve"> операций по </w:t>
      </w:r>
      <w:r w:rsidR="00D2486A" w:rsidRPr="0077700D">
        <w:rPr>
          <w:rFonts w:ascii="Times New Roman" w:hAnsi="Times New Roman" w:cs="Times New Roman"/>
          <w:sz w:val="28"/>
          <w:szCs w:val="28"/>
        </w:rPr>
        <w:t xml:space="preserve">Уведомлениям о зачете излишне уплаченных (взысканных) сумм налогов и сборов, других поступлений, пеней, штрафов по </w:t>
      </w:r>
      <w:r w:rsidR="00D65AD4">
        <w:rPr>
          <w:rFonts w:ascii="Times New Roman" w:hAnsi="Times New Roman" w:cs="Times New Roman"/>
          <w:sz w:val="28"/>
          <w:szCs w:val="28"/>
        </w:rPr>
        <w:t>н</w:t>
      </w:r>
      <w:r w:rsidR="00D2486A" w:rsidRPr="0077700D">
        <w:rPr>
          <w:rFonts w:ascii="Times New Roman" w:hAnsi="Times New Roman" w:cs="Times New Roman"/>
          <w:sz w:val="28"/>
          <w:szCs w:val="28"/>
        </w:rPr>
        <w:t>им, а также подлежащих возмещению сумм налогов, осуществляемом администраторами доходов бюджета, подведомственными одному главному администратору доходов бюджета, находящимися на территориях различных субъектов Российской Фед</w:t>
      </w:r>
      <w:r w:rsidR="00D65AD4">
        <w:rPr>
          <w:rFonts w:ascii="Times New Roman" w:hAnsi="Times New Roman" w:cs="Times New Roman"/>
          <w:sz w:val="28"/>
          <w:szCs w:val="28"/>
        </w:rPr>
        <w:t>е</w:t>
      </w:r>
      <w:r w:rsidR="00D2486A" w:rsidRPr="0077700D">
        <w:rPr>
          <w:rFonts w:ascii="Times New Roman" w:hAnsi="Times New Roman" w:cs="Times New Roman"/>
          <w:sz w:val="28"/>
          <w:szCs w:val="28"/>
        </w:rPr>
        <w:t xml:space="preserve">рации (далее – Уведомления о </w:t>
      </w:r>
      <w:r w:rsidRPr="0077700D">
        <w:rPr>
          <w:rFonts w:ascii="Times New Roman" w:hAnsi="Times New Roman" w:cs="Times New Roman"/>
          <w:sz w:val="28"/>
          <w:szCs w:val="28"/>
        </w:rPr>
        <w:t>межрегиональн</w:t>
      </w:r>
      <w:r w:rsidR="00780BDF" w:rsidRPr="0077700D">
        <w:rPr>
          <w:rFonts w:ascii="Times New Roman" w:hAnsi="Times New Roman" w:cs="Times New Roman"/>
          <w:sz w:val="28"/>
          <w:szCs w:val="28"/>
        </w:rPr>
        <w:t>ом</w:t>
      </w:r>
      <w:r w:rsidRPr="0077700D">
        <w:rPr>
          <w:rFonts w:ascii="Times New Roman" w:hAnsi="Times New Roman" w:cs="Times New Roman"/>
          <w:sz w:val="28"/>
          <w:szCs w:val="28"/>
        </w:rPr>
        <w:t xml:space="preserve"> зачет</w:t>
      </w:r>
      <w:r w:rsidR="00780BDF" w:rsidRPr="0077700D">
        <w:rPr>
          <w:rFonts w:ascii="Times New Roman" w:hAnsi="Times New Roman" w:cs="Times New Roman"/>
          <w:sz w:val="28"/>
          <w:szCs w:val="28"/>
        </w:rPr>
        <w:t>е)</w:t>
      </w:r>
      <w:r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z w:val="28"/>
          <w:szCs w:val="28"/>
        </w:rPr>
        <w:t xml:space="preserve">обоснованность </w:t>
      </w:r>
      <w:r w:rsidRPr="0077700D">
        <w:rPr>
          <w:rFonts w:ascii="Times New Roman" w:hAnsi="Times New Roman" w:cs="Times New Roman"/>
          <w:spacing w:val="-3"/>
          <w:sz w:val="28"/>
          <w:szCs w:val="28"/>
        </w:rPr>
        <w:t xml:space="preserve">исполнения </w:t>
      </w:r>
      <w:r w:rsidR="00D2486A" w:rsidRPr="0077700D">
        <w:rPr>
          <w:rFonts w:ascii="Times New Roman" w:hAnsi="Times New Roman" w:cs="Times New Roman"/>
          <w:sz w:val="28"/>
          <w:szCs w:val="28"/>
        </w:rPr>
        <w:t>Уведомлений о межрегиональном зачете</w:t>
      </w:r>
      <w:r w:rsidRPr="0077700D">
        <w:rPr>
          <w:rFonts w:ascii="Times New Roman" w:hAnsi="Times New Roman" w:cs="Times New Roman"/>
          <w:spacing w:val="-3"/>
          <w:sz w:val="28"/>
          <w:szCs w:val="28"/>
        </w:rPr>
        <w:t>;</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3"/>
          <w:sz w:val="28"/>
          <w:szCs w:val="28"/>
        </w:rPr>
        <w:t xml:space="preserve">своевременность проведения операций по </w:t>
      </w:r>
      <w:r w:rsidR="00D2486A" w:rsidRPr="0077700D">
        <w:rPr>
          <w:rFonts w:ascii="Times New Roman" w:hAnsi="Times New Roman" w:cs="Times New Roman"/>
          <w:sz w:val="28"/>
          <w:szCs w:val="28"/>
        </w:rPr>
        <w:t xml:space="preserve">Уведомлениям о </w:t>
      </w:r>
      <w:r w:rsidRPr="0077700D">
        <w:rPr>
          <w:rFonts w:ascii="Times New Roman" w:hAnsi="Times New Roman" w:cs="Times New Roman"/>
          <w:sz w:val="28"/>
          <w:szCs w:val="28"/>
        </w:rPr>
        <w:t>межрегиональн</w:t>
      </w:r>
      <w:r w:rsidR="00D2486A" w:rsidRPr="0077700D">
        <w:rPr>
          <w:rFonts w:ascii="Times New Roman" w:hAnsi="Times New Roman" w:cs="Times New Roman"/>
          <w:sz w:val="28"/>
          <w:szCs w:val="28"/>
        </w:rPr>
        <w:t>ом</w:t>
      </w:r>
      <w:r w:rsidRPr="0077700D">
        <w:rPr>
          <w:rFonts w:ascii="Times New Roman" w:hAnsi="Times New Roman" w:cs="Times New Roman"/>
          <w:sz w:val="28"/>
          <w:szCs w:val="28"/>
        </w:rPr>
        <w:t xml:space="preserve"> зачет</w:t>
      </w:r>
      <w:r w:rsidR="00D2486A" w:rsidRPr="0077700D">
        <w:rPr>
          <w:rFonts w:ascii="Times New Roman" w:hAnsi="Times New Roman" w:cs="Times New Roman"/>
          <w:sz w:val="28"/>
          <w:szCs w:val="28"/>
        </w:rPr>
        <w:t>е</w:t>
      </w:r>
      <w:r w:rsidRPr="0077700D">
        <w:rPr>
          <w:rFonts w:ascii="Times New Roman" w:hAnsi="Times New Roman" w:cs="Times New Roman"/>
          <w:sz w:val="28"/>
          <w:szCs w:val="28"/>
        </w:rPr>
        <w:t>;</w:t>
      </w:r>
    </w:p>
    <w:p w:rsidR="00703523" w:rsidRPr="0077700D" w:rsidRDefault="001B4E4E" w:rsidP="00A734EA">
      <w:pPr>
        <w:tabs>
          <w:tab w:val="left" w:pos="144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 xml:space="preserve">соблюдение установленного порядка оформления расчетных документов на проведение </w:t>
      </w:r>
      <w:r w:rsidR="000816EB" w:rsidRPr="0077700D">
        <w:rPr>
          <w:rFonts w:ascii="Times New Roman" w:hAnsi="Times New Roman" w:cs="Times New Roman"/>
          <w:sz w:val="28"/>
          <w:szCs w:val="28"/>
        </w:rPr>
        <w:t xml:space="preserve">Уведомлений о </w:t>
      </w:r>
      <w:r w:rsidRPr="0077700D">
        <w:rPr>
          <w:rFonts w:ascii="Times New Roman" w:hAnsi="Times New Roman" w:cs="Times New Roman"/>
          <w:sz w:val="28"/>
          <w:szCs w:val="28"/>
        </w:rPr>
        <w:t>межрегиональн</w:t>
      </w:r>
      <w:r w:rsidR="000816EB" w:rsidRPr="0077700D">
        <w:rPr>
          <w:rFonts w:ascii="Times New Roman" w:hAnsi="Times New Roman" w:cs="Times New Roman"/>
          <w:sz w:val="28"/>
          <w:szCs w:val="28"/>
        </w:rPr>
        <w:t>ом</w:t>
      </w:r>
      <w:r w:rsidRPr="0077700D">
        <w:rPr>
          <w:rFonts w:ascii="Times New Roman" w:hAnsi="Times New Roman" w:cs="Times New Roman"/>
          <w:sz w:val="28"/>
          <w:szCs w:val="28"/>
        </w:rPr>
        <w:t xml:space="preserve"> зачет</w:t>
      </w:r>
      <w:r w:rsidR="000816EB" w:rsidRPr="0077700D">
        <w:rPr>
          <w:rFonts w:ascii="Times New Roman" w:hAnsi="Times New Roman" w:cs="Times New Roman"/>
          <w:sz w:val="28"/>
          <w:szCs w:val="28"/>
        </w:rPr>
        <w:t>е</w:t>
      </w:r>
      <w:r w:rsidRPr="0077700D">
        <w:rPr>
          <w:rFonts w:ascii="Times New Roman" w:hAnsi="Times New Roman" w:cs="Times New Roman"/>
          <w:sz w:val="28"/>
          <w:szCs w:val="28"/>
        </w:rPr>
        <w:t>.</w:t>
      </w:r>
    </w:p>
    <w:p w:rsidR="00703523" w:rsidRPr="0077700D" w:rsidRDefault="001B4E4E" w:rsidP="00A734EA">
      <w:pPr>
        <w:tabs>
          <w:tab w:val="left" w:pos="1440"/>
        </w:tabs>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z w:val="28"/>
          <w:szCs w:val="28"/>
        </w:rPr>
        <w:t>1.19. </w:t>
      </w:r>
      <w:r w:rsidR="0093576D" w:rsidRPr="0077700D">
        <w:rPr>
          <w:rFonts w:ascii="Times New Roman" w:hAnsi="Times New Roman" w:cs="Times New Roman"/>
          <w:sz w:val="28"/>
          <w:szCs w:val="28"/>
        </w:rPr>
        <w:t xml:space="preserve">Соблюдение порядка </w:t>
      </w:r>
      <w:r w:rsidR="000816EB" w:rsidRPr="0077700D">
        <w:rPr>
          <w:rFonts w:ascii="Times New Roman" w:hAnsi="Times New Roman" w:cs="Times New Roman"/>
          <w:spacing w:val="-3"/>
          <w:sz w:val="28"/>
          <w:szCs w:val="28"/>
        </w:rPr>
        <w:t>исполнения документов администратора доходов бюджета (Заявка на возврат, Уведомления об уточнении вида и принадлежности платежа, Уведомлений о зачете, межрегиональном уточнении, Запроса на аннулировани</w:t>
      </w:r>
      <w:r w:rsidR="00F56E10">
        <w:rPr>
          <w:rFonts w:ascii="Times New Roman" w:hAnsi="Times New Roman" w:cs="Times New Roman"/>
          <w:spacing w:val="-3"/>
          <w:sz w:val="28"/>
          <w:szCs w:val="28"/>
        </w:rPr>
        <w:t>е</w:t>
      </w:r>
      <w:r w:rsidR="000816EB" w:rsidRPr="0077700D">
        <w:rPr>
          <w:rFonts w:ascii="Times New Roman" w:hAnsi="Times New Roman" w:cs="Times New Roman"/>
          <w:spacing w:val="-3"/>
          <w:sz w:val="28"/>
          <w:szCs w:val="28"/>
        </w:rPr>
        <w:t xml:space="preserve"> Заявки на возврат</w:t>
      </w:r>
      <w:r w:rsidR="00D65AD4">
        <w:rPr>
          <w:rFonts w:ascii="Times New Roman" w:hAnsi="Times New Roman" w:cs="Times New Roman"/>
          <w:spacing w:val="-3"/>
          <w:sz w:val="28"/>
          <w:szCs w:val="28"/>
        </w:rPr>
        <w:t>)</w:t>
      </w:r>
      <w:r w:rsidRPr="0077700D">
        <w:rPr>
          <w:rFonts w:ascii="Times New Roman" w:hAnsi="Times New Roman" w:cs="Times New Roman"/>
          <w:spacing w:val="-3"/>
          <w:sz w:val="28"/>
          <w:szCs w:val="28"/>
        </w:rPr>
        <w:t>:</w:t>
      </w:r>
    </w:p>
    <w:p w:rsidR="00703523" w:rsidRPr="0077700D" w:rsidRDefault="001B4E4E"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 xml:space="preserve">обоснованность исполнения </w:t>
      </w:r>
      <w:r w:rsidR="000816EB" w:rsidRPr="0077700D">
        <w:rPr>
          <w:rFonts w:ascii="Times New Roman" w:hAnsi="Times New Roman" w:cs="Times New Roman"/>
          <w:spacing w:val="-3"/>
          <w:sz w:val="28"/>
          <w:szCs w:val="28"/>
        </w:rPr>
        <w:t>документов администратора доходов бюджета</w:t>
      </w:r>
      <w:r w:rsidRPr="0077700D">
        <w:rPr>
          <w:rFonts w:ascii="Times New Roman" w:hAnsi="Times New Roman" w:cs="Times New Roman"/>
          <w:spacing w:val="-3"/>
          <w:sz w:val="28"/>
          <w:szCs w:val="28"/>
        </w:rPr>
        <w:t xml:space="preserve">; </w:t>
      </w:r>
    </w:p>
    <w:p w:rsidR="00703523"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3"/>
          <w:sz w:val="28"/>
          <w:szCs w:val="28"/>
        </w:rPr>
        <w:t>соблюдение</w:t>
      </w:r>
      <w:r w:rsidRPr="0077700D">
        <w:rPr>
          <w:rFonts w:ascii="Times New Roman" w:hAnsi="Times New Roman" w:cs="Times New Roman"/>
          <w:sz w:val="28"/>
          <w:szCs w:val="28"/>
        </w:rPr>
        <w:t xml:space="preserve"> установленного порядка оформления документов</w:t>
      </w:r>
      <w:r w:rsidR="000816EB" w:rsidRPr="0077700D">
        <w:rPr>
          <w:rFonts w:ascii="Times New Roman" w:hAnsi="Times New Roman" w:cs="Times New Roman"/>
          <w:sz w:val="28"/>
          <w:szCs w:val="28"/>
        </w:rPr>
        <w:t>, направлен</w:t>
      </w:r>
      <w:r w:rsidR="00911584" w:rsidRPr="0077700D">
        <w:rPr>
          <w:rFonts w:ascii="Times New Roman" w:hAnsi="Times New Roman" w:cs="Times New Roman"/>
          <w:sz w:val="28"/>
          <w:szCs w:val="28"/>
        </w:rPr>
        <w:t>н</w:t>
      </w:r>
      <w:r w:rsidR="000816EB" w:rsidRPr="0077700D">
        <w:rPr>
          <w:rFonts w:ascii="Times New Roman" w:hAnsi="Times New Roman" w:cs="Times New Roman"/>
          <w:sz w:val="28"/>
          <w:szCs w:val="28"/>
        </w:rPr>
        <w:t>ых администратором доходов бюджета в УФК</w:t>
      </w:r>
      <w:r w:rsidRPr="0077700D">
        <w:rPr>
          <w:rFonts w:ascii="Times New Roman" w:hAnsi="Times New Roman" w:cs="Times New Roman"/>
          <w:sz w:val="28"/>
          <w:szCs w:val="28"/>
        </w:rPr>
        <w:t>;</w:t>
      </w:r>
    </w:p>
    <w:p w:rsidR="00703523" w:rsidRPr="0077700D" w:rsidRDefault="001B4E4E" w:rsidP="00A734EA">
      <w:pPr>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 xml:space="preserve">своевременность исполнения </w:t>
      </w:r>
      <w:r w:rsidR="000816EB" w:rsidRPr="0077700D">
        <w:rPr>
          <w:rFonts w:ascii="Times New Roman" w:hAnsi="Times New Roman" w:cs="Times New Roman"/>
          <w:spacing w:val="-3"/>
          <w:sz w:val="28"/>
          <w:szCs w:val="28"/>
        </w:rPr>
        <w:t>документов администратора доходов бюджета;</w:t>
      </w:r>
    </w:p>
    <w:p w:rsidR="000816EB" w:rsidRPr="0077700D" w:rsidRDefault="000816EB" w:rsidP="009958EC">
      <w:pPr>
        <w:autoSpaceDE w:val="0"/>
        <w:autoSpaceDN w:val="0"/>
        <w:adjustRightInd w:val="0"/>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pacing w:val="-3"/>
          <w:sz w:val="28"/>
          <w:szCs w:val="28"/>
        </w:rPr>
        <w:t xml:space="preserve">соблюдение установленных требований </w:t>
      </w:r>
      <w:r w:rsidR="00B36801" w:rsidRPr="001C4FC2">
        <w:rPr>
          <w:rFonts w:ascii="Times New Roman" w:hAnsi="Times New Roman" w:cs="Times New Roman"/>
          <w:spacing w:val="-3"/>
          <w:sz w:val="28"/>
          <w:szCs w:val="28"/>
        </w:rPr>
        <w:t xml:space="preserve">при проверке </w:t>
      </w:r>
      <w:r w:rsidRPr="0077700D">
        <w:rPr>
          <w:rFonts w:ascii="Times New Roman" w:hAnsi="Times New Roman" w:cs="Times New Roman"/>
          <w:sz w:val="28"/>
          <w:szCs w:val="28"/>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p w:rsidR="00841DBC" w:rsidRPr="0077700D" w:rsidRDefault="000816EB" w:rsidP="009958EC">
      <w:pPr>
        <w:spacing w:after="0" w:line="360" w:lineRule="atLeast"/>
        <w:ind w:firstLine="708"/>
        <w:jc w:val="both"/>
        <w:rPr>
          <w:rFonts w:ascii="Times New Roman" w:hAnsi="Times New Roman" w:cs="Times New Roman"/>
          <w:sz w:val="28"/>
          <w:szCs w:val="28"/>
        </w:rPr>
      </w:pPr>
      <w:r w:rsidRPr="0077700D">
        <w:rPr>
          <w:rFonts w:ascii="Times New Roman" w:hAnsi="Times New Roman" w:cs="Times New Roman"/>
          <w:sz w:val="28"/>
          <w:szCs w:val="28"/>
        </w:rPr>
        <w:t>обоснованность отказа в исполнении документов администраторов доходов бюджета и направлении Протокола.</w:t>
      </w:r>
    </w:p>
    <w:p w:rsidR="00703523" w:rsidRPr="0077700D" w:rsidRDefault="001B4E4E">
      <w:pPr>
        <w:pStyle w:val="a3"/>
        <w:tabs>
          <w:tab w:val="left" w:pos="1260"/>
          <w:tab w:val="left" w:pos="1440"/>
          <w:tab w:val="left" w:pos="1620"/>
        </w:tabs>
        <w:spacing w:line="360" w:lineRule="atLeast"/>
        <w:ind w:firstLine="709"/>
        <w:rPr>
          <w:szCs w:val="28"/>
        </w:rPr>
      </w:pPr>
      <w:r w:rsidRPr="0077700D">
        <w:rPr>
          <w:szCs w:val="28"/>
        </w:rPr>
        <w:t>1.20. </w:t>
      </w:r>
      <w:r w:rsidR="0005425B" w:rsidRPr="0077700D">
        <w:rPr>
          <w:szCs w:val="28"/>
        </w:rPr>
        <w:t>Соблюдение порядка п</w:t>
      </w:r>
      <w:r w:rsidRPr="0077700D">
        <w:rPr>
          <w:spacing w:val="-3"/>
          <w:szCs w:val="28"/>
        </w:rPr>
        <w:t>ривлечени</w:t>
      </w:r>
      <w:r w:rsidR="0005425B" w:rsidRPr="0077700D">
        <w:rPr>
          <w:spacing w:val="-3"/>
          <w:szCs w:val="28"/>
        </w:rPr>
        <w:t>я</w:t>
      </w:r>
      <w:r w:rsidRPr="0077700D">
        <w:rPr>
          <w:spacing w:val="-3"/>
          <w:szCs w:val="28"/>
        </w:rPr>
        <w:t xml:space="preserve"> денежных средств с единых счетов бюджетов при недостаточности на счете № 40101 средств для проведения операций возврата (уточнения, зачета) сумм платежа:</w:t>
      </w:r>
    </w:p>
    <w:p w:rsidR="00703523" w:rsidRPr="0077700D" w:rsidRDefault="001B4E4E">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федерального бюджета </w:t>
      </w:r>
      <w:r w:rsidR="00EE3FD8" w:rsidRPr="0077700D">
        <w:rPr>
          <w:rFonts w:ascii="Times New Roman" w:hAnsi="Times New Roman" w:cs="Times New Roman"/>
          <w:spacing w:val="-3"/>
          <w:sz w:val="28"/>
          <w:szCs w:val="28"/>
        </w:rPr>
        <w:t xml:space="preserve">и (или) единых счетов бюджетов государственных внебюджетных фондов Российской Федерации </w:t>
      </w:r>
      <w:r w:rsidRPr="0077700D">
        <w:rPr>
          <w:rFonts w:ascii="Times New Roman" w:hAnsi="Times New Roman" w:cs="Times New Roman"/>
          <w:spacing w:val="-3"/>
          <w:sz w:val="28"/>
          <w:szCs w:val="28"/>
        </w:rPr>
        <w:t>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Pr="0077700D" w:rsidRDefault="001B4E4E" w:rsidP="00A734EA">
      <w:pPr>
        <w:autoSpaceDE w:val="0"/>
        <w:autoSpaceDN w:val="0"/>
        <w:adjustRightInd w:val="0"/>
        <w:spacing w:after="0" w:line="360" w:lineRule="atLeast"/>
        <w:ind w:firstLine="709"/>
        <w:jc w:val="both"/>
        <w:rPr>
          <w:rFonts w:ascii="Times New Roman" w:hAnsi="Times New Roman" w:cs="Times New Roman"/>
          <w:spacing w:val="-3"/>
          <w:sz w:val="28"/>
          <w:szCs w:val="28"/>
        </w:rPr>
      </w:pPr>
      <w:r w:rsidRPr="0077700D">
        <w:rPr>
          <w:rFonts w:ascii="Times New Roman" w:hAnsi="Times New Roman" w:cs="Times New Roman"/>
          <w:spacing w:val="-3"/>
          <w:sz w:val="28"/>
          <w:szCs w:val="28"/>
        </w:rPr>
        <w:t xml:space="preserve">соблюдение установленного порядка привлечения денежных средств с единого счета бюджета субъекта Российской Федерации (местного бюджета, бюджета </w:t>
      </w:r>
      <w:r w:rsidR="00EE3FD8" w:rsidRPr="0077700D">
        <w:rPr>
          <w:rFonts w:ascii="Times New Roman" w:hAnsi="Times New Roman" w:cs="Times New Roman"/>
          <w:spacing w:val="-3"/>
          <w:sz w:val="28"/>
          <w:szCs w:val="28"/>
        </w:rPr>
        <w:t>территориального фонда обязательного медицинского страхования</w:t>
      </w:r>
      <w:r w:rsidRPr="0077700D">
        <w:rPr>
          <w:rFonts w:ascii="Times New Roman" w:hAnsi="Times New Roman" w:cs="Times New Roman"/>
          <w:spacing w:val="-3"/>
          <w:sz w:val="28"/>
          <w:szCs w:val="28"/>
        </w:rPr>
        <w:t>) при исполнении соответствующих документов администраторов доходов бюджетов при проведении операций возврата (уточнения, зачета) сумм платежа.</w:t>
      </w:r>
    </w:p>
    <w:p w:rsidR="00703523" w:rsidRPr="0077700D" w:rsidRDefault="001B4E4E" w:rsidP="00A734EA">
      <w:pPr>
        <w:pStyle w:val="a3"/>
        <w:tabs>
          <w:tab w:val="left" w:pos="1260"/>
          <w:tab w:val="left" w:pos="1440"/>
          <w:tab w:val="left" w:pos="1620"/>
        </w:tabs>
        <w:spacing w:line="360" w:lineRule="atLeast"/>
        <w:ind w:firstLine="709"/>
        <w:rPr>
          <w:iCs/>
          <w:szCs w:val="28"/>
        </w:rPr>
      </w:pPr>
      <w:r w:rsidRPr="0077700D">
        <w:rPr>
          <w:szCs w:val="28"/>
        </w:rPr>
        <w:t>1.2</w:t>
      </w:r>
      <w:r w:rsidR="00ED08A7" w:rsidRPr="0077700D">
        <w:rPr>
          <w:szCs w:val="28"/>
        </w:rPr>
        <w:t>1</w:t>
      </w:r>
      <w:r w:rsidRPr="0077700D">
        <w:rPr>
          <w:szCs w:val="28"/>
        </w:rPr>
        <w:t>. Р</w:t>
      </w:r>
      <w:r w:rsidRPr="0077700D">
        <w:rPr>
          <w:iCs/>
          <w:szCs w:val="28"/>
        </w:rPr>
        <w:t>егистрация участников ГИС ГМП в данной системе:</w:t>
      </w:r>
    </w:p>
    <w:p w:rsidR="00703523" w:rsidRPr="0077700D" w:rsidRDefault="001B4E4E" w:rsidP="00A734EA">
      <w:pPr>
        <w:pStyle w:val="a3"/>
        <w:tabs>
          <w:tab w:val="left" w:pos="1260"/>
          <w:tab w:val="left" w:pos="1440"/>
          <w:tab w:val="left" w:pos="1620"/>
        </w:tabs>
        <w:spacing w:line="360" w:lineRule="atLeast"/>
        <w:ind w:firstLine="709"/>
        <w:rPr>
          <w:iCs/>
          <w:szCs w:val="28"/>
        </w:rPr>
      </w:pPr>
      <w:r w:rsidRPr="0077700D">
        <w:rPr>
          <w:iCs/>
          <w:szCs w:val="28"/>
        </w:rPr>
        <w:t>обоснованность отказа в регистрации участника ГИС ГМП в данной системе;</w:t>
      </w:r>
    </w:p>
    <w:p w:rsidR="00703523" w:rsidRPr="0077700D" w:rsidRDefault="001B4E4E" w:rsidP="00A734EA">
      <w:pPr>
        <w:spacing w:after="0" w:line="360" w:lineRule="atLeast"/>
        <w:ind w:firstLine="709"/>
        <w:jc w:val="both"/>
        <w:rPr>
          <w:rFonts w:ascii="Times New Roman" w:hAnsi="Times New Roman" w:cs="Times New Roman"/>
          <w:iCs/>
          <w:sz w:val="28"/>
          <w:szCs w:val="28"/>
        </w:rPr>
      </w:pPr>
      <w:r w:rsidRPr="0077700D">
        <w:rPr>
          <w:rFonts w:ascii="Times New Roman" w:hAnsi="Times New Roman" w:cs="Times New Roman"/>
          <w:iCs/>
          <w:sz w:val="28"/>
          <w:szCs w:val="28"/>
        </w:rPr>
        <w:t>соблюдение сроков регистрации участников ГИС ГМП в данной системе;</w:t>
      </w:r>
    </w:p>
    <w:p w:rsidR="004B0A1F" w:rsidRPr="0077700D" w:rsidRDefault="001B4E4E" w:rsidP="00A734EA">
      <w:pPr>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iCs/>
          <w:sz w:val="28"/>
          <w:szCs w:val="28"/>
        </w:rPr>
        <w:t xml:space="preserve">соблюдение установленных требований регистрации участника </w:t>
      </w:r>
      <w:r w:rsidR="00F26597" w:rsidRPr="0077700D">
        <w:rPr>
          <w:rFonts w:ascii="Times New Roman" w:hAnsi="Times New Roman" w:cs="Times New Roman"/>
          <w:iCs/>
          <w:sz w:val="28"/>
          <w:szCs w:val="28"/>
        </w:rPr>
        <w:br/>
      </w:r>
      <w:r w:rsidRPr="0077700D">
        <w:rPr>
          <w:rFonts w:ascii="Times New Roman" w:hAnsi="Times New Roman" w:cs="Times New Roman"/>
          <w:iCs/>
          <w:sz w:val="28"/>
          <w:szCs w:val="28"/>
        </w:rPr>
        <w:t>ГИС ГМП в данной системе</w:t>
      </w:r>
      <w:r w:rsidR="001C04B4" w:rsidRPr="0077700D">
        <w:rPr>
          <w:rFonts w:ascii="Times New Roman" w:hAnsi="Times New Roman" w:cs="Times New Roman"/>
          <w:iCs/>
          <w:sz w:val="28"/>
          <w:szCs w:val="28"/>
        </w:rPr>
        <w:t xml:space="preserve">, </w:t>
      </w:r>
      <w:r w:rsidR="001C04B4" w:rsidRPr="0077700D">
        <w:rPr>
          <w:rFonts w:ascii="Times New Roman" w:hAnsi="Times New Roman" w:cs="Times New Roman"/>
          <w:sz w:val="28"/>
          <w:szCs w:val="28"/>
        </w:rPr>
        <w:t>вн</w:t>
      </w:r>
      <w:r w:rsidR="003F2311" w:rsidRPr="0077700D">
        <w:rPr>
          <w:rFonts w:ascii="Times New Roman" w:hAnsi="Times New Roman" w:cs="Times New Roman"/>
          <w:sz w:val="28"/>
          <w:szCs w:val="28"/>
        </w:rPr>
        <w:t>е</w:t>
      </w:r>
      <w:r w:rsidR="001C04B4" w:rsidRPr="0077700D">
        <w:rPr>
          <w:rFonts w:ascii="Times New Roman" w:hAnsi="Times New Roman" w:cs="Times New Roman"/>
          <w:sz w:val="28"/>
          <w:szCs w:val="28"/>
        </w:rPr>
        <w:t>сени</w:t>
      </w:r>
      <w:r w:rsidR="00A95745" w:rsidRPr="0077700D">
        <w:rPr>
          <w:rFonts w:ascii="Times New Roman" w:hAnsi="Times New Roman" w:cs="Times New Roman"/>
          <w:sz w:val="28"/>
          <w:szCs w:val="28"/>
        </w:rPr>
        <w:t>е</w:t>
      </w:r>
      <w:r w:rsidR="001C04B4" w:rsidRPr="0077700D">
        <w:rPr>
          <w:rFonts w:ascii="Times New Roman" w:hAnsi="Times New Roman" w:cs="Times New Roman"/>
          <w:sz w:val="28"/>
          <w:szCs w:val="28"/>
        </w:rPr>
        <w:t xml:space="preserve"> изменений в сведения об участниках</w:t>
      </w:r>
      <w:r w:rsidR="001C04B4" w:rsidRPr="0077700D">
        <w:rPr>
          <w:rFonts w:ascii="Times New Roman" w:hAnsi="Times New Roman" w:cs="Times New Roman"/>
          <w:iCs/>
          <w:sz w:val="28"/>
          <w:szCs w:val="28"/>
        </w:rPr>
        <w:t xml:space="preserve"> ГИС ГМП</w:t>
      </w:r>
      <w:r w:rsidR="001C04B4" w:rsidRPr="0077700D">
        <w:rPr>
          <w:rFonts w:ascii="Times New Roman" w:hAnsi="Times New Roman" w:cs="Times New Roman"/>
          <w:sz w:val="28"/>
          <w:szCs w:val="28"/>
        </w:rPr>
        <w:t xml:space="preserve"> и прекращени</w:t>
      </w:r>
      <w:r w:rsidR="00A95745" w:rsidRPr="0077700D">
        <w:rPr>
          <w:rFonts w:ascii="Times New Roman" w:hAnsi="Times New Roman" w:cs="Times New Roman"/>
          <w:sz w:val="28"/>
          <w:szCs w:val="28"/>
        </w:rPr>
        <w:t>е</w:t>
      </w:r>
      <w:r w:rsidR="001C04B4" w:rsidRPr="0077700D">
        <w:rPr>
          <w:rFonts w:ascii="Times New Roman" w:hAnsi="Times New Roman" w:cs="Times New Roman"/>
          <w:sz w:val="28"/>
          <w:szCs w:val="28"/>
        </w:rPr>
        <w:t xml:space="preserve"> их доступа к ГИС ГМП.</w:t>
      </w:r>
    </w:p>
    <w:p w:rsidR="00703523" w:rsidRPr="0077700D" w:rsidRDefault="001B4E4E" w:rsidP="00A734EA">
      <w:pPr>
        <w:pStyle w:val="a3"/>
        <w:tabs>
          <w:tab w:val="left" w:pos="1260"/>
          <w:tab w:val="left" w:pos="1440"/>
          <w:tab w:val="left" w:pos="1620"/>
        </w:tabs>
        <w:spacing w:line="360" w:lineRule="atLeast"/>
        <w:ind w:firstLine="709"/>
        <w:rPr>
          <w:szCs w:val="28"/>
        </w:rPr>
      </w:pPr>
      <w:r w:rsidRPr="0077700D">
        <w:rPr>
          <w:szCs w:val="28"/>
        </w:rPr>
        <w:t>1.2</w:t>
      </w:r>
      <w:r w:rsidR="00ED08A7" w:rsidRPr="0077700D">
        <w:rPr>
          <w:szCs w:val="28"/>
        </w:rPr>
        <w:t>2</w:t>
      </w:r>
      <w:r w:rsidRPr="0077700D">
        <w:rPr>
          <w:szCs w:val="28"/>
        </w:rPr>
        <w:t xml:space="preserve">. Соблюдение порядка </w:t>
      </w:r>
      <w:r w:rsidR="00484B78" w:rsidRPr="0077700D">
        <w:rPr>
          <w:szCs w:val="28"/>
        </w:rPr>
        <w:t xml:space="preserve">формирования и направления </w:t>
      </w:r>
      <w:r w:rsidRPr="0077700D">
        <w:rPr>
          <w:szCs w:val="28"/>
        </w:rPr>
        <w:t>в Межрегиональное операционное управление Федерального казначейства (далее – МОУ ФК)</w:t>
      </w:r>
      <w:r w:rsidR="00EE3FD8" w:rsidRPr="0077700D">
        <w:rPr>
          <w:szCs w:val="28"/>
        </w:rPr>
        <w:t xml:space="preserve"> </w:t>
      </w:r>
      <w:r w:rsidR="00D75403" w:rsidRPr="0077700D">
        <w:rPr>
          <w:szCs w:val="28"/>
        </w:rPr>
        <w:t>отчетности и иной информации, необходимой при учете поступлений в бюджетную систему Российской Федерации и их распределения между бюджетами бюджетной системы Российской Федерации</w:t>
      </w:r>
      <w:r w:rsidRPr="0077700D">
        <w:rPr>
          <w:szCs w:val="28"/>
        </w:rPr>
        <w:t>.</w:t>
      </w:r>
    </w:p>
    <w:p w:rsidR="00703523" w:rsidRPr="0077700D" w:rsidRDefault="00422AF5" w:rsidP="00A734EA">
      <w:pPr>
        <w:pStyle w:val="a3"/>
        <w:tabs>
          <w:tab w:val="left" w:pos="1260"/>
          <w:tab w:val="left" w:pos="1440"/>
          <w:tab w:val="left" w:pos="1620"/>
        </w:tabs>
        <w:spacing w:line="360" w:lineRule="atLeast"/>
        <w:ind w:firstLine="709"/>
        <w:rPr>
          <w:szCs w:val="28"/>
        </w:rPr>
      </w:pPr>
      <w:r w:rsidRPr="0077700D">
        <w:rPr>
          <w:szCs w:val="28"/>
        </w:rPr>
        <w:t>1</w:t>
      </w:r>
      <w:r w:rsidR="001B4E4E" w:rsidRPr="0077700D">
        <w:rPr>
          <w:szCs w:val="28"/>
        </w:rPr>
        <w:t>.2</w:t>
      </w:r>
      <w:r w:rsidR="00815408">
        <w:rPr>
          <w:szCs w:val="28"/>
        </w:rPr>
        <w:t>3</w:t>
      </w:r>
      <w:r w:rsidR="001B4E4E" w:rsidRPr="0077700D">
        <w:rPr>
          <w:szCs w:val="28"/>
        </w:rPr>
        <w:t>. </w:t>
      </w:r>
      <w:r w:rsidR="001B4E4E" w:rsidRPr="0077700D">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77700D">
        <w:rPr>
          <w:rFonts w:ascii="Times New Roman" w:hAnsi="Times New Roman" w:cs="Times New Roman"/>
          <w:sz w:val="28"/>
          <w:szCs w:val="28"/>
        </w:rPr>
        <w:t>1.2</w:t>
      </w:r>
      <w:r w:rsidR="00815408">
        <w:rPr>
          <w:rFonts w:ascii="Times New Roman" w:hAnsi="Times New Roman" w:cs="Times New Roman"/>
          <w:sz w:val="28"/>
          <w:szCs w:val="28"/>
        </w:rPr>
        <w:t>4</w:t>
      </w:r>
      <w:r w:rsidRPr="0077700D">
        <w:rPr>
          <w:rFonts w:ascii="Times New Roman" w:hAnsi="Times New Roman" w:cs="Times New Roman"/>
          <w:sz w:val="28"/>
          <w:szCs w:val="28"/>
        </w:rPr>
        <w:t>.</w:t>
      </w:r>
      <w:r w:rsidRPr="0077700D">
        <w:rPr>
          <w:rFonts w:ascii="Times New Roman" w:hAnsi="Times New Roman" w:cs="Times New Roman"/>
          <w:sz w:val="28"/>
          <w:szCs w:val="28"/>
          <w:lang w:val="en-US"/>
        </w:rPr>
        <w:t> </w:t>
      </w:r>
      <w:r w:rsidRPr="0077700D">
        <w:rPr>
          <w:rFonts w:ascii="Times New Roman" w:hAnsi="Times New Roman" w:cs="Times New Roman"/>
          <w:sz w:val="28"/>
          <w:szCs w:val="28"/>
        </w:rPr>
        <w:t>Другие вопросы, возникшие при проведении контрольных</w:t>
      </w:r>
      <w:r w:rsidR="00FA7919" w:rsidRPr="0077700D">
        <w:rPr>
          <w:rFonts w:ascii="Times New Roman" w:hAnsi="Times New Roman" w:cs="Times New Roman"/>
          <w:sz w:val="28"/>
          <w:szCs w:val="28"/>
        </w:rPr>
        <w:br/>
      </w:r>
      <w:r w:rsidRPr="0077700D">
        <w:rPr>
          <w:rFonts w:ascii="Times New Roman" w:hAnsi="Times New Roman" w:cs="Times New Roman"/>
          <w:sz w:val="28"/>
          <w:szCs w:val="28"/>
        </w:rPr>
        <w:t>и аудиторских мероприятий</w:t>
      </w:r>
      <w:r w:rsidR="00681B05" w:rsidRPr="0077700D">
        <w:rPr>
          <w:rFonts w:ascii="Times New Roman" w:hAnsi="Times New Roman" w:cs="Times New Roman"/>
          <w:sz w:val="28"/>
          <w:szCs w:val="28"/>
        </w:rPr>
        <w:t xml:space="preserve"> по направлению деятельности</w:t>
      </w:r>
      <w:r w:rsidRPr="0077700D">
        <w:rPr>
          <w:rFonts w:ascii="Times New Roman" w:hAnsi="Times New Roman" w:cs="Times New Roman"/>
          <w:sz w:val="28"/>
          <w:szCs w:val="28"/>
        </w:rPr>
        <w:t>, в том числе за периоды прошлых лет</w:t>
      </w:r>
      <w:r w:rsidR="00FA7919" w:rsidRPr="0077700D">
        <w:rPr>
          <w:rFonts w:ascii="Times New Roman" w:hAnsi="Times New Roman" w:cs="Times New Roman"/>
          <w:sz w:val="28"/>
          <w:szCs w:val="28"/>
        </w:rPr>
        <w:t>,</w:t>
      </w:r>
      <w:r w:rsidRPr="0077700D">
        <w:rPr>
          <w:rFonts w:ascii="Times New Roman" w:hAnsi="Times New Roman" w:cs="Times New Roman"/>
          <w:sz w:val="28"/>
          <w:szCs w:val="28"/>
        </w:rPr>
        <w:t xml:space="preserve"> по фактам, требующим их уточнения.</w:t>
      </w:r>
    </w:p>
    <w:p w:rsidR="00703523" w:rsidRDefault="001B4E4E" w:rsidP="009958EC">
      <w:pPr>
        <w:shd w:val="clear" w:color="auto" w:fill="FFFFFF"/>
        <w:tabs>
          <w:tab w:val="left" w:pos="3540"/>
        </w:tabs>
        <w:spacing w:before="120" w:after="120" w:line="240" w:lineRule="auto"/>
        <w:ind w:firstLine="709"/>
        <w:jc w:val="both"/>
        <w:rPr>
          <w:rFonts w:ascii="Times New Roman" w:hAnsi="Times New Roman" w:cs="Times New Roman"/>
          <w:b/>
          <w:sz w:val="28"/>
          <w:szCs w:val="28"/>
        </w:rPr>
      </w:pPr>
      <w:r w:rsidRPr="00832E68">
        <w:rPr>
          <w:rFonts w:ascii="Times New Roman" w:hAnsi="Times New Roman" w:cs="Times New Roman"/>
          <w:b/>
          <w:sz w:val="28"/>
          <w:szCs w:val="28"/>
          <w:lang w:val="en-US"/>
        </w:rPr>
        <w:t>II</w:t>
      </w:r>
      <w:r w:rsidRPr="00131739">
        <w:rPr>
          <w:rFonts w:ascii="Times New Roman" w:hAnsi="Times New Roman" w:cs="Times New Roman"/>
          <w:b/>
          <w:sz w:val="28"/>
          <w:szCs w:val="28"/>
        </w:rPr>
        <w:t xml:space="preserve">. Организация и осуществление электронных расчетов </w:t>
      </w:r>
      <w:r w:rsidRPr="00131739">
        <w:rPr>
          <w:rFonts w:ascii="Times New Roman" w:hAnsi="Times New Roman" w:cs="Times New Roman"/>
          <w:b/>
          <w:sz w:val="28"/>
          <w:szCs w:val="28"/>
        </w:rPr>
        <w:br/>
        <w:t xml:space="preserve">в системе банковских расчетов между УФК и </w:t>
      </w:r>
      <w:r w:rsidR="00422AF5" w:rsidRPr="00131739">
        <w:rPr>
          <w:rFonts w:ascii="Times New Roman" w:hAnsi="Times New Roman" w:cs="Times New Roman"/>
          <w:b/>
          <w:sz w:val="28"/>
          <w:szCs w:val="28"/>
        </w:rPr>
        <w:t>учреждением</w:t>
      </w:r>
      <w:r w:rsidRPr="00131739">
        <w:rPr>
          <w:rFonts w:ascii="Times New Roman" w:hAnsi="Times New Roman" w:cs="Times New Roman"/>
          <w:b/>
          <w:sz w:val="28"/>
          <w:szCs w:val="28"/>
        </w:rPr>
        <w:t xml:space="preserve"> </w:t>
      </w:r>
      <w:r w:rsidR="00422AF5" w:rsidRPr="00131739">
        <w:rPr>
          <w:rFonts w:ascii="Times New Roman" w:hAnsi="Times New Roman" w:cs="Times New Roman"/>
          <w:b/>
          <w:sz w:val="28"/>
          <w:szCs w:val="28"/>
        </w:rPr>
        <w:t>Б</w:t>
      </w:r>
      <w:r w:rsidR="00315A1B" w:rsidRPr="00131739">
        <w:rPr>
          <w:rFonts w:ascii="Times New Roman" w:hAnsi="Times New Roman" w:cs="Times New Roman"/>
          <w:b/>
          <w:sz w:val="28"/>
          <w:szCs w:val="28"/>
        </w:rPr>
        <w:t>анка Росси</w:t>
      </w:r>
      <w:r w:rsidR="00422AF5" w:rsidRPr="00131739">
        <w:rPr>
          <w:rFonts w:ascii="Times New Roman" w:hAnsi="Times New Roman" w:cs="Times New Roman"/>
          <w:b/>
          <w:sz w:val="28"/>
          <w:szCs w:val="28"/>
        </w:rPr>
        <w:t>и</w:t>
      </w:r>
      <w:r w:rsidRPr="00131739">
        <w:rPr>
          <w:rFonts w:ascii="Times New Roman" w:hAnsi="Times New Roman" w:cs="Times New Roman"/>
          <w:b/>
          <w:sz w:val="28"/>
          <w:szCs w:val="28"/>
        </w:rPr>
        <w:t>, кредитными организациями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832E68">
        <w:rPr>
          <w:rFonts w:ascii="Times New Roman" w:hAnsi="Times New Roman" w:cs="Times New Roman"/>
          <w:spacing w:val="-12"/>
          <w:sz w:val="28"/>
          <w:szCs w:val="28"/>
        </w:rPr>
        <w:t>2.1.  З</w:t>
      </w:r>
      <w:r w:rsidRPr="00131739">
        <w:rPr>
          <w:rFonts w:ascii="Times New Roman" w:hAnsi="Times New Roman" w:cs="Times New Roman"/>
          <w:sz w:val="28"/>
          <w:szCs w:val="28"/>
        </w:rPr>
        <w:t>акрепление в положении о соответствующем структурном подразделении УФК функций,  осуществляемых для  решения задач:</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организации и осуществления электронных расчетов в системе банковских расчетов между УФК и </w:t>
      </w:r>
      <w:r w:rsidR="00120B25" w:rsidRPr="00131739">
        <w:rPr>
          <w:rFonts w:ascii="Times New Roman" w:hAnsi="Times New Roman" w:cs="Times New Roman"/>
          <w:sz w:val="28"/>
          <w:szCs w:val="28"/>
        </w:rPr>
        <w:t>учреждением</w:t>
      </w:r>
      <w:r w:rsidRPr="00131739">
        <w:rPr>
          <w:rFonts w:ascii="Times New Roman" w:hAnsi="Times New Roman" w:cs="Times New Roman"/>
          <w:sz w:val="28"/>
          <w:szCs w:val="28"/>
        </w:rPr>
        <w:t xml:space="preserve"> </w:t>
      </w:r>
      <w:r w:rsidR="00422AF5" w:rsidRPr="00131739">
        <w:rPr>
          <w:rFonts w:ascii="Times New Roman" w:hAnsi="Times New Roman" w:cs="Times New Roman"/>
          <w:sz w:val="28"/>
          <w:szCs w:val="28"/>
        </w:rPr>
        <w:t>Б</w:t>
      </w:r>
      <w:r w:rsidRPr="00131739">
        <w:rPr>
          <w:rFonts w:ascii="Times New Roman" w:hAnsi="Times New Roman" w:cs="Times New Roman"/>
          <w:sz w:val="28"/>
          <w:szCs w:val="28"/>
        </w:rPr>
        <w:t>анк</w:t>
      </w:r>
      <w:r w:rsidR="00422AF5" w:rsidRPr="00131739">
        <w:rPr>
          <w:rFonts w:ascii="Times New Roman" w:hAnsi="Times New Roman" w:cs="Times New Roman"/>
          <w:sz w:val="28"/>
          <w:szCs w:val="28"/>
        </w:rPr>
        <w:t>а</w:t>
      </w:r>
      <w:r w:rsidRPr="00131739">
        <w:rPr>
          <w:rFonts w:ascii="Times New Roman" w:hAnsi="Times New Roman" w:cs="Times New Roman"/>
          <w:sz w:val="28"/>
          <w:szCs w:val="28"/>
        </w:rPr>
        <w:t xml:space="preserve"> России, кредитными организациями;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обеспечения функционирования единого казначейского счета в части счета, открытого УФК в </w:t>
      </w:r>
      <w:r w:rsidR="00120B25" w:rsidRPr="00131739">
        <w:rPr>
          <w:rFonts w:ascii="Times New Roman" w:hAnsi="Times New Roman" w:cs="Times New Roman"/>
          <w:sz w:val="28"/>
          <w:szCs w:val="28"/>
        </w:rPr>
        <w:t>учреждении</w:t>
      </w:r>
      <w:r w:rsidRPr="00131739">
        <w:rPr>
          <w:rFonts w:ascii="Times New Roman" w:hAnsi="Times New Roman" w:cs="Times New Roman"/>
          <w:sz w:val="28"/>
          <w:szCs w:val="28"/>
        </w:rPr>
        <w:t xml:space="preserve"> Банка России;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координации действий структурных подразделений УФК при осуществлении операций на счетах, открытых УФК в </w:t>
      </w:r>
      <w:r w:rsidR="00120B25" w:rsidRPr="00131739">
        <w:rPr>
          <w:rFonts w:ascii="Times New Roman" w:hAnsi="Times New Roman" w:cs="Times New Roman"/>
          <w:sz w:val="28"/>
          <w:szCs w:val="28"/>
        </w:rPr>
        <w:t>учреждении</w:t>
      </w:r>
      <w:r w:rsidRPr="00131739">
        <w:rPr>
          <w:rFonts w:ascii="Times New Roman" w:hAnsi="Times New Roman" w:cs="Times New Roman"/>
          <w:sz w:val="28"/>
          <w:szCs w:val="28"/>
        </w:rPr>
        <w:t xml:space="preserve"> Банка России и кредитных организациях; </w:t>
      </w:r>
    </w:p>
    <w:p w:rsidR="00120B25"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взаимодействия с ГИС ГМП в части полномочий УФК</w:t>
      </w:r>
      <w:r w:rsidR="00120B25" w:rsidRPr="00131739">
        <w:rPr>
          <w:rFonts w:ascii="Times New Roman" w:hAnsi="Times New Roman" w:cs="Times New Roman"/>
          <w:sz w:val="28"/>
          <w:szCs w:val="28"/>
        </w:rPr>
        <w:t>;</w:t>
      </w:r>
    </w:p>
    <w:p w:rsidR="001C04B4" w:rsidRDefault="00120B25" w:rsidP="00A734EA">
      <w:pPr>
        <w:spacing w:after="0" w:line="360" w:lineRule="atLeast"/>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обеспечения взаимодействия с государственной информационной системой жилищно-коммунального хозяйства (далее – ГИС ЖКХ)</w:t>
      </w:r>
      <w:r w:rsidR="001C04B4">
        <w:rPr>
          <w:rFonts w:ascii="Times New Roman" w:eastAsia="Times New Roman" w:hAnsi="Times New Roman" w:cs="Times New Roman"/>
          <w:sz w:val="28"/>
          <w:szCs w:val="28"/>
        </w:rPr>
        <w:t>;</w:t>
      </w:r>
    </w:p>
    <w:p w:rsidR="00703523" w:rsidRPr="00131739" w:rsidRDefault="001C04B4"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C04B4">
        <w:rPr>
          <w:rFonts w:ascii="Times New Roman" w:eastAsia="Times New Roman" w:hAnsi="Times New Roman" w:cs="Times New Roman"/>
          <w:sz w:val="28"/>
          <w:szCs w:val="28"/>
        </w:rPr>
        <w:t>обеспечени</w:t>
      </w:r>
      <w:r w:rsidR="0054789B">
        <w:rPr>
          <w:rFonts w:ascii="Times New Roman" w:eastAsia="Times New Roman" w:hAnsi="Times New Roman" w:cs="Times New Roman"/>
          <w:sz w:val="28"/>
          <w:szCs w:val="28"/>
        </w:rPr>
        <w:t>я</w:t>
      </w:r>
      <w:r w:rsidRPr="001C04B4">
        <w:rPr>
          <w:rFonts w:ascii="Times New Roman" w:eastAsia="Times New Roman" w:hAnsi="Times New Roman" w:cs="Times New Roman"/>
          <w:sz w:val="28"/>
          <w:szCs w:val="28"/>
        </w:rPr>
        <w:t xml:space="preserve"> выявления административных правонарушений, предусмотренных </w:t>
      </w:r>
      <w:r w:rsidRPr="003F2311">
        <w:rPr>
          <w:rFonts w:ascii="Times New Roman" w:eastAsia="Times New Roman" w:hAnsi="Times New Roman" w:cs="Times New Roman"/>
          <w:sz w:val="28"/>
          <w:szCs w:val="28"/>
        </w:rPr>
        <w:t>частью 1 статьи 15.15.16</w:t>
      </w:r>
      <w:r w:rsidRPr="001C04B4">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sidR="000B0386">
        <w:rPr>
          <w:rFonts w:ascii="Times New Roman" w:eastAsia="Times New Roman" w:hAnsi="Times New Roman" w:cs="Times New Roman"/>
          <w:sz w:val="28"/>
          <w:szCs w:val="28"/>
        </w:rPr>
        <w:t xml:space="preserve"> </w:t>
      </w:r>
      <w:r w:rsidR="000B0386" w:rsidRPr="00131739">
        <w:rPr>
          <w:rFonts w:ascii="Times New Roman" w:hAnsi="Times New Roman" w:cs="Times New Roman"/>
          <w:sz w:val="28"/>
          <w:szCs w:val="28"/>
        </w:rPr>
        <w:t xml:space="preserve">(Собрание законодательства Российской Федерации, </w:t>
      </w:r>
      <w:r w:rsidR="000B0386">
        <w:rPr>
          <w:rFonts w:ascii="Times New Roman" w:hAnsi="Times New Roman" w:cs="Times New Roman"/>
          <w:sz w:val="28"/>
          <w:szCs w:val="28"/>
        </w:rPr>
        <w:t xml:space="preserve">2002, </w:t>
      </w:r>
      <w:r w:rsidR="00E42155">
        <w:rPr>
          <w:rFonts w:ascii="Times New Roman" w:hAnsi="Times New Roman" w:cs="Times New Roman"/>
          <w:sz w:val="28"/>
          <w:szCs w:val="28"/>
        </w:rPr>
        <w:t>№ </w:t>
      </w:r>
      <w:r w:rsidR="000B0386">
        <w:rPr>
          <w:rFonts w:ascii="Times New Roman" w:hAnsi="Times New Roman" w:cs="Times New Roman"/>
          <w:sz w:val="28"/>
          <w:szCs w:val="28"/>
        </w:rPr>
        <w:t>1, ст.</w:t>
      </w:r>
      <w:r w:rsidR="00E42155">
        <w:rPr>
          <w:rFonts w:ascii="Times New Roman" w:hAnsi="Times New Roman" w:cs="Times New Roman"/>
          <w:sz w:val="28"/>
          <w:szCs w:val="28"/>
        </w:rPr>
        <w:t> </w:t>
      </w:r>
      <w:r w:rsidR="000B0386">
        <w:rPr>
          <w:rFonts w:ascii="Times New Roman" w:hAnsi="Times New Roman" w:cs="Times New Roman"/>
          <w:sz w:val="28"/>
          <w:szCs w:val="28"/>
        </w:rPr>
        <w:t xml:space="preserve">1; 2018, </w:t>
      </w:r>
      <w:r w:rsidR="00E42155">
        <w:rPr>
          <w:rFonts w:ascii="Times New Roman" w:hAnsi="Times New Roman" w:cs="Times New Roman"/>
          <w:sz w:val="28"/>
          <w:szCs w:val="28"/>
        </w:rPr>
        <w:t>№ 18</w:t>
      </w:r>
      <w:r w:rsidR="000B0386">
        <w:rPr>
          <w:rFonts w:ascii="Times New Roman" w:hAnsi="Times New Roman" w:cs="Times New Roman"/>
          <w:sz w:val="28"/>
          <w:szCs w:val="28"/>
        </w:rPr>
        <w:t xml:space="preserve">, </w:t>
      </w:r>
      <w:r w:rsidR="00E42155">
        <w:rPr>
          <w:rFonts w:ascii="Times New Roman" w:hAnsi="Times New Roman" w:cs="Times New Roman"/>
          <w:sz w:val="28"/>
          <w:szCs w:val="28"/>
        </w:rPr>
        <w:br/>
      </w:r>
      <w:r w:rsidR="000B0386">
        <w:rPr>
          <w:rFonts w:ascii="Times New Roman" w:hAnsi="Times New Roman" w:cs="Times New Roman"/>
          <w:sz w:val="28"/>
          <w:szCs w:val="28"/>
        </w:rPr>
        <w:t>ст.</w:t>
      </w:r>
      <w:r w:rsidR="00E42155">
        <w:rPr>
          <w:rFonts w:ascii="Times New Roman" w:hAnsi="Times New Roman" w:cs="Times New Roman"/>
          <w:sz w:val="28"/>
          <w:szCs w:val="28"/>
        </w:rPr>
        <w:t> 2573</w:t>
      </w:r>
      <w:r w:rsidR="000B0386">
        <w:rPr>
          <w:rFonts w:ascii="Times New Roman" w:hAnsi="Times New Roman" w:cs="Times New Roman"/>
          <w:sz w:val="28"/>
          <w:szCs w:val="28"/>
        </w:rPr>
        <w:t>)</w:t>
      </w:r>
      <w:r w:rsidR="00E42155">
        <w:rPr>
          <w:rFonts w:ascii="Times New Roman" w:hAnsi="Times New Roman" w:cs="Times New Roman"/>
          <w:sz w:val="28"/>
          <w:szCs w:val="28"/>
        </w:rPr>
        <w:t xml:space="preserve"> </w:t>
      </w:r>
      <w:r w:rsidR="000B0386" w:rsidRPr="00131739">
        <w:rPr>
          <w:rFonts w:ascii="Times New Roman" w:eastAsia="Calibri" w:hAnsi="Times New Roman" w:cs="Times New Roman"/>
          <w:bCs/>
          <w:sz w:val="28"/>
          <w:szCs w:val="28"/>
          <w:lang w:eastAsia="en-US"/>
        </w:rPr>
        <w:t xml:space="preserve">(далее – </w:t>
      </w:r>
      <w:r w:rsidR="000B0386">
        <w:rPr>
          <w:rFonts w:ascii="Times New Roman" w:eastAsia="Calibri" w:hAnsi="Times New Roman" w:cs="Times New Roman"/>
          <w:bCs/>
          <w:sz w:val="28"/>
          <w:szCs w:val="28"/>
          <w:lang w:eastAsia="en-US"/>
        </w:rPr>
        <w:t>КоАП)</w:t>
      </w:r>
      <w:r w:rsidR="000B0386">
        <w:rPr>
          <w:rFonts w:ascii="Times New Roman" w:hAnsi="Times New Roman" w:cs="Times New Roman"/>
          <w:sz w:val="28"/>
          <w:szCs w:val="28"/>
        </w:rPr>
        <w:t>,</w:t>
      </w:r>
      <w:r w:rsidR="000B0386" w:rsidRPr="00131739">
        <w:rPr>
          <w:rFonts w:ascii="Times New Roman" w:eastAsia="Calibri" w:hAnsi="Times New Roman" w:cs="Times New Roman"/>
          <w:bCs/>
          <w:sz w:val="28"/>
          <w:szCs w:val="28"/>
          <w:lang w:eastAsia="en-US"/>
        </w:rPr>
        <w:t xml:space="preserve"> </w:t>
      </w:r>
      <w:r w:rsidRPr="001C04B4">
        <w:rPr>
          <w:rFonts w:ascii="Times New Roman" w:eastAsia="Times New Roman" w:hAnsi="Times New Roman" w:cs="Times New Roman"/>
          <w:sz w:val="28"/>
          <w:szCs w:val="28"/>
        </w:rPr>
        <w:t>на основании информации, получаемой из информационных систем (подсистем) Федерального казначейства, в установленной сфере деятельности</w:t>
      </w:r>
      <w:r>
        <w:rPr>
          <w:rFonts w:ascii="Times New Roman" w:eastAsia="Times New Roman" w:hAnsi="Times New Roman" w:cs="Times New Roman"/>
          <w:sz w:val="28"/>
          <w:szCs w:val="28"/>
        </w:rPr>
        <w:t>.</w:t>
      </w:r>
      <w:r w:rsidR="001B4E4E" w:rsidRPr="00131739">
        <w:rPr>
          <w:rFonts w:ascii="Times New Roman" w:hAnsi="Times New Roman" w:cs="Times New Roman"/>
          <w:sz w:val="28"/>
          <w:szCs w:val="28"/>
        </w:rPr>
        <w:t xml:space="preserve">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A734EA">
      <w:pPr>
        <w:shd w:val="clear" w:color="auto" w:fill="FFFFFF"/>
        <w:tabs>
          <w:tab w:val="left" w:pos="3540"/>
        </w:tabs>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2.3. Достоверность значений показателей оценки результативности </w:t>
      </w:r>
      <w:r w:rsidR="003B23F1"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деятельности УФК</w:t>
      </w:r>
      <w:r w:rsidR="003B23F1" w:rsidRPr="00131739">
        <w:rPr>
          <w:rFonts w:ascii="Times New Roman" w:hAnsi="Times New Roman" w:cs="Times New Roman"/>
          <w:sz w:val="28"/>
          <w:szCs w:val="28"/>
        </w:rPr>
        <w:t xml:space="preserve"> «О</w:t>
      </w:r>
      <w:r w:rsidRPr="00131739">
        <w:rPr>
          <w:rFonts w:ascii="Times New Roman" w:hAnsi="Times New Roman" w:cs="Times New Roman"/>
          <w:sz w:val="28"/>
          <w:szCs w:val="28"/>
        </w:rPr>
        <w:t>рганизаци</w:t>
      </w:r>
      <w:r w:rsidR="003B23F1" w:rsidRPr="00131739">
        <w:rPr>
          <w:rFonts w:ascii="Times New Roman" w:hAnsi="Times New Roman" w:cs="Times New Roman"/>
          <w:sz w:val="28"/>
          <w:szCs w:val="28"/>
        </w:rPr>
        <w:t>я</w:t>
      </w:r>
      <w:r w:rsidRPr="00131739">
        <w:rPr>
          <w:rFonts w:ascii="Times New Roman" w:hAnsi="Times New Roman" w:cs="Times New Roman"/>
          <w:sz w:val="28"/>
          <w:szCs w:val="28"/>
        </w:rPr>
        <w:t xml:space="preserve"> и осуществлени</w:t>
      </w:r>
      <w:r w:rsidR="003B23F1" w:rsidRPr="00131739">
        <w:rPr>
          <w:rFonts w:ascii="Times New Roman" w:hAnsi="Times New Roman" w:cs="Times New Roman"/>
          <w:sz w:val="28"/>
          <w:szCs w:val="28"/>
        </w:rPr>
        <w:t>е</w:t>
      </w:r>
      <w:r w:rsidRPr="00131739">
        <w:rPr>
          <w:rFonts w:ascii="Times New Roman" w:hAnsi="Times New Roman" w:cs="Times New Roman"/>
          <w:sz w:val="28"/>
          <w:szCs w:val="28"/>
        </w:rPr>
        <w:t xml:space="preserve"> электронных расчетов в системе банковских расчетов между УФК и </w:t>
      </w:r>
      <w:r w:rsidR="00120B25" w:rsidRPr="00131739">
        <w:rPr>
          <w:rFonts w:ascii="Times New Roman" w:hAnsi="Times New Roman" w:cs="Times New Roman"/>
          <w:sz w:val="28"/>
          <w:szCs w:val="28"/>
        </w:rPr>
        <w:t>учреждением</w:t>
      </w:r>
      <w:r w:rsidRPr="00131739">
        <w:rPr>
          <w:rFonts w:ascii="Times New Roman" w:hAnsi="Times New Roman" w:cs="Times New Roman"/>
          <w:sz w:val="28"/>
          <w:szCs w:val="28"/>
        </w:rPr>
        <w:t xml:space="preserve"> Банка России, кредитными организациями</w:t>
      </w:r>
      <w:r w:rsidR="003B23F1"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2.4. Осуществление </w:t>
      </w:r>
      <w:r w:rsidR="00574C54" w:rsidRPr="00131739">
        <w:rPr>
          <w:rFonts w:ascii="Times New Roman" w:eastAsia="Times New Roman" w:hAnsi="Times New Roman" w:cs="Times New Roman"/>
          <w:sz w:val="28"/>
          <w:szCs w:val="28"/>
        </w:rPr>
        <w:t xml:space="preserve">в установленном порядке </w:t>
      </w:r>
      <w:r w:rsidR="006E2968" w:rsidRPr="00E3701A">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E3701A">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050FC8" w:rsidRPr="00131739" w:rsidRDefault="001B4E4E" w:rsidP="00A734EA">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2.5. </w:t>
      </w:r>
      <w:r w:rsidR="00050FC8" w:rsidRPr="00131739">
        <w:rPr>
          <w:rFonts w:ascii="Times New Roman" w:eastAsia="Calibri" w:hAnsi="Times New Roman" w:cs="Times New Roman"/>
          <w:sz w:val="28"/>
          <w:szCs w:val="28"/>
          <w:lang w:eastAsia="en-US"/>
        </w:rPr>
        <w:t xml:space="preserve">Формирование и направление в МОУ ФК Консолидированных заявок на перечисление средств со счета МОУ ФК, открытого на балансовом счете № 40105 «Средства федерального бюджета» </w:t>
      </w:r>
      <w:r w:rsidR="008E4A55">
        <w:rPr>
          <w:rFonts w:ascii="Times New Roman" w:eastAsia="Calibri" w:hAnsi="Times New Roman" w:cs="Times New Roman"/>
          <w:sz w:val="28"/>
          <w:szCs w:val="28"/>
          <w:lang w:eastAsia="en-US"/>
        </w:rPr>
        <w:br/>
      </w:r>
      <w:r w:rsidR="00050FC8" w:rsidRPr="00131739">
        <w:rPr>
          <w:rFonts w:ascii="Times New Roman" w:eastAsia="Calibri" w:hAnsi="Times New Roman" w:cs="Times New Roman"/>
          <w:sz w:val="28"/>
          <w:szCs w:val="28"/>
          <w:lang w:eastAsia="en-US"/>
        </w:rPr>
        <w:t>(далее – счет № 40105), на счета УФК для осуществления кассовых выплат</w:t>
      </w:r>
      <w:r w:rsidR="00054C6A" w:rsidRPr="00131739">
        <w:rPr>
          <w:rFonts w:ascii="Times New Roman" w:eastAsia="Calibri" w:hAnsi="Times New Roman" w:cs="Times New Roman"/>
          <w:sz w:val="28"/>
          <w:szCs w:val="28"/>
          <w:lang w:eastAsia="en-US"/>
        </w:rPr>
        <w:t>.</w:t>
      </w:r>
    </w:p>
    <w:p w:rsidR="00703523" w:rsidRPr="00131739" w:rsidRDefault="001B4E4E" w:rsidP="00A734EA">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2.6. Формирование расчетных документов для проведения кассовых выплат со счетов УФК и обеспечение их передачи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z w:val="28"/>
          <w:szCs w:val="28"/>
        </w:rPr>
        <w:t>Банка России, кредитные организации:</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приказа о наделении должностных лиц ключами электронной подписи;</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приказа о назначении лиц, ответственных за проведение расчетов через расчетную сеть Банка России;</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 xml:space="preserve">соблюдение требований технологических регламентов и локальных документов УФК в части разграничения полномочий должностных лиц, осуществляющих контроль при передаче реестра направленных платежей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napToGrid w:val="0"/>
          <w:color w:val="000000"/>
          <w:sz w:val="28"/>
          <w:szCs w:val="28"/>
        </w:rPr>
        <w:t>Банка России;</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соблюдение требований технологических регламентов и локальных документов УФК в части осуществления уточнения реквизитов расчетных документов на основании запросов кредитной организации, направленных в УФК в электронном виде;</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наличие фактов несанкционированных платежных операций, связанных с некорректной работой программного обеспечения, используемого в УФК;</w:t>
      </w:r>
    </w:p>
    <w:p w:rsidR="00703523" w:rsidRPr="00131739" w:rsidRDefault="001B4E4E" w:rsidP="00A734EA">
      <w:pPr>
        <w:widowControl w:val="0"/>
        <w:autoSpaceDE w:val="0"/>
        <w:autoSpaceDN w:val="0"/>
        <w:adjustRightInd w:val="0"/>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соблюдение требований, установленных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при Президенте Российской Федерации от 13 июня 2001 г. № 152 (з</w:t>
      </w:r>
      <w:r w:rsidRPr="00131739">
        <w:rPr>
          <w:rFonts w:ascii="Times New Roman" w:hAnsi="Times New Roman" w:cs="Times New Roman"/>
          <w:sz w:val="28"/>
          <w:szCs w:val="28"/>
        </w:rPr>
        <w:t>арегистрирован в Министерстве юстиции Российской Федерации 6 августа 2001 г., регистрационный номер 2848; «Бюллетень нормативных актов федеральных органов исполнительной власти», 2001, № 34)</w:t>
      </w:r>
      <w:r w:rsidRPr="00131739">
        <w:rPr>
          <w:rFonts w:ascii="Times New Roman" w:hAnsi="Times New Roman" w:cs="Times New Roman"/>
          <w:snapToGrid w:val="0"/>
          <w:color w:val="000000"/>
          <w:sz w:val="28"/>
          <w:szCs w:val="28"/>
        </w:rPr>
        <w:t>.</w:t>
      </w:r>
    </w:p>
    <w:p w:rsidR="00703523" w:rsidRPr="00131739" w:rsidRDefault="001B4E4E" w:rsidP="00A734EA">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2.7. </w:t>
      </w:r>
      <w:r w:rsidR="0005425B">
        <w:rPr>
          <w:rFonts w:ascii="Times New Roman" w:hAnsi="Times New Roman" w:cs="Times New Roman"/>
          <w:sz w:val="28"/>
          <w:szCs w:val="28"/>
        </w:rPr>
        <w:t>Наличие</w:t>
      </w:r>
      <w:r w:rsidRPr="00131739">
        <w:rPr>
          <w:rFonts w:ascii="Times New Roman" w:hAnsi="Times New Roman" w:cs="Times New Roman"/>
          <w:sz w:val="28"/>
          <w:szCs w:val="28"/>
        </w:rPr>
        <w:t xml:space="preserve"> электронн</w:t>
      </w:r>
      <w:r w:rsidR="00420517" w:rsidRPr="00131739">
        <w:rPr>
          <w:rFonts w:ascii="Times New Roman" w:hAnsi="Times New Roman" w:cs="Times New Roman"/>
          <w:sz w:val="28"/>
          <w:szCs w:val="28"/>
        </w:rPr>
        <w:t>ых</w:t>
      </w:r>
      <w:r w:rsidRPr="00131739">
        <w:rPr>
          <w:rFonts w:ascii="Times New Roman" w:hAnsi="Times New Roman" w:cs="Times New Roman"/>
          <w:sz w:val="28"/>
          <w:szCs w:val="28"/>
        </w:rPr>
        <w:t xml:space="preserve">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 xml:space="preserve">к банка по всем счетам, открытым УФК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w:t>
      </w:r>
      <w:r w:rsidR="00420517" w:rsidRPr="00131739">
        <w:rPr>
          <w:rFonts w:ascii="Times New Roman" w:hAnsi="Times New Roman" w:cs="Times New Roman"/>
          <w:sz w:val="28"/>
          <w:szCs w:val="28"/>
        </w:rPr>
        <w:t xml:space="preserve"> и кредитных организациях</w:t>
      </w:r>
      <w:r w:rsidRPr="00131739">
        <w:rPr>
          <w:rFonts w:ascii="Times New Roman" w:hAnsi="Times New Roman" w:cs="Times New Roman"/>
          <w:sz w:val="28"/>
          <w:szCs w:val="28"/>
        </w:rPr>
        <w:t>, осуществление контроля за соответствием данных полученн</w:t>
      </w:r>
      <w:r w:rsidR="00420517" w:rsidRPr="00131739">
        <w:rPr>
          <w:rFonts w:ascii="Times New Roman" w:hAnsi="Times New Roman" w:cs="Times New Roman"/>
          <w:sz w:val="28"/>
          <w:szCs w:val="28"/>
        </w:rPr>
        <w:t>ых</w:t>
      </w:r>
      <w:r w:rsidRPr="00131739">
        <w:rPr>
          <w:rFonts w:ascii="Times New Roman" w:hAnsi="Times New Roman" w:cs="Times New Roman"/>
          <w:sz w:val="28"/>
          <w:szCs w:val="28"/>
        </w:rPr>
        <w:t xml:space="preserve">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к банка проведенным операциям и подтверждение расходной части выпис</w:t>
      </w:r>
      <w:r w:rsidR="00420517" w:rsidRPr="00131739">
        <w:rPr>
          <w:rFonts w:ascii="Times New Roman" w:hAnsi="Times New Roman" w:cs="Times New Roman"/>
          <w:sz w:val="28"/>
          <w:szCs w:val="28"/>
        </w:rPr>
        <w:t>о</w:t>
      </w:r>
      <w:r w:rsidRPr="00131739">
        <w:rPr>
          <w:rFonts w:ascii="Times New Roman" w:hAnsi="Times New Roman" w:cs="Times New Roman"/>
          <w:sz w:val="28"/>
          <w:szCs w:val="28"/>
        </w:rPr>
        <w:t>к по всем счетам</w:t>
      </w:r>
      <w:r w:rsidR="00727E70">
        <w:rPr>
          <w:rFonts w:ascii="Times New Roman" w:hAnsi="Times New Roman" w:cs="Times New Roman"/>
          <w:sz w:val="28"/>
          <w:szCs w:val="28"/>
        </w:rPr>
        <w:t xml:space="preserve"> УФК</w:t>
      </w:r>
      <w:r w:rsidRPr="00131739">
        <w:rPr>
          <w:rFonts w:ascii="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napToGrid w:val="0"/>
          <w:color w:val="000000"/>
          <w:sz w:val="28"/>
          <w:szCs w:val="28"/>
        </w:rPr>
      </w:pPr>
      <w:r w:rsidRPr="00131739">
        <w:rPr>
          <w:rFonts w:ascii="Times New Roman" w:hAnsi="Times New Roman" w:cs="Times New Roman"/>
          <w:snapToGrid w:val="0"/>
          <w:color w:val="000000"/>
          <w:sz w:val="28"/>
          <w:szCs w:val="28"/>
        </w:rPr>
        <w:t>2.8. </w:t>
      </w:r>
      <w:r w:rsidR="0005425B" w:rsidRPr="009B386A">
        <w:rPr>
          <w:rFonts w:ascii="Times New Roman" w:hAnsi="Times New Roman" w:cs="Times New Roman"/>
          <w:snapToGrid w:val="0"/>
          <w:color w:val="000000"/>
          <w:sz w:val="28"/>
          <w:szCs w:val="28"/>
        </w:rPr>
        <w:t xml:space="preserve">Соблюдение порядка </w:t>
      </w:r>
      <w:r w:rsidR="0005425B">
        <w:rPr>
          <w:rFonts w:ascii="Times New Roman" w:hAnsi="Times New Roman" w:cs="Times New Roman"/>
          <w:snapToGrid w:val="0"/>
          <w:color w:val="000000"/>
          <w:sz w:val="28"/>
          <w:szCs w:val="28"/>
        </w:rPr>
        <w:t xml:space="preserve">осуществления </w:t>
      </w:r>
      <w:r w:rsidRPr="00131739">
        <w:rPr>
          <w:rFonts w:ascii="Times New Roman" w:hAnsi="Times New Roman" w:cs="Times New Roman"/>
          <w:snapToGrid w:val="0"/>
          <w:color w:val="000000"/>
          <w:sz w:val="28"/>
          <w:szCs w:val="28"/>
        </w:rPr>
        <w:t xml:space="preserve">процедур контроля за соответствием данных платежных документов, представляемых на бумажных (электронных) носителях получателями бюджетных средств в УФК, данным реестров направленных платежей, передаваемых для проведения кассовых выплат в </w:t>
      </w:r>
      <w:r w:rsidR="00120B25" w:rsidRPr="00131739">
        <w:rPr>
          <w:rFonts w:ascii="Times New Roman" w:hAnsi="Times New Roman" w:cs="Times New Roman"/>
          <w:sz w:val="28"/>
          <w:szCs w:val="28"/>
        </w:rPr>
        <w:t xml:space="preserve">учреждение </w:t>
      </w:r>
      <w:r w:rsidRPr="00131739">
        <w:rPr>
          <w:rFonts w:ascii="Times New Roman" w:hAnsi="Times New Roman" w:cs="Times New Roman"/>
          <w:snapToGrid w:val="0"/>
          <w:color w:val="000000"/>
          <w:sz w:val="28"/>
          <w:szCs w:val="28"/>
        </w:rPr>
        <w:t>Банка России.</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2.9. Обеспечение наличными денежными средствами организаций,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открыты в УФК, финансовом органе субъекта Российской Федерации (муниципального образования):</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работы по получению денежных чековых книжек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 и кредитных организациях, их учету и выдаче клиентам;</w:t>
      </w:r>
    </w:p>
    <w:p w:rsidR="00C9011B" w:rsidRDefault="001B4E4E"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w:t>
      </w:r>
      <w:r w:rsidR="006C08A8">
        <w:rPr>
          <w:rFonts w:ascii="Times New Roman" w:hAnsi="Times New Roman" w:cs="Times New Roman"/>
          <w:sz w:val="28"/>
          <w:szCs w:val="28"/>
        </w:rPr>
        <w:t xml:space="preserve">Бухгалтерской </w:t>
      </w:r>
      <w:r w:rsidR="006C08A8" w:rsidRPr="006C08A8">
        <w:rPr>
          <w:rFonts w:ascii="Times New Roman" w:hAnsi="Times New Roman" w:cs="Times New Roman"/>
          <w:sz w:val="28"/>
          <w:szCs w:val="28"/>
        </w:rPr>
        <w:t>с</w:t>
      </w:r>
      <w:r w:rsidRPr="006C08A8">
        <w:rPr>
          <w:rFonts w:ascii="Times New Roman" w:hAnsi="Times New Roman" w:cs="Times New Roman"/>
          <w:sz w:val="28"/>
          <w:szCs w:val="28"/>
        </w:rPr>
        <w:t>правки</w:t>
      </w:r>
      <w:r w:rsidRPr="00131739">
        <w:rPr>
          <w:rFonts w:ascii="Times New Roman" w:hAnsi="Times New Roman" w:cs="Times New Roman"/>
          <w:sz w:val="28"/>
          <w:szCs w:val="28"/>
        </w:rPr>
        <w:t xml:space="preserve"> (код формы </w:t>
      </w:r>
      <w:r w:rsidRPr="00131739">
        <w:rPr>
          <w:rFonts w:ascii="Times New Roman" w:hAnsi="Times New Roman" w:cs="Times New Roman"/>
          <w:sz w:val="28"/>
          <w:szCs w:val="28"/>
        </w:rPr>
        <w:br/>
        <w:t>по ОКУД 0504833)</w:t>
      </w:r>
      <w:r w:rsidR="00C9011B">
        <w:rPr>
          <w:rFonts w:ascii="Times New Roman" w:hAnsi="Times New Roman" w:cs="Times New Roman"/>
          <w:sz w:val="28"/>
          <w:szCs w:val="28"/>
        </w:rPr>
        <w:t>;</w:t>
      </w:r>
    </w:p>
    <w:p w:rsidR="00703523" w:rsidRPr="00131739" w:rsidRDefault="00C9011B"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w:t>
      </w:r>
      <w:r w:rsidR="001B4E4E" w:rsidRPr="00131739">
        <w:rPr>
          <w:rFonts w:ascii="Times New Roman" w:hAnsi="Times New Roman" w:cs="Times New Roman"/>
          <w:sz w:val="28"/>
          <w:szCs w:val="28"/>
        </w:rPr>
        <w:t xml:space="preserve">перечисления средств на счет, открытый УФК на балансовом счете № 40116 «Средства для выдачи и внесения наличных денег и осуществления расчетов по отдельным операциям» </w:t>
      </w:r>
      <w:r w:rsidR="00F26597">
        <w:rPr>
          <w:rFonts w:ascii="Times New Roman" w:hAnsi="Times New Roman" w:cs="Times New Roman"/>
          <w:sz w:val="28"/>
          <w:szCs w:val="28"/>
        </w:rPr>
        <w:br/>
      </w:r>
      <w:r w:rsidR="001B4E4E" w:rsidRPr="00131739">
        <w:rPr>
          <w:rFonts w:ascii="Times New Roman" w:hAnsi="Times New Roman" w:cs="Times New Roman"/>
          <w:sz w:val="28"/>
          <w:szCs w:val="28"/>
        </w:rPr>
        <w:t>(далее – счет № 40116);</w:t>
      </w:r>
    </w:p>
    <w:p w:rsidR="00E176E4"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перечисления денежных средств с соответствующих счетов № 40116 на соответствующие счета УФК</w:t>
      </w:r>
      <w:r w:rsidR="000F6E70">
        <w:rPr>
          <w:rFonts w:ascii="Times New Roman" w:hAnsi="Times New Roman" w:cs="Times New Roman"/>
          <w:sz w:val="28"/>
          <w:szCs w:val="28"/>
        </w:rPr>
        <w:t xml:space="preserve"> </w:t>
      </w:r>
      <w:r w:rsidR="000F6E70" w:rsidRPr="001C4FC2">
        <w:rPr>
          <w:rFonts w:ascii="Times New Roman" w:eastAsia="Times New Roman" w:hAnsi="Times New Roman" w:cs="Times New Roman"/>
          <w:sz w:val="28"/>
          <w:szCs w:val="28"/>
        </w:rPr>
        <w:t>(финансовых органов субъектов Российской Федерации (муниципальных образований)</w:t>
      </w:r>
      <w:r w:rsidRPr="000F6E70">
        <w:rPr>
          <w:rFonts w:ascii="Times New Roman" w:hAnsi="Times New Roman" w:cs="Times New Roman"/>
          <w:sz w:val="28"/>
          <w:szCs w:val="28"/>
        </w:rPr>
        <w:t>;</w:t>
      </w:r>
    </w:p>
    <w:p w:rsidR="00703523" w:rsidRPr="00131739" w:rsidRDefault="001B4E4E" w:rsidP="00A734EA">
      <w:pPr>
        <w:pStyle w:val="ConsPlusNormal"/>
        <w:spacing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наличие в Договоре банковского счета, заключенном между УФК и кредитной организацией, положений, </w:t>
      </w:r>
      <w:r w:rsidR="00C9011B" w:rsidRPr="009D6BFA">
        <w:rPr>
          <w:rFonts w:ascii="Times New Roman" w:hAnsi="Times New Roman" w:cs="Times New Roman"/>
          <w:sz w:val="28"/>
          <w:szCs w:val="28"/>
        </w:rPr>
        <w:t>установленных пунктом 5 Правил</w:t>
      </w:r>
      <w:r w:rsidR="00C9011B" w:rsidRPr="00131739">
        <w:rPr>
          <w:rFonts w:ascii="Times New Roman" w:hAnsi="Times New Roman" w:cs="Times New Roman"/>
          <w:sz w:val="28"/>
          <w:szCs w:val="28"/>
        </w:rPr>
        <w:t xml:space="preserve"> обеспечения наличными денежными средствами организаций, лицевые счета которых открыты в территориальных органах Федерального казначейства, финансовых органах субъектов Российской Федерации (муниципальных образований)</w:t>
      </w:r>
      <w:r w:rsidR="00C9011B">
        <w:rPr>
          <w:rFonts w:ascii="Times New Roman" w:hAnsi="Times New Roman" w:cs="Times New Roman"/>
          <w:sz w:val="28"/>
          <w:szCs w:val="28"/>
        </w:rPr>
        <w:t xml:space="preserve">, утвержденных </w:t>
      </w:r>
      <w:r w:rsidRPr="00131739">
        <w:rPr>
          <w:rFonts w:ascii="Times New Roman" w:hAnsi="Times New Roman" w:cs="Times New Roman"/>
          <w:sz w:val="28"/>
          <w:szCs w:val="28"/>
        </w:rPr>
        <w:t xml:space="preserve">приказом Федерального казначейства от 30 июня 2014 г. № 10н </w:t>
      </w:r>
      <w:r w:rsidRPr="00131739">
        <w:rPr>
          <w:rFonts w:ascii="Times New Roman" w:hAnsi="Times New Roman" w:cs="Times New Roman"/>
          <w:snapToGrid w:val="0"/>
          <w:color w:val="000000"/>
          <w:sz w:val="28"/>
          <w:szCs w:val="28"/>
        </w:rPr>
        <w:t>(з</w:t>
      </w:r>
      <w:r w:rsidRPr="00131739">
        <w:rPr>
          <w:rFonts w:ascii="Times New Roman" w:hAnsi="Times New Roman" w:cs="Times New Roman"/>
          <w:sz w:val="28"/>
          <w:szCs w:val="28"/>
        </w:rPr>
        <w:t>арегистрирован в Министерстве юстиции Российской Федерации 29 сентября 2014 г., регистрационный номер 34153; «Бюллетень нормативных актов федеральных органов исполнительной власти», 2014, № 47</w:t>
      </w:r>
      <w:r w:rsidRPr="00832E68">
        <w:rPr>
          <w:rFonts w:ascii="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Реестра на выпуск карт </w:t>
      </w:r>
      <w:r w:rsidR="009355DA" w:rsidRPr="00131739">
        <w:rPr>
          <w:rFonts w:ascii="Times New Roman" w:hAnsi="Times New Roman" w:cs="Times New Roman"/>
          <w:sz w:val="28"/>
          <w:szCs w:val="28"/>
        </w:rPr>
        <w:t xml:space="preserve">(код формы </w:t>
      </w:r>
      <w:r w:rsidR="00F26597">
        <w:rPr>
          <w:rFonts w:ascii="Times New Roman" w:hAnsi="Times New Roman" w:cs="Times New Roman"/>
          <w:sz w:val="28"/>
          <w:szCs w:val="28"/>
        </w:rPr>
        <w:br/>
      </w:r>
      <w:r w:rsidR="009355DA" w:rsidRPr="00131739">
        <w:rPr>
          <w:rFonts w:ascii="Times New Roman" w:hAnsi="Times New Roman" w:cs="Times New Roman"/>
          <w:sz w:val="28"/>
          <w:szCs w:val="28"/>
        </w:rPr>
        <w:t xml:space="preserve">по КФД 0531248) </w:t>
      </w:r>
      <w:r w:rsidRPr="00131739">
        <w:rPr>
          <w:rFonts w:ascii="Times New Roman" w:hAnsi="Times New Roman" w:cs="Times New Roman"/>
          <w:sz w:val="28"/>
          <w:szCs w:val="28"/>
        </w:rPr>
        <w:t>и направления его в кредитную организацию;</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w:t>
      </w:r>
      <w:r w:rsidR="00C9011B">
        <w:rPr>
          <w:rFonts w:ascii="Times New Roman" w:hAnsi="Times New Roman" w:cs="Times New Roman"/>
          <w:sz w:val="28"/>
          <w:szCs w:val="28"/>
        </w:rPr>
        <w:t>ведения</w:t>
      </w:r>
      <w:r w:rsidRPr="00131739">
        <w:rPr>
          <w:rFonts w:ascii="Times New Roman" w:hAnsi="Times New Roman" w:cs="Times New Roman"/>
          <w:sz w:val="28"/>
          <w:szCs w:val="28"/>
        </w:rPr>
        <w:t xml:space="preserve"> Журнала регистрации карт</w:t>
      </w:r>
      <w:r w:rsidR="009355DA" w:rsidRPr="00131739">
        <w:rPr>
          <w:rFonts w:ascii="Times New Roman" w:hAnsi="Times New Roman" w:cs="Times New Roman"/>
          <w:sz w:val="28"/>
          <w:szCs w:val="28"/>
        </w:rPr>
        <w:t xml:space="preserve"> (код формы </w:t>
      </w:r>
      <w:r w:rsidR="00F26597">
        <w:rPr>
          <w:rFonts w:ascii="Times New Roman" w:hAnsi="Times New Roman" w:cs="Times New Roman"/>
          <w:sz w:val="28"/>
          <w:szCs w:val="28"/>
        </w:rPr>
        <w:br/>
      </w:r>
      <w:r w:rsidR="009355DA" w:rsidRPr="00131739">
        <w:rPr>
          <w:rFonts w:ascii="Times New Roman" w:hAnsi="Times New Roman" w:cs="Times New Roman"/>
          <w:sz w:val="28"/>
          <w:szCs w:val="28"/>
        </w:rPr>
        <w:t>по КФД 0531249)</w:t>
      </w:r>
      <w:r w:rsidRPr="00131739">
        <w:rPr>
          <w:rFonts w:ascii="Times New Roman" w:hAnsi="Times New Roman" w:cs="Times New Roman"/>
          <w:sz w:val="28"/>
          <w:szCs w:val="28"/>
        </w:rPr>
        <w:t>, Журнала регистрации бланков денежных чековых книжек</w:t>
      </w:r>
      <w:r w:rsidR="009355DA" w:rsidRPr="00131739">
        <w:rPr>
          <w:rFonts w:ascii="Times New Roman" w:hAnsi="Times New Roman" w:cs="Times New Roman"/>
          <w:sz w:val="28"/>
          <w:szCs w:val="28"/>
        </w:rPr>
        <w:t xml:space="preserve"> (код формы по КФД  0531241)</w:t>
      </w:r>
      <w:r w:rsidRPr="00131739">
        <w:rPr>
          <w:rFonts w:ascii="Times New Roman" w:hAnsi="Times New Roman" w:cs="Times New Roman"/>
          <w:sz w:val="28"/>
          <w:szCs w:val="28"/>
        </w:rPr>
        <w:t>;</w:t>
      </w:r>
    </w:p>
    <w:p w:rsidR="009355DA" w:rsidRPr="00131739" w:rsidRDefault="009355DA"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w:t>
      </w:r>
      <w:r w:rsidR="00C9011B" w:rsidRPr="00512D39">
        <w:rPr>
          <w:rFonts w:ascii="Times New Roman" w:hAnsi="Times New Roman" w:cs="Times New Roman"/>
          <w:sz w:val="28"/>
          <w:szCs w:val="28"/>
        </w:rPr>
        <w:t>и своевременность</w:t>
      </w:r>
      <w:r w:rsidR="00C9011B" w:rsidRPr="00131739">
        <w:rPr>
          <w:rFonts w:ascii="Times New Roman" w:hAnsi="Times New Roman" w:cs="Times New Roman"/>
          <w:sz w:val="28"/>
          <w:szCs w:val="28"/>
        </w:rPr>
        <w:t xml:space="preserve"> предоставления клиентам</w:t>
      </w:r>
      <w:r w:rsidR="00C9011B" w:rsidRPr="00512D39">
        <w:rPr>
          <w:rFonts w:ascii="Times New Roman" w:hAnsi="Times New Roman" w:cs="Times New Roman"/>
          <w:sz w:val="28"/>
          <w:szCs w:val="28"/>
        </w:rPr>
        <w:t xml:space="preserve"> </w:t>
      </w:r>
      <w:r w:rsidRPr="00512D39">
        <w:rPr>
          <w:rFonts w:ascii="Times New Roman" w:hAnsi="Times New Roman" w:cs="Times New Roman"/>
          <w:sz w:val="28"/>
          <w:szCs w:val="28"/>
        </w:rPr>
        <w:t>Ведомости операций уполномоченного подразделения получателя средств бюджета</w:t>
      </w:r>
      <w:r w:rsidR="00512D39" w:rsidRPr="00512D39">
        <w:rPr>
          <w:rFonts w:ascii="Times New Roman" w:hAnsi="Times New Roman" w:cs="Times New Roman"/>
          <w:sz w:val="28"/>
          <w:szCs w:val="28"/>
        </w:rPr>
        <w:t xml:space="preserve"> с денежными средствами</w:t>
      </w:r>
      <w:r w:rsidRPr="00512D39">
        <w:rPr>
          <w:rFonts w:ascii="Times New Roman" w:hAnsi="Times New Roman" w:cs="Times New Roman"/>
          <w:sz w:val="28"/>
          <w:szCs w:val="28"/>
        </w:rPr>
        <w:t xml:space="preserve"> (код формы </w:t>
      </w:r>
      <w:r w:rsidR="00F26597">
        <w:rPr>
          <w:rFonts w:ascii="Times New Roman" w:hAnsi="Times New Roman" w:cs="Times New Roman"/>
          <w:sz w:val="28"/>
          <w:szCs w:val="28"/>
        </w:rPr>
        <w:br/>
      </w:r>
      <w:r w:rsidRPr="00512D39">
        <w:rPr>
          <w:rFonts w:ascii="Times New Roman" w:hAnsi="Times New Roman" w:cs="Times New Roman"/>
          <w:sz w:val="28"/>
          <w:szCs w:val="28"/>
        </w:rPr>
        <w:t>по КФД 0531244) (Ведомости операций уполномоченного подразделения неучастника бюджетного процесса</w:t>
      </w:r>
      <w:r w:rsidR="00512D39" w:rsidRPr="00512D39">
        <w:rPr>
          <w:rFonts w:ascii="Times New Roman" w:hAnsi="Times New Roman" w:cs="Times New Roman"/>
          <w:sz w:val="28"/>
          <w:szCs w:val="28"/>
        </w:rPr>
        <w:t xml:space="preserve"> с денежными средствами</w:t>
      </w:r>
      <w:r w:rsidRPr="00512D39">
        <w:rPr>
          <w:rFonts w:ascii="Times New Roman" w:hAnsi="Times New Roman" w:cs="Times New Roman"/>
          <w:sz w:val="28"/>
          <w:szCs w:val="28"/>
        </w:rPr>
        <w:t xml:space="preserve"> (код формы по КФД 0531245))</w:t>
      </w:r>
      <w:r w:rsidRPr="00131739">
        <w:rPr>
          <w:rFonts w:ascii="Times New Roman" w:hAnsi="Times New Roman" w:cs="Times New Roman"/>
          <w:sz w:val="28"/>
          <w:szCs w:val="28"/>
        </w:rPr>
        <w:t>;</w:t>
      </w:r>
    </w:p>
    <w:p w:rsidR="0070352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правильность формирования и своевременность предоставления клиентам </w:t>
      </w:r>
      <w:r w:rsidR="009355DA" w:rsidRPr="00131739">
        <w:rPr>
          <w:rFonts w:ascii="Times New Roman" w:hAnsi="Times New Roman" w:cs="Times New Roman"/>
          <w:sz w:val="28"/>
          <w:szCs w:val="28"/>
        </w:rPr>
        <w:t>С</w:t>
      </w:r>
      <w:r w:rsidRPr="00131739">
        <w:rPr>
          <w:rFonts w:ascii="Times New Roman" w:hAnsi="Times New Roman" w:cs="Times New Roman"/>
          <w:sz w:val="28"/>
          <w:szCs w:val="28"/>
        </w:rPr>
        <w:t>ведений об операциях, совершаемых с использованием карт</w:t>
      </w:r>
      <w:r w:rsidR="009355DA" w:rsidRPr="00131739">
        <w:rPr>
          <w:rFonts w:ascii="Times New Roman" w:hAnsi="Times New Roman" w:cs="Times New Roman"/>
          <w:sz w:val="28"/>
          <w:szCs w:val="28"/>
        </w:rPr>
        <w:t xml:space="preserve"> (код формы по КФД 0531246) </w:t>
      </w:r>
      <w:r w:rsidRPr="00131739">
        <w:rPr>
          <w:rFonts w:ascii="Times New Roman" w:hAnsi="Times New Roman" w:cs="Times New Roman"/>
          <w:sz w:val="28"/>
          <w:szCs w:val="28"/>
        </w:rPr>
        <w:t>(при получении соответствующей информации от кредитной организации).</w:t>
      </w:r>
    </w:p>
    <w:p w:rsidR="0070352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2.10. Наличие фактов использования текущим операционным днем средств, поступивших на счета, открытые УФК на балансовых счетах </w:t>
      </w:r>
      <w:r w:rsidR="008E4A55">
        <w:rPr>
          <w:rFonts w:ascii="Times New Roman" w:hAnsi="Times New Roman" w:cs="Times New Roman"/>
          <w:sz w:val="28"/>
          <w:szCs w:val="28"/>
        </w:rPr>
        <w:t>№</w:t>
      </w:r>
      <w:r w:rsidRPr="00131739">
        <w:rPr>
          <w:rFonts w:ascii="Times New Roman" w:hAnsi="Times New Roman" w:cs="Times New Roman"/>
          <w:sz w:val="28"/>
          <w:szCs w:val="28"/>
        </w:rPr>
        <w:t> 40101, № 40105, в соответствии с Консолидированной заявкой для осуществления кассовых выплат следующего операционного дня.</w:t>
      </w:r>
    </w:p>
    <w:p w:rsidR="0070352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2.11. Соответствие суммы, указанной в Консолидированной заявке, на перечисление средств федерального бюджета на счета, открытые УФК на балансовых счетах № 40101, № 40105, сумме платежных документов, представленных получателями бюджетных средств.</w:t>
      </w:r>
    </w:p>
    <w:p w:rsidR="0070352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2.12. Н</w:t>
      </w:r>
      <w:r w:rsidRPr="00131739">
        <w:rPr>
          <w:rFonts w:ascii="Times New Roman" w:eastAsia="Times New Roman" w:hAnsi="Times New Roman" w:cs="Times New Roman"/>
          <w:sz w:val="28"/>
          <w:szCs w:val="28"/>
        </w:rPr>
        <w:t>аправление оператору ГИС ГМП 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получателей средств федерального бюджета (получателей средств бюджета субъекта Российской Федерации, получателей средств местного бюджета), администраторов источников финансирования дефицита федерального бюджета (администраторов источников финансирования дефицита бюджета субъекта Российской Федерации, администраторов источников финансирования дефицита местного бюджета), федеральных бюджетных учреждений (бюджетных учреждений субъектов Российской Федерации, муниципальных бюджетных учреждений), федеральных автономных учреждений (автономных учреждений субъектов Российской Федерации, муниципальных автономных учреждений), лицевые счета которы</w:t>
      </w:r>
      <w:r w:rsidR="00EC35D8" w:rsidRPr="00131739">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открыты в УФК.</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2.13. </w:t>
      </w:r>
      <w:r w:rsidR="0005425B" w:rsidRPr="009B386A">
        <w:rPr>
          <w:rFonts w:ascii="Times New Roman" w:hAnsi="Times New Roman" w:cs="Times New Roman"/>
          <w:sz w:val="28"/>
          <w:szCs w:val="28"/>
        </w:rPr>
        <w:t xml:space="preserve">Соблюдение порядка </w:t>
      </w:r>
      <w:r w:rsidR="0005425B">
        <w:rPr>
          <w:rFonts w:ascii="Times New Roman" w:hAnsi="Times New Roman" w:cs="Times New Roman"/>
          <w:sz w:val="28"/>
          <w:szCs w:val="28"/>
        </w:rPr>
        <w:t xml:space="preserve">комплектования, хранения, учета и использования </w:t>
      </w:r>
      <w:r w:rsidRPr="00131739">
        <w:rPr>
          <w:rFonts w:ascii="Times New Roman" w:hAnsi="Times New Roman" w:cs="Times New Roman"/>
          <w:sz w:val="28"/>
          <w:szCs w:val="28"/>
        </w:rPr>
        <w:t>архивных документов, образовавшихся в ходе деятельности структурного подразделения УФК.</w:t>
      </w:r>
    </w:p>
    <w:p w:rsidR="00CD34AA" w:rsidRDefault="00120B25"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2.14. О</w:t>
      </w:r>
      <w:r w:rsidRPr="00131739">
        <w:rPr>
          <w:rFonts w:ascii="Times New Roman" w:eastAsia="Times New Roman" w:hAnsi="Times New Roman" w:cs="Times New Roman"/>
          <w:sz w:val="28"/>
          <w:szCs w:val="28"/>
        </w:rPr>
        <w:t xml:space="preserve">существление </w:t>
      </w:r>
      <w:r w:rsidR="00CD34AA" w:rsidRPr="00CD34AA">
        <w:rPr>
          <w:rFonts w:ascii="Times New Roman" w:eastAsia="Times New Roman" w:hAnsi="Times New Roman" w:cs="Times New Roman"/>
          <w:sz w:val="28"/>
          <w:szCs w:val="28"/>
        </w:rPr>
        <w:t>размещени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уточнени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xml:space="preserve"> и аннулировани</w:t>
      </w:r>
      <w:r w:rsidR="00CD34AA">
        <w:rPr>
          <w:rFonts w:ascii="Times New Roman" w:eastAsia="Times New Roman" w:hAnsi="Times New Roman" w:cs="Times New Roman"/>
          <w:sz w:val="28"/>
          <w:szCs w:val="28"/>
        </w:rPr>
        <w:t>я</w:t>
      </w:r>
      <w:r w:rsidR="00CD34AA" w:rsidRPr="00CD34AA">
        <w:rPr>
          <w:rFonts w:ascii="Times New Roman" w:eastAsia="Times New Roman" w:hAnsi="Times New Roman" w:cs="Times New Roman"/>
          <w:sz w:val="28"/>
          <w:szCs w:val="28"/>
        </w:rPr>
        <w:t xml:space="preserve"> </w:t>
      </w:r>
      <w:r w:rsidR="00F26597">
        <w:rPr>
          <w:rFonts w:ascii="Times New Roman" w:eastAsia="Times New Roman" w:hAnsi="Times New Roman" w:cs="Times New Roman"/>
          <w:sz w:val="28"/>
          <w:szCs w:val="28"/>
        </w:rPr>
        <w:br/>
      </w:r>
      <w:r w:rsidR="00CD34AA" w:rsidRPr="00CD34AA">
        <w:rPr>
          <w:rFonts w:ascii="Times New Roman" w:eastAsia="Times New Roman" w:hAnsi="Times New Roman" w:cs="Times New Roman"/>
          <w:sz w:val="28"/>
          <w:szCs w:val="28"/>
        </w:rPr>
        <w:t xml:space="preserve">в ГИС ЖКХ информации о внесении платы за жилое помещение и коммунальные услуги после проведения кассовых операций по кассовым выплатам получателей бюджетных средств федерального бюджета (субъекта Российской Федерации, местных бюджетов), администраторов источников финансирования дефицита федерального бюджета (бюджета субъекта Российской Федерации, местных бюджетов), федеральных бюджетных (автономных) учреждений (бюджетных (автономных) учреждений субъекта Российской Федерации (местных бюджетов)), </w:t>
      </w:r>
      <w:r w:rsidR="00FD28E5" w:rsidRPr="00131739">
        <w:rPr>
          <w:rFonts w:ascii="Times New Roman" w:eastAsia="Calibri" w:hAnsi="Times New Roman" w:cs="Times New Roman"/>
          <w:bCs/>
          <w:sz w:val="28"/>
          <w:szCs w:val="28"/>
          <w:lang w:eastAsia="en-US"/>
        </w:rPr>
        <w:t xml:space="preserve">иных юридических лиц (их обособленных подразделений), не являющихся в соответствии с Бюджетным кодексом </w:t>
      </w:r>
      <w:r w:rsidR="00FD28E5" w:rsidRPr="008D0940">
        <w:rPr>
          <w:rFonts w:ascii="Times New Roman" w:eastAsia="Times New Roman" w:hAnsi="Times New Roman" w:cs="Times New Roman"/>
          <w:sz w:val="28"/>
          <w:szCs w:val="28"/>
        </w:rPr>
        <w:t xml:space="preserve">Российской Федерации </w:t>
      </w:r>
      <w:r w:rsidR="00FD28E5" w:rsidRPr="00131739">
        <w:rPr>
          <w:rFonts w:ascii="Times New Roman" w:hAnsi="Times New Roman" w:cs="Times New Roman"/>
          <w:sz w:val="28"/>
          <w:szCs w:val="28"/>
        </w:rPr>
        <w:t xml:space="preserve">(Собрание законодательства Российской Федерации, 1998, № 31, ст. 3823) </w:t>
      </w:r>
      <w:r w:rsidR="00FD28E5" w:rsidRPr="00131739">
        <w:rPr>
          <w:rFonts w:ascii="Times New Roman" w:eastAsia="Calibri" w:hAnsi="Times New Roman" w:cs="Times New Roman"/>
          <w:bCs/>
          <w:sz w:val="28"/>
          <w:szCs w:val="28"/>
          <w:lang w:eastAsia="en-US"/>
        </w:rPr>
        <w:t xml:space="preserve">получателями бюджетных средств (далее </w:t>
      </w:r>
      <w:r w:rsidR="003C7AA9">
        <w:rPr>
          <w:rFonts w:ascii="Times New Roman" w:eastAsia="Calibri" w:hAnsi="Times New Roman" w:cs="Times New Roman"/>
          <w:bCs/>
          <w:sz w:val="28"/>
          <w:szCs w:val="28"/>
          <w:lang w:eastAsia="en-US"/>
        </w:rPr>
        <w:t xml:space="preserve">соответственно </w:t>
      </w:r>
      <w:r w:rsidR="00FD28E5" w:rsidRPr="00131739">
        <w:rPr>
          <w:rFonts w:ascii="Times New Roman" w:eastAsia="Calibri" w:hAnsi="Times New Roman" w:cs="Times New Roman"/>
          <w:bCs/>
          <w:sz w:val="28"/>
          <w:szCs w:val="28"/>
          <w:lang w:eastAsia="en-US"/>
        </w:rPr>
        <w:t xml:space="preserve">– </w:t>
      </w:r>
      <w:r w:rsidR="003C7AA9" w:rsidRPr="00131739">
        <w:rPr>
          <w:rFonts w:ascii="Times New Roman" w:hAnsi="Times New Roman" w:cs="Times New Roman"/>
          <w:sz w:val="28"/>
          <w:szCs w:val="28"/>
        </w:rPr>
        <w:t>БК РФ</w:t>
      </w:r>
      <w:r w:rsidR="003C7AA9">
        <w:rPr>
          <w:rFonts w:ascii="Times New Roman" w:hAnsi="Times New Roman" w:cs="Times New Roman"/>
          <w:sz w:val="28"/>
          <w:szCs w:val="28"/>
        </w:rPr>
        <w:t>,</w:t>
      </w:r>
      <w:r w:rsidR="003C7AA9" w:rsidRPr="00131739">
        <w:rPr>
          <w:rFonts w:ascii="Times New Roman" w:eastAsia="Calibri" w:hAnsi="Times New Roman" w:cs="Times New Roman"/>
          <w:bCs/>
          <w:sz w:val="28"/>
          <w:szCs w:val="28"/>
          <w:lang w:eastAsia="en-US"/>
        </w:rPr>
        <w:t xml:space="preserve"> </w:t>
      </w:r>
      <w:r w:rsidR="00FD28E5" w:rsidRPr="00131739">
        <w:rPr>
          <w:rFonts w:ascii="Times New Roman" w:eastAsia="Calibri" w:hAnsi="Times New Roman" w:cs="Times New Roman"/>
          <w:bCs/>
          <w:sz w:val="28"/>
          <w:szCs w:val="28"/>
          <w:lang w:eastAsia="en-US"/>
        </w:rPr>
        <w:t>неучастники бюджетного процесса)</w:t>
      </w:r>
      <w:r w:rsidR="00FD28E5" w:rsidRPr="00131739">
        <w:rPr>
          <w:rFonts w:ascii="Times New Roman" w:eastAsia="Times New Roman" w:hAnsi="Times New Roman" w:cs="Times New Roman"/>
          <w:sz w:val="28"/>
          <w:szCs w:val="28"/>
        </w:rPr>
        <w:t>,</w:t>
      </w:r>
      <w:r w:rsidR="00FD28E5">
        <w:rPr>
          <w:rFonts w:ascii="Times New Roman" w:eastAsia="Times New Roman" w:hAnsi="Times New Roman" w:cs="Times New Roman"/>
          <w:sz w:val="28"/>
          <w:szCs w:val="28"/>
        </w:rPr>
        <w:t xml:space="preserve"> </w:t>
      </w:r>
      <w:r w:rsidR="00CD34AA" w:rsidRPr="00CD34AA">
        <w:rPr>
          <w:rFonts w:ascii="Times New Roman" w:eastAsia="Times New Roman" w:hAnsi="Times New Roman" w:cs="Times New Roman"/>
          <w:sz w:val="28"/>
          <w:szCs w:val="28"/>
        </w:rPr>
        <w:t>лицевые счета которых открыты в УФК.</w:t>
      </w:r>
    </w:p>
    <w:p w:rsidR="00E42155" w:rsidRPr="00E42155" w:rsidRDefault="00E42155"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A734EA">
        <w:rPr>
          <w:rFonts w:ascii="Times New Roman" w:hAnsi="Times New Roman" w:cs="Times New Roman"/>
          <w:sz w:val="28"/>
          <w:szCs w:val="28"/>
        </w:rPr>
        <w:t>2.15. </w:t>
      </w:r>
      <w:r>
        <w:rPr>
          <w:rFonts w:ascii="Times New Roman" w:hAnsi="Times New Roman" w:cs="Times New Roman"/>
          <w:sz w:val="28"/>
          <w:szCs w:val="28"/>
        </w:rPr>
        <w:t>О</w:t>
      </w:r>
      <w:r w:rsidRPr="00E42155">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ение</w:t>
      </w:r>
      <w:r w:rsidRPr="00E42155">
        <w:rPr>
          <w:rFonts w:ascii="Times New Roman" w:eastAsia="Times New Roman" w:hAnsi="Times New Roman" w:cs="Times New Roman"/>
          <w:sz w:val="28"/>
          <w:szCs w:val="28"/>
        </w:rPr>
        <w:t xml:space="preserve"> выявлени</w:t>
      </w:r>
      <w:r>
        <w:rPr>
          <w:rFonts w:ascii="Times New Roman" w:eastAsia="Times New Roman" w:hAnsi="Times New Roman" w:cs="Times New Roman"/>
          <w:sz w:val="28"/>
          <w:szCs w:val="28"/>
        </w:rPr>
        <w:t>я</w:t>
      </w:r>
      <w:r w:rsidRPr="00E42155">
        <w:rPr>
          <w:rFonts w:ascii="Times New Roman" w:eastAsia="Times New Roman" w:hAnsi="Times New Roman" w:cs="Times New Roman"/>
          <w:sz w:val="28"/>
          <w:szCs w:val="28"/>
        </w:rPr>
        <w:t xml:space="preserve"> административных правонарушений, предусмотренных частью 1 статьи 15.15.16 Ко</w:t>
      </w:r>
      <w:r>
        <w:rPr>
          <w:rFonts w:ascii="Times New Roman" w:eastAsia="Times New Roman" w:hAnsi="Times New Roman" w:cs="Times New Roman"/>
          <w:sz w:val="28"/>
          <w:szCs w:val="28"/>
        </w:rPr>
        <w:t>АП</w:t>
      </w:r>
      <w:r w:rsidRPr="00E42155">
        <w:rPr>
          <w:rFonts w:ascii="Times New Roman" w:eastAsia="Times New Roman" w:hAnsi="Times New Roman" w:cs="Times New Roman"/>
          <w:sz w:val="28"/>
          <w:szCs w:val="28"/>
        </w:rPr>
        <w:t>, на основании информации, получаемой из информационных систем (подсистем) Федерального казначейства в установленной сфере деятельности</w:t>
      </w:r>
      <w:r>
        <w:rPr>
          <w:rFonts w:ascii="Times New Roman" w:eastAsia="Times New Roman" w:hAnsi="Times New Roman" w:cs="Times New Roman"/>
          <w:sz w:val="28"/>
          <w:szCs w:val="28"/>
        </w:rPr>
        <w:t>.</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2.1</w:t>
      </w:r>
      <w:r w:rsidR="00E42155">
        <w:rPr>
          <w:szCs w:val="28"/>
        </w:rPr>
        <w:t>6</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F818E1"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w:t>
      </w:r>
      <w:r w:rsidR="00E42155">
        <w:rPr>
          <w:rFonts w:ascii="Times New Roman" w:hAnsi="Times New Roman" w:cs="Times New Roman"/>
          <w:sz w:val="28"/>
          <w:szCs w:val="28"/>
        </w:rPr>
        <w:t>7</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681B05" w:rsidRPr="00681B05">
        <w:rPr>
          <w:rFonts w:ascii="Times New Roman" w:hAnsi="Times New Roman" w:cs="Times New Roman"/>
          <w:sz w:val="28"/>
          <w:szCs w:val="28"/>
        </w:rPr>
        <w:t xml:space="preserve"> </w:t>
      </w:r>
      <w:r w:rsidR="00681B05">
        <w:rPr>
          <w:rFonts w:ascii="Times New Roman" w:hAnsi="Times New Roman" w:cs="Times New Roman"/>
          <w:sz w:val="28"/>
          <w:szCs w:val="28"/>
        </w:rPr>
        <w:t>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A833C3" w:rsidRDefault="00A833C3" w:rsidP="009958EC">
      <w:pPr>
        <w:spacing w:before="120" w:after="120" w:line="240" w:lineRule="auto"/>
        <w:ind w:firstLine="709"/>
        <w:jc w:val="both"/>
        <w:rPr>
          <w:rFonts w:ascii="Times New Roman" w:hAnsi="Times New Roman" w:cs="Times New Roman"/>
          <w:b/>
          <w:sz w:val="28"/>
          <w:szCs w:val="28"/>
        </w:rPr>
      </w:pPr>
    </w:p>
    <w:p w:rsidR="00131739" w:rsidRPr="006A1428" w:rsidRDefault="001B4E4E" w:rsidP="009958EC">
      <w:pPr>
        <w:spacing w:before="120" w:after="120" w:line="240" w:lineRule="auto"/>
        <w:ind w:firstLine="709"/>
        <w:jc w:val="both"/>
        <w:rPr>
          <w:rFonts w:ascii="Times New Roman" w:eastAsia="Times New Roman" w:hAnsi="Times New Roman" w:cs="Times New Roman"/>
          <w:b/>
          <w:sz w:val="28"/>
          <w:szCs w:val="28"/>
        </w:rPr>
      </w:pPr>
      <w:r w:rsidRPr="006A1428">
        <w:rPr>
          <w:rFonts w:ascii="Times New Roman" w:hAnsi="Times New Roman" w:cs="Times New Roman"/>
          <w:b/>
          <w:sz w:val="28"/>
          <w:szCs w:val="28"/>
          <w:lang w:val="en-US"/>
        </w:rPr>
        <w:t>III</w:t>
      </w:r>
      <w:r w:rsidRPr="006A1428">
        <w:rPr>
          <w:rFonts w:ascii="Times New Roman" w:hAnsi="Times New Roman" w:cs="Times New Roman"/>
          <w:b/>
          <w:sz w:val="28"/>
          <w:szCs w:val="28"/>
        </w:rPr>
        <w:t xml:space="preserve">. 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w:t>
      </w:r>
      <w:r w:rsidR="00450099" w:rsidRPr="006A1428">
        <w:rPr>
          <w:rFonts w:ascii="Times New Roman" w:hAnsi="Times New Roman" w:cs="Times New Roman"/>
          <w:b/>
          <w:sz w:val="28"/>
          <w:szCs w:val="28"/>
        </w:rPr>
        <w:br/>
      </w:r>
      <w:r w:rsidRPr="006A1428">
        <w:rPr>
          <w:rFonts w:ascii="Times New Roman" w:hAnsi="Times New Roman" w:cs="Times New Roman"/>
          <w:b/>
          <w:sz w:val="28"/>
          <w:szCs w:val="28"/>
        </w:rPr>
        <w:t>по</w:t>
      </w:r>
      <w:r w:rsidR="009F2CAF" w:rsidRPr="006A1428">
        <w:rPr>
          <w:rFonts w:ascii="Times New Roman" w:hAnsi="Times New Roman" w:cs="Times New Roman"/>
          <w:b/>
          <w:sz w:val="28"/>
          <w:szCs w:val="28"/>
        </w:rPr>
        <w:t xml:space="preserve"> </w:t>
      </w:r>
      <w:r w:rsidRPr="006A1428">
        <w:rPr>
          <w:rFonts w:ascii="Times New Roman" w:hAnsi="Times New Roman" w:cs="Times New Roman"/>
          <w:b/>
          <w:sz w:val="28"/>
          <w:szCs w:val="28"/>
        </w:rPr>
        <w:t xml:space="preserve">оперативно-розыскной деятельности, </w:t>
      </w:r>
      <w:r w:rsidRPr="006A1428">
        <w:rPr>
          <w:rFonts w:ascii="Times New Roman" w:eastAsia="Times New Roman" w:hAnsi="Times New Roman" w:cs="Times New Roman"/>
          <w:b/>
          <w:sz w:val="28"/>
          <w:szCs w:val="28"/>
        </w:rPr>
        <w:t>средствами федеральных бюджетных (автономных) учреждений</w:t>
      </w:r>
      <w:r w:rsidR="009F2CAF" w:rsidRPr="006A1428">
        <w:rPr>
          <w:rFonts w:ascii="Times New Roman" w:eastAsia="Times New Roman" w:hAnsi="Times New Roman" w:cs="Times New Roman"/>
          <w:b/>
          <w:sz w:val="28"/>
          <w:szCs w:val="28"/>
        </w:rPr>
        <w:t xml:space="preserve"> и иных неучастников бюджетного процесса</w:t>
      </w:r>
      <w:r w:rsidRPr="006A1428">
        <w:rPr>
          <w:rFonts w:ascii="Times New Roman" w:eastAsia="Times New Roman" w:hAnsi="Times New Roman" w:cs="Times New Roman"/>
          <w:b/>
          <w:sz w:val="28"/>
          <w:szCs w:val="28"/>
        </w:rPr>
        <w:t>, средствами обязательного медицинского страхования, поступающими федеральным бюджетным (автономным) учреждениям</w:t>
      </w:r>
    </w:p>
    <w:p w:rsidR="009F2CAF"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pacing w:val="-12"/>
          <w:sz w:val="28"/>
          <w:szCs w:val="28"/>
        </w:rPr>
        <w:t xml:space="preserve">3.1.  </w:t>
      </w:r>
      <w:r w:rsidRPr="006A1428">
        <w:rPr>
          <w:rFonts w:ascii="Times New Roman" w:hAnsi="Times New Roman" w:cs="Times New Roman"/>
          <w:sz w:val="28"/>
          <w:szCs w:val="28"/>
        </w:rPr>
        <w:t>Закрепление в положении о соответствующем структурном подразделении УФК функций, выполняемых для решения задач</w:t>
      </w:r>
      <w:r w:rsidR="009F2CAF" w:rsidRPr="006A1428">
        <w:rPr>
          <w:rFonts w:ascii="Times New Roman" w:hAnsi="Times New Roman" w:cs="Times New Roman"/>
          <w:sz w:val="28"/>
          <w:szCs w:val="28"/>
        </w:rPr>
        <w:t>:</w:t>
      </w:r>
    </w:p>
    <w:p w:rsidR="003A7F7A"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осуществления и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государства, средствами </w:t>
      </w:r>
      <w:r w:rsidR="000666EB" w:rsidRPr="006A1428">
        <w:rPr>
          <w:rFonts w:ascii="Times New Roman" w:hAnsi="Times New Roman" w:cs="Times New Roman"/>
          <w:sz w:val="28"/>
          <w:szCs w:val="28"/>
        </w:rPr>
        <w:t xml:space="preserve">для финансирования мероприятий </w:t>
      </w:r>
      <w:r w:rsidRPr="006A1428">
        <w:rPr>
          <w:rFonts w:ascii="Times New Roman" w:hAnsi="Times New Roman" w:cs="Times New Roman"/>
          <w:sz w:val="28"/>
          <w:szCs w:val="28"/>
        </w:rPr>
        <w:t xml:space="preserve">по оперативно-розыскной деятельности, </w:t>
      </w:r>
      <w:r w:rsidRPr="006A1428">
        <w:rPr>
          <w:rFonts w:ascii="Times New Roman" w:eastAsia="Times New Roman" w:hAnsi="Times New Roman" w:cs="Times New Roman"/>
          <w:sz w:val="28"/>
          <w:szCs w:val="28"/>
        </w:rPr>
        <w:t>средствами федеральных бюджетных (автономных) учреждений</w:t>
      </w:r>
      <w:r w:rsidR="009F2CAF" w:rsidRPr="006A1428">
        <w:rPr>
          <w:rFonts w:ascii="Times New Roman" w:eastAsia="Times New Roman" w:hAnsi="Times New Roman" w:cs="Times New Roman"/>
          <w:sz w:val="28"/>
          <w:szCs w:val="28"/>
        </w:rPr>
        <w:t xml:space="preserve"> и </w:t>
      </w:r>
      <w:r w:rsidR="009355DA" w:rsidRPr="006A1428">
        <w:rPr>
          <w:rFonts w:ascii="Times New Roman" w:eastAsia="Calibri" w:hAnsi="Times New Roman" w:cs="Times New Roman"/>
          <w:bCs/>
          <w:sz w:val="28"/>
          <w:szCs w:val="28"/>
          <w:lang w:eastAsia="en-US"/>
        </w:rPr>
        <w:t>иных н</w:t>
      </w:r>
      <w:r w:rsidR="000D13E4" w:rsidRPr="006A1428">
        <w:rPr>
          <w:rFonts w:ascii="Times New Roman" w:eastAsia="Calibri" w:hAnsi="Times New Roman" w:cs="Times New Roman"/>
          <w:bCs/>
          <w:sz w:val="28"/>
          <w:szCs w:val="28"/>
          <w:lang w:eastAsia="en-US"/>
        </w:rPr>
        <w:t>е</w:t>
      </w:r>
      <w:r w:rsidR="009355DA" w:rsidRPr="006A1428">
        <w:rPr>
          <w:rFonts w:ascii="Times New Roman" w:eastAsia="Calibri" w:hAnsi="Times New Roman" w:cs="Times New Roman"/>
          <w:bCs/>
          <w:sz w:val="28"/>
          <w:szCs w:val="28"/>
          <w:lang w:eastAsia="en-US"/>
        </w:rPr>
        <w:t>участник</w:t>
      </w:r>
      <w:r w:rsidR="00A64D7F" w:rsidRPr="006A1428">
        <w:rPr>
          <w:rFonts w:ascii="Times New Roman" w:eastAsia="Calibri" w:hAnsi="Times New Roman" w:cs="Times New Roman"/>
          <w:bCs/>
          <w:sz w:val="28"/>
          <w:szCs w:val="28"/>
          <w:lang w:eastAsia="en-US"/>
        </w:rPr>
        <w:t>ов</w:t>
      </w:r>
      <w:r w:rsidR="009355DA" w:rsidRPr="006A1428">
        <w:rPr>
          <w:rFonts w:ascii="Times New Roman" w:eastAsia="Calibri" w:hAnsi="Times New Roman" w:cs="Times New Roman"/>
          <w:bCs/>
          <w:sz w:val="28"/>
          <w:szCs w:val="28"/>
          <w:lang w:eastAsia="en-US"/>
        </w:rPr>
        <w:t xml:space="preserve"> бюджетного процесса, </w:t>
      </w:r>
      <w:r w:rsidR="00A04842" w:rsidRPr="006A1428">
        <w:rPr>
          <w:rFonts w:ascii="Times New Roman" w:eastAsia="Calibri" w:hAnsi="Times New Roman" w:cs="Times New Roman"/>
          <w:bCs/>
          <w:sz w:val="28"/>
          <w:szCs w:val="28"/>
          <w:lang w:eastAsia="en-US"/>
        </w:rPr>
        <w:t xml:space="preserve">а также </w:t>
      </w:r>
      <w:r w:rsidRPr="006A1428">
        <w:rPr>
          <w:rFonts w:ascii="Times New Roman" w:eastAsia="Times New Roman" w:hAnsi="Times New Roman" w:cs="Times New Roman"/>
          <w:sz w:val="28"/>
          <w:szCs w:val="28"/>
        </w:rPr>
        <w:t xml:space="preserve">средствами обязательного медицинского страхования, поступающими федеральным бюджетным (автономным) учреждениям, </w:t>
      </w:r>
      <w:r w:rsidRPr="006A1428">
        <w:rPr>
          <w:rFonts w:ascii="Times New Roman" w:hAnsi="Times New Roman" w:cs="Times New Roman"/>
          <w:sz w:val="28"/>
          <w:szCs w:val="28"/>
        </w:rPr>
        <w:t>на соответствующих лицевых счетах, открытых в УФК</w:t>
      </w:r>
      <w:r w:rsidR="003A7F7A" w:rsidRPr="006A1428">
        <w:rPr>
          <w:rFonts w:ascii="Times New Roman" w:hAnsi="Times New Roman" w:cs="Times New Roman"/>
          <w:sz w:val="28"/>
          <w:szCs w:val="28"/>
        </w:rPr>
        <w:t>;</w:t>
      </w:r>
    </w:p>
    <w:p w:rsidR="004A264C" w:rsidRPr="006A1428" w:rsidRDefault="00EA137C" w:rsidP="00A734EA">
      <w:pPr>
        <w:spacing w:after="0" w:line="360" w:lineRule="atLeast"/>
        <w:ind w:firstLine="709"/>
        <w:jc w:val="both"/>
        <w:rPr>
          <w:rFonts w:ascii="Times New Roman" w:hAnsi="Times New Roman" w:cs="Times New Roman"/>
          <w:sz w:val="28"/>
          <w:szCs w:val="28"/>
        </w:rPr>
      </w:pPr>
      <w:r w:rsidRPr="001C4FC2">
        <w:rPr>
          <w:rFonts w:ascii="Times New Roman" w:hAnsi="Times New Roman" w:cs="Times New Roman"/>
          <w:sz w:val="28"/>
          <w:szCs w:val="28"/>
        </w:rPr>
        <w:t>осуществления и учета операций по обеспечению наличными денежными средствами организаций, лицевые счета которых открыты в УФК, финансовом органе субъекта Российской Федерации (муниципального образования);</w:t>
      </w:r>
    </w:p>
    <w:p w:rsidR="00703523" w:rsidRPr="006A1428" w:rsidRDefault="003A7F7A" w:rsidP="00A734EA">
      <w:pPr>
        <w:spacing w:after="0" w:line="360" w:lineRule="atLeast"/>
        <w:ind w:firstLine="709"/>
        <w:jc w:val="both"/>
        <w:rPr>
          <w:rFonts w:ascii="Times New Roman" w:hAnsi="Times New Roman" w:cs="Times New Roman"/>
          <w:sz w:val="28"/>
          <w:szCs w:val="28"/>
        </w:rPr>
      </w:pPr>
      <w:r w:rsidRPr="006A1428">
        <w:rPr>
          <w:rFonts w:ascii="Times New Roman" w:eastAsia="Times New Roman" w:hAnsi="Times New Roman" w:cs="Times New Roman"/>
          <w:sz w:val="28"/>
          <w:szCs w:val="28"/>
        </w:rPr>
        <w:t>обеспечения выявления административных правонарушений, предусмотренных частью 2 статьи 15.15.16 КоАП, по неисполнению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r w:rsidR="00C25923" w:rsidRPr="006A1428">
        <w:rPr>
          <w:rFonts w:ascii="Times New Roman" w:hAnsi="Times New Roman" w:cs="Times New Roman"/>
          <w:sz w:val="28"/>
          <w:szCs w:val="28"/>
        </w:rPr>
        <w:t>.</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6A1428" w:rsidRDefault="001B4E4E"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3.3.</w:t>
      </w:r>
      <w:r w:rsidRPr="006A1428">
        <w:rPr>
          <w:rFonts w:ascii="Times New Roman" w:hAnsi="Times New Roman" w:cs="Times New Roman"/>
          <w:sz w:val="28"/>
          <w:szCs w:val="28"/>
          <w:lang w:val="en-US"/>
        </w:rPr>
        <w:t> </w:t>
      </w:r>
      <w:r w:rsidRPr="006A1428">
        <w:rPr>
          <w:rFonts w:ascii="Times New Roman" w:hAnsi="Times New Roman" w:cs="Times New Roman"/>
          <w:sz w:val="28"/>
          <w:szCs w:val="28"/>
        </w:rPr>
        <w:t xml:space="preserve">Достоверность значений показателей оценки результативности </w:t>
      </w:r>
      <w:r w:rsidR="003B23F1" w:rsidRPr="006A1428">
        <w:rPr>
          <w:rFonts w:ascii="Times New Roman" w:hAnsi="Times New Roman" w:cs="Times New Roman"/>
          <w:sz w:val="28"/>
          <w:szCs w:val="28"/>
        </w:rPr>
        <w:t xml:space="preserve">по направлению </w:t>
      </w:r>
      <w:r w:rsidRPr="006A1428">
        <w:rPr>
          <w:rFonts w:ascii="Times New Roman" w:hAnsi="Times New Roman" w:cs="Times New Roman"/>
          <w:sz w:val="28"/>
          <w:szCs w:val="28"/>
        </w:rPr>
        <w:t>деятельности УФК</w:t>
      </w:r>
      <w:r w:rsidR="003B23F1" w:rsidRPr="006A1428">
        <w:rPr>
          <w:rFonts w:ascii="Times New Roman" w:hAnsi="Times New Roman" w:cs="Times New Roman"/>
          <w:sz w:val="28"/>
          <w:szCs w:val="28"/>
        </w:rPr>
        <w:t xml:space="preserve"> «О</w:t>
      </w:r>
      <w:r w:rsidRPr="006A1428">
        <w:rPr>
          <w:rFonts w:ascii="Times New Roman" w:hAnsi="Times New Roman" w:cs="Times New Roman"/>
          <w:sz w:val="28"/>
          <w:szCs w:val="28"/>
        </w:rPr>
        <w:t>существлени</w:t>
      </w:r>
      <w:r w:rsidR="003B23F1" w:rsidRPr="006A1428">
        <w:rPr>
          <w:rFonts w:ascii="Times New Roman" w:hAnsi="Times New Roman" w:cs="Times New Roman"/>
          <w:sz w:val="28"/>
          <w:szCs w:val="28"/>
        </w:rPr>
        <w:t>е</w:t>
      </w:r>
      <w:r w:rsidRPr="006A1428">
        <w:rPr>
          <w:rFonts w:ascii="Times New Roman" w:hAnsi="Times New Roman" w:cs="Times New Roman"/>
          <w:sz w:val="28"/>
          <w:szCs w:val="28"/>
        </w:rPr>
        <w:t xml:space="preserve">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w:t>
      </w:r>
      <w:r w:rsidRPr="006A1428">
        <w:rPr>
          <w:rFonts w:ascii="Times New Roman" w:eastAsia="Times New Roman" w:hAnsi="Times New Roman" w:cs="Times New Roman"/>
          <w:sz w:val="28"/>
          <w:szCs w:val="28"/>
        </w:rPr>
        <w:t>средствами федеральных бюджетных (автономных) учреждений</w:t>
      </w:r>
      <w:r w:rsidR="00EA2AA0" w:rsidRPr="006A1428">
        <w:rPr>
          <w:rFonts w:ascii="Times New Roman" w:eastAsia="Times New Roman" w:hAnsi="Times New Roman" w:cs="Times New Roman"/>
          <w:sz w:val="28"/>
          <w:szCs w:val="28"/>
        </w:rPr>
        <w:t xml:space="preserve"> и иных неучастников бюджетного процесса</w:t>
      </w:r>
      <w:r w:rsidRPr="006A1428">
        <w:rPr>
          <w:rFonts w:ascii="Times New Roman" w:eastAsia="Times New Roman" w:hAnsi="Times New Roman" w:cs="Times New Roman"/>
          <w:sz w:val="28"/>
          <w:szCs w:val="28"/>
        </w:rPr>
        <w:t>,</w:t>
      </w:r>
      <w:r w:rsidRPr="006A1428">
        <w:rPr>
          <w:rFonts w:ascii="Times New Roman" w:eastAsia="Times New Roman" w:hAnsi="Times New Roman" w:cs="Times New Roman"/>
          <w:sz w:val="28"/>
          <w:szCs w:val="28"/>
          <w:vertAlign w:val="superscript"/>
        </w:rPr>
        <w:t xml:space="preserve"> </w:t>
      </w:r>
      <w:r w:rsidRPr="006A1428">
        <w:rPr>
          <w:rFonts w:ascii="Times New Roman" w:eastAsia="Times New Roman" w:hAnsi="Times New Roman" w:cs="Times New Roman"/>
          <w:sz w:val="28"/>
          <w:szCs w:val="28"/>
        </w:rPr>
        <w:t>средствами обязательного медицинского страхования, поступающими федеральным бюджетным (автономным) учреждениям</w:t>
      </w:r>
      <w:r w:rsidR="00EA2AA0" w:rsidRPr="006A1428">
        <w:rPr>
          <w:rFonts w:ascii="Times New Roman" w:hAnsi="Times New Roman" w:cs="Times New Roman"/>
          <w:sz w:val="28"/>
          <w:szCs w:val="28"/>
        </w:rPr>
        <w:t>»</w:t>
      </w:r>
      <w:r w:rsidRPr="006A1428">
        <w:rPr>
          <w:rFonts w:ascii="Times New Roman" w:eastAsia="Times New Roman" w:hAnsi="Times New Roman" w:cs="Times New Roman"/>
          <w:sz w:val="28"/>
          <w:szCs w:val="28"/>
        </w:rPr>
        <w:t>.</w:t>
      </w:r>
    </w:p>
    <w:p w:rsidR="00703523" w:rsidRPr="006A1428"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6A1428">
        <w:rPr>
          <w:rFonts w:ascii="Times New Roman" w:hAnsi="Times New Roman" w:cs="Times New Roman"/>
          <w:sz w:val="28"/>
          <w:szCs w:val="28"/>
        </w:rPr>
        <w:t xml:space="preserve">3.4. Осуществление </w:t>
      </w:r>
      <w:r w:rsidR="00574C54" w:rsidRPr="006A1428">
        <w:rPr>
          <w:rFonts w:ascii="Times New Roman" w:hAnsi="Times New Roman" w:cs="Times New Roman"/>
          <w:sz w:val="28"/>
          <w:szCs w:val="28"/>
        </w:rPr>
        <w:t>в установленном порядке</w:t>
      </w:r>
      <w:r w:rsidR="006E2968" w:rsidRPr="006A1428">
        <w:rPr>
          <w:rFonts w:ascii="Times New Roman" w:eastAsia="Calibri" w:hAnsi="Times New Roman" w:cs="Times New Roman"/>
          <w:bCs/>
          <w:color w:val="FF0000"/>
          <w:sz w:val="28"/>
          <w:szCs w:val="28"/>
          <w:lang w:eastAsia="en-US"/>
        </w:rPr>
        <w:t xml:space="preserve"> </w:t>
      </w:r>
      <w:r w:rsidR="006E2968" w:rsidRPr="006A142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6A1428">
        <w:rPr>
          <w:rFonts w:ascii="Times New Roman" w:hAnsi="Times New Roman" w:cs="Times New Roman"/>
          <w:sz w:val="28"/>
          <w:szCs w:val="28"/>
        </w:rPr>
        <w:t xml:space="preserve"> </w:t>
      </w:r>
      <w:r w:rsidR="00574C54" w:rsidRPr="006A1428">
        <w:rPr>
          <w:rFonts w:ascii="Times New Roman" w:hAnsi="Times New Roman" w:cs="Times New Roman"/>
          <w:sz w:val="28"/>
          <w:szCs w:val="28"/>
        </w:rPr>
        <w:t xml:space="preserve"> </w:t>
      </w:r>
      <w:r w:rsidRPr="006A1428">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6A1428">
        <w:rPr>
          <w:rFonts w:ascii="Times New Roman" w:hAnsi="Times New Roman" w:cs="Times New Roman"/>
          <w:bCs/>
          <w:sz w:val="28"/>
          <w:szCs w:val="28"/>
        </w:rPr>
        <w:t>.</w:t>
      </w:r>
    </w:p>
    <w:p w:rsidR="0009120C" w:rsidRPr="006A1428" w:rsidRDefault="001B4E4E" w:rsidP="00A734EA">
      <w:pPr>
        <w:pStyle w:val="ConsPlusNormal"/>
        <w:spacing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3.5. Соблюдение порядка ведения лицевых счетов </w:t>
      </w:r>
      <w:r w:rsidR="0009120C" w:rsidRPr="006A1428">
        <w:rPr>
          <w:rFonts w:ascii="Times New Roman" w:hAnsi="Times New Roman" w:cs="Times New Roman"/>
          <w:sz w:val="28"/>
          <w:szCs w:val="28"/>
        </w:rPr>
        <w:t>участников бюджетного процесса, бюджетных (автономных) учреждений,</w:t>
      </w:r>
      <w:r w:rsidR="00F50C00" w:rsidRPr="006A1428">
        <w:rPr>
          <w:rFonts w:ascii="Times New Roman" w:hAnsi="Times New Roman" w:cs="Times New Roman"/>
          <w:sz w:val="28"/>
          <w:szCs w:val="28"/>
        </w:rPr>
        <w:t xml:space="preserve"> иных неучастников бюджетного процесса (далее – клиент)</w:t>
      </w:r>
      <w:r w:rsidR="0009120C" w:rsidRPr="006A1428">
        <w:rPr>
          <w:rFonts w:ascii="Times New Roman" w:hAnsi="Times New Roman" w:cs="Times New Roman"/>
          <w:sz w:val="28"/>
          <w:szCs w:val="28"/>
        </w:rPr>
        <w:t xml:space="preserve">, которым </w:t>
      </w:r>
      <w:r w:rsidR="009C6A5B" w:rsidRPr="006A1428">
        <w:rPr>
          <w:rFonts w:ascii="Times New Roman" w:hAnsi="Times New Roman" w:cs="Times New Roman"/>
          <w:sz w:val="28"/>
          <w:szCs w:val="28"/>
        </w:rPr>
        <w:t xml:space="preserve">в УФК </w:t>
      </w:r>
      <w:r w:rsidR="0009120C" w:rsidRPr="006A1428">
        <w:rPr>
          <w:rFonts w:ascii="Times New Roman" w:hAnsi="Times New Roman" w:cs="Times New Roman"/>
          <w:sz w:val="28"/>
          <w:szCs w:val="28"/>
        </w:rPr>
        <w:t>в установленном порядке откры</w:t>
      </w:r>
      <w:r w:rsidR="009C6A5B" w:rsidRPr="006A1428">
        <w:rPr>
          <w:rFonts w:ascii="Times New Roman" w:hAnsi="Times New Roman" w:cs="Times New Roman"/>
          <w:sz w:val="28"/>
          <w:szCs w:val="28"/>
        </w:rPr>
        <w:t>ты</w:t>
      </w:r>
      <w:r w:rsidR="0009120C" w:rsidRPr="006A1428">
        <w:rPr>
          <w:rFonts w:ascii="Times New Roman" w:hAnsi="Times New Roman" w:cs="Times New Roman"/>
          <w:sz w:val="28"/>
          <w:szCs w:val="28"/>
        </w:rPr>
        <w:t xml:space="preserve"> лицевые счета.</w:t>
      </w:r>
    </w:p>
    <w:p w:rsidR="00703523" w:rsidRPr="006A1428" w:rsidRDefault="001B4E4E" w:rsidP="00A734EA">
      <w:pPr>
        <w:shd w:val="clear" w:color="auto" w:fill="FFFFFF"/>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3.6. Соблюдение установленного порядка и сроков формирования регистров аналитического учета операци</w:t>
      </w:r>
      <w:r w:rsidR="00473F90" w:rsidRPr="006A1428">
        <w:rPr>
          <w:rFonts w:ascii="Times New Roman" w:hAnsi="Times New Roman" w:cs="Times New Roman"/>
          <w:sz w:val="28"/>
          <w:szCs w:val="28"/>
        </w:rPr>
        <w:t>й</w:t>
      </w:r>
      <w:r w:rsidRPr="006A1428">
        <w:rPr>
          <w:rFonts w:ascii="Times New Roman" w:hAnsi="Times New Roman" w:cs="Times New Roman"/>
          <w:sz w:val="28"/>
          <w:szCs w:val="28"/>
        </w:rPr>
        <w:t xml:space="preserve"> со средствами федерального бюджета, средствами, поступающими во временное распоряжение получателей средств федерального бюджета</w:t>
      </w:r>
      <w:r w:rsidR="000C7766" w:rsidRPr="006A1428">
        <w:rPr>
          <w:rFonts w:ascii="Times New Roman" w:hAnsi="Times New Roman" w:cs="Times New Roman"/>
          <w:sz w:val="28"/>
          <w:szCs w:val="28"/>
        </w:rPr>
        <w:t xml:space="preserve"> в соответствии с бюджетным законодательством Российской Федерации</w:t>
      </w:r>
      <w:r w:rsidRPr="006A1428">
        <w:rPr>
          <w:rFonts w:ascii="Times New Roman" w:hAnsi="Times New Roman" w:cs="Times New Roman"/>
          <w:sz w:val="28"/>
          <w:szCs w:val="28"/>
        </w:rPr>
        <w:t xml:space="preserve">, средствами бюджета Союзного государства, средствами </w:t>
      </w:r>
      <w:r w:rsidR="00B76CC6" w:rsidRPr="006A1428">
        <w:rPr>
          <w:rFonts w:ascii="Times New Roman" w:hAnsi="Times New Roman" w:cs="Times New Roman"/>
          <w:sz w:val="28"/>
          <w:szCs w:val="28"/>
        </w:rPr>
        <w:t xml:space="preserve">для финансирования мероприятий </w:t>
      </w:r>
      <w:r w:rsidRPr="006A1428">
        <w:rPr>
          <w:rFonts w:ascii="Times New Roman" w:hAnsi="Times New Roman" w:cs="Times New Roman"/>
          <w:sz w:val="28"/>
          <w:szCs w:val="28"/>
        </w:rPr>
        <w:t xml:space="preserve">по оперативно-розыскной деятельности, </w:t>
      </w:r>
      <w:r w:rsidRPr="006A1428">
        <w:rPr>
          <w:rFonts w:ascii="Times New Roman" w:eastAsia="Times New Roman" w:hAnsi="Times New Roman" w:cs="Times New Roman"/>
          <w:sz w:val="28"/>
          <w:szCs w:val="28"/>
        </w:rPr>
        <w:t>средствами федеральных бюджетных (автономных) учреждений</w:t>
      </w:r>
      <w:r w:rsidR="0009120C" w:rsidRPr="006A1428">
        <w:rPr>
          <w:rFonts w:ascii="Times New Roman" w:eastAsia="Times New Roman" w:hAnsi="Times New Roman" w:cs="Times New Roman"/>
          <w:sz w:val="28"/>
          <w:szCs w:val="28"/>
        </w:rPr>
        <w:t xml:space="preserve"> и иных неучастников бюджетного процесса</w:t>
      </w:r>
      <w:r w:rsidRPr="006A1428">
        <w:rPr>
          <w:rFonts w:ascii="Times New Roman" w:eastAsia="Times New Roman" w:hAnsi="Times New Roman" w:cs="Times New Roman"/>
          <w:sz w:val="28"/>
          <w:szCs w:val="28"/>
        </w:rPr>
        <w:t xml:space="preserve">, средствами обязательного медицинского страхования, поступающими федеральным бюджетным (автономным) </w:t>
      </w:r>
      <w:r w:rsidR="0009120C" w:rsidRPr="006A1428">
        <w:rPr>
          <w:rFonts w:ascii="Times New Roman" w:eastAsia="Times New Roman" w:hAnsi="Times New Roman" w:cs="Times New Roman"/>
          <w:sz w:val="28"/>
          <w:szCs w:val="28"/>
        </w:rPr>
        <w:t xml:space="preserve"> </w:t>
      </w:r>
      <w:r w:rsidRPr="006A1428">
        <w:rPr>
          <w:rFonts w:ascii="Times New Roman" w:eastAsia="Times New Roman" w:hAnsi="Times New Roman" w:cs="Times New Roman"/>
          <w:sz w:val="28"/>
          <w:szCs w:val="28"/>
        </w:rPr>
        <w:t>учреждениям.</w:t>
      </w:r>
      <w:r w:rsidRPr="006A1428">
        <w:rPr>
          <w:rFonts w:ascii="Times New Roman" w:hAnsi="Times New Roman" w:cs="Times New Roman"/>
          <w:sz w:val="28"/>
          <w:szCs w:val="28"/>
        </w:rPr>
        <w:t xml:space="preserve"> </w:t>
      </w:r>
    </w:p>
    <w:p w:rsidR="00703523" w:rsidRPr="006A1428" w:rsidRDefault="001B4E4E" w:rsidP="00A734EA">
      <w:pPr>
        <w:pStyle w:val="ConsPlusNormal"/>
        <w:spacing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3.7. Соблюдение установленного порядка </w:t>
      </w:r>
      <w:r w:rsidR="00473F90" w:rsidRPr="006A1428">
        <w:rPr>
          <w:rFonts w:ascii="Times New Roman" w:hAnsi="Times New Roman" w:cs="Times New Roman"/>
          <w:sz w:val="28"/>
          <w:szCs w:val="28"/>
        </w:rPr>
        <w:t>доведения бюджетных ассигнований</w:t>
      </w:r>
      <w:r w:rsidR="007074E2" w:rsidRPr="006A1428">
        <w:rPr>
          <w:rFonts w:ascii="Times New Roman" w:hAnsi="Times New Roman" w:cs="Times New Roman"/>
          <w:sz w:val="28"/>
          <w:szCs w:val="28"/>
        </w:rPr>
        <w:t xml:space="preserve"> и (или) лимитов бюджетных обязательств, предельных объемов финансирования</w:t>
      </w:r>
      <w:r w:rsidR="006D6D79" w:rsidRPr="006A1428">
        <w:rPr>
          <w:rFonts w:ascii="Times New Roman" w:hAnsi="Times New Roman" w:cs="Times New Roman"/>
          <w:sz w:val="28"/>
          <w:szCs w:val="28"/>
        </w:rPr>
        <w:t xml:space="preserve"> (далее – бюджетные данные)</w:t>
      </w:r>
      <w:r w:rsidR="007074E2" w:rsidRPr="006A1428">
        <w:rPr>
          <w:rFonts w:ascii="Times New Roman" w:hAnsi="Times New Roman" w:cs="Times New Roman"/>
          <w:sz w:val="28"/>
          <w:szCs w:val="28"/>
        </w:rPr>
        <w:t>, в случае принятия Минфин</w:t>
      </w:r>
      <w:r w:rsidR="00023858" w:rsidRPr="006A1428">
        <w:rPr>
          <w:rFonts w:ascii="Times New Roman" w:hAnsi="Times New Roman" w:cs="Times New Roman"/>
          <w:sz w:val="28"/>
          <w:szCs w:val="28"/>
        </w:rPr>
        <w:t>ом</w:t>
      </w:r>
      <w:r w:rsidR="007074E2" w:rsidRPr="006A1428">
        <w:rPr>
          <w:rFonts w:ascii="Times New Roman" w:hAnsi="Times New Roman" w:cs="Times New Roman"/>
          <w:sz w:val="28"/>
          <w:szCs w:val="28"/>
        </w:rPr>
        <w:t xml:space="preserve"> Росс</w:t>
      </w:r>
      <w:r w:rsidR="00023858" w:rsidRPr="006A1428">
        <w:rPr>
          <w:rFonts w:ascii="Times New Roman" w:hAnsi="Times New Roman" w:cs="Times New Roman"/>
          <w:sz w:val="28"/>
          <w:szCs w:val="28"/>
        </w:rPr>
        <w:t>ии</w:t>
      </w:r>
      <w:r w:rsidR="007074E2" w:rsidRPr="006A1428">
        <w:rPr>
          <w:rFonts w:ascii="Times New Roman" w:hAnsi="Times New Roman" w:cs="Times New Roman"/>
          <w:sz w:val="28"/>
          <w:szCs w:val="28"/>
        </w:rPr>
        <w:t xml:space="preserve"> соответствующего решения</w:t>
      </w:r>
      <w:r w:rsidR="00473F90" w:rsidRPr="006A1428">
        <w:rPr>
          <w:rFonts w:ascii="Times New Roman" w:hAnsi="Times New Roman" w:cs="Times New Roman"/>
          <w:sz w:val="28"/>
          <w:szCs w:val="28"/>
        </w:rPr>
        <w:t>,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w:t>
      </w:r>
      <w:r w:rsidRPr="006A1428">
        <w:rPr>
          <w:rFonts w:ascii="Times New Roman" w:hAnsi="Times New Roman" w:cs="Times New Roman"/>
          <w:sz w:val="28"/>
          <w:szCs w:val="28"/>
        </w:rPr>
        <w:t>:</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своевременность отражения на соответствующих лицевых счетах клиентов операций по доведению и распределению бюджетных данных;</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соблюдение порядка отзыва распорядителем неиспользованных и/или нераспределенных бюджетных данных, отраженных на соответствующих лицевых счетах клиентов;</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непревышение бюджетных данных, распределенных распорядителями средств федерального бюджета между нижестоящими распорядителями и получателями средств федерального бюджета, над утвержденными им бюджетными данными.</w:t>
      </w:r>
    </w:p>
    <w:p w:rsidR="00703523" w:rsidRPr="006A1428" w:rsidRDefault="001B4E4E" w:rsidP="00A734EA">
      <w:pPr>
        <w:pStyle w:val="ConsPlusNormal"/>
        <w:widowControl/>
        <w:spacing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w:t>
      </w:r>
      <w:r w:rsidR="006D6D79" w:rsidRPr="006A1428">
        <w:rPr>
          <w:rFonts w:ascii="Times New Roman" w:hAnsi="Times New Roman" w:cs="Times New Roman"/>
          <w:sz w:val="28"/>
          <w:szCs w:val="28"/>
        </w:rPr>
        <w:t>8</w:t>
      </w:r>
      <w:r w:rsidRPr="006A1428">
        <w:rPr>
          <w:rFonts w:ascii="Times New Roman" w:hAnsi="Times New Roman" w:cs="Times New Roman"/>
          <w:sz w:val="28"/>
          <w:szCs w:val="28"/>
        </w:rPr>
        <w:t>.</w:t>
      </w:r>
      <w:r w:rsidR="007C55EF" w:rsidRPr="006A1428">
        <w:rPr>
          <w:rFonts w:ascii="Times New Roman" w:hAnsi="Times New Roman" w:cs="Times New Roman"/>
          <w:sz w:val="28"/>
          <w:szCs w:val="28"/>
        </w:rPr>
        <w:t> </w:t>
      </w:r>
      <w:r w:rsidRPr="006A1428">
        <w:rPr>
          <w:rFonts w:ascii="Times New Roman" w:hAnsi="Times New Roman" w:cs="Times New Roman"/>
          <w:sz w:val="28"/>
          <w:szCs w:val="28"/>
        </w:rPr>
        <w:t>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w:t>
      </w:r>
      <w:r w:rsidR="006D6D79" w:rsidRPr="006A1428">
        <w:rPr>
          <w:rFonts w:ascii="Times New Roman" w:hAnsi="Times New Roman" w:cs="Times New Roman"/>
          <w:sz w:val="28"/>
          <w:szCs w:val="28"/>
        </w:rPr>
        <w:t>9</w:t>
      </w:r>
      <w:r w:rsidRPr="006A1428">
        <w:rPr>
          <w:rFonts w:ascii="Times New Roman" w:hAnsi="Times New Roman" w:cs="Times New Roman"/>
          <w:sz w:val="28"/>
          <w:szCs w:val="28"/>
        </w:rPr>
        <w:t>. Исполнение бюджета Союзного государства:</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соблюдение порядка открытия, переоформления</w:t>
      </w:r>
      <w:r w:rsidR="00813CAF" w:rsidRPr="006A1428">
        <w:rPr>
          <w:rFonts w:ascii="Times New Roman" w:hAnsi="Times New Roman" w:cs="Times New Roman"/>
          <w:sz w:val="28"/>
          <w:szCs w:val="28"/>
        </w:rPr>
        <w:t xml:space="preserve">, </w:t>
      </w:r>
      <w:r w:rsidRPr="006A1428">
        <w:rPr>
          <w:rFonts w:ascii="Times New Roman" w:hAnsi="Times New Roman" w:cs="Times New Roman"/>
          <w:sz w:val="28"/>
          <w:szCs w:val="28"/>
        </w:rPr>
        <w:t xml:space="preserve">закрытия </w:t>
      </w:r>
      <w:r w:rsidR="00813CAF" w:rsidRPr="006A1428">
        <w:rPr>
          <w:rFonts w:ascii="Times New Roman" w:hAnsi="Times New Roman" w:cs="Times New Roman"/>
          <w:sz w:val="28"/>
          <w:szCs w:val="28"/>
        </w:rPr>
        <w:t xml:space="preserve">и ведения </w:t>
      </w:r>
      <w:r w:rsidRPr="006A1428">
        <w:rPr>
          <w:rFonts w:ascii="Times New Roman" w:hAnsi="Times New Roman" w:cs="Times New Roman"/>
          <w:sz w:val="28"/>
          <w:szCs w:val="28"/>
        </w:rPr>
        <w:t>лицевых счетов распорядителей и получателей средств бюджета Союзного государства (далее – лицевой счет клиента Союзного государства);</w:t>
      </w:r>
    </w:p>
    <w:p w:rsidR="00703523" w:rsidRPr="006A1428" w:rsidRDefault="00813CAF"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w:t>
      </w:r>
      <w:r w:rsidR="001B4E4E" w:rsidRPr="006A1428">
        <w:rPr>
          <w:rFonts w:ascii="Times New Roman" w:hAnsi="Times New Roman" w:cs="Times New Roman"/>
          <w:sz w:val="28"/>
          <w:szCs w:val="28"/>
        </w:rPr>
        <w:t>отражения на лицевых счетах клиентов Союзного государства объемов финансирования расходов бюджета Союзного государства, доведенных реестрами финансирования</w:t>
      </w:r>
      <w:r w:rsidRPr="006A1428">
        <w:rPr>
          <w:rFonts w:ascii="Times New Roman" w:hAnsi="Times New Roman" w:cs="Times New Roman"/>
          <w:sz w:val="28"/>
          <w:szCs w:val="28"/>
        </w:rPr>
        <w:t xml:space="preserve"> и </w:t>
      </w:r>
      <w:r w:rsidR="001B4E4E" w:rsidRPr="006A1428">
        <w:rPr>
          <w:rFonts w:ascii="Times New Roman" w:hAnsi="Times New Roman" w:cs="Times New Roman"/>
          <w:sz w:val="28"/>
          <w:szCs w:val="28"/>
        </w:rPr>
        <w:t>отзыва неиспользованных и/или нераспределенных объемов финансирования расходов бюджета Союзного государства;</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соблюдение </w:t>
      </w:r>
      <w:r w:rsidR="00C9011B" w:rsidRPr="006A1428">
        <w:rPr>
          <w:rFonts w:ascii="Times New Roman" w:hAnsi="Times New Roman" w:cs="Times New Roman"/>
          <w:sz w:val="28"/>
          <w:szCs w:val="28"/>
        </w:rPr>
        <w:t>порядка кассового обслуживания исполнения бюджета Союзного государства и санкционирования расходов получателей средств бюджета Союзного государства</w:t>
      </w:r>
      <w:r w:rsidRPr="006A1428">
        <w:rPr>
          <w:rFonts w:ascii="Times New Roman" w:hAnsi="Times New Roman" w:cs="Times New Roman"/>
          <w:sz w:val="28"/>
          <w:szCs w:val="28"/>
        </w:rPr>
        <w:t>;</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соблюдение порядка завершения операций по исполнению бюджета Союзного государства в текущем финансовом году.</w:t>
      </w:r>
    </w:p>
    <w:p w:rsidR="00242EE1" w:rsidRPr="006A1428" w:rsidRDefault="004D50F6" w:rsidP="00A734EA">
      <w:pPr>
        <w:tabs>
          <w:tab w:val="left" w:pos="993"/>
        </w:tabs>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3.1</w:t>
      </w:r>
      <w:r w:rsidR="006D6D79" w:rsidRPr="006A1428">
        <w:rPr>
          <w:rFonts w:ascii="Times New Roman" w:eastAsia="Times New Roman" w:hAnsi="Times New Roman" w:cs="Times New Roman"/>
          <w:sz w:val="28"/>
          <w:szCs w:val="28"/>
        </w:rPr>
        <w:t>0</w:t>
      </w:r>
      <w:r w:rsidRPr="006A1428">
        <w:rPr>
          <w:rFonts w:ascii="Times New Roman" w:eastAsia="Times New Roman" w:hAnsi="Times New Roman" w:cs="Times New Roman"/>
          <w:sz w:val="28"/>
          <w:szCs w:val="28"/>
        </w:rPr>
        <w:t>. О</w:t>
      </w:r>
      <w:r w:rsidR="00242EE1" w:rsidRPr="006A1428">
        <w:rPr>
          <w:rFonts w:ascii="Times New Roman" w:eastAsia="Times New Roman" w:hAnsi="Times New Roman" w:cs="Times New Roman"/>
          <w:sz w:val="28"/>
          <w:szCs w:val="28"/>
        </w:rPr>
        <w:t>существл</w:t>
      </w:r>
      <w:r w:rsidRPr="006A1428">
        <w:rPr>
          <w:rFonts w:ascii="Times New Roman" w:eastAsia="Times New Roman" w:hAnsi="Times New Roman" w:cs="Times New Roman"/>
          <w:sz w:val="28"/>
          <w:szCs w:val="28"/>
        </w:rPr>
        <w:t>ение</w:t>
      </w:r>
      <w:r w:rsidR="00242EE1" w:rsidRPr="006A1428">
        <w:rPr>
          <w:rFonts w:ascii="Times New Roman" w:eastAsia="Times New Roman" w:hAnsi="Times New Roman" w:cs="Times New Roman"/>
          <w:sz w:val="28"/>
          <w:szCs w:val="28"/>
        </w:rPr>
        <w:t xml:space="preserve"> контрол</w:t>
      </w:r>
      <w:r w:rsidRPr="006A1428">
        <w:rPr>
          <w:rFonts w:ascii="Times New Roman" w:eastAsia="Times New Roman" w:hAnsi="Times New Roman" w:cs="Times New Roman"/>
          <w:sz w:val="28"/>
          <w:szCs w:val="28"/>
        </w:rPr>
        <w:t>я</w:t>
      </w:r>
      <w:r w:rsidR="00242EE1" w:rsidRPr="006A1428">
        <w:rPr>
          <w:rFonts w:ascii="Times New Roman" w:eastAsia="Times New Roman" w:hAnsi="Times New Roman" w:cs="Times New Roman"/>
          <w:sz w:val="28"/>
          <w:szCs w:val="28"/>
        </w:rPr>
        <w:t xml:space="preserve"> </w:t>
      </w:r>
      <w:r w:rsidRPr="006A1428">
        <w:rPr>
          <w:rFonts w:ascii="Times New Roman" w:eastAsia="Times New Roman" w:hAnsi="Times New Roman" w:cs="Times New Roman"/>
          <w:sz w:val="28"/>
          <w:szCs w:val="28"/>
        </w:rPr>
        <w:t>за</w:t>
      </w:r>
      <w:r w:rsidR="00242EE1" w:rsidRPr="006A1428">
        <w:rPr>
          <w:rFonts w:ascii="Times New Roman" w:eastAsia="Times New Roman" w:hAnsi="Times New Roman" w:cs="Times New Roman"/>
          <w:sz w:val="28"/>
          <w:szCs w:val="28"/>
        </w:rPr>
        <w:t xml:space="preserve"> непревышение</w:t>
      </w:r>
      <w:r w:rsidRPr="006A1428">
        <w:rPr>
          <w:rFonts w:ascii="Times New Roman" w:eastAsia="Times New Roman" w:hAnsi="Times New Roman" w:cs="Times New Roman"/>
          <w:sz w:val="28"/>
          <w:szCs w:val="28"/>
        </w:rPr>
        <w:t xml:space="preserve">м </w:t>
      </w:r>
      <w:r w:rsidR="00242EE1" w:rsidRPr="006A1428">
        <w:rPr>
          <w:rFonts w:ascii="Times New Roman" w:eastAsia="Times New Roman" w:hAnsi="Times New Roman" w:cs="Times New Roman"/>
          <w:sz w:val="28"/>
          <w:szCs w:val="28"/>
        </w:rPr>
        <w:t>кассовых выплат, учтенных на соответствующих лицевых счетах получателей</w:t>
      </w:r>
      <w:r w:rsidR="007074E2" w:rsidRPr="006A1428">
        <w:rPr>
          <w:rFonts w:ascii="Times New Roman" w:eastAsia="Times New Roman" w:hAnsi="Times New Roman" w:cs="Times New Roman"/>
          <w:sz w:val="28"/>
          <w:szCs w:val="28"/>
        </w:rPr>
        <w:t xml:space="preserve"> бюджетных средств</w:t>
      </w:r>
      <w:r w:rsidR="00242EE1" w:rsidRPr="006A1428">
        <w:rPr>
          <w:rFonts w:ascii="Times New Roman" w:eastAsia="Times New Roman" w:hAnsi="Times New Roman" w:cs="Times New Roman"/>
          <w:sz w:val="28"/>
          <w:szCs w:val="28"/>
        </w:rPr>
        <w:t>, иных получателей</w:t>
      </w:r>
      <w:r w:rsidR="007074E2" w:rsidRPr="006A1428">
        <w:rPr>
          <w:rFonts w:ascii="Times New Roman" w:eastAsia="Times New Roman" w:hAnsi="Times New Roman" w:cs="Times New Roman"/>
          <w:sz w:val="28"/>
          <w:szCs w:val="28"/>
        </w:rPr>
        <w:t xml:space="preserve"> бюджетных средств</w:t>
      </w:r>
      <w:r w:rsidR="00242EE1" w:rsidRPr="006A1428">
        <w:rPr>
          <w:rFonts w:ascii="Times New Roman" w:eastAsia="Times New Roman" w:hAnsi="Times New Roman" w:cs="Times New Roman"/>
          <w:sz w:val="28"/>
          <w:szCs w:val="28"/>
        </w:rPr>
        <w:t xml:space="preserve">, над суммами </w:t>
      </w:r>
      <w:r w:rsidR="007074E2" w:rsidRPr="006A1428">
        <w:rPr>
          <w:rFonts w:ascii="Times New Roman" w:eastAsia="Times New Roman" w:hAnsi="Times New Roman" w:cs="Times New Roman"/>
          <w:sz w:val="28"/>
          <w:szCs w:val="28"/>
        </w:rPr>
        <w:t>доведен</w:t>
      </w:r>
      <w:r w:rsidR="00312A60" w:rsidRPr="006A1428">
        <w:rPr>
          <w:rFonts w:ascii="Times New Roman" w:eastAsia="Times New Roman" w:hAnsi="Times New Roman" w:cs="Times New Roman"/>
          <w:sz w:val="28"/>
          <w:szCs w:val="28"/>
        </w:rPr>
        <w:t>ных</w:t>
      </w:r>
      <w:r w:rsidR="007074E2" w:rsidRPr="006A1428">
        <w:rPr>
          <w:rFonts w:ascii="Times New Roman" w:eastAsia="Times New Roman" w:hAnsi="Times New Roman" w:cs="Times New Roman"/>
          <w:sz w:val="28"/>
          <w:szCs w:val="28"/>
        </w:rPr>
        <w:t xml:space="preserve"> бюджетных данных</w:t>
      </w:r>
      <w:r w:rsidRPr="006A1428">
        <w:rPr>
          <w:rFonts w:ascii="Times New Roman" w:eastAsia="Times New Roman" w:hAnsi="Times New Roman" w:cs="Times New Roman"/>
          <w:sz w:val="28"/>
          <w:szCs w:val="28"/>
        </w:rPr>
        <w:t>.</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3.1</w:t>
      </w:r>
      <w:r w:rsidR="006D6D79" w:rsidRPr="006A1428">
        <w:rPr>
          <w:rFonts w:ascii="Times New Roman" w:hAnsi="Times New Roman" w:cs="Times New Roman"/>
          <w:sz w:val="28"/>
          <w:szCs w:val="28"/>
        </w:rPr>
        <w:t>1</w:t>
      </w:r>
      <w:r w:rsidRPr="006A1428">
        <w:rPr>
          <w:rFonts w:ascii="Times New Roman" w:hAnsi="Times New Roman" w:cs="Times New Roman"/>
          <w:sz w:val="28"/>
          <w:szCs w:val="28"/>
        </w:rPr>
        <w:t>. </w:t>
      </w:r>
      <w:r w:rsidR="004D50F6" w:rsidRPr="006A1428">
        <w:rPr>
          <w:rFonts w:ascii="Times New Roman" w:eastAsia="Times New Roman" w:hAnsi="Times New Roman" w:cs="Times New Roman"/>
          <w:sz w:val="28"/>
          <w:szCs w:val="28"/>
        </w:rPr>
        <w:t xml:space="preserve">Осуществление контроля за </w:t>
      </w:r>
      <w:r w:rsidRPr="006A1428">
        <w:rPr>
          <w:rFonts w:ascii="Times New Roman" w:hAnsi="Times New Roman" w:cs="Times New Roman"/>
          <w:sz w:val="28"/>
          <w:szCs w:val="28"/>
        </w:rPr>
        <w:t>непревышение</w:t>
      </w:r>
      <w:r w:rsidR="004D50F6" w:rsidRPr="006A1428">
        <w:rPr>
          <w:rFonts w:ascii="Times New Roman" w:hAnsi="Times New Roman" w:cs="Times New Roman"/>
          <w:sz w:val="28"/>
          <w:szCs w:val="28"/>
        </w:rPr>
        <w:t>м</w:t>
      </w:r>
      <w:r w:rsidRPr="006A1428">
        <w:rPr>
          <w:rFonts w:ascii="Times New Roman" w:hAnsi="Times New Roman" w:cs="Times New Roman"/>
          <w:sz w:val="28"/>
          <w:szCs w:val="28"/>
        </w:rPr>
        <w:t xml:space="preserve"> бюджетных ассигнований для осуществления кассовых выплат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w:t>
      </w:r>
      <w:r w:rsidR="00312A60" w:rsidRPr="006A1428">
        <w:rPr>
          <w:rFonts w:ascii="Times New Roman" w:hAnsi="Times New Roman" w:cs="Times New Roman"/>
          <w:sz w:val="28"/>
          <w:szCs w:val="28"/>
        </w:rPr>
        <w:t>енными</w:t>
      </w:r>
      <w:r w:rsidRPr="006A1428">
        <w:rPr>
          <w:rFonts w:ascii="Times New Roman" w:hAnsi="Times New Roman" w:cs="Times New Roman"/>
          <w:sz w:val="28"/>
          <w:szCs w:val="28"/>
        </w:rPr>
        <w:t xml:space="preserve"> им суммами между нижестоящими администраторами источников финансирования дефицита бюджета.</w:t>
      </w:r>
    </w:p>
    <w:p w:rsidR="009876AD" w:rsidRPr="006A1428" w:rsidRDefault="004D50F6" w:rsidP="00A734EA">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3.1</w:t>
      </w:r>
      <w:r w:rsidR="006D6D79" w:rsidRPr="006A1428">
        <w:rPr>
          <w:rFonts w:ascii="Times New Roman" w:eastAsia="Times New Roman" w:hAnsi="Times New Roman" w:cs="Times New Roman"/>
          <w:sz w:val="28"/>
          <w:szCs w:val="28"/>
        </w:rPr>
        <w:t>2</w:t>
      </w:r>
      <w:r w:rsidRPr="006A1428">
        <w:rPr>
          <w:rFonts w:ascii="Times New Roman" w:eastAsia="Times New Roman" w:hAnsi="Times New Roman" w:cs="Times New Roman"/>
          <w:sz w:val="28"/>
          <w:szCs w:val="28"/>
        </w:rPr>
        <w:t>.</w:t>
      </w:r>
      <w:r w:rsidRPr="006A1428">
        <w:rPr>
          <w:rFonts w:ascii="Times New Roman" w:hAnsi="Times New Roman" w:cs="Times New Roman"/>
          <w:sz w:val="28"/>
          <w:szCs w:val="28"/>
        </w:rPr>
        <w:t> Ос</w:t>
      </w:r>
      <w:r w:rsidRPr="006A1428">
        <w:rPr>
          <w:rFonts w:ascii="Times New Roman" w:eastAsia="Times New Roman" w:hAnsi="Times New Roman" w:cs="Times New Roman"/>
          <w:sz w:val="28"/>
          <w:szCs w:val="28"/>
        </w:rPr>
        <w:t>уществление контрольных функций, предусмотренных положениями части 5 статьи 99 Федерального закона от 5 апреля 2013 г.</w:t>
      </w:r>
      <w:r w:rsidRPr="006A1428">
        <w:rPr>
          <w:rFonts w:ascii="Times New Roman" w:eastAsia="Times New Roman" w:hAnsi="Times New Roman" w:cs="Times New Roman"/>
          <w:sz w:val="28"/>
          <w:szCs w:val="28"/>
        </w:rPr>
        <w:br/>
        <w:t>№ 44-ФЗ «О контрактной системе в сфере закупок товаров, работ, услуг для обеспечения государственных и муниципальных нужд»</w:t>
      </w:r>
      <w:r w:rsidRPr="006A1428">
        <w:rPr>
          <w:rFonts w:ascii="Times New Roman" w:hAnsi="Times New Roman" w:cs="Times New Roman"/>
          <w:sz w:val="28"/>
          <w:szCs w:val="28"/>
        </w:rPr>
        <w:t xml:space="preserve"> (Собрание законодательства Российской Федерации, 2013, №</w:t>
      </w:r>
      <w:r w:rsidR="005E3463" w:rsidRPr="006A1428">
        <w:rPr>
          <w:rFonts w:ascii="Times New Roman" w:hAnsi="Times New Roman" w:cs="Times New Roman"/>
          <w:sz w:val="28"/>
          <w:szCs w:val="28"/>
        </w:rPr>
        <w:t> </w:t>
      </w:r>
      <w:r w:rsidRPr="006A1428">
        <w:rPr>
          <w:rFonts w:ascii="Times New Roman" w:hAnsi="Times New Roman" w:cs="Times New Roman"/>
          <w:sz w:val="28"/>
          <w:szCs w:val="28"/>
        </w:rPr>
        <w:t xml:space="preserve">14, ст. 1652) </w:t>
      </w:r>
      <w:r w:rsidR="00F26597" w:rsidRPr="006A1428">
        <w:rPr>
          <w:rFonts w:ascii="Times New Roman" w:hAnsi="Times New Roman" w:cs="Times New Roman"/>
          <w:sz w:val="28"/>
          <w:szCs w:val="28"/>
        </w:rPr>
        <w:br/>
      </w:r>
      <w:r w:rsidRPr="006A1428">
        <w:rPr>
          <w:rFonts w:ascii="Times New Roman" w:hAnsi="Times New Roman" w:cs="Times New Roman"/>
          <w:sz w:val="28"/>
          <w:szCs w:val="28"/>
        </w:rPr>
        <w:t>(далее – Закон №</w:t>
      </w:r>
      <w:r w:rsidR="00F26597" w:rsidRPr="006A1428">
        <w:rPr>
          <w:rFonts w:ascii="Times New Roman" w:hAnsi="Times New Roman" w:cs="Times New Roman"/>
          <w:sz w:val="28"/>
          <w:szCs w:val="28"/>
        </w:rPr>
        <w:t> </w:t>
      </w:r>
      <w:r w:rsidRPr="006A1428">
        <w:rPr>
          <w:rFonts w:ascii="Times New Roman" w:hAnsi="Times New Roman" w:cs="Times New Roman"/>
          <w:sz w:val="28"/>
          <w:szCs w:val="28"/>
        </w:rPr>
        <w:t>44-ФЗ)</w:t>
      </w:r>
      <w:r w:rsidRPr="006A1428">
        <w:rPr>
          <w:rFonts w:ascii="Times New Roman" w:eastAsia="Times New Roman" w:hAnsi="Times New Roman" w:cs="Times New Roman"/>
          <w:sz w:val="28"/>
          <w:szCs w:val="28"/>
        </w:rPr>
        <w:t xml:space="preserve"> и</w:t>
      </w:r>
      <w:r w:rsidR="00540DFD" w:rsidRPr="006A1428">
        <w:rPr>
          <w:rFonts w:ascii="Times New Roman" w:eastAsia="Times New Roman" w:hAnsi="Times New Roman" w:cs="Times New Roman"/>
          <w:sz w:val="28"/>
          <w:szCs w:val="24"/>
        </w:rPr>
        <w:t xml:space="preserve">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w:t>
      </w:r>
      <w:r w:rsidR="00570BB3" w:rsidRPr="006A1428">
        <w:rPr>
          <w:rFonts w:ascii="Times New Roman" w:eastAsia="Times New Roman" w:hAnsi="Times New Roman" w:cs="Times New Roman"/>
          <w:sz w:val="28"/>
          <w:szCs w:val="24"/>
        </w:rPr>
        <w:t xml:space="preserve"> </w:t>
      </w:r>
      <w:r w:rsidR="00540DFD" w:rsidRPr="006A1428">
        <w:rPr>
          <w:rFonts w:ascii="Times New Roman" w:eastAsia="Times New Roman" w:hAnsi="Times New Roman" w:cs="Times New Roman"/>
          <w:sz w:val="28"/>
          <w:szCs w:val="24"/>
        </w:rPr>
        <w:t>от 28</w:t>
      </w:r>
      <w:r w:rsidR="00844F97" w:rsidRPr="006A1428">
        <w:rPr>
          <w:rFonts w:ascii="Times New Roman" w:eastAsia="Times New Roman" w:hAnsi="Times New Roman" w:cs="Times New Roman"/>
          <w:sz w:val="28"/>
          <w:szCs w:val="24"/>
        </w:rPr>
        <w:t xml:space="preserve"> ноября</w:t>
      </w:r>
      <w:r w:rsidR="00F67101" w:rsidRPr="006A1428">
        <w:rPr>
          <w:rFonts w:ascii="Times New Roman" w:eastAsia="Times New Roman" w:hAnsi="Times New Roman" w:cs="Times New Roman"/>
          <w:sz w:val="28"/>
          <w:szCs w:val="24"/>
        </w:rPr>
        <w:t xml:space="preserve"> </w:t>
      </w:r>
      <w:r w:rsidR="00540DFD" w:rsidRPr="006A1428">
        <w:rPr>
          <w:rFonts w:ascii="Times New Roman" w:eastAsia="Times New Roman" w:hAnsi="Times New Roman" w:cs="Times New Roman"/>
          <w:sz w:val="28"/>
          <w:szCs w:val="24"/>
        </w:rPr>
        <w:t>2013</w:t>
      </w:r>
      <w:r w:rsidR="00844F97" w:rsidRPr="006A1428">
        <w:rPr>
          <w:rFonts w:ascii="Times New Roman" w:eastAsia="Times New Roman" w:hAnsi="Times New Roman" w:cs="Times New Roman"/>
          <w:sz w:val="28"/>
          <w:szCs w:val="24"/>
        </w:rPr>
        <w:t> г.</w:t>
      </w:r>
      <w:r w:rsidR="00540DFD" w:rsidRPr="006A1428">
        <w:rPr>
          <w:rFonts w:ascii="Times New Roman" w:eastAsia="Times New Roman" w:hAnsi="Times New Roman" w:cs="Times New Roman"/>
          <w:sz w:val="28"/>
          <w:szCs w:val="24"/>
        </w:rPr>
        <w:t xml:space="preserve"> №</w:t>
      </w:r>
      <w:r w:rsidR="00F26597" w:rsidRPr="006A1428">
        <w:rPr>
          <w:rFonts w:ascii="Times New Roman" w:eastAsia="Times New Roman" w:hAnsi="Times New Roman" w:cs="Times New Roman"/>
          <w:sz w:val="28"/>
          <w:szCs w:val="24"/>
        </w:rPr>
        <w:t> </w:t>
      </w:r>
      <w:r w:rsidR="00540DFD" w:rsidRPr="006A1428">
        <w:rPr>
          <w:rFonts w:ascii="Times New Roman" w:eastAsia="Times New Roman" w:hAnsi="Times New Roman" w:cs="Times New Roman"/>
          <w:sz w:val="28"/>
          <w:szCs w:val="24"/>
        </w:rPr>
        <w:t xml:space="preserve">1084 </w:t>
      </w:r>
      <w:r w:rsidR="009876AD" w:rsidRPr="006A1428">
        <w:rPr>
          <w:rFonts w:ascii="Times New Roman" w:hAnsi="Times New Roman" w:cs="Times New Roman"/>
          <w:sz w:val="28"/>
          <w:szCs w:val="28"/>
        </w:rPr>
        <w:t>(Собрание законодательства Российской Федерации, 2013, № 49)</w:t>
      </w:r>
      <w:r w:rsidR="00F76295" w:rsidRPr="006A1428">
        <w:rPr>
          <w:rStyle w:val="af4"/>
          <w:rFonts w:ascii="Times New Roman" w:hAnsi="Times New Roman" w:cs="Times New Roman"/>
          <w:sz w:val="28"/>
          <w:szCs w:val="28"/>
        </w:rPr>
        <w:footnoteReference w:id="1"/>
      </w:r>
      <w:r w:rsidR="009876AD" w:rsidRPr="006A1428">
        <w:rPr>
          <w:rFonts w:ascii="Times New Roman" w:eastAsia="Times New Roman" w:hAnsi="Times New Roman" w:cs="Times New Roman"/>
          <w:sz w:val="28"/>
          <w:szCs w:val="28"/>
        </w:rPr>
        <w:t>.</w:t>
      </w:r>
    </w:p>
    <w:p w:rsidR="006565F3" w:rsidRPr="006A1428" w:rsidRDefault="006565F3"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3.1</w:t>
      </w:r>
      <w:r w:rsidR="006D6D79" w:rsidRPr="006A1428">
        <w:rPr>
          <w:rFonts w:ascii="Times New Roman" w:hAnsi="Times New Roman" w:cs="Times New Roman"/>
          <w:sz w:val="28"/>
          <w:szCs w:val="28"/>
        </w:rPr>
        <w:t>3</w:t>
      </w:r>
      <w:r w:rsidRPr="006A1428">
        <w:rPr>
          <w:rFonts w:ascii="Times New Roman" w:hAnsi="Times New Roman" w:cs="Times New Roman"/>
          <w:sz w:val="28"/>
          <w:szCs w:val="28"/>
        </w:rPr>
        <w:t>. Соблюдение порядка санкционирования оплаты денежных обязательств получателей средств федерального бюджета и администраторов источников внутреннего финансирования дефицита федерального бюджета.</w:t>
      </w:r>
    </w:p>
    <w:p w:rsidR="00E97BA8" w:rsidRPr="006A1428" w:rsidRDefault="00E97BA8"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3.1</w:t>
      </w:r>
      <w:r w:rsidR="006D6D79" w:rsidRPr="006A1428">
        <w:rPr>
          <w:rFonts w:ascii="Times New Roman" w:hAnsi="Times New Roman" w:cs="Times New Roman"/>
          <w:sz w:val="28"/>
          <w:szCs w:val="28"/>
        </w:rPr>
        <w:t>4</w:t>
      </w:r>
      <w:r w:rsidRPr="006A1428">
        <w:rPr>
          <w:rFonts w:ascii="Times New Roman" w:hAnsi="Times New Roman" w:cs="Times New Roman"/>
          <w:sz w:val="28"/>
          <w:szCs w:val="28"/>
        </w:rPr>
        <w:t>. Соблюдение порядка санкционирования</w:t>
      </w:r>
      <w:r w:rsidR="00C9011B" w:rsidRPr="006A1428">
        <w:rPr>
          <w:rFonts w:ascii="Times New Roman" w:hAnsi="Times New Roman" w:cs="Times New Roman"/>
          <w:sz w:val="28"/>
          <w:szCs w:val="28"/>
        </w:rPr>
        <w:t xml:space="preserve"> </w:t>
      </w:r>
      <w:r w:rsidR="00C9011B" w:rsidRPr="006A1428">
        <w:rPr>
          <w:rFonts w:ascii="Times New Roman" w:eastAsia="Times New Roman" w:hAnsi="Times New Roman" w:cs="Times New Roman"/>
          <w:sz w:val="28"/>
          <w:szCs w:val="28"/>
        </w:rPr>
        <w:t>расходов федеральных бюджетных (автономных) учреждений, источником финансового обеспечения которых являются субсидии, полученные</w:t>
      </w:r>
      <w:r w:rsidRPr="006A1428">
        <w:rPr>
          <w:rFonts w:ascii="Times New Roman" w:hAnsi="Times New Roman" w:cs="Times New Roman"/>
          <w:sz w:val="28"/>
          <w:szCs w:val="28"/>
        </w:rPr>
        <w:t xml:space="preserve"> </w:t>
      </w:r>
      <w:r w:rsidR="00C16F6B" w:rsidRPr="006A1428">
        <w:rPr>
          <w:rFonts w:ascii="Times New Roman" w:eastAsia="Times New Roman" w:hAnsi="Times New Roman" w:cs="Times New Roman"/>
          <w:sz w:val="28"/>
          <w:szCs w:val="28"/>
        </w:rPr>
        <w:t xml:space="preserve">в соответствии с абзацем вторым </w:t>
      </w:r>
      <w:hyperlink r:id="rId9" w:history="1">
        <w:r w:rsidR="00C16F6B" w:rsidRPr="006A1428">
          <w:rPr>
            <w:rFonts w:ascii="Times New Roman" w:eastAsia="Times New Roman" w:hAnsi="Times New Roman" w:cs="Times New Roman"/>
            <w:sz w:val="28"/>
            <w:szCs w:val="28"/>
          </w:rPr>
          <w:t>части 1 статьи 78.1</w:t>
        </w:r>
      </w:hyperlink>
      <w:r w:rsidR="00C16F6B" w:rsidRPr="006A1428">
        <w:rPr>
          <w:rFonts w:ascii="Times New Roman" w:eastAsia="Times New Roman" w:hAnsi="Times New Roman" w:cs="Times New Roman"/>
          <w:sz w:val="28"/>
          <w:szCs w:val="28"/>
        </w:rPr>
        <w:t xml:space="preserve"> и статьей 78.2 </w:t>
      </w:r>
      <w:r w:rsidRPr="006A1428">
        <w:rPr>
          <w:rFonts w:ascii="Times New Roman" w:hAnsi="Times New Roman" w:cs="Times New Roman"/>
          <w:sz w:val="28"/>
          <w:szCs w:val="28"/>
        </w:rPr>
        <w:t>БК РФ, лицевые счета которы</w:t>
      </w:r>
      <w:r w:rsidR="00EC35D8" w:rsidRPr="006A1428">
        <w:rPr>
          <w:rFonts w:ascii="Times New Roman" w:hAnsi="Times New Roman" w:cs="Times New Roman"/>
          <w:sz w:val="28"/>
          <w:szCs w:val="28"/>
        </w:rPr>
        <w:t>х</w:t>
      </w:r>
      <w:r w:rsidRPr="006A1428">
        <w:rPr>
          <w:rFonts w:ascii="Times New Roman" w:hAnsi="Times New Roman" w:cs="Times New Roman"/>
          <w:sz w:val="28"/>
          <w:szCs w:val="28"/>
        </w:rPr>
        <w:t xml:space="preserve"> открыты в УФК.</w:t>
      </w:r>
    </w:p>
    <w:p w:rsidR="00703523" w:rsidRPr="006A1428" w:rsidRDefault="001B4E4E" w:rsidP="00A734EA">
      <w:pPr>
        <w:tabs>
          <w:tab w:val="left" w:pos="144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3.1</w:t>
      </w:r>
      <w:r w:rsidR="006D6D79" w:rsidRPr="006A1428">
        <w:rPr>
          <w:rFonts w:ascii="Times New Roman" w:hAnsi="Times New Roman" w:cs="Times New Roman"/>
          <w:sz w:val="28"/>
          <w:szCs w:val="28"/>
        </w:rPr>
        <w:t>5</w:t>
      </w:r>
      <w:r w:rsidRPr="006A1428">
        <w:rPr>
          <w:rFonts w:ascii="Times New Roman" w:hAnsi="Times New Roman" w:cs="Times New Roman"/>
          <w:sz w:val="28"/>
          <w:szCs w:val="28"/>
        </w:rPr>
        <w:t xml:space="preserve">. Соблюдение порядка учета бюджетных </w:t>
      </w:r>
      <w:r w:rsidR="004B2F07" w:rsidRPr="006A1428">
        <w:rPr>
          <w:rFonts w:ascii="Times New Roman" w:hAnsi="Times New Roman" w:cs="Times New Roman"/>
          <w:sz w:val="28"/>
          <w:szCs w:val="28"/>
        </w:rPr>
        <w:t xml:space="preserve">и денежных </w:t>
      </w:r>
      <w:r w:rsidRPr="006A1428">
        <w:rPr>
          <w:rFonts w:ascii="Times New Roman" w:hAnsi="Times New Roman" w:cs="Times New Roman"/>
          <w:sz w:val="28"/>
          <w:szCs w:val="28"/>
        </w:rPr>
        <w:t>обязательств получателей средств федерального бюджета.</w:t>
      </w:r>
    </w:p>
    <w:p w:rsidR="00703523" w:rsidRPr="006A1428" w:rsidRDefault="001B4E4E" w:rsidP="00A734EA">
      <w:pPr>
        <w:tabs>
          <w:tab w:val="left" w:pos="1440"/>
        </w:tabs>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3.</w:t>
      </w:r>
      <w:r w:rsidR="00F50C00" w:rsidRPr="006A1428">
        <w:rPr>
          <w:rFonts w:ascii="Times New Roman" w:eastAsia="Times New Roman" w:hAnsi="Times New Roman" w:cs="Times New Roman"/>
          <w:sz w:val="28"/>
          <w:szCs w:val="28"/>
        </w:rPr>
        <w:t>1</w:t>
      </w:r>
      <w:r w:rsidR="006D6D79" w:rsidRPr="006A1428">
        <w:rPr>
          <w:rFonts w:ascii="Times New Roman" w:eastAsia="Times New Roman" w:hAnsi="Times New Roman" w:cs="Times New Roman"/>
          <w:sz w:val="28"/>
          <w:szCs w:val="28"/>
        </w:rPr>
        <w:t>6</w:t>
      </w:r>
      <w:r w:rsidRPr="006A1428">
        <w:rPr>
          <w:rFonts w:ascii="Times New Roman" w:eastAsia="Times New Roman" w:hAnsi="Times New Roman" w:cs="Times New Roman"/>
          <w:sz w:val="28"/>
          <w:szCs w:val="28"/>
        </w:rPr>
        <w:t>. </w:t>
      </w:r>
      <w:r w:rsidR="0005425B" w:rsidRPr="006A1428">
        <w:rPr>
          <w:rFonts w:ascii="Times New Roman" w:hAnsi="Times New Roman" w:cs="Times New Roman"/>
          <w:sz w:val="28"/>
          <w:szCs w:val="28"/>
        </w:rPr>
        <w:t>Соблюдение порядка п</w:t>
      </w:r>
      <w:r w:rsidRPr="006A1428">
        <w:rPr>
          <w:rFonts w:ascii="Times New Roman" w:eastAsia="Times New Roman" w:hAnsi="Times New Roman" w:cs="Times New Roman"/>
          <w:sz w:val="28"/>
          <w:szCs w:val="28"/>
        </w:rPr>
        <w:t>роведени</w:t>
      </w:r>
      <w:r w:rsidR="0005425B" w:rsidRPr="006A1428">
        <w:rPr>
          <w:rFonts w:ascii="Times New Roman" w:eastAsia="Times New Roman" w:hAnsi="Times New Roman" w:cs="Times New Roman"/>
          <w:sz w:val="28"/>
          <w:szCs w:val="28"/>
        </w:rPr>
        <w:t>я</w:t>
      </w:r>
      <w:r w:rsidRPr="006A1428">
        <w:rPr>
          <w:rFonts w:ascii="Times New Roman" w:eastAsia="Times New Roman" w:hAnsi="Times New Roman" w:cs="Times New Roman"/>
          <w:sz w:val="28"/>
          <w:szCs w:val="28"/>
        </w:rPr>
        <w:t xml:space="preserve"> операций по обеспечению наличными денежными средствами и осуществление операций с использованием расчетных (дебетовых) карт организаций федерального уровня, лицевые счета которы</w:t>
      </w:r>
      <w:r w:rsidR="006D231B" w:rsidRPr="006A1428">
        <w:rPr>
          <w:rFonts w:ascii="Times New Roman" w:eastAsia="Times New Roman" w:hAnsi="Times New Roman" w:cs="Times New Roman"/>
          <w:sz w:val="28"/>
          <w:szCs w:val="28"/>
        </w:rPr>
        <w:t>х</w:t>
      </w:r>
      <w:r w:rsidRPr="006A1428">
        <w:rPr>
          <w:rFonts w:ascii="Times New Roman" w:eastAsia="Times New Roman" w:hAnsi="Times New Roman" w:cs="Times New Roman"/>
          <w:sz w:val="28"/>
          <w:szCs w:val="28"/>
        </w:rPr>
        <w:t xml:space="preserve"> открыты в УФК.</w:t>
      </w:r>
    </w:p>
    <w:p w:rsidR="00703523" w:rsidRPr="006A1428" w:rsidRDefault="001B4E4E" w:rsidP="00A734EA">
      <w:pPr>
        <w:tabs>
          <w:tab w:val="left" w:pos="144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w:t>
      </w:r>
      <w:r w:rsidR="008005A6" w:rsidRPr="006A1428">
        <w:rPr>
          <w:rFonts w:ascii="Times New Roman" w:hAnsi="Times New Roman" w:cs="Times New Roman"/>
          <w:sz w:val="28"/>
          <w:szCs w:val="28"/>
        </w:rPr>
        <w:t>1</w:t>
      </w:r>
      <w:r w:rsidR="006D6D79" w:rsidRPr="006A1428">
        <w:rPr>
          <w:rFonts w:ascii="Times New Roman" w:hAnsi="Times New Roman" w:cs="Times New Roman"/>
          <w:sz w:val="28"/>
          <w:szCs w:val="28"/>
        </w:rPr>
        <w:t>7</w:t>
      </w:r>
      <w:r w:rsidRPr="006A1428">
        <w:rPr>
          <w:rFonts w:ascii="Times New Roman" w:hAnsi="Times New Roman" w:cs="Times New Roman"/>
          <w:sz w:val="28"/>
          <w:szCs w:val="28"/>
        </w:rPr>
        <w:t>.</w:t>
      </w:r>
      <w:r w:rsidR="00C4243E" w:rsidRPr="006A1428">
        <w:rPr>
          <w:rFonts w:ascii="Times New Roman" w:hAnsi="Times New Roman" w:cs="Times New Roman"/>
          <w:sz w:val="28"/>
          <w:szCs w:val="28"/>
        </w:rPr>
        <w:t xml:space="preserve"> Соблюдение порядка завершения </w:t>
      </w:r>
      <w:r w:rsidRPr="006A1428">
        <w:rPr>
          <w:rFonts w:ascii="Times New Roman" w:hAnsi="Times New Roman" w:cs="Times New Roman"/>
          <w:sz w:val="28"/>
          <w:szCs w:val="28"/>
        </w:rPr>
        <w:t>операций по исполнению федерального бюджета в текущем финансовом году.</w:t>
      </w:r>
    </w:p>
    <w:p w:rsidR="00703523" w:rsidRPr="006A1428" w:rsidRDefault="001B4E4E"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w:t>
      </w:r>
      <w:r w:rsidR="00E97E95" w:rsidRPr="006A1428">
        <w:rPr>
          <w:rFonts w:ascii="Times New Roman" w:hAnsi="Times New Roman" w:cs="Times New Roman"/>
          <w:sz w:val="28"/>
          <w:szCs w:val="28"/>
        </w:rPr>
        <w:t>1</w:t>
      </w:r>
      <w:r w:rsidR="006D6D79" w:rsidRPr="006A1428">
        <w:rPr>
          <w:rFonts w:ascii="Times New Roman" w:hAnsi="Times New Roman" w:cs="Times New Roman"/>
          <w:sz w:val="28"/>
          <w:szCs w:val="28"/>
        </w:rPr>
        <w:t>8</w:t>
      </w:r>
      <w:r w:rsidRPr="006A1428">
        <w:rPr>
          <w:rFonts w:ascii="Times New Roman" w:hAnsi="Times New Roman" w:cs="Times New Roman"/>
          <w:sz w:val="28"/>
          <w:szCs w:val="28"/>
        </w:rPr>
        <w:t>. </w:t>
      </w:r>
      <w:r w:rsidR="009C1760" w:rsidRPr="006A1428">
        <w:rPr>
          <w:rFonts w:ascii="Times New Roman" w:hAnsi="Times New Roman" w:cs="Times New Roman"/>
          <w:sz w:val="28"/>
          <w:szCs w:val="28"/>
        </w:rPr>
        <w:t>Соблюдение порядка в</w:t>
      </w:r>
      <w:r w:rsidRPr="006A1428">
        <w:rPr>
          <w:rFonts w:ascii="Times New Roman" w:hAnsi="Times New Roman" w:cs="Times New Roman"/>
          <w:sz w:val="28"/>
          <w:szCs w:val="28"/>
        </w:rPr>
        <w:t>зыскани</w:t>
      </w:r>
      <w:r w:rsidR="009C1760" w:rsidRPr="006A1428">
        <w:rPr>
          <w:rFonts w:ascii="Times New Roman" w:hAnsi="Times New Roman" w:cs="Times New Roman"/>
          <w:sz w:val="28"/>
          <w:szCs w:val="28"/>
        </w:rPr>
        <w:t>я</w:t>
      </w:r>
      <w:r w:rsidRPr="006A1428">
        <w:rPr>
          <w:rFonts w:ascii="Times New Roman" w:hAnsi="Times New Roman" w:cs="Times New Roman"/>
          <w:sz w:val="28"/>
          <w:szCs w:val="28"/>
        </w:rPr>
        <w:t xml:space="preserve"> неиспользованных остатков субсидий, предоставленных из федерального бюджета федеральным бюджетным (автономным) учреждениям, </w:t>
      </w:r>
      <w:r w:rsidR="009C1760" w:rsidRPr="006A1428">
        <w:rPr>
          <w:rFonts w:ascii="Times New Roman" w:hAnsi="Times New Roman" w:cs="Times New Roman"/>
          <w:sz w:val="28"/>
          <w:szCs w:val="28"/>
        </w:rPr>
        <w:t xml:space="preserve">федеральным государственным унитарным предприятиям, </w:t>
      </w:r>
      <w:r w:rsidRPr="006A1428">
        <w:rPr>
          <w:rFonts w:ascii="Times New Roman" w:hAnsi="Times New Roman" w:cs="Times New Roman"/>
          <w:sz w:val="28"/>
          <w:szCs w:val="28"/>
        </w:rPr>
        <w:t>лицевые счета которы</w:t>
      </w:r>
      <w:r w:rsidR="00EC35D8" w:rsidRPr="006A1428">
        <w:rPr>
          <w:rFonts w:ascii="Times New Roman" w:hAnsi="Times New Roman" w:cs="Times New Roman"/>
          <w:sz w:val="28"/>
          <w:szCs w:val="28"/>
        </w:rPr>
        <w:t>х</w:t>
      </w:r>
      <w:r w:rsidRPr="006A1428">
        <w:rPr>
          <w:rFonts w:ascii="Times New Roman" w:hAnsi="Times New Roman" w:cs="Times New Roman"/>
          <w:sz w:val="28"/>
          <w:szCs w:val="28"/>
        </w:rPr>
        <w:t xml:space="preserve"> открыты в УФК.</w:t>
      </w:r>
    </w:p>
    <w:p w:rsidR="00703523" w:rsidRPr="006A1428" w:rsidRDefault="001B4E4E" w:rsidP="00A734EA">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3.</w:t>
      </w:r>
      <w:r w:rsidR="006D6D79" w:rsidRPr="006A1428">
        <w:rPr>
          <w:rFonts w:ascii="Times New Roman" w:hAnsi="Times New Roman" w:cs="Times New Roman"/>
          <w:sz w:val="28"/>
          <w:szCs w:val="28"/>
        </w:rPr>
        <w:t>19</w:t>
      </w:r>
      <w:r w:rsidRPr="006A1428">
        <w:rPr>
          <w:rFonts w:ascii="Times New Roman" w:hAnsi="Times New Roman" w:cs="Times New Roman"/>
          <w:sz w:val="28"/>
          <w:szCs w:val="28"/>
        </w:rPr>
        <w:t>. </w:t>
      </w:r>
      <w:r w:rsidR="009E457A" w:rsidRPr="006A1428">
        <w:rPr>
          <w:rFonts w:ascii="Times New Roman" w:eastAsia="Times New Roman" w:hAnsi="Times New Roman" w:cs="Times New Roman"/>
          <w:sz w:val="28"/>
          <w:szCs w:val="28"/>
        </w:rPr>
        <w:t xml:space="preserve">Своевременность </w:t>
      </w:r>
      <w:r w:rsidRPr="006A1428">
        <w:rPr>
          <w:rFonts w:ascii="Times New Roman" w:eastAsia="Times New Roman" w:hAnsi="Times New Roman" w:cs="Times New Roman"/>
          <w:sz w:val="28"/>
          <w:szCs w:val="28"/>
        </w:rPr>
        <w:t>доведени</w:t>
      </w:r>
      <w:r w:rsidR="009E457A" w:rsidRPr="006A1428">
        <w:rPr>
          <w:rFonts w:ascii="Times New Roman" w:eastAsia="Times New Roman" w:hAnsi="Times New Roman" w:cs="Times New Roman"/>
          <w:sz w:val="28"/>
          <w:szCs w:val="28"/>
        </w:rPr>
        <w:t>я</w:t>
      </w:r>
      <w:r w:rsidRPr="006A1428">
        <w:rPr>
          <w:rFonts w:ascii="Times New Roman" w:eastAsia="Times New Roman" w:hAnsi="Times New Roman" w:cs="Times New Roman"/>
          <w:sz w:val="28"/>
          <w:szCs w:val="28"/>
        </w:rPr>
        <w:t xml:space="preserve"> выписок</w:t>
      </w:r>
      <w:r w:rsidR="006A053D" w:rsidRPr="006A1428">
        <w:rPr>
          <w:rFonts w:ascii="Times New Roman" w:eastAsia="Times New Roman" w:hAnsi="Times New Roman" w:cs="Times New Roman"/>
          <w:sz w:val="28"/>
          <w:szCs w:val="28"/>
        </w:rPr>
        <w:t xml:space="preserve"> </w:t>
      </w:r>
      <w:r w:rsidRPr="006A1428">
        <w:rPr>
          <w:rFonts w:ascii="Times New Roman" w:eastAsia="Times New Roman" w:hAnsi="Times New Roman" w:cs="Times New Roman"/>
          <w:sz w:val="28"/>
          <w:szCs w:val="28"/>
        </w:rPr>
        <w:t>из соответствующих лицевых счетов клиентов.</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3.2</w:t>
      </w:r>
      <w:r w:rsidR="006D6D79" w:rsidRPr="006A1428">
        <w:rPr>
          <w:rFonts w:ascii="Times New Roman" w:hAnsi="Times New Roman" w:cs="Times New Roman"/>
          <w:sz w:val="28"/>
          <w:szCs w:val="28"/>
        </w:rPr>
        <w:t>0</w:t>
      </w:r>
      <w:r w:rsidRPr="006A1428">
        <w:rPr>
          <w:rFonts w:ascii="Times New Roman" w:hAnsi="Times New Roman" w:cs="Times New Roman"/>
          <w:sz w:val="28"/>
          <w:szCs w:val="28"/>
        </w:rPr>
        <w:t>. Правомерность и своевременность возврата клиентам документов без исполнения, соблюдения порядка оформления возврата указанных документов.</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eastAsia="Times New Roman" w:hAnsi="Times New Roman" w:cs="Times New Roman"/>
          <w:sz w:val="28"/>
          <w:szCs w:val="28"/>
        </w:rPr>
        <w:t>3.2</w:t>
      </w:r>
      <w:r w:rsidR="006D6D79" w:rsidRPr="006A1428">
        <w:rPr>
          <w:rFonts w:ascii="Times New Roman" w:eastAsia="Times New Roman" w:hAnsi="Times New Roman" w:cs="Times New Roman"/>
          <w:sz w:val="28"/>
          <w:szCs w:val="28"/>
        </w:rPr>
        <w:t>1</w:t>
      </w:r>
      <w:r w:rsidRPr="006A1428">
        <w:rPr>
          <w:rFonts w:ascii="Times New Roman" w:eastAsia="Times New Roman" w:hAnsi="Times New Roman" w:cs="Times New Roman"/>
          <w:sz w:val="28"/>
          <w:szCs w:val="28"/>
        </w:rPr>
        <w:t>. </w:t>
      </w:r>
      <w:r w:rsidR="00B9121E" w:rsidRPr="006A1428">
        <w:rPr>
          <w:rFonts w:ascii="Times New Roman" w:eastAsia="Times New Roman" w:hAnsi="Times New Roman" w:cs="Times New Roman"/>
          <w:sz w:val="28"/>
          <w:szCs w:val="28"/>
        </w:rPr>
        <w:t>Соблюдение порядка ф</w:t>
      </w:r>
      <w:r w:rsidRPr="006A1428">
        <w:rPr>
          <w:rFonts w:ascii="Times New Roman" w:eastAsia="Times New Roman" w:hAnsi="Times New Roman" w:cs="Times New Roman"/>
          <w:sz w:val="28"/>
          <w:szCs w:val="28"/>
        </w:rPr>
        <w:t>ормировани</w:t>
      </w:r>
      <w:r w:rsidR="00B9121E" w:rsidRPr="006A1428">
        <w:rPr>
          <w:rFonts w:ascii="Times New Roman" w:eastAsia="Times New Roman" w:hAnsi="Times New Roman" w:cs="Times New Roman"/>
          <w:sz w:val="28"/>
          <w:szCs w:val="28"/>
        </w:rPr>
        <w:t>я</w:t>
      </w:r>
      <w:r w:rsidRPr="006A1428">
        <w:rPr>
          <w:rFonts w:ascii="Times New Roman" w:eastAsia="Times New Roman" w:hAnsi="Times New Roman" w:cs="Times New Roman"/>
          <w:sz w:val="28"/>
          <w:szCs w:val="28"/>
        </w:rPr>
        <w:t xml:space="preserve"> и представлени</w:t>
      </w:r>
      <w:r w:rsidR="00B9121E" w:rsidRPr="006A1428">
        <w:rPr>
          <w:rFonts w:ascii="Times New Roman" w:eastAsia="Times New Roman" w:hAnsi="Times New Roman" w:cs="Times New Roman"/>
          <w:sz w:val="28"/>
          <w:szCs w:val="28"/>
        </w:rPr>
        <w:t>я</w:t>
      </w:r>
      <w:r w:rsidRPr="00EA1A2E">
        <w:rPr>
          <w:rFonts w:ascii="Times New Roman" w:eastAsia="Times New Roman" w:hAnsi="Times New Roman" w:cs="Times New Roman"/>
          <w:sz w:val="28"/>
          <w:szCs w:val="28"/>
        </w:rPr>
        <w:t xml:space="preserve"> </w:t>
      </w:r>
      <w:r w:rsidR="00F26597">
        <w:rPr>
          <w:rFonts w:ascii="Times New Roman" w:eastAsia="Times New Roman" w:hAnsi="Times New Roman" w:cs="Times New Roman"/>
          <w:sz w:val="28"/>
          <w:szCs w:val="28"/>
        </w:rPr>
        <w:br/>
      </w:r>
      <w:r w:rsidRPr="00EA1A2E">
        <w:rPr>
          <w:rFonts w:ascii="Times New Roman" w:eastAsia="Times New Roman" w:hAnsi="Times New Roman" w:cs="Times New Roman"/>
          <w:sz w:val="28"/>
          <w:szCs w:val="28"/>
        </w:rPr>
        <w:t>в МОУ ФК установленной отчетности.</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3.2</w:t>
      </w:r>
      <w:r w:rsidR="006D6D79">
        <w:rPr>
          <w:rFonts w:ascii="Times New Roman" w:hAnsi="Times New Roman" w:cs="Times New Roman"/>
          <w:sz w:val="28"/>
          <w:szCs w:val="28"/>
        </w:rPr>
        <w:t>2</w:t>
      </w:r>
      <w:r w:rsidRPr="00C623E1">
        <w:rPr>
          <w:rFonts w:ascii="Times New Roman" w:hAnsi="Times New Roman" w:cs="Times New Roman"/>
          <w:sz w:val="28"/>
          <w:szCs w:val="28"/>
        </w:rPr>
        <w:t xml:space="preserve">. Организация исполнения </w:t>
      </w:r>
      <w:r w:rsidR="00B242FD" w:rsidRPr="00C623E1">
        <w:rPr>
          <w:rFonts w:ascii="Times New Roman" w:eastAsia="Times New Roman" w:hAnsi="Times New Roman" w:cs="Times New Roman"/>
          <w:sz w:val="28"/>
          <w:szCs w:val="28"/>
        </w:rPr>
        <w:t>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w:t>
      </w:r>
      <w:r w:rsidR="00B242FD" w:rsidRPr="008D0940">
        <w:rPr>
          <w:rFonts w:ascii="Times New Roman" w:eastAsia="Times New Roman" w:hAnsi="Times New Roman" w:cs="Times New Roman"/>
          <w:sz w:val="28"/>
          <w:szCs w:val="28"/>
        </w:rPr>
        <w:t xml:space="preserve">а средства </w:t>
      </w:r>
      <w:r w:rsidR="00B242FD" w:rsidRPr="00CD359B">
        <w:rPr>
          <w:rFonts w:ascii="Times New Roman" w:eastAsia="Times New Roman" w:hAnsi="Times New Roman" w:cs="Times New Roman"/>
          <w:sz w:val="28"/>
          <w:szCs w:val="28"/>
        </w:rPr>
        <w:t xml:space="preserve">бюджетных (автономных) учреждений, исполнение решений налогового органа о взыскании налога, сбора, </w:t>
      </w:r>
      <w:r w:rsidR="00392287" w:rsidRPr="00392287">
        <w:rPr>
          <w:rFonts w:ascii="Times New Roman" w:eastAsia="Times New Roman" w:hAnsi="Times New Roman" w:cs="Times New Roman"/>
          <w:sz w:val="28"/>
          <w:szCs w:val="28"/>
        </w:rPr>
        <w:t>страхового взноса</w:t>
      </w:r>
      <w:r w:rsidR="00392287">
        <w:rPr>
          <w:rFonts w:ascii="Times New Roman" w:eastAsia="Times New Roman" w:hAnsi="Times New Roman" w:cs="Times New Roman"/>
          <w:sz w:val="28"/>
          <w:szCs w:val="28"/>
        </w:rPr>
        <w:t>,</w:t>
      </w:r>
      <w:r w:rsidR="00392287" w:rsidRPr="00CD359B">
        <w:rPr>
          <w:rFonts w:ascii="Times New Roman" w:eastAsia="Times New Roman" w:hAnsi="Times New Roman" w:cs="Times New Roman"/>
          <w:sz w:val="28"/>
          <w:szCs w:val="28"/>
        </w:rPr>
        <w:t xml:space="preserve"> </w:t>
      </w:r>
      <w:r w:rsidR="00B242FD" w:rsidRPr="00CD359B">
        <w:rPr>
          <w:rFonts w:ascii="Times New Roman" w:eastAsia="Times New Roman" w:hAnsi="Times New Roman" w:cs="Times New Roman"/>
          <w:sz w:val="28"/>
          <w:szCs w:val="28"/>
        </w:rPr>
        <w:t xml:space="preserve">пеней и штрафов, предусматривающих обращение взыскания на средства бюджетов бюджетной системы Российской Федерации, на средства </w:t>
      </w:r>
      <w:r w:rsidR="00B242FD" w:rsidRPr="00131739">
        <w:rPr>
          <w:rFonts w:ascii="Times New Roman" w:eastAsia="Times New Roman" w:hAnsi="Times New Roman" w:cs="Times New Roman"/>
          <w:sz w:val="28"/>
          <w:szCs w:val="28"/>
        </w:rPr>
        <w:t>бюджетных (автономных) учреждений</w:t>
      </w:r>
      <w:r w:rsidRPr="00131739">
        <w:rPr>
          <w:rFonts w:ascii="Times New Roman" w:hAnsi="Times New Roman" w:cs="Times New Roman"/>
          <w:sz w:val="28"/>
          <w:szCs w:val="28"/>
        </w:rPr>
        <w:t>.</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3.2</w:t>
      </w:r>
      <w:r w:rsidR="006D6D79" w:rsidRPr="006A1428">
        <w:rPr>
          <w:rFonts w:ascii="Times New Roman" w:hAnsi="Times New Roman" w:cs="Times New Roman"/>
          <w:sz w:val="28"/>
          <w:szCs w:val="28"/>
        </w:rPr>
        <w:t>3</w:t>
      </w:r>
      <w:r w:rsidRPr="006A1428">
        <w:rPr>
          <w:rFonts w:ascii="Times New Roman" w:hAnsi="Times New Roman" w:cs="Times New Roman"/>
          <w:sz w:val="28"/>
          <w:szCs w:val="28"/>
        </w:rPr>
        <w:t xml:space="preserve">. Соблюдение порядка приостановления операций </w:t>
      </w:r>
      <w:r w:rsidR="006D6D79" w:rsidRPr="006A1428">
        <w:rPr>
          <w:rFonts w:ascii="Times New Roman" w:eastAsia="Times New Roman" w:hAnsi="Times New Roman" w:cs="Times New Roman"/>
          <w:sz w:val="28"/>
          <w:szCs w:val="28"/>
        </w:rPr>
        <w:t xml:space="preserve">на </w:t>
      </w:r>
      <w:r w:rsidRPr="006A1428">
        <w:rPr>
          <w:rFonts w:ascii="Times New Roman" w:eastAsia="Times New Roman" w:hAnsi="Times New Roman" w:cs="Times New Roman"/>
          <w:sz w:val="28"/>
          <w:szCs w:val="28"/>
        </w:rPr>
        <w:t>лицевы</w:t>
      </w:r>
      <w:r w:rsidR="006D6D79" w:rsidRPr="006A1428">
        <w:rPr>
          <w:rFonts w:ascii="Times New Roman" w:eastAsia="Times New Roman" w:hAnsi="Times New Roman" w:cs="Times New Roman"/>
          <w:sz w:val="28"/>
          <w:szCs w:val="28"/>
        </w:rPr>
        <w:t>х</w:t>
      </w:r>
      <w:r w:rsidRPr="006A1428">
        <w:rPr>
          <w:rFonts w:ascii="Times New Roman" w:eastAsia="Times New Roman" w:hAnsi="Times New Roman" w:cs="Times New Roman"/>
          <w:sz w:val="28"/>
          <w:szCs w:val="28"/>
        </w:rPr>
        <w:t xml:space="preserve"> счета</w:t>
      </w:r>
      <w:r w:rsidR="006D6D79" w:rsidRPr="006A1428">
        <w:rPr>
          <w:rFonts w:ascii="Times New Roman" w:eastAsia="Times New Roman" w:hAnsi="Times New Roman" w:cs="Times New Roman"/>
          <w:sz w:val="28"/>
          <w:szCs w:val="28"/>
        </w:rPr>
        <w:t>х</w:t>
      </w:r>
      <w:r w:rsidRPr="006A1428">
        <w:rPr>
          <w:rFonts w:ascii="Times New Roman" w:eastAsia="Times New Roman" w:hAnsi="Times New Roman" w:cs="Times New Roman"/>
          <w:sz w:val="28"/>
          <w:szCs w:val="28"/>
        </w:rPr>
        <w:t>, открыты</w:t>
      </w:r>
      <w:r w:rsidR="006D6D79" w:rsidRPr="006A1428">
        <w:rPr>
          <w:rFonts w:ascii="Times New Roman" w:eastAsia="Times New Roman" w:hAnsi="Times New Roman" w:cs="Times New Roman"/>
          <w:sz w:val="28"/>
          <w:szCs w:val="28"/>
        </w:rPr>
        <w:t>х</w:t>
      </w:r>
      <w:r w:rsidRPr="006A1428">
        <w:rPr>
          <w:rFonts w:ascii="Times New Roman" w:eastAsia="Times New Roman" w:hAnsi="Times New Roman" w:cs="Times New Roman"/>
          <w:sz w:val="28"/>
          <w:szCs w:val="28"/>
        </w:rPr>
        <w:t xml:space="preserve"> клиентам в УФК, в соответствии с бюджетным законодательством Российской Федерации</w:t>
      </w:r>
      <w:r w:rsidRPr="006A1428">
        <w:rPr>
          <w:rFonts w:ascii="Times New Roman" w:hAnsi="Times New Roman" w:cs="Times New Roman"/>
          <w:sz w:val="28"/>
          <w:szCs w:val="28"/>
        </w:rPr>
        <w:t xml:space="preserve">. </w:t>
      </w:r>
    </w:p>
    <w:p w:rsidR="00703523" w:rsidRPr="006A1428" w:rsidRDefault="001B4E4E" w:rsidP="00A734EA">
      <w:pPr>
        <w:shd w:val="clear" w:color="auto" w:fill="FFFFFF"/>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pacing w:val="-3"/>
          <w:sz w:val="28"/>
          <w:szCs w:val="28"/>
        </w:rPr>
        <w:t>3.2</w:t>
      </w:r>
      <w:r w:rsidR="006D6D79" w:rsidRPr="006A1428">
        <w:rPr>
          <w:rFonts w:ascii="Times New Roman" w:hAnsi="Times New Roman" w:cs="Times New Roman"/>
          <w:spacing w:val="-3"/>
          <w:sz w:val="28"/>
          <w:szCs w:val="28"/>
        </w:rPr>
        <w:t>4</w:t>
      </w:r>
      <w:r w:rsidRPr="006A1428">
        <w:rPr>
          <w:rFonts w:ascii="Times New Roman" w:hAnsi="Times New Roman" w:cs="Times New Roman"/>
          <w:spacing w:val="-3"/>
          <w:sz w:val="28"/>
          <w:szCs w:val="28"/>
        </w:rPr>
        <w:t>. Соблюдение порядка н</w:t>
      </w:r>
      <w:r w:rsidRPr="006A1428">
        <w:rPr>
          <w:rFonts w:ascii="Times New Roman" w:hAnsi="Times New Roman" w:cs="Times New Roman"/>
          <w:sz w:val="28"/>
          <w:szCs w:val="28"/>
        </w:rPr>
        <w:t xml:space="preserve">аправления УФК представлений о приостановлении операций в валюте Российской Федерации по счетам, открытым участникам бюджетного процесса и </w:t>
      </w:r>
      <w:r w:rsidR="004957B2" w:rsidRPr="006A1428">
        <w:rPr>
          <w:rFonts w:ascii="Times New Roman" w:hAnsi="Times New Roman" w:cs="Times New Roman"/>
          <w:sz w:val="28"/>
          <w:szCs w:val="28"/>
        </w:rPr>
        <w:t xml:space="preserve">федеральным </w:t>
      </w:r>
      <w:r w:rsidRPr="006A1428">
        <w:rPr>
          <w:rFonts w:ascii="Times New Roman" w:hAnsi="Times New Roman" w:cs="Times New Roman"/>
          <w:sz w:val="28"/>
          <w:szCs w:val="28"/>
        </w:rPr>
        <w:t xml:space="preserve">бюджетным учреждениям в </w:t>
      </w:r>
      <w:r w:rsidR="00120B25" w:rsidRPr="006A1428">
        <w:rPr>
          <w:rFonts w:ascii="Times New Roman" w:hAnsi="Times New Roman" w:cs="Times New Roman"/>
          <w:sz w:val="28"/>
          <w:szCs w:val="28"/>
        </w:rPr>
        <w:t>учреждени</w:t>
      </w:r>
      <w:r w:rsidR="00983D93" w:rsidRPr="006A1428">
        <w:rPr>
          <w:rFonts w:ascii="Times New Roman" w:hAnsi="Times New Roman" w:cs="Times New Roman"/>
          <w:sz w:val="28"/>
          <w:szCs w:val="28"/>
        </w:rPr>
        <w:t>ях</w:t>
      </w:r>
      <w:r w:rsidR="00120B25" w:rsidRPr="006A1428">
        <w:rPr>
          <w:rFonts w:ascii="Times New Roman" w:hAnsi="Times New Roman" w:cs="Times New Roman"/>
          <w:sz w:val="28"/>
          <w:szCs w:val="28"/>
        </w:rPr>
        <w:t xml:space="preserve"> </w:t>
      </w:r>
      <w:r w:rsidRPr="006A1428">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703523" w:rsidRPr="006A1428" w:rsidRDefault="001B4E4E" w:rsidP="00A734EA">
      <w:pPr>
        <w:tabs>
          <w:tab w:val="left" w:pos="1440"/>
          <w:tab w:val="left" w:pos="1620"/>
        </w:tabs>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3.2</w:t>
      </w:r>
      <w:r w:rsidR="006D6D79" w:rsidRPr="006A1428">
        <w:rPr>
          <w:rFonts w:ascii="Times New Roman" w:hAnsi="Times New Roman" w:cs="Times New Roman"/>
          <w:sz w:val="28"/>
          <w:szCs w:val="28"/>
        </w:rPr>
        <w:t>5</w:t>
      </w:r>
      <w:r w:rsidRPr="006A1428">
        <w:rPr>
          <w:rFonts w:ascii="Times New Roman" w:hAnsi="Times New Roman" w:cs="Times New Roman"/>
          <w:sz w:val="28"/>
          <w:szCs w:val="28"/>
        </w:rPr>
        <w:t>. </w:t>
      </w:r>
      <w:r w:rsidR="00E366D2" w:rsidRPr="006A1428">
        <w:rPr>
          <w:rFonts w:ascii="Times New Roman" w:eastAsia="Times New Roman" w:hAnsi="Times New Roman" w:cs="Times New Roman"/>
          <w:sz w:val="28"/>
          <w:szCs w:val="28"/>
        </w:rPr>
        <w:t>Соблюдение порядка н</w:t>
      </w:r>
      <w:r w:rsidRPr="006A1428">
        <w:rPr>
          <w:rFonts w:ascii="Times New Roman" w:hAnsi="Times New Roman" w:cs="Times New Roman"/>
          <w:sz w:val="28"/>
          <w:szCs w:val="28"/>
        </w:rPr>
        <w:t>аправлени</w:t>
      </w:r>
      <w:r w:rsidR="00E366D2" w:rsidRPr="006A1428">
        <w:rPr>
          <w:rFonts w:ascii="Times New Roman" w:hAnsi="Times New Roman" w:cs="Times New Roman"/>
          <w:sz w:val="28"/>
          <w:szCs w:val="28"/>
        </w:rPr>
        <w:t>я</w:t>
      </w:r>
      <w:r w:rsidRPr="006A1428">
        <w:rPr>
          <w:rFonts w:ascii="Times New Roman" w:hAnsi="Times New Roman" w:cs="Times New Roman"/>
          <w:sz w:val="28"/>
          <w:szCs w:val="28"/>
        </w:rPr>
        <w:t xml:space="preserve"> в Федеральное казначейство сведений о приостановлении операций в валюте Российской Федерации по счетам, открытым участникам бюджетного процесса и </w:t>
      </w:r>
      <w:r w:rsidR="004957B2" w:rsidRPr="006A1428">
        <w:rPr>
          <w:rFonts w:ascii="Times New Roman" w:hAnsi="Times New Roman" w:cs="Times New Roman"/>
          <w:sz w:val="28"/>
          <w:szCs w:val="28"/>
        </w:rPr>
        <w:t xml:space="preserve">федеральным </w:t>
      </w:r>
      <w:r w:rsidRPr="006A1428">
        <w:rPr>
          <w:rFonts w:ascii="Times New Roman" w:hAnsi="Times New Roman" w:cs="Times New Roman"/>
          <w:sz w:val="28"/>
          <w:szCs w:val="28"/>
        </w:rPr>
        <w:t xml:space="preserve">бюджетным учреждениям в </w:t>
      </w:r>
      <w:r w:rsidR="00120B25" w:rsidRPr="006A1428">
        <w:rPr>
          <w:rFonts w:ascii="Times New Roman" w:hAnsi="Times New Roman" w:cs="Times New Roman"/>
          <w:sz w:val="28"/>
          <w:szCs w:val="28"/>
        </w:rPr>
        <w:t xml:space="preserve">учреждении </w:t>
      </w:r>
      <w:r w:rsidRPr="006A1428">
        <w:rPr>
          <w:rFonts w:ascii="Times New Roman" w:hAnsi="Times New Roman" w:cs="Times New Roman"/>
          <w:sz w:val="28"/>
          <w:szCs w:val="28"/>
        </w:rPr>
        <w:t>Банка России, кредитных организациях в нарушение бюджетного законодательства Российской Федерации.</w:t>
      </w:r>
    </w:p>
    <w:p w:rsidR="00607357" w:rsidRPr="006A1428" w:rsidRDefault="003A52ED" w:rsidP="00607357">
      <w:pPr>
        <w:tabs>
          <w:tab w:val="left" w:pos="1701"/>
        </w:tabs>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3.</w:t>
      </w:r>
      <w:r w:rsidR="00652717" w:rsidRPr="006A1428">
        <w:rPr>
          <w:rFonts w:ascii="Times New Roman" w:eastAsia="Times New Roman" w:hAnsi="Times New Roman" w:cs="Times New Roman"/>
          <w:sz w:val="28"/>
          <w:szCs w:val="28"/>
        </w:rPr>
        <w:t>2</w:t>
      </w:r>
      <w:r w:rsidR="006D6D79" w:rsidRPr="006A1428">
        <w:rPr>
          <w:rFonts w:ascii="Times New Roman" w:eastAsia="Times New Roman" w:hAnsi="Times New Roman" w:cs="Times New Roman"/>
          <w:sz w:val="28"/>
          <w:szCs w:val="28"/>
        </w:rPr>
        <w:t>6</w:t>
      </w:r>
      <w:r w:rsidRPr="006A1428">
        <w:rPr>
          <w:rFonts w:ascii="Times New Roman" w:eastAsia="Times New Roman" w:hAnsi="Times New Roman" w:cs="Times New Roman"/>
          <w:sz w:val="28"/>
          <w:szCs w:val="28"/>
        </w:rPr>
        <w:t>. </w:t>
      </w:r>
      <w:r w:rsidR="00607357" w:rsidRPr="006A1428">
        <w:rPr>
          <w:rFonts w:ascii="Times New Roman" w:eastAsia="Times New Roman" w:hAnsi="Times New Roman" w:cs="Times New Roman"/>
          <w:sz w:val="28"/>
          <w:szCs w:val="28"/>
        </w:rPr>
        <w:t>Соблюдение порядка ведения Реестра соглашений (договоров) о предоставлении субсидий, бюджетных инвестиций, межбюджетных трансфертов.</w:t>
      </w:r>
    </w:p>
    <w:p w:rsidR="005545BA" w:rsidRPr="006A1428" w:rsidRDefault="00466A58" w:rsidP="00A734EA">
      <w:pPr>
        <w:pStyle w:val="a3"/>
        <w:tabs>
          <w:tab w:val="left" w:pos="1260"/>
          <w:tab w:val="left" w:pos="1440"/>
          <w:tab w:val="left" w:pos="1620"/>
        </w:tabs>
        <w:spacing w:line="360" w:lineRule="atLeast"/>
        <w:ind w:firstLine="709"/>
        <w:rPr>
          <w:szCs w:val="28"/>
        </w:rPr>
      </w:pPr>
      <w:r w:rsidRPr="006A1428">
        <w:rPr>
          <w:szCs w:val="28"/>
        </w:rPr>
        <w:t>3.2</w:t>
      </w:r>
      <w:r w:rsidR="006D6D79" w:rsidRPr="006A1428">
        <w:rPr>
          <w:szCs w:val="28"/>
        </w:rPr>
        <w:t>7</w:t>
      </w:r>
      <w:r w:rsidRPr="006A1428">
        <w:rPr>
          <w:szCs w:val="28"/>
        </w:rPr>
        <w:t>.</w:t>
      </w:r>
      <w:r w:rsidR="00947FEC" w:rsidRPr="006A1428">
        <w:rPr>
          <w:szCs w:val="28"/>
        </w:rPr>
        <w:t> </w:t>
      </w:r>
      <w:r w:rsidRPr="006A1428">
        <w:rPr>
          <w:szCs w:val="28"/>
        </w:rPr>
        <w:t>Осуществление выявления административных</w:t>
      </w:r>
      <w:r w:rsidR="00B95445" w:rsidRPr="006A1428">
        <w:rPr>
          <w:szCs w:val="28"/>
        </w:rPr>
        <w:t xml:space="preserve"> </w:t>
      </w:r>
      <w:r w:rsidR="00A734EA" w:rsidRPr="006A1428">
        <w:rPr>
          <w:szCs w:val="28"/>
        </w:rPr>
        <w:t>п</w:t>
      </w:r>
      <w:r w:rsidRPr="006A1428">
        <w:rPr>
          <w:szCs w:val="28"/>
        </w:rPr>
        <w:t>равонарушений, предусмотренных частью 2 статьи 15.15.16 КоАП, о неисполнении кредитной организацией или Банком России представления органа Федерального казначейства о приостановлении операций по счетам, открытым участникам бюджетного процесса федерального уровня и федеральным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w:t>
      </w:r>
    </w:p>
    <w:p w:rsidR="00703523" w:rsidRPr="006A1428" w:rsidRDefault="001B4E4E" w:rsidP="00A734EA">
      <w:pPr>
        <w:pStyle w:val="a3"/>
        <w:tabs>
          <w:tab w:val="left" w:pos="1260"/>
          <w:tab w:val="left" w:pos="1440"/>
          <w:tab w:val="left" w:pos="1620"/>
        </w:tabs>
        <w:spacing w:line="360" w:lineRule="atLeast"/>
        <w:ind w:firstLine="709"/>
        <w:rPr>
          <w:szCs w:val="28"/>
        </w:rPr>
      </w:pPr>
      <w:r w:rsidRPr="006A1428">
        <w:rPr>
          <w:szCs w:val="28"/>
        </w:rPr>
        <w:t>3.</w:t>
      </w:r>
      <w:r w:rsidR="008005A6" w:rsidRPr="006A1428">
        <w:rPr>
          <w:szCs w:val="28"/>
        </w:rPr>
        <w:t>2</w:t>
      </w:r>
      <w:r w:rsidR="006D6D79" w:rsidRPr="006A1428">
        <w:rPr>
          <w:szCs w:val="28"/>
        </w:rPr>
        <w:t>8</w:t>
      </w:r>
      <w:r w:rsidRPr="006A1428">
        <w:rPr>
          <w:szCs w:val="28"/>
        </w:rPr>
        <w:t>. </w:t>
      </w:r>
      <w:r w:rsidRPr="006A1428">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3.</w:t>
      </w:r>
      <w:r w:rsidR="006D6D79" w:rsidRPr="006A1428">
        <w:rPr>
          <w:rFonts w:ascii="Times New Roman" w:hAnsi="Times New Roman" w:cs="Times New Roman"/>
          <w:sz w:val="28"/>
          <w:szCs w:val="28"/>
        </w:rPr>
        <w:t>29</w:t>
      </w:r>
      <w:r w:rsidRPr="006A1428">
        <w:rPr>
          <w:rFonts w:ascii="Times New Roman" w:hAnsi="Times New Roman" w:cs="Times New Roman"/>
          <w:sz w:val="28"/>
          <w:szCs w:val="28"/>
        </w:rPr>
        <w:t>. Другие вопросы, возникшие при проведении контрольных и аудиторских мероприятий</w:t>
      </w:r>
      <w:r w:rsidR="0064572D" w:rsidRPr="006A1428">
        <w:rPr>
          <w:rFonts w:ascii="Times New Roman" w:hAnsi="Times New Roman" w:cs="Times New Roman"/>
          <w:sz w:val="28"/>
          <w:szCs w:val="28"/>
        </w:rPr>
        <w:t xml:space="preserve"> по направлению деятельности</w:t>
      </w:r>
      <w:r w:rsidRPr="006A1428">
        <w:rPr>
          <w:rFonts w:ascii="Times New Roman" w:hAnsi="Times New Roman" w:cs="Times New Roman"/>
          <w:sz w:val="28"/>
          <w:szCs w:val="28"/>
        </w:rPr>
        <w:t>, в том числе за периоды прошлых лет</w:t>
      </w:r>
      <w:r w:rsidR="00FA7919" w:rsidRPr="006A1428">
        <w:rPr>
          <w:rFonts w:ascii="Times New Roman" w:hAnsi="Times New Roman" w:cs="Times New Roman"/>
          <w:sz w:val="28"/>
          <w:szCs w:val="28"/>
        </w:rPr>
        <w:t>,</w:t>
      </w:r>
      <w:r w:rsidRPr="006A1428">
        <w:rPr>
          <w:rFonts w:ascii="Times New Roman" w:hAnsi="Times New Roman" w:cs="Times New Roman"/>
          <w:sz w:val="28"/>
          <w:szCs w:val="28"/>
        </w:rPr>
        <w:t xml:space="preserve"> по фактам, требующим их уточнения.</w:t>
      </w:r>
    </w:p>
    <w:p w:rsidR="00E94B08" w:rsidRPr="006A1428" w:rsidRDefault="001B4E4E" w:rsidP="009958EC">
      <w:pPr>
        <w:tabs>
          <w:tab w:val="left" w:pos="1440"/>
          <w:tab w:val="left" w:pos="1620"/>
        </w:tabs>
        <w:spacing w:before="120" w:after="120" w:line="360" w:lineRule="atLeast"/>
        <w:ind w:firstLine="709"/>
        <w:jc w:val="both"/>
        <w:rPr>
          <w:rFonts w:ascii="Times New Roman" w:hAnsi="Times New Roman" w:cs="Times New Roman"/>
          <w:b/>
          <w:sz w:val="28"/>
          <w:szCs w:val="28"/>
        </w:rPr>
      </w:pPr>
      <w:r w:rsidRPr="006A1428">
        <w:rPr>
          <w:rFonts w:ascii="Times New Roman" w:hAnsi="Times New Roman" w:cs="Times New Roman"/>
          <w:b/>
          <w:sz w:val="28"/>
          <w:szCs w:val="28"/>
          <w:lang w:val="en-US"/>
        </w:rPr>
        <w:t>IV</w:t>
      </w:r>
      <w:r w:rsidRPr="006A1428">
        <w:rPr>
          <w:rFonts w:ascii="Times New Roman" w:hAnsi="Times New Roman" w:cs="Times New Roman"/>
          <w:b/>
          <w:sz w:val="28"/>
          <w:szCs w:val="28"/>
        </w:rPr>
        <w:t>.</w:t>
      </w:r>
      <w:r w:rsidR="00286D87" w:rsidRPr="006A1428">
        <w:rPr>
          <w:rFonts w:ascii="Times New Roman" w:hAnsi="Times New Roman" w:cs="Times New Roman"/>
          <w:b/>
          <w:sz w:val="28"/>
          <w:szCs w:val="28"/>
        </w:rPr>
        <w:t> </w:t>
      </w:r>
      <w:r w:rsidRPr="006A1428">
        <w:rPr>
          <w:rFonts w:ascii="Times New Roman" w:hAnsi="Times New Roman" w:cs="Times New Roman"/>
          <w:b/>
          <w:sz w:val="28"/>
          <w:szCs w:val="28"/>
        </w:rPr>
        <w:t>Ведение федеральных реестров</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4.1</w:t>
      </w:r>
      <w:r w:rsidRPr="006A1428">
        <w:rPr>
          <w:rFonts w:ascii="Times New Roman" w:hAnsi="Times New Roman" w:cs="Times New Roman"/>
          <w:spacing w:val="-12"/>
          <w:sz w:val="28"/>
          <w:szCs w:val="28"/>
        </w:rPr>
        <w:t>. </w:t>
      </w:r>
      <w:r w:rsidRPr="006A1428">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2D7C9C" w:rsidRPr="006A1428" w:rsidRDefault="001B4E4E"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 xml:space="preserve">ведения </w:t>
      </w:r>
      <w:r w:rsidR="002B70D0" w:rsidRPr="006A1428">
        <w:rPr>
          <w:rFonts w:ascii="Times New Roman" w:hAnsi="Times New Roman" w:cs="Times New Roman"/>
          <w:sz w:val="28"/>
          <w:szCs w:val="28"/>
        </w:rPr>
        <w:t>Р</w:t>
      </w:r>
      <w:r w:rsidRPr="006A1428">
        <w:rPr>
          <w:rFonts w:ascii="Times New Roman" w:hAnsi="Times New Roman" w:cs="Times New Roman"/>
          <w:sz w:val="28"/>
          <w:szCs w:val="28"/>
        </w:rPr>
        <w:t xml:space="preserve">еестра участников бюджетного процесса, а также юридических лиц, не являющихся участниками бюджетного процесса (далее – Сводный реестр), Перечня государственных (муниципальных) учреждений, </w:t>
      </w:r>
      <w:r w:rsidR="00061348" w:rsidRPr="006A1428">
        <w:rPr>
          <w:rFonts w:ascii="Times New Roman" w:hAnsi="Times New Roman" w:cs="Times New Roman"/>
          <w:sz w:val="28"/>
          <w:szCs w:val="28"/>
        </w:rPr>
        <w:t>Реестра контрактов, заключенных заказчиками, Реестра контрактов, содержащего сведения, составляющие государственную тайну</w:t>
      </w:r>
      <w:r w:rsidRPr="006A1428">
        <w:rPr>
          <w:rFonts w:ascii="Times New Roman" w:hAnsi="Times New Roman" w:cs="Times New Roman"/>
          <w:sz w:val="28"/>
          <w:szCs w:val="28"/>
        </w:rPr>
        <w:t xml:space="preserve">, </w:t>
      </w:r>
      <w:r w:rsidR="002D7C9C" w:rsidRPr="006A1428">
        <w:rPr>
          <w:rFonts w:ascii="Times New Roman" w:hAnsi="Times New Roman" w:cs="Times New Roman"/>
          <w:sz w:val="28"/>
          <w:szCs w:val="28"/>
        </w:rPr>
        <w:t>З</w:t>
      </w:r>
      <w:r w:rsidR="00FF7CC0" w:rsidRPr="006A1428">
        <w:rPr>
          <w:rFonts w:ascii="Times New Roman" w:hAnsi="Times New Roman" w:cs="Times New Roman"/>
          <w:sz w:val="28"/>
          <w:szCs w:val="28"/>
        </w:rPr>
        <w:t xml:space="preserve">акрытого реестра банковских гарантий, </w:t>
      </w:r>
      <w:r w:rsidR="002D7C9C" w:rsidRPr="006A1428">
        <w:rPr>
          <w:rFonts w:ascii="Times New Roman" w:eastAsia="Times New Roman" w:hAnsi="Times New Roman" w:cs="Times New Roman"/>
          <w:sz w:val="28"/>
          <w:szCs w:val="28"/>
        </w:rPr>
        <w:t>Перечня участников бюджетного процесса;</w:t>
      </w:r>
    </w:p>
    <w:p w:rsidR="003F7978"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eastAsia="Times New Roman" w:hAnsi="Times New Roman" w:cs="Times New Roman"/>
          <w:sz w:val="28"/>
          <w:szCs w:val="28"/>
        </w:rPr>
        <w:t xml:space="preserve">открытия, переоформления, закрытия лицевых счетов </w:t>
      </w:r>
      <w:r w:rsidR="003F7978" w:rsidRPr="006A1428">
        <w:rPr>
          <w:rFonts w:ascii="Times New Roman" w:eastAsia="Times New Roman" w:hAnsi="Times New Roman" w:cs="Times New Roman"/>
          <w:sz w:val="28"/>
          <w:szCs w:val="28"/>
        </w:rPr>
        <w:t>участников бюджетного процесса бюджетов бюджетной системы Российской Федерации, бюджетных (автономных) учреждений и иных неучастников бюджетного процесса</w:t>
      </w:r>
      <w:r w:rsidRPr="006A1428">
        <w:rPr>
          <w:rFonts w:ascii="Times New Roman" w:hAnsi="Times New Roman" w:cs="Times New Roman"/>
          <w:sz w:val="28"/>
          <w:szCs w:val="28"/>
        </w:rPr>
        <w:t xml:space="preserve">; </w:t>
      </w:r>
    </w:p>
    <w:p w:rsidR="003F7978" w:rsidRPr="006A1428" w:rsidRDefault="001B4E4E" w:rsidP="00A734EA">
      <w:pPr>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обеспечения заключения генеральных соглашений о покупке (продаже) ценных бумаг по договорам репо</w:t>
      </w:r>
      <w:r w:rsidR="00D67562" w:rsidRPr="006A1428">
        <w:rPr>
          <w:rFonts w:ascii="Times New Roman" w:eastAsia="Times New Roman" w:hAnsi="Times New Roman" w:cs="Times New Roman"/>
          <w:sz w:val="28"/>
          <w:szCs w:val="28"/>
        </w:rPr>
        <w:t>;</w:t>
      </w:r>
    </w:p>
    <w:p w:rsidR="00D67562" w:rsidRPr="006A1428" w:rsidRDefault="00D67562" w:rsidP="00A734EA">
      <w:pPr>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 xml:space="preserve">координации пользователей в целях предоставления сведений в государственную автоматизированную систему «Управление» </w:t>
      </w:r>
      <w:r w:rsidR="00F26597" w:rsidRPr="006A1428">
        <w:rPr>
          <w:rFonts w:ascii="Times New Roman" w:eastAsia="Times New Roman" w:hAnsi="Times New Roman" w:cs="Times New Roman"/>
          <w:sz w:val="28"/>
          <w:szCs w:val="28"/>
        </w:rPr>
        <w:br/>
      </w:r>
      <w:r w:rsidRPr="006A1428">
        <w:rPr>
          <w:rFonts w:ascii="Times New Roman" w:eastAsia="Times New Roman" w:hAnsi="Times New Roman" w:cs="Times New Roman"/>
          <w:sz w:val="28"/>
          <w:szCs w:val="28"/>
        </w:rPr>
        <w:t>(далее – система «Управление»).</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3119F" w:rsidRPr="006A1428" w:rsidRDefault="001B4E4E"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4.3.</w:t>
      </w:r>
      <w:r w:rsidRPr="006A1428">
        <w:rPr>
          <w:rFonts w:ascii="Times New Roman" w:hAnsi="Times New Roman" w:cs="Times New Roman"/>
          <w:sz w:val="28"/>
          <w:szCs w:val="28"/>
          <w:lang w:val="en-US"/>
        </w:rPr>
        <w:t> </w:t>
      </w:r>
      <w:r w:rsidRPr="006A1428">
        <w:rPr>
          <w:rFonts w:ascii="Times New Roman" w:hAnsi="Times New Roman" w:cs="Times New Roman"/>
          <w:sz w:val="28"/>
          <w:szCs w:val="28"/>
        </w:rPr>
        <w:t>Достоверность значений показателей оценки результативности</w:t>
      </w:r>
      <w:r w:rsidR="00EA2AA0" w:rsidRPr="006A1428">
        <w:rPr>
          <w:rFonts w:ascii="Times New Roman" w:hAnsi="Times New Roman" w:cs="Times New Roman"/>
          <w:sz w:val="28"/>
          <w:szCs w:val="28"/>
        </w:rPr>
        <w:t xml:space="preserve"> по направлению </w:t>
      </w:r>
      <w:r w:rsidRPr="006A1428">
        <w:rPr>
          <w:rFonts w:ascii="Times New Roman" w:hAnsi="Times New Roman" w:cs="Times New Roman"/>
          <w:sz w:val="28"/>
          <w:szCs w:val="28"/>
        </w:rPr>
        <w:t xml:space="preserve"> деятельности УФК </w:t>
      </w:r>
      <w:r w:rsidR="00EA2AA0" w:rsidRPr="006A1428">
        <w:rPr>
          <w:rFonts w:ascii="Times New Roman" w:hAnsi="Times New Roman" w:cs="Times New Roman"/>
          <w:sz w:val="28"/>
          <w:szCs w:val="28"/>
        </w:rPr>
        <w:t>«Ведение федеральных реестров»</w:t>
      </w:r>
      <w:r w:rsidR="0073119F" w:rsidRPr="006A1428">
        <w:rPr>
          <w:rFonts w:ascii="Times New Roman" w:eastAsia="Times New Roman" w:hAnsi="Times New Roman" w:cs="Times New Roman"/>
          <w:sz w:val="28"/>
          <w:szCs w:val="28"/>
        </w:rPr>
        <w:t>.</w:t>
      </w:r>
    </w:p>
    <w:p w:rsidR="00703523" w:rsidRPr="006A1428"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6A1428">
        <w:rPr>
          <w:rFonts w:ascii="Times New Roman" w:hAnsi="Times New Roman" w:cs="Times New Roman"/>
          <w:sz w:val="28"/>
          <w:szCs w:val="28"/>
        </w:rPr>
        <w:t xml:space="preserve">4.4. Осуществление </w:t>
      </w:r>
      <w:r w:rsidR="00574C54" w:rsidRPr="006A1428">
        <w:rPr>
          <w:rFonts w:ascii="Times New Roman" w:hAnsi="Times New Roman" w:cs="Times New Roman"/>
          <w:sz w:val="28"/>
          <w:szCs w:val="28"/>
        </w:rPr>
        <w:t>в установленном порядке</w:t>
      </w:r>
      <w:r w:rsidR="006E2968" w:rsidRPr="006A1428">
        <w:rPr>
          <w:rFonts w:ascii="Times New Roman" w:eastAsia="Calibri" w:hAnsi="Times New Roman" w:cs="Times New Roman"/>
          <w:bCs/>
          <w:color w:val="FF0000"/>
          <w:sz w:val="28"/>
          <w:szCs w:val="28"/>
          <w:lang w:eastAsia="en-US"/>
        </w:rPr>
        <w:t xml:space="preserve"> </w:t>
      </w:r>
      <w:r w:rsidR="006E2968" w:rsidRPr="006A142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6A1428">
        <w:rPr>
          <w:rFonts w:ascii="Times New Roman" w:hAnsi="Times New Roman" w:cs="Times New Roman"/>
          <w:sz w:val="28"/>
          <w:szCs w:val="28"/>
        </w:rPr>
        <w:t xml:space="preserve"> </w:t>
      </w:r>
      <w:r w:rsidRPr="006A1428">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6A1428">
        <w:rPr>
          <w:rFonts w:ascii="Times New Roman" w:hAnsi="Times New Roman" w:cs="Times New Roman"/>
          <w:bCs/>
          <w:sz w:val="28"/>
          <w:szCs w:val="28"/>
        </w:rPr>
        <w:t>.</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4.5. </w:t>
      </w:r>
      <w:r w:rsidR="006A4278" w:rsidRPr="006A1428">
        <w:rPr>
          <w:rFonts w:ascii="Times New Roman" w:hAnsi="Times New Roman" w:cs="Times New Roman"/>
          <w:sz w:val="28"/>
          <w:szCs w:val="28"/>
        </w:rPr>
        <w:t>Соблюдение порядка ф</w:t>
      </w:r>
      <w:r w:rsidRPr="006A1428">
        <w:rPr>
          <w:rFonts w:ascii="Times New Roman" w:hAnsi="Times New Roman" w:cs="Times New Roman"/>
          <w:sz w:val="28"/>
          <w:szCs w:val="28"/>
        </w:rPr>
        <w:t>ормировани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и ведени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Сводного реестра:</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правильность формирования </w:t>
      </w:r>
      <w:r w:rsidR="00FF7CC0" w:rsidRPr="006A1428">
        <w:rPr>
          <w:rFonts w:ascii="Times New Roman" w:hAnsi="Times New Roman" w:cs="Times New Roman"/>
          <w:sz w:val="28"/>
          <w:szCs w:val="28"/>
        </w:rPr>
        <w:t xml:space="preserve">информации, содержащейся в </w:t>
      </w:r>
      <w:r w:rsidRPr="006A1428">
        <w:rPr>
          <w:rFonts w:ascii="Times New Roman" w:hAnsi="Times New Roman" w:cs="Times New Roman"/>
          <w:sz w:val="28"/>
          <w:szCs w:val="28"/>
        </w:rPr>
        <w:t>реестровой записи Сводно</w:t>
      </w:r>
      <w:r w:rsidR="00FF7CC0" w:rsidRPr="006A1428">
        <w:rPr>
          <w:rFonts w:ascii="Times New Roman" w:hAnsi="Times New Roman" w:cs="Times New Roman"/>
          <w:sz w:val="28"/>
          <w:szCs w:val="28"/>
        </w:rPr>
        <w:t xml:space="preserve">го </w:t>
      </w:r>
      <w:r w:rsidRPr="006A1428">
        <w:rPr>
          <w:rFonts w:ascii="Times New Roman" w:hAnsi="Times New Roman" w:cs="Times New Roman"/>
          <w:sz w:val="28"/>
          <w:szCs w:val="28"/>
        </w:rPr>
        <w:t>реестр</w:t>
      </w:r>
      <w:r w:rsidR="00FF7CC0" w:rsidRPr="006A1428">
        <w:rPr>
          <w:rFonts w:ascii="Times New Roman" w:hAnsi="Times New Roman" w:cs="Times New Roman"/>
          <w:sz w:val="28"/>
          <w:szCs w:val="28"/>
        </w:rPr>
        <w:t>а</w:t>
      </w:r>
      <w:r w:rsidRPr="006A1428">
        <w:rPr>
          <w:rFonts w:ascii="Times New Roman" w:hAnsi="Times New Roman" w:cs="Times New Roman"/>
          <w:sz w:val="28"/>
          <w:szCs w:val="28"/>
        </w:rPr>
        <w:t>;</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направления организациям извещения о включении (изменении) информации об организации в Сводный реестр в информационной системе в форме электронного документа (код формы </w:t>
      </w:r>
      <w:r w:rsidR="00F26597" w:rsidRPr="006A1428">
        <w:rPr>
          <w:rFonts w:ascii="Times New Roman" w:hAnsi="Times New Roman" w:cs="Times New Roman"/>
          <w:sz w:val="28"/>
          <w:szCs w:val="28"/>
        </w:rPr>
        <w:br/>
      </w:r>
      <w:r w:rsidRPr="006A1428">
        <w:rPr>
          <w:rFonts w:ascii="Times New Roman" w:hAnsi="Times New Roman" w:cs="Times New Roman"/>
          <w:sz w:val="28"/>
          <w:szCs w:val="28"/>
        </w:rPr>
        <w:t xml:space="preserve">по ОКУД 0501121); </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своевременность направления протокола, содержащего перечень выявленных несоответствий и (или) основания, по которым информация и документы не включены в Сводный реестр в информационной системе в форме электронного документа (код формы по КФД 0531805), с приложением представленных информации и документов</w:t>
      </w:r>
      <w:r w:rsidR="00BD25D0" w:rsidRPr="006A1428">
        <w:rPr>
          <w:rFonts w:ascii="Times New Roman" w:hAnsi="Times New Roman" w:cs="Times New Roman"/>
          <w:sz w:val="28"/>
          <w:szCs w:val="28"/>
        </w:rPr>
        <w:t>;</w:t>
      </w:r>
    </w:p>
    <w:p w:rsidR="00BD25D0" w:rsidRPr="006A1428" w:rsidRDefault="00BD25D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достоверность информации, содержащейся в реестровой записи Сводного реестра.</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4.6. </w:t>
      </w:r>
      <w:r w:rsidR="006A4278" w:rsidRPr="006A1428">
        <w:rPr>
          <w:rFonts w:ascii="Times New Roman" w:hAnsi="Times New Roman" w:cs="Times New Roman"/>
          <w:sz w:val="28"/>
          <w:szCs w:val="28"/>
        </w:rPr>
        <w:t>Соблюдение порядка в</w:t>
      </w:r>
      <w:r w:rsidRPr="006A1428">
        <w:rPr>
          <w:rFonts w:ascii="Times New Roman" w:hAnsi="Times New Roman" w:cs="Times New Roman"/>
          <w:sz w:val="28"/>
          <w:szCs w:val="28"/>
        </w:rPr>
        <w:t>едени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w:t>
      </w:r>
      <w:r w:rsidRPr="006A1428">
        <w:rPr>
          <w:rFonts w:ascii="Times New Roman" w:eastAsia="Times New Roman" w:hAnsi="Times New Roman" w:cs="Times New Roman"/>
          <w:sz w:val="28"/>
          <w:szCs w:val="28"/>
        </w:rPr>
        <w:t>Перечня государственных (муниципальных) учреждений.</w:t>
      </w:r>
    </w:p>
    <w:p w:rsidR="00224443" w:rsidRPr="006A1428" w:rsidRDefault="001B4E4E" w:rsidP="00A734EA">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4.7. </w:t>
      </w:r>
      <w:r w:rsidR="006A4278" w:rsidRPr="006A1428">
        <w:rPr>
          <w:rFonts w:ascii="Times New Roman" w:hAnsi="Times New Roman" w:cs="Times New Roman"/>
          <w:sz w:val="28"/>
          <w:szCs w:val="28"/>
        </w:rPr>
        <w:t>Соблюдение порядка в</w:t>
      </w:r>
      <w:r w:rsidRPr="006A1428">
        <w:rPr>
          <w:rFonts w:ascii="Times New Roman" w:hAnsi="Times New Roman" w:cs="Times New Roman"/>
          <w:sz w:val="28"/>
          <w:szCs w:val="28"/>
        </w:rPr>
        <w:t>едени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w:t>
      </w:r>
      <w:r w:rsidR="001D4271" w:rsidRPr="006A1428">
        <w:rPr>
          <w:rFonts w:ascii="Times New Roman" w:hAnsi="Times New Roman" w:cs="Times New Roman"/>
          <w:sz w:val="28"/>
          <w:szCs w:val="28"/>
        </w:rPr>
        <w:t>Реестра контрактов, заключенных заказчиками, Реестра контрактов, содержащего сведения, составляющие государственную тайну</w:t>
      </w:r>
      <w:r w:rsidR="00224443" w:rsidRPr="006A1428">
        <w:rPr>
          <w:rFonts w:ascii="Times New Roman" w:eastAsia="Times New Roman" w:hAnsi="Times New Roman" w:cs="Times New Roman"/>
          <w:sz w:val="28"/>
          <w:szCs w:val="28"/>
        </w:rPr>
        <w:t xml:space="preserve">, в том числе </w:t>
      </w:r>
      <w:r w:rsidR="001D4271" w:rsidRPr="006A1428">
        <w:rPr>
          <w:rFonts w:ascii="Times New Roman" w:eastAsia="Times New Roman" w:hAnsi="Times New Roman" w:cs="Times New Roman"/>
          <w:sz w:val="28"/>
          <w:szCs w:val="28"/>
        </w:rPr>
        <w:t>в части сроков</w:t>
      </w:r>
      <w:r w:rsidR="00F00E4D" w:rsidRPr="006A1428">
        <w:rPr>
          <w:rFonts w:ascii="Times New Roman" w:eastAsia="Times New Roman" w:hAnsi="Times New Roman" w:cs="Times New Roman"/>
          <w:sz w:val="28"/>
          <w:szCs w:val="28"/>
        </w:rPr>
        <w:t xml:space="preserve"> проверки включаемых сведений</w:t>
      </w:r>
      <w:r w:rsidR="001D4271" w:rsidRPr="006A1428">
        <w:rPr>
          <w:rFonts w:ascii="Times New Roman" w:eastAsia="Times New Roman" w:hAnsi="Times New Roman" w:cs="Times New Roman"/>
          <w:sz w:val="28"/>
          <w:szCs w:val="28"/>
        </w:rPr>
        <w:t>, а также включения в указанные реестры информации и документов, предусмотренных законодательством Российской Федерации</w:t>
      </w:r>
      <w:r w:rsidR="00224443" w:rsidRPr="006A1428">
        <w:rPr>
          <w:rFonts w:ascii="Times New Roman" w:eastAsia="Times New Roman" w:hAnsi="Times New Roman" w:cs="Times New Roman"/>
          <w:sz w:val="28"/>
          <w:szCs w:val="28"/>
        </w:rPr>
        <w:t>.</w:t>
      </w:r>
    </w:p>
    <w:p w:rsidR="00FF7CC0" w:rsidRPr="006A1428" w:rsidRDefault="00FF7CC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4.8. </w:t>
      </w:r>
      <w:r w:rsidR="006A4278" w:rsidRPr="006A1428">
        <w:rPr>
          <w:rFonts w:ascii="Times New Roman" w:hAnsi="Times New Roman" w:cs="Times New Roman"/>
          <w:sz w:val="28"/>
          <w:szCs w:val="28"/>
        </w:rPr>
        <w:t>Соблюдение порядка в</w:t>
      </w:r>
      <w:r w:rsidRPr="006A1428">
        <w:rPr>
          <w:rFonts w:ascii="Times New Roman" w:hAnsi="Times New Roman" w:cs="Times New Roman"/>
          <w:sz w:val="28"/>
          <w:szCs w:val="28"/>
        </w:rPr>
        <w:t>едени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w:t>
      </w:r>
      <w:r w:rsidR="00E651F3" w:rsidRPr="006A1428">
        <w:rPr>
          <w:rFonts w:ascii="Times New Roman" w:hAnsi="Times New Roman" w:cs="Times New Roman"/>
          <w:sz w:val="28"/>
          <w:szCs w:val="28"/>
        </w:rPr>
        <w:t>З</w:t>
      </w:r>
      <w:r w:rsidRPr="006A1428">
        <w:rPr>
          <w:rFonts w:ascii="Times New Roman" w:hAnsi="Times New Roman" w:cs="Times New Roman"/>
          <w:sz w:val="28"/>
          <w:szCs w:val="28"/>
        </w:rPr>
        <w:t>акрытого реестра банковских гарантий, предоставленных в качестве обеспечения заявок и (или) исполнения контрактов, если такие заявки или контракты содержат сведения, составляющие государственную тайну:</w:t>
      </w:r>
    </w:p>
    <w:p w:rsidR="009672B6" w:rsidRPr="006A1428" w:rsidRDefault="00FF7CC0" w:rsidP="00A734EA">
      <w:pPr>
        <w:pStyle w:val="ConsPlusNormal"/>
        <w:spacing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осуществления проверки наличия информации, подлежащей включению в </w:t>
      </w:r>
      <w:r w:rsidR="00700954" w:rsidRPr="006A1428">
        <w:rPr>
          <w:rFonts w:ascii="Times New Roman" w:hAnsi="Times New Roman" w:cs="Times New Roman"/>
          <w:sz w:val="28"/>
          <w:szCs w:val="28"/>
        </w:rPr>
        <w:t>З</w:t>
      </w:r>
      <w:r w:rsidRPr="006A1428">
        <w:rPr>
          <w:rFonts w:ascii="Times New Roman" w:hAnsi="Times New Roman" w:cs="Times New Roman"/>
          <w:sz w:val="28"/>
          <w:szCs w:val="28"/>
        </w:rPr>
        <w:t xml:space="preserve">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w:t>
      </w:r>
      <w:r w:rsidR="00526BEC" w:rsidRPr="006A1428">
        <w:rPr>
          <w:rFonts w:ascii="Times New Roman" w:hAnsi="Times New Roman" w:cs="Times New Roman"/>
          <w:sz w:val="28"/>
          <w:szCs w:val="28"/>
        </w:rPr>
        <w:br/>
      </w:r>
      <w:r w:rsidRPr="006A1428">
        <w:rPr>
          <w:rFonts w:ascii="Times New Roman" w:hAnsi="Times New Roman" w:cs="Times New Roman"/>
          <w:sz w:val="28"/>
          <w:szCs w:val="28"/>
        </w:rPr>
        <w:t>(Собрание законодательства Российской Федерации, 2013, № 46, ст.</w:t>
      </w:r>
      <w:r w:rsidR="00627DE3" w:rsidRPr="006A1428">
        <w:rPr>
          <w:rFonts w:ascii="Times New Roman" w:hAnsi="Times New Roman" w:cs="Times New Roman"/>
          <w:sz w:val="28"/>
          <w:szCs w:val="28"/>
        </w:rPr>
        <w:t> </w:t>
      </w:r>
      <w:r w:rsidRPr="006A1428">
        <w:rPr>
          <w:rFonts w:ascii="Times New Roman" w:hAnsi="Times New Roman" w:cs="Times New Roman"/>
          <w:sz w:val="28"/>
          <w:szCs w:val="28"/>
        </w:rPr>
        <w:t>5947) и ее соответствия требованиям, установленным Порядком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утвержденным приказом Министерства финансов Российской Федерации от 22</w:t>
      </w:r>
      <w:r w:rsidR="009672B6" w:rsidRPr="006A1428">
        <w:rPr>
          <w:rFonts w:ascii="Times New Roman" w:hAnsi="Times New Roman" w:cs="Times New Roman"/>
          <w:sz w:val="28"/>
          <w:szCs w:val="28"/>
        </w:rPr>
        <w:t xml:space="preserve"> октября </w:t>
      </w:r>
      <w:r w:rsidRPr="006A1428">
        <w:rPr>
          <w:rFonts w:ascii="Times New Roman" w:hAnsi="Times New Roman" w:cs="Times New Roman"/>
          <w:sz w:val="28"/>
          <w:szCs w:val="28"/>
        </w:rPr>
        <w:t>2015</w:t>
      </w:r>
      <w:r w:rsidR="009672B6" w:rsidRPr="006A1428">
        <w:rPr>
          <w:rFonts w:ascii="Times New Roman" w:hAnsi="Times New Roman" w:cs="Times New Roman"/>
          <w:sz w:val="28"/>
          <w:szCs w:val="28"/>
        </w:rPr>
        <w:t> г.</w:t>
      </w:r>
      <w:r w:rsidRPr="006A1428">
        <w:rPr>
          <w:rFonts w:ascii="Times New Roman" w:hAnsi="Times New Roman" w:cs="Times New Roman"/>
          <w:sz w:val="28"/>
          <w:szCs w:val="28"/>
        </w:rPr>
        <w:t xml:space="preserve"> №</w:t>
      </w:r>
      <w:r w:rsidR="009672B6" w:rsidRPr="006A1428">
        <w:rPr>
          <w:rFonts w:ascii="Times New Roman" w:hAnsi="Times New Roman" w:cs="Times New Roman"/>
          <w:sz w:val="28"/>
          <w:szCs w:val="28"/>
        </w:rPr>
        <w:t> </w:t>
      </w:r>
      <w:r w:rsidRPr="006A1428">
        <w:rPr>
          <w:rFonts w:ascii="Times New Roman" w:hAnsi="Times New Roman" w:cs="Times New Roman"/>
          <w:sz w:val="28"/>
          <w:szCs w:val="28"/>
        </w:rPr>
        <w:t>164н (</w:t>
      </w:r>
      <w:r w:rsidR="00F616C0" w:rsidRPr="006A1428">
        <w:rPr>
          <w:rFonts w:ascii="Times New Roman" w:hAnsi="Times New Roman" w:cs="Times New Roman"/>
          <w:sz w:val="28"/>
          <w:szCs w:val="28"/>
        </w:rPr>
        <w:t xml:space="preserve">зарегистрирован в Министерстве юстиции Российской  Федерации 30 декабря 2015 г., регистрационный номер 40369; </w:t>
      </w:r>
      <w:r w:rsidRPr="006A1428">
        <w:rPr>
          <w:rFonts w:ascii="Times New Roman" w:hAnsi="Times New Roman" w:cs="Times New Roman"/>
          <w:sz w:val="28"/>
          <w:szCs w:val="28"/>
        </w:rPr>
        <w:t>Официальн</w:t>
      </w:r>
      <w:r w:rsidR="00C31237" w:rsidRPr="006A1428">
        <w:rPr>
          <w:rFonts w:ascii="Times New Roman" w:hAnsi="Times New Roman" w:cs="Times New Roman"/>
          <w:sz w:val="28"/>
          <w:szCs w:val="28"/>
        </w:rPr>
        <w:t>ый</w:t>
      </w:r>
      <w:r w:rsidRPr="006A1428">
        <w:rPr>
          <w:rFonts w:ascii="Times New Roman" w:hAnsi="Times New Roman" w:cs="Times New Roman"/>
          <w:sz w:val="28"/>
          <w:szCs w:val="28"/>
        </w:rPr>
        <w:t xml:space="preserve"> интернет-портал правовой информации </w:t>
      </w:r>
      <w:hyperlink r:id="rId10" w:history="1">
        <w:r w:rsidR="00C31237" w:rsidRPr="006A1428">
          <w:rPr>
            <w:rStyle w:val="afa"/>
            <w:rFonts w:ascii="Times New Roman" w:hAnsi="Times New Roman" w:cs="Times New Roman"/>
            <w:color w:val="auto"/>
            <w:sz w:val="28"/>
            <w:szCs w:val="28"/>
            <w:u w:val="none"/>
          </w:rPr>
          <w:t>http://www.pravo.gov.ru</w:t>
        </w:r>
      </w:hyperlink>
      <w:r w:rsidR="00C31237" w:rsidRPr="006A1428">
        <w:rPr>
          <w:rFonts w:ascii="Times New Roman" w:hAnsi="Times New Roman" w:cs="Times New Roman"/>
          <w:sz w:val="28"/>
          <w:szCs w:val="28"/>
        </w:rPr>
        <w:t xml:space="preserve">, </w:t>
      </w:r>
      <w:r w:rsidR="00570BB3" w:rsidRPr="006A1428">
        <w:rPr>
          <w:rFonts w:ascii="Times New Roman" w:hAnsi="Times New Roman" w:cs="Times New Roman"/>
          <w:sz w:val="28"/>
          <w:szCs w:val="28"/>
        </w:rPr>
        <w:t>3</w:t>
      </w:r>
      <w:r w:rsidR="00A60040" w:rsidRPr="006A1428">
        <w:rPr>
          <w:rFonts w:ascii="Times New Roman" w:hAnsi="Times New Roman" w:cs="Times New Roman"/>
          <w:sz w:val="28"/>
          <w:szCs w:val="28"/>
        </w:rPr>
        <w:t>1</w:t>
      </w:r>
      <w:r w:rsidR="00570BB3" w:rsidRPr="006A1428">
        <w:rPr>
          <w:rFonts w:ascii="Times New Roman" w:hAnsi="Times New Roman" w:cs="Times New Roman"/>
          <w:sz w:val="28"/>
          <w:szCs w:val="28"/>
        </w:rPr>
        <w:t xml:space="preserve">декабря </w:t>
      </w:r>
      <w:r w:rsidR="00A60040" w:rsidRPr="006A1428">
        <w:rPr>
          <w:rFonts w:ascii="Times New Roman" w:hAnsi="Times New Roman" w:cs="Times New Roman"/>
          <w:sz w:val="28"/>
          <w:szCs w:val="28"/>
        </w:rPr>
        <w:t>201</w:t>
      </w:r>
      <w:r w:rsidR="00570BB3" w:rsidRPr="006A1428">
        <w:rPr>
          <w:rFonts w:ascii="Times New Roman" w:hAnsi="Times New Roman" w:cs="Times New Roman"/>
          <w:sz w:val="28"/>
          <w:szCs w:val="28"/>
        </w:rPr>
        <w:t>5</w:t>
      </w:r>
      <w:r w:rsidR="00627DE3" w:rsidRPr="006A1428">
        <w:rPr>
          <w:rFonts w:ascii="Times New Roman" w:hAnsi="Times New Roman" w:cs="Times New Roman"/>
          <w:sz w:val="28"/>
          <w:szCs w:val="28"/>
        </w:rPr>
        <w:t> </w:t>
      </w:r>
      <w:r w:rsidR="00C31237" w:rsidRPr="006A1428">
        <w:rPr>
          <w:rFonts w:ascii="Times New Roman" w:hAnsi="Times New Roman" w:cs="Times New Roman"/>
          <w:sz w:val="28"/>
          <w:szCs w:val="28"/>
        </w:rPr>
        <w:t>г.</w:t>
      </w:r>
      <w:r w:rsidRPr="006A1428">
        <w:rPr>
          <w:rFonts w:ascii="Times New Roman" w:hAnsi="Times New Roman" w:cs="Times New Roman"/>
          <w:sz w:val="28"/>
          <w:szCs w:val="28"/>
        </w:rPr>
        <w:t>);</w:t>
      </w:r>
    </w:p>
    <w:p w:rsidR="00FF7CC0" w:rsidRPr="006A1428" w:rsidRDefault="00FF7CC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присвоения уникального номера реестровой записи  в </w:t>
      </w:r>
      <w:r w:rsidR="00E651F3" w:rsidRPr="006A1428">
        <w:rPr>
          <w:rFonts w:ascii="Times New Roman" w:hAnsi="Times New Roman" w:cs="Times New Roman"/>
          <w:sz w:val="28"/>
          <w:szCs w:val="28"/>
        </w:rPr>
        <w:t>З</w:t>
      </w:r>
      <w:r w:rsidRPr="006A1428">
        <w:rPr>
          <w:rFonts w:ascii="Times New Roman" w:hAnsi="Times New Roman" w:cs="Times New Roman"/>
          <w:sz w:val="28"/>
          <w:szCs w:val="28"/>
        </w:rPr>
        <w:t>акрытом реестре банковских гарантий;</w:t>
      </w:r>
    </w:p>
    <w:p w:rsidR="00BD25D0" w:rsidRPr="006A1428" w:rsidRDefault="00BD25D0" w:rsidP="00BD25D0">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достоверность информации, содержащейся в реестровой записи Закрытого реестра банковских гарантий;</w:t>
      </w:r>
    </w:p>
    <w:p w:rsidR="00FF7CC0" w:rsidRPr="006A1428" w:rsidRDefault="00FF7CC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направления банку выписки из </w:t>
      </w:r>
      <w:r w:rsidR="00E651F3" w:rsidRPr="006A1428">
        <w:rPr>
          <w:rFonts w:ascii="Times New Roman" w:hAnsi="Times New Roman" w:cs="Times New Roman"/>
          <w:sz w:val="28"/>
          <w:szCs w:val="28"/>
        </w:rPr>
        <w:t>З</w:t>
      </w:r>
      <w:r w:rsidRPr="006A1428">
        <w:rPr>
          <w:rFonts w:ascii="Times New Roman" w:hAnsi="Times New Roman" w:cs="Times New Roman"/>
          <w:sz w:val="28"/>
          <w:szCs w:val="28"/>
        </w:rPr>
        <w:t xml:space="preserve">акрытого реестра банковских гарантий; </w:t>
      </w:r>
    </w:p>
    <w:p w:rsidR="00FF7CC0" w:rsidRPr="006A1428" w:rsidRDefault="00FF7CC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обоснованность невключения направленной банком информации, подлежащей включению в </w:t>
      </w:r>
      <w:r w:rsidR="00700954" w:rsidRPr="006A1428">
        <w:rPr>
          <w:rFonts w:ascii="Times New Roman" w:hAnsi="Times New Roman" w:cs="Times New Roman"/>
          <w:sz w:val="28"/>
          <w:szCs w:val="28"/>
        </w:rPr>
        <w:t>З</w:t>
      </w:r>
      <w:r w:rsidRPr="006A1428">
        <w:rPr>
          <w:rFonts w:ascii="Times New Roman" w:hAnsi="Times New Roman" w:cs="Times New Roman"/>
          <w:sz w:val="28"/>
          <w:szCs w:val="28"/>
        </w:rPr>
        <w:t>акрытый реестр банковских гарантий</w:t>
      </w:r>
      <w:r w:rsidR="00C31237" w:rsidRPr="006A1428">
        <w:rPr>
          <w:rFonts w:ascii="Times New Roman" w:hAnsi="Times New Roman" w:cs="Times New Roman"/>
          <w:sz w:val="28"/>
          <w:szCs w:val="28"/>
        </w:rPr>
        <w:t>;</w:t>
      </w:r>
      <w:r w:rsidRPr="006A1428">
        <w:rPr>
          <w:rFonts w:ascii="Times New Roman" w:hAnsi="Times New Roman" w:cs="Times New Roman"/>
          <w:sz w:val="28"/>
          <w:szCs w:val="28"/>
        </w:rPr>
        <w:t xml:space="preserve"> </w:t>
      </w:r>
    </w:p>
    <w:p w:rsidR="00FF7CC0" w:rsidRPr="006A1428" w:rsidRDefault="00FF7CC0"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 xml:space="preserve">своевременность направления в банк протокола, содержащего сведения о выявленных несоответствиях, а также возврата банку поступившую информацию, подлежащую включению в </w:t>
      </w:r>
      <w:r w:rsidR="00700954" w:rsidRPr="006A1428">
        <w:rPr>
          <w:rFonts w:ascii="Times New Roman" w:hAnsi="Times New Roman" w:cs="Times New Roman"/>
          <w:sz w:val="28"/>
          <w:szCs w:val="28"/>
        </w:rPr>
        <w:t>З</w:t>
      </w:r>
      <w:r w:rsidRPr="006A1428">
        <w:rPr>
          <w:rFonts w:ascii="Times New Roman" w:hAnsi="Times New Roman" w:cs="Times New Roman"/>
          <w:sz w:val="28"/>
          <w:szCs w:val="28"/>
        </w:rPr>
        <w:t>акрытый реестр банковских гарантий.</w:t>
      </w:r>
    </w:p>
    <w:p w:rsidR="00703523" w:rsidRPr="006A1428"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w:t>
      </w:r>
      <w:r w:rsidR="009672B6" w:rsidRPr="006A1428">
        <w:rPr>
          <w:rFonts w:ascii="Times New Roman" w:hAnsi="Times New Roman" w:cs="Times New Roman"/>
          <w:sz w:val="28"/>
          <w:szCs w:val="28"/>
        </w:rPr>
        <w:t>9</w:t>
      </w:r>
      <w:r w:rsidRPr="006A1428">
        <w:rPr>
          <w:rFonts w:ascii="Times New Roman" w:hAnsi="Times New Roman" w:cs="Times New Roman"/>
          <w:sz w:val="28"/>
          <w:szCs w:val="28"/>
        </w:rPr>
        <w:t>. Соблюдение порядка ведения Сводного перечня заказчиков в части возложенных на УФК полномочий.</w:t>
      </w:r>
    </w:p>
    <w:p w:rsidR="004B0A1F"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w:t>
      </w:r>
      <w:r w:rsidR="009672B6" w:rsidRPr="006A1428">
        <w:rPr>
          <w:rFonts w:ascii="Times New Roman" w:hAnsi="Times New Roman" w:cs="Times New Roman"/>
          <w:sz w:val="28"/>
          <w:szCs w:val="28"/>
        </w:rPr>
        <w:t>10</w:t>
      </w:r>
      <w:r w:rsidRPr="006A1428">
        <w:rPr>
          <w:rFonts w:ascii="Times New Roman" w:hAnsi="Times New Roman" w:cs="Times New Roman"/>
          <w:sz w:val="28"/>
          <w:szCs w:val="28"/>
        </w:rPr>
        <w:t>. </w:t>
      </w:r>
      <w:r w:rsidR="00240492" w:rsidRPr="006A1428">
        <w:rPr>
          <w:rFonts w:ascii="Times New Roman" w:hAnsi="Times New Roman" w:cs="Times New Roman"/>
          <w:sz w:val="28"/>
          <w:szCs w:val="28"/>
        </w:rPr>
        <w:t>Соблюдение порядка о</w:t>
      </w:r>
      <w:r w:rsidRPr="006A1428">
        <w:rPr>
          <w:rFonts w:ascii="Times New Roman" w:hAnsi="Times New Roman" w:cs="Times New Roman"/>
          <w:sz w:val="28"/>
          <w:szCs w:val="28"/>
        </w:rPr>
        <w:t>ткрыти</w:t>
      </w:r>
      <w:r w:rsidR="00240492" w:rsidRPr="006A1428">
        <w:rPr>
          <w:rFonts w:ascii="Times New Roman" w:hAnsi="Times New Roman" w:cs="Times New Roman"/>
          <w:sz w:val="28"/>
          <w:szCs w:val="28"/>
        </w:rPr>
        <w:t>я</w:t>
      </w:r>
      <w:r w:rsidRPr="006A1428">
        <w:rPr>
          <w:rFonts w:ascii="Times New Roman" w:hAnsi="Times New Roman" w:cs="Times New Roman"/>
          <w:sz w:val="28"/>
          <w:szCs w:val="28"/>
        </w:rPr>
        <w:t>, переоформлени</w:t>
      </w:r>
      <w:r w:rsidR="00240492" w:rsidRPr="006A1428">
        <w:rPr>
          <w:rFonts w:ascii="Times New Roman" w:hAnsi="Times New Roman" w:cs="Times New Roman"/>
          <w:sz w:val="28"/>
          <w:szCs w:val="28"/>
        </w:rPr>
        <w:t>я</w:t>
      </w:r>
      <w:r w:rsidRPr="006A1428">
        <w:rPr>
          <w:rFonts w:ascii="Times New Roman" w:hAnsi="Times New Roman" w:cs="Times New Roman"/>
          <w:sz w:val="28"/>
          <w:szCs w:val="28"/>
        </w:rPr>
        <w:t>, закрыти</w:t>
      </w:r>
      <w:r w:rsidR="00240492" w:rsidRPr="006A1428">
        <w:rPr>
          <w:rFonts w:ascii="Times New Roman" w:hAnsi="Times New Roman" w:cs="Times New Roman"/>
          <w:sz w:val="28"/>
          <w:szCs w:val="28"/>
        </w:rPr>
        <w:t>я</w:t>
      </w:r>
      <w:r w:rsidRPr="006A1428">
        <w:rPr>
          <w:rFonts w:ascii="Times New Roman" w:hAnsi="Times New Roman" w:cs="Times New Roman"/>
          <w:sz w:val="28"/>
          <w:szCs w:val="28"/>
        </w:rPr>
        <w:t xml:space="preserve"> лицевых счетов клиентов, а также формировани</w:t>
      </w:r>
      <w:r w:rsidR="00240492" w:rsidRPr="006A1428">
        <w:rPr>
          <w:rFonts w:ascii="Times New Roman" w:hAnsi="Times New Roman" w:cs="Times New Roman"/>
          <w:sz w:val="28"/>
          <w:szCs w:val="28"/>
        </w:rPr>
        <w:t>я</w:t>
      </w:r>
      <w:r w:rsidRPr="006A1428">
        <w:rPr>
          <w:rFonts w:ascii="Times New Roman" w:hAnsi="Times New Roman" w:cs="Times New Roman"/>
          <w:sz w:val="28"/>
          <w:szCs w:val="28"/>
        </w:rPr>
        <w:t xml:space="preserve"> дел клиентов</w:t>
      </w:r>
      <w:r w:rsidR="00240492" w:rsidRPr="006A1428">
        <w:rPr>
          <w:rFonts w:ascii="Times New Roman" w:hAnsi="Times New Roman" w:cs="Times New Roman"/>
          <w:sz w:val="28"/>
          <w:szCs w:val="28"/>
        </w:rPr>
        <w:t xml:space="preserve"> и участников ГИС ГМП,</w:t>
      </w:r>
      <w:r w:rsidRPr="006A1428">
        <w:rPr>
          <w:rFonts w:ascii="Times New Roman" w:hAnsi="Times New Roman" w:cs="Times New Roman"/>
          <w:sz w:val="28"/>
          <w:szCs w:val="28"/>
        </w:rPr>
        <w:t xml:space="preserve"> </w:t>
      </w:r>
      <w:r w:rsidR="00A713CA" w:rsidRPr="006A1428">
        <w:rPr>
          <w:rFonts w:ascii="Times New Roman" w:eastAsia="Times New Roman" w:hAnsi="Times New Roman" w:cs="Times New Roman"/>
          <w:sz w:val="28"/>
          <w:szCs w:val="28"/>
        </w:rPr>
        <w:t>формирования дел участников ГИС ГМП, которым не открыты лицевые счета в УФК,</w:t>
      </w:r>
      <w:r w:rsidR="00A713CA" w:rsidRPr="006A1428">
        <w:rPr>
          <w:rFonts w:ascii="Times New Roman" w:hAnsi="Times New Roman" w:cs="Times New Roman"/>
          <w:sz w:val="28"/>
          <w:szCs w:val="28"/>
        </w:rPr>
        <w:t xml:space="preserve"> </w:t>
      </w:r>
      <w:r w:rsidRPr="006A1428">
        <w:rPr>
          <w:rFonts w:ascii="Times New Roman" w:hAnsi="Times New Roman" w:cs="Times New Roman"/>
          <w:sz w:val="28"/>
          <w:szCs w:val="28"/>
        </w:rPr>
        <w:t>ведени</w:t>
      </w:r>
      <w:r w:rsidR="00240492" w:rsidRPr="006A1428">
        <w:rPr>
          <w:rFonts w:ascii="Times New Roman" w:hAnsi="Times New Roman" w:cs="Times New Roman"/>
          <w:sz w:val="28"/>
          <w:szCs w:val="28"/>
        </w:rPr>
        <w:t>я</w:t>
      </w:r>
      <w:r w:rsidRPr="006A1428">
        <w:rPr>
          <w:rFonts w:ascii="Times New Roman" w:hAnsi="Times New Roman" w:cs="Times New Roman"/>
          <w:sz w:val="28"/>
          <w:szCs w:val="28"/>
        </w:rPr>
        <w:t xml:space="preserve"> книг регистрации лицевых счетов.</w:t>
      </w:r>
    </w:p>
    <w:p w:rsidR="004251E4" w:rsidRPr="006A1428" w:rsidRDefault="004251E4"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eastAsia="Times New Roman" w:hAnsi="Times New Roman" w:cs="Times New Roman"/>
          <w:sz w:val="28"/>
          <w:szCs w:val="28"/>
        </w:rPr>
        <w:t>4.1</w:t>
      </w:r>
      <w:r w:rsidR="009672B6" w:rsidRPr="006A1428">
        <w:rPr>
          <w:rFonts w:ascii="Times New Roman" w:eastAsia="Times New Roman" w:hAnsi="Times New Roman" w:cs="Times New Roman"/>
          <w:sz w:val="28"/>
          <w:szCs w:val="28"/>
        </w:rPr>
        <w:t>1</w:t>
      </w:r>
      <w:r w:rsidRPr="006A1428">
        <w:rPr>
          <w:rFonts w:ascii="Times New Roman" w:eastAsia="Times New Roman" w:hAnsi="Times New Roman" w:cs="Times New Roman"/>
          <w:sz w:val="28"/>
          <w:szCs w:val="28"/>
        </w:rPr>
        <w:t>. </w:t>
      </w:r>
      <w:r w:rsidR="006A4278" w:rsidRPr="006A1428">
        <w:rPr>
          <w:rFonts w:ascii="Times New Roman" w:hAnsi="Times New Roman" w:cs="Times New Roman"/>
          <w:sz w:val="28"/>
          <w:szCs w:val="28"/>
        </w:rPr>
        <w:t xml:space="preserve">Соблюдение порядка </w:t>
      </w:r>
      <w:r w:rsidRPr="006A1428">
        <w:rPr>
          <w:rFonts w:ascii="Times New Roman" w:eastAsia="Times New Roman" w:hAnsi="Times New Roman" w:cs="Times New Roman"/>
          <w:sz w:val="28"/>
          <w:szCs w:val="28"/>
        </w:rPr>
        <w:t>прием</w:t>
      </w:r>
      <w:r w:rsidR="000257D5" w:rsidRPr="006A1428">
        <w:rPr>
          <w:rFonts w:ascii="Times New Roman" w:eastAsia="Times New Roman" w:hAnsi="Times New Roman" w:cs="Times New Roman"/>
          <w:sz w:val="28"/>
          <w:szCs w:val="28"/>
        </w:rPr>
        <w:t>а</w:t>
      </w:r>
      <w:r w:rsidRPr="006A1428">
        <w:rPr>
          <w:rFonts w:ascii="Times New Roman" w:eastAsia="Times New Roman" w:hAnsi="Times New Roman" w:cs="Times New Roman"/>
          <w:sz w:val="28"/>
          <w:szCs w:val="28"/>
        </w:rPr>
        <w:t xml:space="preserve"> и проверк</w:t>
      </w:r>
      <w:r w:rsidR="000257D5" w:rsidRPr="006A1428">
        <w:rPr>
          <w:rFonts w:ascii="Times New Roman" w:eastAsia="Times New Roman" w:hAnsi="Times New Roman" w:cs="Times New Roman"/>
          <w:sz w:val="28"/>
          <w:szCs w:val="28"/>
        </w:rPr>
        <w:t>и</w:t>
      </w:r>
      <w:r w:rsidRPr="006A1428">
        <w:rPr>
          <w:rFonts w:ascii="Times New Roman" w:eastAsia="Times New Roman" w:hAnsi="Times New Roman" w:cs="Times New Roman"/>
          <w:sz w:val="28"/>
          <w:szCs w:val="28"/>
        </w:rPr>
        <w:t xml:space="preserve"> документов,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информационно-телекоммуникационной сети «Интернет» для размещения информации о государственных и муниципальных учреждениях.</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4.</w:t>
      </w:r>
      <w:r w:rsidR="004251E4" w:rsidRPr="006A1428">
        <w:rPr>
          <w:rFonts w:ascii="Times New Roman" w:hAnsi="Times New Roman" w:cs="Times New Roman"/>
          <w:sz w:val="28"/>
          <w:szCs w:val="28"/>
        </w:rPr>
        <w:t>1</w:t>
      </w:r>
      <w:r w:rsidR="009672B6" w:rsidRPr="006A1428">
        <w:rPr>
          <w:rFonts w:ascii="Times New Roman" w:hAnsi="Times New Roman" w:cs="Times New Roman"/>
          <w:sz w:val="28"/>
          <w:szCs w:val="28"/>
        </w:rPr>
        <w:t>2</w:t>
      </w:r>
      <w:r w:rsidR="007124EC" w:rsidRPr="006A1428">
        <w:rPr>
          <w:rFonts w:ascii="Times New Roman" w:hAnsi="Times New Roman" w:cs="Times New Roman"/>
          <w:sz w:val="28"/>
          <w:szCs w:val="28"/>
        </w:rPr>
        <w:t>.</w:t>
      </w:r>
      <w:r w:rsidRPr="006A1428">
        <w:rPr>
          <w:rFonts w:ascii="Times New Roman" w:hAnsi="Times New Roman" w:cs="Times New Roman"/>
          <w:sz w:val="28"/>
          <w:szCs w:val="28"/>
        </w:rPr>
        <w:t> </w:t>
      </w:r>
      <w:r w:rsidR="006A4278" w:rsidRPr="006A1428">
        <w:rPr>
          <w:rFonts w:ascii="Times New Roman" w:hAnsi="Times New Roman" w:cs="Times New Roman"/>
          <w:sz w:val="28"/>
          <w:szCs w:val="28"/>
        </w:rPr>
        <w:t>Соблюдение порядка о</w:t>
      </w:r>
      <w:r w:rsidRPr="006A1428">
        <w:rPr>
          <w:rFonts w:ascii="Times New Roman" w:hAnsi="Times New Roman" w:cs="Times New Roman"/>
          <w:sz w:val="28"/>
          <w:szCs w:val="28"/>
        </w:rPr>
        <w:t>рганизаци</w:t>
      </w:r>
      <w:r w:rsidR="006A4278" w:rsidRPr="006A1428">
        <w:rPr>
          <w:rFonts w:ascii="Times New Roman" w:hAnsi="Times New Roman" w:cs="Times New Roman"/>
          <w:sz w:val="28"/>
          <w:szCs w:val="28"/>
        </w:rPr>
        <w:t>и</w:t>
      </w:r>
      <w:r w:rsidRPr="006A1428">
        <w:rPr>
          <w:rFonts w:ascii="Times New Roman" w:hAnsi="Times New Roman" w:cs="Times New Roman"/>
          <w:sz w:val="28"/>
          <w:szCs w:val="28"/>
        </w:rPr>
        <w:t xml:space="preserve"> и осуществлени</w:t>
      </w:r>
      <w:r w:rsidR="006A4278" w:rsidRPr="006A1428">
        <w:rPr>
          <w:rFonts w:ascii="Times New Roman" w:hAnsi="Times New Roman" w:cs="Times New Roman"/>
          <w:sz w:val="28"/>
          <w:szCs w:val="28"/>
        </w:rPr>
        <w:t>я</w:t>
      </w:r>
      <w:r w:rsidRPr="006A1428">
        <w:rPr>
          <w:rFonts w:ascii="Times New Roman" w:hAnsi="Times New Roman" w:cs="Times New Roman"/>
          <w:sz w:val="28"/>
          <w:szCs w:val="28"/>
        </w:rPr>
        <w:t xml:space="preserve"> работы по заключению и исполнению генеральных соглашений о покупке (продаже) ценных бумаг по договорам репо:</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осуществление проверки документов, представленных для заключения и исполнения генеральных соглашений о покупке (продаже) ценных бумаг по договорам репо;</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заключение, внесение изменений и расторжение генеральных соглашений о покупке (продаже) ценных бумаг по договорам репо;</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осуществление контроля за исполнением  генеральных соглашений о покупке (продаже) ценных бумаг по договорам репо;</w:t>
      </w:r>
    </w:p>
    <w:p w:rsidR="00703523" w:rsidRPr="006A1428"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взаимодействие с кредитными организациями по вопросам заключения и исполнения генеральных соглашений о покупке (продаже) ценных бумаг по договорам репо.</w:t>
      </w:r>
    </w:p>
    <w:p w:rsidR="00493F25" w:rsidRPr="006A1428" w:rsidRDefault="00700954" w:rsidP="00A734EA">
      <w:pPr>
        <w:pStyle w:val="a3"/>
        <w:tabs>
          <w:tab w:val="left" w:pos="1260"/>
          <w:tab w:val="left" w:pos="1440"/>
          <w:tab w:val="left" w:pos="1620"/>
        </w:tabs>
        <w:spacing w:line="360" w:lineRule="atLeast"/>
        <w:ind w:firstLine="709"/>
        <w:rPr>
          <w:szCs w:val="28"/>
        </w:rPr>
      </w:pPr>
      <w:r w:rsidRPr="006A1428">
        <w:rPr>
          <w:szCs w:val="28"/>
        </w:rPr>
        <w:t>4.13. </w:t>
      </w:r>
      <w:r w:rsidR="006A4278" w:rsidRPr="006A1428">
        <w:rPr>
          <w:szCs w:val="28"/>
        </w:rPr>
        <w:t>Соблюдение порядка о</w:t>
      </w:r>
      <w:r w:rsidRPr="006A1428">
        <w:rPr>
          <w:szCs w:val="28"/>
        </w:rPr>
        <w:t>рганизаци</w:t>
      </w:r>
      <w:r w:rsidR="006A4278" w:rsidRPr="006A1428">
        <w:rPr>
          <w:szCs w:val="28"/>
        </w:rPr>
        <w:t>и</w:t>
      </w:r>
      <w:r w:rsidRPr="006A1428">
        <w:rPr>
          <w:szCs w:val="28"/>
        </w:rPr>
        <w:t xml:space="preserve"> и осуществлени</w:t>
      </w:r>
      <w:r w:rsidR="006A4278" w:rsidRPr="006A1428">
        <w:rPr>
          <w:szCs w:val="28"/>
        </w:rPr>
        <w:t>я</w:t>
      </w:r>
      <w:r w:rsidRPr="006A1428">
        <w:rPr>
          <w:szCs w:val="28"/>
        </w:rPr>
        <w:t xml:space="preserve"> согласования Договоров (соглашений) о присоединении к Регламенту Удостоверяющего центра Федерального казначейства в части подтверждения полномочий клиентов</w:t>
      </w:r>
      <w:r w:rsidR="00FC6032" w:rsidRPr="006A1428">
        <w:rPr>
          <w:szCs w:val="28"/>
        </w:rPr>
        <w:t>, включенных в Сводный реестр, на получение</w:t>
      </w:r>
      <w:r w:rsidRPr="006A1428">
        <w:rPr>
          <w:szCs w:val="28"/>
        </w:rPr>
        <w:t xml:space="preserve"> квалифицированных сертификатов ключей проверки электронных подписей в Удостоверяющ</w:t>
      </w:r>
      <w:r w:rsidR="00FC6032" w:rsidRPr="006A1428">
        <w:rPr>
          <w:szCs w:val="28"/>
        </w:rPr>
        <w:t>ем</w:t>
      </w:r>
      <w:r w:rsidRPr="006A1428">
        <w:rPr>
          <w:szCs w:val="28"/>
        </w:rPr>
        <w:t xml:space="preserve"> центр</w:t>
      </w:r>
      <w:r w:rsidR="00FC6032" w:rsidRPr="006A1428">
        <w:rPr>
          <w:szCs w:val="28"/>
        </w:rPr>
        <w:t>е</w:t>
      </w:r>
      <w:r w:rsidRPr="006A1428">
        <w:rPr>
          <w:szCs w:val="28"/>
        </w:rPr>
        <w:t xml:space="preserve"> Федерального казначейства.</w:t>
      </w:r>
    </w:p>
    <w:p w:rsidR="00D67562" w:rsidRPr="006A1428" w:rsidRDefault="00D67562" w:rsidP="00A734EA">
      <w:pPr>
        <w:pStyle w:val="a3"/>
        <w:tabs>
          <w:tab w:val="left" w:pos="1260"/>
          <w:tab w:val="left" w:pos="1440"/>
          <w:tab w:val="left" w:pos="1620"/>
        </w:tabs>
        <w:spacing w:line="360" w:lineRule="atLeast"/>
        <w:ind w:firstLine="709"/>
        <w:rPr>
          <w:szCs w:val="28"/>
        </w:rPr>
      </w:pPr>
      <w:r w:rsidRPr="006A1428">
        <w:rPr>
          <w:szCs w:val="28"/>
        </w:rPr>
        <w:t>4.14.</w:t>
      </w:r>
      <w:r w:rsidRPr="006A1428">
        <w:t> </w:t>
      </w:r>
      <w:r w:rsidRPr="006A1428">
        <w:rPr>
          <w:szCs w:val="28"/>
        </w:rPr>
        <w:t>Соблюдение полноты и своевременности предоставления сведений в систему «Управление».</w:t>
      </w:r>
    </w:p>
    <w:p w:rsidR="00703523" w:rsidRPr="006A1428" w:rsidRDefault="001B4E4E">
      <w:pPr>
        <w:pStyle w:val="a3"/>
        <w:tabs>
          <w:tab w:val="left" w:pos="1260"/>
          <w:tab w:val="left" w:pos="1440"/>
          <w:tab w:val="left" w:pos="1620"/>
        </w:tabs>
        <w:spacing w:line="360" w:lineRule="atLeast"/>
        <w:ind w:firstLine="709"/>
        <w:rPr>
          <w:szCs w:val="28"/>
        </w:rPr>
      </w:pPr>
      <w:r w:rsidRPr="006A1428">
        <w:rPr>
          <w:szCs w:val="28"/>
        </w:rPr>
        <w:t>4.1</w:t>
      </w:r>
      <w:r w:rsidR="00C572C4" w:rsidRPr="006A1428">
        <w:rPr>
          <w:szCs w:val="28"/>
        </w:rPr>
        <w:t>5</w:t>
      </w:r>
      <w:r w:rsidRPr="006A1428">
        <w:rPr>
          <w:szCs w:val="28"/>
        </w:rPr>
        <w:t>. </w:t>
      </w:r>
      <w:r w:rsidRPr="006A1428">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01355B" w:rsidRPr="006A1428" w:rsidRDefault="001B4E4E" w:rsidP="00E14E2E">
      <w:pPr>
        <w:tabs>
          <w:tab w:val="left" w:pos="1440"/>
          <w:tab w:val="left" w:pos="1620"/>
        </w:tabs>
        <w:spacing w:after="0" w:line="360" w:lineRule="atLeast"/>
        <w:ind w:firstLine="709"/>
        <w:jc w:val="both"/>
        <w:rPr>
          <w:rFonts w:ascii="Times New Roman" w:hAnsi="Times New Roman" w:cs="Times New Roman"/>
          <w:b/>
          <w:sz w:val="28"/>
          <w:szCs w:val="28"/>
        </w:rPr>
      </w:pPr>
      <w:r w:rsidRPr="006A1428">
        <w:rPr>
          <w:rFonts w:ascii="Times New Roman" w:hAnsi="Times New Roman" w:cs="Times New Roman"/>
          <w:sz w:val="28"/>
          <w:szCs w:val="28"/>
        </w:rPr>
        <w:t>4.1</w:t>
      </w:r>
      <w:r w:rsidR="00C572C4" w:rsidRPr="006A1428">
        <w:rPr>
          <w:rFonts w:ascii="Times New Roman" w:hAnsi="Times New Roman" w:cs="Times New Roman"/>
          <w:sz w:val="28"/>
          <w:szCs w:val="28"/>
        </w:rPr>
        <w:t>6</w:t>
      </w:r>
      <w:r w:rsidRPr="006A1428">
        <w:rPr>
          <w:rFonts w:ascii="Times New Roman" w:hAnsi="Times New Roman" w:cs="Times New Roman"/>
          <w:sz w:val="28"/>
          <w:szCs w:val="28"/>
        </w:rPr>
        <w:t>. Другие вопросы, возникшие при проведении контрольных и аудиторских мероприятий</w:t>
      </w:r>
      <w:r w:rsidR="0064572D" w:rsidRPr="006A1428">
        <w:rPr>
          <w:rFonts w:ascii="Times New Roman" w:hAnsi="Times New Roman" w:cs="Times New Roman"/>
          <w:sz w:val="28"/>
          <w:szCs w:val="28"/>
        </w:rPr>
        <w:t xml:space="preserve"> по направлению деятельности</w:t>
      </w:r>
      <w:r w:rsidRPr="006A1428">
        <w:rPr>
          <w:rFonts w:ascii="Times New Roman" w:hAnsi="Times New Roman" w:cs="Times New Roman"/>
          <w:sz w:val="28"/>
          <w:szCs w:val="28"/>
        </w:rPr>
        <w:t>, в том числе за периоды прошлых лет</w:t>
      </w:r>
      <w:r w:rsidR="00FA7919" w:rsidRPr="006A1428">
        <w:rPr>
          <w:rFonts w:ascii="Times New Roman" w:hAnsi="Times New Roman" w:cs="Times New Roman"/>
          <w:sz w:val="28"/>
          <w:szCs w:val="28"/>
        </w:rPr>
        <w:t>,</w:t>
      </w:r>
      <w:r w:rsidRPr="006A1428">
        <w:rPr>
          <w:rFonts w:ascii="Times New Roman" w:hAnsi="Times New Roman" w:cs="Times New Roman"/>
          <w:sz w:val="28"/>
          <w:szCs w:val="28"/>
        </w:rPr>
        <w:t xml:space="preserve"> по фактам, требующим их уточнения.</w:t>
      </w:r>
    </w:p>
    <w:p w:rsidR="0001355B" w:rsidRPr="006A1428" w:rsidRDefault="001B4E4E" w:rsidP="009958EC">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8"/>
          <w:szCs w:val="28"/>
        </w:rPr>
      </w:pPr>
      <w:r w:rsidRPr="006A1428">
        <w:rPr>
          <w:rFonts w:ascii="Times New Roman" w:hAnsi="Times New Roman" w:cs="Times New Roman"/>
          <w:b/>
          <w:sz w:val="28"/>
          <w:szCs w:val="28"/>
          <w:lang w:val="en-US"/>
        </w:rPr>
        <w:t>V</w:t>
      </w:r>
      <w:r w:rsidRPr="006A1428">
        <w:rPr>
          <w:rFonts w:ascii="Times New Roman" w:hAnsi="Times New Roman" w:cs="Times New Roman"/>
          <w:b/>
          <w:sz w:val="28"/>
          <w:szCs w:val="28"/>
        </w:rPr>
        <w:t xml:space="preserve">. Кассовое обслуживание исполнения бюджета субъекта Российской Федерации (местных бюджетов), бюджетов </w:t>
      </w:r>
      <w:r w:rsidR="00C00D13" w:rsidRPr="006A1428">
        <w:rPr>
          <w:rFonts w:ascii="Times New Roman" w:hAnsi="Times New Roman" w:cs="Times New Roman"/>
          <w:b/>
          <w:sz w:val="28"/>
          <w:szCs w:val="28"/>
        </w:rPr>
        <w:t>государственных внебюджетных фондов</w:t>
      </w:r>
      <w:r w:rsidR="00992093" w:rsidRPr="006A1428">
        <w:rPr>
          <w:rFonts w:ascii="Times New Roman" w:hAnsi="Times New Roman" w:cs="Times New Roman"/>
          <w:b/>
          <w:sz w:val="28"/>
          <w:szCs w:val="28"/>
        </w:rPr>
        <w:t>,</w:t>
      </w:r>
      <w:r w:rsidR="00992093" w:rsidRPr="006A1428">
        <w:rPr>
          <w:rFonts w:ascii="Times New Roman" w:eastAsia="Times New Roman" w:hAnsi="Times New Roman" w:cs="Times New Roman"/>
          <w:b/>
          <w:sz w:val="28"/>
          <w:szCs w:val="28"/>
        </w:rPr>
        <w:t xml:space="preserve"> учет операций со средствами бюджетных (автономных) учреждений субъекта Российской Федерации (муниципальных бюджетных (автономных) учреждений) </w:t>
      </w:r>
      <w:r w:rsidR="002F5405" w:rsidRPr="006A1428">
        <w:rPr>
          <w:rFonts w:ascii="Times New Roman" w:eastAsia="Times New Roman" w:hAnsi="Times New Roman" w:cs="Times New Roman"/>
          <w:b/>
          <w:sz w:val="28"/>
          <w:szCs w:val="28"/>
        </w:rPr>
        <w:br/>
      </w:r>
      <w:r w:rsidR="00992093" w:rsidRPr="006A1428">
        <w:rPr>
          <w:rFonts w:ascii="Times New Roman" w:eastAsia="Times New Roman" w:hAnsi="Times New Roman" w:cs="Times New Roman"/>
          <w:b/>
          <w:sz w:val="28"/>
          <w:szCs w:val="28"/>
        </w:rPr>
        <w:t>и иных неучастников бюджетного процесса субъекта Российской Федерации (муниципальных неучастников бюджетного процесса)</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5.1.</w:t>
      </w:r>
      <w:r w:rsidRPr="006A1428">
        <w:rPr>
          <w:rFonts w:ascii="Times New Roman" w:hAnsi="Times New Roman" w:cs="Times New Roman"/>
          <w:spacing w:val="-12"/>
          <w:sz w:val="28"/>
          <w:szCs w:val="28"/>
        </w:rPr>
        <w:t> </w:t>
      </w:r>
      <w:r w:rsidRPr="006A1428">
        <w:rPr>
          <w:rFonts w:ascii="Times New Roman" w:hAnsi="Times New Roman" w:cs="Times New Roman"/>
          <w:sz w:val="28"/>
          <w:szCs w:val="28"/>
        </w:rPr>
        <w:t xml:space="preserve">Закрепление в положении о соответствующем структурном подразделении УФК функций, выполняемых для  решения задач: </w:t>
      </w:r>
    </w:p>
    <w:p w:rsidR="00A665C8" w:rsidRPr="006A1428" w:rsidRDefault="00A665C8"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hAnsi="Times New Roman" w:cs="Times New Roman"/>
          <w:sz w:val="28"/>
          <w:szCs w:val="28"/>
        </w:rPr>
        <w:t>осуществления в установленном порядке кассового обслуживания исполнения бюджета субъекта Российской Федерации, местных бюджетов, бюджетов государственных внебюджетных фондов Российской Федерации, территориальных государственных внебюджетных фондов в соответствии с бюджетным законодательством Российской Федерации, федеральными законами о бюджетах государственных внебюджетных фондов Российской Федерации, нормативными правовыми актами, законами (решениями) о бюджете субъекта Российской Федерации (местных бюджетах), законами субъектов Российской Федерации о бюджетах территориальных государственных внебюджетных фондов, соглашением об осуществлении УФК отдельных функций финансовых органов субъектов Российской Федерации (муниципальных образов</w:t>
      </w:r>
      <w:r w:rsidR="00BA1684" w:rsidRPr="006A1428">
        <w:rPr>
          <w:rFonts w:ascii="Times New Roman" w:hAnsi="Times New Roman" w:cs="Times New Roman"/>
          <w:sz w:val="28"/>
          <w:szCs w:val="28"/>
        </w:rPr>
        <w:t>а</w:t>
      </w:r>
      <w:r w:rsidRPr="006A1428">
        <w:rPr>
          <w:rFonts w:ascii="Times New Roman" w:hAnsi="Times New Roman" w:cs="Times New Roman"/>
          <w:sz w:val="28"/>
          <w:szCs w:val="28"/>
        </w:rPr>
        <w:t>ний), органов управления государственными внебюджетными фондами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w:t>
      </w:r>
      <w:r w:rsidR="00BA1684" w:rsidRPr="006A1428">
        <w:rPr>
          <w:rFonts w:ascii="Times New Roman" w:hAnsi="Times New Roman" w:cs="Times New Roman"/>
          <w:sz w:val="28"/>
          <w:szCs w:val="28"/>
        </w:rPr>
        <w:t xml:space="preserve"> по исполнению соответствующих бюджетов,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 органами управления государственными внебюджетными фондами (далее – Соглашение о кассовом обслуживании</w:t>
      </w:r>
      <w:r w:rsidR="00F50828" w:rsidRPr="006A1428">
        <w:rPr>
          <w:rFonts w:ascii="Times New Roman" w:hAnsi="Times New Roman" w:cs="Times New Roman"/>
          <w:sz w:val="28"/>
          <w:szCs w:val="28"/>
        </w:rPr>
        <w:t xml:space="preserve"> исполнения</w:t>
      </w:r>
      <w:r w:rsidR="00BA1684" w:rsidRPr="006A1428">
        <w:rPr>
          <w:rFonts w:ascii="Times New Roman" w:hAnsi="Times New Roman" w:cs="Times New Roman"/>
          <w:sz w:val="28"/>
          <w:szCs w:val="28"/>
        </w:rPr>
        <w:t xml:space="preserve"> </w:t>
      </w:r>
      <w:r w:rsidR="00A60040" w:rsidRPr="006A1428">
        <w:rPr>
          <w:rFonts w:ascii="Times New Roman" w:hAnsi="Times New Roman" w:cs="Times New Roman"/>
          <w:sz w:val="28"/>
          <w:szCs w:val="28"/>
        </w:rPr>
        <w:t>соответствующего</w:t>
      </w:r>
      <w:r w:rsidR="00BA1684" w:rsidRPr="006A1428">
        <w:rPr>
          <w:rFonts w:ascii="Times New Roman" w:hAnsi="Times New Roman" w:cs="Times New Roman"/>
          <w:sz w:val="28"/>
          <w:szCs w:val="28"/>
        </w:rPr>
        <w:t xml:space="preserve"> бюджет</w:t>
      </w:r>
      <w:r w:rsidR="00A60040" w:rsidRPr="006A1428">
        <w:rPr>
          <w:rFonts w:ascii="Times New Roman" w:hAnsi="Times New Roman" w:cs="Times New Roman"/>
          <w:sz w:val="28"/>
          <w:szCs w:val="28"/>
        </w:rPr>
        <w:t>а</w:t>
      </w:r>
      <w:r w:rsidR="00BA1684" w:rsidRPr="006A1428">
        <w:rPr>
          <w:rFonts w:ascii="Times New Roman" w:hAnsi="Times New Roman" w:cs="Times New Roman"/>
          <w:sz w:val="28"/>
          <w:szCs w:val="28"/>
        </w:rPr>
        <w:t>)</w:t>
      </w:r>
      <w:r w:rsidRPr="006A1428">
        <w:rPr>
          <w:rFonts w:ascii="Times New Roman" w:eastAsia="Times New Roman" w:hAnsi="Times New Roman" w:cs="Times New Roman"/>
          <w:sz w:val="28"/>
          <w:szCs w:val="28"/>
        </w:rPr>
        <w:t>;</w:t>
      </w:r>
    </w:p>
    <w:p w:rsidR="00C572C4" w:rsidRPr="006A1428" w:rsidRDefault="00A665C8"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6A1428">
        <w:rPr>
          <w:rFonts w:ascii="Times New Roman" w:eastAsia="Times New Roman" w:hAnsi="Times New Roman" w:cs="Times New Roman"/>
          <w:sz w:val="28"/>
          <w:szCs w:val="28"/>
        </w:rPr>
        <w:t>учета операций со средствами бюджетных (автономных) учреждений субъекта Российской Федерации (муниципальных бюджетных (автономных) учреждений</w:t>
      </w:r>
      <w:r w:rsidR="00992093" w:rsidRPr="006A1428">
        <w:rPr>
          <w:rFonts w:ascii="Times New Roman" w:eastAsia="Times New Roman" w:hAnsi="Times New Roman" w:cs="Times New Roman"/>
          <w:sz w:val="28"/>
          <w:szCs w:val="28"/>
        </w:rPr>
        <w:t>)</w:t>
      </w:r>
      <w:r w:rsidRPr="006A1428">
        <w:rPr>
          <w:rFonts w:ascii="Times New Roman" w:eastAsia="Times New Roman" w:hAnsi="Times New Roman" w:cs="Times New Roman"/>
          <w:sz w:val="28"/>
          <w:szCs w:val="28"/>
        </w:rPr>
        <w:t xml:space="preserve"> </w:t>
      </w:r>
      <w:r w:rsidR="00A713CA" w:rsidRPr="006A1428">
        <w:rPr>
          <w:rFonts w:ascii="Times New Roman" w:eastAsia="Times New Roman" w:hAnsi="Times New Roman" w:cs="Times New Roman"/>
          <w:sz w:val="28"/>
          <w:szCs w:val="28"/>
        </w:rPr>
        <w:t xml:space="preserve">в соответствии с соглашением </w:t>
      </w:r>
      <w:r w:rsidRPr="006A1428">
        <w:rPr>
          <w:rFonts w:ascii="Times New Roman" w:eastAsia="Times New Roman" w:hAnsi="Times New Roman" w:cs="Times New Roman"/>
          <w:sz w:val="28"/>
          <w:szCs w:val="28"/>
        </w:rPr>
        <w:t>и иных неучастников бюджетного процесса субъекта Российской Федерации (муниципальных неучастников бюджетного процесса)</w:t>
      </w:r>
      <w:r w:rsidR="00A713CA" w:rsidRPr="006A1428">
        <w:rPr>
          <w:rFonts w:ascii="Times New Roman" w:eastAsia="Times New Roman" w:hAnsi="Times New Roman" w:cs="Times New Roman"/>
          <w:sz w:val="28"/>
          <w:szCs w:val="28"/>
        </w:rPr>
        <w:t xml:space="preserve">, включая крестьянские (фермерские) хозяйства и индивидуальных предпринимателей </w:t>
      </w:r>
      <w:r w:rsidRPr="006A1428">
        <w:rPr>
          <w:rFonts w:ascii="Times New Roman" w:eastAsia="Times New Roman" w:hAnsi="Times New Roman" w:cs="Times New Roman"/>
          <w:sz w:val="28"/>
          <w:szCs w:val="28"/>
        </w:rPr>
        <w:t>в соответствии с законодательств</w:t>
      </w:r>
      <w:r w:rsidR="00A713CA" w:rsidRPr="006A1428">
        <w:rPr>
          <w:rFonts w:ascii="Times New Roman" w:eastAsia="Times New Roman" w:hAnsi="Times New Roman" w:cs="Times New Roman"/>
          <w:sz w:val="28"/>
          <w:szCs w:val="28"/>
        </w:rPr>
        <w:t>ом</w:t>
      </w:r>
      <w:r w:rsidRPr="006A1428">
        <w:rPr>
          <w:rFonts w:ascii="Times New Roman" w:eastAsia="Times New Roman" w:hAnsi="Times New Roman" w:cs="Times New Roman"/>
          <w:sz w:val="28"/>
          <w:szCs w:val="28"/>
        </w:rPr>
        <w:t xml:space="preserve"> Российской Федерации</w:t>
      </w:r>
      <w:r w:rsidR="00C572C4" w:rsidRPr="006A1428">
        <w:rPr>
          <w:rFonts w:ascii="Times New Roman" w:eastAsia="Times New Roman" w:hAnsi="Times New Roman" w:cs="Times New Roman"/>
          <w:sz w:val="28"/>
          <w:szCs w:val="28"/>
        </w:rPr>
        <w:t>;</w:t>
      </w:r>
    </w:p>
    <w:p w:rsidR="0001355B" w:rsidRPr="006A1428" w:rsidRDefault="00C572C4"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6A1428">
        <w:rPr>
          <w:rFonts w:ascii="Times New Roman" w:eastAsia="Calibri" w:hAnsi="Times New Roman" w:cs="Times New Roman"/>
          <w:sz w:val="28"/>
          <w:szCs w:val="28"/>
          <w:lang w:eastAsia="en-US"/>
        </w:rPr>
        <w:t>обеспечения выявления административных правонарушений, предусмотренных частью</w:t>
      </w:r>
      <w:r w:rsidR="00B127FB" w:rsidRPr="006A1428">
        <w:rPr>
          <w:rFonts w:ascii="Times New Roman" w:eastAsia="Calibri" w:hAnsi="Times New Roman" w:cs="Times New Roman"/>
          <w:sz w:val="28"/>
          <w:szCs w:val="28"/>
          <w:lang w:eastAsia="en-US"/>
        </w:rPr>
        <w:t xml:space="preserve"> </w:t>
      </w:r>
      <w:r w:rsidRPr="006A1428">
        <w:rPr>
          <w:rFonts w:ascii="Times New Roman" w:eastAsia="Calibri" w:hAnsi="Times New Roman" w:cs="Times New Roman"/>
          <w:sz w:val="28"/>
          <w:szCs w:val="28"/>
          <w:lang w:eastAsia="en-US"/>
        </w:rPr>
        <w:t>2 статьи 15.15.16 КоАП, по</w:t>
      </w:r>
      <w:r w:rsidRPr="006A1428">
        <w:rPr>
          <w:rFonts w:ascii="Times New Roman" w:eastAsia="Calibri" w:hAnsi="Times New Roman" w:cs="Times New Roman"/>
          <w:color w:val="000000"/>
          <w:sz w:val="28"/>
          <w:szCs w:val="28"/>
          <w:lang w:eastAsia="en-US"/>
        </w:rPr>
        <w:t xml:space="preserve"> неисполнении кредитной организацией или Банком России представления органа Федерального </w:t>
      </w:r>
      <w:r w:rsidRPr="006A1428">
        <w:rPr>
          <w:rFonts w:ascii="Times New Roman" w:eastAsia="Calibri" w:hAnsi="Times New Roman" w:cs="Times New Roman"/>
          <w:sz w:val="28"/>
          <w:szCs w:val="28"/>
          <w:lang w:eastAsia="en-US"/>
        </w:rPr>
        <w:t xml:space="preserve">казначейства о приостановлении операций по счетам </w:t>
      </w:r>
      <w:r w:rsidRPr="006A1428">
        <w:rPr>
          <w:rFonts w:ascii="Times New Roman" w:eastAsia="Calibri" w:hAnsi="Times New Roman" w:cs="Times New Roman"/>
          <w:color w:val="000000"/>
          <w:sz w:val="28"/>
          <w:szCs w:val="28"/>
          <w:lang w:eastAsia="en-US"/>
        </w:rPr>
        <w:t>в валюте Российской Федерации</w:t>
      </w:r>
      <w:r w:rsidRPr="006A1428">
        <w:rPr>
          <w:rFonts w:ascii="Times New Roman" w:eastAsia="Calibri" w:hAnsi="Times New Roman" w:cs="Times New Roman"/>
          <w:sz w:val="28"/>
          <w:szCs w:val="28"/>
          <w:lang w:eastAsia="en-US"/>
        </w:rPr>
        <w:t>, открытым участникам бюджетного процесса</w:t>
      </w:r>
      <w:r w:rsidRPr="006A1428">
        <w:rPr>
          <w:rFonts w:ascii="Times New Roman" w:eastAsia="Calibri" w:hAnsi="Times New Roman" w:cs="Times New Roman"/>
          <w:b/>
          <w:sz w:val="28"/>
          <w:szCs w:val="28"/>
          <w:lang w:eastAsia="en-US"/>
        </w:rPr>
        <w:t xml:space="preserve"> </w:t>
      </w:r>
      <w:r w:rsidRPr="006A1428">
        <w:rPr>
          <w:rFonts w:ascii="Times New Roman" w:eastAsia="Calibri" w:hAnsi="Times New Roman" w:cs="Times New Roman"/>
          <w:sz w:val="28"/>
          <w:szCs w:val="28"/>
          <w:lang w:eastAsia="en-US"/>
        </w:rPr>
        <w:t xml:space="preserve">субъекта Российской Федерации (муниципального образования) и бюджетным учреждениям субъекта Российской Федерации (муниципальным бюджетным учреждениям) </w:t>
      </w:r>
      <w:r w:rsidRPr="006A1428">
        <w:rPr>
          <w:rFonts w:ascii="Times New Roman" w:eastAsia="Calibri" w:hAnsi="Times New Roman" w:cs="Times New Roman"/>
          <w:color w:val="000000"/>
          <w:sz w:val="28"/>
          <w:szCs w:val="28"/>
          <w:lang w:eastAsia="en-US"/>
        </w:rPr>
        <w:t>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в нарушение бюджетного законодательства Российской Федерации и иных нормативных правовых актов, регулирующих бюджетные правоотношения.</w:t>
      </w:r>
    </w:p>
    <w:p w:rsidR="00703523" w:rsidRPr="006A1428" w:rsidRDefault="001B4E4E" w:rsidP="00A734EA">
      <w:pPr>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6A1428" w:rsidRDefault="001B4E4E" w:rsidP="00A734EA">
      <w:pPr>
        <w:widowControl w:val="0"/>
        <w:autoSpaceDE w:val="0"/>
        <w:autoSpaceDN w:val="0"/>
        <w:adjustRightInd w:val="0"/>
        <w:spacing w:after="0" w:line="360" w:lineRule="atLeast"/>
        <w:ind w:firstLine="709"/>
        <w:jc w:val="both"/>
        <w:rPr>
          <w:rFonts w:ascii="Times New Roman" w:hAnsi="Times New Roman" w:cs="Times New Roman"/>
          <w:bCs/>
          <w:sz w:val="28"/>
          <w:szCs w:val="28"/>
        </w:rPr>
      </w:pPr>
      <w:r w:rsidRPr="006A1428">
        <w:rPr>
          <w:rFonts w:ascii="Times New Roman" w:hAnsi="Times New Roman" w:cs="Times New Roman"/>
          <w:sz w:val="28"/>
          <w:szCs w:val="28"/>
        </w:rPr>
        <w:t>5.3.</w:t>
      </w:r>
      <w:r w:rsidRPr="006A1428">
        <w:rPr>
          <w:rFonts w:ascii="Times New Roman" w:hAnsi="Times New Roman" w:cs="Times New Roman"/>
          <w:sz w:val="28"/>
          <w:szCs w:val="28"/>
          <w:lang w:val="en-US"/>
        </w:rPr>
        <w:t> </w:t>
      </w:r>
      <w:r w:rsidRPr="006A1428">
        <w:rPr>
          <w:rFonts w:ascii="Times New Roman" w:hAnsi="Times New Roman" w:cs="Times New Roman"/>
          <w:sz w:val="28"/>
          <w:szCs w:val="28"/>
        </w:rPr>
        <w:t xml:space="preserve">Достоверность значений показателей оценки результативности </w:t>
      </w:r>
      <w:r w:rsidR="00DA0F4E" w:rsidRPr="006A1428">
        <w:rPr>
          <w:rFonts w:ascii="Times New Roman" w:hAnsi="Times New Roman" w:cs="Times New Roman"/>
          <w:sz w:val="28"/>
          <w:szCs w:val="28"/>
        </w:rPr>
        <w:t xml:space="preserve">по направлению </w:t>
      </w:r>
      <w:r w:rsidRPr="006A1428">
        <w:rPr>
          <w:rFonts w:ascii="Times New Roman" w:hAnsi="Times New Roman" w:cs="Times New Roman"/>
          <w:sz w:val="28"/>
          <w:szCs w:val="28"/>
        </w:rPr>
        <w:t xml:space="preserve">деятельности УФК </w:t>
      </w:r>
      <w:r w:rsidR="00DA0F4E" w:rsidRPr="006A1428">
        <w:rPr>
          <w:rFonts w:ascii="Times New Roman" w:hAnsi="Times New Roman" w:cs="Times New Roman"/>
          <w:sz w:val="28"/>
          <w:szCs w:val="28"/>
        </w:rPr>
        <w:t>«К</w:t>
      </w:r>
      <w:r w:rsidRPr="006A1428">
        <w:rPr>
          <w:rFonts w:ascii="Times New Roman" w:hAnsi="Times New Roman" w:cs="Times New Roman"/>
          <w:sz w:val="28"/>
          <w:szCs w:val="28"/>
        </w:rPr>
        <w:t>ассово</w:t>
      </w:r>
      <w:r w:rsidR="00DA0F4E" w:rsidRPr="006A1428">
        <w:rPr>
          <w:rFonts w:ascii="Times New Roman" w:hAnsi="Times New Roman" w:cs="Times New Roman"/>
          <w:sz w:val="28"/>
          <w:szCs w:val="28"/>
        </w:rPr>
        <w:t>е</w:t>
      </w:r>
      <w:r w:rsidRPr="006A1428">
        <w:rPr>
          <w:rFonts w:ascii="Times New Roman" w:hAnsi="Times New Roman" w:cs="Times New Roman"/>
          <w:sz w:val="28"/>
          <w:szCs w:val="28"/>
        </w:rPr>
        <w:t xml:space="preserve"> обслуживани</w:t>
      </w:r>
      <w:r w:rsidR="00DA0F4E" w:rsidRPr="006A1428">
        <w:rPr>
          <w:rFonts w:ascii="Times New Roman" w:hAnsi="Times New Roman" w:cs="Times New Roman"/>
          <w:sz w:val="28"/>
          <w:szCs w:val="28"/>
        </w:rPr>
        <w:t>е</w:t>
      </w:r>
      <w:r w:rsidRPr="006A1428">
        <w:rPr>
          <w:rFonts w:ascii="Times New Roman" w:hAnsi="Times New Roman" w:cs="Times New Roman"/>
          <w:sz w:val="28"/>
          <w:szCs w:val="28"/>
        </w:rPr>
        <w:t xml:space="preserve"> исполнения бюджета субъекта Российской Федерации (местных бюджетов), бюджетов</w:t>
      </w:r>
      <w:r w:rsidR="00DA0F4E" w:rsidRPr="006A1428">
        <w:rPr>
          <w:rFonts w:ascii="Times New Roman" w:eastAsia="Times New Roman" w:hAnsi="Times New Roman" w:cs="Times New Roman"/>
          <w:sz w:val="28"/>
          <w:szCs w:val="28"/>
        </w:rPr>
        <w:t xml:space="preserve"> государственных внебюджетных фондов</w:t>
      </w:r>
      <w:r w:rsidR="00992093" w:rsidRPr="006A1428">
        <w:rPr>
          <w:rFonts w:ascii="Times New Roman" w:eastAsia="Times New Roman" w:hAnsi="Times New Roman" w:cs="Times New Roman"/>
          <w:sz w:val="28"/>
          <w:szCs w:val="28"/>
        </w:rPr>
        <w:t>, учет операций со средствами бюджетных (автономных) учреждений субъекта Российской Федерации (муниципальных бюджетных (автономных) учреждений) и иных неучастников бюджетного процесса субъекта Российской Федерации (муниципальных неучастников бюджетного процесса)</w:t>
      </w:r>
      <w:r w:rsidR="00DA0F4E" w:rsidRPr="006A1428">
        <w:rPr>
          <w:rFonts w:ascii="Times New Roman" w:eastAsia="Times New Roman" w:hAnsi="Times New Roman" w:cs="Times New Roman"/>
          <w:sz w:val="28"/>
          <w:szCs w:val="28"/>
        </w:rPr>
        <w:t>»</w:t>
      </w:r>
      <w:r w:rsidRPr="006A1428">
        <w:rPr>
          <w:rFonts w:ascii="Times New Roman" w:hAnsi="Times New Roman" w:cs="Times New Roman"/>
          <w:sz w:val="28"/>
          <w:szCs w:val="28"/>
        </w:rPr>
        <w:t>.</w:t>
      </w:r>
    </w:p>
    <w:p w:rsidR="00703523" w:rsidRPr="006A1428"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6A1428">
        <w:rPr>
          <w:rFonts w:ascii="Times New Roman" w:hAnsi="Times New Roman" w:cs="Times New Roman"/>
          <w:sz w:val="28"/>
          <w:szCs w:val="28"/>
        </w:rPr>
        <w:t xml:space="preserve">5.4. Осуществление </w:t>
      </w:r>
      <w:r w:rsidR="00574C54" w:rsidRPr="006A1428">
        <w:rPr>
          <w:rFonts w:ascii="Times New Roman" w:hAnsi="Times New Roman" w:cs="Times New Roman"/>
          <w:sz w:val="28"/>
          <w:szCs w:val="28"/>
        </w:rPr>
        <w:t>в установленном порядке</w:t>
      </w:r>
      <w:r w:rsidR="006E2968" w:rsidRPr="006A1428">
        <w:rPr>
          <w:rFonts w:ascii="Times New Roman" w:eastAsia="Calibri" w:hAnsi="Times New Roman" w:cs="Times New Roman"/>
          <w:bCs/>
          <w:color w:val="FF0000"/>
          <w:sz w:val="28"/>
          <w:szCs w:val="28"/>
          <w:lang w:eastAsia="en-US"/>
        </w:rPr>
        <w:t xml:space="preserve"> </w:t>
      </w:r>
      <w:r w:rsidR="006E2968" w:rsidRPr="006A142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6A1428">
        <w:rPr>
          <w:rFonts w:ascii="Times New Roman" w:hAnsi="Times New Roman" w:cs="Times New Roman"/>
          <w:sz w:val="28"/>
          <w:szCs w:val="28"/>
        </w:rPr>
        <w:t xml:space="preserve"> </w:t>
      </w:r>
      <w:r w:rsidRPr="006A1428">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6A1428">
        <w:rPr>
          <w:rFonts w:ascii="Times New Roman" w:hAnsi="Times New Roman" w:cs="Times New Roman"/>
          <w:bCs/>
          <w:sz w:val="28"/>
          <w:szCs w:val="28"/>
        </w:rPr>
        <w:t>.</w:t>
      </w:r>
    </w:p>
    <w:p w:rsidR="00703523" w:rsidRPr="006A1428" w:rsidRDefault="001B4E4E" w:rsidP="00A734EA">
      <w:pPr>
        <w:tabs>
          <w:tab w:val="left" w:pos="144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5.5. Соответствие регламента о порядке и условиях обмена информацией между финансовым органом субъекта Российской Федерации (муниципального образования</w:t>
      </w:r>
      <w:r w:rsidR="008A288F">
        <w:rPr>
          <w:rFonts w:ascii="Times New Roman" w:hAnsi="Times New Roman" w:cs="Times New Roman"/>
          <w:sz w:val="28"/>
          <w:szCs w:val="28"/>
        </w:rPr>
        <w:t>)</w:t>
      </w:r>
      <w:r w:rsidR="00A665C8" w:rsidRPr="006A1428">
        <w:rPr>
          <w:rFonts w:ascii="Times New Roman" w:hAnsi="Times New Roman" w:cs="Times New Roman"/>
          <w:sz w:val="28"/>
          <w:szCs w:val="28"/>
        </w:rPr>
        <w:t>, территориальным органом государственного внебюджетного фонда Российской Федерации (органом управления территориальным государственным внебюджетным фондом)</w:t>
      </w:r>
      <w:r w:rsidRPr="006A1428">
        <w:rPr>
          <w:rFonts w:ascii="Times New Roman" w:hAnsi="Times New Roman" w:cs="Times New Roman"/>
          <w:sz w:val="28"/>
          <w:szCs w:val="28"/>
        </w:rPr>
        <w:t xml:space="preserve"> и органом Федерального казначейства при кассовом обслуживании исполнения </w:t>
      </w:r>
      <w:r w:rsidR="00A665C8" w:rsidRPr="006A1428">
        <w:rPr>
          <w:rFonts w:ascii="Times New Roman" w:hAnsi="Times New Roman" w:cs="Times New Roman"/>
          <w:sz w:val="28"/>
          <w:szCs w:val="28"/>
        </w:rPr>
        <w:t xml:space="preserve">соответствующего </w:t>
      </w:r>
      <w:r w:rsidRPr="006A1428">
        <w:rPr>
          <w:rFonts w:ascii="Times New Roman" w:hAnsi="Times New Roman" w:cs="Times New Roman"/>
          <w:sz w:val="28"/>
          <w:szCs w:val="28"/>
        </w:rPr>
        <w:t>бюджета, требованиям нормативных правовых актов Минфина России, Федерального казначейства.</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6A1428">
        <w:rPr>
          <w:rFonts w:ascii="Times New Roman" w:hAnsi="Times New Roman" w:cs="Times New Roman"/>
          <w:sz w:val="28"/>
          <w:szCs w:val="28"/>
        </w:rPr>
        <w:t>5.6. Наличие</w:t>
      </w:r>
      <w:r w:rsidR="008E1983" w:rsidRPr="006A1428">
        <w:rPr>
          <w:rFonts w:ascii="Times New Roman" w:hAnsi="Times New Roman" w:cs="Times New Roman"/>
          <w:sz w:val="28"/>
          <w:szCs w:val="28"/>
        </w:rPr>
        <w:t xml:space="preserve"> (</w:t>
      </w:r>
      <w:r w:rsidR="00992093" w:rsidRPr="006A1428">
        <w:rPr>
          <w:rFonts w:ascii="Times New Roman" w:hAnsi="Times New Roman" w:cs="Times New Roman"/>
          <w:sz w:val="28"/>
          <w:szCs w:val="28"/>
        </w:rPr>
        <w:t>в случа</w:t>
      </w:r>
      <w:r w:rsidR="00607357" w:rsidRPr="006A1428">
        <w:rPr>
          <w:rFonts w:ascii="Times New Roman" w:hAnsi="Times New Roman" w:cs="Times New Roman"/>
          <w:sz w:val="28"/>
          <w:szCs w:val="28"/>
        </w:rPr>
        <w:t>ях</w:t>
      </w:r>
      <w:r w:rsidR="00992093" w:rsidRPr="006A1428">
        <w:rPr>
          <w:rFonts w:ascii="Times New Roman" w:hAnsi="Times New Roman" w:cs="Times New Roman"/>
          <w:sz w:val="28"/>
          <w:szCs w:val="28"/>
        </w:rPr>
        <w:t xml:space="preserve"> установленных законодательством Российской Федерации</w:t>
      </w:r>
      <w:r w:rsidR="008E1983" w:rsidRPr="006A1428">
        <w:rPr>
          <w:rFonts w:ascii="Times New Roman" w:hAnsi="Times New Roman" w:cs="Times New Roman"/>
          <w:sz w:val="28"/>
          <w:szCs w:val="28"/>
        </w:rPr>
        <w:t>)</w:t>
      </w:r>
      <w:r w:rsidRPr="006A1428">
        <w:rPr>
          <w:rFonts w:ascii="Times New Roman" w:hAnsi="Times New Roman" w:cs="Times New Roman"/>
          <w:sz w:val="28"/>
          <w:szCs w:val="28"/>
        </w:rPr>
        <w:t>:</w:t>
      </w:r>
    </w:p>
    <w:p w:rsidR="008E1983" w:rsidRPr="00131739" w:rsidRDefault="00B9523D" w:rsidP="00A734EA">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008E1983" w:rsidRPr="00131739">
        <w:rPr>
          <w:rFonts w:ascii="Times New Roman" w:hAnsi="Times New Roman" w:cs="Times New Roman"/>
          <w:sz w:val="28"/>
          <w:szCs w:val="28"/>
        </w:rPr>
        <w:t xml:space="preserve">оглашения </w:t>
      </w:r>
      <w:r w:rsidR="008E1983" w:rsidRPr="00131739">
        <w:rPr>
          <w:rFonts w:ascii="Times New Roman" w:eastAsia="Times New Roman" w:hAnsi="Times New Roman" w:cs="Times New Roman"/>
          <w:sz w:val="28"/>
          <w:szCs w:val="28"/>
        </w:rPr>
        <w:t>о кассовом обслуживании</w:t>
      </w:r>
      <w:r w:rsidR="008E1983" w:rsidRPr="00131739">
        <w:rPr>
          <w:rFonts w:ascii="Times New Roman" w:hAnsi="Times New Roman" w:cs="Times New Roman"/>
          <w:sz w:val="28"/>
          <w:szCs w:val="28"/>
        </w:rPr>
        <w:t xml:space="preserve"> исполнения соответствующего бюджета; </w:t>
      </w:r>
      <w:r w:rsidR="00965513" w:rsidRPr="00131739">
        <w:rPr>
          <w:rFonts w:ascii="Times New Roman" w:hAnsi="Times New Roman" w:cs="Times New Roman"/>
          <w:sz w:val="28"/>
          <w:szCs w:val="28"/>
        </w:rPr>
        <w:t xml:space="preserve"> </w:t>
      </w:r>
    </w:p>
    <w:p w:rsidR="0070352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соглашения об открытии и ведении органами Федерального казначейства лицевых счетов для учета операций бюджетных учреждений субъекта Российской Федерации (муниципальных бюджетных учреждений); </w:t>
      </w:r>
    </w:p>
    <w:p w:rsidR="008E1983" w:rsidRPr="00131739"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соглашения об открытии автономным учреждениям субъекта Российской Федерации (муниципальны</w:t>
      </w:r>
      <w:r w:rsidR="008E1983" w:rsidRPr="00131739">
        <w:rPr>
          <w:rFonts w:ascii="Times New Roman" w:hAnsi="Times New Roman" w:cs="Times New Roman"/>
          <w:sz w:val="28"/>
          <w:szCs w:val="28"/>
        </w:rPr>
        <w:t>м</w:t>
      </w:r>
      <w:r w:rsidRPr="00131739">
        <w:rPr>
          <w:rFonts w:ascii="Times New Roman" w:hAnsi="Times New Roman" w:cs="Times New Roman"/>
          <w:sz w:val="28"/>
          <w:szCs w:val="28"/>
        </w:rPr>
        <w:t xml:space="preserve"> автономны</w:t>
      </w:r>
      <w:r w:rsidR="008E1983" w:rsidRPr="00131739">
        <w:rPr>
          <w:rFonts w:ascii="Times New Roman" w:hAnsi="Times New Roman" w:cs="Times New Roman"/>
          <w:sz w:val="28"/>
          <w:szCs w:val="28"/>
        </w:rPr>
        <w:t>м</w:t>
      </w:r>
      <w:r w:rsidRPr="00131739">
        <w:rPr>
          <w:rFonts w:ascii="Times New Roman" w:hAnsi="Times New Roman" w:cs="Times New Roman"/>
          <w:sz w:val="28"/>
          <w:szCs w:val="28"/>
        </w:rPr>
        <w:t xml:space="preserve"> учреждени</w:t>
      </w:r>
      <w:r w:rsidR="008E1983" w:rsidRPr="00131739">
        <w:rPr>
          <w:rFonts w:ascii="Times New Roman" w:hAnsi="Times New Roman" w:cs="Times New Roman"/>
          <w:sz w:val="28"/>
          <w:szCs w:val="28"/>
        </w:rPr>
        <w:t>ям</w:t>
      </w:r>
      <w:r w:rsidRPr="00131739">
        <w:rPr>
          <w:rFonts w:ascii="Times New Roman" w:hAnsi="Times New Roman" w:cs="Times New Roman"/>
          <w:sz w:val="28"/>
          <w:szCs w:val="28"/>
        </w:rPr>
        <w:t>) лицевых счетов в органах Федерального казначейства;</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соглашения об осуществлении органом Федерального казначейства операций со средствами, поступающими во временное распоряжение получателей средств </w:t>
      </w:r>
      <w:r w:rsidR="008E1983" w:rsidRPr="00131739">
        <w:rPr>
          <w:rFonts w:ascii="Times New Roman" w:hAnsi="Times New Roman" w:cs="Times New Roman"/>
          <w:sz w:val="28"/>
          <w:szCs w:val="28"/>
        </w:rPr>
        <w:t xml:space="preserve">соответствующего </w:t>
      </w:r>
      <w:r w:rsidRPr="00131739">
        <w:rPr>
          <w:rFonts w:ascii="Times New Roman" w:hAnsi="Times New Roman" w:cs="Times New Roman"/>
          <w:sz w:val="28"/>
          <w:szCs w:val="28"/>
        </w:rPr>
        <w:t>бюджета;</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соглашения о перечислении остатков средств </w:t>
      </w:r>
      <w:r w:rsidR="008E1983" w:rsidRPr="00131739">
        <w:rPr>
          <w:rFonts w:ascii="Times New Roman" w:hAnsi="Times New Roman" w:cs="Times New Roman"/>
          <w:sz w:val="28"/>
          <w:szCs w:val="28"/>
        </w:rPr>
        <w:t xml:space="preserve">поступающих во временное распоряжение казенных учреждений субъекта Российской Федерации </w:t>
      </w:r>
      <w:r w:rsidRPr="00131739">
        <w:rPr>
          <w:rFonts w:ascii="Times New Roman" w:hAnsi="Times New Roman" w:cs="Times New Roman"/>
          <w:sz w:val="28"/>
          <w:szCs w:val="28"/>
        </w:rPr>
        <w:t xml:space="preserve">(муниципальных </w:t>
      </w:r>
      <w:r w:rsidR="008E1983" w:rsidRPr="00131739">
        <w:rPr>
          <w:rFonts w:ascii="Times New Roman" w:hAnsi="Times New Roman" w:cs="Times New Roman"/>
          <w:sz w:val="28"/>
          <w:szCs w:val="28"/>
        </w:rPr>
        <w:t xml:space="preserve">казенных </w:t>
      </w:r>
      <w:r w:rsidRPr="00131739">
        <w:rPr>
          <w:rFonts w:ascii="Times New Roman" w:hAnsi="Times New Roman" w:cs="Times New Roman"/>
          <w:sz w:val="28"/>
          <w:szCs w:val="28"/>
        </w:rPr>
        <w:t>учреждений)</w:t>
      </w:r>
      <w:r w:rsidR="008E1983" w:rsidRPr="00131739">
        <w:rPr>
          <w:rFonts w:ascii="Times New Roman" w:hAnsi="Times New Roman" w:cs="Times New Roman"/>
          <w:sz w:val="28"/>
          <w:szCs w:val="28"/>
        </w:rPr>
        <w:t xml:space="preserve"> и остатков средств бюджетных</w:t>
      </w:r>
      <w:r w:rsidR="00FC1427">
        <w:rPr>
          <w:rFonts w:ascii="Times New Roman" w:hAnsi="Times New Roman" w:cs="Times New Roman"/>
          <w:sz w:val="28"/>
          <w:szCs w:val="28"/>
        </w:rPr>
        <w:t xml:space="preserve"> (</w:t>
      </w:r>
      <w:r w:rsidR="008E1983"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008E1983" w:rsidRPr="00131739">
        <w:rPr>
          <w:rFonts w:ascii="Times New Roman" w:hAnsi="Times New Roman" w:cs="Times New Roman"/>
          <w:sz w:val="28"/>
          <w:szCs w:val="28"/>
        </w:rPr>
        <w:t xml:space="preserve"> учреждений субъекта Российской Федерации (муниципальных бюджетных</w:t>
      </w:r>
      <w:r w:rsidR="00FC1427">
        <w:rPr>
          <w:rFonts w:ascii="Times New Roman" w:hAnsi="Times New Roman" w:cs="Times New Roman"/>
          <w:sz w:val="28"/>
          <w:szCs w:val="28"/>
        </w:rPr>
        <w:t xml:space="preserve"> (</w:t>
      </w:r>
      <w:r w:rsidR="008E1983"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008E1983" w:rsidRPr="00131739">
        <w:rPr>
          <w:rFonts w:ascii="Times New Roman" w:hAnsi="Times New Roman" w:cs="Times New Roman"/>
          <w:sz w:val="28"/>
          <w:szCs w:val="28"/>
        </w:rPr>
        <w:t xml:space="preserve"> учреждений)</w:t>
      </w:r>
      <w:r w:rsidRPr="00131739">
        <w:rPr>
          <w:rFonts w:ascii="Times New Roman" w:hAnsi="Times New Roman" w:cs="Times New Roman"/>
          <w:sz w:val="28"/>
          <w:szCs w:val="28"/>
        </w:rPr>
        <w:t xml:space="preserve"> с соответствующих счетов территориальных органов Федерального казначейства, открытых в подразделении Банка России в соответствии с законодательством Российской Федерации для отражения операций со средствами</w:t>
      </w:r>
      <w:r w:rsidR="008E1983" w:rsidRPr="00131739">
        <w:rPr>
          <w:rFonts w:ascii="Times New Roman" w:hAnsi="Times New Roman" w:cs="Times New Roman"/>
          <w:sz w:val="28"/>
          <w:szCs w:val="28"/>
        </w:rPr>
        <w:t xml:space="preserve">, поступающими во временное распоряжение казенных учреждений субъекта Российской Федерации (муниципальных казенных учреждений) </w:t>
      </w:r>
      <w:r w:rsidRPr="00131739">
        <w:rPr>
          <w:rFonts w:ascii="Times New Roman" w:hAnsi="Times New Roman" w:cs="Times New Roman"/>
          <w:sz w:val="28"/>
          <w:szCs w:val="28"/>
        </w:rPr>
        <w:t xml:space="preserve"> </w:t>
      </w:r>
      <w:r w:rsidR="008E1983" w:rsidRPr="00131739">
        <w:rPr>
          <w:rFonts w:ascii="Times New Roman" w:hAnsi="Times New Roman" w:cs="Times New Roman"/>
          <w:sz w:val="28"/>
          <w:szCs w:val="28"/>
        </w:rPr>
        <w:t xml:space="preserve">и со средствами </w:t>
      </w:r>
      <w:r w:rsidRPr="00131739">
        <w:rPr>
          <w:rFonts w:ascii="Times New Roman" w:hAnsi="Times New Roman" w:cs="Times New Roman"/>
          <w:sz w:val="28"/>
          <w:szCs w:val="28"/>
        </w:rPr>
        <w:t xml:space="preserve">бюджетных </w:t>
      </w:r>
      <w:r w:rsidR="00FC1427">
        <w:rPr>
          <w:rFonts w:ascii="Times New Roman" w:hAnsi="Times New Roman" w:cs="Times New Roman"/>
          <w:sz w:val="28"/>
          <w:szCs w:val="28"/>
        </w:rPr>
        <w:t>(</w:t>
      </w:r>
      <w:r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Pr="00131739">
        <w:rPr>
          <w:rFonts w:ascii="Times New Roman" w:hAnsi="Times New Roman" w:cs="Times New Roman"/>
          <w:sz w:val="28"/>
          <w:szCs w:val="28"/>
        </w:rPr>
        <w:t xml:space="preserve"> учреждений субъекта Российской Федерации (муниципальных бюджетных </w:t>
      </w:r>
      <w:r w:rsidR="00FC1427">
        <w:rPr>
          <w:rFonts w:ascii="Times New Roman" w:hAnsi="Times New Roman" w:cs="Times New Roman"/>
          <w:sz w:val="28"/>
          <w:szCs w:val="28"/>
        </w:rPr>
        <w:t>(</w:t>
      </w:r>
      <w:r w:rsidRPr="00131739">
        <w:rPr>
          <w:rFonts w:ascii="Times New Roman" w:hAnsi="Times New Roman" w:cs="Times New Roman"/>
          <w:sz w:val="28"/>
          <w:szCs w:val="28"/>
        </w:rPr>
        <w:t>автономных</w:t>
      </w:r>
      <w:r w:rsidR="00FC1427">
        <w:rPr>
          <w:rFonts w:ascii="Times New Roman" w:hAnsi="Times New Roman" w:cs="Times New Roman"/>
          <w:sz w:val="28"/>
          <w:szCs w:val="28"/>
        </w:rPr>
        <w:t>)</w:t>
      </w:r>
      <w:r w:rsidRPr="00131739">
        <w:rPr>
          <w:rFonts w:ascii="Times New Roman" w:hAnsi="Times New Roman" w:cs="Times New Roman"/>
          <w:sz w:val="28"/>
          <w:szCs w:val="28"/>
        </w:rPr>
        <w:t xml:space="preserve"> учреждений), в бюджет субъекта Российской Федерации (местные бюджеты), а также их возврата на указанные счета;</w:t>
      </w:r>
    </w:p>
    <w:p w:rsidR="002137AA" w:rsidRPr="00131739" w:rsidRDefault="002137AA"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соглашения</w:t>
      </w:r>
      <w:r w:rsidR="00DE6BEE" w:rsidRPr="00131739">
        <w:rPr>
          <w:rFonts w:ascii="Times New Roman" w:hAnsi="Times New Roman" w:cs="Times New Roman"/>
          <w:sz w:val="28"/>
          <w:szCs w:val="28"/>
        </w:rPr>
        <w:t xml:space="preserve"> </w:t>
      </w:r>
      <w:r w:rsidRPr="00131739">
        <w:rPr>
          <w:rFonts w:ascii="Times New Roman" w:hAnsi="Times New Roman" w:cs="Times New Roman"/>
          <w:sz w:val="28"/>
          <w:szCs w:val="28"/>
        </w:rPr>
        <w:t xml:space="preserve">об открытии органом Федерального казначейства в </w:t>
      </w:r>
      <w:r w:rsidR="00120B25" w:rsidRPr="00131739">
        <w:rPr>
          <w:rFonts w:ascii="Times New Roman" w:hAnsi="Times New Roman" w:cs="Times New Roman"/>
          <w:sz w:val="28"/>
          <w:szCs w:val="28"/>
        </w:rPr>
        <w:t xml:space="preserve">учреждении </w:t>
      </w:r>
      <w:r w:rsidRPr="00131739">
        <w:rPr>
          <w:rFonts w:ascii="Times New Roman" w:hAnsi="Times New Roman" w:cs="Times New Roman"/>
          <w:sz w:val="28"/>
          <w:szCs w:val="28"/>
        </w:rPr>
        <w:t>Банка России счета для проведения в порядке, установленном Федеральным казначейством, операций со средствами бюджетных (автономных) учреждений субъектов Российской Федерации (муниципальных бюджетных (автономных) учреждений),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открываются и ведутся в финансовом органе субъекта Российской Федерации (муниципального образования);</w:t>
      </w:r>
    </w:p>
    <w:p w:rsidR="001C07C4" w:rsidRPr="00131739" w:rsidRDefault="002137AA"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иные соглашения по направлению деятельности.</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CA5482" w:rsidRPr="00131739">
        <w:rPr>
          <w:rFonts w:ascii="Times New Roman" w:hAnsi="Times New Roman" w:cs="Times New Roman"/>
          <w:sz w:val="28"/>
          <w:szCs w:val="28"/>
        </w:rPr>
        <w:t>.</w:t>
      </w:r>
      <w:r w:rsidR="00F50828">
        <w:rPr>
          <w:rFonts w:ascii="Times New Roman" w:hAnsi="Times New Roman" w:cs="Times New Roman"/>
          <w:sz w:val="28"/>
          <w:szCs w:val="28"/>
        </w:rPr>
        <w:t>7</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hAnsi="Times New Roman" w:cs="Times New Roman"/>
          <w:sz w:val="28"/>
          <w:szCs w:val="28"/>
        </w:rPr>
        <w:t>роведени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и учет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кассовых операций с источниками финансирования дефицита бюджета субъекта Российской Федерации (местных бюджетов), с источниками финансирования дефицита бюджетов </w:t>
      </w:r>
      <w:r w:rsidR="00464268" w:rsidRPr="00131739">
        <w:rPr>
          <w:rFonts w:ascii="Times New Roman" w:hAnsi="Times New Roman" w:cs="Times New Roman"/>
          <w:sz w:val="28"/>
          <w:szCs w:val="28"/>
        </w:rPr>
        <w:t>государственных внебюджетных фондов</w:t>
      </w:r>
      <w:r w:rsidRPr="00131739">
        <w:rPr>
          <w:rFonts w:ascii="Times New Roman" w:hAnsi="Times New Roman" w:cs="Times New Roman"/>
          <w:sz w:val="28"/>
          <w:szCs w:val="28"/>
        </w:rPr>
        <w:t>.</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F50828">
        <w:rPr>
          <w:rFonts w:ascii="Times New Roman" w:hAnsi="Times New Roman" w:cs="Times New Roman"/>
          <w:sz w:val="28"/>
          <w:szCs w:val="28"/>
        </w:rPr>
        <w:t>8</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Соблюдение порядка учета невыясненных поступлений.</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F50828">
        <w:rPr>
          <w:rFonts w:ascii="Times New Roman" w:hAnsi="Times New Roman" w:cs="Times New Roman"/>
          <w:sz w:val="28"/>
          <w:szCs w:val="28"/>
        </w:rPr>
        <w:t>9</w:t>
      </w:r>
      <w:r w:rsidR="00CA5482"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hAnsi="Times New Roman" w:cs="Times New Roman"/>
          <w:sz w:val="28"/>
          <w:szCs w:val="28"/>
        </w:rPr>
        <w:t>роведени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и учет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операций по кассовым выплатам из бюджета субъекта Российской Федерации (местных бюджетов), бюджетов </w:t>
      </w:r>
      <w:r w:rsidR="00D74C05" w:rsidRPr="00131739">
        <w:rPr>
          <w:rFonts w:ascii="Times New Roman" w:hAnsi="Times New Roman" w:cs="Times New Roman"/>
          <w:sz w:val="28"/>
          <w:szCs w:val="28"/>
        </w:rPr>
        <w:t xml:space="preserve">государственных внебюджетных фондов от имени и </w:t>
      </w:r>
      <w:r w:rsidRPr="00131739">
        <w:rPr>
          <w:rFonts w:ascii="Times New Roman" w:hAnsi="Times New Roman" w:cs="Times New Roman"/>
          <w:sz w:val="28"/>
          <w:szCs w:val="28"/>
        </w:rPr>
        <w:t>по поручению клиентов, лицевые счета которы</w:t>
      </w:r>
      <w:r w:rsidR="00EC35D8" w:rsidRPr="00131739">
        <w:rPr>
          <w:rFonts w:ascii="Times New Roman" w:hAnsi="Times New Roman" w:cs="Times New Roman"/>
          <w:sz w:val="28"/>
          <w:szCs w:val="28"/>
        </w:rPr>
        <w:t>х</w:t>
      </w:r>
      <w:r w:rsidRPr="00131739">
        <w:rPr>
          <w:rFonts w:ascii="Times New Roman" w:hAnsi="Times New Roman" w:cs="Times New Roman"/>
          <w:sz w:val="28"/>
          <w:szCs w:val="28"/>
        </w:rPr>
        <w:t xml:space="preserve"> открыты в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исполнения платежных (расчетных) документов, представленных клиентами в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платежных (расчетных) документов клиентов установленным требованиям;</w:t>
      </w:r>
    </w:p>
    <w:p w:rsidR="00703523"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и полнота доведения УФК информации по операциям со средствами соответствующих бюджетов до финансового органа субъекта Российской Федерации (муниципального образования),</w:t>
      </w:r>
      <w:r w:rsidR="00D74C05" w:rsidRPr="00131739">
        <w:rPr>
          <w:rFonts w:ascii="Times New Roman" w:eastAsia="Times New Roman" w:hAnsi="Times New Roman" w:cs="Times New Roman"/>
          <w:sz w:val="28"/>
          <w:szCs w:val="28"/>
        </w:rPr>
        <w:t xml:space="preserve"> органа управления</w:t>
      </w:r>
      <w:r w:rsidR="00D74C05" w:rsidRPr="00131739">
        <w:rPr>
          <w:rFonts w:ascii="Times New Roman" w:hAnsi="Times New Roman" w:cs="Times New Roman"/>
          <w:sz w:val="28"/>
          <w:szCs w:val="28"/>
        </w:rPr>
        <w:t xml:space="preserve"> государственн</w:t>
      </w:r>
      <w:r w:rsidR="007450CB" w:rsidRPr="00131739">
        <w:rPr>
          <w:rFonts w:ascii="Times New Roman" w:hAnsi="Times New Roman" w:cs="Times New Roman"/>
          <w:sz w:val="28"/>
          <w:szCs w:val="28"/>
        </w:rPr>
        <w:t>ым</w:t>
      </w:r>
      <w:r w:rsidR="00D74C05" w:rsidRPr="00131739">
        <w:rPr>
          <w:rFonts w:ascii="Times New Roman" w:hAnsi="Times New Roman" w:cs="Times New Roman"/>
          <w:sz w:val="28"/>
          <w:szCs w:val="28"/>
        </w:rPr>
        <w:t xml:space="preserve"> внебюджетн</w:t>
      </w:r>
      <w:r w:rsidR="007450CB" w:rsidRPr="00131739">
        <w:rPr>
          <w:rFonts w:ascii="Times New Roman" w:hAnsi="Times New Roman" w:cs="Times New Roman"/>
          <w:sz w:val="28"/>
          <w:szCs w:val="28"/>
        </w:rPr>
        <w:t>ым</w:t>
      </w:r>
      <w:r w:rsidR="00D74C05" w:rsidRPr="00131739">
        <w:rPr>
          <w:rFonts w:ascii="Times New Roman" w:hAnsi="Times New Roman" w:cs="Times New Roman"/>
          <w:sz w:val="28"/>
          <w:szCs w:val="28"/>
        </w:rPr>
        <w:t xml:space="preserve"> фонд</w:t>
      </w:r>
      <w:r w:rsidR="007450CB" w:rsidRPr="00131739">
        <w:rPr>
          <w:rFonts w:ascii="Times New Roman" w:hAnsi="Times New Roman" w:cs="Times New Roman"/>
          <w:sz w:val="28"/>
          <w:szCs w:val="28"/>
        </w:rPr>
        <w:t>ом</w:t>
      </w:r>
      <w:r w:rsidR="00D74C05" w:rsidRPr="00131739">
        <w:rPr>
          <w:rFonts w:ascii="Times New Roman" w:hAnsi="Times New Roman" w:cs="Times New Roman"/>
          <w:sz w:val="28"/>
          <w:szCs w:val="28"/>
        </w:rPr>
        <w:t xml:space="preserve"> Российской Федерации (</w:t>
      </w:r>
      <w:r w:rsidR="00D74C05" w:rsidRPr="00131739">
        <w:rPr>
          <w:rFonts w:ascii="Times New Roman" w:eastAsia="Times New Roman" w:hAnsi="Times New Roman" w:cs="Times New Roman"/>
          <w:sz w:val="28"/>
          <w:szCs w:val="28"/>
        </w:rPr>
        <w:t>органа управления</w:t>
      </w:r>
      <w:r w:rsidR="00D74C05" w:rsidRPr="00131739">
        <w:rPr>
          <w:rFonts w:ascii="Times New Roman" w:hAnsi="Times New Roman" w:cs="Times New Roman"/>
          <w:sz w:val="28"/>
          <w:szCs w:val="28"/>
        </w:rPr>
        <w:t xml:space="preserve"> территориальным государственным внебюджетным фондом)</w:t>
      </w:r>
      <w:r w:rsidRPr="00131739">
        <w:rPr>
          <w:rFonts w:ascii="Times New Roman" w:hAnsi="Times New Roman" w:cs="Times New Roman"/>
          <w:sz w:val="28"/>
          <w:szCs w:val="28"/>
        </w:rPr>
        <w:t>.</w:t>
      </w:r>
    </w:p>
    <w:p w:rsidR="006D5FAE" w:rsidRDefault="006D5FAE" w:rsidP="00477795">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Pr>
          <w:rFonts w:ascii="Times New Roman" w:eastAsia="Times New Roman" w:hAnsi="Times New Roman" w:cs="Times New Roman"/>
          <w:sz w:val="28"/>
          <w:szCs w:val="28"/>
        </w:rPr>
        <w:t>0</w:t>
      </w:r>
      <w:r w:rsidRPr="00131739">
        <w:rPr>
          <w:rFonts w:ascii="Times New Roman" w:eastAsia="Times New Roman" w:hAnsi="Times New Roman" w:cs="Times New Roman"/>
          <w:sz w:val="28"/>
          <w:szCs w:val="28"/>
        </w:rPr>
        <w:t>. </w:t>
      </w:r>
      <w:r w:rsidRPr="00131739">
        <w:rPr>
          <w:rFonts w:ascii="Times New Roman" w:hAnsi="Times New Roman" w:cs="Times New Roman"/>
          <w:sz w:val="28"/>
          <w:szCs w:val="28"/>
        </w:rPr>
        <w:t>Соблюдение порядка</w:t>
      </w:r>
      <w:r w:rsidRPr="00131739">
        <w:rPr>
          <w:rFonts w:ascii="Times New Roman" w:eastAsia="Times New Roman" w:hAnsi="Times New Roman" w:cs="Times New Roman"/>
          <w:sz w:val="28"/>
          <w:szCs w:val="28"/>
        </w:rPr>
        <w:t xml:space="preserve"> </w:t>
      </w:r>
      <w:r w:rsidR="00477795" w:rsidRPr="00131739">
        <w:rPr>
          <w:rFonts w:ascii="Times New Roman" w:eastAsia="Times New Roman" w:hAnsi="Times New Roman" w:cs="Times New Roman"/>
          <w:sz w:val="28"/>
          <w:szCs w:val="28"/>
        </w:rPr>
        <w:t>учета операций со средствами бюджетных (автономных) учреждений субъекта Российской Федерации (муниципальных бюджетных (автономных) учреждений</w:t>
      </w:r>
      <w:r w:rsidR="00477795">
        <w:rPr>
          <w:rFonts w:ascii="Times New Roman" w:eastAsia="Times New Roman" w:hAnsi="Times New Roman" w:cs="Times New Roman"/>
          <w:sz w:val="28"/>
          <w:szCs w:val="28"/>
        </w:rPr>
        <w:t>)</w:t>
      </w:r>
      <w:r w:rsidR="00477795" w:rsidRPr="00131739">
        <w:rPr>
          <w:rFonts w:ascii="Times New Roman" w:eastAsia="Times New Roman" w:hAnsi="Times New Roman" w:cs="Times New Roman"/>
          <w:sz w:val="28"/>
          <w:szCs w:val="28"/>
        </w:rPr>
        <w:t xml:space="preserve"> </w:t>
      </w:r>
      <w:r w:rsidR="00477795" w:rsidRPr="00A713CA">
        <w:rPr>
          <w:rFonts w:ascii="Times New Roman" w:eastAsia="Times New Roman" w:hAnsi="Times New Roman" w:cs="Times New Roman"/>
          <w:sz w:val="28"/>
          <w:szCs w:val="28"/>
        </w:rPr>
        <w:t>в соответствии с соглашением</w:t>
      </w:r>
      <w:r>
        <w:rPr>
          <w:rFonts w:ascii="Times New Roman" w:eastAsia="Times New Roman" w:hAnsi="Times New Roman" w:cs="Times New Roman"/>
          <w:sz w:val="28"/>
          <w:szCs w:val="28"/>
        </w:rPr>
        <w:t>.</w:t>
      </w:r>
    </w:p>
    <w:p w:rsidR="00016CF6" w:rsidRPr="00131739" w:rsidRDefault="00016CF6" w:rsidP="00016CF6">
      <w:pPr>
        <w:tabs>
          <w:tab w:val="left" w:pos="144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016CF6">
        <w:rPr>
          <w:rFonts w:ascii="Times New Roman" w:hAnsi="Times New Roman" w:cs="Times New Roman"/>
          <w:sz w:val="28"/>
          <w:szCs w:val="28"/>
        </w:rPr>
        <w:t>.1</w:t>
      </w:r>
      <w:r>
        <w:rPr>
          <w:rFonts w:ascii="Times New Roman" w:hAnsi="Times New Roman" w:cs="Times New Roman"/>
          <w:sz w:val="28"/>
          <w:szCs w:val="28"/>
        </w:rPr>
        <w:t>1</w:t>
      </w:r>
      <w:r w:rsidRPr="007651B7">
        <w:rPr>
          <w:rFonts w:ascii="Times New Roman" w:hAnsi="Times New Roman" w:cs="Times New Roman"/>
          <w:sz w:val="28"/>
          <w:szCs w:val="28"/>
        </w:rPr>
        <w:t xml:space="preserve">. Соблюдение порядка учета бюджетных обязательств получателей средств </w:t>
      </w:r>
      <w:r w:rsidRPr="00131739">
        <w:rPr>
          <w:rFonts w:ascii="Times New Roman" w:hAnsi="Times New Roman" w:cs="Times New Roman"/>
          <w:sz w:val="28"/>
          <w:szCs w:val="28"/>
        </w:rPr>
        <w:t>бюджета субъекта Российской Федерации (местных бюджетов)</w:t>
      </w:r>
      <w:r w:rsidRPr="00016CF6">
        <w:rPr>
          <w:rFonts w:ascii="Times New Roman" w:eastAsia="Times New Roman" w:hAnsi="Times New Roman" w:cs="Times New Roman"/>
          <w:sz w:val="28"/>
          <w:szCs w:val="28"/>
        </w:rPr>
        <w:t xml:space="preserve"> </w:t>
      </w:r>
      <w:r w:rsidRPr="00A713CA">
        <w:rPr>
          <w:rFonts w:ascii="Times New Roman" w:eastAsia="Times New Roman" w:hAnsi="Times New Roman" w:cs="Times New Roman"/>
          <w:sz w:val="28"/>
          <w:szCs w:val="28"/>
        </w:rPr>
        <w:t>в соответствии с соглашением</w:t>
      </w:r>
      <w:r>
        <w:rPr>
          <w:rFonts w:ascii="Times New Roman" w:eastAsia="Times New Roman" w:hAnsi="Times New Roman" w:cs="Times New Roman"/>
          <w:sz w:val="28"/>
          <w:szCs w:val="28"/>
        </w:rPr>
        <w:t>.</w:t>
      </w:r>
    </w:p>
    <w:p w:rsidR="0001355B" w:rsidRDefault="00A52E12" w:rsidP="00A734EA">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sidR="00016CF6">
        <w:rPr>
          <w:rFonts w:ascii="Times New Roman" w:eastAsia="Times New Roman" w:hAnsi="Times New Roman" w:cs="Times New Roman"/>
          <w:sz w:val="28"/>
          <w:szCs w:val="28"/>
        </w:rPr>
        <w:t>2</w:t>
      </w:r>
      <w:r w:rsidRPr="00131739">
        <w:rPr>
          <w:rFonts w:ascii="Times New Roman" w:eastAsia="Times New Roman" w:hAnsi="Times New Roman" w:cs="Times New Roman"/>
          <w:sz w:val="28"/>
          <w:szCs w:val="28"/>
        </w:rPr>
        <w:t>. </w:t>
      </w:r>
      <w:r w:rsidRPr="00131739">
        <w:rPr>
          <w:rFonts w:ascii="Times New Roman" w:hAnsi="Times New Roman" w:cs="Times New Roman"/>
          <w:sz w:val="28"/>
          <w:szCs w:val="28"/>
        </w:rPr>
        <w:t xml:space="preserve">Соблюдение порядка </w:t>
      </w:r>
      <w:r w:rsidRPr="00C572C4">
        <w:rPr>
          <w:rFonts w:ascii="Times New Roman" w:eastAsia="Times New Roman" w:hAnsi="Times New Roman" w:cs="Times New Roman"/>
          <w:sz w:val="28"/>
          <w:szCs w:val="28"/>
        </w:rPr>
        <w:t>санкционировани</w:t>
      </w:r>
      <w:r>
        <w:rPr>
          <w:rFonts w:ascii="Times New Roman" w:eastAsia="Times New Roman" w:hAnsi="Times New Roman" w:cs="Times New Roman"/>
          <w:sz w:val="28"/>
          <w:szCs w:val="28"/>
        </w:rPr>
        <w:t>я</w:t>
      </w:r>
      <w:r w:rsidRPr="00C572C4">
        <w:rPr>
          <w:rFonts w:ascii="Times New Roman" w:eastAsia="Times New Roman" w:hAnsi="Times New Roman" w:cs="Times New Roman"/>
          <w:sz w:val="28"/>
          <w:szCs w:val="28"/>
        </w:rPr>
        <w:t xml:space="preserve"> расходов иных неучастников бюджетного процесса субъекта Российской Федерации (муниципальных иных неучастников бюджетного процесса), включая крестьянские (фермерские) хозяйства и индивидуальных предпринимателей, в части средств, предоставленных им из бюджета субъекта Российской Федерации (местного бюджета), источником финансового обеспечения которых являются средства федерального бюджета, предоставленные субъекту Российской Федерации в целях софинансирования расходных обязательств субъекта Российской Федерации (далее – целевые субсидии), в случаях и порядке, установленных законодательством Российской Федерации</w:t>
      </w:r>
      <w:r>
        <w:rPr>
          <w:rFonts w:ascii="Times New Roman" w:eastAsia="Times New Roman" w:hAnsi="Times New Roman" w:cs="Times New Roman"/>
          <w:sz w:val="28"/>
          <w:szCs w:val="28"/>
        </w:rPr>
        <w:t>.</w:t>
      </w:r>
    </w:p>
    <w:p w:rsidR="004B0A1F"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016CF6">
        <w:rPr>
          <w:rFonts w:ascii="Times New Roman" w:hAnsi="Times New Roman" w:cs="Times New Roman"/>
          <w:sz w:val="28"/>
          <w:szCs w:val="28"/>
        </w:rPr>
        <w:t>3</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B71404">
        <w:rPr>
          <w:rFonts w:ascii="Times New Roman" w:hAnsi="Times New Roman" w:cs="Times New Roman"/>
          <w:sz w:val="28"/>
          <w:szCs w:val="28"/>
        </w:rPr>
        <w:t>Соблюдение порядка п</w:t>
      </w:r>
      <w:r w:rsidRPr="00131739">
        <w:rPr>
          <w:rFonts w:ascii="Times New Roman" w:hAnsi="Times New Roman" w:cs="Times New Roman"/>
          <w:sz w:val="28"/>
          <w:szCs w:val="28"/>
        </w:rPr>
        <w:t>роведени</w:t>
      </w:r>
      <w:r w:rsidR="00B71404">
        <w:rPr>
          <w:rFonts w:ascii="Times New Roman" w:hAnsi="Times New Roman" w:cs="Times New Roman"/>
          <w:sz w:val="28"/>
          <w:szCs w:val="28"/>
        </w:rPr>
        <w:t>я</w:t>
      </w:r>
      <w:r w:rsidRPr="00131739">
        <w:rPr>
          <w:rFonts w:ascii="Times New Roman" w:hAnsi="Times New Roman" w:cs="Times New Roman"/>
          <w:sz w:val="28"/>
          <w:szCs w:val="28"/>
        </w:rPr>
        <w:t xml:space="preserve"> операций по расходам бюджета субъекта Российской Федерации (муниципального образования), источником финансового обеспечения которых являются межбюджетные трансферты, предоставляемые из федерального бюджета в форме субсидий, субвенций и иных межбюджетных трансфертов, имеющих целевое назначение</w:t>
      </w:r>
      <w:r w:rsidR="00F50828">
        <w:rPr>
          <w:rFonts w:ascii="Times New Roman" w:hAnsi="Times New Roman" w:cs="Times New Roman"/>
          <w:sz w:val="28"/>
          <w:szCs w:val="28"/>
        </w:rPr>
        <w:t xml:space="preserve"> (далее – межбюджетные трансферты)</w:t>
      </w:r>
      <w:r w:rsidR="00CA5482" w:rsidRPr="00131739">
        <w:rPr>
          <w:rFonts w:ascii="Times New Roman" w:hAnsi="Times New Roman" w:cs="Times New Roman"/>
          <w:sz w:val="28"/>
          <w:szCs w:val="28"/>
        </w:rPr>
        <w:t>.</w:t>
      </w:r>
    </w:p>
    <w:p w:rsidR="00763770" w:rsidRDefault="00763770" w:rsidP="00763770">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C80B3E">
        <w:rPr>
          <w:rFonts w:ascii="Times New Roman" w:eastAsia="Times New Roman" w:hAnsi="Times New Roman" w:cs="Times New Roman"/>
          <w:sz w:val="28"/>
          <w:szCs w:val="28"/>
        </w:rPr>
        <w:t>5.1</w:t>
      </w:r>
      <w:r w:rsidR="00016CF6" w:rsidRPr="00C80B3E">
        <w:rPr>
          <w:rFonts w:ascii="Times New Roman" w:eastAsia="Times New Roman" w:hAnsi="Times New Roman" w:cs="Times New Roman"/>
          <w:sz w:val="28"/>
          <w:szCs w:val="28"/>
        </w:rPr>
        <w:t>4</w:t>
      </w:r>
      <w:r w:rsidRPr="00C80B3E">
        <w:rPr>
          <w:rFonts w:ascii="Times New Roman" w:eastAsia="Times New Roman" w:hAnsi="Times New Roman" w:cs="Times New Roman"/>
          <w:sz w:val="28"/>
          <w:szCs w:val="28"/>
        </w:rPr>
        <w:t>.</w:t>
      </w:r>
      <w:r w:rsidRPr="00C80B3E">
        <w:rPr>
          <w:rFonts w:ascii="Times New Roman" w:hAnsi="Times New Roman" w:cs="Times New Roman"/>
          <w:sz w:val="28"/>
          <w:szCs w:val="28"/>
        </w:rPr>
        <w:t> Ос</w:t>
      </w:r>
      <w:r w:rsidRPr="00C80B3E">
        <w:rPr>
          <w:rFonts w:ascii="Times New Roman" w:eastAsia="Times New Roman" w:hAnsi="Times New Roman" w:cs="Times New Roman"/>
          <w:sz w:val="28"/>
          <w:szCs w:val="28"/>
        </w:rPr>
        <w:t>уществление контрольных функций, предусмотренных положениями части 5 статьи 99 Федерального закона от 5 апреля 2013 г.</w:t>
      </w:r>
      <w:r w:rsidRPr="00C80B3E">
        <w:rPr>
          <w:rFonts w:ascii="Times New Roman" w:eastAsia="Times New Roman" w:hAnsi="Times New Roman" w:cs="Times New Roman"/>
          <w:sz w:val="28"/>
          <w:szCs w:val="28"/>
        </w:rPr>
        <w:br/>
        <w:t>№</w:t>
      </w:r>
      <w:r w:rsidR="00F26597">
        <w:rPr>
          <w:rFonts w:ascii="Times New Roman" w:eastAsia="Times New Roman" w:hAnsi="Times New Roman" w:cs="Times New Roman"/>
          <w:sz w:val="28"/>
          <w:szCs w:val="28"/>
        </w:rPr>
        <w:t> </w:t>
      </w:r>
      <w:r w:rsidRPr="00C80B3E">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Pr="00C80B3E">
        <w:rPr>
          <w:rFonts w:ascii="Times New Roman" w:hAnsi="Times New Roman" w:cs="Times New Roman"/>
          <w:sz w:val="28"/>
          <w:szCs w:val="28"/>
        </w:rPr>
        <w:t xml:space="preserve"> (Собрание законодательства Российской Федерации, 2013, № 14, ст. 1652) </w:t>
      </w:r>
      <w:r w:rsidR="00F26597">
        <w:rPr>
          <w:rFonts w:ascii="Times New Roman" w:hAnsi="Times New Roman" w:cs="Times New Roman"/>
          <w:sz w:val="28"/>
          <w:szCs w:val="28"/>
        </w:rPr>
        <w:br/>
      </w:r>
      <w:r w:rsidRPr="00C80B3E">
        <w:rPr>
          <w:rFonts w:ascii="Times New Roman" w:hAnsi="Times New Roman" w:cs="Times New Roman"/>
          <w:sz w:val="28"/>
          <w:szCs w:val="28"/>
        </w:rPr>
        <w:t>(далее – Закон №</w:t>
      </w:r>
      <w:r w:rsidR="00F26597">
        <w:rPr>
          <w:rFonts w:ascii="Times New Roman" w:hAnsi="Times New Roman" w:cs="Times New Roman"/>
          <w:sz w:val="28"/>
          <w:szCs w:val="28"/>
        </w:rPr>
        <w:t> </w:t>
      </w:r>
      <w:r w:rsidRPr="00C80B3E">
        <w:rPr>
          <w:rFonts w:ascii="Times New Roman" w:hAnsi="Times New Roman" w:cs="Times New Roman"/>
          <w:sz w:val="28"/>
          <w:szCs w:val="28"/>
        </w:rPr>
        <w:t>44-ФЗ)</w:t>
      </w:r>
      <w:r w:rsidRPr="00C80B3E">
        <w:rPr>
          <w:rFonts w:ascii="Times New Roman" w:eastAsia="Times New Roman" w:hAnsi="Times New Roman" w:cs="Times New Roman"/>
          <w:sz w:val="28"/>
          <w:szCs w:val="28"/>
        </w:rPr>
        <w:t xml:space="preserve"> и</w:t>
      </w:r>
      <w:r w:rsidRPr="00C80B3E">
        <w:rPr>
          <w:rFonts w:ascii="Times New Roman" w:eastAsia="Times New Roman" w:hAnsi="Times New Roman" w:cs="Times New Roman"/>
          <w:sz w:val="28"/>
          <w:szCs w:val="24"/>
        </w:rPr>
        <w:t xml:space="preserve"> пунктами 13, 14 Правил ведения реестра контрактов, заключенных заказчиками и пунктом 13 Правил ведения реестра контрактов, содержащего сведения, составляющие государственную тайну, утвержденных постановлением Правительства Российской</w:t>
      </w:r>
      <w:r w:rsidR="00F26597">
        <w:rPr>
          <w:rFonts w:ascii="Times New Roman" w:eastAsia="Times New Roman" w:hAnsi="Times New Roman" w:cs="Times New Roman"/>
          <w:sz w:val="28"/>
          <w:szCs w:val="24"/>
        </w:rPr>
        <w:t xml:space="preserve"> </w:t>
      </w:r>
      <w:r w:rsidRPr="00C80B3E">
        <w:rPr>
          <w:rFonts w:ascii="Times New Roman" w:eastAsia="Times New Roman" w:hAnsi="Times New Roman" w:cs="Times New Roman"/>
          <w:sz w:val="28"/>
          <w:szCs w:val="24"/>
        </w:rPr>
        <w:t>Федерации от 28 ноября 2013 г. №</w:t>
      </w:r>
      <w:r w:rsidR="00F26597">
        <w:rPr>
          <w:rFonts w:ascii="Times New Roman" w:eastAsia="Times New Roman" w:hAnsi="Times New Roman" w:cs="Times New Roman"/>
          <w:sz w:val="28"/>
          <w:szCs w:val="24"/>
        </w:rPr>
        <w:t> </w:t>
      </w:r>
      <w:r w:rsidRPr="00C80B3E">
        <w:rPr>
          <w:rFonts w:ascii="Times New Roman" w:eastAsia="Times New Roman" w:hAnsi="Times New Roman" w:cs="Times New Roman"/>
          <w:sz w:val="28"/>
          <w:szCs w:val="24"/>
        </w:rPr>
        <w:t xml:space="preserve">1084 </w:t>
      </w:r>
      <w:r w:rsidRPr="00C80B3E">
        <w:rPr>
          <w:rFonts w:ascii="Times New Roman" w:hAnsi="Times New Roman" w:cs="Times New Roman"/>
          <w:sz w:val="28"/>
          <w:szCs w:val="28"/>
        </w:rPr>
        <w:t>(Собрание законодательства Российской Федерации, 2013, № 49)</w:t>
      </w:r>
      <w:r w:rsidR="00F76295" w:rsidRPr="00C80B3E">
        <w:rPr>
          <w:rStyle w:val="af4"/>
          <w:rFonts w:ascii="Times New Roman" w:hAnsi="Times New Roman" w:cs="Times New Roman"/>
          <w:sz w:val="28"/>
          <w:szCs w:val="28"/>
        </w:rPr>
        <w:footnoteReference w:id="2"/>
      </w:r>
      <w:r w:rsidRPr="00C80B3E">
        <w:rPr>
          <w:rFonts w:ascii="Times New Roman" w:eastAsia="Times New Roman" w:hAnsi="Times New Roman" w:cs="Times New Roman"/>
          <w:sz w:val="28"/>
          <w:szCs w:val="28"/>
        </w:rPr>
        <w:t>.</w:t>
      </w:r>
    </w:p>
    <w:p w:rsidR="0061361A" w:rsidRPr="0061361A" w:rsidRDefault="00B34AF6"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sidR="00016CF6">
        <w:rPr>
          <w:rFonts w:ascii="Times New Roman" w:eastAsia="Times New Roman" w:hAnsi="Times New Roman" w:cs="Times New Roman"/>
          <w:sz w:val="28"/>
          <w:szCs w:val="28"/>
        </w:rPr>
        <w:t>5</w:t>
      </w:r>
      <w:r w:rsidRPr="00131739">
        <w:rPr>
          <w:rFonts w:ascii="Times New Roman" w:eastAsia="Times New Roman" w:hAnsi="Times New Roman" w:cs="Times New Roman"/>
          <w:sz w:val="28"/>
          <w:szCs w:val="28"/>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ф</w:t>
      </w:r>
      <w:r w:rsidRPr="00131739">
        <w:rPr>
          <w:rFonts w:ascii="Times New Roman" w:eastAsia="Times New Roman" w:hAnsi="Times New Roman" w:cs="Times New Roman"/>
          <w:sz w:val="28"/>
          <w:szCs w:val="28"/>
        </w:rPr>
        <w:t>ормировани</w:t>
      </w:r>
      <w:r w:rsidR="00E366D2">
        <w:rPr>
          <w:rFonts w:ascii="Times New Roman" w:eastAsia="Times New Roman" w:hAnsi="Times New Roman" w:cs="Times New Roman"/>
          <w:sz w:val="28"/>
          <w:szCs w:val="28"/>
        </w:rPr>
        <w:t>я</w:t>
      </w:r>
      <w:r w:rsidR="00C572C4">
        <w:rPr>
          <w:rFonts w:ascii="Times New Roman" w:eastAsia="Times New Roman" w:hAnsi="Times New Roman" w:cs="Times New Roman"/>
          <w:sz w:val="28"/>
          <w:szCs w:val="28"/>
        </w:rPr>
        <w:t xml:space="preserve">, проверки </w:t>
      </w:r>
      <w:r w:rsidRPr="00131739">
        <w:rPr>
          <w:rFonts w:ascii="Times New Roman" w:eastAsia="Times New Roman" w:hAnsi="Times New Roman" w:cs="Times New Roman"/>
          <w:sz w:val="28"/>
          <w:szCs w:val="28"/>
        </w:rPr>
        <w:t>и представлени</w:t>
      </w:r>
      <w:r w:rsidR="00E366D2">
        <w:rPr>
          <w:rFonts w:ascii="Times New Roman" w:eastAsia="Times New Roman" w:hAnsi="Times New Roman" w:cs="Times New Roman"/>
          <w:sz w:val="28"/>
          <w:szCs w:val="28"/>
        </w:rPr>
        <w:t>я</w:t>
      </w:r>
      <w:r w:rsidRPr="00131739">
        <w:rPr>
          <w:rFonts w:ascii="Times New Roman" w:eastAsia="Times New Roman" w:hAnsi="Times New Roman" w:cs="Times New Roman"/>
          <w:sz w:val="28"/>
          <w:szCs w:val="28"/>
        </w:rPr>
        <w:t xml:space="preserve"> в финансовый орган субъекта Российской Федерации отчетности, содержащей информацию об операциях с межбюджетными трансфертами</w:t>
      </w:r>
      <w:r w:rsidR="0061361A">
        <w:rPr>
          <w:rFonts w:ascii="Times New Roman" w:eastAsia="Times New Roman" w:hAnsi="Times New Roman" w:cs="Times New Roman"/>
          <w:sz w:val="28"/>
          <w:szCs w:val="28"/>
        </w:rPr>
        <w:t>.</w:t>
      </w:r>
    </w:p>
    <w:p w:rsidR="00BD25D0" w:rsidRDefault="001B4E4E" w:rsidP="00A734EA">
      <w:pPr>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016CF6">
        <w:rPr>
          <w:rFonts w:ascii="Times New Roman" w:hAnsi="Times New Roman" w:cs="Times New Roman"/>
          <w:sz w:val="28"/>
          <w:szCs w:val="28"/>
        </w:rPr>
        <w:t>6</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у</w:t>
      </w:r>
      <w:r w:rsidRPr="00131739">
        <w:rPr>
          <w:rFonts w:ascii="Times New Roman" w:hAnsi="Times New Roman" w:cs="Times New Roman"/>
          <w:sz w:val="28"/>
          <w:szCs w:val="28"/>
        </w:rPr>
        <w:t>чет</w:t>
      </w:r>
      <w:r w:rsidR="00E366D2">
        <w:rPr>
          <w:rFonts w:ascii="Times New Roman" w:hAnsi="Times New Roman" w:cs="Times New Roman"/>
          <w:sz w:val="28"/>
          <w:szCs w:val="28"/>
        </w:rPr>
        <w:t>а</w:t>
      </w:r>
      <w:r w:rsidRPr="00131739">
        <w:rPr>
          <w:rFonts w:ascii="Times New Roman" w:hAnsi="Times New Roman" w:cs="Times New Roman"/>
          <w:sz w:val="28"/>
          <w:szCs w:val="28"/>
        </w:rPr>
        <w:t xml:space="preserve"> операций со средствами, поступающими во временное распоряжение получателей средств бюджета субъекта Российской Федерации (местных бюджетов), бюджетов </w:t>
      </w:r>
      <w:r w:rsidR="00D74C05" w:rsidRPr="00131739">
        <w:rPr>
          <w:rFonts w:ascii="Times New Roman" w:hAnsi="Times New Roman" w:cs="Times New Roman"/>
          <w:sz w:val="28"/>
          <w:szCs w:val="28"/>
        </w:rPr>
        <w:t>государственных внебюджетных фондов</w:t>
      </w:r>
      <w:r w:rsidRPr="00131739">
        <w:rPr>
          <w:rFonts w:ascii="Times New Roman" w:hAnsi="Times New Roman" w:cs="Times New Roman"/>
          <w:sz w:val="28"/>
          <w:szCs w:val="28"/>
        </w:rPr>
        <w:t>.</w:t>
      </w:r>
    </w:p>
    <w:p w:rsidR="00D74C05" w:rsidRPr="00131739" w:rsidRDefault="00D74C05" w:rsidP="00A734EA">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5.1</w:t>
      </w:r>
      <w:r w:rsidR="00016CF6">
        <w:rPr>
          <w:rFonts w:ascii="Times New Roman" w:eastAsia="Times New Roman" w:hAnsi="Times New Roman" w:cs="Times New Roman"/>
          <w:sz w:val="28"/>
          <w:szCs w:val="28"/>
        </w:rPr>
        <w:t>7</w:t>
      </w:r>
      <w:r w:rsidRPr="00131739">
        <w:rPr>
          <w:rFonts w:ascii="Times New Roman" w:eastAsia="Times New Roman" w:hAnsi="Times New Roman" w:cs="Times New Roman"/>
          <w:sz w:val="28"/>
          <w:szCs w:val="28"/>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п</w:t>
      </w:r>
      <w:r w:rsidRPr="00131739">
        <w:rPr>
          <w:rFonts w:ascii="Times New Roman" w:eastAsia="Times New Roman" w:hAnsi="Times New Roman" w:cs="Times New Roman"/>
          <w:sz w:val="28"/>
          <w:szCs w:val="28"/>
        </w:rPr>
        <w:t>роведени</w:t>
      </w:r>
      <w:r w:rsidR="00E366D2">
        <w:rPr>
          <w:rFonts w:ascii="Times New Roman" w:eastAsia="Times New Roman" w:hAnsi="Times New Roman" w:cs="Times New Roman"/>
          <w:sz w:val="28"/>
          <w:szCs w:val="28"/>
        </w:rPr>
        <w:t>я</w:t>
      </w:r>
      <w:r w:rsidRPr="00131739">
        <w:rPr>
          <w:rFonts w:ascii="Times New Roman" w:eastAsia="Times New Roman" w:hAnsi="Times New Roman" w:cs="Times New Roman"/>
          <w:sz w:val="28"/>
          <w:szCs w:val="28"/>
        </w:rPr>
        <w:t xml:space="preserve"> операций по обеспечению наличными денежными средствами и осуществление операций с использованием расчетных (дебетовых) карт организаций, лицевые счета которы</w:t>
      </w:r>
      <w:r w:rsidR="00EC35D8" w:rsidRPr="00131739">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открыты в УФК.</w:t>
      </w:r>
    </w:p>
    <w:p w:rsidR="003E7F99" w:rsidRPr="00131739" w:rsidRDefault="00753317"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016CF6">
        <w:rPr>
          <w:rFonts w:ascii="Times New Roman" w:hAnsi="Times New Roman" w:cs="Times New Roman"/>
          <w:sz w:val="28"/>
          <w:szCs w:val="28"/>
        </w:rPr>
        <w:t>8</w:t>
      </w:r>
      <w:r w:rsidRPr="00131739">
        <w:rPr>
          <w:rFonts w:ascii="Times New Roman" w:hAnsi="Times New Roman" w:cs="Times New Roman"/>
          <w:sz w:val="28"/>
          <w:szCs w:val="28"/>
        </w:rPr>
        <w:t>. </w:t>
      </w:r>
      <w:r w:rsidR="003D33B5" w:rsidRPr="00131739">
        <w:rPr>
          <w:rFonts w:ascii="Times New Roman" w:hAnsi="Times New Roman" w:cs="Times New Roman"/>
          <w:sz w:val="28"/>
          <w:szCs w:val="28"/>
        </w:rPr>
        <w:t>С</w:t>
      </w:r>
      <w:r w:rsidR="009F2C13" w:rsidRPr="00131739">
        <w:rPr>
          <w:rFonts w:ascii="Times New Roman" w:hAnsi="Times New Roman" w:cs="Times New Roman"/>
          <w:sz w:val="28"/>
          <w:szCs w:val="28"/>
        </w:rPr>
        <w:t xml:space="preserve">воевременность </w:t>
      </w:r>
      <w:r w:rsidR="003E7F99" w:rsidRPr="00131739">
        <w:rPr>
          <w:rFonts w:ascii="Times New Roman" w:hAnsi="Times New Roman" w:cs="Times New Roman"/>
          <w:sz w:val="28"/>
          <w:szCs w:val="28"/>
        </w:rPr>
        <w:t>доведения клиентам выписок из соответствующих лицевых счетов</w:t>
      </w:r>
      <w:r w:rsidR="00C572C4">
        <w:rPr>
          <w:rFonts w:ascii="Times New Roman" w:hAnsi="Times New Roman" w:cs="Times New Roman"/>
          <w:sz w:val="28"/>
          <w:szCs w:val="28"/>
        </w:rPr>
        <w:t>,</w:t>
      </w:r>
      <w:r w:rsidR="00C572C4" w:rsidRPr="00C572C4">
        <w:rPr>
          <w:rFonts w:ascii="Times New Roman" w:eastAsia="Times New Roman" w:hAnsi="Times New Roman" w:cs="Times New Roman"/>
          <w:sz w:val="28"/>
          <w:szCs w:val="28"/>
        </w:rPr>
        <w:t xml:space="preserve"> включая крестьянские (фермерские) хозяйства и индивидуальных предпринимателей</w:t>
      </w:r>
      <w:r w:rsidR="003E7F99" w:rsidRPr="00131739">
        <w:rPr>
          <w:rFonts w:ascii="Times New Roman" w:hAnsi="Times New Roman" w:cs="Times New Roman"/>
          <w:sz w:val="28"/>
          <w:szCs w:val="28"/>
        </w:rPr>
        <w:t>.</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5.1</w:t>
      </w:r>
      <w:r w:rsidR="00016CF6">
        <w:rPr>
          <w:rFonts w:ascii="Times New Roman" w:hAnsi="Times New Roman" w:cs="Times New Roman"/>
          <w:sz w:val="28"/>
          <w:szCs w:val="28"/>
        </w:rPr>
        <w:t>9</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00E366D2" w:rsidRPr="00131739">
        <w:rPr>
          <w:rFonts w:ascii="Times New Roman" w:hAnsi="Times New Roman" w:cs="Times New Roman"/>
          <w:sz w:val="28"/>
          <w:szCs w:val="28"/>
        </w:rPr>
        <w:t xml:space="preserve">Соблюдение порядка </w:t>
      </w:r>
      <w:r w:rsidR="00E366D2">
        <w:rPr>
          <w:rFonts w:ascii="Times New Roman" w:hAnsi="Times New Roman" w:cs="Times New Roman"/>
          <w:sz w:val="28"/>
          <w:szCs w:val="28"/>
        </w:rPr>
        <w:t>о</w:t>
      </w:r>
      <w:r w:rsidRPr="00131739">
        <w:rPr>
          <w:rFonts w:ascii="Times New Roman" w:hAnsi="Times New Roman" w:cs="Times New Roman"/>
          <w:sz w:val="28"/>
          <w:szCs w:val="28"/>
        </w:rPr>
        <w:t>тражени</w:t>
      </w:r>
      <w:r w:rsidR="00E366D2">
        <w:rPr>
          <w:rFonts w:ascii="Times New Roman" w:hAnsi="Times New Roman" w:cs="Times New Roman"/>
          <w:sz w:val="28"/>
          <w:szCs w:val="28"/>
        </w:rPr>
        <w:t>я</w:t>
      </w:r>
      <w:r w:rsidRPr="00131739">
        <w:rPr>
          <w:rFonts w:ascii="Times New Roman" w:hAnsi="Times New Roman" w:cs="Times New Roman"/>
          <w:sz w:val="28"/>
          <w:szCs w:val="28"/>
        </w:rPr>
        <w:t xml:space="preserve"> операций по завершению финансового года.</w:t>
      </w:r>
    </w:p>
    <w:p w:rsidR="00703523"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016CF6">
        <w:rPr>
          <w:rFonts w:ascii="Times New Roman" w:hAnsi="Times New Roman" w:cs="Times New Roman"/>
          <w:sz w:val="28"/>
          <w:szCs w:val="28"/>
        </w:rPr>
        <w:t>20</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Соблюдение правил приостановления операций на лицевых счетах клиентов.</w:t>
      </w:r>
    </w:p>
    <w:p w:rsidR="00A52E12" w:rsidRPr="00131739" w:rsidRDefault="00A52E12"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5.</w:t>
      </w:r>
      <w:r w:rsidR="00016CF6">
        <w:rPr>
          <w:rFonts w:ascii="Times New Roman" w:hAnsi="Times New Roman" w:cs="Times New Roman"/>
          <w:sz w:val="28"/>
          <w:szCs w:val="28"/>
        </w:rPr>
        <w:t>2</w:t>
      </w:r>
      <w:r w:rsidRPr="00131739">
        <w:rPr>
          <w:rFonts w:ascii="Times New Roman" w:hAnsi="Times New Roman" w:cs="Times New Roman"/>
          <w:sz w:val="28"/>
          <w:szCs w:val="28"/>
        </w:rPr>
        <w:t>1.</w:t>
      </w:r>
      <w:r w:rsidRPr="00131739">
        <w:rPr>
          <w:rFonts w:ascii="Times New Roman" w:hAnsi="Times New Roman" w:cs="Times New Roman"/>
          <w:sz w:val="28"/>
          <w:szCs w:val="28"/>
          <w:lang w:val="en-US"/>
        </w:rPr>
        <w:t> </w:t>
      </w:r>
      <w:r>
        <w:rPr>
          <w:rFonts w:ascii="Times New Roman" w:hAnsi="Times New Roman" w:cs="Times New Roman"/>
          <w:sz w:val="28"/>
          <w:szCs w:val="28"/>
        </w:rPr>
        <w:t>Осу</w:t>
      </w:r>
      <w:r w:rsidRPr="00A52E12">
        <w:rPr>
          <w:rFonts w:ascii="Times New Roman" w:eastAsia="Times New Roman" w:hAnsi="Times New Roman" w:cs="Times New Roman"/>
          <w:sz w:val="28"/>
          <w:szCs w:val="28"/>
        </w:rPr>
        <w:t>ществл</w:t>
      </w:r>
      <w:r>
        <w:rPr>
          <w:rFonts w:ascii="Times New Roman" w:eastAsia="Times New Roman" w:hAnsi="Times New Roman" w:cs="Times New Roman"/>
          <w:sz w:val="28"/>
          <w:szCs w:val="28"/>
        </w:rPr>
        <w:t>ение</w:t>
      </w:r>
      <w:r w:rsidRPr="00A52E12">
        <w:rPr>
          <w:rFonts w:ascii="Times New Roman" w:eastAsia="Times New Roman" w:hAnsi="Times New Roman" w:cs="Times New Roman"/>
          <w:sz w:val="28"/>
          <w:szCs w:val="28"/>
        </w:rPr>
        <w:t xml:space="preserve"> выявлени</w:t>
      </w:r>
      <w:r>
        <w:rPr>
          <w:rFonts w:ascii="Times New Roman" w:eastAsia="Times New Roman" w:hAnsi="Times New Roman" w:cs="Times New Roman"/>
          <w:sz w:val="28"/>
          <w:szCs w:val="28"/>
        </w:rPr>
        <w:t>я</w:t>
      </w:r>
      <w:r w:rsidRPr="00A52E12">
        <w:rPr>
          <w:rFonts w:ascii="Times New Roman" w:eastAsia="Times New Roman" w:hAnsi="Times New Roman" w:cs="Times New Roman"/>
          <w:sz w:val="28"/>
          <w:szCs w:val="28"/>
        </w:rPr>
        <w:t xml:space="preserve"> административных</w:t>
      </w:r>
      <w:r w:rsidR="002F5405">
        <w:rPr>
          <w:rFonts w:ascii="Times New Roman" w:eastAsia="Times New Roman" w:hAnsi="Times New Roman" w:cs="Times New Roman"/>
          <w:sz w:val="28"/>
          <w:szCs w:val="28"/>
        </w:rPr>
        <w:t xml:space="preserve"> </w:t>
      </w:r>
      <w:r w:rsidRPr="00A52E12">
        <w:rPr>
          <w:rFonts w:ascii="Times New Roman" w:eastAsia="Times New Roman" w:hAnsi="Times New Roman" w:cs="Times New Roman"/>
          <w:sz w:val="28"/>
          <w:szCs w:val="28"/>
        </w:rPr>
        <w:t>правонарушений, предусмотренных частью 2 статьи 15.15.16 Ко</w:t>
      </w:r>
      <w:r>
        <w:rPr>
          <w:rFonts w:ascii="Times New Roman" w:eastAsia="Times New Roman" w:hAnsi="Times New Roman" w:cs="Times New Roman"/>
          <w:sz w:val="28"/>
          <w:szCs w:val="28"/>
        </w:rPr>
        <w:t>АП</w:t>
      </w:r>
      <w:r w:rsidRPr="00A52E12">
        <w:rPr>
          <w:rFonts w:ascii="Times New Roman" w:eastAsia="Times New Roman" w:hAnsi="Times New Roman" w:cs="Times New Roman"/>
          <w:sz w:val="28"/>
          <w:szCs w:val="28"/>
        </w:rPr>
        <w:t>, о неисполнении кредитной организацией или Банком России представления органа Федерального казначейства о приостановлении операций по счетам в валюте Российской Федерации, открытым участникам бюджетного процесса субъекта Российской Федерации (муниципального образования) и бюджетным учреждениям субъекта Российской Федерации (муниципальным бюджетным учреждениям)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в нарушение бюджетного законодательства Российской Федерации и иных нормативных правовых актов, регулирующих бюджетные правоотношения</w:t>
      </w:r>
      <w:r>
        <w:rPr>
          <w:rFonts w:ascii="Times New Roman" w:eastAsia="Times New Roman" w:hAnsi="Times New Roman" w:cs="Times New Roman"/>
          <w:sz w:val="28"/>
          <w:szCs w:val="28"/>
        </w:rPr>
        <w:t>.</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5.</w:t>
      </w:r>
      <w:r w:rsidR="00016CF6">
        <w:rPr>
          <w:szCs w:val="28"/>
        </w:rPr>
        <w:t>22</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5E6C54" w:rsidRDefault="001B4E4E">
      <w:pPr>
        <w:tabs>
          <w:tab w:val="left" w:pos="4644"/>
        </w:tabs>
        <w:spacing w:after="0" w:line="240" w:lineRule="auto"/>
        <w:ind w:firstLine="709"/>
        <w:jc w:val="both"/>
        <w:rPr>
          <w:rFonts w:ascii="Times New Roman" w:hAnsi="Times New Roman" w:cs="Times New Roman"/>
          <w:b/>
          <w:sz w:val="28"/>
          <w:szCs w:val="28"/>
        </w:rPr>
      </w:pPr>
      <w:r w:rsidRPr="00131739">
        <w:rPr>
          <w:rFonts w:ascii="Times New Roman" w:hAnsi="Times New Roman" w:cs="Times New Roman"/>
          <w:sz w:val="28"/>
          <w:szCs w:val="28"/>
        </w:rPr>
        <w:t>5.</w:t>
      </w:r>
      <w:r w:rsidR="00A52E12">
        <w:rPr>
          <w:rFonts w:ascii="Times New Roman" w:hAnsi="Times New Roman" w:cs="Times New Roman"/>
          <w:sz w:val="28"/>
          <w:szCs w:val="28"/>
        </w:rPr>
        <w:t>2</w:t>
      </w:r>
      <w:r w:rsidR="00016CF6">
        <w:rPr>
          <w:rFonts w:ascii="Times New Roman" w:hAnsi="Times New Roman" w:cs="Times New Roman"/>
          <w:sz w:val="28"/>
          <w:szCs w:val="28"/>
        </w:rPr>
        <w:t>3</w:t>
      </w:r>
      <w:r w:rsidRPr="00131739">
        <w:rPr>
          <w:rFonts w:ascii="Times New Roman" w:hAnsi="Times New Roman" w:cs="Times New Roman"/>
          <w:sz w:val="28"/>
          <w:szCs w:val="28"/>
        </w:rPr>
        <w:t>.</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Другие вопросы, возникшие при проведении контрольных и аудиторских мероприятий</w:t>
      </w:r>
      <w:r w:rsidR="0064572D" w:rsidRPr="0064572D">
        <w:rPr>
          <w:rFonts w:ascii="Times New Roman" w:hAnsi="Times New Roman" w:cs="Times New Roman"/>
          <w:sz w:val="28"/>
          <w:szCs w:val="28"/>
        </w:rPr>
        <w:t xml:space="preserve"> </w:t>
      </w:r>
      <w:r w:rsidR="0064572D">
        <w:rPr>
          <w:rFonts w:ascii="Times New Roman" w:hAnsi="Times New Roman" w:cs="Times New Roman"/>
          <w:sz w:val="28"/>
          <w:szCs w:val="28"/>
        </w:rPr>
        <w:t>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D16F7E" w:rsidRDefault="001B4E4E" w:rsidP="00675359">
      <w:pPr>
        <w:tabs>
          <w:tab w:val="left" w:pos="4644"/>
        </w:tabs>
        <w:spacing w:before="120" w:after="120" w:line="240" w:lineRule="auto"/>
        <w:ind w:firstLine="709"/>
        <w:jc w:val="both"/>
        <w:rPr>
          <w:rFonts w:ascii="Times New Roman" w:hAnsi="Times New Roman" w:cs="Times New Roman"/>
          <w:sz w:val="28"/>
          <w:szCs w:val="28"/>
        </w:rPr>
      </w:pPr>
      <w:r w:rsidRPr="00131739">
        <w:rPr>
          <w:rFonts w:ascii="Times New Roman" w:hAnsi="Times New Roman" w:cs="Times New Roman"/>
          <w:b/>
          <w:sz w:val="28"/>
          <w:szCs w:val="28"/>
          <w:lang w:val="en-US"/>
        </w:rPr>
        <w:t>VI</w:t>
      </w:r>
      <w:r w:rsidRPr="00131739">
        <w:rPr>
          <w:rFonts w:ascii="Times New Roman" w:hAnsi="Times New Roman" w:cs="Times New Roman"/>
          <w:b/>
          <w:sz w:val="28"/>
          <w:szCs w:val="28"/>
        </w:rPr>
        <w:t>. Ведение бюджетного</w:t>
      </w:r>
      <w:r w:rsidR="007F0D73" w:rsidRPr="00131739">
        <w:rPr>
          <w:rFonts w:ascii="Times New Roman" w:hAnsi="Times New Roman" w:cs="Times New Roman"/>
          <w:b/>
          <w:sz w:val="28"/>
          <w:szCs w:val="28"/>
        </w:rPr>
        <w:t xml:space="preserve"> и казначейского </w:t>
      </w:r>
      <w:r w:rsidRPr="00131739">
        <w:rPr>
          <w:rFonts w:ascii="Times New Roman" w:hAnsi="Times New Roman" w:cs="Times New Roman"/>
          <w:b/>
          <w:sz w:val="28"/>
          <w:szCs w:val="28"/>
        </w:rPr>
        <w:t>учета и формирование отчетности по операциям бюджетов</w:t>
      </w:r>
      <w:r w:rsidR="003A526B" w:rsidRPr="00131739">
        <w:rPr>
          <w:rFonts w:ascii="Times New Roman" w:hAnsi="Times New Roman" w:cs="Times New Roman"/>
          <w:b/>
          <w:sz w:val="28"/>
          <w:szCs w:val="28"/>
        </w:rPr>
        <w:t xml:space="preserve"> бюджетной системы Российской Федерации</w:t>
      </w:r>
      <w:r w:rsidR="00E065A8">
        <w:rPr>
          <w:rFonts w:ascii="Times New Roman" w:hAnsi="Times New Roman" w:cs="Times New Roman"/>
          <w:b/>
          <w:sz w:val="28"/>
          <w:szCs w:val="28"/>
        </w:rPr>
        <w:t xml:space="preserve">, </w:t>
      </w:r>
      <w:r w:rsidR="00FF422A">
        <w:rPr>
          <w:rFonts w:ascii="Times New Roman" w:hAnsi="Times New Roman" w:cs="Times New Roman"/>
          <w:b/>
          <w:sz w:val="28"/>
          <w:szCs w:val="28"/>
        </w:rPr>
        <w:t>бюджета Союзного государства</w:t>
      </w:r>
      <w:r w:rsidR="003A526B" w:rsidRPr="00131739">
        <w:rPr>
          <w:rFonts w:ascii="Times New Roman" w:hAnsi="Times New Roman" w:cs="Times New Roman"/>
          <w:b/>
          <w:sz w:val="28"/>
          <w:szCs w:val="28"/>
        </w:rPr>
        <w:t xml:space="preserve">, операциям со средствами </w:t>
      </w:r>
      <w:proofErr w:type="spellStart"/>
      <w:r w:rsidR="003A526B" w:rsidRPr="00131739">
        <w:rPr>
          <w:rFonts w:ascii="Times New Roman" w:hAnsi="Times New Roman" w:cs="Times New Roman"/>
          <w:b/>
          <w:sz w:val="28"/>
          <w:szCs w:val="28"/>
        </w:rPr>
        <w:t>неучастников</w:t>
      </w:r>
      <w:proofErr w:type="spellEnd"/>
      <w:r w:rsidR="003A526B" w:rsidRPr="00131739">
        <w:rPr>
          <w:rFonts w:ascii="Times New Roman" w:hAnsi="Times New Roman" w:cs="Times New Roman"/>
          <w:b/>
          <w:sz w:val="28"/>
          <w:szCs w:val="28"/>
        </w:rPr>
        <w:t xml:space="preserve"> бюджетного процесса</w:t>
      </w:r>
    </w:p>
    <w:p w:rsidR="00E065A8" w:rsidRPr="00131739" w:rsidRDefault="00E065A8" w:rsidP="00675359">
      <w:pPr>
        <w:tabs>
          <w:tab w:val="left" w:pos="4644"/>
        </w:tabs>
        <w:spacing w:after="0" w:line="240" w:lineRule="auto"/>
        <w:ind w:firstLine="709"/>
        <w:jc w:val="both"/>
        <w:rPr>
          <w:rFonts w:ascii="Times New Roman" w:hAnsi="Times New Roman" w:cs="Times New Roman"/>
          <w:sz w:val="28"/>
          <w:szCs w:val="28"/>
        </w:rPr>
      </w:pPr>
      <w:r w:rsidRPr="00131739">
        <w:rPr>
          <w:rFonts w:ascii="Times New Roman" w:hAnsi="Times New Roman" w:cs="Times New Roman"/>
          <w:sz w:val="28"/>
          <w:szCs w:val="28"/>
        </w:rPr>
        <w:t>6.1.</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Закрепление в положении о соответствующем структурном подразделении УФК функций, осуществляемых для  решения задач:</w:t>
      </w:r>
    </w:p>
    <w:p w:rsidR="00E065A8" w:rsidRPr="00131739" w:rsidRDefault="00E065A8">
      <w:pPr>
        <w:pStyle w:val="ConsPlusTitle"/>
        <w:spacing w:line="360" w:lineRule="atLeast"/>
        <w:ind w:firstLine="709"/>
        <w:jc w:val="both"/>
        <w:rPr>
          <w:b w:val="0"/>
          <w:sz w:val="28"/>
          <w:szCs w:val="28"/>
        </w:rPr>
      </w:pPr>
      <w:r w:rsidRPr="00131739">
        <w:rPr>
          <w:b w:val="0"/>
          <w:sz w:val="28"/>
          <w:szCs w:val="28"/>
        </w:rPr>
        <w:t xml:space="preserve">ведения бюджетного и казначейского учета в целях обеспечения надлежащего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проведения операций со средствами </w:t>
      </w:r>
      <w:r w:rsidR="007F631C" w:rsidRPr="005A360E">
        <w:rPr>
          <w:b w:val="0"/>
          <w:sz w:val="28"/>
          <w:szCs w:val="28"/>
        </w:rPr>
        <w:t xml:space="preserve">бюджетных (автономных) учреждений и иных </w:t>
      </w:r>
      <w:r w:rsidRPr="00131739">
        <w:rPr>
          <w:b w:val="0"/>
          <w:sz w:val="28"/>
          <w:szCs w:val="28"/>
        </w:rPr>
        <w:t xml:space="preserve">неучастников бюджетного процесса; </w:t>
      </w:r>
    </w:p>
    <w:p w:rsidR="00E065A8" w:rsidRPr="00131739" w:rsidRDefault="00E065A8" w:rsidP="00A734EA">
      <w:pPr>
        <w:pStyle w:val="ConsPlusTitle"/>
        <w:spacing w:line="360" w:lineRule="atLeast"/>
        <w:ind w:firstLine="709"/>
        <w:jc w:val="both"/>
        <w:rPr>
          <w:b w:val="0"/>
          <w:sz w:val="28"/>
          <w:szCs w:val="28"/>
        </w:rPr>
      </w:pPr>
      <w:r w:rsidRPr="00131739">
        <w:rPr>
          <w:b w:val="0"/>
          <w:sz w:val="28"/>
          <w:szCs w:val="28"/>
        </w:rPr>
        <w:t xml:space="preserve">составления и представления  бюджетной отчетности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007F631C" w:rsidRPr="005A360E">
        <w:rPr>
          <w:b w:val="0"/>
          <w:sz w:val="28"/>
          <w:szCs w:val="28"/>
        </w:rPr>
        <w:t xml:space="preserve">бюджетных (автономных) учреждений и иных </w:t>
      </w:r>
      <w:r w:rsidRPr="00131739">
        <w:rPr>
          <w:b w:val="0"/>
          <w:sz w:val="28"/>
          <w:szCs w:val="28"/>
        </w:rPr>
        <w:t>неучастников бюджетного процесса.</w:t>
      </w:r>
    </w:p>
    <w:p w:rsidR="00E065A8" w:rsidRPr="00131739" w:rsidRDefault="00E065A8"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E065A8" w:rsidRPr="00131739" w:rsidRDefault="00E065A8" w:rsidP="00A734EA">
      <w:pPr>
        <w:tabs>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«Ведение бюджетного и казначейского  учета и формирование отчетности по операциям бюджетов бюджетной системы Российской Федерации,</w:t>
      </w:r>
      <w:r w:rsidRPr="00E065A8">
        <w:rPr>
          <w:rFonts w:ascii="Times New Roman" w:hAnsi="Times New Roman" w:cs="Times New Roman"/>
          <w:b/>
          <w:sz w:val="28"/>
          <w:szCs w:val="28"/>
        </w:rPr>
        <w:t xml:space="preserve"> </w:t>
      </w:r>
      <w:r w:rsidRPr="00E065A8">
        <w:rPr>
          <w:rFonts w:ascii="Times New Roman" w:hAnsi="Times New Roman" w:cs="Times New Roman"/>
          <w:sz w:val="28"/>
          <w:szCs w:val="28"/>
        </w:rPr>
        <w:t>бюджета Союзного государства,</w:t>
      </w:r>
      <w:r w:rsidRPr="00131739">
        <w:rPr>
          <w:rFonts w:ascii="Times New Roman" w:hAnsi="Times New Roman" w:cs="Times New Roman"/>
          <w:sz w:val="28"/>
          <w:szCs w:val="28"/>
        </w:rPr>
        <w:t xml:space="preserve"> операциям со средствами неучастников бюджетного процесса».</w:t>
      </w:r>
    </w:p>
    <w:p w:rsidR="00E065A8" w:rsidRPr="00131739" w:rsidRDefault="00E065A8"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6.4. Осуществление 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2F5405">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2F5405">
        <w:rPr>
          <w:rFonts w:ascii="Times New Roman" w:hAnsi="Times New Roman" w:cs="Times New Roman"/>
          <w:sz w:val="28"/>
          <w:szCs w:val="28"/>
        </w:rPr>
        <w:t xml:space="preserve"> </w:t>
      </w:r>
      <w:r w:rsidRPr="002F5405">
        <w:rPr>
          <w:rFonts w:ascii="Times New Roman" w:hAnsi="Times New Roman" w:cs="Times New Roman"/>
          <w:sz w:val="28"/>
          <w:szCs w:val="28"/>
        </w:rPr>
        <w:t>в</w:t>
      </w:r>
      <w:r w:rsidRPr="00131739">
        <w:rPr>
          <w:rFonts w:ascii="Times New Roman" w:hAnsi="Times New Roman" w:cs="Times New Roman"/>
          <w:sz w:val="28"/>
          <w:szCs w:val="28"/>
        </w:rPr>
        <w:t>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E065A8" w:rsidRPr="00131739" w:rsidRDefault="00E065A8" w:rsidP="00A734EA">
      <w:pPr>
        <w:tabs>
          <w:tab w:val="left" w:pos="709"/>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6.5.</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Наличие внутренних документов УФК, регламентирующих организацию работы по ведению бюджетного и казначейского учета и формированию бюджетной отчетности по операциям кассового исполнения федерального бюджета, кассового обслуживания исполнения бюджетов бюджетной системы Российской Федерации и бюджета Союзного государства, операциям со средствами</w:t>
      </w:r>
      <w:r w:rsidR="007F631C" w:rsidRPr="007F631C">
        <w:rPr>
          <w:sz w:val="28"/>
          <w:szCs w:val="28"/>
        </w:rPr>
        <w:t xml:space="preserve"> </w:t>
      </w:r>
      <w:r w:rsidR="007F631C" w:rsidRPr="00D86BB9">
        <w:rPr>
          <w:rFonts w:ascii="Times New Roman" w:hAnsi="Times New Roman" w:cs="Times New Roman"/>
          <w:sz w:val="28"/>
          <w:szCs w:val="28"/>
        </w:rPr>
        <w:t>бюджетных (автономных) учреждений и иных</w:t>
      </w:r>
      <w:r w:rsidRPr="00131739">
        <w:rPr>
          <w:rFonts w:ascii="Times New Roman" w:hAnsi="Times New Roman" w:cs="Times New Roman"/>
          <w:sz w:val="28"/>
          <w:szCs w:val="28"/>
        </w:rPr>
        <w:t xml:space="preserve"> неучастников бюджетного процесса.</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6.6. Соответствие документов</w:t>
      </w:r>
      <w:r>
        <w:rPr>
          <w:rFonts w:ascii="Times New Roman" w:hAnsi="Times New Roman" w:cs="Times New Roman"/>
          <w:sz w:val="28"/>
          <w:szCs w:val="28"/>
        </w:rPr>
        <w:t xml:space="preserve"> и регистров</w:t>
      </w:r>
      <w:r w:rsidRPr="00131739">
        <w:rPr>
          <w:rFonts w:ascii="Times New Roman" w:hAnsi="Times New Roman" w:cs="Times New Roman"/>
          <w:sz w:val="28"/>
          <w:szCs w:val="28"/>
        </w:rPr>
        <w:t xml:space="preserve"> бюджетного и казначейского учета, формируемых в электронных базах данных, утвержденным формам (наличие установленных реквизитов и показателей).</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6.7. 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в регистрах казначейского учета операций по учету поступлений и их распределения между бюджетами бюджетной системы Российской Федерации.</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6.8. 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бюджетном учете и в регистрах бюджетного учета операций по кассовому исполнению федерального бюджета.</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6.9. 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со средствами </w:t>
      </w:r>
      <w:r w:rsidR="007F631C" w:rsidRPr="00D86BB9">
        <w:rPr>
          <w:rFonts w:ascii="Times New Roman" w:hAnsi="Times New Roman" w:cs="Times New Roman"/>
          <w:sz w:val="28"/>
          <w:szCs w:val="28"/>
        </w:rPr>
        <w:t xml:space="preserve">бюджетных (автономных) учреждений и иных </w:t>
      </w:r>
      <w:r w:rsidRPr="00131739">
        <w:rPr>
          <w:rFonts w:ascii="Times New Roman" w:hAnsi="Times New Roman" w:cs="Times New Roman"/>
          <w:sz w:val="28"/>
          <w:szCs w:val="28"/>
        </w:rPr>
        <w:t xml:space="preserve">неучастников бюджетного процесса. </w:t>
      </w:r>
    </w:p>
    <w:p w:rsidR="00E065A8" w:rsidRPr="00131739" w:rsidRDefault="00E065A8" w:rsidP="00A734EA">
      <w:pPr>
        <w:tabs>
          <w:tab w:val="left" w:pos="851"/>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6.10. 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по кассовому обслуживанию исполнения бюджетов бюджетной системы Российской Федерации. </w:t>
      </w:r>
    </w:p>
    <w:p w:rsidR="00E065A8" w:rsidRDefault="00E065A8" w:rsidP="00A734EA">
      <w:pPr>
        <w:tabs>
          <w:tab w:val="left" w:pos="851"/>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6.11. 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и в регистрах казначейского  учета операций по кассовому обслуживанию исполнения бюджета Союзного государства. </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6.12. 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казначейском учете, в регистрах казначейского учета операций с наличными денежными средствами и расчетов с использованием карт получателей средств бюджетов бюджетной системы Российской Федерации и их уполномоченных подразделений, </w:t>
      </w:r>
      <w:r w:rsidR="007F631C" w:rsidRPr="00D86BB9">
        <w:rPr>
          <w:rFonts w:ascii="Times New Roman" w:hAnsi="Times New Roman" w:cs="Times New Roman"/>
          <w:sz w:val="28"/>
          <w:szCs w:val="28"/>
        </w:rPr>
        <w:t xml:space="preserve">бюджетных (автономных) учреждений и иных </w:t>
      </w:r>
      <w:r w:rsidRPr="00131739">
        <w:rPr>
          <w:rFonts w:ascii="Times New Roman" w:hAnsi="Times New Roman" w:cs="Times New Roman"/>
          <w:sz w:val="28"/>
          <w:szCs w:val="28"/>
        </w:rPr>
        <w:t xml:space="preserve">неучастников бюджетного процесса. </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6.13. </w:t>
      </w:r>
      <w:r>
        <w:rPr>
          <w:rFonts w:ascii="Times New Roman" w:hAnsi="Times New Roman" w:cs="Times New Roman"/>
          <w:sz w:val="28"/>
          <w:szCs w:val="28"/>
        </w:rPr>
        <w:t>Полнота и своевременность о</w:t>
      </w:r>
      <w:r w:rsidRPr="00131739">
        <w:rPr>
          <w:rFonts w:ascii="Times New Roman" w:hAnsi="Times New Roman" w:cs="Times New Roman"/>
          <w:sz w:val="28"/>
          <w:szCs w:val="28"/>
        </w:rPr>
        <w:t>тражени</w:t>
      </w:r>
      <w:r>
        <w:rPr>
          <w:rFonts w:ascii="Times New Roman" w:hAnsi="Times New Roman" w:cs="Times New Roman"/>
          <w:sz w:val="28"/>
          <w:szCs w:val="28"/>
        </w:rPr>
        <w:t>я</w:t>
      </w:r>
      <w:r w:rsidRPr="00131739">
        <w:rPr>
          <w:rFonts w:ascii="Times New Roman" w:hAnsi="Times New Roman" w:cs="Times New Roman"/>
          <w:sz w:val="28"/>
          <w:szCs w:val="28"/>
        </w:rPr>
        <w:t xml:space="preserve"> в бюджетном и казначейском учете, в регистрах бюджетного и казначейского учета операций по заключению счетов бюджетного и казначейского учета отчетного финансового года. </w:t>
      </w:r>
    </w:p>
    <w:p w:rsidR="00E065A8" w:rsidRPr="00131739" w:rsidRDefault="00E065A8" w:rsidP="00A734EA">
      <w:pPr>
        <w:tabs>
          <w:tab w:val="left" w:pos="851"/>
          <w:tab w:val="left" w:pos="1440"/>
          <w:tab w:val="left" w:pos="1620"/>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6.14. Составление и представление бюджетной отчетности: </w:t>
      </w:r>
    </w:p>
    <w:p w:rsidR="00E065A8" w:rsidRPr="00B152C7" w:rsidRDefault="00F77A57" w:rsidP="00A734EA">
      <w:pPr>
        <w:tabs>
          <w:tab w:val="left" w:pos="851"/>
          <w:tab w:val="left" w:pos="4644"/>
        </w:tabs>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00E065A8"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005E6C54">
        <w:rPr>
          <w:rFonts w:ascii="Times New Roman" w:hAnsi="Times New Roman" w:cs="Times New Roman"/>
          <w:snapToGrid w:val="0"/>
          <w:color w:val="000000"/>
          <w:sz w:val="28"/>
          <w:szCs w:val="28"/>
        </w:rPr>
        <w:br/>
      </w:r>
      <w:r w:rsidR="00E065A8" w:rsidRPr="008D0940">
        <w:rPr>
          <w:rFonts w:ascii="Times New Roman" w:eastAsia="Times New Roman" w:hAnsi="Times New Roman" w:cs="Times New Roman"/>
          <w:sz w:val="28"/>
          <w:szCs w:val="28"/>
        </w:rPr>
        <w:t>в МОУ ФК оперативной</w:t>
      </w:r>
      <w:r w:rsidR="00E065A8" w:rsidRPr="00CD359B">
        <w:rPr>
          <w:rFonts w:ascii="Times New Roman" w:eastAsia="Times New Roman" w:hAnsi="Times New Roman" w:cs="Times New Roman"/>
          <w:sz w:val="28"/>
          <w:szCs w:val="28"/>
        </w:rPr>
        <w:t>, периодическ</w:t>
      </w:r>
      <w:r w:rsidR="00E065A8" w:rsidRPr="00A05E96">
        <w:rPr>
          <w:rFonts w:ascii="Times New Roman" w:eastAsia="Times New Roman" w:hAnsi="Times New Roman" w:cs="Times New Roman"/>
          <w:sz w:val="28"/>
          <w:szCs w:val="28"/>
        </w:rPr>
        <w:t>ой и годов</w:t>
      </w:r>
      <w:r w:rsidR="00E065A8" w:rsidRPr="00F67391">
        <w:rPr>
          <w:rFonts w:ascii="Times New Roman" w:eastAsia="Times New Roman" w:hAnsi="Times New Roman" w:cs="Times New Roman"/>
          <w:sz w:val="28"/>
          <w:szCs w:val="28"/>
        </w:rPr>
        <w:t>ой бюджетн</w:t>
      </w:r>
      <w:r w:rsidR="00E065A8" w:rsidRPr="00D939D3">
        <w:rPr>
          <w:rFonts w:ascii="Times New Roman" w:eastAsia="Times New Roman" w:hAnsi="Times New Roman" w:cs="Times New Roman"/>
          <w:sz w:val="28"/>
          <w:szCs w:val="28"/>
        </w:rPr>
        <w:t>ой</w:t>
      </w:r>
      <w:r w:rsidR="00E065A8" w:rsidRPr="00656D16">
        <w:rPr>
          <w:rFonts w:ascii="Times New Roman" w:eastAsia="Times New Roman" w:hAnsi="Times New Roman" w:cs="Times New Roman"/>
          <w:sz w:val="28"/>
          <w:szCs w:val="28"/>
        </w:rPr>
        <w:t xml:space="preserve"> отчетност</w:t>
      </w:r>
      <w:r w:rsidR="00E065A8" w:rsidRPr="00B0251F">
        <w:rPr>
          <w:rFonts w:ascii="Times New Roman" w:eastAsia="Times New Roman" w:hAnsi="Times New Roman" w:cs="Times New Roman"/>
          <w:sz w:val="28"/>
          <w:szCs w:val="28"/>
        </w:rPr>
        <w:t>и</w:t>
      </w:r>
      <w:r w:rsidR="00E065A8" w:rsidRPr="00023858">
        <w:rPr>
          <w:rFonts w:ascii="Times New Roman" w:eastAsia="Times New Roman" w:hAnsi="Times New Roman" w:cs="Times New Roman"/>
          <w:sz w:val="28"/>
          <w:szCs w:val="28"/>
        </w:rPr>
        <w:t xml:space="preserve"> по кассовому исполнению федерального бюджета, кассовому обслуживанию исполнения бюджетов бюджетной системы Российской Федерации и бюджета Союзного государства, операциям со средствами </w:t>
      </w:r>
      <w:r w:rsidR="007F631C" w:rsidRPr="00D86BB9">
        <w:rPr>
          <w:rFonts w:ascii="Times New Roman" w:hAnsi="Times New Roman" w:cs="Times New Roman"/>
          <w:sz w:val="28"/>
          <w:szCs w:val="28"/>
        </w:rPr>
        <w:t>бюджетных (автономных) учреждений и иных</w:t>
      </w:r>
      <w:r w:rsidR="007F631C" w:rsidRPr="005A360E">
        <w:rPr>
          <w:sz w:val="28"/>
          <w:szCs w:val="28"/>
        </w:rPr>
        <w:t xml:space="preserve"> </w:t>
      </w:r>
      <w:r w:rsidR="00E065A8" w:rsidRPr="00023858">
        <w:rPr>
          <w:rFonts w:ascii="Times New Roman" w:eastAsia="Times New Roman" w:hAnsi="Times New Roman" w:cs="Times New Roman"/>
          <w:sz w:val="28"/>
          <w:szCs w:val="28"/>
        </w:rPr>
        <w:t>неучастников бюджетного про</w:t>
      </w:r>
      <w:r w:rsidR="00E065A8" w:rsidRPr="003B325E">
        <w:rPr>
          <w:rFonts w:ascii="Times New Roman" w:eastAsia="Times New Roman" w:hAnsi="Times New Roman" w:cs="Times New Roman"/>
          <w:sz w:val="28"/>
          <w:szCs w:val="28"/>
        </w:rPr>
        <w:t>ц</w:t>
      </w:r>
      <w:r w:rsidR="00E065A8" w:rsidRPr="00083820">
        <w:rPr>
          <w:rFonts w:ascii="Times New Roman" w:eastAsia="Times New Roman" w:hAnsi="Times New Roman" w:cs="Times New Roman"/>
          <w:sz w:val="28"/>
          <w:szCs w:val="28"/>
        </w:rPr>
        <w:t>есса;</w:t>
      </w:r>
    </w:p>
    <w:p w:rsidR="00E065A8" w:rsidRPr="00023858" w:rsidRDefault="00E065A8" w:rsidP="00A734EA">
      <w:pPr>
        <w:spacing w:after="0" w:line="360" w:lineRule="atLeast"/>
        <w:ind w:firstLine="709"/>
        <w:jc w:val="both"/>
        <w:rPr>
          <w:rFonts w:ascii="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Pr="00B152C7">
        <w:rPr>
          <w:rFonts w:ascii="Times New Roman" w:eastAsia="Times New Roman" w:hAnsi="Times New Roman" w:cs="Times New Roman"/>
          <w:sz w:val="28"/>
          <w:szCs w:val="28"/>
        </w:rPr>
        <w:t>в финансовые органы субъектов Российской Федерации и муниципальных образований периодическ</w:t>
      </w:r>
      <w:r w:rsidRPr="00131739">
        <w:rPr>
          <w:rFonts w:ascii="Times New Roman" w:eastAsia="Times New Roman" w:hAnsi="Times New Roman" w:cs="Times New Roman"/>
          <w:sz w:val="28"/>
          <w:szCs w:val="28"/>
        </w:rPr>
        <w:t>ой</w:t>
      </w:r>
      <w:r w:rsidRPr="008D0940">
        <w:rPr>
          <w:rFonts w:ascii="Times New Roman" w:eastAsia="Times New Roman" w:hAnsi="Times New Roman" w:cs="Times New Roman"/>
          <w:sz w:val="28"/>
          <w:szCs w:val="28"/>
        </w:rPr>
        <w:t xml:space="preserve"> и годовой</w:t>
      </w:r>
      <w:r w:rsidRPr="00CD359B">
        <w:rPr>
          <w:rFonts w:ascii="Times New Roman" w:eastAsia="Times New Roman" w:hAnsi="Times New Roman" w:cs="Times New Roman"/>
          <w:sz w:val="28"/>
          <w:szCs w:val="28"/>
        </w:rPr>
        <w:t xml:space="preserve"> бюджетн</w:t>
      </w:r>
      <w:r w:rsidRPr="006E4B9B">
        <w:rPr>
          <w:rFonts w:ascii="Times New Roman" w:eastAsia="Times New Roman" w:hAnsi="Times New Roman" w:cs="Times New Roman"/>
          <w:sz w:val="28"/>
          <w:szCs w:val="28"/>
        </w:rPr>
        <w:t>ой</w:t>
      </w:r>
      <w:r w:rsidRPr="00A05E96">
        <w:rPr>
          <w:rFonts w:ascii="Times New Roman" w:eastAsia="Times New Roman" w:hAnsi="Times New Roman" w:cs="Times New Roman"/>
          <w:sz w:val="28"/>
          <w:szCs w:val="28"/>
        </w:rPr>
        <w:t xml:space="preserve"> отчетности</w:t>
      </w:r>
      <w:r w:rsidRPr="00F67391">
        <w:rPr>
          <w:rFonts w:ascii="Times New Roman" w:eastAsia="Times New Roman" w:hAnsi="Times New Roman" w:cs="Times New Roman"/>
          <w:sz w:val="28"/>
          <w:szCs w:val="28"/>
        </w:rPr>
        <w:t xml:space="preserve"> по кассовому обслуживанию исполнения бюджетов субъектов Российской Федерации и муниципальных образований, операция</w:t>
      </w:r>
      <w:r w:rsidRPr="00656D16">
        <w:rPr>
          <w:rFonts w:ascii="Times New Roman" w:eastAsia="Times New Roman" w:hAnsi="Times New Roman" w:cs="Times New Roman"/>
          <w:sz w:val="28"/>
          <w:szCs w:val="28"/>
        </w:rPr>
        <w:t>м со средствами</w:t>
      </w:r>
      <w:r w:rsidR="007F631C" w:rsidRPr="007F631C">
        <w:rPr>
          <w:rFonts w:ascii="Times New Roman" w:hAnsi="Times New Roman" w:cs="Times New Roman"/>
          <w:sz w:val="28"/>
          <w:szCs w:val="28"/>
        </w:rPr>
        <w:t xml:space="preserve"> </w:t>
      </w:r>
      <w:r w:rsidR="007F631C" w:rsidRPr="008D3253">
        <w:rPr>
          <w:rFonts w:ascii="Times New Roman" w:hAnsi="Times New Roman" w:cs="Times New Roman"/>
          <w:sz w:val="28"/>
          <w:szCs w:val="28"/>
        </w:rPr>
        <w:t>бюджетных (автономных) учреждений и иных</w:t>
      </w:r>
      <w:r w:rsidRPr="00656D16">
        <w:rPr>
          <w:rFonts w:ascii="Times New Roman" w:eastAsia="Times New Roman" w:hAnsi="Times New Roman" w:cs="Times New Roman"/>
          <w:sz w:val="28"/>
          <w:szCs w:val="28"/>
        </w:rPr>
        <w:t xml:space="preserve"> неучастников бюджетного процесса;</w:t>
      </w:r>
    </w:p>
    <w:p w:rsidR="00E065A8" w:rsidRDefault="00E065A8"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 xml:space="preserve">равильность составления и своевременность представления </w:t>
      </w:r>
      <w:r w:rsidRPr="00131739">
        <w:rPr>
          <w:rFonts w:ascii="Times New Roman" w:eastAsia="Times New Roman" w:hAnsi="Times New Roman" w:cs="Times New Roman"/>
          <w:sz w:val="28"/>
          <w:szCs w:val="28"/>
        </w:rPr>
        <w:t>в территориальные органы государственных внебюджетных фондов и органы управления государственными внебюджетными фондами периодическ</w:t>
      </w:r>
      <w:r w:rsidRPr="008D0940">
        <w:rPr>
          <w:rFonts w:ascii="Times New Roman" w:eastAsia="Times New Roman" w:hAnsi="Times New Roman" w:cs="Times New Roman"/>
          <w:sz w:val="28"/>
          <w:szCs w:val="28"/>
        </w:rPr>
        <w:t>ой и годов</w:t>
      </w:r>
      <w:r w:rsidRPr="00CD359B">
        <w:rPr>
          <w:rFonts w:ascii="Times New Roman" w:eastAsia="Times New Roman" w:hAnsi="Times New Roman" w:cs="Times New Roman"/>
          <w:sz w:val="28"/>
          <w:szCs w:val="28"/>
        </w:rPr>
        <w:t>ой</w:t>
      </w:r>
      <w:r w:rsidRPr="006E4B9B">
        <w:rPr>
          <w:rFonts w:ascii="Times New Roman" w:eastAsia="Times New Roman" w:hAnsi="Times New Roman" w:cs="Times New Roman"/>
          <w:sz w:val="28"/>
          <w:szCs w:val="28"/>
        </w:rPr>
        <w:t xml:space="preserve"> бюджетн</w:t>
      </w:r>
      <w:r w:rsidRPr="00A05E96">
        <w:rPr>
          <w:rFonts w:ascii="Times New Roman" w:eastAsia="Times New Roman" w:hAnsi="Times New Roman" w:cs="Times New Roman"/>
          <w:sz w:val="28"/>
          <w:szCs w:val="28"/>
        </w:rPr>
        <w:t>ой отчетност</w:t>
      </w:r>
      <w:r w:rsidRPr="00F67391">
        <w:rPr>
          <w:rFonts w:ascii="Times New Roman" w:eastAsia="Times New Roman" w:hAnsi="Times New Roman" w:cs="Times New Roman"/>
          <w:sz w:val="28"/>
          <w:szCs w:val="28"/>
        </w:rPr>
        <w:t>и по кассовому обслуживанию исполнения бюдж</w:t>
      </w:r>
      <w:r w:rsidRPr="00656D16">
        <w:rPr>
          <w:rFonts w:ascii="Times New Roman" w:eastAsia="Times New Roman" w:hAnsi="Times New Roman" w:cs="Times New Roman"/>
          <w:sz w:val="28"/>
          <w:szCs w:val="28"/>
        </w:rPr>
        <w:t>етов государственных внебюджетных фондов и операциям</w:t>
      </w:r>
      <w:r w:rsidRPr="00023858">
        <w:rPr>
          <w:rFonts w:ascii="Times New Roman" w:eastAsia="Times New Roman" w:hAnsi="Times New Roman" w:cs="Times New Roman"/>
          <w:sz w:val="28"/>
          <w:szCs w:val="28"/>
        </w:rPr>
        <w:t xml:space="preserve"> со средствами бюджетных учреждений государственных внебюджетных фондов</w:t>
      </w:r>
      <w:r>
        <w:rPr>
          <w:rFonts w:ascii="Times New Roman" w:eastAsia="Times New Roman" w:hAnsi="Times New Roman" w:cs="Times New Roman"/>
          <w:sz w:val="28"/>
          <w:szCs w:val="28"/>
        </w:rPr>
        <w:t>;</w:t>
      </w:r>
    </w:p>
    <w:p w:rsidR="00E065A8" w:rsidRDefault="00E065A8"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napToGrid w:val="0"/>
          <w:color w:val="000000"/>
          <w:sz w:val="28"/>
          <w:szCs w:val="28"/>
        </w:rPr>
        <w:t>п</w:t>
      </w:r>
      <w:r w:rsidRPr="00131739">
        <w:rPr>
          <w:rFonts w:ascii="Times New Roman" w:hAnsi="Times New Roman" w:cs="Times New Roman"/>
          <w:snapToGrid w:val="0"/>
          <w:color w:val="000000"/>
          <w:sz w:val="28"/>
          <w:szCs w:val="28"/>
        </w:rPr>
        <w:t>равильность составления и своевременность представления</w:t>
      </w:r>
      <w:r>
        <w:rPr>
          <w:rFonts w:ascii="Times New Roman" w:hAnsi="Times New Roman" w:cs="Times New Roman"/>
          <w:snapToGrid w:val="0"/>
          <w:color w:val="000000"/>
          <w:sz w:val="28"/>
          <w:szCs w:val="28"/>
        </w:rPr>
        <w:t xml:space="preserve"> получателям средств федерального бюджета, лицевые счета которым открыты в соответствующем территориальном органе Федерального казначейства,</w:t>
      </w:r>
      <w:r w:rsidRPr="00E065A8">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периодическ</w:t>
      </w:r>
      <w:r w:rsidRPr="008D0940">
        <w:rPr>
          <w:rFonts w:ascii="Times New Roman" w:eastAsia="Times New Roman" w:hAnsi="Times New Roman" w:cs="Times New Roman"/>
          <w:sz w:val="28"/>
          <w:szCs w:val="28"/>
        </w:rPr>
        <w:t>ой и годов</w:t>
      </w:r>
      <w:r w:rsidRPr="00CD359B">
        <w:rPr>
          <w:rFonts w:ascii="Times New Roman" w:eastAsia="Times New Roman" w:hAnsi="Times New Roman" w:cs="Times New Roman"/>
          <w:sz w:val="28"/>
          <w:szCs w:val="28"/>
        </w:rPr>
        <w:t>ой</w:t>
      </w:r>
      <w:r w:rsidRPr="006E4B9B">
        <w:rPr>
          <w:rFonts w:ascii="Times New Roman" w:eastAsia="Times New Roman" w:hAnsi="Times New Roman" w:cs="Times New Roman"/>
          <w:sz w:val="28"/>
          <w:szCs w:val="28"/>
        </w:rPr>
        <w:t xml:space="preserve"> бюджетн</w:t>
      </w:r>
      <w:r w:rsidRPr="00A05E96">
        <w:rPr>
          <w:rFonts w:ascii="Times New Roman" w:eastAsia="Times New Roman" w:hAnsi="Times New Roman" w:cs="Times New Roman"/>
          <w:sz w:val="28"/>
          <w:szCs w:val="28"/>
        </w:rPr>
        <w:t>ой отчетност</w:t>
      </w:r>
      <w:r w:rsidRPr="00F67391">
        <w:rPr>
          <w:rFonts w:ascii="Times New Roman" w:eastAsia="Times New Roman" w:hAnsi="Times New Roman" w:cs="Times New Roman"/>
          <w:sz w:val="28"/>
          <w:szCs w:val="28"/>
        </w:rPr>
        <w:t>и по</w:t>
      </w:r>
      <w:r>
        <w:rPr>
          <w:rFonts w:ascii="Times New Roman" w:eastAsia="Times New Roman" w:hAnsi="Times New Roman" w:cs="Times New Roman"/>
          <w:sz w:val="28"/>
          <w:szCs w:val="28"/>
        </w:rPr>
        <w:t xml:space="preserve"> операциям с бюджетными и денежными обязательствами.</w:t>
      </w:r>
    </w:p>
    <w:p w:rsidR="00263E32" w:rsidRDefault="00263E32" w:rsidP="00A734E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63E32">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Pr="00263E32">
        <w:rPr>
          <w:rFonts w:ascii="Times New Roman" w:eastAsia="Times New Roman" w:hAnsi="Times New Roman" w:cs="Times New Roman"/>
          <w:sz w:val="28"/>
          <w:szCs w:val="28"/>
        </w:rPr>
        <w:t>.</w:t>
      </w:r>
      <w:r w:rsidR="00C878A6">
        <w:rPr>
          <w:rFonts w:ascii="Times New Roman" w:eastAsia="Times New Roman" w:hAnsi="Times New Roman" w:cs="Times New Roman"/>
          <w:sz w:val="28"/>
          <w:szCs w:val="28"/>
        </w:rPr>
        <w:t> О</w:t>
      </w:r>
      <w:r w:rsidRPr="00263E32">
        <w:rPr>
          <w:rFonts w:ascii="Times New Roman" w:eastAsia="Times New Roman" w:hAnsi="Times New Roman" w:cs="Times New Roman"/>
          <w:sz w:val="28"/>
          <w:szCs w:val="28"/>
        </w:rPr>
        <w:t>существл</w:t>
      </w:r>
      <w:r w:rsidR="00C878A6">
        <w:rPr>
          <w:rFonts w:ascii="Times New Roman" w:eastAsia="Times New Roman" w:hAnsi="Times New Roman" w:cs="Times New Roman"/>
          <w:sz w:val="28"/>
          <w:szCs w:val="28"/>
        </w:rPr>
        <w:t xml:space="preserve">ение </w:t>
      </w:r>
      <w:r w:rsidRPr="00263E32">
        <w:rPr>
          <w:rFonts w:ascii="Times New Roman" w:eastAsia="Times New Roman" w:hAnsi="Times New Roman" w:cs="Times New Roman"/>
          <w:sz w:val="28"/>
          <w:szCs w:val="28"/>
        </w:rPr>
        <w:t>проверк</w:t>
      </w:r>
      <w:r w:rsidR="00C878A6">
        <w:rPr>
          <w:rFonts w:ascii="Times New Roman" w:eastAsia="Times New Roman" w:hAnsi="Times New Roman" w:cs="Times New Roman"/>
          <w:sz w:val="28"/>
          <w:szCs w:val="28"/>
        </w:rPr>
        <w:t>и</w:t>
      </w:r>
      <w:r w:rsidRPr="00263E32">
        <w:rPr>
          <w:rFonts w:ascii="Times New Roman" w:eastAsia="Times New Roman" w:hAnsi="Times New Roman" w:cs="Times New Roman"/>
          <w:sz w:val="28"/>
          <w:szCs w:val="28"/>
        </w:rPr>
        <w:t xml:space="preserve"> отчетности, содержащей информацию об операциях с межбюджетными трансфертами, представленными из федерального бюджета в форме субсидий, субвенций и иных межбюджетных трансфертов, имеющих целевое назначение, подлежащих учету на лицевых счетах, открытых получателям средств бюджетов субъектов Российской Федерации (муниципальных образований), бюджетов государственных внебюджетных фондов в УФК</w:t>
      </w:r>
      <w:r w:rsidR="00C878A6">
        <w:rPr>
          <w:rFonts w:ascii="Times New Roman" w:eastAsia="Times New Roman" w:hAnsi="Times New Roman" w:cs="Times New Roman"/>
          <w:sz w:val="28"/>
          <w:szCs w:val="28"/>
        </w:rPr>
        <w:t>.</w:t>
      </w:r>
    </w:p>
    <w:p w:rsidR="00263E32" w:rsidRDefault="00C878A6" w:rsidP="00A734E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263E32">
        <w:rPr>
          <w:rFonts w:ascii="Times New Roman" w:eastAsia="Times New Roman" w:hAnsi="Times New Roman" w:cs="Times New Roman"/>
          <w:sz w:val="28"/>
          <w:szCs w:val="28"/>
        </w:rPr>
        <w:t>.</w:t>
      </w:r>
      <w:r>
        <w:rPr>
          <w:rFonts w:ascii="Times New Roman" w:eastAsia="Times New Roman" w:hAnsi="Times New Roman" w:cs="Times New Roman"/>
          <w:sz w:val="28"/>
          <w:szCs w:val="28"/>
        </w:rPr>
        <w:t>16</w:t>
      </w:r>
      <w:r w:rsidRPr="00263E32">
        <w:rPr>
          <w:rFonts w:ascii="Times New Roman" w:eastAsia="Times New Roman" w:hAnsi="Times New Roman" w:cs="Times New Roman"/>
          <w:sz w:val="28"/>
          <w:szCs w:val="28"/>
        </w:rPr>
        <w:t>.</w:t>
      </w:r>
      <w:r>
        <w:rPr>
          <w:rFonts w:ascii="Times New Roman" w:eastAsia="Times New Roman" w:hAnsi="Times New Roman" w:cs="Times New Roman"/>
          <w:sz w:val="28"/>
          <w:szCs w:val="28"/>
        </w:rPr>
        <w:t> О</w:t>
      </w:r>
      <w:r w:rsidRPr="00263E32">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 xml:space="preserve">ение </w:t>
      </w:r>
      <w:r w:rsidR="00263E32" w:rsidRPr="00263E32">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а</w:t>
      </w:r>
      <w:r w:rsidR="00263E32" w:rsidRPr="00263E32">
        <w:rPr>
          <w:rFonts w:ascii="Times New Roman" w:eastAsia="Times New Roman" w:hAnsi="Times New Roman" w:cs="Times New Roman"/>
          <w:sz w:val="28"/>
          <w:szCs w:val="28"/>
        </w:rPr>
        <w:t xml:space="preserve"> информации, представляемой в подсистему «Учет и отчетность» государственной интегрированной информационной системы управления общественными финансами «Электронный бюджет» получателями средств федерального бюджета, распорядителями средств федерального бюджета, администраторами доходов федерального бюджета, администраторами источников финансирования дефицита федерального бюджета, государственными бюджетными и автономными учреждениями, в отношении которых функции и полномочия учредителя осуществляются главными распорядителями средств федерального бюджета, лицевые счета которых открыты в УФК</w:t>
      </w:r>
      <w:r>
        <w:rPr>
          <w:rFonts w:ascii="Times New Roman" w:eastAsia="Times New Roman" w:hAnsi="Times New Roman" w:cs="Times New Roman"/>
          <w:sz w:val="28"/>
          <w:szCs w:val="28"/>
        </w:rPr>
        <w:t>.</w:t>
      </w:r>
    </w:p>
    <w:p w:rsidR="00E065A8" w:rsidRPr="00131739" w:rsidRDefault="00E065A8" w:rsidP="00A734EA">
      <w:pPr>
        <w:pStyle w:val="a3"/>
        <w:tabs>
          <w:tab w:val="left" w:pos="1260"/>
          <w:tab w:val="left" w:pos="1440"/>
          <w:tab w:val="left" w:pos="1620"/>
        </w:tabs>
        <w:spacing w:line="360" w:lineRule="atLeast"/>
        <w:ind w:firstLine="709"/>
        <w:rPr>
          <w:szCs w:val="28"/>
        </w:rPr>
      </w:pPr>
      <w:r w:rsidRPr="00131739">
        <w:rPr>
          <w:szCs w:val="28"/>
        </w:rPr>
        <w:t>6.1</w:t>
      </w:r>
      <w:r w:rsidR="00C878A6">
        <w:rPr>
          <w:szCs w:val="28"/>
        </w:rPr>
        <w:t>7</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E065A8" w:rsidRDefault="00E065A8" w:rsidP="00A734EA">
      <w:pPr>
        <w:tabs>
          <w:tab w:val="left" w:pos="851"/>
          <w:tab w:val="left" w:pos="4644"/>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6.1</w:t>
      </w:r>
      <w:r w:rsidR="00C878A6">
        <w:rPr>
          <w:rFonts w:ascii="Times New Roman" w:hAnsi="Times New Roman" w:cs="Times New Roman"/>
          <w:sz w:val="28"/>
          <w:szCs w:val="28"/>
        </w:rPr>
        <w:t>8</w:t>
      </w:r>
      <w:r w:rsidRPr="00131739">
        <w:rPr>
          <w:rFonts w:ascii="Times New Roman" w:hAnsi="Times New Roman" w:cs="Times New Roman"/>
          <w:sz w:val="28"/>
          <w:szCs w:val="28"/>
        </w:rPr>
        <w:t xml:space="preserve">. Другие вопросы, возникшие при проведении контрольных </w:t>
      </w:r>
      <w:r w:rsidR="004C408F">
        <w:rPr>
          <w:rFonts w:ascii="Times New Roman" w:hAnsi="Times New Roman" w:cs="Times New Roman"/>
          <w:sz w:val="28"/>
          <w:szCs w:val="28"/>
        </w:rPr>
        <w:t xml:space="preserve">и аудиторских </w:t>
      </w:r>
      <w:r w:rsidRPr="00131739">
        <w:rPr>
          <w:rFonts w:ascii="Times New Roman" w:hAnsi="Times New Roman" w:cs="Times New Roman"/>
          <w:sz w:val="28"/>
          <w:szCs w:val="28"/>
        </w:rPr>
        <w:t>мероприятий</w:t>
      </w:r>
      <w:r w:rsidR="0064572D" w:rsidRPr="0064572D">
        <w:rPr>
          <w:rFonts w:ascii="Times New Roman" w:hAnsi="Times New Roman" w:cs="Times New Roman"/>
          <w:sz w:val="28"/>
          <w:szCs w:val="28"/>
        </w:rPr>
        <w:t xml:space="preserve"> </w:t>
      </w:r>
      <w:r w:rsidR="0064572D">
        <w:rPr>
          <w:rFonts w:ascii="Times New Roman" w:hAnsi="Times New Roman" w:cs="Times New Roman"/>
          <w:sz w:val="28"/>
          <w:szCs w:val="28"/>
        </w:rPr>
        <w:t>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CC4FDA" w:rsidRPr="00832E68" w:rsidRDefault="00CC4FDA" w:rsidP="009958EC">
      <w:pPr>
        <w:shd w:val="clear" w:color="auto" w:fill="FFFFFF"/>
        <w:spacing w:before="120" w:after="120" w:line="240" w:lineRule="auto"/>
        <w:ind w:firstLine="709"/>
        <w:jc w:val="both"/>
        <w:rPr>
          <w:rFonts w:ascii="Times New Roman" w:hAnsi="Times New Roman" w:cs="Times New Roman"/>
          <w:b/>
          <w:bCs/>
          <w:sz w:val="28"/>
          <w:szCs w:val="28"/>
        </w:rPr>
      </w:pPr>
      <w:r w:rsidRPr="00131739">
        <w:rPr>
          <w:rFonts w:ascii="Times New Roman" w:hAnsi="Times New Roman" w:cs="Times New Roman"/>
          <w:b/>
          <w:sz w:val="28"/>
          <w:szCs w:val="28"/>
          <w:lang w:val="en-US"/>
        </w:rPr>
        <w:t>VII</w:t>
      </w:r>
      <w:r w:rsidRPr="00131739">
        <w:rPr>
          <w:rFonts w:ascii="Times New Roman" w:hAnsi="Times New Roman" w:cs="Times New Roman"/>
          <w:b/>
          <w:sz w:val="28"/>
          <w:szCs w:val="28"/>
        </w:rPr>
        <w:t>. </w:t>
      </w:r>
      <w:r w:rsidR="00A659A0" w:rsidRPr="00396692">
        <w:rPr>
          <w:rFonts w:ascii="Times New Roman" w:hAnsi="Times New Roman" w:cs="Times New Roman"/>
          <w:b/>
          <w:sz w:val="28"/>
          <w:szCs w:val="28"/>
        </w:rPr>
        <w:t xml:space="preserve">Организация и осуществление </w:t>
      </w:r>
      <w:r w:rsidR="00A659A0">
        <w:rPr>
          <w:rFonts w:ascii="Times New Roman" w:hAnsi="Times New Roman" w:cs="Times New Roman"/>
          <w:b/>
          <w:sz w:val="28"/>
          <w:szCs w:val="28"/>
        </w:rPr>
        <w:t>полномочий отдельных федеральных органов исполнительной власти (их территориальных органов) по</w:t>
      </w:r>
      <w:r w:rsidR="00A659A0" w:rsidRPr="00396692">
        <w:rPr>
          <w:rFonts w:ascii="Times New Roman" w:hAnsi="Times New Roman" w:cs="Times New Roman"/>
          <w:b/>
          <w:sz w:val="28"/>
          <w:szCs w:val="28"/>
        </w:rPr>
        <w:t xml:space="preserve"> ведени</w:t>
      </w:r>
      <w:r w:rsidR="00A659A0">
        <w:rPr>
          <w:rFonts w:ascii="Times New Roman" w:hAnsi="Times New Roman" w:cs="Times New Roman"/>
          <w:b/>
          <w:sz w:val="28"/>
          <w:szCs w:val="28"/>
        </w:rPr>
        <w:t>ю</w:t>
      </w:r>
      <w:r w:rsidR="00A659A0" w:rsidRPr="00396692">
        <w:rPr>
          <w:rFonts w:ascii="Times New Roman" w:hAnsi="Times New Roman" w:cs="Times New Roman"/>
          <w:b/>
          <w:sz w:val="28"/>
          <w:szCs w:val="28"/>
        </w:rPr>
        <w:t xml:space="preserve"> </w:t>
      </w:r>
      <w:r w:rsidR="00A659A0">
        <w:rPr>
          <w:rFonts w:ascii="Times New Roman" w:hAnsi="Times New Roman" w:cs="Times New Roman"/>
          <w:b/>
          <w:sz w:val="28"/>
          <w:szCs w:val="28"/>
        </w:rPr>
        <w:t>бюджетного (</w:t>
      </w:r>
      <w:r w:rsidR="00A659A0" w:rsidRPr="00396692">
        <w:rPr>
          <w:rFonts w:ascii="Times New Roman" w:hAnsi="Times New Roman" w:cs="Times New Roman"/>
          <w:b/>
          <w:sz w:val="28"/>
          <w:szCs w:val="28"/>
        </w:rPr>
        <w:t xml:space="preserve">бухгалтерского) учета </w:t>
      </w:r>
      <w:r w:rsidR="002F5405">
        <w:rPr>
          <w:rFonts w:ascii="Times New Roman" w:hAnsi="Times New Roman" w:cs="Times New Roman"/>
          <w:b/>
          <w:sz w:val="28"/>
          <w:szCs w:val="28"/>
        </w:rPr>
        <w:br/>
      </w:r>
      <w:r w:rsidR="00A659A0" w:rsidRPr="00396692">
        <w:rPr>
          <w:rFonts w:ascii="Times New Roman" w:hAnsi="Times New Roman" w:cs="Times New Roman"/>
          <w:b/>
          <w:sz w:val="28"/>
          <w:szCs w:val="28"/>
        </w:rPr>
        <w:t xml:space="preserve">и </w:t>
      </w:r>
      <w:r w:rsidR="00A659A0">
        <w:rPr>
          <w:rFonts w:ascii="Times New Roman" w:hAnsi="Times New Roman" w:cs="Times New Roman"/>
          <w:b/>
          <w:sz w:val="28"/>
          <w:szCs w:val="28"/>
        </w:rPr>
        <w:t xml:space="preserve">формированию </w:t>
      </w:r>
      <w:r w:rsidR="00A659A0" w:rsidRPr="00396692">
        <w:rPr>
          <w:rFonts w:ascii="Times New Roman" w:hAnsi="Times New Roman" w:cs="Times New Roman"/>
          <w:b/>
          <w:sz w:val="28"/>
          <w:szCs w:val="28"/>
        </w:rPr>
        <w:t>бюджетной (бухгалтерской) отчетности</w:t>
      </w:r>
      <w:r w:rsidR="00A659A0">
        <w:rPr>
          <w:rFonts w:ascii="Times New Roman" w:hAnsi="Times New Roman" w:cs="Times New Roman"/>
          <w:b/>
          <w:sz w:val="28"/>
          <w:szCs w:val="28"/>
        </w:rPr>
        <w:t xml:space="preserve">, а также </w:t>
      </w:r>
      <w:r w:rsidR="002F5405">
        <w:rPr>
          <w:rFonts w:ascii="Times New Roman" w:hAnsi="Times New Roman" w:cs="Times New Roman"/>
          <w:b/>
          <w:sz w:val="28"/>
          <w:szCs w:val="28"/>
        </w:rPr>
        <w:br/>
      </w:r>
      <w:r w:rsidR="00A659A0">
        <w:rPr>
          <w:rFonts w:ascii="Times New Roman" w:hAnsi="Times New Roman" w:cs="Times New Roman"/>
          <w:b/>
          <w:sz w:val="28"/>
          <w:szCs w:val="28"/>
        </w:rPr>
        <w:t xml:space="preserve">по начислению и перечислению оплаты труда, иных выплат </w:t>
      </w:r>
      <w:r w:rsidR="002F5405">
        <w:rPr>
          <w:rFonts w:ascii="Times New Roman" w:hAnsi="Times New Roman" w:cs="Times New Roman"/>
          <w:b/>
          <w:sz w:val="28"/>
          <w:szCs w:val="28"/>
        </w:rPr>
        <w:br/>
      </w:r>
      <w:r w:rsidR="00A659A0">
        <w:rPr>
          <w:rFonts w:ascii="Times New Roman" w:hAnsi="Times New Roman" w:cs="Times New Roman"/>
          <w:b/>
          <w:sz w:val="28"/>
          <w:szCs w:val="28"/>
        </w:rPr>
        <w:t>и связанных с ними обязательных платежей в бюджеты бюджетной системы Российской Федерации</w:t>
      </w:r>
      <w:r w:rsidR="00A00527">
        <w:rPr>
          <w:rStyle w:val="af4"/>
          <w:rFonts w:ascii="Times New Roman" w:hAnsi="Times New Roman" w:cs="Times New Roman"/>
          <w:b/>
          <w:sz w:val="28"/>
          <w:szCs w:val="28"/>
        </w:rPr>
        <w:footnoteReference w:id="3"/>
      </w:r>
    </w:p>
    <w:p w:rsidR="00CC4FDA" w:rsidRPr="00131739" w:rsidRDefault="00116BBA" w:rsidP="00A734EA">
      <w:pPr>
        <w:spacing w:after="0" w:line="360" w:lineRule="atLeast"/>
        <w:ind w:firstLine="709"/>
        <w:jc w:val="both"/>
        <w:rPr>
          <w:rFonts w:ascii="Times New Roman" w:hAnsi="Times New Roman" w:cs="Times New Roman"/>
          <w:sz w:val="28"/>
          <w:szCs w:val="28"/>
        </w:rPr>
      </w:pPr>
      <w:r>
        <w:rPr>
          <w:rFonts w:ascii="Times New Roman" w:hAnsi="Times New Roman" w:cs="Times New Roman"/>
          <w:spacing w:val="-12"/>
          <w:sz w:val="28"/>
          <w:szCs w:val="28"/>
        </w:rPr>
        <w:t>7.1</w:t>
      </w:r>
      <w:r w:rsidR="00CC4FDA" w:rsidRPr="00832E68">
        <w:rPr>
          <w:rFonts w:ascii="Times New Roman" w:hAnsi="Times New Roman" w:cs="Times New Roman"/>
          <w:spacing w:val="-12"/>
          <w:sz w:val="28"/>
          <w:szCs w:val="28"/>
        </w:rPr>
        <w:t>. </w:t>
      </w:r>
      <w:r w:rsidR="00CC4FDA" w:rsidRPr="00131739">
        <w:rPr>
          <w:rFonts w:ascii="Times New Roman" w:hAnsi="Times New Roman" w:cs="Times New Roman"/>
          <w:sz w:val="28"/>
          <w:szCs w:val="28"/>
        </w:rPr>
        <w:t xml:space="preserve">Закрепление в положении о соответствующем структурном подразделении управления Федерального казначейства по субъекту Российской Федерации (субъектам Российской Федерации, находящимся </w:t>
      </w:r>
      <w:r w:rsidR="00CC4FDA">
        <w:rPr>
          <w:rFonts w:ascii="Times New Roman" w:hAnsi="Times New Roman" w:cs="Times New Roman"/>
          <w:sz w:val="28"/>
          <w:szCs w:val="28"/>
        </w:rPr>
        <w:br/>
      </w:r>
      <w:r w:rsidR="00CC4FDA" w:rsidRPr="00131739">
        <w:rPr>
          <w:rFonts w:ascii="Times New Roman" w:hAnsi="Times New Roman" w:cs="Times New Roman"/>
          <w:sz w:val="28"/>
          <w:szCs w:val="28"/>
        </w:rPr>
        <w:t>в границах федерального округа)</w:t>
      </w:r>
      <w:r w:rsidR="00CC4FDA" w:rsidRPr="00131739">
        <w:rPr>
          <w:rFonts w:ascii="Times New Roman" w:hAnsi="Times New Roman" w:cs="Times New Roman"/>
          <w:b/>
          <w:sz w:val="28"/>
          <w:szCs w:val="28"/>
        </w:rPr>
        <w:t xml:space="preserve"> </w:t>
      </w:r>
      <w:r w:rsidR="00CC4FDA" w:rsidRPr="00131739">
        <w:rPr>
          <w:rFonts w:ascii="Times New Roman" w:hAnsi="Times New Roman" w:cs="Times New Roman"/>
          <w:sz w:val="28"/>
          <w:szCs w:val="28"/>
        </w:rPr>
        <w:t xml:space="preserve">(далее – УФК) функций, осуществляемых для решения задач: </w:t>
      </w:r>
    </w:p>
    <w:p w:rsidR="00CC4FDA" w:rsidRDefault="00CC4FDA" w:rsidP="00A734EA">
      <w:pPr>
        <w:spacing w:after="0" w:line="360" w:lineRule="atLeast"/>
        <w:ind w:firstLine="709"/>
        <w:jc w:val="both"/>
        <w:rPr>
          <w:rFonts w:ascii="Times New Roman" w:eastAsia="Times New Roman" w:hAnsi="Times New Roman" w:cs="Times New Roman"/>
          <w:sz w:val="28"/>
          <w:szCs w:val="28"/>
        </w:rPr>
      </w:pPr>
      <w:r w:rsidRPr="00DA1972">
        <w:rPr>
          <w:rFonts w:ascii="Times New Roman" w:eastAsia="Times New Roman" w:hAnsi="Times New Roman" w:cs="Times New Roman"/>
          <w:sz w:val="28"/>
          <w:szCs w:val="28"/>
        </w:rPr>
        <w:t>осуществлени</w:t>
      </w:r>
      <w:r w:rsidR="005737D1">
        <w:rPr>
          <w:rFonts w:ascii="Times New Roman" w:eastAsia="Times New Roman" w:hAnsi="Times New Roman" w:cs="Times New Roman"/>
          <w:sz w:val="28"/>
          <w:szCs w:val="28"/>
        </w:rPr>
        <w:t>я</w:t>
      </w:r>
      <w:r w:rsidRPr="00DA1972">
        <w:rPr>
          <w:rFonts w:ascii="Times New Roman" w:eastAsia="Times New Roman" w:hAnsi="Times New Roman" w:cs="Times New Roman"/>
          <w:sz w:val="28"/>
          <w:szCs w:val="28"/>
        </w:rPr>
        <w:t xml:space="preserve"> мониторинга в Федеральном казначействе информации, представляемой в подсистему «Учет и отчетность» </w:t>
      </w:r>
      <w:r w:rsidR="005F1E96" w:rsidRPr="00DA1972">
        <w:rPr>
          <w:rFonts w:ascii="Times New Roman" w:eastAsia="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5F1E96" w:rsidRPr="00B72D57">
        <w:rPr>
          <w:rFonts w:ascii="Times New Roman" w:eastAsia="Times New Roman" w:hAnsi="Times New Roman" w:cs="Times New Roman"/>
          <w:sz w:val="28"/>
          <w:szCs w:val="28"/>
        </w:rPr>
        <w:t xml:space="preserve"> </w:t>
      </w:r>
      <w:r w:rsidR="005E6C54">
        <w:rPr>
          <w:rFonts w:ascii="Times New Roman" w:eastAsia="Times New Roman" w:hAnsi="Times New Roman" w:cs="Times New Roman"/>
          <w:sz w:val="28"/>
          <w:szCs w:val="28"/>
        </w:rPr>
        <w:br/>
      </w:r>
      <w:r w:rsidR="005F1E96" w:rsidRPr="00131739">
        <w:rPr>
          <w:rFonts w:ascii="Times New Roman" w:eastAsia="Times New Roman" w:hAnsi="Times New Roman" w:cs="Times New Roman"/>
          <w:sz w:val="28"/>
          <w:szCs w:val="28"/>
        </w:rPr>
        <w:t>(далее – ГИИС «Электронный бюджет»)</w:t>
      </w:r>
      <w:r w:rsidRPr="00DA1972">
        <w:rPr>
          <w:rFonts w:ascii="Times New Roman" w:eastAsia="Times New Roman" w:hAnsi="Times New Roman" w:cs="Times New Roman"/>
          <w:sz w:val="28"/>
          <w:szCs w:val="28"/>
        </w:rPr>
        <w:t>;</w:t>
      </w:r>
    </w:p>
    <w:p w:rsidR="005737D1" w:rsidRPr="00DA1972" w:rsidRDefault="00A659A0" w:rsidP="00A734EA">
      <w:pPr>
        <w:spacing w:after="0" w:line="360" w:lineRule="atLeast"/>
        <w:ind w:firstLine="709"/>
        <w:jc w:val="both"/>
        <w:rPr>
          <w:rFonts w:ascii="Times New Roman" w:eastAsia="Times New Roman" w:hAnsi="Times New Roman" w:cs="Times New Roman"/>
          <w:sz w:val="28"/>
          <w:szCs w:val="28"/>
        </w:rPr>
      </w:pPr>
      <w:r w:rsidRPr="005737D1">
        <w:rPr>
          <w:rFonts w:ascii="Times New Roman" w:eastAsia="Times New Roman" w:hAnsi="Times New Roman" w:cs="Times New Roman"/>
          <w:sz w:val="28"/>
          <w:szCs w:val="28"/>
        </w:rPr>
        <w:t>участи</w:t>
      </w:r>
      <w:r>
        <w:rPr>
          <w:rFonts w:ascii="Times New Roman" w:eastAsia="Times New Roman" w:hAnsi="Times New Roman" w:cs="Times New Roman"/>
          <w:sz w:val="28"/>
          <w:szCs w:val="28"/>
        </w:rPr>
        <w:t>я</w:t>
      </w:r>
      <w:r w:rsidRPr="005737D1">
        <w:rPr>
          <w:rFonts w:ascii="Times New Roman" w:eastAsia="Times New Roman" w:hAnsi="Times New Roman" w:cs="Times New Roman"/>
          <w:sz w:val="28"/>
          <w:szCs w:val="28"/>
        </w:rPr>
        <w:t xml:space="preserve"> в реализации мероприятий Федерального казначейства, связанных с </w:t>
      </w:r>
      <w:r>
        <w:rPr>
          <w:rFonts w:ascii="Times New Roman" w:eastAsia="Times New Roman" w:hAnsi="Times New Roman" w:cs="Times New Roman"/>
          <w:sz w:val="28"/>
          <w:szCs w:val="28"/>
        </w:rPr>
        <w:t xml:space="preserve">осуществлением полномочий по </w:t>
      </w:r>
      <w:r w:rsidRPr="005737D1">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ю</w:t>
      </w:r>
      <w:r w:rsidRPr="005737D1">
        <w:rPr>
          <w:rFonts w:ascii="Times New Roman" w:eastAsia="Times New Roman" w:hAnsi="Times New Roman" w:cs="Times New Roman"/>
          <w:sz w:val="28"/>
          <w:szCs w:val="28"/>
        </w:rPr>
        <w:t xml:space="preserve">  бюджетного (бухгалтерского) учета и </w:t>
      </w:r>
      <w:r>
        <w:rPr>
          <w:rFonts w:ascii="Times New Roman" w:eastAsia="Times New Roman" w:hAnsi="Times New Roman" w:cs="Times New Roman"/>
          <w:sz w:val="28"/>
          <w:szCs w:val="28"/>
        </w:rPr>
        <w:t xml:space="preserve">формированию </w:t>
      </w:r>
      <w:r w:rsidRPr="005737D1">
        <w:rPr>
          <w:rFonts w:ascii="Times New Roman" w:eastAsia="Times New Roman" w:hAnsi="Times New Roman" w:cs="Times New Roman"/>
          <w:sz w:val="28"/>
          <w:szCs w:val="28"/>
        </w:rPr>
        <w:t>бюджетной (бухгалтерской) отчетности</w:t>
      </w:r>
      <w:r w:rsidRPr="00E23958">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 xml:space="preserve">по </w:t>
      </w:r>
      <w:r w:rsidRPr="00E23958">
        <w:rPr>
          <w:rFonts w:ascii="Times New Roman" w:eastAsia="Times New Roman" w:hAnsi="Times New Roman" w:cs="Times New Roman"/>
          <w:sz w:val="28"/>
          <w:szCs w:val="28"/>
        </w:rPr>
        <w:t>начислени</w:t>
      </w:r>
      <w:r>
        <w:rPr>
          <w:rFonts w:ascii="Times New Roman" w:eastAsia="Times New Roman" w:hAnsi="Times New Roman" w:cs="Times New Roman"/>
          <w:sz w:val="28"/>
          <w:szCs w:val="28"/>
        </w:rPr>
        <w:t>ю</w:t>
      </w:r>
      <w:r w:rsidRPr="00E23958">
        <w:rPr>
          <w:rFonts w:ascii="Times New Roman" w:eastAsia="Times New Roman" w:hAnsi="Times New Roman" w:cs="Times New Roman"/>
          <w:sz w:val="28"/>
          <w:szCs w:val="28"/>
        </w:rPr>
        <w:t xml:space="preserve"> и перечислени</w:t>
      </w:r>
      <w:r>
        <w:rPr>
          <w:rFonts w:ascii="Times New Roman" w:eastAsia="Times New Roman" w:hAnsi="Times New Roman" w:cs="Times New Roman"/>
          <w:sz w:val="28"/>
          <w:szCs w:val="28"/>
        </w:rPr>
        <w:t>ю</w:t>
      </w:r>
      <w:r w:rsidRPr="00E23958">
        <w:rPr>
          <w:rFonts w:ascii="Times New Roman" w:eastAsia="Times New Roman" w:hAnsi="Times New Roman" w:cs="Times New Roman"/>
          <w:sz w:val="28"/>
          <w:szCs w:val="28"/>
        </w:rPr>
        <w:t xml:space="preserve"> оплаты труда, иных выплат и связанных с ними обязательных платежей в бюджеты бюджетной системы Российской Федерации</w:t>
      </w:r>
      <w:r w:rsidRPr="005737D1">
        <w:rPr>
          <w:rFonts w:ascii="Times New Roman" w:eastAsia="Times New Roman" w:hAnsi="Times New Roman" w:cs="Times New Roman"/>
          <w:sz w:val="28"/>
          <w:szCs w:val="28"/>
        </w:rPr>
        <w:t xml:space="preserve"> </w:t>
      </w:r>
      <w:r w:rsidRPr="00B44A93">
        <w:rPr>
          <w:rFonts w:ascii="Times New Roman" w:eastAsia="Times New Roman" w:hAnsi="Times New Roman" w:cs="Times New Roman"/>
          <w:sz w:val="28"/>
          <w:szCs w:val="28"/>
        </w:rPr>
        <w:t>отдельных федеральных органов исполнительной власти (их территориальных органов</w:t>
      </w:r>
      <w:r>
        <w:rPr>
          <w:rFonts w:ascii="Times New Roman" w:eastAsia="Times New Roman" w:hAnsi="Times New Roman" w:cs="Times New Roman"/>
          <w:sz w:val="28"/>
          <w:szCs w:val="28"/>
        </w:rPr>
        <w:t>)</w:t>
      </w:r>
      <w:r w:rsidR="005737D1" w:rsidRPr="005737D1">
        <w:rPr>
          <w:rFonts w:ascii="Times New Roman" w:eastAsia="Times New Roman" w:hAnsi="Times New Roman" w:cs="Times New Roman"/>
          <w:sz w:val="28"/>
          <w:szCs w:val="28"/>
        </w:rPr>
        <w:t>.</w:t>
      </w:r>
    </w:p>
    <w:p w:rsidR="00CC4FDA" w:rsidRPr="00A734EA" w:rsidRDefault="00D23C26" w:rsidP="00A734EA">
      <w:pPr>
        <w:spacing w:after="0" w:line="360" w:lineRule="atLeast"/>
        <w:ind w:firstLine="709"/>
        <w:jc w:val="both"/>
        <w:rPr>
          <w:szCs w:val="28"/>
        </w:rPr>
      </w:pPr>
      <w:r w:rsidRPr="00A734EA">
        <w:rPr>
          <w:rFonts w:ascii="Times New Roman" w:hAnsi="Times New Roman" w:cs="Times New Roman"/>
          <w:sz w:val="28"/>
          <w:szCs w:val="28"/>
        </w:rPr>
        <w:t>7</w:t>
      </w:r>
      <w:r w:rsidR="00CC4FDA" w:rsidRPr="00A734EA">
        <w:rPr>
          <w:rFonts w:ascii="Times New Roman" w:hAnsi="Times New Roman" w:cs="Times New Roman"/>
          <w:sz w:val="28"/>
          <w:szCs w:val="28"/>
        </w:rPr>
        <w:t xml:space="preserve">.2. Соответствие должностных обязанностей сотрудников соответствующего структурного подразделения УФК, содержащихся </w:t>
      </w:r>
      <w:r w:rsidR="00CC4FDA" w:rsidRPr="00A734EA">
        <w:rPr>
          <w:rFonts w:ascii="Times New Roman" w:hAnsi="Times New Roman" w:cs="Times New Roman"/>
          <w:sz w:val="28"/>
          <w:szCs w:val="28"/>
        </w:rPr>
        <w:br/>
        <w:t>в их должностных регламентах, функциям, предусмотренным положением о структурном подразделении УФК.</w:t>
      </w:r>
    </w:p>
    <w:p w:rsidR="00A659A0" w:rsidRPr="00A659A0" w:rsidRDefault="00D23C26" w:rsidP="00A659A0">
      <w:pPr>
        <w:shd w:val="clear" w:color="auto" w:fill="FFFFFF"/>
        <w:spacing w:after="0" w:line="360" w:lineRule="atLeast"/>
        <w:ind w:firstLine="709"/>
        <w:jc w:val="both"/>
        <w:rPr>
          <w:rFonts w:ascii="Times New Roman" w:hAnsi="Times New Roman" w:cs="Times New Roman"/>
          <w:bCs/>
          <w:sz w:val="28"/>
          <w:szCs w:val="28"/>
        </w:rPr>
      </w:pPr>
      <w:r w:rsidRPr="00F00882">
        <w:rPr>
          <w:rFonts w:ascii="Times New Roman" w:hAnsi="Times New Roman" w:cs="Times New Roman"/>
          <w:sz w:val="28"/>
          <w:szCs w:val="28"/>
        </w:rPr>
        <w:t>7.</w:t>
      </w:r>
      <w:r>
        <w:rPr>
          <w:rFonts w:ascii="Times New Roman" w:hAnsi="Times New Roman" w:cs="Times New Roman"/>
          <w:sz w:val="28"/>
          <w:szCs w:val="28"/>
        </w:rPr>
        <w:t>3</w:t>
      </w:r>
      <w:r w:rsidRPr="00F00882">
        <w:rPr>
          <w:rFonts w:ascii="Times New Roman" w:hAnsi="Times New Roman" w:cs="Times New Roman"/>
          <w:sz w:val="28"/>
          <w:szCs w:val="28"/>
        </w:rPr>
        <w:t>.</w:t>
      </w:r>
      <w:r w:rsidR="00627DE3">
        <w:rPr>
          <w:rFonts w:ascii="Times New Roman" w:hAnsi="Times New Roman" w:cs="Times New Roman"/>
          <w:sz w:val="28"/>
          <w:szCs w:val="28"/>
        </w:rPr>
        <w:t> </w:t>
      </w:r>
      <w:r w:rsidR="00A659A0" w:rsidRPr="00A659A0">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«Организация и осуществление  полномочий отдельных федеральных органов исполнительной власти (их территориальных органов)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w:t>
      </w:r>
      <w:r w:rsidR="00A659A0" w:rsidRPr="00A659A0">
        <w:rPr>
          <w:rFonts w:ascii="Times New Roman" w:hAnsi="Times New Roman" w:cs="Times New Roman"/>
          <w:bCs/>
          <w:sz w:val="28"/>
          <w:szCs w:val="28"/>
        </w:rPr>
        <w:t>.</w:t>
      </w:r>
    </w:p>
    <w:p w:rsidR="00CC4FDA" w:rsidRDefault="00D23C26" w:rsidP="00A734EA">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7.</w:t>
      </w:r>
      <w:r w:rsidR="00CC4FDA" w:rsidRPr="00131739">
        <w:rPr>
          <w:rFonts w:ascii="Times New Roman" w:hAnsi="Times New Roman" w:cs="Times New Roman"/>
          <w:sz w:val="28"/>
          <w:szCs w:val="28"/>
        </w:rPr>
        <w:t xml:space="preserve">4. Осуществление </w:t>
      </w:r>
      <w:r w:rsidR="00CC4FDA" w:rsidRPr="00131739">
        <w:rPr>
          <w:rFonts w:ascii="Times New Roman" w:eastAsia="Times New Roman" w:hAnsi="Times New Roman" w:cs="Times New Roman"/>
          <w:sz w:val="28"/>
          <w:szCs w:val="28"/>
        </w:rPr>
        <w:t>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00CC4FDA" w:rsidRPr="00131739">
        <w:rPr>
          <w:rFonts w:ascii="Times New Roman" w:hAnsi="Times New Roman" w:cs="Times New Roman"/>
          <w:sz w:val="28"/>
          <w:szCs w:val="28"/>
        </w:rPr>
        <w:t xml:space="preserve">внутреннего контроля соответствия деятельности структурного подразделения УФК </w:t>
      </w:r>
      <w:r w:rsidR="00CC4FDA">
        <w:rPr>
          <w:rFonts w:ascii="Times New Roman" w:hAnsi="Times New Roman" w:cs="Times New Roman"/>
          <w:sz w:val="28"/>
          <w:szCs w:val="28"/>
        </w:rPr>
        <w:br/>
      </w:r>
      <w:r w:rsidR="00CC4FDA" w:rsidRPr="00131739">
        <w:rPr>
          <w:rFonts w:ascii="Times New Roman" w:hAnsi="Times New Roman" w:cs="Times New Roman"/>
          <w:sz w:val="28"/>
          <w:szCs w:val="28"/>
        </w:rPr>
        <w:t>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CC4FDA" w:rsidRPr="00131739">
        <w:rPr>
          <w:rFonts w:ascii="Times New Roman" w:eastAsia="Times New Roman" w:hAnsi="Times New Roman" w:cs="Times New Roman"/>
          <w:sz w:val="28"/>
          <w:szCs w:val="28"/>
        </w:rPr>
        <w:t>.</w:t>
      </w:r>
    </w:p>
    <w:p w:rsidR="00D43956" w:rsidRPr="00D43956"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C4FDA">
        <w:rPr>
          <w:rFonts w:ascii="Times New Roman" w:eastAsia="Times New Roman" w:hAnsi="Times New Roman" w:cs="Times New Roman"/>
          <w:sz w:val="28"/>
          <w:szCs w:val="28"/>
        </w:rPr>
        <w:t>5. </w:t>
      </w:r>
      <w:r w:rsidR="00D43956">
        <w:rPr>
          <w:rFonts w:ascii="Times New Roman" w:eastAsia="Times New Roman" w:hAnsi="Times New Roman" w:cs="Times New Roman"/>
          <w:sz w:val="28"/>
          <w:szCs w:val="28"/>
        </w:rPr>
        <w:t>У</w:t>
      </w:r>
      <w:r w:rsidR="00D43956" w:rsidRPr="00D43956">
        <w:rPr>
          <w:rFonts w:ascii="Times New Roman" w:eastAsia="Times New Roman" w:hAnsi="Times New Roman" w:cs="Times New Roman"/>
          <w:sz w:val="28"/>
          <w:szCs w:val="28"/>
        </w:rPr>
        <w:t>част</w:t>
      </w:r>
      <w:r w:rsidR="00D43956">
        <w:rPr>
          <w:rFonts w:ascii="Times New Roman" w:eastAsia="Times New Roman" w:hAnsi="Times New Roman" w:cs="Times New Roman"/>
          <w:sz w:val="28"/>
          <w:szCs w:val="28"/>
        </w:rPr>
        <w:t>ие</w:t>
      </w:r>
      <w:r w:rsidR="00D43956" w:rsidRPr="00D43956">
        <w:rPr>
          <w:rFonts w:ascii="Times New Roman" w:eastAsia="Times New Roman" w:hAnsi="Times New Roman" w:cs="Times New Roman"/>
          <w:sz w:val="28"/>
          <w:szCs w:val="28"/>
        </w:rPr>
        <w:t xml:space="preserve"> в мероприятиях по созданию и развитию подсистем государственной интегрированной информационной системы «Электронный бюджет» в части подсистем «Учет и отчетность», «Управление нефинансовыми активами», «Управление кадровыми ресурсами»</w:t>
      </w:r>
      <w:r w:rsidR="00947FEC">
        <w:rPr>
          <w:rFonts w:ascii="Times New Roman" w:eastAsia="Times New Roman" w:hAnsi="Times New Roman" w:cs="Times New Roman"/>
          <w:sz w:val="28"/>
          <w:szCs w:val="28"/>
        </w:rPr>
        <w:t>.</w:t>
      </w:r>
    </w:p>
    <w:p w:rsidR="00A659A0" w:rsidRPr="00A659A0" w:rsidRDefault="00B72D57" w:rsidP="00A659A0">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w:t>
      </w:r>
      <w:r w:rsidR="00A659A0" w:rsidRPr="00A659A0">
        <w:rPr>
          <w:rFonts w:ascii="Times New Roman" w:eastAsia="Times New Roman" w:hAnsi="Times New Roman" w:cs="Times New Roman"/>
          <w:sz w:val="28"/>
          <w:szCs w:val="28"/>
        </w:rPr>
        <w:t>Осуществление мероприятий Федерального казначейства, связанных с осуществлением полномочий по ведению  бюджетного (бухгалтерского) учета и  формированию бюджетной (бухгалтерской) отчетности, а также по начислению и перечислению оплаты труда, иных выплат и связанных с ними обязательных платежей в бюджеты бюджетной системы Российской Федерации отдельных федеральных органов исполнительной власти (их территориальных органов).</w:t>
      </w:r>
    </w:p>
    <w:p w:rsidR="00A659A0" w:rsidRPr="00A659A0" w:rsidRDefault="00D23C26" w:rsidP="00A659A0">
      <w:pPr>
        <w:shd w:val="clear" w:color="auto" w:fill="FFFFFF"/>
        <w:spacing w:after="0" w:line="360" w:lineRule="atLeast"/>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7.</w:t>
      </w:r>
      <w:r w:rsidR="00B72D57">
        <w:rPr>
          <w:rFonts w:ascii="Times New Roman" w:eastAsia="Times New Roman" w:hAnsi="Times New Roman" w:cs="Times New Roman"/>
          <w:sz w:val="28"/>
          <w:szCs w:val="28"/>
        </w:rPr>
        <w:t>7</w:t>
      </w:r>
      <w:r w:rsidR="00CC4FDA">
        <w:rPr>
          <w:rFonts w:ascii="Times New Roman" w:eastAsia="Times New Roman" w:hAnsi="Times New Roman" w:cs="Times New Roman"/>
          <w:sz w:val="28"/>
          <w:szCs w:val="28"/>
        </w:rPr>
        <w:t>. </w:t>
      </w:r>
      <w:r w:rsidR="00A659A0" w:rsidRPr="00A659A0">
        <w:rPr>
          <w:rFonts w:ascii="Times New Roman" w:eastAsia="Times New Roman" w:hAnsi="Times New Roman" w:cs="Times New Roman"/>
          <w:sz w:val="28"/>
          <w:szCs w:val="28"/>
        </w:rPr>
        <w:t xml:space="preserve">Участие в разработке единых унифицированных правил осуществления полномочий по ведению </w:t>
      </w:r>
      <w:r w:rsidR="00A659A0" w:rsidRPr="00A659A0">
        <w:t xml:space="preserve"> </w:t>
      </w:r>
      <w:r w:rsidR="00A659A0" w:rsidRPr="00A659A0">
        <w:rPr>
          <w:rFonts w:ascii="Times New Roman" w:eastAsia="Times New Roman" w:hAnsi="Times New Roman" w:cs="Times New Roman"/>
          <w:sz w:val="28"/>
          <w:szCs w:val="28"/>
        </w:rPr>
        <w:t>бюджетного (бухгалтерского) учета  отдельных федеральных органов исполнительной власти (их территориальных органов).</w:t>
      </w:r>
    </w:p>
    <w:p w:rsidR="00CC4FDA" w:rsidRPr="00131739" w:rsidRDefault="00D23C26" w:rsidP="00A734EA">
      <w:pPr>
        <w:pStyle w:val="a3"/>
        <w:tabs>
          <w:tab w:val="left" w:pos="1260"/>
          <w:tab w:val="left" w:pos="1440"/>
          <w:tab w:val="left" w:pos="1620"/>
        </w:tabs>
        <w:spacing w:line="360" w:lineRule="atLeast"/>
        <w:ind w:firstLine="709"/>
        <w:rPr>
          <w:szCs w:val="28"/>
        </w:rPr>
      </w:pPr>
      <w:r>
        <w:rPr>
          <w:szCs w:val="28"/>
        </w:rPr>
        <w:t>7.</w:t>
      </w:r>
      <w:r w:rsidR="00B72D57">
        <w:rPr>
          <w:szCs w:val="28"/>
        </w:rPr>
        <w:t>8</w:t>
      </w:r>
      <w:r w:rsidR="00CC4FDA" w:rsidRPr="00131739">
        <w:rPr>
          <w:szCs w:val="28"/>
        </w:rPr>
        <w:t>. </w:t>
      </w:r>
      <w:r w:rsidR="00CC4FDA"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CC4FDA" w:rsidRDefault="00D23C26" w:rsidP="00A734EA">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B72D57">
        <w:rPr>
          <w:rFonts w:ascii="Times New Roman" w:hAnsi="Times New Roman" w:cs="Times New Roman"/>
          <w:sz w:val="28"/>
          <w:szCs w:val="28"/>
        </w:rPr>
        <w:t>9</w:t>
      </w:r>
      <w:r w:rsidR="00CC4FDA" w:rsidRPr="00131739">
        <w:rPr>
          <w:rFonts w:ascii="Times New Roman" w:hAnsi="Times New Roman" w:cs="Times New Roman"/>
          <w:sz w:val="28"/>
          <w:szCs w:val="28"/>
        </w:rPr>
        <w:t>.</w:t>
      </w:r>
      <w:r w:rsidR="00CC4FDA" w:rsidRPr="00131739">
        <w:rPr>
          <w:rFonts w:ascii="Times New Roman" w:hAnsi="Times New Roman" w:cs="Times New Roman"/>
          <w:sz w:val="28"/>
          <w:szCs w:val="28"/>
          <w:lang w:val="en-US"/>
        </w:rPr>
        <w:t> </w:t>
      </w:r>
      <w:r w:rsidR="00CC4FDA" w:rsidRPr="00131739">
        <w:rPr>
          <w:rFonts w:ascii="Times New Roman" w:hAnsi="Times New Roman" w:cs="Times New Roman"/>
          <w:sz w:val="28"/>
          <w:szCs w:val="28"/>
        </w:rPr>
        <w:t>Другие вопросы, возникшие при проведении контрольных и аудиторских мероприятий</w:t>
      </w:r>
      <w:r w:rsidR="0064572D" w:rsidRPr="0064572D">
        <w:rPr>
          <w:rFonts w:ascii="Times New Roman" w:hAnsi="Times New Roman" w:cs="Times New Roman"/>
          <w:sz w:val="28"/>
          <w:szCs w:val="28"/>
        </w:rPr>
        <w:t xml:space="preserve"> </w:t>
      </w:r>
      <w:r w:rsidR="0064572D">
        <w:rPr>
          <w:rFonts w:ascii="Times New Roman" w:hAnsi="Times New Roman" w:cs="Times New Roman"/>
          <w:sz w:val="28"/>
          <w:szCs w:val="28"/>
        </w:rPr>
        <w:t>по направлению деятельности</w:t>
      </w:r>
      <w:r w:rsidR="00CC4FDA"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00CC4FDA" w:rsidRPr="00131739">
        <w:rPr>
          <w:rFonts w:ascii="Times New Roman" w:hAnsi="Times New Roman" w:cs="Times New Roman"/>
          <w:sz w:val="28"/>
          <w:szCs w:val="28"/>
        </w:rPr>
        <w:t xml:space="preserve"> по фактам, требующим их уточнения.</w:t>
      </w:r>
    </w:p>
    <w:p w:rsidR="004B0A1F" w:rsidRDefault="001B4E4E" w:rsidP="009958EC">
      <w:pPr>
        <w:spacing w:before="120" w:after="120" w:line="360" w:lineRule="atLeast"/>
        <w:ind w:firstLine="709"/>
        <w:jc w:val="both"/>
        <w:rPr>
          <w:rFonts w:ascii="Times New Roman" w:hAnsi="Times New Roman" w:cs="Times New Roman"/>
          <w:b/>
          <w:snapToGrid w:val="0"/>
          <w:color w:val="000000"/>
          <w:sz w:val="28"/>
          <w:szCs w:val="28"/>
        </w:rPr>
      </w:pPr>
      <w:r w:rsidRPr="00131739">
        <w:rPr>
          <w:rFonts w:ascii="Times New Roman" w:hAnsi="Times New Roman" w:cs="Times New Roman"/>
          <w:b/>
          <w:snapToGrid w:val="0"/>
          <w:color w:val="000000"/>
          <w:sz w:val="28"/>
          <w:szCs w:val="28"/>
          <w:lang w:val="en-US"/>
        </w:rPr>
        <w:t>VIII</w:t>
      </w:r>
      <w:r w:rsidRPr="00131739">
        <w:rPr>
          <w:rFonts w:ascii="Times New Roman" w:hAnsi="Times New Roman" w:cs="Times New Roman"/>
          <w:b/>
          <w:snapToGrid w:val="0"/>
          <w:color w:val="000000"/>
          <w:sz w:val="28"/>
          <w:szCs w:val="28"/>
        </w:rPr>
        <w:t>. Правовое обеспечение деятельности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8.1. Закрепление в положении о юридическом отделе УФК (далее – Отдел) функций, осуществляемых для решения задач </w:t>
      </w:r>
      <w:r w:rsidRPr="00131739">
        <w:rPr>
          <w:rFonts w:ascii="Times New Roman" w:hAnsi="Times New Roman" w:cs="Times New Roman"/>
          <w:snapToGrid w:val="0"/>
          <w:sz w:val="28"/>
          <w:szCs w:val="28"/>
        </w:rPr>
        <w:t>правового обеспечения деятельности УФК.</w:t>
      </w:r>
      <w:r w:rsidRPr="00131739">
        <w:rPr>
          <w:rFonts w:ascii="Times New Roman" w:hAnsi="Times New Roman" w:cs="Times New Roman"/>
          <w:sz w:val="28"/>
          <w:szCs w:val="28"/>
        </w:rPr>
        <w:t xml:space="preserve">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8.2. Соответствие должностных обязанностей сотрудников Отдела, содержащихся в их должностных регламентах, функциям, предусмотренным положением об Отделе.</w:t>
      </w:r>
    </w:p>
    <w:p w:rsidR="00464AB9" w:rsidRPr="00675359" w:rsidRDefault="00464AB9" w:rsidP="00464AB9">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675359">
        <w:rPr>
          <w:rFonts w:ascii="Times New Roman" w:eastAsia="Times New Roman" w:hAnsi="Times New Roman" w:cs="Times New Roman"/>
          <w:bCs/>
          <w:sz w:val="28"/>
          <w:szCs w:val="28"/>
        </w:rPr>
        <w:t>8.3. Соблюдение порядка формирования и направления в Федеральное казначейство отчетности о деятельности юридического отдела:</w:t>
      </w:r>
    </w:p>
    <w:p w:rsidR="00464AB9" w:rsidRPr="00675359" w:rsidRDefault="00464AB9" w:rsidP="00464AB9">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675359">
        <w:rPr>
          <w:rFonts w:ascii="Times New Roman" w:eastAsia="Times New Roman" w:hAnsi="Times New Roman" w:cs="Times New Roman"/>
          <w:bCs/>
          <w:sz w:val="28"/>
          <w:szCs w:val="28"/>
        </w:rPr>
        <w:t>достоверность отчета о результативности деятельности юридического отдела;</w:t>
      </w:r>
    </w:p>
    <w:p w:rsidR="00464AB9" w:rsidRPr="00675359" w:rsidRDefault="00464AB9" w:rsidP="00464AB9">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675359">
        <w:rPr>
          <w:rFonts w:ascii="Times New Roman" w:eastAsia="Times New Roman" w:hAnsi="Times New Roman" w:cs="Times New Roman"/>
          <w:bCs/>
          <w:sz w:val="28"/>
          <w:szCs w:val="28"/>
        </w:rPr>
        <w:t>достоверность отчета о правовой работе юридического отдела;</w:t>
      </w:r>
    </w:p>
    <w:p w:rsidR="00464AB9" w:rsidRPr="00675359" w:rsidRDefault="00464AB9" w:rsidP="00464AB9">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675359">
        <w:rPr>
          <w:rFonts w:ascii="Times New Roman" w:eastAsia="Times New Roman" w:hAnsi="Times New Roman" w:cs="Times New Roman"/>
          <w:bCs/>
          <w:sz w:val="28"/>
          <w:szCs w:val="28"/>
        </w:rPr>
        <w:t>достоверность отчетов по судебным делам;</w:t>
      </w:r>
    </w:p>
    <w:p w:rsidR="00464AB9" w:rsidRPr="00675359" w:rsidRDefault="00464AB9" w:rsidP="00464AB9">
      <w:pPr>
        <w:shd w:val="clear" w:color="auto" w:fill="FFFFFF"/>
        <w:tabs>
          <w:tab w:val="left" w:pos="1440"/>
        </w:tabs>
        <w:spacing w:after="0" w:line="360" w:lineRule="atLeast"/>
        <w:ind w:firstLine="709"/>
        <w:jc w:val="both"/>
        <w:rPr>
          <w:rFonts w:ascii="Times New Roman" w:eastAsia="Times New Roman" w:hAnsi="Times New Roman" w:cs="Times New Roman"/>
          <w:bCs/>
          <w:sz w:val="28"/>
          <w:szCs w:val="28"/>
        </w:rPr>
      </w:pPr>
      <w:r w:rsidRPr="00675359">
        <w:rPr>
          <w:rFonts w:ascii="Times New Roman" w:eastAsia="Times New Roman" w:hAnsi="Times New Roman" w:cs="Times New Roman"/>
          <w:bCs/>
          <w:sz w:val="28"/>
          <w:szCs w:val="28"/>
        </w:rPr>
        <w:t xml:space="preserve">соблюдение сроков представления отчетности.  </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8.4. Осуществление </w:t>
      </w:r>
      <w:r w:rsidR="00574C54" w:rsidRPr="00131739">
        <w:rPr>
          <w:rFonts w:ascii="Times New Roman" w:hAnsi="Times New Roman" w:cs="Times New Roman"/>
          <w:sz w:val="28"/>
          <w:szCs w:val="28"/>
        </w:rPr>
        <w:t>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955F18">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Отдела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8.5. Соответствие законодательству и нормативным правовым актам Российской Федерации приказов УФК (за исключением их оформления), завизированных Отделом.</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8.6. Соответствие законодательству и нормативным правовым актам Российской Федерации писем, завизированных Отделом, содержащих разъяснения по вопросам правового характера, входящих в компетенцию УФК, и направленных в органы государственной власти, органы местного самоуправления, юридическим и физическим лицам.</w:t>
      </w:r>
    </w:p>
    <w:p w:rsidR="00703523" w:rsidRPr="00131739" w:rsidRDefault="001B4E4E" w:rsidP="00A734EA">
      <w:pPr>
        <w:tabs>
          <w:tab w:val="left" w:pos="1440"/>
        </w:tabs>
        <w:autoSpaceDE w:val="0"/>
        <w:autoSpaceDN w:val="0"/>
        <w:adjustRightInd w:val="0"/>
        <w:spacing w:after="0" w:line="360" w:lineRule="atLeast"/>
        <w:ind w:firstLine="709"/>
        <w:jc w:val="both"/>
        <w:rPr>
          <w:rFonts w:ascii="Times New Roman" w:hAnsi="Times New Roman" w:cs="Times New Roman"/>
          <w:sz w:val="28"/>
          <w:szCs w:val="28"/>
        </w:rPr>
      </w:pPr>
      <w:r w:rsidRPr="000B1890">
        <w:rPr>
          <w:rFonts w:ascii="Times New Roman" w:hAnsi="Times New Roman" w:cs="Times New Roman"/>
          <w:sz w:val="28"/>
          <w:szCs w:val="28"/>
        </w:rPr>
        <w:t>8.7. Соответствие законодательству и нормативным правовым актам Российской Федерации, договоров, соглашений, заключенных УФК</w:t>
      </w:r>
      <w:r w:rsidR="00F76295" w:rsidRPr="000B1890">
        <w:rPr>
          <w:rStyle w:val="af4"/>
          <w:rFonts w:ascii="Times New Roman" w:hAnsi="Times New Roman" w:cs="Times New Roman"/>
          <w:sz w:val="28"/>
          <w:szCs w:val="28"/>
        </w:rPr>
        <w:footnoteReference w:id="4"/>
      </w:r>
      <w:r w:rsidRPr="000B1890">
        <w:rPr>
          <w:rFonts w:ascii="Times New Roman" w:hAnsi="Times New Roman" w:cs="Times New Roman"/>
          <w:sz w:val="28"/>
          <w:szCs w:val="28"/>
        </w:rPr>
        <w:t>.</w:t>
      </w:r>
      <w:r w:rsidRPr="00131739">
        <w:rPr>
          <w:rFonts w:ascii="Times New Roman" w:hAnsi="Times New Roman" w:cs="Times New Roman"/>
          <w:sz w:val="28"/>
          <w:szCs w:val="28"/>
        </w:rPr>
        <w:t xml:space="preserve"> </w:t>
      </w:r>
    </w:p>
    <w:p w:rsidR="00EB3234"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8.8. Соблюдение требований нормативных правовых актов Российской Федерации, регулирующих вопросы организации исполнения исполнительных документов, решений налоговых органов о взыскании налога, сбора, </w:t>
      </w:r>
      <w:r w:rsidR="00321071">
        <w:rPr>
          <w:rFonts w:ascii="Times New Roman" w:hAnsi="Times New Roman" w:cs="Times New Roman"/>
          <w:sz w:val="28"/>
          <w:szCs w:val="28"/>
        </w:rPr>
        <w:t xml:space="preserve">страхового взноса, </w:t>
      </w:r>
      <w:r w:rsidRPr="00131739">
        <w:rPr>
          <w:rFonts w:ascii="Times New Roman" w:hAnsi="Times New Roman" w:cs="Times New Roman"/>
          <w:sz w:val="28"/>
          <w:szCs w:val="28"/>
        </w:rPr>
        <w:t>пеней и штрафов, предусматривающих обращение взыскания на средства казенных, бюджетных (автономных) учреждений, поступающих в УФК.</w:t>
      </w:r>
    </w:p>
    <w:p w:rsidR="00EB3234" w:rsidRPr="00131739" w:rsidRDefault="00EB3234" w:rsidP="00A734EA">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8.</w:t>
      </w:r>
      <w:r w:rsidR="00E829AD">
        <w:rPr>
          <w:rFonts w:ascii="Times New Roman" w:eastAsia="Calibri" w:hAnsi="Times New Roman" w:cs="Times New Roman"/>
          <w:sz w:val="28"/>
          <w:szCs w:val="28"/>
          <w:lang w:eastAsia="en-US"/>
        </w:rPr>
        <w:t>9</w:t>
      </w:r>
      <w:r w:rsidRPr="00131739">
        <w:rPr>
          <w:rFonts w:ascii="Times New Roman" w:eastAsia="Calibri" w:hAnsi="Times New Roman" w:cs="Times New Roman"/>
          <w:sz w:val="28"/>
          <w:szCs w:val="28"/>
          <w:lang w:eastAsia="en-US"/>
        </w:rPr>
        <w:t>. Соответствие законодательству 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УФК по результатам</w:t>
      </w:r>
      <w:r w:rsidR="007C55EF">
        <w:rPr>
          <w:rFonts w:ascii="Times New Roman" w:eastAsia="Calibri" w:hAnsi="Times New Roman" w:cs="Times New Roman"/>
          <w:sz w:val="28"/>
          <w:szCs w:val="28"/>
          <w:lang w:eastAsia="en-US"/>
        </w:rPr>
        <w:t xml:space="preserve"> </w:t>
      </w:r>
      <w:r w:rsidR="007C55EF" w:rsidRPr="00635F48">
        <w:rPr>
          <w:rFonts w:ascii="Times New Roman" w:eastAsia="Calibri" w:hAnsi="Times New Roman" w:cs="Times New Roman"/>
          <w:sz w:val="28"/>
          <w:szCs w:val="28"/>
          <w:lang w:eastAsia="en-US"/>
        </w:rPr>
        <w:t>проведенных</w:t>
      </w:r>
      <w:r w:rsidRPr="00131739">
        <w:rPr>
          <w:rFonts w:ascii="Times New Roman" w:eastAsia="Calibri" w:hAnsi="Times New Roman" w:cs="Times New Roman"/>
          <w:sz w:val="28"/>
          <w:szCs w:val="28"/>
          <w:lang w:eastAsia="en-US"/>
        </w:rPr>
        <w:t xml:space="preserve"> контрольных мероприятий.</w:t>
      </w:r>
    </w:p>
    <w:p w:rsidR="00F97B58" w:rsidRPr="00F97B58" w:rsidRDefault="001B4E4E">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8D0940">
        <w:rPr>
          <w:rFonts w:ascii="Times New Roman" w:eastAsia="Times New Roman" w:hAnsi="Times New Roman" w:cs="Times New Roman"/>
          <w:sz w:val="28"/>
          <w:szCs w:val="28"/>
        </w:rPr>
        <w:t>8.</w:t>
      </w:r>
      <w:r w:rsidR="00EB3234" w:rsidRPr="008D0940">
        <w:rPr>
          <w:rFonts w:ascii="Times New Roman" w:eastAsia="Times New Roman" w:hAnsi="Times New Roman" w:cs="Times New Roman"/>
          <w:sz w:val="28"/>
          <w:szCs w:val="28"/>
        </w:rPr>
        <w:t>1</w:t>
      </w:r>
      <w:r w:rsidR="00E829AD">
        <w:rPr>
          <w:rFonts w:ascii="Times New Roman" w:eastAsia="Times New Roman" w:hAnsi="Times New Roman" w:cs="Times New Roman"/>
          <w:sz w:val="28"/>
          <w:szCs w:val="28"/>
        </w:rPr>
        <w:t>0</w:t>
      </w:r>
      <w:r w:rsidRPr="00CD359B">
        <w:rPr>
          <w:rFonts w:ascii="Times New Roman" w:eastAsia="Times New Roman" w:hAnsi="Times New Roman" w:cs="Times New Roman"/>
          <w:sz w:val="28"/>
          <w:szCs w:val="28"/>
        </w:rPr>
        <w:t>. </w:t>
      </w:r>
      <w:r w:rsidR="00F97B58" w:rsidRPr="00F97B58">
        <w:rPr>
          <w:rFonts w:ascii="Times New Roman" w:eastAsia="Times New Roman" w:hAnsi="Times New Roman" w:cs="Times New Roman"/>
          <w:sz w:val="28"/>
          <w:szCs w:val="28"/>
          <w:lang w:eastAsia="en-US"/>
        </w:rPr>
        <w:t>Соблюдение установленных правовыми актами Минфина России и Федерального казначейства требований организации и ведения работы по представлению интересов Минфина России и Правительства Российской Федерации в случаях, когда их представление поручено Минфину России, Федерального казначейства и УФК в судах:</w:t>
      </w:r>
    </w:p>
    <w:p w:rsidR="00F97B58" w:rsidRPr="00F97B58" w:rsidRDefault="00F97B58">
      <w:pPr>
        <w:tabs>
          <w:tab w:val="left" w:pos="1440"/>
          <w:tab w:val="left" w:pos="1620"/>
        </w:tabs>
        <w:spacing w:after="0" w:line="360" w:lineRule="atLeast"/>
        <w:ind w:firstLine="709"/>
        <w:jc w:val="both"/>
        <w:rPr>
          <w:rFonts w:ascii="Times New Roman" w:eastAsia="Times New Roman" w:hAnsi="Times New Roman" w:cs="Times New Roman"/>
          <w:sz w:val="28"/>
          <w:szCs w:val="28"/>
          <w:lang w:eastAsia="en-US"/>
        </w:rPr>
      </w:pPr>
      <w:r w:rsidRPr="00F97B58">
        <w:rPr>
          <w:rFonts w:ascii="Times New Roman" w:eastAsia="Times New Roman" w:hAnsi="Times New Roman" w:cs="Times New Roman"/>
          <w:sz w:val="28"/>
          <w:szCs w:val="28"/>
          <w:lang w:eastAsia="en-US"/>
        </w:rPr>
        <w:t>соблюдение порядка закрепления лиц, ответственных за ведение работы по представлению интересов и оформление на них доверенностей;</w:t>
      </w:r>
    </w:p>
    <w:p w:rsidR="00F97B58" w:rsidRPr="00F97B58" w:rsidRDefault="00F97B58" w:rsidP="00C73595">
      <w:pPr>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Calibri" w:hAnsi="Times New Roman" w:cs="Times New Roman"/>
          <w:sz w:val="28"/>
          <w:szCs w:val="28"/>
          <w:lang w:eastAsia="en-US"/>
        </w:rPr>
        <w:t xml:space="preserve">соблюдение </w:t>
      </w:r>
      <w:r w:rsidR="00464AB9" w:rsidRPr="00675359">
        <w:rPr>
          <w:rFonts w:ascii="Times New Roman" w:eastAsia="Calibri" w:hAnsi="Times New Roman" w:cs="Times New Roman"/>
          <w:sz w:val="28"/>
          <w:szCs w:val="28"/>
          <w:lang w:eastAsia="en-US"/>
        </w:rPr>
        <w:t>порядка и</w:t>
      </w:r>
      <w:r w:rsidR="00464AB9" w:rsidRPr="00F97B58">
        <w:rPr>
          <w:rFonts w:ascii="Times New Roman" w:eastAsia="Calibri" w:hAnsi="Times New Roman" w:cs="Times New Roman"/>
          <w:sz w:val="28"/>
          <w:szCs w:val="28"/>
          <w:lang w:eastAsia="en-US"/>
        </w:rPr>
        <w:t xml:space="preserve"> </w:t>
      </w:r>
      <w:r w:rsidRPr="00F97B58">
        <w:rPr>
          <w:rFonts w:ascii="Times New Roman" w:eastAsia="Calibri" w:hAnsi="Times New Roman" w:cs="Times New Roman"/>
          <w:sz w:val="28"/>
          <w:szCs w:val="28"/>
          <w:lang w:eastAsia="en-US"/>
        </w:rPr>
        <w:t>сроков представления отчетности по судебным делам в Минфин России;</w:t>
      </w:r>
    </w:p>
    <w:p w:rsidR="00F97B58" w:rsidRPr="00F97B58" w:rsidRDefault="00F97B58" w:rsidP="00C73595">
      <w:pPr>
        <w:autoSpaceDE w:val="0"/>
        <w:autoSpaceDN w:val="0"/>
        <w:adjustRightInd w:val="0"/>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Times New Roman" w:hAnsi="Times New Roman" w:cs="Times New Roman"/>
          <w:sz w:val="28"/>
          <w:szCs w:val="28"/>
          <w:lang w:eastAsia="en-US"/>
        </w:rPr>
        <w:t>соблюдение требований ведения электронной базы учета правовой работы и судебных дел (</w:t>
      </w:r>
      <w:r w:rsidRPr="00F97B58">
        <w:rPr>
          <w:rFonts w:ascii="Times New Roman" w:eastAsia="Calibri" w:hAnsi="Times New Roman" w:cs="Times New Roman"/>
          <w:sz w:val="28"/>
          <w:szCs w:val="28"/>
          <w:lang w:eastAsia="en-US"/>
        </w:rPr>
        <w:t>внесение информации по поступившим и отправленным процессуальным документам, по состоявшимся судебным заседаниям);</w:t>
      </w:r>
    </w:p>
    <w:p w:rsidR="00F97B58" w:rsidRPr="00F97B58" w:rsidRDefault="00F97B58" w:rsidP="00C73595">
      <w:pPr>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Calibri" w:hAnsi="Times New Roman" w:cs="Times New Roman"/>
          <w:sz w:val="28"/>
          <w:szCs w:val="28"/>
          <w:lang w:eastAsia="en-US"/>
        </w:rPr>
        <w:t>своевременное представление информации по судебным делам по запросам Федерального казначейства;</w:t>
      </w:r>
    </w:p>
    <w:p w:rsidR="00F97B58" w:rsidRPr="00F97B58" w:rsidRDefault="00F97B58" w:rsidP="00C73595">
      <w:pPr>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Calibri" w:hAnsi="Times New Roman" w:cs="Times New Roman"/>
          <w:sz w:val="28"/>
          <w:szCs w:val="28"/>
          <w:lang w:eastAsia="en-US"/>
        </w:rPr>
        <w:t>соответствие занятой УФК в суде позиции доведенной Федеральным казначейством;</w:t>
      </w:r>
    </w:p>
    <w:p w:rsidR="00F97B58" w:rsidRPr="00F97B58" w:rsidRDefault="00F97B58" w:rsidP="00C73595">
      <w:pPr>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Calibri" w:hAnsi="Times New Roman" w:cs="Times New Roman"/>
          <w:sz w:val="28"/>
          <w:szCs w:val="28"/>
          <w:lang w:eastAsia="en-US"/>
        </w:rPr>
        <w:t>направление в суд правовой позиции по существу спора;</w:t>
      </w:r>
    </w:p>
    <w:p w:rsidR="00F97B58" w:rsidRPr="00F97B58" w:rsidRDefault="00F97B58" w:rsidP="00C73595">
      <w:pPr>
        <w:spacing w:after="0" w:line="360" w:lineRule="atLeast"/>
        <w:ind w:firstLine="708"/>
        <w:jc w:val="both"/>
        <w:rPr>
          <w:rFonts w:ascii="Times New Roman" w:eastAsia="Calibri" w:hAnsi="Times New Roman" w:cs="Times New Roman"/>
          <w:sz w:val="28"/>
          <w:szCs w:val="28"/>
          <w:lang w:eastAsia="en-US"/>
        </w:rPr>
      </w:pPr>
      <w:r w:rsidRPr="00F97B58">
        <w:rPr>
          <w:rFonts w:ascii="Times New Roman" w:eastAsia="Times New Roman" w:hAnsi="Times New Roman" w:cs="Times New Roman"/>
          <w:sz w:val="28"/>
          <w:szCs w:val="28"/>
          <w:lang w:eastAsia="en-US"/>
        </w:rPr>
        <w:t>принятие мер к своевременному получению копий судебных актов;</w:t>
      </w:r>
    </w:p>
    <w:p w:rsidR="00F97B58" w:rsidRPr="00F97B58" w:rsidRDefault="00F97B58" w:rsidP="00C73595">
      <w:pPr>
        <w:spacing w:after="0" w:line="360" w:lineRule="atLeast"/>
        <w:ind w:firstLine="708"/>
        <w:jc w:val="both"/>
        <w:rPr>
          <w:rFonts w:ascii="Times New Roman" w:eastAsia="Times New Roman" w:hAnsi="Times New Roman" w:cs="Times New Roman"/>
          <w:sz w:val="28"/>
          <w:szCs w:val="28"/>
          <w:lang w:eastAsia="en-US"/>
        </w:rPr>
      </w:pPr>
      <w:r w:rsidRPr="00F97B58">
        <w:rPr>
          <w:rFonts w:ascii="Times New Roman" w:eastAsia="Times New Roman" w:hAnsi="Times New Roman" w:cs="Times New Roman"/>
          <w:sz w:val="28"/>
          <w:szCs w:val="28"/>
          <w:lang w:eastAsia="en-US"/>
        </w:rPr>
        <w:t>принятие исчерпывающих мер по обжалованию судебных актов при наличии к тому оснований.</w:t>
      </w:r>
    </w:p>
    <w:p w:rsidR="00B97E86" w:rsidRPr="00B97E86" w:rsidRDefault="001B4E4E" w:rsidP="00B97E86">
      <w:pPr>
        <w:tabs>
          <w:tab w:val="left" w:pos="1440"/>
          <w:tab w:val="left" w:pos="1620"/>
        </w:tabs>
        <w:spacing w:after="0"/>
        <w:ind w:firstLine="709"/>
        <w:jc w:val="both"/>
        <w:rPr>
          <w:rFonts w:ascii="Times New Roman" w:eastAsia="Times New Roman" w:hAnsi="Times New Roman" w:cs="Times New Roman"/>
          <w:sz w:val="28"/>
          <w:szCs w:val="28"/>
        </w:rPr>
      </w:pPr>
      <w:r w:rsidRPr="00463105">
        <w:rPr>
          <w:rFonts w:ascii="Times New Roman" w:eastAsia="Times New Roman" w:hAnsi="Times New Roman" w:cs="Times New Roman"/>
          <w:sz w:val="28"/>
          <w:szCs w:val="28"/>
        </w:rPr>
        <w:t>8.1</w:t>
      </w:r>
      <w:r w:rsidR="00E829AD">
        <w:rPr>
          <w:rFonts w:ascii="Times New Roman" w:eastAsia="Times New Roman" w:hAnsi="Times New Roman" w:cs="Times New Roman"/>
          <w:sz w:val="28"/>
          <w:szCs w:val="28"/>
        </w:rPr>
        <w:t>1</w:t>
      </w:r>
      <w:r w:rsidRPr="00463105">
        <w:rPr>
          <w:rFonts w:ascii="Times New Roman" w:eastAsia="Times New Roman" w:hAnsi="Times New Roman" w:cs="Times New Roman"/>
          <w:sz w:val="28"/>
          <w:szCs w:val="28"/>
        </w:rPr>
        <w:t>.</w:t>
      </w:r>
      <w:r w:rsidR="00627DE3">
        <w:rPr>
          <w:rFonts w:ascii="Times New Roman" w:eastAsia="Times New Roman" w:hAnsi="Times New Roman" w:cs="Times New Roman"/>
          <w:sz w:val="28"/>
          <w:szCs w:val="28"/>
        </w:rPr>
        <w:t> </w:t>
      </w:r>
      <w:r w:rsidR="00B97E86" w:rsidRPr="00B97E86">
        <w:rPr>
          <w:rFonts w:ascii="Times New Roman" w:eastAsia="Times New Roman" w:hAnsi="Times New Roman" w:cs="Times New Roman"/>
          <w:sz w:val="28"/>
          <w:szCs w:val="28"/>
        </w:rPr>
        <w:t>Соблюдение</w:t>
      </w:r>
      <w:r w:rsidR="00B97E86" w:rsidRPr="00B97E86">
        <w:rPr>
          <w:rFonts w:ascii="Times New Roman" w:eastAsia="Calibri" w:hAnsi="Times New Roman" w:cs="Times New Roman"/>
          <w:sz w:val="28"/>
          <w:szCs w:val="28"/>
          <w:lang w:eastAsia="en-US"/>
        </w:rPr>
        <w:t xml:space="preserve"> порядка </w:t>
      </w:r>
      <w:r w:rsidR="00B97E86" w:rsidRPr="00B97E86">
        <w:rPr>
          <w:rFonts w:ascii="Times New Roman" w:eastAsia="Times New Roman" w:hAnsi="Times New Roman" w:cs="Times New Roman"/>
          <w:sz w:val="28"/>
          <w:szCs w:val="28"/>
        </w:rPr>
        <w:t>осуществления производства по делам об административных правонарушениях:</w:t>
      </w:r>
    </w:p>
    <w:p w:rsidR="00B97E86" w:rsidRPr="00B97E86" w:rsidRDefault="00B97E86" w:rsidP="00B97E86">
      <w:pPr>
        <w:tabs>
          <w:tab w:val="left" w:pos="1440"/>
          <w:tab w:val="left" w:pos="1620"/>
        </w:tabs>
        <w:spacing w:after="0"/>
        <w:ind w:firstLine="709"/>
        <w:jc w:val="both"/>
        <w:rPr>
          <w:rFonts w:ascii="Times New Roman" w:eastAsia="Times New Roman" w:hAnsi="Times New Roman" w:cs="Times New Roman"/>
          <w:sz w:val="28"/>
          <w:szCs w:val="28"/>
        </w:rPr>
      </w:pPr>
      <w:r w:rsidRPr="00B97E86">
        <w:rPr>
          <w:rFonts w:ascii="Times New Roman" w:eastAsia="Times New Roman" w:hAnsi="Times New Roman" w:cs="Times New Roman"/>
          <w:sz w:val="28"/>
          <w:szCs w:val="28"/>
        </w:rPr>
        <w:t xml:space="preserve">соблюдение порядка извещения лиц, в отношении которых ведется производство по делу об административном правонарушении; </w:t>
      </w:r>
    </w:p>
    <w:p w:rsidR="00B97E86" w:rsidRPr="00B97E86" w:rsidRDefault="00B97E86" w:rsidP="00B97E86">
      <w:pPr>
        <w:tabs>
          <w:tab w:val="left" w:pos="1440"/>
          <w:tab w:val="left" w:pos="1620"/>
        </w:tabs>
        <w:spacing w:after="0"/>
        <w:ind w:firstLine="709"/>
        <w:jc w:val="both"/>
        <w:rPr>
          <w:rFonts w:ascii="Times New Roman" w:eastAsia="Calibri" w:hAnsi="Times New Roman" w:cs="Times New Roman"/>
          <w:sz w:val="28"/>
          <w:szCs w:val="28"/>
          <w:lang w:eastAsia="en-US"/>
        </w:rPr>
      </w:pPr>
      <w:r w:rsidRPr="00B97E86">
        <w:rPr>
          <w:rFonts w:ascii="Times New Roman" w:eastAsia="Calibri" w:hAnsi="Times New Roman" w:cs="Times New Roman"/>
          <w:sz w:val="28"/>
          <w:szCs w:val="28"/>
          <w:lang w:eastAsia="en-US"/>
        </w:rPr>
        <w:t>соблюдение процессуальных сроков</w:t>
      </w:r>
      <w:r w:rsidRPr="00B97E86">
        <w:rPr>
          <w:rFonts w:ascii="Calibri" w:eastAsia="Calibri" w:hAnsi="Calibri" w:cs="Times New Roman"/>
          <w:lang w:eastAsia="en-US"/>
        </w:rPr>
        <w:t xml:space="preserve"> </w:t>
      </w:r>
      <w:r w:rsidRPr="00B97E86">
        <w:rPr>
          <w:rFonts w:ascii="Times New Roman" w:eastAsia="Calibri" w:hAnsi="Times New Roman" w:cs="Times New Roman"/>
          <w:sz w:val="28"/>
          <w:szCs w:val="28"/>
          <w:lang w:eastAsia="en-US"/>
        </w:rPr>
        <w:t>производства по делам об административных правонарушениях;</w:t>
      </w:r>
    </w:p>
    <w:p w:rsidR="00B97E86" w:rsidRPr="00B97E86" w:rsidRDefault="00B97E86" w:rsidP="00B97E86">
      <w:pPr>
        <w:tabs>
          <w:tab w:val="left" w:pos="1440"/>
          <w:tab w:val="left" w:pos="1620"/>
        </w:tabs>
        <w:spacing w:after="0"/>
        <w:ind w:firstLine="709"/>
        <w:jc w:val="both"/>
        <w:rPr>
          <w:rFonts w:ascii="Times New Roman" w:eastAsia="Times New Roman" w:hAnsi="Times New Roman" w:cs="Times New Roman"/>
          <w:sz w:val="28"/>
          <w:szCs w:val="28"/>
        </w:rPr>
      </w:pPr>
      <w:r w:rsidRPr="00B97E86">
        <w:rPr>
          <w:rFonts w:ascii="Times New Roman" w:eastAsia="Times New Roman" w:hAnsi="Times New Roman" w:cs="Times New Roman"/>
          <w:sz w:val="28"/>
          <w:szCs w:val="28"/>
        </w:rPr>
        <w:t>соблюдение требований к содержанию</w:t>
      </w:r>
      <w:r w:rsidR="008A25CC">
        <w:rPr>
          <w:rFonts w:ascii="Times New Roman" w:eastAsia="Times New Roman" w:hAnsi="Times New Roman" w:cs="Times New Roman"/>
          <w:sz w:val="28"/>
          <w:szCs w:val="28"/>
        </w:rPr>
        <w:t xml:space="preserve"> протоколов,</w:t>
      </w:r>
      <w:r w:rsidRPr="00B97E86">
        <w:rPr>
          <w:rFonts w:ascii="Times New Roman" w:eastAsia="Times New Roman" w:hAnsi="Times New Roman" w:cs="Times New Roman"/>
          <w:sz w:val="28"/>
          <w:szCs w:val="28"/>
        </w:rPr>
        <w:t xml:space="preserve"> постановлений и определений по делам об административных правонарушениях, а также представлений об устранении причин и условий, способствовавших совершению административных правонарушений;</w:t>
      </w:r>
    </w:p>
    <w:p w:rsidR="00B97E86" w:rsidRPr="00B97E86" w:rsidRDefault="008A25CC" w:rsidP="00B97E86">
      <w:pPr>
        <w:tabs>
          <w:tab w:val="left" w:pos="1440"/>
          <w:tab w:val="left" w:pos="1620"/>
        </w:tabs>
        <w:spacing w:after="0"/>
        <w:ind w:firstLine="709"/>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rPr>
        <w:t xml:space="preserve">осуществление </w:t>
      </w:r>
      <w:proofErr w:type="gramStart"/>
      <w:r w:rsidRPr="00675359">
        <w:rPr>
          <w:rFonts w:ascii="Times New Roman" w:eastAsia="Times New Roman" w:hAnsi="Times New Roman" w:cs="Times New Roman"/>
          <w:sz w:val="28"/>
          <w:szCs w:val="28"/>
        </w:rPr>
        <w:t>контроля за</w:t>
      </w:r>
      <w:proofErr w:type="gramEnd"/>
      <w:r w:rsidRPr="00675359">
        <w:rPr>
          <w:rFonts w:ascii="Times New Roman" w:eastAsia="Times New Roman" w:hAnsi="Times New Roman" w:cs="Times New Roman"/>
          <w:sz w:val="28"/>
          <w:szCs w:val="28"/>
        </w:rPr>
        <w:t xml:space="preserve"> исполнением постановлений о назначении административных наказаний, в том числе составление протоколов об административных правонарушениях по части 1 </w:t>
      </w:r>
      <w:r>
        <w:rPr>
          <w:rFonts w:ascii="Times New Roman" w:eastAsia="Times New Roman" w:hAnsi="Times New Roman" w:cs="Times New Roman"/>
          <w:sz w:val="28"/>
          <w:szCs w:val="28"/>
        </w:rPr>
        <w:br/>
      </w:r>
      <w:r w:rsidRPr="00675359">
        <w:rPr>
          <w:rFonts w:ascii="Times New Roman" w:eastAsia="Times New Roman" w:hAnsi="Times New Roman" w:cs="Times New Roman"/>
          <w:sz w:val="28"/>
          <w:szCs w:val="28"/>
        </w:rPr>
        <w:t>статьи 20.25 Кодекса Российской Федерации об административных правонарушениях</w:t>
      </w:r>
      <w:r w:rsidR="00DC57A4">
        <w:rPr>
          <w:rFonts w:ascii="Times New Roman" w:eastAsia="Times New Roman" w:hAnsi="Times New Roman" w:cs="Times New Roman"/>
          <w:sz w:val="28"/>
          <w:szCs w:val="28"/>
        </w:rPr>
        <w:t>;</w:t>
      </w:r>
    </w:p>
    <w:p w:rsidR="00B97E86" w:rsidRPr="002F6EB7" w:rsidRDefault="00DC57A4" w:rsidP="00A734EA">
      <w:pPr>
        <w:tabs>
          <w:tab w:val="left" w:pos="-180"/>
          <w:tab w:val="left" w:pos="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B97E86" w:rsidRPr="00B97E86">
        <w:rPr>
          <w:rFonts w:ascii="Times New Roman" w:eastAsia="Times New Roman" w:hAnsi="Times New Roman" w:cs="Times New Roman"/>
          <w:sz w:val="28"/>
          <w:szCs w:val="28"/>
        </w:rPr>
        <w:t>облюдение порядка</w:t>
      </w:r>
      <w:r w:rsidR="00B97E86" w:rsidRPr="00B97E86">
        <w:rPr>
          <w:rFonts w:ascii="Calibri" w:eastAsia="Calibri" w:hAnsi="Calibri" w:cs="Times New Roman"/>
          <w:lang w:eastAsia="en-US"/>
        </w:rPr>
        <w:t xml:space="preserve"> </w:t>
      </w:r>
      <w:r w:rsidR="00B97E86" w:rsidRPr="00B97E86">
        <w:rPr>
          <w:rFonts w:ascii="Times New Roman" w:eastAsia="Times New Roman" w:hAnsi="Times New Roman" w:cs="Times New Roman"/>
          <w:sz w:val="28"/>
          <w:szCs w:val="28"/>
        </w:rPr>
        <w:t>учета дел об административных правонарушениях.</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8.1</w:t>
      </w:r>
      <w:r w:rsidR="00DC57A4">
        <w:rPr>
          <w:szCs w:val="28"/>
        </w:rPr>
        <w:t>2</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42CCD" w:rsidRDefault="001B4E4E" w:rsidP="001C4FC2">
      <w:pPr>
        <w:tabs>
          <w:tab w:val="left" w:pos="1440"/>
          <w:tab w:val="left" w:pos="1620"/>
        </w:tabs>
        <w:spacing w:after="0" w:line="360" w:lineRule="atLeast"/>
        <w:ind w:firstLine="709"/>
        <w:jc w:val="both"/>
        <w:rPr>
          <w:rFonts w:ascii="Times New Roman" w:hAnsi="Times New Roman" w:cs="Times New Roman"/>
          <w:b/>
          <w:snapToGrid w:val="0"/>
          <w:sz w:val="28"/>
          <w:szCs w:val="28"/>
        </w:rPr>
      </w:pPr>
      <w:r w:rsidRPr="00131739">
        <w:rPr>
          <w:rFonts w:ascii="Times New Roman" w:hAnsi="Times New Roman" w:cs="Times New Roman"/>
          <w:sz w:val="28"/>
          <w:szCs w:val="28"/>
        </w:rPr>
        <w:t>8.1</w:t>
      </w:r>
      <w:r w:rsidR="00DC57A4">
        <w:rPr>
          <w:rFonts w:ascii="Times New Roman" w:hAnsi="Times New Roman" w:cs="Times New Roman"/>
          <w:sz w:val="28"/>
          <w:szCs w:val="28"/>
        </w:rPr>
        <w:t>3</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64572D" w:rsidRPr="0064572D">
        <w:rPr>
          <w:rFonts w:ascii="Times New Roman" w:hAnsi="Times New Roman" w:cs="Times New Roman"/>
          <w:sz w:val="28"/>
          <w:szCs w:val="28"/>
        </w:rPr>
        <w:t xml:space="preserve"> </w:t>
      </w:r>
      <w:r w:rsidR="0064572D">
        <w:rPr>
          <w:rFonts w:ascii="Times New Roman" w:hAnsi="Times New Roman" w:cs="Times New Roman"/>
          <w:sz w:val="28"/>
          <w:szCs w:val="28"/>
        </w:rPr>
        <w:t>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131739" w:rsidRDefault="001B4E4E" w:rsidP="009958EC">
      <w:pPr>
        <w:tabs>
          <w:tab w:val="left" w:pos="1440"/>
          <w:tab w:val="left" w:pos="1620"/>
        </w:tabs>
        <w:spacing w:before="120" w:after="120" w:line="240" w:lineRule="auto"/>
        <w:ind w:firstLine="709"/>
        <w:jc w:val="both"/>
        <w:rPr>
          <w:rFonts w:ascii="Times New Roman" w:hAnsi="Times New Roman" w:cs="Times New Roman"/>
          <w:b/>
          <w:snapToGrid w:val="0"/>
          <w:sz w:val="24"/>
          <w:szCs w:val="28"/>
        </w:rPr>
      </w:pPr>
      <w:r w:rsidRPr="00F20C31">
        <w:rPr>
          <w:rFonts w:ascii="Times New Roman" w:hAnsi="Times New Roman" w:cs="Times New Roman"/>
          <w:b/>
          <w:snapToGrid w:val="0"/>
          <w:sz w:val="28"/>
          <w:szCs w:val="28"/>
          <w:lang w:val="en-US"/>
        </w:rPr>
        <w:t>IX</w:t>
      </w:r>
      <w:r w:rsidRPr="00F20C31">
        <w:rPr>
          <w:rFonts w:ascii="Times New Roman" w:hAnsi="Times New Roman" w:cs="Times New Roman"/>
          <w:b/>
          <w:snapToGrid w:val="0"/>
          <w:sz w:val="28"/>
          <w:szCs w:val="28"/>
        </w:rPr>
        <w:t xml:space="preserve">. Организация и осуществление внутреннего контроля </w:t>
      </w:r>
      <w:r w:rsidRPr="00F20C31">
        <w:rPr>
          <w:rFonts w:ascii="Times New Roman" w:hAnsi="Times New Roman" w:cs="Times New Roman"/>
          <w:b/>
          <w:snapToGrid w:val="0"/>
          <w:sz w:val="28"/>
          <w:szCs w:val="28"/>
        </w:rPr>
        <w:br/>
        <w:t>и внутреннего аудита</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9.1. Закрепление в положении о контрольно-аудиторском подразделении УФК функций, осуществляемых для решения задач:</w:t>
      </w:r>
    </w:p>
    <w:p w:rsidR="00462B89" w:rsidRPr="00462B89" w:rsidRDefault="00C114F6" w:rsidP="00A734EA">
      <w:pPr>
        <w:tabs>
          <w:tab w:val="left" w:pos="1440"/>
          <w:tab w:val="left" w:pos="1620"/>
        </w:tabs>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организации и </w:t>
      </w:r>
      <w:r w:rsidR="00462B89" w:rsidRPr="00462B89">
        <w:rPr>
          <w:rFonts w:ascii="Times New Roman" w:eastAsia="Times New Roman" w:hAnsi="Times New Roman" w:cs="Times New Roman"/>
          <w:sz w:val="28"/>
          <w:szCs w:val="28"/>
        </w:rPr>
        <w:t>осуществлени</w:t>
      </w:r>
      <w:r w:rsidR="00D633E8">
        <w:rPr>
          <w:rFonts w:ascii="Times New Roman" w:eastAsia="Times New Roman" w:hAnsi="Times New Roman" w:cs="Times New Roman"/>
          <w:sz w:val="28"/>
          <w:szCs w:val="28"/>
        </w:rPr>
        <w:t>я</w:t>
      </w:r>
      <w:r w:rsidR="00462B89" w:rsidRPr="00462B89">
        <w:rPr>
          <w:rFonts w:ascii="Times New Roman" w:eastAsia="Times New Roman" w:hAnsi="Times New Roman" w:cs="Times New Roman"/>
          <w:sz w:val="28"/>
          <w:szCs w:val="28"/>
        </w:rPr>
        <w:t xml:space="preserve"> в установленном порядке, в рамках управления внутренними (операционными) казначейскими рисками, внутреннего контроля и внутреннего аудита деятельности структурных подразделений УФК;</w:t>
      </w:r>
    </w:p>
    <w:p w:rsidR="00462B89" w:rsidRPr="00462B89" w:rsidRDefault="00462B89" w:rsidP="00A734EA">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462B89">
        <w:rPr>
          <w:rFonts w:ascii="Times New Roman" w:eastAsia="Times New Roman" w:hAnsi="Times New Roman" w:cs="Times New Roman"/>
          <w:sz w:val="28"/>
          <w:szCs w:val="28"/>
        </w:rPr>
        <w:t>осуществлени</w:t>
      </w:r>
      <w:r w:rsidR="00D633E8">
        <w:rPr>
          <w:rFonts w:ascii="Times New Roman" w:eastAsia="Times New Roman" w:hAnsi="Times New Roman" w:cs="Times New Roman"/>
          <w:sz w:val="28"/>
          <w:szCs w:val="28"/>
        </w:rPr>
        <w:t>я</w:t>
      </w:r>
      <w:r w:rsidRPr="00462B89">
        <w:rPr>
          <w:rFonts w:ascii="Times New Roman" w:eastAsia="Times New Roman" w:hAnsi="Times New Roman" w:cs="Times New Roman"/>
          <w:sz w:val="28"/>
          <w:szCs w:val="28"/>
        </w:rPr>
        <w:t xml:space="preserve"> в установленном порядке организации внутреннего контроля в УФК;</w:t>
      </w:r>
    </w:p>
    <w:p w:rsidR="00462B89" w:rsidRPr="00462B89" w:rsidRDefault="00462B89" w:rsidP="00A734EA">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462B89">
        <w:rPr>
          <w:rFonts w:ascii="Times New Roman" w:eastAsia="Times New Roman" w:hAnsi="Times New Roman" w:cs="Times New Roman"/>
          <w:sz w:val="28"/>
          <w:szCs w:val="28"/>
        </w:rPr>
        <w:t>обеспечени</w:t>
      </w:r>
      <w:r w:rsidR="00D633E8">
        <w:rPr>
          <w:rFonts w:ascii="Times New Roman" w:eastAsia="Times New Roman" w:hAnsi="Times New Roman" w:cs="Times New Roman"/>
          <w:sz w:val="28"/>
          <w:szCs w:val="28"/>
        </w:rPr>
        <w:t>я</w:t>
      </w:r>
      <w:r w:rsidRPr="00462B89">
        <w:rPr>
          <w:rFonts w:ascii="Times New Roman" w:eastAsia="Times New Roman" w:hAnsi="Times New Roman" w:cs="Times New Roman"/>
          <w:sz w:val="28"/>
          <w:szCs w:val="28"/>
        </w:rPr>
        <w:t xml:space="preserve"> в установленном порядке организации деятельности структурных подразделений УФК по осуществлению управления внутренними (операционными) казначейскими рисками;</w:t>
      </w:r>
    </w:p>
    <w:p w:rsidR="00462B89" w:rsidRPr="00131739" w:rsidRDefault="00462B89" w:rsidP="00A734EA">
      <w:pPr>
        <w:spacing w:after="0" w:line="360" w:lineRule="atLeast"/>
        <w:ind w:firstLine="709"/>
        <w:jc w:val="both"/>
        <w:rPr>
          <w:rFonts w:ascii="Times New Roman" w:hAnsi="Times New Roman" w:cs="Times New Roman"/>
          <w:sz w:val="28"/>
          <w:szCs w:val="28"/>
        </w:rPr>
      </w:pPr>
      <w:r w:rsidRPr="00462B89">
        <w:rPr>
          <w:rFonts w:ascii="Times New Roman" w:eastAsia="Times New Roman" w:hAnsi="Times New Roman" w:cs="Times New Roman"/>
          <w:sz w:val="28"/>
          <w:szCs w:val="28"/>
        </w:rPr>
        <w:t>составлени</w:t>
      </w:r>
      <w:r w:rsidR="00D633E8">
        <w:rPr>
          <w:rFonts w:ascii="Times New Roman" w:eastAsia="Times New Roman" w:hAnsi="Times New Roman" w:cs="Times New Roman"/>
          <w:sz w:val="28"/>
          <w:szCs w:val="28"/>
        </w:rPr>
        <w:t>я</w:t>
      </w:r>
      <w:r w:rsidRPr="00462B89">
        <w:rPr>
          <w:rFonts w:ascii="Times New Roman" w:eastAsia="Times New Roman" w:hAnsi="Times New Roman" w:cs="Times New Roman"/>
          <w:sz w:val="28"/>
          <w:szCs w:val="28"/>
        </w:rPr>
        <w:t xml:space="preserve"> в установленном порядке</w:t>
      </w:r>
      <w:r w:rsidR="00222B62" w:rsidRPr="00222B62">
        <w:rPr>
          <w:rFonts w:ascii="Times New Roman" w:eastAsia="Times New Roman" w:hAnsi="Times New Roman" w:cs="Times New Roman"/>
          <w:sz w:val="28"/>
          <w:szCs w:val="28"/>
        </w:rPr>
        <w:t xml:space="preserve"> </w:t>
      </w:r>
      <w:r w:rsidRPr="00462B89">
        <w:rPr>
          <w:rFonts w:ascii="Times New Roman" w:eastAsia="Times New Roman" w:hAnsi="Times New Roman" w:cs="Times New Roman"/>
          <w:sz w:val="28"/>
          <w:szCs w:val="28"/>
        </w:rPr>
        <w:t>отчетности о результатах осуществления контрольных и аудиторских мероприятий в УФК</w:t>
      </w:r>
      <w:r w:rsidR="00947FEC">
        <w:rPr>
          <w:rFonts w:ascii="Times New Roman" w:eastAsia="Times New Roman" w:hAnsi="Times New Roman" w:cs="Times New Roman"/>
          <w:sz w:val="28"/>
          <w:szCs w:val="28"/>
        </w:rPr>
        <w:t>;</w:t>
      </w:r>
    </w:p>
    <w:p w:rsidR="00AB185A" w:rsidRPr="00131739" w:rsidRDefault="00E36498" w:rsidP="000864BC">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проведения</w:t>
      </w:r>
      <w:r w:rsidR="00AB185A" w:rsidRPr="00131739">
        <w:rPr>
          <w:rFonts w:ascii="Times New Roman" w:eastAsia="Times New Roman" w:hAnsi="Times New Roman" w:cs="Times New Roman"/>
          <w:sz w:val="28"/>
          <w:szCs w:val="28"/>
        </w:rPr>
        <w:t xml:space="preserve">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r w:rsidR="00D857AE" w:rsidRPr="00D857AE">
        <w:rPr>
          <w:rFonts w:ascii="Times New Roman" w:eastAsia="Times New Roman" w:hAnsi="Times New Roman" w:cs="Times New Roman"/>
          <w:sz w:val="28"/>
          <w:szCs w:val="28"/>
          <w:lang w:eastAsia="en-US"/>
        </w:rPr>
        <w:t xml:space="preserve"> </w:t>
      </w:r>
      <w:r w:rsidR="00D857AE">
        <w:rPr>
          <w:rFonts w:ascii="Times New Roman" w:eastAsia="Times New Roman" w:hAnsi="Times New Roman" w:cs="Times New Roman"/>
          <w:sz w:val="28"/>
          <w:szCs w:val="28"/>
          <w:lang w:eastAsia="en-US"/>
        </w:rPr>
        <w:t>(далее – Анализ, Органы контроля соответственно)</w:t>
      </w:r>
      <w:r w:rsidR="00AB185A" w:rsidRPr="00131739">
        <w:rPr>
          <w:rFonts w:ascii="Times New Roman" w:eastAsia="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9.2. Соответствие должностных обязанностей сотрудников контрольно-аудиторского подразделения УФК, содержащихся в их должностных регламентах, функциям, предусмотренным положением о контрольно-аудиторском подразделении УФК.</w:t>
      </w:r>
    </w:p>
    <w:p w:rsidR="00703523" w:rsidRPr="00131739" w:rsidRDefault="001B4E4E" w:rsidP="00A734EA">
      <w:pPr>
        <w:spacing w:after="0" w:line="360" w:lineRule="atLeast"/>
        <w:ind w:firstLine="709"/>
        <w:jc w:val="both"/>
        <w:rPr>
          <w:rFonts w:ascii="Times New Roman" w:hAnsi="Times New Roman" w:cs="Times New Roman"/>
          <w:snapToGrid w:val="0"/>
          <w:sz w:val="28"/>
          <w:szCs w:val="28"/>
        </w:rPr>
      </w:pPr>
      <w:r w:rsidRPr="00131739">
        <w:rPr>
          <w:rFonts w:ascii="Times New Roman" w:hAnsi="Times New Roman" w:cs="Times New Roman"/>
          <w:snapToGrid w:val="0"/>
          <w:sz w:val="28"/>
          <w:szCs w:val="28"/>
        </w:rPr>
        <w:t xml:space="preserve">9.3. Соответствие внутренних распорядительных, организационных, инструктивных и методических документов по организации и осуществлению </w:t>
      </w:r>
      <w:r w:rsidR="007C2CF4" w:rsidRPr="00131739">
        <w:rPr>
          <w:rFonts w:ascii="Times New Roman" w:hAnsi="Times New Roman" w:cs="Times New Roman"/>
          <w:sz w:val="28"/>
          <w:szCs w:val="28"/>
        </w:rPr>
        <w:t>контрольно-аудиторским подразделением УФК</w:t>
      </w:r>
      <w:r w:rsidR="007C2CF4" w:rsidRPr="00131739">
        <w:rPr>
          <w:rFonts w:ascii="Times New Roman" w:hAnsi="Times New Roman" w:cs="Times New Roman"/>
          <w:snapToGrid w:val="0"/>
          <w:sz w:val="28"/>
          <w:szCs w:val="28"/>
        </w:rPr>
        <w:t xml:space="preserve"> установленных полномочий </w:t>
      </w:r>
      <w:r w:rsidRPr="00131739">
        <w:rPr>
          <w:rFonts w:ascii="Times New Roman" w:hAnsi="Times New Roman" w:cs="Times New Roman"/>
          <w:snapToGrid w:val="0"/>
          <w:sz w:val="28"/>
          <w:szCs w:val="28"/>
        </w:rPr>
        <w:t>требованиям правовых актов Минфина России и Федерального казначейства.</w:t>
      </w:r>
    </w:p>
    <w:p w:rsidR="00791D1B"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napToGrid w:val="0"/>
          <w:sz w:val="28"/>
          <w:szCs w:val="28"/>
        </w:rPr>
        <w:t>9.4. </w:t>
      </w:r>
      <w:r w:rsidRPr="00131739">
        <w:rPr>
          <w:rFonts w:ascii="Times New Roman" w:hAnsi="Times New Roman" w:cs="Times New Roman"/>
          <w:sz w:val="28"/>
          <w:szCs w:val="28"/>
        </w:rPr>
        <w:t xml:space="preserve">Достоверность значений показателей оценки результативности </w:t>
      </w:r>
      <w:r w:rsidR="00DB78FE"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 xml:space="preserve">деятельности УФК </w:t>
      </w:r>
      <w:r w:rsidR="00DB78FE" w:rsidRPr="00131739">
        <w:rPr>
          <w:rFonts w:ascii="Times New Roman" w:hAnsi="Times New Roman" w:cs="Times New Roman"/>
          <w:sz w:val="28"/>
          <w:szCs w:val="28"/>
        </w:rPr>
        <w:t>«О</w:t>
      </w:r>
      <w:r w:rsidRPr="00131739">
        <w:rPr>
          <w:rFonts w:ascii="Times New Roman" w:hAnsi="Times New Roman" w:cs="Times New Roman"/>
          <w:sz w:val="28"/>
          <w:szCs w:val="28"/>
        </w:rPr>
        <w:t>рганизаци</w:t>
      </w:r>
      <w:r w:rsidR="00DB78FE" w:rsidRPr="00131739">
        <w:rPr>
          <w:rFonts w:ascii="Times New Roman" w:hAnsi="Times New Roman" w:cs="Times New Roman"/>
          <w:sz w:val="28"/>
          <w:szCs w:val="28"/>
        </w:rPr>
        <w:t>я</w:t>
      </w:r>
      <w:r w:rsidRPr="00131739">
        <w:rPr>
          <w:rFonts w:ascii="Times New Roman" w:hAnsi="Times New Roman" w:cs="Times New Roman"/>
          <w:sz w:val="28"/>
          <w:szCs w:val="28"/>
        </w:rPr>
        <w:t xml:space="preserve"> и осуществлени</w:t>
      </w:r>
      <w:r w:rsidR="00DB78FE" w:rsidRPr="00131739">
        <w:rPr>
          <w:rFonts w:ascii="Times New Roman" w:hAnsi="Times New Roman" w:cs="Times New Roman"/>
          <w:sz w:val="28"/>
          <w:szCs w:val="28"/>
        </w:rPr>
        <w:t>е</w:t>
      </w:r>
      <w:r w:rsidRPr="00131739">
        <w:rPr>
          <w:rFonts w:ascii="Times New Roman" w:hAnsi="Times New Roman" w:cs="Times New Roman"/>
          <w:sz w:val="28"/>
          <w:szCs w:val="28"/>
        </w:rPr>
        <w:t xml:space="preserve"> внутреннего контроля и внутреннего аудита</w:t>
      </w:r>
      <w:r w:rsidR="00DB78FE" w:rsidRPr="00131739">
        <w:rPr>
          <w:rFonts w:ascii="Times New Roman" w:hAnsi="Times New Roman" w:cs="Times New Roman"/>
          <w:sz w:val="28"/>
          <w:szCs w:val="28"/>
        </w:rPr>
        <w:t>»</w:t>
      </w:r>
      <w:r w:rsidRPr="00131739">
        <w:rPr>
          <w:rFonts w:ascii="Times New Roman" w:hAnsi="Times New Roman" w:cs="Times New Roman"/>
          <w:bCs/>
          <w:sz w:val="28"/>
          <w:szCs w:val="28"/>
        </w:rPr>
        <w:t>.</w:t>
      </w:r>
      <w:r w:rsidR="00791D1B" w:rsidRPr="00131739">
        <w:rPr>
          <w:rFonts w:ascii="Times New Roman" w:hAnsi="Times New Roman" w:cs="Times New Roman"/>
          <w:sz w:val="28"/>
          <w:szCs w:val="28"/>
        </w:rPr>
        <w:t xml:space="preserve"> </w:t>
      </w:r>
    </w:p>
    <w:p w:rsidR="00703523" w:rsidRPr="00131739" w:rsidRDefault="00E02391" w:rsidP="00A734EA">
      <w:pPr>
        <w:spacing w:after="0" w:line="360" w:lineRule="atLeast"/>
        <w:ind w:firstLine="709"/>
        <w:jc w:val="both"/>
        <w:rPr>
          <w:rFonts w:ascii="Times New Roman" w:hAnsi="Times New Roman" w:cs="Times New Roman"/>
          <w:snapToGrid w:val="0"/>
          <w:sz w:val="28"/>
          <w:szCs w:val="28"/>
        </w:rPr>
      </w:pPr>
      <w:r w:rsidRPr="00131739">
        <w:rPr>
          <w:rFonts w:ascii="Times New Roman" w:hAnsi="Times New Roman" w:cs="Times New Roman"/>
          <w:sz w:val="28"/>
          <w:szCs w:val="28"/>
        </w:rPr>
        <w:t>9</w:t>
      </w:r>
      <w:r w:rsidR="00791D1B" w:rsidRPr="00131739">
        <w:rPr>
          <w:rFonts w:ascii="Times New Roman" w:hAnsi="Times New Roman" w:cs="Times New Roman"/>
          <w:sz w:val="28"/>
          <w:szCs w:val="28"/>
        </w:rPr>
        <w:t>.</w:t>
      </w:r>
      <w:r w:rsidRPr="00131739">
        <w:rPr>
          <w:rFonts w:ascii="Times New Roman" w:hAnsi="Times New Roman" w:cs="Times New Roman"/>
          <w:sz w:val="28"/>
          <w:szCs w:val="28"/>
        </w:rPr>
        <w:t>5</w:t>
      </w:r>
      <w:r w:rsidR="00791D1B" w:rsidRPr="00131739">
        <w:rPr>
          <w:rFonts w:ascii="Times New Roman" w:hAnsi="Times New Roman" w:cs="Times New Roman"/>
          <w:sz w:val="28"/>
          <w:szCs w:val="28"/>
        </w:rPr>
        <w:t>. Осуществление 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00791D1B" w:rsidRPr="00131739">
        <w:rPr>
          <w:rFonts w:ascii="Times New Roman" w:hAnsi="Times New Roman" w:cs="Times New Roman"/>
          <w:sz w:val="28"/>
          <w:szCs w:val="28"/>
        </w:rPr>
        <w:t xml:space="preserve">внутреннего контроля соответствия деятельности </w:t>
      </w:r>
      <w:r w:rsidRPr="00131739">
        <w:rPr>
          <w:rFonts w:ascii="Times New Roman" w:hAnsi="Times New Roman" w:cs="Times New Roman"/>
          <w:sz w:val="28"/>
          <w:szCs w:val="28"/>
        </w:rPr>
        <w:t xml:space="preserve">контрольно-аудиторского подразделения УФК </w:t>
      </w:r>
      <w:r w:rsidR="00791D1B" w:rsidRPr="00131739">
        <w:rPr>
          <w:rFonts w:ascii="Times New Roman" w:hAnsi="Times New Roman" w:cs="Times New Roman"/>
          <w:sz w:val="28"/>
          <w:szCs w:val="28"/>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791D1B" w:rsidRPr="00131739">
        <w:rPr>
          <w:rFonts w:ascii="Times New Roman" w:hAnsi="Times New Roman" w:cs="Times New Roman"/>
          <w:bCs/>
          <w:sz w:val="28"/>
          <w:szCs w:val="28"/>
        </w:rPr>
        <w:t>.</w:t>
      </w:r>
    </w:p>
    <w:p w:rsidR="00A16C6F" w:rsidRDefault="001B4E4E"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9.</w:t>
      </w:r>
      <w:r w:rsidR="00E02391" w:rsidRPr="00131739">
        <w:rPr>
          <w:rFonts w:ascii="Times New Roman" w:hAnsi="Times New Roman" w:cs="Times New Roman"/>
          <w:sz w:val="28"/>
          <w:szCs w:val="28"/>
        </w:rPr>
        <w:t>6</w:t>
      </w:r>
      <w:r w:rsidRPr="00131739">
        <w:rPr>
          <w:rFonts w:ascii="Times New Roman" w:hAnsi="Times New Roman" w:cs="Times New Roman"/>
          <w:sz w:val="28"/>
          <w:szCs w:val="28"/>
        </w:rPr>
        <w:t>. </w:t>
      </w:r>
      <w:r w:rsidR="00A97890">
        <w:rPr>
          <w:rFonts w:ascii="Times New Roman" w:hAnsi="Times New Roman" w:cs="Times New Roman"/>
          <w:sz w:val="28"/>
          <w:szCs w:val="28"/>
        </w:rPr>
        <w:t xml:space="preserve">Соблюдение порядка </w:t>
      </w:r>
      <w:r w:rsidR="00DB78FE" w:rsidRPr="00131739">
        <w:rPr>
          <w:rFonts w:ascii="Times New Roman" w:hAnsi="Times New Roman" w:cs="Times New Roman"/>
          <w:sz w:val="28"/>
          <w:szCs w:val="28"/>
        </w:rPr>
        <w:t>о</w:t>
      </w:r>
      <w:r w:rsidRPr="00131739">
        <w:rPr>
          <w:rFonts w:ascii="Times New Roman" w:hAnsi="Times New Roman" w:cs="Times New Roman"/>
          <w:sz w:val="28"/>
          <w:szCs w:val="28"/>
        </w:rPr>
        <w:t>существлени</w:t>
      </w:r>
      <w:r w:rsidR="00A97890">
        <w:rPr>
          <w:rFonts w:ascii="Times New Roman" w:hAnsi="Times New Roman" w:cs="Times New Roman"/>
          <w:sz w:val="28"/>
          <w:szCs w:val="28"/>
        </w:rPr>
        <w:t>я,</w:t>
      </w:r>
      <w:r w:rsidR="001A43F1" w:rsidRPr="001A43F1">
        <w:rPr>
          <w:rFonts w:ascii="Times New Roman" w:eastAsia="Calibri" w:hAnsi="Times New Roman" w:cs="Times New Roman"/>
          <w:sz w:val="28"/>
          <w:szCs w:val="28"/>
          <w:lang w:eastAsia="en-US"/>
        </w:rPr>
        <w:t xml:space="preserve"> в рамках управления внутренними (операционными) казначейскими рисками</w:t>
      </w:r>
      <w:r w:rsidR="00A97890">
        <w:rPr>
          <w:rFonts w:ascii="Times New Roman" w:eastAsia="Calibri" w:hAnsi="Times New Roman" w:cs="Times New Roman"/>
          <w:sz w:val="28"/>
          <w:szCs w:val="28"/>
          <w:lang w:eastAsia="en-US"/>
        </w:rPr>
        <w:t>,</w:t>
      </w:r>
      <w:r w:rsidR="00666882" w:rsidRPr="00666882">
        <w:rPr>
          <w:rFonts w:ascii="Times New Roman" w:eastAsia="Calibri" w:hAnsi="Times New Roman" w:cs="Times New Roman"/>
          <w:sz w:val="28"/>
          <w:szCs w:val="28"/>
          <w:lang w:eastAsia="en-US"/>
        </w:rPr>
        <w:t xml:space="preserve"> </w:t>
      </w:r>
      <w:r w:rsidR="00666882">
        <w:rPr>
          <w:rFonts w:ascii="Times New Roman" w:eastAsia="Calibri" w:hAnsi="Times New Roman" w:cs="Times New Roman"/>
          <w:sz w:val="28"/>
          <w:szCs w:val="28"/>
          <w:lang w:eastAsia="en-US"/>
        </w:rPr>
        <w:t xml:space="preserve">ведомственного </w:t>
      </w:r>
      <w:r w:rsidR="00666882" w:rsidRPr="001A43F1">
        <w:rPr>
          <w:rFonts w:ascii="Times New Roman" w:eastAsia="Calibri" w:hAnsi="Times New Roman" w:cs="Times New Roman"/>
          <w:sz w:val="28"/>
          <w:szCs w:val="28"/>
          <w:lang w:eastAsia="en-US"/>
        </w:rPr>
        <w:t xml:space="preserve"> контрол</w:t>
      </w:r>
      <w:r w:rsidR="00666882">
        <w:rPr>
          <w:rFonts w:ascii="Times New Roman" w:eastAsia="Calibri" w:hAnsi="Times New Roman" w:cs="Times New Roman"/>
          <w:sz w:val="28"/>
          <w:szCs w:val="28"/>
          <w:lang w:eastAsia="en-US"/>
        </w:rPr>
        <w:t>я и внутреннего аудита</w:t>
      </w:r>
      <w:r w:rsidR="00666882" w:rsidRPr="001A43F1">
        <w:rPr>
          <w:rFonts w:ascii="Times New Roman" w:eastAsia="Calibri" w:hAnsi="Times New Roman" w:cs="Times New Roman"/>
          <w:sz w:val="28"/>
          <w:szCs w:val="28"/>
          <w:lang w:eastAsia="en-US"/>
        </w:rPr>
        <w:t>, в том числе</w:t>
      </w:r>
      <w:r w:rsidR="00666882">
        <w:rPr>
          <w:rFonts w:ascii="Times New Roman" w:eastAsia="Calibri" w:hAnsi="Times New Roman" w:cs="Times New Roman"/>
          <w:sz w:val="28"/>
          <w:szCs w:val="28"/>
          <w:lang w:eastAsia="en-US"/>
        </w:rPr>
        <w:t>:</w:t>
      </w:r>
      <w:r w:rsidR="001A43F1" w:rsidRPr="001A43F1">
        <w:rPr>
          <w:rFonts w:ascii="Times New Roman" w:eastAsia="Calibri" w:hAnsi="Times New Roman" w:cs="Times New Roman"/>
          <w:sz w:val="28"/>
          <w:szCs w:val="28"/>
          <w:lang w:eastAsia="en-US"/>
        </w:rPr>
        <w:t xml:space="preserve"> </w:t>
      </w:r>
    </w:p>
    <w:p w:rsidR="001A43F1" w:rsidRPr="001A43F1" w:rsidRDefault="001A43F1"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A43F1">
        <w:rPr>
          <w:rFonts w:ascii="Times New Roman" w:eastAsia="Calibri" w:hAnsi="Times New Roman" w:cs="Times New Roman"/>
          <w:sz w:val="28"/>
          <w:szCs w:val="28"/>
          <w:lang w:eastAsia="en-US"/>
        </w:rPr>
        <w:t>осуществле</w:t>
      </w:r>
      <w:r>
        <w:rPr>
          <w:rFonts w:ascii="Times New Roman" w:eastAsia="Calibri" w:hAnsi="Times New Roman" w:cs="Times New Roman"/>
          <w:sz w:val="28"/>
          <w:szCs w:val="28"/>
          <w:lang w:eastAsia="en-US"/>
        </w:rPr>
        <w:t>ние</w:t>
      </w:r>
      <w:r w:rsidRPr="001A43F1">
        <w:rPr>
          <w:rFonts w:ascii="Times New Roman" w:eastAsia="Calibri" w:hAnsi="Times New Roman" w:cs="Times New Roman"/>
          <w:sz w:val="28"/>
          <w:szCs w:val="28"/>
          <w:lang w:eastAsia="en-US"/>
        </w:rPr>
        <w:t xml:space="preserve"> планировани</w:t>
      </w:r>
      <w:r>
        <w:rPr>
          <w:rFonts w:ascii="Times New Roman" w:eastAsia="Calibri" w:hAnsi="Times New Roman" w:cs="Times New Roman"/>
          <w:sz w:val="28"/>
          <w:szCs w:val="28"/>
          <w:lang w:eastAsia="en-US"/>
        </w:rPr>
        <w:t>я</w:t>
      </w:r>
      <w:r w:rsidRPr="001A43F1">
        <w:rPr>
          <w:rFonts w:ascii="Times New Roman" w:eastAsia="Calibri" w:hAnsi="Times New Roman" w:cs="Times New Roman"/>
          <w:sz w:val="28"/>
          <w:szCs w:val="28"/>
          <w:lang w:eastAsia="en-US"/>
        </w:rPr>
        <w:t xml:space="preserve"> контрольных и аудиторских мероприятий в отношении деятельности структурных подразделений УФК;</w:t>
      </w:r>
    </w:p>
    <w:p w:rsidR="001A43F1" w:rsidRDefault="001A43F1" w:rsidP="00A734EA">
      <w:pPr>
        <w:widowControl w:val="0"/>
        <w:autoSpaceDE w:val="0"/>
        <w:autoSpaceDN w:val="0"/>
        <w:spacing w:after="0" w:line="360" w:lineRule="atLeast"/>
        <w:ind w:firstLine="709"/>
        <w:jc w:val="both"/>
        <w:rPr>
          <w:rFonts w:ascii="Times New Roman" w:hAnsi="Times New Roman" w:cs="Times New Roman"/>
          <w:sz w:val="28"/>
          <w:szCs w:val="28"/>
        </w:rPr>
      </w:pPr>
      <w:r w:rsidRPr="001A43F1">
        <w:rPr>
          <w:rFonts w:ascii="Times New Roman" w:eastAsia="Calibri" w:hAnsi="Times New Roman" w:cs="Times New Roman"/>
          <w:sz w:val="28"/>
          <w:szCs w:val="28"/>
          <w:lang w:eastAsia="en-US"/>
        </w:rPr>
        <w:t>организ</w:t>
      </w:r>
      <w:r>
        <w:rPr>
          <w:rFonts w:ascii="Times New Roman" w:eastAsia="Calibri" w:hAnsi="Times New Roman" w:cs="Times New Roman"/>
          <w:sz w:val="28"/>
          <w:szCs w:val="28"/>
          <w:lang w:eastAsia="en-US"/>
        </w:rPr>
        <w:t xml:space="preserve">ация и </w:t>
      </w:r>
      <w:r w:rsidRPr="001A43F1">
        <w:rPr>
          <w:rFonts w:ascii="Times New Roman" w:eastAsia="Calibri" w:hAnsi="Times New Roman" w:cs="Times New Roman"/>
          <w:sz w:val="28"/>
          <w:szCs w:val="28"/>
          <w:lang w:eastAsia="en-US"/>
        </w:rPr>
        <w:t>осуществл</w:t>
      </w:r>
      <w:r>
        <w:rPr>
          <w:rFonts w:ascii="Times New Roman" w:eastAsia="Calibri" w:hAnsi="Times New Roman" w:cs="Times New Roman"/>
          <w:sz w:val="28"/>
          <w:szCs w:val="28"/>
          <w:lang w:eastAsia="en-US"/>
        </w:rPr>
        <w:t>ение</w:t>
      </w:r>
      <w:r w:rsidRPr="001A43F1">
        <w:rPr>
          <w:rFonts w:ascii="Times New Roman" w:eastAsia="Calibri" w:hAnsi="Times New Roman" w:cs="Times New Roman"/>
          <w:sz w:val="28"/>
          <w:szCs w:val="28"/>
          <w:lang w:eastAsia="en-US"/>
        </w:rPr>
        <w:t xml:space="preserve"> контрольны</w:t>
      </w:r>
      <w:r>
        <w:rPr>
          <w:rFonts w:ascii="Times New Roman" w:eastAsia="Calibri" w:hAnsi="Times New Roman" w:cs="Times New Roman"/>
          <w:sz w:val="28"/>
          <w:szCs w:val="28"/>
          <w:lang w:eastAsia="en-US"/>
        </w:rPr>
        <w:t>х</w:t>
      </w:r>
      <w:r w:rsidRPr="001A43F1">
        <w:rPr>
          <w:rFonts w:ascii="Times New Roman" w:eastAsia="Calibri" w:hAnsi="Times New Roman" w:cs="Times New Roman"/>
          <w:sz w:val="28"/>
          <w:szCs w:val="28"/>
          <w:lang w:eastAsia="en-US"/>
        </w:rPr>
        <w:t xml:space="preserve"> и аудиторски</w:t>
      </w:r>
      <w:r>
        <w:rPr>
          <w:rFonts w:ascii="Times New Roman" w:eastAsia="Calibri" w:hAnsi="Times New Roman" w:cs="Times New Roman"/>
          <w:sz w:val="28"/>
          <w:szCs w:val="28"/>
          <w:lang w:eastAsia="en-US"/>
        </w:rPr>
        <w:t>х</w:t>
      </w:r>
      <w:r w:rsidRPr="001A43F1">
        <w:rPr>
          <w:rFonts w:ascii="Times New Roman" w:eastAsia="Calibri" w:hAnsi="Times New Roman" w:cs="Times New Roman"/>
          <w:sz w:val="28"/>
          <w:szCs w:val="28"/>
          <w:lang w:eastAsia="en-US"/>
        </w:rPr>
        <w:t xml:space="preserve"> мероприяти</w:t>
      </w:r>
      <w:r>
        <w:rPr>
          <w:rFonts w:ascii="Times New Roman" w:eastAsia="Calibri" w:hAnsi="Times New Roman" w:cs="Times New Roman"/>
          <w:sz w:val="28"/>
          <w:szCs w:val="28"/>
          <w:lang w:eastAsia="en-US"/>
        </w:rPr>
        <w:t>й</w:t>
      </w:r>
      <w:r w:rsidRPr="001A43F1">
        <w:rPr>
          <w:rFonts w:ascii="Times New Roman" w:eastAsia="Calibri" w:hAnsi="Times New Roman" w:cs="Times New Roman"/>
          <w:sz w:val="28"/>
          <w:szCs w:val="28"/>
          <w:lang w:eastAsia="en-US"/>
        </w:rPr>
        <w:t xml:space="preserve"> в отношении деятельности структурных подразделений УФК</w:t>
      </w:r>
      <w:r w:rsidR="00CA7391">
        <w:rPr>
          <w:rFonts w:ascii="Times New Roman" w:eastAsia="Calibri" w:hAnsi="Times New Roman" w:cs="Times New Roman"/>
          <w:sz w:val="28"/>
          <w:szCs w:val="28"/>
          <w:lang w:eastAsia="en-US"/>
        </w:rPr>
        <w:t>;</w:t>
      </w:r>
    </w:p>
    <w:p w:rsidR="00CA7391" w:rsidRPr="00CA7391" w:rsidRDefault="00CA7391"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napToGrid w:val="0"/>
          <w:sz w:val="28"/>
          <w:szCs w:val="28"/>
        </w:rPr>
        <w:t xml:space="preserve">подготовка </w:t>
      </w:r>
      <w:r w:rsidRPr="00CA7391">
        <w:rPr>
          <w:rFonts w:ascii="Times New Roman" w:eastAsia="Calibri" w:hAnsi="Times New Roman" w:cs="Times New Roman"/>
          <w:sz w:val="28"/>
          <w:szCs w:val="28"/>
          <w:lang w:eastAsia="en-US"/>
        </w:rPr>
        <w:t>и вн</w:t>
      </w:r>
      <w:r>
        <w:rPr>
          <w:rFonts w:ascii="Times New Roman" w:eastAsia="Calibri" w:hAnsi="Times New Roman" w:cs="Times New Roman"/>
          <w:sz w:val="28"/>
          <w:szCs w:val="28"/>
          <w:lang w:eastAsia="en-US"/>
        </w:rPr>
        <w:t>есение</w:t>
      </w:r>
      <w:r w:rsidRPr="00CA7391">
        <w:rPr>
          <w:rFonts w:ascii="Times New Roman" w:eastAsia="Calibri" w:hAnsi="Times New Roman" w:cs="Times New Roman"/>
          <w:sz w:val="28"/>
          <w:szCs w:val="28"/>
          <w:lang w:eastAsia="en-US"/>
        </w:rPr>
        <w:t xml:space="preserve"> на рассмотрение руководству УФК отчет</w:t>
      </w:r>
      <w:r>
        <w:rPr>
          <w:rFonts w:ascii="Times New Roman" w:eastAsia="Calibri" w:hAnsi="Times New Roman" w:cs="Times New Roman"/>
          <w:sz w:val="28"/>
          <w:szCs w:val="28"/>
          <w:lang w:eastAsia="en-US"/>
        </w:rPr>
        <w:t>ов</w:t>
      </w:r>
      <w:r w:rsidRPr="00CA7391">
        <w:rPr>
          <w:rFonts w:ascii="Times New Roman" w:eastAsia="Calibri" w:hAnsi="Times New Roman" w:cs="Times New Roman"/>
          <w:sz w:val="28"/>
          <w:szCs w:val="28"/>
          <w:lang w:eastAsia="en-US"/>
        </w:rPr>
        <w:t xml:space="preserve"> о результатах проверок деятельности структурных подразделений УФК</w:t>
      </w:r>
      <w:r>
        <w:rPr>
          <w:rFonts w:ascii="Times New Roman" w:eastAsia="Calibri" w:hAnsi="Times New Roman" w:cs="Times New Roman"/>
          <w:sz w:val="28"/>
          <w:szCs w:val="28"/>
          <w:lang w:eastAsia="en-US"/>
        </w:rPr>
        <w:t>;</w:t>
      </w:r>
    </w:p>
    <w:p w:rsidR="00CA7391" w:rsidRPr="00CA7391" w:rsidRDefault="00CA7391"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CA7391">
        <w:rPr>
          <w:rFonts w:ascii="Times New Roman" w:eastAsia="Calibri" w:hAnsi="Times New Roman" w:cs="Times New Roman"/>
          <w:sz w:val="28"/>
          <w:szCs w:val="28"/>
          <w:lang w:eastAsia="en-US"/>
        </w:rPr>
        <w:t>подготовк</w:t>
      </w:r>
      <w:r>
        <w:rPr>
          <w:rFonts w:ascii="Times New Roman" w:eastAsia="Calibri" w:hAnsi="Times New Roman" w:cs="Times New Roman"/>
          <w:sz w:val="28"/>
          <w:szCs w:val="28"/>
          <w:lang w:eastAsia="en-US"/>
        </w:rPr>
        <w:t>а</w:t>
      </w:r>
      <w:r w:rsidRPr="00CA7391">
        <w:rPr>
          <w:rFonts w:ascii="Times New Roman" w:eastAsia="Calibri" w:hAnsi="Times New Roman" w:cs="Times New Roman"/>
          <w:sz w:val="28"/>
          <w:szCs w:val="28"/>
          <w:lang w:eastAsia="en-US"/>
        </w:rPr>
        <w:t xml:space="preserve"> предложений и рекомендаций по устранению выявленных нарушений и недостатков, принятию мер по минимизации </w:t>
      </w:r>
      <w:r w:rsidR="00C114F6">
        <w:rPr>
          <w:rFonts w:ascii="Times New Roman" w:eastAsia="Calibri" w:hAnsi="Times New Roman" w:cs="Times New Roman"/>
          <w:sz w:val="28"/>
          <w:szCs w:val="28"/>
          <w:lang w:eastAsia="en-US"/>
        </w:rPr>
        <w:t>казначейских</w:t>
      </w:r>
      <w:r w:rsidR="00C114F6" w:rsidRPr="00CA7391">
        <w:rPr>
          <w:rFonts w:ascii="Times New Roman" w:eastAsia="Calibri" w:hAnsi="Times New Roman" w:cs="Times New Roman"/>
          <w:sz w:val="28"/>
          <w:szCs w:val="28"/>
          <w:lang w:eastAsia="en-US"/>
        </w:rPr>
        <w:t xml:space="preserve"> </w:t>
      </w:r>
      <w:r w:rsidRPr="00CA7391">
        <w:rPr>
          <w:rFonts w:ascii="Times New Roman" w:eastAsia="Calibri" w:hAnsi="Times New Roman" w:cs="Times New Roman"/>
          <w:sz w:val="28"/>
          <w:szCs w:val="28"/>
          <w:lang w:eastAsia="en-US"/>
        </w:rPr>
        <w:t>рисков</w:t>
      </w:r>
      <w:r w:rsidR="00666882">
        <w:rPr>
          <w:rFonts w:ascii="Times New Roman" w:eastAsia="Calibri" w:hAnsi="Times New Roman" w:cs="Times New Roman"/>
          <w:sz w:val="28"/>
          <w:szCs w:val="28"/>
          <w:lang w:eastAsia="en-US"/>
        </w:rPr>
        <w:t xml:space="preserve"> (в том числе </w:t>
      </w:r>
      <w:r w:rsidR="00666882" w:rsidRPr="00CA7391">
        <w:rPr>
          <w:rFonts w:ascii="Times New Roman" w:eastAsia="Calibri" w:hAnsi="Times New Roman" w:cs="Times New Roman"/>
          <w:sz w:val="28"/>
          <w:szCs w:val="28"/>
          <w:lang w:eastAsia="en-US"/>
        </w:rPr>
        <w:t>бюджетных</w:t>
      </w:r>
      <w:r w:rsidR="00666882">
        <w:rPr>
          <w:rFonts w:ascii="Times New Roman" w:eastAsia="Calibri" w:hAnsi="Times New Roman" w:cs="Times New Roman"/>
          <w:sz w:val="28"/>
          <w:szCs w:val="28"/>
          <w:lang w:eastAsia="en-US"/>
        </w:rPr>
        <w:t>)</w:t>
      </w:r>
      <w:r w:rsidRPr="00CA7391">
        <w:rPr>
          <w:rFonts w:ascii="Times New Roman" w:eastAsia="Calibri" w:hAnsi="Times New Roman" w:cs="Times New Roman"/>
          <w:sz w:val="28"/>
          <w:szCs w:val="28"/>
          <w:lang w:eastAsia="en-US"/>
        </w:rPr>
        <w:t>,</w:t>
      </w:r>
      <w:r w:rsidR="00666882">
        <w:rPr>
          <w:rFonts w:ascii="Times New Roman" w:eastAsia="Calibri" w:hAnsi="Times New Roman" w:cs="Times New Roman"/>
          <w:sz w:val="28"/>
          <w:szCs w:val="28"/>
          <w:lang w:eastAsia="en-US"/>
        </w:rPr>
        <w:t xml:space="preserve"> </w:t>
      </w:r>
      <w:r w:rsidRPr="00CA7391">
        <w:rPr>
          <w:rFonts w:ascii="Times New Roman" w:eastAsia="Calibri" w:hAnsi="Times New Roman" w:cs="Times New Roman"/>
          <w:sz w:val="28"/>
          <w:szCs w:val="28"/>
          <w:lang w:eastAsia="en-US"/>
        </w:rPr>
        <w:t>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по совершенствованию систем внутреннего контроля и внутреннего аудита, по повышению эффективности внутреннего контроля, осуществляемого методами «самоконтроль», «контроль по уровню подчиненности», «смежный контроль» в УФК;</w:t>
      </w:r>
    </w:p>
    <w:p w:rsidR="00CA7391" w:rsidRDefault="00CA7391" w:rsidP="00A734EA">
      <w:pPr>
        <w:spacing w:after="0" w:line="360" w:lineRule="atLeast"/>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осуществление контроля за своевременностью и полнотой устранения выявленных нарушений в деятельности структурных подразделений УФК</w:t>
      </w:r>
      <w:r>
        <w:rPr>
          <w:rFonts w:ascii="Times New Roman" w:eastAsia="Times New Roman" w:hAnsi="Times New Roman" w:cs="Times New Roman"/>
          <w:sz w:val="28"/>
          <w:szCs w:val="28"/>
        </w:rPr>
        <w:t>;</w:t>
      </w:r>
    </w:p>
    <w:p w:rsidR="00F42EF5" w:rsidRPr="00131739" w:rsidRDefault="00F42EF5" w:rsidP="00A734EA">
      <w:pPr>
        <w:widowControl w:val="0"/>
        <w:autoSpaceDE w:val="0"/>
        <w:autoSpaceDN w:val="0"/>
        <w:spacing w:after="0" w:line="360" w:lineRule="atLeast"/>
        <w:ind w:firstLine="709"/>
        <w:jc w:val="both"/>
        <w:rPr>
          <w:rFonts w:ascii="Times New Roman" w:hAnsi="Times New Roman" w:cs="Times New Roman"/>
          <w:sz w:val="28"/>
          <w:szCs w:val="28"/>
        </w:rPr>
      </w:pPr>
      <w:r w:rsidRPr="008D0940">
        <w:rPr>
          <w:rFonts w:ascii="Times New Roman" w:eastAsia="Times New Roman" w:hAnsi="Times New Roman" w:cs="Times New Roman"/>
          <w:sz w:val="28"/>
          <w:szCs w:val="28"/>
        </w:rPr>
        <w:t>формировани</w:t>
      </w:r>
      <w:r w:rsidR="00A97890">
        <w:rPr>
          <w:rFonts w:ascii="Times New Roman" w:eastAsia="Times New Roman" w:hAnsi="Times New Roman" w:cs="Times New Roman"/>
          <w:sz w:val="28"/>
          <w:szCs w:val="28"/>
        </w:rPr>
        <w:t>е</w:t>
      </w:r>
      <w:r w:rsidRPr="008D0940">
        <w:rPr>
          <w:rFonts w:ascii="Times New Roman" w:eastAsia="Times New Roman" w:hAnsi="Times New Roman" w:cs="Times New Roman"/>
          <w:sz w:val="28"/>
          <w:szCs w:val="28"/>
        </w:rPr>
        <w:t xml:space="preserve"> и направлени</w:t>
      </w:r>
      <w:r w:rsidR="00A97890">
        <w:rPr>
          <w:rFonts w:ascii="Times New Roman" w:eastAsia="Times New Roman" w:hAnsi="Times New Roman" w:cs="Times New Roman"/>
          <w:sz w:val="28"/>
          <w:szCs w:val="28"/>
        </w:rPr>
        <w:t>е</w:t>
      </w:r>
      <w:r w:rsidRPr="008D0940">
        <w:rPr>
          <w:rFonts w:ascii="Times New Roman" w:eastAsia="Times New Roman" w:hAnsi="Times New Roman" w:cs="Times New Roman"/>
          <w:sz w:val="28"/>
          <w:szCs w:val="28"/>
        </w:rPr>
        <w:t xml:space="preserve"> </w:t>
      </w:r>
      <w:r w:rsidRPr="00CD359B">
        <w:rPr>
          <w:rFonts w:ascii="Times New Roman" w:eastAsia="Times New Roman" w:hAnsi="Times New Roman" w:cs="Times New Roman"/>
          <w:sz w:val="28"/>
          <w:szCs w:val="28"/>
        </w:rPr>
        <w:t>руководству УФК отчетности о контрольной и аудиторской деятельности</w:t>
      </w:r>
      <w:r w:rsidR="00CA7391">
        <w:rPr>
          <w:rFonts w:ascii="Times New Roman" w:eastAsia="Times New Roman" w:hAnsi="Times New Roman" w:cs="Times New Roman"/>
          <w:sz w:val="28"/>
          <w:szCs w:val="28"/>
        </w:rPr>
        <w:t>.</w:t>
      </w:r>
    </w:p>
    <w:p w:rsidR="00566BA5" w:rsidRPr="00566BA5" w:rsidRDefault="00810090"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napToGrid w:val="0"/>
          <w:sz w:val="28"/>
          <w:szCs w:val="28"/>
        </w:rPr>
        <w:t>9.</w:t>
      </w:r>
      <w:r w:rsidR="00E02391" w:rsidRPr="00131739">
        <w:rPr>
          <w:rFonts w:ascii="Times New Roman" w:hAnsi="Times New Roman" w:cs="Times New Roman"/>
          <w:snapToGrid w:val="0"/>
          <w:sz w:val="28"/>
          <w:szCs w:val="28"/>
        </w:rPr>
        <w:t>7</w:t>
      </w:r>
      <w:r w:rsidRPr="00131739">
        <w:rPr>
          <w:rFonts w:ascii="Times New Roman" w:hAnsi="Times New Roman" w:cs="Times New Roman"/>
          <w:snapToGrid w:val="0"/>
          <w:sz w:val="28"/>
          <w:szCs w:val="28"/>
        </w:rPr>
        <w:t>. </w:t>
      </w:r>
      <w:r w:rsidR="00A97890">
        <w:rPr>
          <w:rFonts w:ascii="Times New Roman" w:hAnsi="Times New Roman" w:cs="Times New Roman"/>
          <w:snapToGrid w:val="0"/>
          <w:sz w:val="28"/>
          <w:szCs w:val="28"/>
        </w:rPr>
        <w:t xml:space="preserve">Соблюдение порядка в части </w:t>
      </w:r>
      <w:r w:rsidRPr="00131739">
        <w:rPr>
          <w:rFonts w:ascii="Times New Roman" w:eastAsia="Times New Roman" w:hAnsi="Times New Roman" w:cs="Times New Roman"/>
          <w:sz w:val="28"/>
          <w:szCs w:val="28"/>
          <w:lang w:eastAsia="en-US"/>
        </w:rPr>
        <w:t xml:space="preserve">организации </w:t>
      </w:r>
      <w:r w:rsidR="00566BA5" w:rsidRPr="00566BA5">
        <w:rPr>
          <w:rFonts w:ascii="Times New Roman" w:eastAsia="Calibri" w:hAnsi="Times New Roman" w:cs="Times New Roman"/>
          <w:sz w:val="28"/>
          <w:szCs w:val="28"/>
          <w:lang w:eastAsia="en-US"/>
        </w:rPr>
        <w:t xml:space="preserve">деятельности структурных подразделений УФК по управлению внутренними (операционными) казначейскими рисками в том числе: </w:t>
      </w:r>
    </w:p>
    <w:p w:rsidR="00566BA5" w:rsidRPr="00566BA5" w:rsidRDefault="00566BA5"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566BA5">
        <w:rPr>
          <w:rFonts w:ascii="Times New Roman" w:eastAsia="Calibri" w:hAnsi="Times New Roman" w:cs="Times New Roman"/>
          <w:sz w:val="28"/>
          <w:szCs w:val="28"/>
          <w:lang w:eastAsia="en-US"/>
        </w:rPr>
        <w:t>осуществл</w:t>
      </w:r>
      <w:r>
        <w:rPr>
          <w:rFonts w:ascii="Times New Roman" w:eastAsia="Calibri" w:hAnsi="Times New Roman" w:cs="Times New Roman"/>
          <w:sz w:val="28"/>
          <w:szCs w:val="28"/>
          <w:lang w:eastAsia="en-US"/>
        </w:rPr>
        <w:t>ение</w:t>
      </w:r>
      <w:r w:rsidRPr="00566BA5">
        <w:rPr>
          <w:rFonts w:ascii="Times New Roman" w:eastAsia="Calibri" w:hAnsi="Times New Roman" w:cs="Times New Roman"/>
          <w:sz w:val="28"/>
          <w:szCs w:val="28"/>
          <w:lang w:eastAsia="en-US"/>
        </w:rPr>
        <w:t xml:space="preserve"> свод</w:t>
      </w:r>
      <w:r>
        <w:rPr>
          <w:rFonts w:ascii="Times New Roman" w:eastAsia="Calibri" w:hAnsi="Times New Roman" w:cs="Times New Roman"/>
          <w:sz w:val="28"/>
          <w:szCs w:val="28"/>
          <w:lang w:eastAsia="en-US"/>
        </w:rPr>
        <w:t>а</w:t>
      </w:r>
      <w:r w:rsidRPr="00566BA5">
        <w:rPr>
          <w:rFonts w:ascii="Times New Roman" w:eastAsia="Calibri" w:hAnsi="Times New Roman" w:cs="Times New Roman"/>
          <w:sz w:val="28"/>
          <w:szCs w:val="28"/>
          <w:lang w:eastAsia="en-US"/>
        </w:rPr>
        <w:t xml:space="preserve"> и анализ</w:t>
      </w:r>
      <w:r>
        <w:rPr>
          <w:rFonts w:ascii="Times New Roman" w:eastAsia="Calibri" w:hAnsi="Times New Roman" w:cs="Times New Roman"/>
          <w:sz w:val="28"/>
          <w:szCs w:val="28"/>
          <w:lang w:eastAsia="en-US"/>
        </w:rPr>
        <w:t>а</w:t>
      </w:r>
      <w:r w:rsidRPr="00566BA5">
        <w:rPr>
          <w:rFonts w:ascii="Times New Roman" w:eastAsia="Calibri" w:hAnsi="Times New Roman" w:cs="Times New Roman"/>
          <w:sz w:val="28"/>
          <w:szCs w:val="28"/>
          <w:lang w:eastAsia="en-US"/>
        </w:rPr>
        <w:t xml:space="preserve"> отчетности о результатах управления внутренними рисками, представленной структурными подразделениями УФК;</w:t>
      </w:r>
    </w:p>
    <w:p w:rsidR="00566BA5" w:rsidRPr="00566BA5" w:rsidRDefault="00566BA5"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566BA5">
        <w:rPr>
          <w:rFonts w:ascii="Times New Roman" w:eastAsia="Calibri" w:hAnsi="Times New Roman" w:cs="Times New Roman"/>
          <w:sz w:val="28"/>
          <w:szCs w:val="28"/>
          <w:lang w:eastAsia="en-US"/>
        </w:rPr>
        <w:t>направл</w:t>
      </w:r>
      <w:r>
        <w:rPr>
          <w:rFonts w:ascii="Times New Roman" w:eastAsia="Calibri" w:hAnsi="Times New Roman" w:cs="Times New Roman"/>
          <w:sz w:val="28"/>
          <w:szCs w:val="28"/>
          <w:lang w:eastAsia="en-US"/>
        </w:rPr>
        <w:t>ение</w:t>
      </w:r>
      <w:r w:rsidRPr="00566BA5">
        <w:rPr>
          <w:rFonts w:ascii="Times New Roman" w:eastAsia="Calibri" w:hAnsi="Times New Roman" w:cs="Times New Roman"/>
          <w:sz w:val="28"/>
          <w:szCs w:val="28"/>
          <w:lang w:eastAsia="en-US"/>
        </w:rPr>
        <w:t xml:space="preserve"> в Федеральное казначейство отчетност</w:t>
      </w:r>
      <w:r>
        <w:rPr>
          <w:rFonts w:ascii="Times New Roman" w:eastAsia="Calibri" w:hAnsi="Times New Roman" w:cs="Times New Roman"/>
          <w:sz w:val="28"/>
          <w:szCs w:val="28"/>
          <w:lang w:eastAsia="en-US"/>
        </w:rPr>
        <w:t>и</w:t>
      </w:r>
      <w:r w:rsidRPr="00566BA5">
        <w:rPr>
          <w:rFonts w:ascii="Times New Roman" w:eastAsia="Calibri" w:hAnsi="Times New Roman" w:cs="Times New Roman"/>
          <w:sz w:val="28"/>
          <w:szCs w:val="28"/>
          <w:lang w:eastAsia="en-US"/>
        </w:rPr>
        <w:t xml:space="preserve"> о результатах управления внутренними (операционными) казначейскими рисками в УФК, а также предложени</w:t>
      </w:r>
      <w:r>
        <w:rPr>
          <w:rFonts w:ascii="Times New Roman" w:eastAsia="Calibri" w:hAnsi="Times New Roman" w:cs="Times New Roman"/>
          <w:sz w:val="28"/>
          <w:szCs w:val="28"/>
          <w:lang w:eastAsia="en-US"/>
        </w:rPr>
        <w:t>й</w:t>
      </w:r>
      <w:r w:rsidRPr="00566BA5">
        <w:rPr>
          <w:rFonts w:ascii="Times New Roman" w:eastAsia="Calibri" w:hAnsi="Times New Roman" w:cs="Times New Roman"/>
          <w:sz w:val="28"/>
          <w:szCs w:val="28"/>
          <w:lang w:eastAsia="en-US"/>
        </w:rPr>
        <w:t xml:space="preserve"> по актуализации классификаторов внутренних (операционных) казначейских рисков</w:t>
      </w:r>
      <w:r>
        <w:rPr>
          <w:rFonts w:ascii="Times New Roman" w:eastAsia="Calibri" w:hAnsi="Times New Roman" w:cs="Times New Roman"/>
          <w:sz w:val="28"/>
          <w:szCs w:val="28"/>
          <w:lang w:eastAsia="en-US"/>
        </w:rPr>
        <w:t>.</w:t>
      </w:r>
    </w:p>
    <w:p w:rsidR="00D857AE" w:rsidRDefault="00810090" w:rsidP="00D857A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sidRPr="00131739">
        <w:rPr>
          <w:rFonts w:ascii="Times New Roman" w:eastAsia="Times New Roman" w:hAnsi="Times New Roman" w:cs="Times New Roman"/>
          <w:sz w:val="28"/>
          <w:szCs w:val="28"/>
          <w:lang w:eastAsia="en-US"/>
        </w:rPr>
        <w:t>9.</w:t>
      </w:r>
      <w:r w:rsidR="00E02391" w:rsidRPr="00131739">
        <w:rPr>
          <w:rFonts w:ascii="Times New Roman" w:eastAsia="Times New Roman" w:hAnsi="Times New Roman" w:cs="Times New Roman"/>
          <w:sz w:val="28"/>
          <w:szCs w:val="28"/>
          <w:lang w:eastAsia="en-US"/>
        </w:rPr>
        <w:t>8</w:t>
      </w:r>
      <w:r w:rsidRPr="00131739">
        <w:rPr>
          <w:rFonts w:ascii="Times New Roman" w:eastAsia="Times New Roman" w:hAnsi="Times New Roman" w:cs="Times New Roman"/>
          <w:sz w:val="28"/>
          <w:szCs w:val="28"/>
          <w:lang w:eastAsia="en-US"/>
        </w:rPr>
        <w:t>. </w:t>
      </w:r>
      <w:r w:rsidR="00D857AE">
        <w:rPr>
          <w:rFonts w:ascii="Times New Roman" w:eastAsia="Times New Roman" w:hAnsi="Times New Roman" w:cs="Times New Roman"/>
          <w:sz w:val="28"/>
          <w:szCs w:val="28"/>
          <w:lang w:eastAsia="en-US"/>
        </w:rPr>
        <w:t xml:space="preserve">Соблюдение установленного порядка проведения Анализа </w:t>
      </w:r>
      <w:r w:rsidR="004F47FC">
        <w:rPr>
          <w:rFonts w:ascii="Times New Roman" w:eastAsia="Times New Roman" w:hAnsi="Times New Roman" w:cs="Times New Roman"/>
          <w:sz w:val="28"/>
          <w:szCs w:val="28"/>
          <w:lang w:eastAsia="en-US"/>
        </w:rPr>
        <w:br/>
      </w:r>
      <w:r w:rsidR="00D857AE">
        <w:rPr>
          <w:rFonts w:ascii="Times New Roman" w:eastAsia="Times New Roman" w:hAnsi="Times New Roman" w:cs="Times New Roman"/>
          <w:sz w:val="28"/>
          <w:szCs w:val="28"/>
          <w:lang w:eastAsia="en-US"/>
        </w:rPr>
        <w:t>(далее – Порядок):</w:t>
      </w:r>
    </w:p>
    <w:p w:rsidR="00D857AE" w:rsidRDefault="00D857AE" w:rsidP="00D857A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проведение мониторинга Органов контроля и составление плана проведения УФК Анализа в соответствии с Порядком и поручениями руководства Федерального казначейства;</w:t>
      </w:r>
    </w:p>
    <w:p w:rsidR="00D857AE" w:rsidRDefault="00D857AE" w:rsidP="00D857A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соблюдение сроков проведения Анализа, установленных планом проведения УФК Анализа;</w:t>
      </w:r>
    </w:p>
    <w:p w:rsidR="00D857AE" w:rsidRDefault="00D857AE" w:rsidP="00D857A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соответствие процедур проведения и оформления результатов Анализа требованиям Порядка и поручениям руководства Федерального казначейства;</w:t>
      </w:r>
    </w:p>
    <w:p w:rsidR="00D857AE" w:rsidRDefault="00D857AE" w:rsidP="00D857AE">
      <w:pPr>
        <w:shd w:val="clear" w:color="auto" w:fill="FFFFFF"/>
        <w:spacing w:after="0" w:line="360" w:lineRule="atLeast"/>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соответствие процедур составления и представления отчета </w:t>
      </w:r>
      <w:r>
        <w:rPr>
          <w:rFonts w:ascii="Times New Roman" w:eastAsia="Times New Roman" w:hAnsi="Times New Roman" w:cs="Times New Roman"/>
          <w:sz w:val="28"/>
          <w:szCs w:val="28"/>
          <w:lang w:eastAsia="en-US"/>
        </w:rPr>
        <w:br/>
        <w:t>об исполнении плана проведения УФК Анализа в Федеральное казначейство требованиям Порядка и поручениям руководства Федерального казначейства;</w:t>
      </w:r>
    </w:p>
    <w:p w:rsidR="00D857AE" w:rsidRDefault="00D857AE" w:rsidP="00D857AE">
      <w:pPr>
        <w:shd w:val="clear" w:color="auto" w:fill="FFFFFF"/>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соответствие процедур составления и представления аналитического отчета о результатах проведения Анализа в Федеральное казначейство требованиям Порядка и поручениям руководства Федерального казначейства</w:t>
      </w:r>
      <w:r>
        <w:rPr>
          <w:rFonts w:ascii="Times New Roman" w:eastAsia="Times New Roman" w:hAnsi="Times New Roman" w:cs="Times New Roman"/>
          <w:sz w:val="28"/>
          <w:szCs w:val="28"/>
        </w:rPr>
        <w:t>.</w:t>
      </w:r>
    </w:p>
    <w:p w:rsidR="00566BA5" w:rsidRPr="00566BA5" w:rsidRDefault="005320E0"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Times New Roman" w:hAnsi="Times New Roman" w:cs="Times New Roman"/>
          <w:sz w:val="28"/>
          <w:szCs w:val="28"/>
          <w:lang w:eastAsia="en-US"/>
        </w:rPr>
        <w:t>9.</w:t>
      </w:r>
      <w:r w:rsidR="00E02391" w:rsidRPr="00131739">
        <w:rPr>
          <w:rFonts w:ascii="Times New Roman" w:eastAsia="Times New Roman" w:hAnsi="Times New Roman" w:cs="Times New Roman"/>
          <w:sz w:val="28"/>
          <w:szCs w:val="28"/>
          <w:lang w:eastAsia="en-US"/>
        </w:rPr>
        <w:t>9</w:t>
      </w:r>
      <w:r w:rsidRPr="00131739">
        <w:rPr>
          <w:rFonts w:ascii="Times New Roman" w:eastAsia="Times New Roman" w:hAnsi="Times New Roman" w:cs="Times New Roman"/>
          <w:sz w:val="28"/>
          <w:szCs w:val="28"/>
          <w:lang w:eastAsia="en-US"/>
        </w:rPr>
        <w:t>. </w:t>
      </w:r>
      <w:r w:rsidR="00A97890">
        <w:rPr>
          <w:rFonts w:ascii="Times New Roman" w:hAnsi="Times New Roman" w:cs="Times New Roman"/>
          <w:snapToGrid w:val="0"/>
          <w:sz w:val="28"/>
          <w:szCs w:val="28"/>
        </w:rPr>
        <w:t xml:space="preserve">Соблюдение порядка в части </w:t>
      </w:r>
      <w:r w:rsidR="00A97890" w:rsidRPr="00131739">
        <w:rPr>
          <w:rFonts w:ascii="Times New Roman" w:eastAsia="Times New Roman" w:hAnsi="Times New Roman" w:cs="Times New Roman"/>
          <w:sz w:val="28"/>
          <w:szCs w:val="28"/>
          <w:lang w:eastAsia="en-US"/>
        </w:rPr>
        <w:t xml:space="preserve">организации </w:t>
      </w:r>
      <w:r w:rsidR="00566BA5" w:rsidRPr="00566BA5">
        <w:rPr>
          <w:rFonts w:ascii="Times New Roman" w:eastAsia="Calibri" w:hAnsi="Times New Roman" w:cs="Times New Roman"/>
          <w:sz w:val="28"/>
          <w:szCs w:val="28"/>
          <w:lang w:eastAsia="en-US"/>
        </w:rPr>
        <w:t>в структурных подразделениях УФК внутреннего контроля с использованием методов «самоконтроль», «контроль по уровню подчиненности», «смежный контроль», а также формировани</w:t>
      </w:r>
      <w:r w:rsidR="00A97890">
        <w:rPr>
          <w:rFonts w:ascii="Times New Roman" w:eastAsia="Calibri" w:hAnsi="Times New Roman" w:cs="Times New Roman"/>
          <w:sz w:val="28"/>
          <w:szCs w:val="28"/>
          <w:lang w:eastAsia="en-US"/>
        </w:rPr>
        <w:t>я</w:t>
      </w:r>
      <w:r w:rsidR="00566BA5" w:rsidRPr="00566BA5">
        <w:rPr>
          <w:rFonts w:ascii="Times New Roman" w:eastAsia="Calibri" w:hAnsi="Times New Roman" w:cs="Times New Roman"/>
          <w:sz w:val="28"/>
          <w:szCs w:val="28"/>
          <w:lang w:eastAsia="en-US"/>
        </w:rPr>
        <w:t xml:space="preserve"> отчетности по результатам его осуществления</w:t>
      </w:r>
      <w:r w:rsidR="00566BA5">
        <w:rPr>
          <w:rFonts w:ascii="Times New Roman" w:eastAsia="Calibri" w:hAnsi="Times New Roman" w:cs="Times New Roman"/>
          <w:sz w:val="28"/>
          <w:szCs w:val="28"/>
          <w:lang w:eastAsia="en-US"/>
        </w:rPr>
        <w:t>.</w:t>
      </w:r>
    </w:p>
    <w:p w:rsidR="00222B62" w:rsidRPr="00222B62" w:rsidRDefault="001B4E4E"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napToGrid w:val="0"/>
          <w:sz w:val="28"/>
          <w:szCs w:val="28"/>
        </w:rPr>
        <w:t>9.</w:t>
      </w:r>
      <w:r w:rsidR="00E02391" w:rsidRPr="00131739">
        <w:rPr>
          <w:rFonts w:ascii="Times New Roman" w:hAnsi="Times New Roman" w:cs="Times New Roman"/>
          <w:snapToGrid w:val="0"/>
          <w:sz w:val="28"/>
          <w:szCs w:val="28"/>
        </w:rPr>
        <w:t>10</w:t>
      </w:r>
      <w:r w:rsidRPr="00131739">
        <w:rPr>
          <w:rFonts w:ascii="Times New Roman" w:hAnsi="Times New Roman" w:cs="Times New Roman"/>
          <w:snapToGrid w:val="0"/>
          <w:sz w:val="28"/>
          <w:szCs w:val="28"/>
        </w:rPr>
        <w:t>. </w:t>
      </w:r>
      <w:r w:rsidR="00A97890">
        <w:rPr>
          <w:rFonts w:ascii="Times New Roman" w:hAnsi="Times New Roman" w:cs="Times New Roman"/>
          <w:snapToGrid w:val="0"/>
          <w:sz w:val="28"/>
          <w:szCs w:val="28"/>
        </w:rPr>
        <w:t xml:space="preserve">Соблюдение порядка </w:t>
      </w:r>
      <w:r w:rsidR="00222B62" w:rsidRPr="00222B62">
        <w:rPr>
          <w:rFonts w:ascii="Times New Roman" w:eastAsia="Calibri" w:hAnsi="Times New Roman" w:cs="Times New Roman"/>
          <w:sz w:val="28"/>
          <w:szCs w:val="28"/>
          <w:lang w:eastAsia="en-US"/>
        </w:rPr>
        <w:t>составл</w:t>
      </w:r>
      <w:r w:rsidR="00222B62">
        <w:rPr>
          <w:rFonts w:ascii="Times New Roman" w:eastAsia="Calibri" w:hAnsi="Times New Roman" w:cs="Times New Roman"/>
          <w:sz w:val="28"/>
          <w:szCs w:val="28"/>
          <w:lang w:eastAsia="en-US"/>
        </w:rPr>
        <w:t xml:space="preserve">ения и направления в Федеральное казначейство </w:t>
      </w:r>
      <w:r w:rsidR="00222B62" w:rsidRPr="00222B62">
        <w:rPr>
          <w:rFonts w:ascii="Times New Roman" w:eastAsia="Calibri" w:hAnsi="Times New Roman" w:cs="Times New Roman"/>
          <w:sz w:val="28"/>
          <w:szCs w:val="28"/>
          <w:lang w:eastAsia="en-US"/>
        </w:rPr>
        <w:t>отчетност</w:t>
      </w:r>
      <w:r w:rsidR="00222B62">
        <w:rPr>
          <w:rFonts w:ascii="Times New Roman" w:eastAsia="Calibri" w:hAnsi="Times New Roman" w:cs="Times New Roman"/>
          <w:sz w:val="28"/>
          <w:szCs w:val="28"/>
          <w:lang w:eastAsia="en-US"/>
        </w:rPr>
        <w:t>и</w:t>
      </w:r>
      <w:r w:rsidR="00222B62" w:rsidRPr="00222B62">
        <w:rPr>
          <w:rFonts w:ascii="Times New Roman" w:eastAsia="Calibri" w:hAnsi="Times New Roman" w:cs="Times New Roman"/>
          <w:sz w:val="28"/>
          <w:szCs w:val="28"/>
          <w:lang w:eastAsia="en-US"/>
        </w:rPr>
        <w:t xml:space="preserve"> о результатах осуществления контрольных и аудиторских мероприятий в УФК, в том числе:</w:t>
      </w:r>
    </w:p>
    <w:p w:rsidR="00222B62" w:rsidRDefault="00222B62"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222B62">
        <w:rPr>
          <w:rFonts w:ascii="Times New Roman" w:eastAsia="Calibri" w:hAnsi="Times New Roman" w:cs="Times New Roman"/>
          <w:sz w:val="28"/>
          <w:szCs w:val="28"/>
          <w:lang w:eastAsia="en-US"/>
        </w:rPr>
        <w:t>составл</w:t>
      </w:r>
      <w:r>
        <w:rPr>
          <w:rFonts w:ascii="Times New Roman" w:eastAsia="Calibri" w:hAnsi="Times New Roman" w:cs="Times New Roman"/>
          <w:sz w:val="28"/>
          <w:szCs w:val="28"/>
          <w:lang w:eastAsia="en-US"/>
        </w:rPr>
        <w:t>ение</w:t>
      </w:r>
      <w:r w:rsidRPr="00222B62">
        <w:rPr>
          <w:rFonts w:ascii="Times New Roman" w:eastAsia="Calibri" w:hAnsi="Times New Roman" w:cs="Times New Roman"/>
          <w:sz w:val="28"/>
          <w:szCs w:val="28"/>
          <w:lang w:eastAsia="en-US"/>
        </w:rPr>
        <w:t xml:space="preserve"> </w:t>
      </w:r>
      <w:r w:rsidRPr="00462B89">
        <w:rPr>
          <w:rFonts w:ascii="Times New Roman" w:eastAsia="Times New Roman" w:hAnsi="Times New Roman" w:cs="Times New Roman"/>
          <w:sz w:val="28"/>
          <w:szCs w:val="28"/>
        </w:rPr>
        <w:t>в рамках управления внутренними (операционными) казначейскими рисками</w:t>
      </w:r>
      <w:r w:rsidRPr="00222B62">
        <w:rPr>
          <w:rFonts w:ascii="Times New Roman" w:eastAsia="Calibri" w:hAnsi="Times New Roman" w:cs="Times New Roman"/>
          <w:sz w:val="28"/>
          <w:szCs w:val="28"/>
          <w:lang w:eastAsia="en-US"/>
        </w:rPr>
        <w:t xml:space="preserve"> отчетност</w:t>
      </w:r>
      <w:r w:rsidR="0061339F">
        <w:rPr>
          <w:rFonts w:ascii="Times New Roman" w:eastAsia="Calibri" w:hAnsi="Times New Roman" w:cs="Times New Roman"/>
          <w:sz w:val="28"/>
          <w:szCs w:val="28"/>
          <w:lang w:eastAsia="en-US"/>
        </w:rPr>
        <w:t>и</w:t>
      </w:r>
      <w:r w:rsidRPr="00222B62">
        <w:rPr>
          <w:rFonts w:ascii="Times New Roman" w:eastAsia="Calibri" w:hAnsi="Times New Roman" w:cs="Times New Roman"/>
          <w:sz w:val="28"/>
          <w:szCs w:val="28"/>
          <w:lang w:eastAsia="en-US"/>
        </w:rPr>
        <w:t xml:space="preserve"> о результатах осуществления контрольно-аудиторским подразделением </w:t>
      </w:r>
      <w:r w:rsidR="0061339F">
        <w:rPr>
          <w:rFonts w:ascii="Times New Roman" w:eastAsia="Calibri" w:hAnsi="Times New Roman" w:cs="Times New Roman"/>
          <w:sz w:val="28"/>
          <w:szCs w:val="28"/>
          <w:lang w:eastAsia="en-US"/>
        </w:rPr>
        <w:t xml:space="preserve">УФК </w:t>
      </w:r>
      <w:r w:rsidRPr="00222B62">
        <w:rPr>
          <w:rFonts w:ascii="Times New Roman" w:eastAsia="Calibri" w:hAnsi="Times New Roman" w:cs="Times New Roman"/>
          <w:sz w:val="28"/>
          <w:szCs w:val="28"/>
          <w:lang w:eastAsia="en-US"/>
        </w:rPr>
        <w:t>контрольных и аудиторских мероприятий</w:t>
      </w:r>
      <w:r>
        <w:rPr>
          <w:rFonts w:ascii="Times New Roman" w:eastAsia="Calibri" w:hAnsi="Times New Roman" w:cs="Times New Roman"/>
          <w:sz w:val="28"/>
          <w:szCs w:val="28"/>
          <w:lang w:eastAsia="en-US"/>
        </w:rPr>
        <w:t>;</w:t>
      </w:r>
      <w:r w:rsidRPr="00222B62">
        <w:rPr>
          <w:rFonts w:ascii="Times New Roman" w:eastAsia="Calibri" w:hAnsi="Times New Roman" w:cs="Times New Roman"/>
          <w:sz w:val="28"/>
          <w:szCs w:val="28"/>
          <w:lang w:eastAsia="en-US"/>
        </w:rPr>
        <w:t xml:space="preserve"> </w:t>
      </w:r>
    </w:p>
    <w:p w:rsidR="00222B62" w:rsidRPr="00222B62" w:rsidRDefault="00222B62" w:rsidP="00A734EA">
      <w:pPr>
        <w:widowControl w:val="0"/>
        <w:autoSpaceDE w:val="0"/>
        <w:autoSpaceDN w:val="0"/>
        <w:spacing w:after="0" w:line="360" w:lineRule="atLeast"/>
        <w:ind w:firstLine="709"/>
        <w:jc w:val="both"/>
        <w:rPr>
          <w:rFonts w:ascii="Times New Roman" w:eastAsia="Calibri" w:hAnsi="Times New Roman" w:cs="Times New Roman"/>
          <w:sz w:val="28"/>
          <w:szCs w:val="28"/>
          <w:lang w:eastAsia="en-US"/>
        </w:rPr>
      </w:pPr>
      <w:r w:rsidRPr="00222B62">
        <w:rPr>
          <w:rFonts w:ascii="Times New Roman" w:eastAsia="Calibri" w:hAnsi="Times New Roman" w:cs="Times New Roman"/>
          <w:sz w:val="28"/>
          <w:szCs w:val="28"/>
          <w:lang w:eastAsia="en-US"/>
        </w:rPr>
        <w:t>составл</w:t>
      </w:r>
      <w:r w:rsidR="0061339F">
        <w:rPr>
          <w:rFonts w:ascii="Times New Roman" w:eastAsia="Calibri" w:hAnsi="Times New Roman" w:cs="Times New Roman"/>
          <w:sz w:val="28"/>
          <w:szCs w:val="28"/>
          <w:lang w:eastAsia="en-US"/>
        </w:rPr>
        <w:t>ение</w:t>
      </w:r>
      <w:r w:rsidRPr="00222B62">
        <w:rPr>
          <w:rFonts w:ascii="Times New Roman" w:eastAsia="Times New Roman" w:hAnsi="Times New Roman" w:cs="Times New Roman"/>
          <w:sz w:val="28"/>
          <w:szCs w:val="28"/>
        </w:rPr>
        <w:t xml:space="preserve"> </w:t>
      </w:r>
      <w:r w:rsidRPr="00222B62">
        <w:rPr>
          <w:rFonts w:ascii="Times New Roman" w:eastAsia="Calibri" w:hAnsi="Times New Roman" w:cs="Times New Roman"/>
          <w:sz w:val="28"/>
          <w:szCs w:val="28"/>
          <w:lang w:eastAsia="en-US"/>
        </w:rPr>
        <w:t>отчетност</w:t>
      </w:r>
      <w:r w:rsidR="0061339F">
        <w:rPr>
          <w:rFonts w:ascii="Times New Roman" w:eastAsia="Calibri" w:hAnsi="Times New Roman" w:cs="Times New Roman"/>
          <w:sz w:val="28"/>
          <w:szCs w:val="28"/>
          <w:lang w:eastAsia="en-US"/>
        </w:rPr>
        <w:t>и</w:t>
      </w:r>
      <w:r w:rsidRPr="00222B62">
        <w:rPr>
          <w:rFonts w:ascii="Times New Roman" w:eastAsia="Calibri" w:hAnsi="Times New Roman" w:cs="Times New Roman"/>
          <w:sz w:val="28"/>
          <w:szCs w:val="28"/>
          <w:lang w:eastAsia="en-US"/>
        </w:rPr>
        <w:t xml:space="preserve"> о результатах проверок, проведенных контрольно-надзорными органами в УФК;</w:t>
      </w:r>
    </w:p>
    <w:p w:rsidR="00222B62" w:rsidRDefault="00222B62" w:rsidP="00A734EA">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222B62">
        <w:rPr>
          <w:rFonts w:ascii="Times New Roman" w:eastAsia="Calibri" w:hAnsi="Times New Roman" w:cs="Times New Roman"/>
          <w:sz w:val="28"/>
          <w:szCs w:val="28"/>
          <w:lang w:eastAsia="en-US"/>
        </w:rPr>
        <w:t>осуществл</w:t>
      </w:r>
      <w:r w:rsidR="0061339F">
        <w:rPr>
          <w:rFonts w:ascii="Times New Roman" w:eastAsia="Calibri" w:hAnsi="Times New Roman" w:cs="Times New Roman"/>
          <w:sz w:val="28"/>
          <w:szCs w:val="28"/>
          <w:lang w:eastAsia="en-US"/>
        </w:rPr>
        <w:t>ение</w:t>
      </w:r>
      <w:r w:rsidRPr="00222B62">
        <w:rPr>
          <w:rFonts w:ascii="Times New Roman" w:eastAsia="Calibri" w:hAnsi="Times New Roman" w:cs="Times New Roman"/>
          <w:sz w:val="28"/>
          <w:szCs w:val="28"/>
          <w:lang w:eastAsia="en-US"/>
        </w:rPr>
        <w:t xml:space="preserve"> направлени</w:t>
      </w:r>
      <w:r w:rsidR="0061339F">
        <w:rPr>
          <w:rFonts w:ascii="Times New Roman" w:eastAsia="Calibri" w:hAnsi="Times New Roman" w:cs="Times New Roman"/>
          <w:sz w:val="28"/>
          <w:szCs w:val="28"/>
          <w:lang w:eastAsia="en-US"/>
        </w:rPr>
        <w:t>я</w:t>
      </w:r>
      <w:r w:rsidRPr="00222B62">
        <w:rPr>
          <w:rFonts w:ascii="Times New Roman" w:eastAsia="Calibri" w:hAnsi="Times New Roman" w:cs="Times New Roman"/>
          <w:sz w:val="28"/>
          <w:szCs w:val="28"/>
          <w:lang w:eastAsia="en-US"/>
        </w:rPr>
        <w:t xml:space="preserve"> в Федеральное казначейство отчетности о контрольных и аудиторских мероприятиях, проводимых в УФК, иной запрашиваемой Федеральным казначейством информации по вопросам, относящимся к </w:t>
      </w:r>
      <w:r w:rsidR="003D4D4D">
        <w:rPr>
          <w:rFonts w:ascii="Times New Roman" w:eastAsia="Calibri" w:hAnsi="Times New Roman" w:cs="Times New Roman"/>
          <w:sz w:val="28"/>
          <w:szCs w:val="28"/>
          <w:lang w:eastAsia="en-US"/>
        </w:rPr>
        <w:t>контрольно-аудиторской деятельности</w:t>
      </w:r>
      <w:r>
        <w:rPr>
          <w:rFonts w:ascii="Times New Roman" w:eastAsia="Calibri" w:hAnsi="Times New Roman" w:cs="Times New Roman"/>
          <w:sz w:val="28"/>
          <w:szCs w:val="28"/>
          <w:lang w:eastAsia="en-US"/>
        </w:rPr>
        <w:t>.</w:t>
      </w:r>
    </w:p>
    <w:p w:rsidR="00955F18" w:rsidRDefault="00323F15" w:rsidP="00A734EA">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8D0940">
        <w:rPr>
          <w:rFonts w:ascii="Times New Roman" w:eastAsia="Times New Roman" w:hAnsi="Times New Roman" w:cs="Times New Roman"/>
          <w:sz w:val="28"/>
          <w:szCs w:val="28"/>
        </w:rPr>
        <w:t>9.1</w:t>
      </w:r>
      <w:r>
        <w:rPr>
          <w:rFonts w:ascii="Times New Roman" w:eastAsia="Times New Roman" w:hAnsi="Times New Roman" w:cs="Times New Roman"/>
          <w:sz w:val="28"/>
          <w:szCs w:val="28"/>
        </w:rPr>
        <w:t>1</w:t>
      </w:r>
      <w:r w:rsidRPr="00CD359B">
        <w:rPr>
          <w:rFonts w:ascii="Times New Roman" w:eastAsia="Times New Roman" w:hAnsi="Times New Roman" w:cs="Times New Roman"/>
          <w:sz w:val="28"/>
          <w:szCs w:val="28"/>
        </w:rPr>
        <w:t xml:space="preserve">. Осуществление в установленном порядке координации взаимодействия УФК с контрольно-счетным органом субъекта Российской Федерации (контрольно-счетными органами муниципальных образований), правоохранительными органами, а </w:t>
      </w:r>
      <w:r w:rsidRPr="00656D16">
        <w:rPr>
          <w:rFonts w:ascii="Times New Roman" w:eastAsia="Times New Roman" w:hAnsi="Times New Roman" w:cs="Times New Roman"/>
          <w:sz w:val="28"/>
          <w:szCs w:val="28"/>
        </w:rPr>
        <w:t>также с иными органами и организация</w:t>
      </w:r>
      <w:r w:rsidRPr="00023858">
        <w:rPr>
          <w:rFonts w:ascii="Times New Roman" w:eastAsia="Times New Roman" w:hAnsi="Times New Roman" w:cs="Times New Roman"/>
          <w:sz w:val="28"/>
          <w:szCs w:val="28"/>
        </w:rPr>
        <w:t>ми в установленной сфере деятельности.</w:t>
      </w:r>
    </w:p>
    <w:p w:rsidR="00C8634B" w:rsidRDefault="006E104F" w:rsidP="00A734EA">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9.1</w:t>
      </w:r>
      <w:r w:rsidR="000B1890">
        <w:rPr>
          <w:rFonts w:ascii="Times New Roman" w:hAnsi="Times New Roman" w:cs="Times New Roman"/>
          <w:sz w:val="28"/>
          <w:szCs w:val="28"/>
        </w:rPr>
        <w:t>2</w:t>
      </w:r>
      <w:r w:rsidRPr="00131739">
        <w:rPr>
          <w:rFonts w:ascii="Times New Roman" w:hAnsi="Times New Roman" w:cs="Times New Roman"/>
          <w:sz w:val="28"/>
          <w:szCs w:val="28"/>
        </w:rPr>
        <w:t>. </w:t>
      </w:r>
      <w:r w:rsidR="00C8634B" w:rsidRPr="00463105">
        <w:rPr>
          <w:rFonts w:ascii="Times New Roman" w:eastAsia="Times New Roman" w:hAnsi="Times New Roman" w:cs="Times New Roman"/>
          <w:sz w:val="28"/>
          <w:szCs w:val="28"/>
        </w:rPr>
        <w:t>Соблюдение</w:t>
      </w:r>
      <w:r w:rsidR="00C8634B" w:rsidRPr="0084041F">
        <w:rPr>
          <w:rFonts w:ascii="Times New Roman" w:eastAsia="Calibri" w:hAnsi="Times New Roman" w:cs="Times New Roman"/>
          <w:sz w:val="28"/>
          <w:szCs w:val="28"/>
          <w:lang w:eastAsia="en-US"/>
        </w:rPr>
        <w:t xml:space="preserve"> порядка </w:t>
      </w:r>
      <w:r w:rsidR="00C8634B"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C8634B" w:rsidRPr="00071FC6">
        <w:rPr>
          <w:rFonts w:ascii="Times New Roman" w:eastAsia="Times New Roman" w:hAnsi="Times New Roman" w:cs="Times New Roman"/>
          <w:sz w:val="28"/>
          <w:szCs w:val="28"/>
        </w:rPr>
        <w:t>:</w:t>
      </w:r>
    </w:p>
    <w:p w:rsidR="00C8634B" w:rsidRPr="00C8634B" w:rsidRDefault="00C8634B" w:rsidP="00A734EA">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sidR="000C6399">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sidR="000C6399">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C8634B" w:rsidRDefault="00C8634B"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C8634B" w:rsidRPr="00C8634B" w:rsidRDefault="00C8634B"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E95B1A" w:rsidRDefault="00C8634B"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соблюдение требований к содержанию протоколов</w:t>
      </w:r>
      <w:r w:rsidR="006C36A8">
        <w:rPr>
          <w:rFonts w:ascii="Times New Roman" w:eastAsia="Times New Roman" w:hAnsi="Times New Roman" w:cs="Times New Roman"/>
          <w:sz w:val="28"/>
          <w:szCs w:val="28"/>
        </w:rPr>
        <w:t xml:space="preserve">, </w:t>
      </w:r>
      <w:r w:rsidRPr="00C8634B">
        <w:rPr>
          <w:rFonts w:ascii="Times New Roman" w:eastAsia="Times New Roman" w:hAnsi="Times New Roman" w:cs="Times New Roman"/>
          <w:sz w:val="28"/>
          <w:szCs w:val="28"/>
        </w:rPr>
        <w:t>определений</w:t>
      </w:r>
      <w:r w:rsidR="006C36A8">
        <w:rPr>
          <w:rFonts w:ascii="Times New Roman" w:eastAsia="Times New Roman" w:hAnsi="Times New Roman" w:cs="Times New Roman"/>
          <w:sz w:val="28"/>
          <w:szCs w:val="28"/>
        </w:rPr>
        <w:t xml:space="preserve"> и постановлений</w:t>
      </w:r>
      <w:r w:rsidRPr="00C8634B">
        <w:rPr>
          <w:rFonts w:ascii="Times New Roman" w:eastAsia="Times New Roman" w:hAnsi="Times New Roman" w:cs="Times New Roman"/>
          <w:sz w:val="28"/>
          <w:szCs w:val="28"/>
        </w:rPr>
        <w:t xml:space="preserve"> по делам об административных правонарушениях</w:t>
      </w:r>
      <w:r w:rsidR="00701F0E">
        <w:rPr>
          <w:rFonts w:ascii="Times New Roman" w:eastAsia="Times New Roman" w:hAnsi="Times New Roman" w:cs="Times New Roman"/>
          <w:sz w:val="28"/>
          <w:szCs w:val="28"/>
        </w:rPr>
        <w:t>;</w:t>
      </w:r>
    </w:p>
    <w:p w:rsidR="00E95B1A" w:rsidRPr="00675359" w:rsidRDefault="00E95B1A"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rPr>
        <w:t>соблюдение порядка учета дел об административных правонарушениях;</w:t>
      </w:r>
    </w:p>
    <w:p w:rsidR="00C8634B" w:rsidRPr="00E95B1A" w:rsidRDefault="00E95B1A"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lang w:eastAsia="en-US"/>
        </w:rPr>
        <w:t>о</w:t>
      </w:r>
      <w:r w:rsidRPr="00675359">
        <w:rPr>
          <w:rFonts w:ascii="Times New Roman" w:eastAsia="Calibri" w:hAnsi="Times New Roman" w:cs="Times New Roman"/>
          <w:sz w:val="28"/>
          <w:szCs w:val="28"/>
          <w:lang w:eastAsia="en-US"/>
        </w:rPr>
        <w:t>существление контроля исполнения вступивших в законную силу постановлений по делам об административных правонарушениях, вынесенных судом  (в случае направления протокола об административном правонарушении на рассмотрение в суд)</w:t>
      </w:r>
      <w:r w:rsidR="00C8634B" w:rsidRPr="00E95B1A">
        <w:rPr>
          <w:rFonts w:ascii="Times New Roman" w:eastAsia="Times New Roman" w:hAnsi="Times New Roman" w:cs="Times New Roman"/>
          <w:sz w:val="28"/>
          <w:szCs w:val="28"/>
        </w:rPr>
        <w:t xml:space="preserve">. </w:t>
      </w:r>
    </w:p>
    <w:p w:rsidR="00703523" w:rsidRPr="00131739" w:rsidRDefault="001B4E4E"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9.1</w:t>
      </w:r>
      <w:r w:rsidR="000B1890">
        <w:rPr>
          <w:rFonts w:ascii="Times New Roman" w:hAnsi="Times New Roman" w:cs="Times New Roman"/>
          <w:sz w:val="28"/>
          <w:szCs w:val="28"/>
        </w:rPr>
        <w:t>3</w:t>
      </w:r>
      <w:r w:rsidRPr="00131739">
        <w:rPr>
          <w:rFonts w:ascii="Times New Roman" w:hAnsi="Times New Roman" w:cs="Times New Roman"/>
          <w:sz w:val="28"/>
          <w:szCs w:val="28"/>
        </w:rPr>
        <w:t>. Организация работы по изучению сотрудниками УФК, выполняющими функции по осуществлению внутреннего контроля и внутреннего аудита, законодательных и иных нормативных правовых актов Российской Федерации, по обучению в части применения технологических регламентов при использовании прикладного программного обеспечения.</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9.1</w:t>
      </w:r>
      <w:r w:rsidR="000B1890">
        <w:rPr>
          <w:szCs w:val="28"/>
        </w:rPr>
        <w:t>4</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862951" w:rsidRDefault="001B4E4E" w:rsidP="00A734EA">
      <w:pPr>
        <w:spacing w:after="0" w:line="360" w:lineRule="atLeast"/>
        <w:ind w:firstLine="709"/>
        <w:jc w:val="both"/>
        <w:rPr>
          <w:rFonts w:ascii="Times New Roman" w:hAnsi="Times New Roman" w:cs="Times New Roman"/>
          <w:b/>
          <w:sz w:val="28"/>
          <w:szCs w:val="28"/>
        </w:rPr>
      </w:pPr>
      <w:r w:rsidRPr="00131739">
        <w:rPr>
          <w:rFonts w:ascii="Times New Roman" w:hAnsi="Times New Roman" w:cs="Times New Roman"/>
          <w:sz w:val="28"/>
          <w:szCs w:val="28"/>
        </w:rPr>
        <w:t>9.1</w:t>
      </w:r>
      <w:r w:rsidR="000B1890">
        <w:rPr>
          <w:rFonts w:ascii="Times New Roman" w:hAnsi="Times New Roman" w:cs="Times New Roman"/>
          <w:sz w:val="28"/>
          <w:szCs w:val="28"/>
        </w:rPr>
        <w:t>5</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64572D">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627DE3" w:rsidRPr="00395DBB" w:rsidRDefault="001B4E4E" w:rsidP="009958EC">
      <w:pPr>
        <w:spacing w:before="120" w:after="120" w:line="360" w:lineRule="atLeast"/>
        <w:ind w:firstLine="709"/>
        <w:jc w:val="both"/>
        <w:rPr>
          <w:rFonts w:ascii="Times New Roman" w:hAnsi="Times New Roman" w:cs="Times New Roman"/>
          <w:b/>
          <w:sz w:val="24"/>
          <w:szCs w:val="28"/>
        </w:rPr>
      </w:pPr>
      <w:r w:rsidRPr="00131739">
        <w:rPr>
          <w:rFonts w:ascii="Times New Roman" w:hAnsi="Times New Roman" w:cs="Times New Roman"/>
          <w:b/>
          <w:sz w:val="28"/>
          <w:szCs w:val="28"/>
          <w:lang w:val="en-US"/>
        </w:rPr>
        <w:t>X</w:t>
      </w:r>
      <w:r w:rsidRPr="00131739">
        <w:rPr>
          <w:rFonts w:ascii="Times New Roman" w:hAnsi="Times New Roman" w:cs="Times New Roman"/>
          <w:b/>
          <w:sz w:val="28"/>
          <w:szCs w:val="28"/>
        </w:rPr>
        <w:t>. Информационно-техническое обеспечение деятельности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10.1.</w:t>
      </w:r>
      <w:r w:rsidRPr="00131739">
        <w:rPr>
          <w:rFonts w:ascii="Times New Roman" w:hAnsi="Times New Roman" w:cs="Times New Roman"/>
          <w:spacing w:val="-12"/>
          <w:sz w:val="28"/>
          <w:szCs w:val="28"/>
        </w:rPr>
        <w:t> </w:t>
      </w:r>
      <w:r w:rsidRPr="00131739">
        <w:rPr>
          <w:rFonts w:ascii="Times New Roman" w:hAnsi="Times New Roman" w:cs="Times New Roman"/>
          <w:sz w:val="28"/>
          <w:szCs w:val="28"/>
        </w:rPr>
        <w:t xml:space="preserve">Закрепление в положении о соответствующем структурном подразделении УФК функций,  осуществляемых для решения задач: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обеспечения штатного функционирования информационных систем и информационно-технической инфраструктуры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обеспечения предоставления заданного набора и качества информационных сервисов функциональным подразделениям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A734EA">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10.3.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1051C1"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1051C1" w:rsidRPr="00131739">
        <w:rPr>
          <w:rFonts w:ascii="Times New Roman" w:hAnsi="Times New Roman" w:cs="Times New Roman"/>
          <w:sz w:val="28"/>
          <w:szCs w:val="28"/>
        </w:rPr>
        <w:t>«И</w:t>
      </w:r>
      <w:r w:rsidRPr="00131739">
        <w:rPr>
          <w:rFonts w:ascii="Times New Roman" w:hAnsi="Times New Roman" w:cs="Times New Roman"/>
          <w:sz w:val="28"/>
          <w:szCs w:val="28"/>
        </w:rPr>
        <w:t>нформационно-техническо</w:t>
      </w:r>
      <w:r w:rsidR="001051C1" w:rsidRPr="00131739">
        <w:rPr>
          <w:rFonts w:ascii="Times New Roman" w:hAnsi="Times New Roman" w:cs="Times New Roman"/>
          <w:sz w:val="28"/>
          <w:szCs w:val="28"/>
        </w:rPr>
        <w:t>е</w:t>
      </w:r>
      <w:r w:rsidRPr="00131739">
        <w:rPr>
          <w:rFonts w:ascii="Times New Roman" w:hAnsi="Times New Roman" w:cs="Times New Roman"/>
          <w:sz w:val="28"/>
          <w:szCs w:val="28"/>
        </w:rPr>
        <w:t xml:space="preserve"> обеспечени</w:t>
      </w:r>
      <w:r w:rsidR="001051C1" w:rsidRPr="00131739">
        <w:rPr>
          <w:rFonts w:ascii="Times New Roman" w:hAnsi="Times New Roman" w:cs="Times New Roman"/>
          <w:sz w:val="28"/>
          <w:szCs w:val="28"/>
        </w:rPr>
        <w:t>е деятельности»</w:t>
      </w:r>
      <w:r w:rsidRPr="00131739">
        <w:rPr>
          <w:rFonts w:ascii="Times New Roman" w:hAnsi="Times New Roman" w:cs="Times New Roman"/>
          <w:bCs/>
          <w:sz w:val="28"/>
          <w:szCs w:val="28"/>
        </w:rPr>
        <w:t>.</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10.4. Осуществление </w:t>
      </w:r>
      <w:r w:rsidR="00574C54" w:rsidRPr="00131739">
        <w:rPr>
          <w:rFonts w:ascii="Times New Roman" w:hAnsi="Times New Roman" w:cs="Times New Roman"/>
          <w:sz w:val="28"/>
          <w:szCs w:val="28"/>
        </w:rPr>
        <w:t>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10.5. Организация работы по телекоммуникационному обмену информацией:</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дополнительных услуг по сопровождению на основе аутсорсинга;</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заказа на оказание услуг утвержденной типовой форме и порядку сопровождения и технического обслуживания;</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состав и характеристика используемого прикладного программного обеспечения (далее – </w:t>
      </w:r>
      <w:r w:rsidRPr="008316F7">
        <w:rPr>
          <w:rFonts w:ascii="Times New Roman" w:hAnsi="Times New Roman" w:cs="Times New Roman"/>
          <w:sz w:val="28"/>
          <w:szCs w:val="28"/>
        </w:rPr>
        <w:t>ППО</w:t>
      </w:r>
      <w:r w:rsidRPr="00131739">
        <w:rPr>
          <w:rFonts w:ascii="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нормативных и правовых документов (регламентов, инструкций, договоров, соглашений) по порядку передачи информации;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оформления и ведения журналов регистрации передаваемой информации, в том числе с использованием электронной подписи;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установки новых версий программного обеспечения (далее – ПО).</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10.6. Техническое оснащение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количество и типы персональных электронных вычислительных машин (далее – ПК), оргтехники и другого оборудования, находящегося в эксплуатации и приобретенного за счет средств, полученных на обеспечение деятельности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количество и типы персональных электронных вычислительных машин, оргтехники и другого оборудования, находящегося в эксплуатации и поступившего в централизованном порядке;</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ведение учета средств вычислительной и оргтехники, а также другого оборудования, в том числе поступившего в централизованном порядке;</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обеспеченность ПК (среднее количество, приходящееся на одного специалиста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условий эксплуатации техники и эргономики;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расчеты и обоснования дополнительной потребности в вычислительной технике (без учета количества серверов).</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10.7. Достоверность и объективность планирования расходов на информационно-техническое обеспечение деятельности, а также достоверность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УФК расходов на указанные цели.</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10.8. 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10.9. Состояние эксплуатации ПО:</w:t>
      </w:r>
    </w:p>
    <w:p w:rsidR="00703523" w:rsidRPr="00BE2DD3"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сопровождения и технического обслуживания </w:t>
      </w:r>
      <w:r w:rsidRPr="00BE2DD3">
        <w:rPr>
          <w:rFonts w:ascii="Times New Roman" w:hAnsi="Times New Roman" w:cs="Times New Roman"/>
          <w:sz w:val="28"/>
          <w:szCs w:val="28"/>
        </w:rPr>
        <w:t>ППО в УФК;</w:t>
      </w:r>
    </w:p>
    <w:p w:rsidR="00703523" w:rsidRPr="00BE2DD3" w:rsidRDefault="001B4E4E" w:rsidP="00A734EA">
      <w:pPr>
        <w:spacing w:after="0" w:line="360" w:lineRule="atLeast"/>
        <w:ind w:firstLine="709"/>
        <w:jc w:val="both"/>
        <w:rPr>
          <w:rFonts w:ascii="Times New Roman" w:hAnsi="Times New Roman" w:cs="Times New Roman"/>
          <w:sz w:val="28"/>
          <w:szCs w:val="28"/>
        </w:rPr>
      </w:pPr>
      <w:r w:rsidRPr="00BE2DD3">
        <w:rPr>
          <w:rFonts w:ascii="Times New Roman" w:hAnsi="Times New Roman" w:cs="Times New Roman"/>
          <w:sz w:val="28"/>
          <w:szCs w:val="28"/>
        </w:rPr>
        <w:t>наличие лицензий на общесистемное ППО и соответствие количества лицензий установленным версиям;</w:t>
      </w:r>
    </w:p>
    <w:p w:rsidR="00703523" w:rsidRPr="00BE2DD3" w:rsidRDefault="001B4E4E" w:rsidP="00A734EA">
      <w:pPr>
        <w:spacing w:after="0" w:line="360" w:lineRule="atLeast"/>
        <w:ind w:firstLine="709"/>
        <w:jc w:val="both"/>
        <w:rPr>
          <w:rFonts w:ascii="Times New Roman" w:hAnsi="Times New Roman" w:cs="Times New Roman"/>
          <w:sz w:val="28"/>
          <w:szCs w:val="28"/>
        </w:rPr>
      </w:pPr>
      <w:r w:rsidRPr="00BE2DD3">
        <w:rPr>
          <w:rFonts w:ascii="Times New Roman" w:hAnsi="Times New Roman" w:cs="Times New Roman"/>
          <w:sz w:val="28"/>
          <w:szCs w:val="28"/>
        </w:rPr>
        <w:t>применение в работе централизованного ППО, в том числе в разрезе исполняемых функциональных задач;</w:t>
      </w:r>
    </w:p>
    <w:p w:rsidR="00703523" w:rsidRPr="00BE2DD3" w:rsidRDefault="001B4E4E" w:rsidP="00A734EA">
      <w:pPr>
        <w:spacing w:after="0" w:line="360" w:lineRule="atLeast"/>
        <w:ind w:firstLine="709"/>
        <w:jc w:val="both"/>
        <w:rPr>
          <w:rFonts w:ascii="Times New Roman" w:hAnsi="Times New Roman" w:cs="Times New Roman"/>
          <w:sz w:val="28"/>
          <w:szCs w:val="28"/>
        </w:rPr>
      </w:pPr>
      <w:r w:rsidRPr="00BE2DD3">
        <w:rPr>
          <w:rFonts w:ascii="Times New Roman" w:hAnsi="Times New Roman" w:cs="Times New Roman"/>
          <w:sz w:val="28"/>
          <w:szCs w:val="28"/>
        </w:rPr>
        <w:t>наличие и использование информационного обеспечения – баз данных нормативно-справочной информации;</w:t>
      </w:r>
    </w:p>
    <w:p w:rsidR="00703523" w:rsidRPr="00BE2DD3" w:rsidRDefault="001B4E4E" w:rsidP="00A734EA">
      <w:pPr>
        <w:spacing w:after="0" w:line="360" w:lineRule="atLeast"/>
        <w:ind w:firstLine="709"/>
        <w:jc w:val="both"/>
        <w:rPr>
          <w:rFonts w:ascii="Times New Roman" w:hAnsi="Times New Roman" w:cs="Times New Roman"/>
          <w:sz w:val="28"/>
          <w:szCs w:val="28"/>
        </w:rPr>
      </w:pPr>
      <w:r w:rsidRPr="00BE2DD3">
        <w:rPr>
          <w:rFonts w:ascii="Times New Roman" w:hAnsi="Times New Roman" w:cs="Times New Roman"/>
          <w:sz w:val="28"/>
          <w:szCs w:val="28"/>
        </w:rPr>
        <w:t>применение в работе централизованного ППО, с указанием количества рабочих мест, на которых используется каждый вид ППО.</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BE2DD3">
        <w:rPr>
          <w:rFonts w:ascii="Times New Roman" w:hAnsi="Times New Roman" w:cs="Times New Roman"/>
          <w:sz w:val="28"/>
          <w:szCs w:val="28"/>
        </w:rPr>
        <w:t xml:space="preserve">10.10. Использование локальных вычислительных сетей </w:t>
      </w:r>
      <w:r w:rsidR="004F47FC">
        <w:rPr>
          <w:rFonts w:ascii="Times New Roman" w:hAnsi="Times New Roman" w:cs="Times New Roman"/>
          <w:sz w:val="28"/>
          <w:szCs w:val="28"/>
        </w:rPr>
        <w:br/>
      </w:r>
      <w:r w:rsidRPr="00BE2DD3">
        <w:rPr>
          <w:rFonts w:ascii="Times New Roman" w:hAnsi="Times New Roman" w:cs="Times New Roman"/>
          <w:sz w:val="28"/>
          <w:szCs w:val="28"/>
        </w:rPr>
        <w:t>(далее – ЛВС):</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анализ типов и версий ЛВС, применяемых сетевых устройств, программы и базы данных в сетевом режиме;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администрирование ЛВС, санкционирование и разграничение доступа, назначение и хранение паролей, создание и хранение архивных копий.</w:t>
      </w:r>
    </w:p>
    <w:p w:rsidR="00FE0C8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10.11. </w:t>
      </w:r>
      <w:r w:rsidR="00FE0C83" w:rsidRPr="00131739">
        <w:rPr>
          <w:rFonts w:ascii="Times New Roman" w:hAnsi="Times New Roman" w:cs="Times New Roman"/>
          <w:sz w:val="28"/>
          <w:szCs w:val="28"/>
        </w:rPr>
        <w:t xml:space="preserve">Организация работы по обслуживанию систем инженерного обеспечения (далее – СИО) и компонентов информационно-технического обеспечения в составе: </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систем телефонии (сотовые телефоны, факсы, АТС);</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локальны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вычислительны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сет</w:t>
      </w:r>
      <w:r w:rsidR="00F77F04">
        <w:rPr>
          <w:rFonts w:ascii="Times New Roman" w:hAnsi="Times New Roman" w:cs="Times New Roman"/>
          <w:sz w:val="28"/>
          <w:szCs w:val="28"/>
        </w:rPr>
        <w:t>ей</w:t>
      </w:r>
      <w:r w:rsidRPr="00131739">
        <w:rPr>
          <w:rFonts w:ascii="Times New Roman" w:hAnsi="Times New Roman" w:cs="Times New Roman"/>
          <w:sz w:val="28"/>
          <w:szCs w:val="28"/>
        </w:rPr>
        <w:t>;</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копировально-множительн</w:t>
      </w:r>
      <w:r w:rsidR="00F77F04">
        <w:rPr>
          <w:rFonts w:ascii="Times New Roman" w:hAnsi="Times New Roman" w:cs="Times New Roman"/>
          <w:sz w:val="28"/>
          <w:szCs w:val="28"/>
        </w:rPr>
        <w:t>ой</w:t>
      </w:r>
      <w:r w:rsidRPr="00131739">
        <w:rPr>
          <w:rFonts w:ascii="Times New Roman" w:hAnsi="Times New Roman" w:cs="Times New Roman"/>
          <w:sz w:val="28"/>
          <w:szCs w:val="28"/>
        </w:rPr>
        <w:t xml:space="preserve"> техник</w:t>
      </w:r>
      <w:r w:rsidR="00F77F04">
        <w:rPr>
          <w:rFonts w:ascii="Times New Roman" w:hAnsi="Times New Roman" w:cs="Times New Roman"/>
          <w:sz w:val="28"/>
          <w:szCs w:val="28"/>
        </w:rPr>
        <w:t>и</w:t>
      </w:r>
      <w:r w:rsidRPr="00131739">
        <w:rPr>
          <w:rFonts w:ascii="Times New Roman" w:hAnsi="Times New Roman" w:cs="Times New Roman"/>
          <w:sz w:val="28"/>
          <w:szCs w:val="28"/>
        </w:rPr>
        <w:t>;</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источник</w:t>
      </w:r>
      <w:r w:rsidR="00F77F04">
        <w:rPr>
          <w:rFonts w:ascii="Times New Roman" w:hAnsi="Times New Roman" w:cs="Times New Roman"/>
          <w:sz w:val="28"/>
          <w:szCs w:val="28"/>
        </w:rPr>
        <w:t>ов</w:t>
      </w:r>
      <w:r w:rsidRPr="00131739">
        <w:rPr>
          <w:rFonts w:ascii="Times New Roman" w:hAnsi="Times New Roman" w:cs="Times New Roman"/>
          <w:sz w:val="28"/>
          <w:szCs w:val="28"/>
        </w:rPr>
        <w:t xml:space="preserve"> бесперебойного питания;</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вычислительн</w:t>
      </w:r>
      <w:r w:rsidR="00F77F04">
        <w:rPr>
          <w:rFonts w:ascii="Times New Roman" w:hAnsi="Times New Roman" w:cs="Times New Roman"/>
          <w:sz w:val="28"/>
          <w:szCs w:val="28"/>
        </w:rPr>
        <w:t>ой</w:t>
      </w:r>
      <w:r w:rsidRPr="00131739">
        <w:rPr>
          <w:rFonts w:ascii="Times New Roman" w:hAnsi="Times New Roman" w:cs="Times New Roman"/>
          <w:sz w:val="28"/>
          <w:szCs w:val="28"/>
        </w:rPr>
        <w:t xml:space="preserve"> и оргтехник</w:t>
      </w:r>
      <w:r w:rsidR="00F77F04">
        <w:rPr>
          <w:rFonts w:ascii="Times New Roman" w:hAnsi="Times New Roman" w:cs="Times New Roman"/>
          <w:sz w:val="28"/>
          <w:szCs w:val="28"/>
        </w:rPr>
        <w:t>и</w:t>
      </w:r>
      <w:r w:rsidRPr="00131739">
        <w:rPr>
          <w:rFonts w:ascii="Times New Roman" w:hAnsi="Times New Roman" w:cs="Times New Roman"/>
          <w:sz w:val="28"/>
          <w:szCs w:val="28"/>
        </w:rPr>
        <w:t>;</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защит</w:t>
      </w:r>
      <w:r w:rsidR="00F77F04">
        <w:rPr>
          <w:rFonts w:ascii="Times New Roman" w:hAnsi="Times New Roman" w:cs="Times New Roman"/>
          <w:sz w:val="28"/>
          <w:szCs w:val="28"/>
        </w:rPr>
        <w:t>ы</w:t>
      </w:r>
      <w:r w:rsidRPr="00131739">
        <w:rPr>
          <w:rFonts w:ascii="Times New Roman" w:hAnsi="Times New Roman" w:cs="Times New Roman"/>
          <w:sz w:val="28"/>
          <w:szCs w:val="28"/>
        </w:rPr>
        <w:t xml:space="preserve"> и безопасност</w:t>
      </w:r>
      <w:r w:rsidR="00F77F04">
        <w:rPr>
          <w:rFonts w:ascii="Times New Roman" w:hAnsi="Times New Roman" w:cs="Times New Roman"/>
          <w:sz w:val="28"/>
          <w:szCs w:val="28"/>
        </w:rPr>
        <w:t>и</w:t>
      </w:r>
      <w:r w:rsidRPr="00131739">
        <w:rPr>
          <w:rFonts w:ascii="Times New Roman" w:hAnsi="Times New Roman" w:cs="Times New Roman"/>
          <w:sz w:val="28"/>
          <w:szCs w:val="28"/>
        </w:rPr>
        <w:t xml:space="preserve"> информации;</w:t>
      </w:r>
    </w:p>
    <w:p w:rsidR="005C4D3A" w:rsidRPr="00131739" w:rsidRDefault="005C4D3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информационно-техническо</w:t>
      </w:r>
      <w:r w:rsidR="00F77F04">
        <w:rPr>
          <w:rFonts w:ascii="Times New Roman" w:hAnsi="Times New Roman" w:cs="Times New Roman"/>
          <w:sz w:val="28"/>
          <w:szCs w:val="28"/>
        </w:rPr>
        <w:t>го</w:t>
      </w:r>
      <w:r w:rsidRPr="00131739">
        <w:rPr>
          <w:rFonts w:ascii="Times New Roman" w:hAnsi="Times New Roman" w:cs="Times New Roman"/>
          <w:sz w:val="28"/>
          <w:szCs w:val="28"/>
        </w:rPr>
        <w:t xml:space="preserve"> оборудовани</w:t>
      </w:r>
      <w:r w:rsidR="00F77F04">
        <w:rPr>
          <w:rFonts w:ascii="Times New Roman" w:hAnsi="Times New Roman" w:cs="Times New Roman"/>
          <w:sz w:val="28"/>
          <w:szCs w:val="28"/>
        </w:rPr>
        <w:t>я</w:t>
      </w:r>
      <w:r w:rsidRPr="00131739">
        <w:rPr>
          <w:rFonts w:ascii="Times New Roman" w:hAnsi="Times New Roman" w:cs="Times New Roman"/>
          <w:sz w:val="28"/>
          <w:szCs w:val="28"/>
        </w:rPr>
        <w:t xml:space="preserve"> (сервера, рабочие станции), входящи</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 состав систем (системы видеонаблюдения, системы вентиляции, системы кондиционирования воздуха помещений, в том числе серверных, системы газового пожаротушения, системы телефонии, системы контроля управления доступом, системы автоматического диспетчерского управления, системы электрооборудования здания), в том числе встраиваемы</w:t>
      </w:r>
      <w:r w:rsidR="00F77F04">
        <w:rPr>
          <w:rFonts w:ascii="Times New Roman" w:hAnsi="Times New Roman" w:cs="Times New Roman"/>
          <w:sz w:val="28"/>
          <w:szCs w:val="28"/>
        </w:rPr>
        <w:t>х</w:t>
      </w:r>
      <w:r w:rsidRPr="00131739">
        <w:rPr>
          <w:rFonts w:ascii="Times New Roman" w:hAnsi="Times New Roman" w:cs="Times New Roman"/>
          <w:sz w:val="28"/>
          <w:szCs w:val="28"/>
        </w:rPr>
        <w:t xml:space="preserve"> в полку кондиционер</w:t>
      </w:r>
      <w:r w:rsidR="00F77F04">
        <w:rPr>
          <w:rFonts w:ascii="Times New Roman" w:hAnsi="Times New Roman" w:cs="Times New Roman"/>
          <w:sz w:val="28"/>
          <w:szCs w:val="28"/>
        </w:rPr>
        <w:t>ов</w:t>
      </w:r>
      <w:r w:rsidRPr="00131739">
        <w:rPr>
          <w:rFonts w:ascii="Times New Roman" w:hAnsi="Times New Roman" w:cs="Times New Roman"/>
          <w:sz w:val="28"/>
          <w:szCs w:val="28"/>
        </w:rPr>
        <w:t xml:space="preserve"> для охлаждения серверов</w:t>
      </w:r>
      <w:r w:rsidR="00A93F1F" w:rsidRPr="00131739">
        <w:rPr>
          <w:rFonts w:ascii="Times New Roman" w:hAnsi="Times New Roman" w:cs="Times New Roman"/>
          <w:sz w:val="28"/>
          <w:szCs w:val="28"/>
        </w:rPr>
        <w:t>:</w:t>
      </w:r>
    </w:p>
    <w:p w:rsidR="00703523" w:rsidRPr="003B325E" w:rsidRDefault="001B4E4E" w:rsidP="00A734EA">
      <w:pPr>
        <w:spacing w:after="0" w:line="360" w:lineRule="atLeast"/>
        <w:ind w:firstLine="709"/>
        <w:jc w:val="both"/>
        <w:rPr>
          <w:rFonts w:ascii="Times New Roman" w:hAnsi="Times New Roman" w:cs="Times New Roman"/>
          <w:sz w:val="28"/>
          <w:szCs w:val="28"/>
        </w:rPr>
      </w:pPr>
      <w:r w:rsidRPr="008D0940">
        <w:rPr>
          <w:rFonts w:ascii="Times New Roman" w:hAnsi="Times New Roman" w:cs="Times New Roman"/>
          <w:sz w:val="28"/>
          <w:szCs w:val="28"/>
        </w:rPr>
        <w:t>соответствие информации, предоставленной УФК в Управление информационных</w:t>
      </w:r>
      <w:r w:rsidR="00062893">
        <w:rPr>
          <w:rFonts w:ascii="Times New Roman" w:hAnsi="Times New Roman" w:cs="Times New Roman"/>
          <w:sz w:val="28"/>
          <w:szCs w:val="28"/>
        </w:rPr>
        <w:t xml:space="preserve"> </w:t>
      </w:r>
      <w:r w:rsidRPr="00CD359B">
        <w:rPr>
          <w:rFonts w:ascii="Times New Roman" w:hAnsi="Times New Roman" w:cs="Times New Roman"/>
          <w:sz w:val="28"/>
          <w:szCs w:val="28"/>
        </w:rPr>
        <w:t>систем Федера</w:t>
      </w:r>
      <w:r w:rsidRPr="006E4B9B">
        <w:rPr>
          <w:rFonts w:ascii="Times New Roman" w:hAnsi="Times New Roman" w:cs="Times New Roman"/>
          <w:sz w:val="28"/>
          <w:szCs w:val="28"/>
        </w:rPr>
        <w:t xml:space="preserve">льного казначейства, по существующим и планируемым государственным контрактам на обслуживание СИО </w:t>
      </w:r>
      <w:r w:rsidR="00A93F1F" w:rsidRPr="00656D16">
        <w:rPr>
          <w:rFonts w:ascii="Times New Roman" w:hAnsi="Times New Roman" w:cs="Times New Roman"/>
          <w:sz w:val="28"/>
          <w:szCs w:val="28"/>
        </w:rPr>
        <w:t xml:space="preserve">и компонентов информационно-технического обеспечения </w:t>
      </w:r>
      <w:r w:rsidRPr="00023858">
        <w:rPr>
          <w:rFonts w:ascii="Times New Roman" w:hAnsi="Times New Roman" w:cs="Times New Roman"/>
          <w:sz w:val="28"/>
          <w:szCs w:val="28"/>
        </w:rPr>
        <w:t>фактически заключенным контрактам;</w:t>
      </w:r>
    </w:p>
    <w:p w:rsidR="00703523" w:rsidRPr="00B152C7" w:rsidRDefault="001B4E4E" w:rsidP="00A734EA">
      <w:pPr>
        <w:spacing w:after="0" w:line="360" w:lineRule="atLeast"/>
        <w:ind w:firstLine="709"/>
        <w:jc w:val="both"/>
        <w:rPr>
          <w:rFonts w:ascii="Times New Roman" w:hAnsi="Times New Roman" w:cs="Times New Roman"/>
          <w:sz w:val="28"/>
          <w:szCs w:val="28"/>
        </w:rPr>
      </w:pPr>
      <w:r w:rsidRPr="00083820">
        <w:rPr>
          <w:rFonts w:ascii="Times New Roman" w:hAnsi="Times New Roman" w:cs="Times New Roman"/>
          <w:sz w:val="28"/>
          <w:szCs w:val="28"/>
        </w:rPr>
        <w:t xml:space="preserve">наличие и состав документов, подтверждающих проведение исполнителями мероприятий по обслуживанию СИО </w:t>
      </w:r>
      <w:r w:rsidR="00A93F1F" w:rsidRPr="00B152C7">
        <w:rPr>
          <w:rFonts w:ascii="Times New Roman" w:hAnsi="Times New Roman" w:cs="Times New Roman"/>
          <w:sz w:val="28"/>
          <w:szCs w:val="28"/>
        </w:rPr>
        <w:t xml:space="preserve">и компонентов информационно-технического обеспечения </w:t>
      </w:r>
      <w:r w:rsidRPr="00B152C7">
        <w:rPr>
          <w:rFonts w:ascii="Times New Roman" w:hAnsi="Times New Roman" w:cs="Times New Roman"/>
          <w:sz w:val="28"/>
          <w:szCs w:val="28"/>
        </w:rPr>
        <w:t>в рамках соответствующих заключенных государственных контрактов, а также сотрудниками УФК;</w:t>
      </w:r>
    </w:p>
    <w:p w:rsidR="00703523" w:rsidRPr="008D0940" w:rsidRDefault="001B4E4E" w:rsidP="00A734EA">
      <w:pPr>
        <w:spacing w:after="0" w:line="360" w:lineRule="atLeast"/>
        <w:ind w:firstLine="709"/>
        <w:jc w:val="both"/>
        <w:rPr>
          <w:rFonts w:ascii="Times New Roman" w:hAnsi="Times New Roman" w:cs="Times New Roman"/>
          <w:sz w:val="28"/>
          <w:szCs w:val="28"/>
        </w:rPr>
      </w:pPr>
      <w:r w:rsidRPr="00B152C7">
        <w:rPr>
          <w:rFonts w:ascii="Times New Roman" w:hAnsi="Times New Roman" w:cs="Times New Roman"/>
          <w:sz w:val="28"/>
          <w:szCs w:val="28"/>
        </w:rPr>
        <w:t>наличие приказов о назначении ответственных за СИО</w:t>
      </w:r>
      <w:r w:rsidR="00A93F1F" w:rsidRPr="00B152C7">
        <w:rPr>
          <w:rFonts w:ascii="Times New Roman" w:hAnsi="Times New Roman" w:cs="Times New Roman"/>
          <w:sz w:val="28"/>
          <w:szCs w:val="28"/>
        </w:rPr>
        <w:t xml:space="preserve"> и компонент</w:t>
      </w:r>
      <w:r w:rsidR="00694B44" w:rsidRPr="00131739">
        <w:rPr>
          <w:rFonts w:ascii="Times New Roman" w:hAnsi="Times New Roman" w:cs="Times New Roman"/>
          <w:sz w:val="28"/>
          <w:szCs w:val="28"/>
        </w:rPr>
        <w:t>о</w:t>
      </w:r>
      <w:r w:rsidR="00A93F1F" w:rsidRPr="00131739">
        <w:rPr>
          <w:rFonts w:ascii="Times New Roman" w:hAnsi="Times New Roman" w:cs="Times New Roman"/>
          <w:sz w:val="28"/>
          <w:szCs w:val="28"/>
        </w:rPr>
        <w:t>в информационно-технического обеспечения</w:t>
      </w:r>
      <w:r w:rsidRPr="008D0940">
        <w:rPr>
          <w:rFonts w:ascii="Times New Roman" w:hAnsi="Times New Roman" w:cs="Times New Roman"/>
          <w:sz w:val="28"/>
          <w:szCs w:val="28"/>
        </w:rPr>
        <w:t>;</w:t>
      </w:r>
    </w:p>
    <w:p w:rsidR="00703523" w:rsidRPr="00131739" w:rsidRDefault="001B4E4E" w:rsidP="00A734EA">
      <w:pPr>
        <w:pStyle w:val="af1"/>
        <w:tabs>
          <w:tab w:val="left" w:pos="709"/>
        </w:tabs>
        <w:spacing w:line="360" w:lineRule="atLeast"/>
        <w:ind w:left="0" w:firstLine="709"/>
        <w:jc w:val="both"/>
        <w:rPr>
          <w:rFonts w:ascii="Times New Roman" w:hAnsi="Times New Roman"/>
          <w:sz w:val="28"/>
          <w:szCs w:val="28"/>
        </w:rPr>
      </w:pPr>
      <w:r w:rsidRPr="00131739">
        <w:rPr>
          <w:rFonts w:ascii="Times New Roman" w:hAnsi="Times New Roman"/>
          <w:sz w:val="28"/>
          <w:szCs w:val="28"/>
        </w:rPr>
        <w:t>наличие утвержденной схемы коммутации СИО и ее актуальность.</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10.12. Соблюдение установленного порядка выполнения работ с использованием автоматизированного рабочего места системы электронного документооборота (далее – СЭД).</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10.13. Соответствие информации об объемах произведенных работ по внедрению автоматизированного рабочего места СЭД сведениям об установке и сопровождении </w:t>
      </w:r>
      <w:r w:rsidRPr="00BE2DD3">
        <w:rPr>
          <w:rFonts w:ascii="Times New Roman" w:hAnsi="Times New Roman" w:cs="Times New Roman"/>
          <w:sz w:val="28"/>
          <w:szCs w:val="28"/>
        </w:rPr>
        <w:t>ППО,</w:t>
      </w:r>
      <w:r w:rsidRPr="00131739">
        <w:rPr>
          <w:rFonts w:ascii="Times New Roman" w:hAnsi="Times New Roman" w:cs="Times New Roman"/>
          <w:sz w:val="28"/>
          <w:szCs w:val="28"/>
        </w:rPr>
        <w:t xml:space="preserve"> направляемым УФК в Федеральное казначейство.</w:t>
      </w:r>
    </w:p>
    <w:p w:rsidR="00703523" w:rsidRPr="00131739" w:rsidRDefault="001B4E4E" w:rsidP="00A734EA">
      <w:pPr>
        <w:tabs>
          <w:tab w:val="left" w:pos="273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10.14. Соблюдение установленных порядков:</w:t>
      </w:r>
    </w:p>
    <w:p w:rsidR="00703523" w:rsidRPr="00131739" w:rsidRDefault="001B4E4E" w:rsidP="00A734EA">
      <w:pPr>
        <w:tabs>
          <w:tab w:val="left" w:pos="273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учета материальных ценностей;</w:t>
      </w:r>
    </w:p>
    <w:p w:rsidR="00703523" w:rsidRPr="00131739" w:rsidRDefault="001B4E4E" w:rsidP="00A734EA">
      <w:pPr>
        <w:tabs>
          <w:tab w:val="left" w:pos="273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заполнения Паспорта конфигурационных элементов;</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регистрации и выполнения заявок согласно документу «Стандарты обслуживания ИТ-систем ФК» версии 1.1.</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10.15. Надлежащее оформление и обеспечение хранения в УФК документов, подтверждающих заказы, оказание и приемку в УФК услуг по сопровождению </w:t>
      </w:r>
      <w:r w:rsidRPr="00BE2DD3">
        <w:rPr>
          <w:rFonts w:ascii="Times New Roman" w:hAnsi="Times New Roman" w:cs="Times New Roman"/>
          <w:sz w:val="28"/>
          <w:szCs w:val="28"/>
        </w:rPr>
        <w:t>ППО,</w:t>
      </w:r>
      <w:r w:rsidRPr="00131739">
        <w:rPr>
          <w:rFonts w:ascii="Times New Roman" w:hAnsi="Times New Roman" w:cs="Times New Roman"/>
          <w:sz w:val="28"/>
          <w:szCs w:val="28"/>
        </w:rPr>
        <w:t xml:space="preserve">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10.16. </w:t>
      </w:r>
      <w:r w:rsidRPr="00131739">
        <w:rPr>
          <w:rFonts w:eastAsia="Calibri"/>
          <w:szCs w:val="28"/>
          <w:lang w:eastAsia="en-US"/>
        </w:rPr>
        <w:t>Соблюдение требований технических регламентов Федерального казначейства в части осуществления функций по направлению деятельности.</w:t>
      </w:r>
    </w:p>
    <w:p w:rsidR="00627DE3" w:rsidRPr="00395DBB" w:rsidRDefault="001B4E4E" w:rsidP="00A734EA">
      <w:pPr>
        <w:tabs>
          <w:tab w:val="left" w:pos="1440"/>
          <w:tab w:val="left" w:pos="1620"/>
        </w:tabs>
        <w:spacing w:after="0" w:line="360" w:lineRule="atLeast"/>
        <w:ind w:firstLine="709"/>
        <w:jc w:val="both"/>
        <w:rPr>
          <w:rFonts w:ascii="Times New Roman" w:hAnsi="Times New Roman" w:cs="Times New Roman"/>
          <w:b/>
          <w:sz w:val="24"/>
          <w:szCs w:val="28"/>
        </w:rPr>
      </w:pPr>
      <w:r w:rsidRPr="00131739">
        <w:rPr>
          <w:rFonts w:ascii="Times New Roman" w:hAnsi="Times New Roman" w:cs="Times New Roman"/>
          <w:sz w:val="28"/>
          <w:szCs w:val="28"/>
        </w:rPr>
        <w:t>10.17. Другие вопросы, возникшие при проведении контрольных и аудиторских мероприятий</w:t>
      </w:r>
      <w:r w:rsidR="00681B05" w:rsidRPr="00681B05">
        <w:rPr>
          <w:rFonts w:ascii="Times New Roman" w:hAnsi="Times New Roman" w:cs="Times New Roman"/>
          <w:sz w:val="28"/>
          <w:szCs w:val="28"/>
        </w:rPr>
        <w:t xml:space="preserve"> </w:t>
      </w:r>
      <w:r w:rsidR="00681B05">
        <w:rPr>
          <w:rFonts w:ascii="Times New Roman" w:hAnsi="Times New Roman" w:cs="Times New Roman"/>
          <w:sz w:val="28"/>
          <w:szCs w:val="28"/>
        </w:rPr>
        <w:t>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A833C3" w:rsidRDefault="00A833C3" w:rsidP="009958EC">
      <w:pPr>
        <w:tabs>
          <w:tab w:val="left" w:pos="1440"/>
          <w:tab w:val="left" w:pos="1620"/>
        </w:tabs>
        <w:spacing w:before="120" w:after="120" w:line="360" w:lineRule="atLeast"/>
        <w:ind w:firstLine="709"/>
        <w:jc w:val="both"/>
        <w:rPr>
          <w:rFonts w:ascii="Times New Roman" w:hAnsi="Times New Roman" w:cs="Times New Roman"/>
          <w:b/>
          <w:sz w:val="28"/>
          <w:szCs w:val="28"/>
        </w:rPr>
      </w:pPr>
    </w:p>
    <w:p w:rsidR="00627DE3" w:rsidRPr="00395DBB" w:rsidRDefault="001B4E4E" w:rsidP="009958EC">
      <w:pPr>
        <w:tabs>
          <w:tab w:val="left" w:pos="1440"/>
          <w:tab w:val="left" w:pos="1620"/>
        </w:tabs>
        <w:spacing w:before="120" w:after="120" w:line="360" w:lineRule="atLeast"/>
        <w:ind w:firstLine="709"/>
        <w:jc w:val="both"/>
        <w:rPr>
          <w:rFonts w:ascii="Times New Roman" w:hAnsi="Times New Roman" w:cs="Times New Roman"/>
          <w:b/>
          <w:sz w:val="24"/>
          <w:szCs w:val="28"/>
        </w:rPr>
      </w:pPr>
      <w:r w:rsidRPr="00131739">
        <w:rPr>
          <w:rFonts w:ascii="Times New Roman" w:hAnsi="Times New Roman" w:cs="Times New Roman"/>
          <w:b/>
          <w:sz w:val="28"/>
          <w:szCs w:val="28"/>
          <w:lang w:val="en-US"/>
        </w:rPr>
        <w:t>XI</w:t>
      </w:r>
      <w:r w:rsidRPr="00131739">
        <w:rPr>
          <w:rFonts w:ascii="Times New Roman" w:hAnsi="Times New Roman" w:cs="Times New Roman"/>
          <w:b/>
          <w:sz w:val="28"/>
          <w:szCs w:val="28"/>
        </w:rPr>
        <w:t>. Организация кадровой работы</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 Закрепление в положении о соответствующем структурном подразделении УФК функций, осуществляемых для решения задач</w:t>
      </w:r>
      <w:r w:rsidR="004F47FC">
        <w:rPr>
          <w:rFonts w:ascii="Times New Roman" w:hAnsi="Times New Roman" w:cs="Times New Roman"/>
          <w:sz w:val="28"/>
          <w:szCs w:val="28"/>
        </w:rPr>
        <w:t xml:space="preserve"> </w:t>
      </w:r>
      <w:r w:rsidR="00473333">
        <w:rPr>
          <w:rFonts w:ascii="Times New Roman" w:eastAsia="Times New Roman" w:hAnsi="Times New Roman" w:cs="Times New Roman"/>
          <w:sz w:val="28"/>
          <w:szCs w:val="28"/>
        </w:rPr>
        <w:t xml:space="preserve">по </w:t>
      </w:r>
      <w:r w:rsidRPr="00131739">
        <w:rPr>
          <w:rFonts w:ascii="Times New Roman" w:eastAsia="Times New Roman" w:hAnsi="Times New Roman" w:cs="Times New Roman"/>
          <w:sz w:val="28"/>
          <w:szCs w:val="28"/>
        </w:rPr>
        <w:t>обеспечени</w:t>
      </w:r>
      <w:r w:rsidR="00473333">
        <w:rPr>
          <w:rFonts w:ascii="Times New Roman" w:eastAsia="Times New Roman" w:hAnsi="Times New Roman" w:cs="Times New Roman"/>
          <w:sz w:val="28"/>
          <w:szCs w:val="28"/>
        </w:rPr>
        <w:t>ю</w:t>
      </w:r>
      <w:r w:rsidRPr="00131739">
        <w:rPr>
          <w:rFonts w:ascii="Times New Roman" w:eastAsia="Times New Roman" w:hAnsi="Times New Roman" w:cs="Times New Roman"/>
          <w:sz w:val="28"/>
          <w:szCs w:val="28"/>
        </w:rPr>
        <w:t xml:space="preserve"> реализации полномочий УФК в области федеральной государственной гражданской службы,</w:t>
      </w:r>
      <w:r w:rsidR="001051C1" w:rsidRPr="00131739">
        <w:rPr>
          <w:rFonts w:ascii="Times New Roman" w:eastAsia="Times New Roman" w:hAnsi="Times New Roman" w:cs="Times New Roman"/>
          <w:sz w:val="28"/>
          <w:szCs w:val="28"/>
        </w:rPr>
        <w:t xml:space="preserve"> трудовых отношений,</w:t>
      </w:r>
      <w:r w:rsidRPr="00131739">
        <w:rPr>
          <w:rFonts w:ascii="Times New Roman" w:eastAsia="Times New Roman" w:hAnsi="Times New Roman" w:cs="Times New Roman"/>
          <w:sz w:val="28"/>
          <w:szCs w:val="28"/>
        </w:rPr>
        <w:t xml:space="preserve"> кадровой политики и наградной деятельности. </w:t>
      </w:r>
    </w:p>
    <w:p w:rsidR="00703523" w:rsidRPr="00131739" w:rsidRDefault="001B4E4E" w:rsidP="00A734EA">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A734EA">
      <w:pPr>
        <w:shd w:val="clear" w:color="auto" w:fill="FFFFFF"/>
        <w:tabs>
          <w:tab w:val="left" w:pos="1349"/>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color w:val="000000"/>
          <w:sz w:val="28"/>
          <w:szCs w:val="28"/>
        </w:rPr>
        <w:t>11.3. Наличие приказа</w:t>
      </w:r>
      <w:r w:rsidRPr="00131739">
        <w:rPr>
          <w:rFonts w:ascii="Times New Roman" w:hAnsi="Times New Roman" w:cs="Times New Roman"/>
          <w:sz w:val="28"/>
          <w:szCs w:val="28"/>
        </w:rPr>
        <w:t xml:space="preserve"> о лицах, уполномоченных на получение, обработку, хранение, передачу персональных данных федеральных государственных гражданских служащих УФК (далее – гражданские служащие).</w:t>
      </w:r>
    </w:p>
    <w:p w:rsidR="00703523" w:rsidRPr="00131739" w:rsidRDefault="001B4E4E" w:rsidP="00A734EA">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11.4.</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1051C1"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1051C1" w:rsidRPr="00131739">
        <w:rPr>
          <w:rFonts w:ascii="Times New Roman" w:hAnsi="Times New Roman" w:cs="Times New Roman"/>
          <w:sz w:val="28"/>
          <w:szCs w:val="28"/>
        </w:rPr>
        <w:t>«О</w:t>
      </w:r>
      <w:r w:rsidRPr="00131739">
        <w:rPr>
          <w:rFonts w:ascii="Times New Roman" w:hAnsi="Times New Roman" w:cs="Times New Roman"/>
          <w:sz w:val="28"/>
          <w:szCs w:val="28"/>
        </w:rPr>
        <w:t>рганизаци</w:t>
      </w:r>
      <w:r w:rsidR="001051C1" w:rsidRPr="00131739">
        <w:rPr>
          <w:rFonts w:ascii="Times New Roman" w:hAnsi="Times New Roman" w:cs="Times New Roman"/>
          <w:sz w:val="28"/>
          <w:szCs w:val="28"/>
        </w:rPr>
        <w:t>я</w:t>
      </w:r>
      <w:r w:rsidRPr="00131739">
        <w:rPr>
          <w:rFonts w:ascii="Times New Roman" w:hAnsi="Times New Roman" w:cs="Times New Roman"/>
          <w:sz w:val="28"/>
          <w:szCs w:val="28"/>
        </w:rPr>
        <w:t xml:space="preserve"> кадровой работы</w:t>
      </w:r>
      <w:r w:rsidR="001051C1"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11.5. </w:t>
      </w:r>
      <w:r w:rsidR="009323D6">
        <w:rPr>
          <w:rFonts w:ascii="Times New Roman" w:hAnsi="Times New Roman" w:cs="Times New Roman"/>
          <w:sz w:val="28"/>
          <w:szCs w:val="28"/>
        </w:rPr>
        <w:t>О</w:t>
      </w:r>
      <w:r w:rsidRPr="00131739">
        <w:rPr>
          <w:rFonts w:ascii="Times New Roman" w:hAnsi="Times New Roman" w:cs="Times New Roman"/>
          <w:sz w:val="28"/>
          <w:szCs w:val="28"/>
        </w:rPr>
        <w:t>существлени</w:t>
      </w:r>
      <w:r w:rsidR="009323D6">
        <w:rPr>
          <w:rFonts w:ascii="Times New Roman" w:hAnsi="Times New Roman" w:cs="Times New Roman"/>
          <w:sz w:val="28"/>
          <w:szCs w:val="28"/>
        </w:rPr>
        <w:t>е</w:t>
      </w:r>
      <w:r w:rsidRPr="00131739">
        <w:rPr>
          <w:rFonts w:ascii="Times New Roman" w:hAnsi="Times New Roman" w:cs="Times New Roman"/>
          <w:sz w:val="28"/>
          <w:szCs w:val="28"/>
        </w:rPr>
        <w:t xml:space="preserve"> </w:t>
      </w:r>
      <w:r w:rsidR="009323D6">
        <w:rPr>
          <w:rFonts w:ascii="Times New Roman" w:hAnsi="Times New Roman" w:cs="Times New Roman"/>
          <w:sz w:val="28"/>
          <w:szCs w:val="28"/>
        </w:rPr>
        <w:t xml:space="preserve">в установленном порядке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955F18">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r w:rsidRPr="00131739">
        <w:rPr>
          <w:rFonts w:ascii="Times New Roman" w:hAnsi="Times New Roman" w:cs="Times New Roman"/>
          <w:sz w:val="28"/>
          <w:szCs w:val="28"/>
        </w:rPr>
        <w:t> </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color w:val="000000"/>
          <w:spacing w:val="-1"/>
          <w:sz w:val="28"/>
          <w:szCs w:val="28"/>
        </w:rPr>
      </w:pPr>
      <w:r w:rsidRPr="00131739">
        <w:rPr>
          <w:rFonts w:ascii="Times New Roman" w:hAnsi="Times New Roman" w:cs="Times New Roman"/>
          <w:sz w:val="28"/>
          <w:szCs w:val="28"/>
        </w:rPr>
        <w:t>11.6. 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color w:val="000000"/>
          <w:spacing w:val="-1"/>
          <w:sz w:val="28"/>
          <w:szCs w:val="28"/>
        </w:rPr>
        <w:t>рганизаци</w:t>
      </w:r>
      <w:r w:rsidR="0009332F">
        <w:rPr>
          <w:rFonts w:ascii="Times New Roman" w:hAnsi="Times New Roman" w:cs="Times New Roman"/>
          <w:color w:val="000000"/>
          <w:spacing w:val="-1"/>
          <w:sz w:val="28"/>
          <w:szCs w:val="28"/>
        </w:rPr>
        <w:t>и</w:t>
      </w:r>
      <w:r w:rsidRPr="00131739">
        <w:rPr>
          <w:rFonts w:ascii="Times New Roman" w:hAnsi="Times New Roman" w:cs="Times New Roman"/>
          <w:color w:val="000000"/>
          <w:spacing w:val="-1"/>
          <w:sz w:val="28"/>
          <w:szCs w:val="28"/>
        </w:rPr>
        <w:t xml:space="preserve"> и осуществлени</w:t>
      </w:r>
      <w:r w:rsidR="0009332F">
        <w:rPr>
          <w:rFonts w:ascii="Times New Roman" w:hAnsi="Times New Roman" w:cs="Times New Roman"/>
          <w:color w:val="000000"/>
          <w:spacing w:val="-1"/>
          <w:sz w:val="28"/>
          <w:szCs w:val="28"/>
        </w:rPr>
        <w:t>я</w:t>
      </w:r>
      <w:r w:rsidRPr="00131739">
        <w:rPr>
          <w:rFonts w:ascii="Times New Roman" w:hAnsi="Times New Roman" w:cs="Times New Roman"/>
          <w:color w:val="000000"/>
          <w:spacing w:val="-1"/>
          <w:sz w:val="28"/>
          <w:szCs w:val="28"/>
        </w:rPr>
        <w:t xml:space="preserve"> деятельности </w:t>
      </w:r>
      <w:r w:rsidRPr="00131739">
        <w:rPr>
          <w:rFonts w:ascii="Times New Roman" w:hAnsi="Times New Roman" w:cs="Times New Roman"/>
          <w:sz w:val="28"/>
          <w:szCs w:val="28"/>
        </w:rPr>
        <w:t>по учету кадров</w:t>
      </w:r>
      <w:r w:rsidRPr="00131739">
        <w:rPr>
          <w:rFonts w:ascii="Times New Roman" w:hAnsi="Times New Roman" w:cs="Times New Roman"/>
          <w:color w:val="000000"/>
          <w:spacing w:val="-1"/>
          <w:sz w:val="28"/>
          <w:szCs w:val="28"/>
        </w:rPr>
        <w:t xml:space="preserve"> и делопроизводству по кадрам.</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131739">
        <w:rPr>
          <w:rFonts w:ascii="Times New Roman" w:hAnsi="Times New Roman" w:cs="Times New Roman"/>
          <w:color w:val="000000"/>
          <w:sz w:val="28"/>
          <w:szCs w:val="28"/>
        </w:rPr>
        <w:t>11.7. 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color w:val="000000"/>
          <w:sz w:val="28"/>
          <w:szCs w:val="28"/>
        </w:rPr>
        <w:t>рганизаци</w:t>
      </w:r>
      <w:r w:rsidR="0009332F">
        <w:rPr>
          <w:rFonts w:ascii="Times New Roman" w:hAnsi="Times New Roman" w:cs="Times New Roman"/>
          <w:color w:val="000000"/>
          <w:sz w:val="28"/>
          <w:szCs w:val="28"/>
        </w:rPr>
        <w:t>и</w:t>
      </w:r>
      <w:r w:rsidRPr="00131739">
        <w:rPr>
          <w:rFonts w:ascii="Times New Roman" w:hAnsi="Times New Roman" w:cs="Times New Roman"/>
          <w:color w:val="000000"/>
          <w:sz w:val="28"/>
          <w:szCs w:val="28"/>
        </w:rPr>
        <w:t xml:space="preserve"> подготовки, оформления проектов приказов и необходимых документов, связанных с поступлением 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131739">
        <w:rPr>
          <w:rFonts w:ascii="Times New Roman" w:hAnsi="Times New Roman" w:cs="Times New Roman"/>
          <w:sz w:val="28"/>
          <w:szCs w:val="28"/>
        </w:rPr>
        <w:t>11.8. С</w:t>
      </w:r>
      <w:r w:rsidRPr="00131739">
        <w:rPr>
          <w:rFonts w:ascii="Times New Roman" w:hAnsi="Times New Roman" w:cs="Times New Roman"/>
          <w:color w:val="000000"/>
          <w:sz w:val="28"/>
          <w:szCs w:val="28"/>
        </w:rPr>
        <w:t>облюдение законодательства Российской Федерации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p w:rsidR="00703523" w:rsidRPr="00131739" w:rsidRDefault="001B4E4E" w:rsidP="00A734EA">
      <w:pPr>
        <w:spacing w:after="0" w:line="360" w:lineRule="atLeast"/>
        <w:ind w:firstLine="709"/>
        <w:jc w:val="both"/>
        <w:rPr>
          <w:rFonts w:ascii="Times New Roman" w:hAnsi="Times New Roman" w:cs="Times New Roman"/>
          <w:color w:val="000000"/>
          <w:sz w:val="28"/>
          <w:szCs w:val="28"/>
        </w:rPr>
      </w:pPr>
      <w:r w:rsidRPr="00131739">
        <w:rPr>
          <w:rFonts w:ascii="Times New Roman" w:hAnsi="Times New Roman" w:cs="Times New Roman"/>
          <w:color w:val="000000"/>
          <w:sz w:val="28"/>
          <w:szCs w:val="28"/>
        </w:rPr>
        <w:t>замещение гражданским служащим должности на конкурсной основе и без проведения конкурса;</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color w:val="000000"/>
          <w:sz w:val="28"/>
          <w:szCs w:val="28"/>
        </w:rPr>
        <w:t xml:space="preserve">соответствие квалификационных требований </w:t>
      </w:r>
      <w:r w:rsidRPr="00131739">
        <w:rPr>
          <w:rFonts w:ascii="Times New Roman" w:hAnsi="Times New Roman" w:cs="Times New Roman"/>
          <w:sz w:val="28"/>
          <w:szCs w:val="28"/>
        </w:rPr>
        <w:t>уровню профессионального образования, стажу гражданской службы, профессиональным знаниям и навыкам, необходимым для исполнения должностных обязанностей</w:t>
      </w:r>
      <w:r w:rsidRPr="00131739">
        <w:rPr>
          <w:rFonts w:ascii="Times New Roman" w:hAnsi="Times New Roman" w:cs="Times New Roman"/>
          <w:color w:val="000000"/>
          <w:sz w:val="28"/>
          <w:szCs w:val="28"/>
        </w:rPr>
        <w:t xml:space="preserve"> гражданами, замещающими должности гражданской службы;</w:t>
      </w:r>
      <w:r w:rsidRPr="00131739">
        <w:rPr>
          <w:rFonts w:ascii="Times New Roman" w:hAnsi="Times New Roman" w:cs="Times New Roman"/>
          <w:sz w:val="28"/>
          <w:szCs w:val="28"/>
        </w:rPr>
        <w:t xml:space="preserve">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p w:rsidR="00703523"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11.9. Соблюдение законодательства Российской Федерации </w:t>
      </w:r>
      <w:r w:rsidRPr="00131739">
        <w:rPr>
          <w:rFonts w:ascii="Times New Roman" w:hAnsi="Times New Roman" w:cs="Times New Roman"/>
          <w:color w:val="000000"/>
          <w:sz w:val="28"/>
          <w:szCs w:val="28"/>
        </w:rPr>
        <w:t xml:space="preserve">при поступлении на работу граждан на </w:t>
      </w:r>
      <w:r w:rsidRPr="00131739">
        <w:rPr>
          <w:rFonts w:ascii="Times New Roman" w:hAnsi="Times New Roman" w:cs="Times New Roman"/>
          <w:sz w:val="28"/>
          <w:szCs w:val="28"/>
        </w:rPr>
        <w:t>должности, не отнесенные к должностям федеральной государственной гражданской службы, правильность заключения трудовых договоров.</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11.10. Формирование и хранение личных дел сотрудников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перечня документов, находящихся в личных делах сотрудников УФК, перечню, установленному нормативными правовыми актами Российской Федерации;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сохранности личных дел сотрудников УФК, в том числе уволенных.</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11.11. Правильность исчисления стажа государственной гражданской службы Российской Федерации: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для определения продолжительности ежегодного дополнительного отпуска за выслугу лет.</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11.12. Соблюдение порядка и условий предоставления сотрудникам УФК (гражданским служащим, сотрудникам, </w:t>
      </w:r>
      <w:r w:rsidR="00844F97" w:rsidRPr="00131739">
        <w:rPr>
          <w:rFonts w:ascii="Times New Roman" w:hAnsi="Times New Roman" w:cs="Times New Roman"/>
          <w:sz w:val="28"/>
          <w:szCs w:val="28"/>
        </w:rPr>
        <w:t>замещающи</w:t>
      </w:r>
      <w:r w:rsidR="00844F97">
        <w:rPr>
          <w:rFonts w:ascii="Times New Roman" w:hAnsi="Times New Roman" w:cs="Times New Roman"/>
          <w:sz w:val="28"/>
          <w:szCs w:val="28"/>
        </w:rPr>
        <w:t>м</w:t>
      </w:r>
      <w:r w:rsidR="00844F97" w:rsidRPr="00131739">
        <w:rPr>
          <w:rFonts w:ascii="Times New Roman" w:hAnsi="Times New Roman" w:cs="Times New Roman"/>
          <w:sz w:val="28"/>
          <w:szCs w:val="28"/>
        </w:rPr>
        <w:t xml:space="preserve"> </w:t>
      </w:r>
      <w:r w:rsidRPr="00131739">
        <w:rPr>
          <w:rFonts w:ascii="Times New Roman" w:hAnsi="Times New Roman" w:cs="Times New Roman"/>
          <w:sz w:val="28"/>
          <w:szCs w:val="28"/>
        </w:rPr>
        <w:t xml:space="preserve">должности, не отнесенные к должностям федеральной государственной гражданской службы) отпусков. </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11.13. 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11.14. 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11.15. Хранение и ведение трудовых книжек сотрудников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своевременность </w:t>
      </w:r>
      <w:r w:rsidR="007C55EF" w:rsidRPr="00635F48">
        <w:rPr>
          <w:rFonts w:ascii="Times New Roman" w:hAnsi="Times New Roman" w:cs="Times New Roman"/>
          <w:sz w:val="28"/>
          <w:szCs w:val="28"/>
        </w:rPr>
        <w:t>и полнота</w:t>
      </w:r>
      <w:r w:rsidR="007C55EF">
        <w:rPr>
          <w:rFonts w:ascii="Times New Roman" w:hAnsi="Times New Roman" w:cs="Times New Roman"/>
          <w:sz w:val="28"/>
          <w:szCs w:val="28"/>
        </w:rPr>
        <w:t xml:space="preserve"> </w:t>
      </w:r>
      <w:r w:rsidRPr="00131739">
        <w:rPr>
          <w:rFonts w:ascii="Times New Roman" w:hAnsi="Times New Roman" w:cs="Times New Roman"/>
          <w:sz w:val="28"/>
          <w:szCs w:val="28"/>
        </w:rPr>
        <w:t xml:space="preserve">внесения информации, связанной с поступлением на гражданскую службу (на работу), ее прохождением, назначением на должность и освобождением от нее;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своевременность внесения информации, связанной с награждением, поощрением сотрудников УФК.</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11.16. Соблюдение порядка и условий командирования сотрудников УФК, в том числе руководителя УФК.</w:t>
      </w:r>
    </w:p>
    <w:p w:rsidR="00703523" w:rsidRPr="00131739" w:rsidRDefault="001B4E4E" w:rsidP="00A734EA">
      <w:pPr>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11.17. 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sz w:val="28"/>
          <w:szCs w:val="28"/>
        </w:rPr>
        <w:t>формлени</w:t>
      </w:r>
      <w:r w:rsidR="0009332F">
        <w:rPr>
          <w:rFonts w:ascii="Times New Roman" w:hAnsi="Times New Roman" w:cs="Times New Roman"/>
          <w:sz w:val="28"/>
          <w:szCs w:val="28"/>
        </w:rPr>
        <w:t>я</w:t>
      </w:r>
      <w:r w:rsidRPr="00131739">
        <w:rPr>
          <w:rFonts w:ascii="Times New Roman" w:hAnsi="Times New Roman" w:cs="Times New Roman"/>
          <w:sz w:val="28"/>
          <w:szCs w:val="28"/>
        </w:rPr>
        <w:t xml:space="preserve"> и выдач</w:t>
      </w:r>
      <w:r w:rsidR="0009332F">
        <w:rPr>
          <w:rFonts w:ascii="Times New Roman" w:hAnsi="Times New Roman" w:cs="Times New Roman"/>
          <w:sz w:val="28"/>
          <w:szCs w:val="28"/>
        </w:rPr>
        <w:t>и</w:t>
      </w:r>
      <w:r w:rsidRPr="00131739">
        <w:rPr>
          <w:rFonts w:ascii="Times New Roman" w:hAnsi="Times New Roman" w:cs="Times New Roman"/>
          <w:sz w:val="28"/>
          <w:szCs w:val="28"/>
        </w:rPr>
        <w:t xml:space="preserve"> сотрудникам УФК служебных удостоверений.</w:t>
      </w:r>
    </w:p>
    <w:p w:rsidR="00703523" w:rsidRPr="00131739" w:rsidRDefault="001B4E4E" w:rsidP="00A734EA">
      <w:pPr>
        <w:tabs>
          <w:tab w:val="left" w:pos="1440"/>
        </w:tabs>
        <w:spacing w:after="0" w:line="360" w:lineRule="atLeast"/>
        <w:ind w:firstLine="709"/>
        <w:jc w:val="both"/>
        <w:rPr>
          <w:rFonts w:ascii="Times New Roman" w:hAnsi="Times New Roman" w:cs="Times New Roman"/>
          <w:color w:val="000000"/>
          <w:spacing w:val="-1"/>
          <w:sz w:val="28"/>
          <w:szCs w:val="28"/>
        </w:rPr>
      </w:pPr>
      <w:r w:rsidRPr="00131739">
        <w:rPr>
          <w:rFonts w:ascii="Times New Roman" w:hAnsi="Times New Roman" w:cs="Times New Roman"/>
          <w:spacing w:val="-10"/>
          <w:sz w:val="28"/>
          <w:szCs w:val="28"/>
        </w:rPr>
        <w:t>11.18. О</w:t>
      </w:r>
      <w:r w:rsidRPr="00131739">
        <w:rPr>
          <w:rFonts w:ascii="Times New Roman" w:hAnsi="Times New Roman" w:cs="Times New Roman"/>
          <w:color w:val="000000"/>
          <w:spacing w:val="1"/>
          <w:sz w:val="28"/>
          <w:szCs w:val="28"/>
        </w:rPr>
        <w:t>рганизация и обеспечение работы комиссий</w:t>
      </w:r>
      <w:r w:rsidRPr="00131739">
        <w:rPr>
          <w:rFonts w:ascii="Times New Roman" w:hAnsi="Times New Roman" w:cs="Times New Roman"/>
          <w:color w:val="000000"/>
          <w:spacing w:val="-1"/>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pacing w:val="6"/>
          <w:sz w:val="28"/>
          <w:szCs w:val="28"/>
        </w:rPr>
        <w:t xml:space="preserve">по проведению конкурсов на замещение вакантных должностей </w:t>
      </w:r>
      <w:r w:rsidRPr="00131739">
        <w:rPr>
          <w:rFonts w:ascii="Times New Roman" w:hAnsi="Times New Roman" w:cs="Times New Roman"/>
          <w:sz w:val="28"/>
          <w:szCs w:val="28"/>
        </w:rPr>
        <w:t>гражданской службы;</w:t>
      </w:r>
    </w:p>
    <w:p w:rsidR="00703523" w:rsidRPr="00131739" w:rsidRDefault="001B4E4E" w:rsidP="00A734EA">
      <w:pPr>
        <w:spacing w:after="0" w:line="360" w:lineRule="atLeast"/>
        <w:ind w:firstLine="709"/>
        <w:jc w:val="both"/>
        <w:rPr>
          <w:rFonts w:ascii="Times New Roman" w:hAnsi="Times New Roman" w:cs="Times New Roman"/>
          <w:spacing w:val="1"/>
          <w:sz w:val="28"/>
          <w:szCs w:val="28"/>
        </w:rPr>
      </w:pPr>
      <w:r w:rsidRPr="00131739">
        <w:rPr>
          <w:rFonts w:ascii="Times New Roman" w:hAnsi="Times New Roman" w:cs="Times New Roman"/>
          <w:spacing w:val="1"/>
          <w:sz w:val="28"/>
          <w:szCs w:val="28"/>
        </w:rPr>
        <w:t>по проведению аттестации гражданских служащих;</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по соблюдению порядка применения, снятия дисциплинарного взыскания;</w:t>
      </w:r>
    </w:p>
    <w:p w:rsidR="00703523" w:rsidRPr="00131739" w:rsidRDefault="001B4E4E" w:rsidP="00A734EA">
      <w:pPr>
        <w:spacing w:after="0" w:line="360" w:lineRule="atLeast"/>
        <w:ind w:firstLine="709"/>
        <w:jc w:val="both"/>
        <w:rPr>
          <w:rFonts w:ascii="Times New Roman" w:hAnsi="Times New Roman" w:cs="Times New Roman"/>
          <w:spacing w:val="1"/>
          <w:sz w:val="28"/>
          <w:szCs w:val="28"/>
        </w:rPr>
      </w:pPr>
      <w:r w:rsidRPr="00131739">
        <w:rPr>
          <w:rFonts w:ascii="Times New Roman" w:hAnsi="Times New Roman" w:cs="Times New Roman"/>
          <w:spacing w:val="1"/>
          <w:sz w:val="28"/>
          <w:szCs w:val="28"/>
        </w:rPr>
        <w:t>по соблюдению порядка проведения служебных проверок.</w:t>
      </w:r>
    </w:p>
    <w:p w:rsidR="00703523" w:rsidRPr="00131739" w:rsidRDefault="001B4E4E" w:rsidP="00A734EA">
      <w:pPr>
        <w:spacing w:after="0" w:line="360" w:lineRule="atLeast"/>
        <w:ind w:firstLine="709"/>
        <w:jc w:val="both"/>
        <w:rPr>
          <w:rFonts w:ascii="Times New Roman" w:hAnsi="Times New Roman" w:cs="Times New Roman"/>
          <w:spacing w:val="-10"/>
          <w:sz w:val="28"/>
          <w:szCs w:val="28"/>
        </w:rPr>
      </w:pPr>
      <w:r w:rsidRPr="00131739">
        <w:rPr>
          <w:rFonts w:ascii="Times New Roman" w:hAnsi="Times New Roman" w:cs="Times New Roman"/>
          <w:sz w:val="28"/>
          <w:szCs w:val="28"/>
        </w:rPr>
        <w:t>11.19. 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о</w:t>
      </w:r>
      <w:r w:rsidRPr="00131739">
        <w:rPr>
          <w:rFonts w:ascii="Times New Roman" w:hAnsi="Times New Roman" w:cs="Times New Roman"/>
          <w:sz w:val="28"/>
          <w:szCs w:val="28"/>
        </w:rPr>
        <w:t>рганизаци</w:t>
      </w:r>
      <w:r w:rsidR="0009332F">
        <w:rPr>
          <w:rFonts w:ascii="Times New Roman" w:hAnsi="Times New Roman" w:cs="Times New Roman"/>
          <w:sz w:val="28"/>
          <w:szCs w:val="28"/>
        </w:rPr>
        <w:t>и</w:t>
      </w:r>
      <w:r w:rsidRPr="00131739">
        <w:rPr>
          <w:rFonts w:ascii="Times New Roman" w:hAnsi="Times New Roman" w:cs="Times New Roman"/>
          <w:sz w:val="28"/>
          <w:szCs w:val="28"/>
        </w:rPr>
        <w:t xml:space="preserve"> дополнительного профессионального образования гражданских служащих.</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11.20. Организация работы по рассмотрению писем, заявлений и жалоб граждан по кадровым вопросам и организация </w:t>
      </w:r>
      <w:r w:rsidRPr="00131739">
        <w:rPr>
          <w:rFonts w:ascii="Times New Roman" w:hAnsi="Times New Roman" w:cs="Times New Roman"/>
          <w:color w:val="000000"/>
          <w:spacing w:val="-1"/>
          <w:sz w:val="28"/>
          <w:szCs w:val="28"/>
        </w:rPr>
        <w:t xml:space="preserve">консультирования сотрудников УФК по правовым и иным </w:t>
      </w:r>
      <w:r w:rsidRPr="00131739">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работы с письмами, заявлениями и жалобами, соблюдение сроков их рассмотрения;</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работы УФК в части анализа жалоб граждан, принятие соответствующих мер по их дальнейшему недопущению;</w:t>
      </w:r>
    </w:p>
    <w:p w:rsidR="00703523" w:rsidRPr="00131739" w:rsidRDefault="001B4E4E" w:rsidP="00A734EA">
      <w:pPr>
        <w:spacing w:after="0" w:line="360" w:lineRule="atLeast"/>
        <w:ind w:firstLine="709"/>
        <w:jc w:val="both"/>
        <w:rPr>
          <w:rFonts w:ascii="Times New Roman" w:hAnsi="Times New Roman" w:cs="Times New Roman"/>
          <w:spacing w:val="-1"/>
          <w:sz w:val="28"/>
          <w:szCs w:val="28"/>
        </w:rPr>
      </w:pPr>
      <w:r w:rsidRPr="00131739">
        <w:rPr>
          <w:rFonts w:ascii="Times New Roman" w:hAnsi="Times New Roman" w:cs="Times New Roman"/>
          <w:sz w:val="28"/>
          <w:szCs w:val="28"/>
        </w:rPr>
        <w:t>наличие фактов повторного направления жалоб и заявлений;</w:t>
      </w:r>
    </w:p>
    <w:p w:rsidR="00703523" w:rsidRDefault="001B4E4E" w:rsidP="00A734EA">
      <w:pPr>
        <w:tabs>
          <w:tab w:val="left" w:pos="1440"/>
          <w:tab w:val="left" w:pos="1620"/>
        </w:tabs>
        <w:spacing w:after="0" w:line="360" w:lineRule="atLeast"/>
        <w:ind w:firstLine="709"/>
        <w:jc w:val="both"/>
        <w:rPr>
          <w:rFonts w:ascii="Times New Roman" w:hAnsi="Times New Roman" w:cs="Times New Roman"/>
          <w:color w:val="000000"/>
          <w:sz w:val="28"/>
          <w:szCs w:val="28"/>
        </w:rPr>
      </w:pPr>
      <w:r w:rsidRPr="00131739">
        <w:rPr>
          <w:rFonts w:ascii="Times New Roman" w:hAnsi="Times New Roman" w:cs="Times New Roman"/>
          <w:sz w:val="28"/>
          <w:szCs w:val="28"/>
        </w:rPr>
        <w:t xml:space="preserve">организация консультирования сотрудников УФК по </w:t>
      </w:r>
      <w:r w:rsidRPr="00131739">
        <w:rPr>
          <w:rFonts w:ascii="Times New Roman" w:hAnsi="Times New Roman" w:cs="Times New Roman"/>
          <w:color w:val="000000"/>
          <w:spacing w:val="-1"/>
          <w:sz w:val="28"/>
          <w:szCs w:val="28"/>
        </w:rPr>
        <w:t xml:space="preserve">правовым и иным </w:t>
      </w:r>
      <w:r w:rsidRPr="00131739">
        <w:rPr>
          <w:rFonts w:ascii="Times New Roman" w:hAnsi="Times New Roman" w:cs="Times New Roman"/>
          <w:color w:val="000000"/>
          <w:sz w:val="28"/>
          <w:szCs w:val="28"/>
        </w:rPr>
        <w:t>вопросам гражданской службы, а также по вопросам трудового законодательства Российской Федерации.</w:t>
      </w:r>
    </w:p>
    <w:p w:rsidR="001A237E" w:rsidRDefault="001A237E"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11.2</w:t>
      </w:r>
      <w:r>
        <w:rPr>
          <w:rFonts w:ascii="Times New Roman" w:hAnsi="Times New Roman" w:cs="Times New Roman"/>
          <w:sz w:val="28"/>
          <w:szCs w:val="28"/>
        </w:rPr>
        <w:t>1</w:t>
      </w:r>
      <w:r w:rsidRPr="00131739">
        <w:rPr>
          <w:rFonts w:ascii="Times New Roman" w:hAnsi="Times New Roman" w:cs="Times New Roman"/>
          <w:sz w:val="28"/>
          <w:szCs w:val="28"/>
        </w:rPr>
        <w:t xml:space="preserve">. Организация работы по </w:t>
      </w:r>
      <w:r w:rsidRPr="001A237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ю</w:t>
      </w:r>
      <w:r w:rsidRPr="001A237E">
        <w:rPr>
          <w:rFonts w:ascii="Times New Roman" w:eastAsia="Times New Roman" w:hAnsi="Times New Roman" w:cs="Times New Roman"/>
          <w:sz w:val="28"/>
          <w:szCs w:val="28"/>
        </w:rPr>
        <w:t xml:space="preserve"> кадрового резерва УФК, </w:t>
      </w:r>
      <w:r w:rsidR="0027708A">
        <w:rPr>
          <w:rFonts w:ascii="Times New Roman" w:eastAsia="Times New Roman" w:hAnsi="Times New Roman" w:cs="Times New Roman"/>
          <w:sz w:val="28"/>
          <w:szCs w:val="28"/>
        </w:rPr>
        <w:t>по</w:t>
      </w:r>
      <w:r w:rsidRPr="001A237E">
        <w:rPr>
          <w:rFonts w:ascii="Times New Roman" w:eastAsia="Times New Roman" w:hAnsi="Times New Roman" w:cs="Times New Roman"/>
          <w:sz w:val="28"/>
          <w:szCs w:val="28"/>
        </w:rPr>
        <w:t xml:space="preserve"> включени</w:t>
      </w:r>
      <w:r w:rsidR="0027708A">
        <w:rPr>
          <w:rFonts w:ascii="Times New Roman" w:eastAsia="Times New Roman" w:hAnsi="Times New Roman" w:cs="Times New Roman"/>
          <w:sz w:val="28"/>
          <w:szCs w:val="28"/>
        </w:rPr>
        <w:t>ю</w:t>
      </w:r>
      <w:r w:rsidRPr="001A237E">
        <w:rPr>
          <w:rFonts w:ascii="Times New Roman" w:eastAsia="Times New Roman" w:hAnsi="Times New Roman" w:cs="Times New Roman"/>
          <w:sz w:val="28"/>
          <w:szCs w:val="28"/>
        </w:rPr>
        <w:t xml:space="preserve"> гражданских служащих УФК в кадровый резерв, а также осуществл</w:t>
      </w:r>
      <w:r w:rsidR="0027708A">
        <w:rPr>
          <w:rFonts w:ascii="Times New Roman" w:eastAsia="Times New Roman" w:hAnsi="Times New Roman" w:cs="Times New Roman"/>
          <w:sz w:val="28"/>
          <w:szCs w:val="28"/>
        </w:rPr>
        <w:t xml:space="preserve">ению </w:t>
      </w:r>
      <w:r w:rsidRPr="001A237E">
        <w:rPr>
          <w:rFonts w:ascii="Times New Roman" w:eastAsia="Times New Roman" w:hAnsi="Times New Roman" w:cs="Times New Roman"/>
          <w:sz w:val="28"/>
          <w:szCs w:val="28"/>
        </w:rPr>
        <w:t>работ</w:t>
      </w:r>
      <w:r w:rsidR="0027708A">
        <w:rPr>
          <w:rFonts w:ascii="Times New Roman" w:eastAsia="Times New Roman" w:hAnsi="Times New Roman" w:cs="Times New Roman"/>
          <w:sz w:val="28"/>
          <w:szCs w:val="28"/>
        </w:rPr>
        <w:t>ы</w:t>
      </w:r>
      <w:r w:rsidRPr="001A237E">
        <w:rPr>
          <w:rFonts w:ascii="Times New Roman" w:eastAsia="Times New Roman" w:hAnsi="Times New Roman" w:cs="Times New Roman"/>
          <w:sz w:val="28"/>
          <w:szCs w:val="28"/>
        </w:rPr>
        <w:t xml:space="preserve"> с кадровым резервом УФК и его эффективно</w:t>
      </w:r>
      <w:r w:rsidR="0027708A">
        <w:rPr>
          <w:rFonts w:ascii="Times New Roman" w:eastAsia="Times New Roman" w:hAnsi="Times New Roman" w:cs="Times New Roman"/>
          <w:sz w:val="28"/>
          <w:szCs w:val="28"/>
        </w:rPr>
        <w:t>му</w:t>
      </w:r>
      <w:r w:rsidRPr="001A237E">
        <w:rPr>
          <w:rFonts w:ascii="Times New Roman" w:eastAsia="Times New Roman" w:hAnsi="Times New Roman" w:cs="Times New Roman"/>
          <w:sz w:val="28"/>
          <w:szCs w:val="28"/>
        </w:rPr>
        <w:t xml:space="preserve"> использовани</w:t>
      </w:r>
      <w:r w:rsidR="0027708A">
        <w:rPr>
          <w:rFonts w:ascii="Times New Roman" w:eastAsia="Times New Roman" w:hAnsi="Times New Roman" w:cs="Times New Roman"/>
          <w:sz w:val="28"/>
          <w:szCs w:val="28"/>
        </w:rPr>
        <w:t>ю.</w:t>
      </w:r>
    </w:p>
    <w:p w:rsidR="004960F6" w:rsidRDefault="004960F6" w:rsidP="00A734E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11.22. Соответствие утвержденного штатного расписания УФК установленной штатной численности и фонд</w:t>
      </w:r>
      <w:r w:rsidR="0041301F">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оплаты УФК.</w:t>
      </w:r>
    </w:p>
    <w:p w:rsidR="001847AC" w:rsidRDefault="001847AC" w:rsidP="00A734EA">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11.23. </w:t>
      </w:r>
      <w:r w:rsidRPr="00131739">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 осуществление в УФК </w:t>
      </w:r>
      <w:r w:rsidRPr="001847AC">
        <w:rPr>
          <w:rFonts w:ascii="Times New Roman" w:eastAsia="Calibri" w:hAnsi="Times New Roman" w:cs="Times New Roman"/>
          <w:sz w:val="28"/>
          <w:szCs w:val="28"/>
          <w:lang w:eastAsia="en-US"/>
        </w:rPr>
        <w:t>провер</w:t>
      </w:r>
      <w:r>
        <w:rPr>
          <w:rFonts w:ascii="Times New Roman" w:eastAsia="Calibri" w:hAnsi="Times New Roman" w:cs="Times New Roman"/>
          <w:sz w:val="28"/>
          <w:szCs w:val="28"/>
          <w:lang w:eastAsia="en-US"/>
        </w:rPr>
        <w:t xml:space="preserve">ок по вопросам </w:t>
      </w:r>
      <w:r w:rsidRPr="001847AC">
        <w:rPr>
          <w:rFonts w:ascii="Times New Roman" w:eastAsia="Calibri" w:hAnsi="Times New Roman" w:cs="Times New Roman"/>
          <w:sz w:val="28"/>
          <w:szCs w:val="28"/>
          <w:lang w:eastAsia="en-US"/>
        </w:rPr>
        <w:t xml:space="preserve"> достоверности и полноты сведений о доходах, расходах, об имуществе и обязательствах имущественного характера гражданских служащ</w:t>
      </w:r>
      <w:r>
        <w:rPr>
          <w:rFonts w:ascii="Times New Roman" w:eastAsia="Calibri" w:hAnsi="Times New Roman" w:cs="Times New Roman"/>
          <w:sz w:val="28"/>
          <w:szCs w:val="28"/>
          <w:lang w:eastAsia="en-US"/>
        </w:rPr>
        <w:t>их УФК</w:t>
      </w:r>
      <w:r w:rsidR="005C06EB">
        <w:rPr>
          <w:rFonts w:ascii="Times New Roman" w:eastAsia="Calibri" w:hAnsi="Times New Roman" w:cs="Times New Roman"/>
          <w:sz w:val="28"/>
          <w:szCs w:val="28"/>
          <w:lang w:eastAsia="en-US"/>
        </w:rPr>
        <w:t xml:space="preserve"> и членов их семей</w:t>
      </w:r>
      <w:r>
        <w:rPr>
          <w:rFonts w:ascii="Times New Roman" w:eastAsia="Calibri" w:hAnsi="Times New Roman" w:cs="Times New Roman"/>
          <w:sz w:val="28"/>
          <w:szCs w:val="28"/>
          <w:lang w:eastAsia="en-US"/>
        </w:rPr>
        <w:t>.</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color w:val="000000"/>
          <w:szCs w:val="28"/>
        </w:rPr>
        <w:t>11.2</w:t>
      </w:r>
      <w:r w:rsidR="001847AC">
        <w:rPr>
          <w:color w:val="000000"/>
          <w:szCs w:val="28"/>
        </w:rPr>
        <w:t>4</w:t>
      </w:r>
      <w:r w:rsidRPr="00131739">
        <w:rPr>
          <w:color w:val="000000"/>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627DE3" w:rsidRPr="00395DBB" w:rsidRDefault="001B4E4E" w:rsidP="00A734EA">
      <w:pPr>
        <w:tabs>
          <w:tab w:val="left" w:pos="1440"/>
          <w:tab w:val="left" w:pos="1620"/>
        </w:tabs>
        <w:spacing w:after="0" w:line="360" w:lineRule="atLeast"/>
        <w:ind w:firstLine="709"/>
        <w:jc w:val="both"/>
        <w:rPr>
          <w:rFonts w:ascii="Times New Roman" w:hAnsi="Times New Roman" w:cs="Times New Roman"/>
          <w:sz w:val="24"/>
          <w:szCs w:val="28"/>
        </w:rPr>
      </w:pPr>
      <w:r w:rsidRPr="00131739">
        <w:rPr>
          <w:rFonts w:ascii="Times New Roman" w:hAnsi="Times New Roman" w:cs="Times New Roman"/>
          <w:sz w:val="28"/>
          <w:szCs w:val="28"/>
        </w:rPr>
        <w:t>11.2</w:t>
      </w:r>
      <w:r w:rsidR="001847AC">
        <w:rPr>
          <w:rFonts w:ascii="Times New Roman" w:hAnsi="Times New Roman" w:cs="Times New Roman"/>
          <w:sz w:val="28"/>
          <w:szCs w:val="28"/>
        </w:rPr>
        <w:t>5</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64572D">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131739" w:rsidRDefault="001B4E4E" w:rsidP="009958EC">
      <w:pPr>
        <w:widowControl w:val="0"/>
        <w:autoSpaceDE w:val="0"/>
        <w:autoSpaceDN w:val="0"/>
        <w:adjustRightInd w:val="0"/>
        <w:spacing w:before="120" w:after="120" w:line="240" w:lineRule="auto"/>
        <w:ind w:firstLine="709"/>
        <w:jc w:val="both"/>
        <w:rPr>
          <w:rFonts w:ascii="Times New Roman" w:eastAsia="Calibri" w:hAnsi="Times New Roman" w:cs="Times New Roman"/>
          <w:b/>
          <w:sz w:val="28"/>
          <w:szCs w:val="28"/>
          <w:lang w:eastAsia="en-US"/>
        </w:rPr>
      </w:pPr>
      <w:r w:rsidRPr="00131739">
        <w:rPr>
          <w:rFonts w:ascii="Times New Roman" w:hAnsi="Times New Roman" w:cs="Times New Roman"/>
          <w:b/>
          <w:sz w:val="28"/>
          <w:szCs w:val="28"/>
          <w:lang w:val="en-US"/>
        </w:rPr>
        <w:t>XII</w:t>
      </w:r>
      <w:r w:rsidRPr="00131739">
        <w:rPr>
          <w:rFonts w:ascii="Times New Roman" w:hAnsi="Times New Roman" w:cs="Times New Roman"/>
          <w:b/>
          <w:sz w:val="28"/>
          <w:szCs w:val="28"/>
        </w:rPr>
        <w:t>. </w:t>
      </w:r>
      <w:r w:rsidRPr="00131739">
        <w:rPr>
          <w:rFonts w:ascii="Times New Roman" w:eastAsia="Calibri" w:hAnsi="Times New Roman" w:cs="Times New Roman"/>
          <w:b/>
          <w:sz w:val="28"/>
          <w:szCs w:val="28"/>
          <w:lang w:eastAsia="en-US"/>
        </w:rPr>
        <w:t xml:space="preserve">Организация работы по профилактике коррупционных </w:t>
      </w:r>
      <w:r w:rsidRPr="00131739">
        <w:rPr>
          <w:rFonts w:ascii="Times New Roman" w:eastAsia="Calibri" w:hAnsi="Times New Roman" w:cs="Times New Roman"/>
          <w:b/>
          <w:sz w:val="28"/>
          <w:szCs w:val="28"/>
          <w:lang w:eastAsia="en-US"/>
        </w:rPr>
        <w:br/>
        <w:t>и иных правонарушений</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12.1. Закрепление в положении о соответствующем структурном подразделении УФК функций, осуществляемых для решения задач</w:t>
      </w:r>
      <w:r w:rsidR="004F47FC">
        <w:rPr>
          <w:rFonts w:ascii="Times New Roman" w:hAnsi="Times New Roman" w:cs="Times New Roman"/>
          <w:sz w:val="28"/>
          <w:szCs w:val="28"/>
        </w:rPr>
        <w:t xml:space="preserve"> по </w:t>
      </w:r>
      <w:r w:rsidRPr="00131739">
        <w:rPr>
          <w:rFonts w:ascii="Times New Roman" w:eastAsia="Times New Roman" w:hAnsi="Times New Roman" w:cs="Times New Roman"/>
          <w:sz w:val="28"/>
          <w:szCs w:val="28"/>
        </w:rPr>
        <w:t>профилактик</w:t>
      </w:r>
      <w:r w:rsidR="004F47FC">
        <w:rPr>
          <w:rFonts w:ascii="Times New Roman" w:eastAsia="Times New Roman" w:hAnsi="Times New Roman" w:cs="Times New Roman"/>
          <w:sz w:val="28"/>
          <w:szCs w:val="28"/>
        </w:rPr>
        <w:t>е</w:t>
      </w:r>
      <w:r w:rsidRPr="00131739">
        <w:rPr>
          <w:rFonts w:ascii="Times New Roman" w:eastAsia="Times New Roman" w:hAnsi="Times New Roman" w:cs="Times New Roman"/>
          <w:sz w:val="28"/>
          <w:szCs w:val="28"/>
        </w:rPr>
        <w:t xml:space="preserve"> коррупционных и иных правонарушений, обеспечени</w:t>
      </w:r>
      <w:r w:rsidR="004F47FC">
        <w:rPr>
          <w:rFonts w:ascii="Times New Roman" w:eastAsia="Times New Roman" w:hAnsi="Times New Roman" w:cs="Times New Roman"/>
          <w:sz w:val="28"/>
          <w:szCs w:val="28"/>
        </w:rPr>
        <w:t>ю</w:t>
      </w:r>
      <w:r w:rsidRPr="00131739">
        <w:rPr>
          <w:rFonts w:ascii="Times New Roman" w:eastAsia="Times New Roman" w:hAnsi="Times New Roman" w:cs="Times New Roman"/>
          <w:sz w:val="28"/>
          <w:szCs w:val="28"/>
        </w:rPr>
        <w:t xml:space="preserve"> деятельности по соблюдению федеральными государственными гражданскими служащими УФК запретов, ограничений, обязательств и правил служебного поведения.</w:t>
      </w:r>
      <w:r w:rsidRPr="00131739">
        <w:rPr>
          <w:rFonts w:ascii="Times New Roman" w:hAnsi="Times New Roman" w:cs="Times New Roman"/>
          <w:sz w:val="28"/>
          <w:szCs w:val="28"/>
        </w:rPr>
        <w:t xml:space="preserve">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D41779" w:rsidRPr="00131739" w:rsidRDefault="00D41779" w:rsidP="00A734EA">
      <w:pPr>
        <w:shd w:val="clear" w:color="auto" w:fill="FFFFFF"/>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12.3.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значений показателей оценки результативности по направлению деятельности УФК «Организация </w:t>
      </w:r>
      <w:r w:rsidRPr="00131739">
        <w:rPr>
          <w:rFonts w:ascii="Times New Roman" w:eastAsia="Calibri" w:hAnsi="Times New Roman" w:cs="Times New Roman"/>
          <w:sz w:val="28"/>
          <w:szCs w:val="28"/>
          <w:lang w:eastAsia="en-US"/>
        </w:rPr>
        <w:t>работы по профилактике коррупционных и иных правонарушений</w:t>
      </w:r>
      <w:r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rsidP="00A734EA">
      <w:pPr>
        <w:shd w:val="clear" w:color="auto" w:fill="FFFFFF"/>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12.</w:t>
      </w:r>
      <w:r w:rsidR="00D41779" w:rsidRPr="00131739">
        <w:rPr>
          <w:rFonts w:ascii="Times New Roman" w:hAnsi="Times New Roman" w:cs="Times New Roman"/>
          <w:sz w:val="28"/>
          <w:szCs w:val="28"/>
        </w:rPr>
        <w:t>4</w:t>
      </w:r>
      <w:r w:rsidRPr="00131739">
        <w:rPr>
          <w:rFonts w:ascii="Times New Roman" w:hAnsi="Times New Roman" w:cs="Times New Roman"/>
          <w:sz w:val="28"/>
          <w:szCs w:val="28"/>
        </w:rPr>
        <w:t>. Осуществление</w:t>
      </w:r>
      <w:r w:rsidR="00574C54" w:rsidRPr="00131739">
        <w:rPr>
          <w:rFonts w:ascii="Times New Roman" w:hAnsi="Times New Roman" w:cs="Times New Roman"/>
          <w:sz w:val="28"/>
          <w:szCs w:val="28"/>
        </w:rPr>
        <w:t xml:space="preserve"> 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p w:rsidR="00703523" w:rsidRPr="00131739"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5</w:t>
      </w:r>
      <w:r w:rsidRPr="00131739">
        <w:rPr>
          <w:rFonts w:ascii="Times New Roman" w:eastAsia="Calibri" w:hAnsi="Times New Roman" w:cs="Times New Roman"/>
          <w:sz w:val="28"/>
          <w:szCs w:val="28"/>
          <w:lang w:eastAsia="en-US"/>
        </w:rPr>
        <w:t>. Организация работы по формированию и выполнению плана противодействия коррупции УФК на соответствующий год:</w:t>
      </w:r>
    </w:p>
    <w:p w:rsidR="00703523" w:rsidRPr="00131739"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 xml:space="preserve">наличие утвержденного плана противодействия коррупции УФК на соответствующий год и его соответствие Типовому плану противодействия коррупции федерального органа исполнительной власти, одобренному Правительственной комиссией по проведению административной реформы (протокол заседания от 15 июня 2012 г. </w:t>
      </w:r>
      <w:r w:rsidR="00D6207F" w:rsidRPr="00131739">
        <w:rPr>
          <w:rFonts w:ascii="Times New Roman" w:eastAsia="Calibri" w:hAnsi="Times New Roman" w:cs="Times New Roman"/>
          <w:sz w:val="28"/>
          <w:szCs w:val="28"/>
          <w:lang w:eastAsia="en-US"/>
        </w:rPr>
        <w:br/>
      </w:r>
      <w:r w:rsidRPr="00131739">
        <w:rPr>
          <w:rFonts w:ascii="Times New Roman" w:eastAsia="Calibri" w:hAnsi="Times New Roman" w:cs="Times New Roman"/>
          <w:sz w:val="28"/>
          <w:szCs w:val="28"/>
          <w:lang w:eastAsia="en-US"/>
        </w:rPr>
        <w:t>№ 134, раздел VII, пункт 2);</w:t>
      </w:r>
    </w:p>
    <w:p w:rsidR="00703523" w:rsidRPr="00131739"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выполнение плана противодействия коррупции УФК на соответствующий год.</w:t>
      </w:r>
    </w:p>
    <w:p w:rsidR="00703523" w:rsidRDefault="001B4E4E"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eastAsia="Calibri" w:hAnsi="Times New Roman" w:cs="Times New Roman"/>
          <w:sz w:val="28"/>
          <w:szCs w:val="28"/>
          <w:lang w:eastAsia="en-US"/>
        </w:rPr>
        <w:t>12.</w:t>
      </w:r>
      <w:r w:rsidR="00D41779" w:rsidRPr="00131739">
        <w:rPr>
          <w:rFonts w:ascii="Times New Roman" w:eastAsia="Calibri" w:hAnsi="Times New Roman" w:cs="Times New Roman"/>
          <w:sz w:val="28"/>
          <w:szCs w:val="28"/>
          <w:lang w:eastAsia="en-US"/>
        </w:rPr>
        <w:t>6</w:t>
      </w:r>
      <w:r w:rsidRPr="00131739">
        <w:rPr>
          <w:rFonts w:ascii="Times New Roman" w:eastAsia="Calibri" w:hAnsi="Times New Roman" w:cs="Times New Roman"/>
          <w:sz w:val="28"/>
          <w:szCs w:val="28"/>
          <w:lang w:eastAsia="en-US"/>
        </w:rPr>
        <w:t>.</w:t>
      </w:r>
      <w:r w:rsidRPr="00131739">
        <w:rPr>
          <w:rFonts w:ascii="Times New Roman" w:eastAsia="Times New Roman" w:hAnsi="Times New Roman" w:cs="Times New Roman"/>
          <w:sz w:val="28"/>
          <w:szCs w:val="28"/>
        </w:rPr>
        <w:t> </w:t>
      </w:r>
      <w:proofErr w:type="gramStart"/>
      <w:r w:rsidRPr="00131739">
        <w:rPr>
          <w:rFonts w:ascii="Times New Roman" w:eastAsia="Times New Roman" w:hAnsi="Times New Roman" w:cs="Times New Roman"/>
          <w:sz w:val="28"/>
          <w:szCs w:val="28"/>
        </w:rPr>
        <w:t xml:space="preserve">Соблюдение </w:t>
      </w:r>
      <w:r w:rsidRPr="00131739">
        <w:rPr>
          <w:rFonts w:ascii="Times New Roman" w:eastAsia="Calibri" w:hAnsi="Times New Roman" w:cs="Times New Roman"/>
          <w:sz w:val="28"/>
          <w:szCs w:val="28"/>
          <w:lang w:eastAsia="en-US"/>
        </w:rPr>
        <w:t>по</w:t>
      </w:r>
      <w:hyperlink r:id="rId11" w:history="1">
        <w:r w:rsidRPr="00131739">
          <w:rPr>
            <w:rFonts w:ascii="Times New Roman" w:eastAsia="Calibri" w:hAnsi="Times New Roman" w:cs="Times New Roman"/>
            <w:sz w:val="28"/>
            <w:szCs w:val="28"/>
            <w:lang w:eastAsia="en-US"/>
          </w:rPr>
          <w:t>рядка</w:t>
        </w:r>
      </w:hyperlink>
      <w:r w:rsidRPr="00832E68">
        <w:rPr>
          <w:rFonts w:ascii="Times New Roman" w:eastAsia="Calibri" w:hAnsi="Times New Roman" w:cs="Times New Roman"/>
          <w:sz w:val="28"/>
          <w:szCs w:val="28"/>
          <w:lang w:eastAsia="en-US"/>
        </w:rPr>
        <w:t xml:space="preserve"> </w:t>
      </w:r>
      <w:r w:rsidRPr="00131739">
        <w:rPr>
          <w:rFonts w:ascii="Times New Roman" w:eastAsia="Times New Roman" w:hAnsi="Times New Roman" w:cs="Times New Roman"/>
          <w:sz w:val="28"/>
          <w:szCs w:val="28"/>
        </w:rPr>
        <w:t xml:space="preserve">представления сведений о доходах, расходах, об имуществе и обязательствах имущественного характера гражданами, претендующими на назначение на должности и замещающими должности, включенные в Перечень должностей </w:t>
      </w:r>
      <w:r w:rsidR="002E3539">
        <w:rPr>
          <w:rFonts w:ascii="Times New Roman" w:hAnsi="Times New Roman" w:cs="Times New Roman"/>
          <w:sz w:val="28"/>
        </w:rPr>
        <w:t>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w:t>
      </w:r>
      <w:proofErr w:type="gramEnd"/>
      <w:r w:rsidR="002E3539">
        <w:rPr>
          <w:rFonts w:ascii="Times New Roman" w:hAnsi="Times New Roman" w:cs="Times New Roman"/>
          <w:sz w:val="28"/>
        </w:rPr>
        <w:t xml:space="preserve"> и </w:t>
      </w:r>
      <w:proofErr w:type="gramStart"/>
      <w:r w:rsidR="002E3539">
        <w:rPr>
          <w:rFonts w:ascii="Times New Roman" w:hAnsi="Times New Roman" w:cs="Times New Roman"/>
          <w:sz w:val="28"/>
        </w:rPr>
        <w:t>обязательствах</w:t>
      </w:r>
      <w:proofErr w:type="gramEnd"/>
      <w:r w:rsidR="002E3539">
        <w:rPr>
          <w:rFonts w:ascii="Times New Roman" w:hAnsi="Times New Roman" w:cs="Times New Roman"/>
          <w:sz w:val="28"/>
        </w:rPr>
        <w:t xml:space="preserve"> имущественного характера своих супруги (супруга) и несовершеннолетних детей</w:t>
      </w:r>
      <w:r w:rsidR="004F0E10">
        <w:rPr>
          <w:rFonts w:ascii="Times New Roman" w:hAnsi="Times New Roman" w:cs="Times New Roman"/>
          <w:sz w:val="28"/>
        </w:rPr>
        <w:t xml:space="preserve"> </w:t>
      </w:r>
      <w:r w:rsidR="009D58AF">
        <w:rPr>
          <w:rFonts w:ascii="Times New Roman" w:hAnsi="Times New Roman" w:cs="Times New Roman"/>
          <w:sz w:val="28"/>
        </w:rPr>
        <w:br/>
      </w:r>
      <w:r w:rsidR="004F0E10">
        <w:rPr>
          <w:rFonts w:ascii="Times New Roman" w:hAnsi="Times New Roman" w:cs="Times New Roman"/>
          <w:sz w:val="28"/>
        </w:rPr>
        <w:t>(далее – Перечень должностей)</w:t>
      </w:r>
      <w:r w:rsidRPr="00131739">
        <w:rPr>
          <w:rFonts w:ascii="Times New Roman" w:eastAsia="Times New Roman" w:hAnsi="Times New Roman" w:cs="Times New Roman"/>
          <w:sz w:val="28"/>
          <w:szCs w:val="28"/>
        </w:rPr>
        <w:t>:</w:t>
      </w:r>
    </w:p>
    <w:p w:rsidR="00703523" w:rsidRPr="00131739"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своевременность представления сведений о доходах, расходах, об имуществе и обязательствах имущественного характера;</w:t>
      </w:r>
    </w:p>
    <w:p w:rsidR="00703523"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Times New Roman" w:hAnsi="Times New Roman" w:cs="Times New Roman"/>
          <w:sz w:val="28"/>
          <w:szCs w:val="28"/>
        </w:rPr>
        <w:t xml:space="preserve">соответствие формы </w:t>
      </w:r>
      <w:r w:rsidRPr="00131739">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представленной гражданином,</w:t>
      </w:r>
      <w:r w:rsidRPr="00131739">
        <w:rPr>
          <w:rFonts w:ascii="Times New Roman" w:eastAsia="Times New Roman" w:hAnsi="Times New Roman" w:cs="Times New Roman"/>
          <w:sz w:val="28"/>
          <w:szCs w:val="28"/>
        </w:rPr>
        <w:t xml:space="preserve"> претендующим на назначение на должности и работником, замещающим должность, форме справки, </w:t>
      </w:r>
      <w:r w:rsidRPr="00131739">
        <w:rPr>
          <w:rFonts w:ascii="Times New Roman" w:eastAsia="Calibri" w:hAnsi="Times New Roman" w:cs="Times New Roman"/>
          <w:sz w:val="28"/>
          <w:szCs w:val="28"/>
          <w:lang w:eastAsia="en-US"/>
        </w:rPr>
        <w:t xml:space="preserve">утвержденной Указом Президента Российской Федерации от 23 июня 2014 г. № 460 </w:t>
      </w:r>
      <w:r w:rsidRPr="00131739">
        <w:rPr>
          <w:rFonts w:ascii="Times New Roman" w:hAnsi="Times New Roman" w:cs="Times New Roman"/>
          <w:sz w:val="28"/>
          <w:szCs w:val="28"/>
        </w:rPr>
        <w:t>(Собрание законодательства Российской Федерации, 2014, №</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26, ст.</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3520)</w:t>
      </w:r>
      <w:r w:rsidRPr="00131739">
        <w:rPr>
          <w:rFonts w:ascii="Times New Roman" w:eastAsia="Calibri" w:hAnsi="Times New Roman" w:cs="Times New Roman"/>
          <w:sz w:val="28"/>
          <w:szCs w:val="28"/>
          <w:lang w:eastAsia="en-US"/>
        </w:rPr>
        <w:t>;</w:t>
      </w:r>
    </w:p>
    <w:p w:rsidR="00871042" w:rsidRPr="00131739"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соответствие заполнения </w:t>
      </w:r>
      <w:r w:rsidRPr="00131739">
        <w:rPr>
          <w:rFonts w:ascii="Times New Roman" w:eastAsia="Calibri" w:hAnsi="Times New Roman" w:cs="Times New Roman"/>
          <w:sz w:val="28"/>
          <w:szCs w:val="28"/>
          <w:lang w:eastAsia="en-US"/>
        </w:rPr>
        <w:t>справ</w:t>
      </w:r>
      <w:r>
        <w:rPr>
          <w:rFonts w:ascii="Times New Roman" w:eastAsia="Calibri" w:hAnsi="Times New Roman" w:cs="Times New Roman"/>
          <w:sz w:val="28"/>
          <w:szCs w:val="28"/>
          <w:lang w:eastAsia="en-US"/>
        </w:rPr>
        <w:t>ок</w:t>
      </w:r>
      <w:r w:rsidRPr="00131739">
        <w:rPr>
          <w:rFonts w:ascii="Times New Roman" w:eastAsia="Calibri" w:hAnsi="Times New Roman" w:cs="Times New Roman"/>
          <w:sz w:val="28"/>
          <w:szCs w:val="28"/>
          <w:lang w:eastAsia="en-US"/>
        </w:rPr>
        <w:t xml:space="preserve"> о доходах, расходах, об имуществе и обязательствах имущественного характера</w:t>
      </w:r>
      <w:r>
        <w:rPr>
          <w:rFonts w:ascii="Times New Roman" w:eastAsia="Calibri" w:hAnsi="Times New Roman" w:cs="Times New Roman"/>
          <w:sz w:val="28"/>
          <w:szCs w:val="28"/>
          <w:lang w:eastAsia="en-US"/>
        </w:rPr>
        <w:t xml:space="preserve"> методическим рекомендациям по вопросам представления сведений о </w:t>
      </w:r>
      <w:r w:rsidRPr="00131739">
        <w:rPr>
          <w:rFonts w:ascii="Times New Roman" w:eastAsia="Calibri" w:hAnsi="Times New Roman" w:cs="Times New Roman"/>
          <w:sz w:val="28"/>
          <w:szCs w:val="28"/>
          <w:lang w:eastAsia="en-US"/>
        </w:rPr>
        <w:t>доходах, расходах, об имуществе и обязательствах имущественного характера</w:t>
      </w:r>
      <w:r>
        <w:rPr>
          <w:rFonts w:ascii="Times New Roman" w:eastAsia="Calibri" w:hAnsi="Times New Roman" w:cs="Times New Roman"/>
          <w:sz w:val="28"/>
          <w:szCs w:val="28"/>
          <w:lang w:eastAsia="en-US"/>
        </w:rPr>
        <w:t xml:space="preserve"> и заполнения соответствующей формы справки, разработанных Министерством труда и социальной защиты Российской Федерации на соответствующий отчетный год;</w:t>
      </w:r>
    </w:p>
    <w:p w:rsidR="00703523" w:rsidRDefault="00542EEC"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сведений</w:t>
      </w:r>
      <w:r w:rsidR="004F0E10" w:rsidRPr="004F0E10">
        <w:rPr>
          <w:rFonts w:ascii="Times New Roman" w:eastAsia="Times New Roman" w:hAnsi="Times New Roman" w:cs="Times New Roman"/>
          <w:sz w:val="28"/>
          <w:szCs w:val="28"/>
        </w:rPr>
        <w:t xml:space="preserve"> </w:t>
      </w:r>
      <w:r w:rsidR="004F0E10">
        <w:rPr>
          <w:rFonts w:ascii="Times New Roman" w:eastAsia="Times New Roman" w:hAnsi="Times New Roman" w:cs="Times New Roman"/>
          <w:sz w:val="28"/>
          <w:szCs w:val="28"/>
        </w:rPr>
        <w:t>граждан</w:t>
      </w:r>
      <w:r w:rsidRPr="00131739">
        <w:rPr>
          <w:rFonts w:ascii="Times New Roman" w:eastAsia="Times New Roman" w:hAnsi="Times New Roman" w:cs="Times New Roman"/>
          <w:sz w:val="28"/>
          <w:szCs w:val="28"/>
        </w:rPr>
        <w:t xml:space="preserve"> </w:t>
      </w:r>
      <w:r w:rsidR="004F0E10">
        <w:rPr>
          <w:rFonts w:ascii="Times New Roman" w:hAnsi="Times New Roman" w:cs="Times New Roman"/>
          <w:sz w:val="28"/>
        </w:rPr>
        <w:t>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131739">
        <w:rPr>
          <w:rFonts w:ascii="Times New Roman" w:eastAsia="Times New Roman" w:hAnsi="Times New Roman" w:cs="Times New Roman"/>
          <w:sz w:val="28"/>
          <w:szCs w:val="28"/>
        </w:rPr>
        <w:t>, претендующи</w:t>
      </w:r>
      <w:r w:rsidR="004F0E10">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на назначение на должности федеральной государственной гражданской службы, и федеральных государственных гражданских служащих, замещающи</w:t>
      </w:r>
      <w:r w:rsidR="004F0E10">
        <w:rPr>
          <w:rFonts w:ascii="Times New Roman" w:eastAsia="Times New Roman" w:hAnsi="Times New Roman" w:cs="Times New Roman"/>
          <w:sz w:val="28"/>
          <w:szCs w:val="28"/>
        </w:rPr>
        <w:t>х</w:t>
      </w:r>
      <w:r w:rsidRPr="00131739">
        <w:rPr>
          <w:rFonts w:ascii="Times New Roman" w:eastAsia="Times New Roman" w:hAnsi="Times New Roman" w:cs="Times New Roman"/>
          <w:sz w:val="28"/>
          <w:szCs w:val="28"/>
        </w:rPr>
        <w:t xml:space="preserve"> должности федеральной государственной гражданской службы, включенные в Перечень должностей.</w:t>
      </w:r>
    </w:p>
    <w:p w:rsidR="00871042" w:rsidRDefault="00871042" w:rsidP="00EC1F86">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12.7.</w:t>
      </w:r>
      <w:r>
        <w:rPr>
          <w:rFonts w:ascii="Times New Roman" w:eastAsia="Times New Roman" w:hAnsi="Times New Roman" w:cs="Times New Roman"/>
          <w:sz w:val="28"/>
          <w:szCs w:val="28"/>
        </w:rPr>
        <w:t> С</w:t>
      </w:r>
      <w:r w:rsidRPr="00D00D47">
        <w:rPr>
          <w:rFonts w:ascii="Times New Roman" w:eastAsia="Times New Roman" w:hAnsi="Times New Roman" w:cs="Times New Roman"/>
          <w:sz w:val="28"/>
          <w:szCs w:val="28"/>
        </w:rPr>
        <w:t xml:space="preserve">облюдение норм и требований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sidRPr="00D00D47">
        <w:rPr>
          <w:rFonts w:ascii="Times New Roman" w:eastAsia="Times New Roman" w:hAnsi="Times New Roman" w:cs="Times New Roman"/>
          <w:sz w:val="28"/>
          <w:szCs w:val="28"/>
        </w:rPr>
        <w:br/>
        <w:t>от 21 сентября 2009 г. № 1065</w:t>
      </w:r>
      <w:r w:rsidR="00963C6E">
        <w:rPr>
          <w:rFonts w:ascii="Times New Roman" w:eastAsia="Times New Roman" w:hAnsi="Times New Roman" w:cs="Times New Roman"/>
          <w:sz w:val="28"/>
          <w:szCs w:val="28"/>
        </w:rPr>
        <w:t xml:space="preserve"> </w:t>
      </w:r>
      <w:r w:rsidR="00963C6E" w:rsidRPr="00131739">
        <w:rPr>
          <w:rFonts w:ascii="Times New Roman" w:hAnsi="Times New Roman" w:cs="Times New Roman"/>
          <w:sz w:val="28"/>
          <w:szCs w:val="28"/>
        </w:rPr>
        <w:t>(Собрание законодательства Российской Федерации, 20</w:t>
      </w:r>
      <w:r w:rsidR="00963C6E">
        <w:rPr>
          <w:rFonts w:ascii="Times New Roman" w:hAnsi="Times New Roman" w:cs="Times New Roman"/>
          <w:sz w:val="28"/>
          <w:szCs w:val="28"/>
        </w:rPr>
        <w:t>09</w:t>
      </w:r>
      <w:r w:rsidR="00963C6E" w:rsidRPr="00131739">
        <w:rPr>
          <w:rFonts w:ascii="Times New Roman" w:hAnsi="Times New Roman" w:cs="Times New Roman"/>
          <w:sz w:val="28"/>
          <w:szCs w:val="28"/>
        </w:rPr>
        <w:t>, №</w:t>
      </w:r>
      <w:r w:rsidR="00963C6E" w:rsidRPr="00131739">
        <w:rPr>
          <w:rFonts w:ascii="Times New Roman" w:hAnsi="Times New Roman" w:cs="Times New Roman"/>
          <w:sz w:val="28"/>
          <w:szCs w:val="28"/>
          <w:lang w:val="en-US"/>
        </w:rPr>
        <w:t> </w:t>
      </w:r>
      <w:r w:rsidR="00963C6E">
        <w:rPr>
          <w:rFonts w:ascii="Times New Roman" w:hAnsi="Times New Roman" w:cs="Times New Roman"/>
          <w:sz w:val="28"/>
          <w:szCs w:val="28"/>
        </w:rPr>
        <w:t>39</w:t>
      </w:r>
      <w:r w:rsidR="00963C6E" w:rsidRPr="00131739">
        <w:rPr>
          <w:rFonts w:ascii="Times New Roman" w:hAnsi="Times New Roman" w:cs="Times New Roman"/>
          <w:sz w:val="28"/>
          <w:szCs w:val="28"/>
        </w:rPr>
        <w:t>, ст.</w:t>
      </w:r>
      <w:r w:rsidR="00963C6E" w:rsidRPr="00131739">
        <w:rPr>
          <w:rFonts w:ascii="Times New Roman" w:hAnsi="Times New Roman" w:cs="Times New Roman"/>
          <w:sz w:val="28"/>
          <w:szCs w:val="28"/>
          <w:lang w:val="en-US"/>
        </w:rPr>
        <w:t> </w:t>
      </w:r>
      <w:r w:rsidR="00963C6E">
        <w:rPr>
          <w:rFonts w:ascii="Times New Roman" w:hAnsi="Times New Roman" w:cs="Times New Roman"/>
          <w:sz w:val="28"/>
          <w:szCs w:val="28"/>
        </w:rPr>
        <w:t>4</w:t>
      </w:r>
      <w:r w:rsidR="00963C6E" w:rsidRPr="00131739">
        <w:rPr>
          <w:rFonts w:ascii="Times New Roman" w:hAnsi="Times New Roman" w:cs="Times New Roman"/>
          <w:sz w:val="28"/>
          <w:szCs w:val="28"/>
        </w:rPr>
        <w:t>5</w:t>
      </w:r>
      <w:r w:rsidR="00963C6E">
        <w:rPr>
          <w:rFonts w:ascii="Times New Roman" w:hAnsi="Times New Roman" w:cs="Times New Roman"/>
          <w:sz w:val="28"/>
          <w:szCs w:val="28"/>
        </w:rPr>
        <w:t>88</w:t>
      </w:r>
      <w:r w:rsidR="00963C6E" w:rsidRPr="00131739">
        <w:rPr>
          <w:rFonts w:ascii="Times New Roman" w:hAnsi="Times New Roman" w:cs="Times New Roman"/>
          <w:sz w:val="28"/>
          <w:szCs w:val="28"/>
        </w:rPr>
        <w:t>)</w:t>
      </w:r>
      <w:r w:rsidRPr="00D00D47">
        <w:rPr>
          <w:rFonts w:ascii="Times New Roman" w:eastAsia="Times New Roman" w:hAnsi="Times New Roman" w:cs="Times New Roman"/>
          <w:sz w:val="28"/>
          <w:szCs w:val="28"/>
        </w:rPr>
        <w:t>, при проведении проверок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eastAsia="Times New Roman" w:hAnsi="Times New Roman" w:cs="Times New Roman"/>
          <w:sz w:val="28"/>
          <w:szCs w:val="28"/>
        </w:rPr>
        <w:t>.</w:t>
      </w:r>
    </w:p>
    <w:p w:rsidR="00703523" w:rsidRPr="00131739"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871042">
        <w:rPr>
          <w:rFonts w:ascii="Times New Roman" w:eastAsia="Calibri" w:hAnsi="Times New Roman" w:cs="Times New Roman"/>
          <w:sz w:val="28"/>
          <w:szCs w:val="28"/>
          <w:lang w:eastAsia="en-US"/>
        </w:rPr>
        <w:t>8</w:t>
      </w:r>
      <w:r w:rsidRPr="00131739">
        <w:rPr>
          <w:rFonts w:ascii="Times New Roman" w:eastAsia="Calibri" w:hAnsi="Times New Roman" w:cs="Times New Roman"/>
          <w:sz w:val="28"/>
          <w:szCs w:val="28"/>
          <w:lang w:eastAsia="en-US"/>
        </w:rPr>
        <w:t xml:space="preserve">. Соблюдение ограничений, связанных с гражданской службой </w:t>
      </w:r>
      <w:r w:rsidRPr="00131739">
        <w:rPr>
          <w:rFonts w:ascii="Times New Roman" w:eastAsia="Calibri" w:hAnsi="Times New Roman" w:cs="Times New Roman"/>
          <w:sz w:val="28"/>
          <w:szCs w:val="28"/>
          <w:lang w:eastAsia="en-US"/>
        </w:rPr>
        <w:br/>
        <w:t>(в том числе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03523" w:rsidRDefault="001B4E4E" w:rsidP="00A734EA">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w:t>
      </w:r>
      <w:r w:rsidR="00871042">
        <w:rPr>
          <w:rFonts w:ascii="Times New Roman" w:eastAsia="Calibri" w:hAnsi="Times New Roman" w:cs="Times New Roman"/>
          <w:sz w:val="28"/>
          <w:szCs w:val="28"/>
          <w:lang w:eastAsia="en-US"/>
        </w:rPr>
        <w:t>9</w:t>
      </w:r>
      <w:r w:rsidRPr="00131739">
        <w:rPr>
          <w:rFonts w:ascii="Times New Roman" w:eastAsia="Calibri" w:hAnsi="Times New Roman" w:cs="Times New Roman"/>
          <w:sz w:val="28"/>
          <w:szCs w:val="28"/>
          <w:lang w:eastAsia="en-US"/>
        </w:rPr>
        <w:t>. Формирование, организация и осуществление деятельности комиссии УФК по соблюдению требований к служебному поведению федеральных государственных гражданских служащих и урегулированию конфликта интересов</w:t>
      </w:r>
      <w:r w:rsidR="00871042">
        <w:rPr>
          <w:rFonts w:ascii="Times New Roman" w:eastAsia="Calibri" w:hAnsi="Times New Roman" w:cs="Times New Roman"/>
          <w:sz w:val="28"/>
          <w:szCs w:val="28"/>
          <w:lang w:eastAsia="en-US"/>
        </w:rPr>
        <w:t>:</w:t>
      </w:r>
    </w:p>
    <w:p w:rsidR="00871042"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утвержденного персонального состава комиссии</w:t>
      </w:r>
      <w:r w:rsidRPr="00A3433F">
        <w:rPr>
          <w:rFonts w:ascii="Times New Roman" w:eastAsia="Calibri" w:hAnsi="Times New Roman" w:cs="Times New Roman"/>
          <w:sz w:val="28"/>
          <w:szCs w:val="28"/>
          <w:lang w:eastAsia="en-US"/>
        </w:rPr>
        <w:t xml:space="preserve"> </w:t>
      </w:r>
      <w:r w:rsidRPr="00131739">
        <w:rPr>
          <w:rFonts w:ascii="Times New Roman" w:eastAsia="Calibri" w:hAnsi="Times New Roman" w:cs="Times New Roman"/>
          <w:sz w:val="28"/>
          <w:szCs w:val="28"/>
          <w:lang w:eastAsia="en-US"/>
        </w:rPr>
        <w:t>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w:t>
      </w:r>
    </w:p>
    <w:p w:rsidR="00871042"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соответствие требованиям оснований для заседания комиссии </w:t>
      </w:r>
      <w:r w:rsidRPr="00131739">
        <w:rPr>
          <w:rFonts w:ascii="Times New Roman" w:eastAsia="Calibri" w:hAnsi="Times New Roman" w:cs="Times New Roman"/>
          <w:sz w:val="28"/>
          <w:szCs w:val="28"/>
          <w:lang w:eastAsia="en-US"/>
        </w:rPr>
        <w:t>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w:t>
      </w:r>
    </w:p>
    <w:p w:rsidR="00871042"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информации в мотивированных заключениях утвержденной структуре;</w:t>
      </w:r>
    </w:p>
    <w:p w:rsidR="00871042"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требованиям вынесенных решений заседаний</w:t>
      </w:r>
      <w:r w:rsidRPr="009434A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комиссии </w:t>
      </w:r>
      <w:r w:rsidRPr="00131739">
        <w:rPr>
          <w:rFonts w:ascii="Times New Roman" w:eastAsia="Calibri" w:hAnsi="Times New Roman" w:cs="Times New Roman"/>
          <w:sz w:val="28"/>
          <w:szCs w:val="28"/>
          <w:lang w:eastAsia="en-US"/>
        </w:rPr>
        <w:t>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 xml:space="preserve"> по итогам рассмотренных вопросов;</w:t>
      </w:r>
    </w:p>
    <w:p w:rsidR="00871042" w:rsidRDefault="00871042" w:rsidP="00871042">
      <w:pPr>
        <w:widowControl w:val="0"/>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оформления протоколов по итогам заседания</w:t>
      </w:r>
      <w:r w:rsidRPr="009434A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комиссии </w:t>
      </w:r>
      <w:r w:rsidRPr="00131739">
        <w:rPr>
          <w:rFonts w:ascii="Times New Roman" w:eastAsia="Calibri" w:hAnsi="Times New Roman" w:cs="Times New Roman"/>
          <w:sz w:val="28"/>
          <w:szCs w:val="28"/>
          <w:lang w:eastAsia="en-US"/>
        </w:rPr>
        <w:t>УФК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Times New Roman" w:eastAsia="Calibri" w:hAnsi="Times New Roman" w:cs="Times New Roman"/>
          <w:sz w:val="28"/>
          <w:szCs w:val="28"/>
          <w:lang w:eastAsia="en-US"/>
        </w:rPr>
        <w:t xml:space="preserve"> утвержденной структуре.</w:t>
      </w:r>
    </w:p>
    <w:p w:rsidR="00703523" w:rsidRPr="00131739" w:rsidRDefault="001B4E4E"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eastAsia="Calibri" w:hAnsi="Times New Roman" w:cs="Times New Roman"/>
          <w:sz w:val="28"/>
          <w:szCs w:val="28"/>
          <w:lang w:eastAsia="en-US"/>
        </w:rPr>
        <w:t>12.</w:t>
      </w:r>
      <w:r w:rsidR="00871042">
        <w:rPr>
          <w:rFonts w:ascii="Times New Roman" w:eastAsia="Calibri" w:hAnsi="Times New Roman" w:cs="Times New Roman"/>
          <w:sz w:val="28"/>
          <w:szCs w:val="28"/>
          <w:lang w:eastAsia="en-US"/>
        </w:rPr>
        <w:t>10</w:t>
      </w:r>
      <w:r w:rsidRPr="00131739">
        <w:rPr>
          <w:rFonts w:ascii="Times New Roman" w:eastAsia="Calibri" w:hAnsi="Times New Roman" w:cs="Times New Roman"/>
          <w:sz w:val="28"/>
          <w:szCs w:val="28"/>
          <w:lang w:eastAsia="en-US"/>
        </w:rPr>
        <w:t>.</w:t>
      </w:r>
      <w:r w:rsidRPr="00131739">
        <w:rPr>
          <w:rFonts w:ascii="Times New Roman" w:eastAsia="Times New Roman" w:hAnsi="Times New Roman" w:cs="Times New Roman"/>
          <w:sz w:val="28"/>
          <w:szCs w:val="28"/>
        </w:rPr>
        <w:t xml:space="preserve"> Организация работы в УФК по соблюдению Порядка </w:t>
      </w:r>
      <w:r w:rsidRPr="00131739">
        <w:rPr>
          <w:rFonts w:ascii="Times New Roman" w:eastAsia="Calibri" w:hAnsi="Times New Roman" w:cs="Times New Roman"/>
          <w:sz w:val="28"/>
          <w:szCs w:val="28"/>
          <w:lang w:eastAsia="en-US"/>
        </w:rPr>
        <w:t xml:space="preserve">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 утвержденного приказом </w:t>
      </w:r>
      <w:r w:rsidRPr="00832E68">
        <w:rPr>
          <w:rFonts w:ascii="Times New Roman" w:eastAsia="Calibri" w:hAnsi="Times New Roman" w:cs="Times New Roman"/>
          <w:sz w:val="28"/>
          <w:szCs w:val="28"/>
          <w:lang w:eastAsia="en-US"/>
        </w:rPr>
        <w:t xml:space="preserve">Федерального казначейства </w:t>
      </w:r>
      <w:r w:rsidR="005E3463">
        <w:rPr>
          <w:rFonts w:ascii="Times New Roman" w:eastAsia="Calibri" w:hAnsi="Times New Roman" w:cs="Times New Roman"/>
          <w:sz w:val="28"/>
          <w:szCs w:val="28"/>
          <w:lang w:eastAsia="en-US"/>
        </w:rPr>
        <w:br/>
      </w:r>
      <w:r w:rsidRPr="00832E68">
        <w:rPr>
          <w:rFonts w:ascii="Times New Roman" w:eastAsia="Calibri" w:hAnsi="Times New Roman" w:cs="Times New Roman"/>
          <w:sz w:val="28"/>
          <w:szCs w:val="28"/>
          <w:lang w:eastAsia="en-US"/>
        </w:rPr>
        <w:t xml:space="preserve">от 8 апреля 2015 г. № </w:t>
      </w:r>
      <w:r w:rsidRPr="00131739">
        <w:rPr>
          <w:rFonts w:ascii="Times New Roman" w:eastAsia="Calibri" w:hAnsi="Times New Roman" w:cs="Times New Roman"/>
          <w:sz w:val="28"/>
          <w:szCs w:val="28"/>
          <w:lang w:eastAsia="en-US"/>
        </w:rPr>
        <w:t xml:space="preserve">10н </w:t>
      </w:r>
      <w:r w:rsidRPr="00131739">
        <w:rPr>
          <w:rFonts w:ascii="Times New Roman" w:hAnsi="Times New Roman" w:cs="Times New Roman"/>
          <w:snapToGrid w:val="0"/>
          <w:color w:val="000000"/>
          <w:sz w:val="28"/>
          <w:szCs w:val="28"/>
        </w:rPr>
        <w:t>(з</w:t>
      </w:r>
      <w:r w:rsidRPr="00131739">
        <w:rPr>
          <w:rFonts w:ascii="Times New Roman" w:hAnsi="Times New Roman" w:cs="Times New Roman"/>
          <w:sz w:val="28"/>
          <w:szCs w:val="28"/>
        </w:rPr>
        <w:t>арегистрирован в Министерстве юстиции Российской Федерации 13 мая 2015 г., регистрационный номер 37272)</w:t>
      </w:r>
      <w:r w:rsidR="00720F99" w:rsidRPr="00131739">
        <w:rPr>
          <w:rFonts w:ascii="Times New Roman" w:hAnsi="Times New Roman" w:cs="Times New Roman"/>
          <w:sz w:val="28"/>
          <w:szCs w:val="28"/>
        </w:rPr>
        <w:t>.</w:t>
      </w:r>
    </w:p>
    <w:p w:rsidR="00703523" w:rsidRDefault="001B4E4E" w:rsidP="00A734EA">
      <w:pPr>
        <w:pStyle w:val="ConsPlusNormal"/>
        <w:spacing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12.1</w:t>
      </w:r>
      <w:r w:rsidR="00871042">
        <w:rPr>
          <w:rFonts w:ascii="Times New Roman" w:eastAsia="Calibri" w:hAnsi="Times New Roman" w:cs="Times New Roman"/>
          <w:sz w:val="28"/>
          <w:szCs w:val="28"/>
          <w:lang w:eastAsia="en-US"/>
        </w:rPr>
        <w:t>1</w:t>
      </w:r>
      <w:r w:rsidRPr="00131739">
        <w:rPr>
          <w:rFonts w:ascii="Times New Roman" w:eastAsia="Calibri" w:hAnsi="Times New Roman" w:cs="Times New Roman"/>
          <w:sz w:val="28"/>
          <w:szCs w:val="28"/>
          <w:lang w:eastAsia="en-US"/>
        </w:rPr>
        <w:t>. </w:t>
      </w:r>
      <w:proofErr w:type="gramStart"/>
      <w:r w:rsidRPr="00131739">
        <w:rPr>
          <w:rFonts w:ascii="Times New Roman" w:eastAsia="Calibri" w:hAnsi="Times New Roman" w:cs="Times New Roman"/>
          <w:sz w:val="28"/>
          <w:szCs w:val="28"/>
          <w:lang w:eastAsia="en-US"/>
        </w:rPr>
        <w:t xml:space="preserve">Организация работы в УФК по реализации постановления Правительства Российской Федерации от 9 января 2014 г. № 10 </w:t>
      </w:r>
      <w:r w:rsidR="00414476">
        <w:rPr>
          <w:rFonts w:ascii="Times New Roman" w:eastAsia="Calibri" w:hAnsi="Times New Roman" w:cs="Times New Roman"/>
          <w:sz w:val="28"/>
          <w:szCs w:val="28"/>
          <w:lang w:eastAsia="en-US"/>
        </w:rPr>
        <w:br/>
      </w:r>
      <w:r w:rsidRPr="00131739">
        <w:rPr>
          <w:rFonts w:ascii="Times New Roman" w:eastAsia="Calibri" w:hAnsi="Times New Roman" w:cs="Times New Roman"/>
          <w:sz w:val="28"/>
          <w:szCs w:val="28"/>
          <w:lang w:eastAsia="en-US"/>
        </w:rPr>
        <w:t>«</w:t>
      </w:r>
      <w:r w:rsidR="00302F6C" w:rsidRPr="00131739">
        <w:rPr>
          <w:rFonts w:ascii="Times New Roman" w:eastAsia="Calibri" w:hAnsi="Times New Roman" w:cs="Times New Roman"/>
          <w:sz w:val="28"/>
          <w:szCs w:val="28"/>
          <w:lang w:eastAsia="en-US"/>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r w:rsidR="00414476">
        <w:rPr>
          <w:rFonts w:ascii="Times New Roman" w:eastAsia="Calibri" w:hAnsi="Times New Roman" w:cs="Times New Roman"/>
          <w:sz w:val="28"/>
          <w:szCs w:val="28"/>
          <w:lang w:eastAsia="en-US"/>
        </w:rPr>
        <w:br/>
      </w:r>
      <w:r w:rsidR="00302F6C" w:rsidRPr="00131739">
        <w:rPr>
          <w:rFonts w:ascii="Times New Roman" w:eastAsia="Calibri" w:hAnsi="Times New Roman" w:cs="Times New Roman"/>
          <w:sz w:val="28"/>
          <w:szCs w:val="28"/>
          <w:lang w:eastAsia="en-US"/>
        </w:rPr>
        <w:t>сдачи и оценки подарка, реализации (выкупа) и зачисления средств, вырученных от его реализации</w:t>
      </w:r>
      <w:r w:rsidRPr="00131739">
        <w:rPr>
          <w:rFonts w:ascii="Times New Roman" w:eastAsia="Calibri" w:hAnsi="Times New Roman" w:cs="Times New Roman"/>
          <w:sz w:val="28"/>
          <w:szCs w:val="28"/>
          <w:lang w:eastAsia="en-US"/>
        </w:rPr>
        <w:t>»</w:t>
      </w:r>
      <w:r w:rsidRPr="00131739">
        <w:rPr>
          <w:rFonts w:ascii="Times New Roman" w:hAnsi="Times New Roman" w:cs="Times New Roman"/>
          <w:sz w:val="28"/>
          <w:szCs w:val="28"/>
        </w:rPr>
        <w:t xml:space="preserve"> (Собрание</w:t>
      </w:r>
      <w:proofErr w:type="gramEnd"/>
      <w:r w:rsidRPr="00131739">
        <w:rPr>
          <w:rFonts w:ascii="Times New Roman" w:hAnsi="Times New Roman" w:cs="Times New Roman"/>
          <w:sz w:val="28"/>
          <w:szCs w:val="28"/>
        </w:rPr>
        <w:t xml:space="preserve"> законодательства </w:t>
      </w:r>
      <w:r w:rsidR="00414476">
        <w:rPr>
          <w:rFonts w:ascii="Times New Roman" w:hAnsi="Times New Roman" w:cs="Times New Roman"/>
          <w:sz w:val="28"/>
          <w:szCs w:val="28"/>
        </w:rPr>
        <w:br/>
      </w:r>
      <w:r w:rsidRPr="00131739">
        <w:rPr>
          <w:rFonts w:ascii="Times New Roman" w:hAnsi="Times New Roman" w:cs="Times New Roman"/>
          <w:sz w:val="28"/>
          <w:szCs w:val="28"/>
        </w:rPr>
        <w:t>Российской Федерации, 2014, №</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3, ст.</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279)</w:t>
      </w:r>
      <w:r w:rsidRPr="00131739">
        <w:rPr>
          <w:rFonts w:ascii="Times New Roman" w:eastAsia="Calibri" w:hAnsi="Times New Roman" w:cs="Times New Roman"/>
          <w:sz w:val="28"/>
          <w:szCs w:val="28"/>
          <w:lang w:eastAsia="en-US"/>
        </w:rPr>
        <w:t>.</w:t>
      </w:r>
    </w:p>
    <w:p w:rsidR="0026534D" w:rsidRDefault="00804085" w:rsidP="00A734EA">
      <w:pPr>
        <w:pStyle w:val="ConsPlusNormal"/>
        <w:spacing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12.1</w:t>
      </w:r>
      <w:r w:rsidR="00871042">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О</w:t>
      </w:r>
      <w:r w:rsidRPr="00804085">
        <w:rPr>
          <w:rFonts w:ascii="Times New Roman" w:hAnsi="Times New Roman" w:cs="Times New Roman"/>
          <w:sz w:val="28"/>
          <w:szCs w:val="28"/>
        </w:rPr>
        <w:t>рганизаци</w:t>
      </w:r>
      <w:r w:rsidR="000F497C">
        <w:rPr>
          <w:rFonts w:ascii="Times New Roman" w:hAnsi="Times New Roman" w:cs="Times New Roman"/>
          <w:sz w:val="28"/>
          <w:szCs w:val="28"/>
        </w:rPr>
        <w:t>я</w:t>
      </w:r>
      <w:r w:rsidRPr="00804085">
        <w:rPr>
          <w:rFonts w:ascii="Times New Roman" w:hAnsi="Times New Roman" w:cs="Times New Roman"/>
          <w:sz w:val="28"/>
          <w:szCs w:val="28"/>
        </w:rPr>
        <w:t xml:space="preserve"> работы </w:t>
      </w:r>
      <w:r w:rsidR="00BC3E0F">
        <w:rPr>
          <w:rFonts w:ascii="Times New Roman" w:hAnsi="Times New Roman" w:cs="Times New Roman"/>
          <w:sz w:val="28"/>
          <w:szCs w:val="28"/>
        </w:rPr>
        <w:t xml:space="preserve">в УФК </w:t>
      </w:r>
      <w:r w:rsidRPr="00804085">
        <w:rPr>
          <w:rFonts w:ascii="Times New Roman" w:hAnsi="Times New Roman" w:cs="Times New Roman"/>
          <w:sz w:val="28"/>
          <w:szCs w:val="28"/>
        </w:rPr>
        <w:t xml:space="preserve">по предоставлению представителю нанимателя Сведений об адресах сайтов и </w:t>
      </w:r>
      <w:r w:rsidR="00414476">
        <w:rPr>
          <w:rFonts w:ascii="Times New Roman" w:hAnsi="Times New Roman" w:cs="Times New Roman"/>
          <w:sz w:val="28"/>
          <w:szCs w:val="28"/>
        </w:rPr>
        <w:br/>
      </w:r>
      <w:r w:rsidRPr="00804085">
        <w:rPr>
          <w:rFonts w:ascii="Times New Roman" w:hAnsi="Times New Roman" w:cs="Times New Roman"/>
          <w:sz w:val="28"/>
          <w:szCs w:val="28"/>
        </w:rPr>
        <w:t>(или)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r>
        <w:rPr>
          <w:rFonts w:ascii="Times New Roman" w:hAnsi="Times New Roman" w:cs="Times New Roman"/>
          <w:sz w:val="28"/>
          <w:szCs w:val="28"/>
        </w:rPr>
        <w:t>.</w:t>
      </w:r>
    </w:p>
    <w:p w:rsidR="00B3456B" w:rsidRDefault="00871042" w:rsidP="00EC1F86">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12.13. С</w:t>
      </w:r>
      <w:r w:rsidRPr="004A4A48">
        <w:rPr>
          <w:rFonts w:ascii="Times New Roman" w:hAnsi="Times New Roman" w:cs="Times New Roman"/>
          <w:sz w:val="28"/>
          <w:szCs w:val="28"/>
        </w:rPr>
        <w:t>оответствие информации, размещенной на официальном сайте УФК,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w:t>
      </w:r>
      <w:r w:rsidR="0041301F">
        <w:rPr>
          <w:rFonts w:ascii="Times New Roman" w:hAnsi="Times New Roman" w:cs="Times New Roman"/>
          <w:sz w:val="28"/>
          <w:szCs w:val="28"/>
        </w:rPr>
        <w:t>м</w:t>
      </w:r>
      <w:r w:rsidRPr="004A4A48">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7 октября 2013 г. № 530н</w:t>
      </w:r>
      <w:r w:rsidR="00B3456B">
        <w:rPr>
          <w:rFonts w:ascii="Times New Roman" w:hAnsi="Times New Roman" w:cs="Times New Roman"/>
          <w:sz w:val="28"/>
          <w:szCs w:val="28"/>
        </w:rPr>
        <w:t xml:space="preserve"> </w:t>
      </w:r>
      <w:r w:rsidR="00B3456B" w:rsidRPr="00131739">
        <w:rPr>
          <w:rFonts w:ascii="Times New Roman" w:hAnsi="Times New Roman" w:cs="Times New Roman"/>
          <w:snapToGrid w:val="0"/>
          <w:color w:val="000000"/>
          <w:sz w:val="28"/>
          <w:szCs w:val="28"/>
        </w:rPr>
        <w:t>(з</w:t>
      </w:r>
      <w:r w:rsidR="00B3456B" w:rsidRPr="00131739">
        <w:rPr>
          <w:rFonts w:ascii="Times New Roman" w:hAnsi="Times New Roman" w:cs="Times New Roman"/>
          <w:sz w:val="28"/>
          <w:szCs w:val="28"/>
        </w:rPr>
        <w:t xml:space="preserve">арегистрирован в Министерстве юстиции Российской Федерации </w:t>
      </w:r>
      <w:r w:rsidR="00B3456B">
        <w:rPr>
          <w:rFonts w:ascii="Times New Roman" w:hAnsi="Times New Roman" w:cs="Times New Roman"/>
          <w:sz w:val="28"/>
          <w:szCs w:val="28"/>
        </w:rPr>
        <w:br/>
      </w:r>
      <w:r w:rsidR="00B3456B" w:rsidRPr="00131739">
        <w:rPr>
          <w:rFonts w:ascii="Times New Roman" w:hAnsi="Times New Roman" w:cs="Times New Roman"/>
          <w:sz w:val="28"/>
          <w:szCs w:val="28"/>
        </w:rPr>
        <w:t>2</w:t>
      </w:r>
      <w:r w:rsidR="00B3456B">
        <w:rPr>
          <w:rFonts w:ascii="Times New Roman" w:hAnsi="Times New Roman" w:cs="Times New Roman"/>
          <w:sz w:val="28"/>
          <w:szCs w:val="28"/>
        </w:rPr>
        <w:t>5</w:t>
      </w:r>
      <w:r w:rsidR="00B3456B" w:rsidRPr="00131739">
        <w:rPr>
          <w:rFonts w:ascii="Times New Roman" w:hAnsi="Times New Roman" w:cs="Times New Roman"/>
          <w:sz w:val="28"/>
          <w:szCs w:val="28"/>
        </w:rPr>
        <w:t xml:space="preserve"> </w:t>
      </w:r>
      <w:r w:rsidR="00B3456B">
        <w:rPr>
          <w:rFonts w:ascii="Times New Roman" w:hAnsi="Times New Roman" w:cs="Times New Roman"/>
          <w:sz w:val="28"/>
          <w:szCs w:val="28"/>
        </w:rPr>
        <w:t>декабря</w:t>
      </w:r>
      <w:r w:rsidR="00B3456B" w:rsidRPr="00131739">
        <w:rPr>
          <w:rFonts w:ascii="Times New Roman" w:hAnsi="Times New Roman" w:cs="Times New Roman"/>
          <w:sz w:val="28"/>
          <w:szCs w:val="28"/>
        </w:rPr>
        <w:t xml:space="preserve"> 201</w:t>
      </w:r>
      <w:r w:rsidR="00B3456B">
        <w:rPr>
          <w:rFonts w:ascii="Times New Roman" w:hAnsi="Times New Roman" w:cs="Times New Roman"/>
          <w:sz w:val="28"/>
          <w:szCs w:val="28"/>
        </w:rPr>
        <w:t>3 </w:t>
      </w:r>
      <w:r w:rsidR="00B3456B" w:rsidRPr="00131739">
        <w:rPr>
          <w:rFonts w:ascii="Times New Roman" w:hAnsi="Times New Roman" w:cs="Times New Roman"/>
          <w:sz w:val="28"/>
          <w:szCs w:val="28"/>
        </w:rPr>
        <w:t>г., регистрационный номер 3</w:t>
      </w:r>
      <w:r w:rsidR="00B3456B">
        <w:rPr>
          <w:rFonts w:ascii="Times New Roman" w:hAnsi="Times New Roman" w:cs="Times New Roman"/>
          <w:sz w:val="28"/>
          <w:szCs w:val="28"/>
        </w:rPr>
        <w:t>0803</w:t>
      </w:r>
      <w:r w:rsidR="00B3456B" w:rsidRPr="00131739">
        <w:rPr>
          <w:rFonts w:ascii="Times New Roman" w:hAnsi="Times New Roman" w:cs="Times New Roman"/>
          <w:sz w:val="28"/>
          <w:szCs w:val="28"/>
        </w:rPr>
        <w:t>; «</w:t>
      </w:r>
      <w:r w:rsidR="00B3456B">
        <w:rPr>
          <w:rFonts w:ascii="Times New Roman" w:hAnsi="Times New Roman" w:cs="Times New Roman"/>
          <w:sz w:val="28"/>
          <w:szCs w:val="28"/>
        </w:rPr>
        <w:t>Российская газета</w:t>
      </w:r>
      <w:r w:rsidR="00B3456B" w:rsidRPr="00131739">
        <w:rPr>
          <w:rFonts w:ascii="Times New Roman" w:hAnsi="Times New Roman" w:cs="Times New Roman"/>
          <w:sz w:val="28"/>
          <w:szCs w:val="28"/>
        </w:rPr>
        <w:t>», 201</w:t>
      </w:r>
      <w:r w:rsidR="00B3456B">
        <w:rPr>
          <w:rFonts w:ascii="Times New Roman" w:hAnsi="Times New Roman" w:cs="Times New Roman"/>
          <w:sz w:val="28"/>
          <w:szCs w:val="28"/>
        </w:rPr>
        <w:t>3</w:t>
      </w:r>
      <w:r w:rsidR="00B3456B" w:rsidRPr="00131739">
        <w:rPr>
          <w:rFonts w:ascii="Times New Roman" w:hAnsi="Times New Roman" w:cs="Times New Roman"/>
          <w:sz w:val="28"/>
          <w:szCs w:val="28"/>
        </w:rPr>
        <w:t>, № </w:t>
      </w:r>
      <w:r w:rsidR="00B3456B">
        <w:rPr>
          <w:rFonts w:ascii="Times New Roman" w:hAnsi="Times New Roman" w:cs="Times New Roman"/>
          <w:sz w:val="28"/>
          <w:szCs w:val="28"/>
        </w:rPr>
        <w:t>295</w:t>
      </w:r>
      <w:r w:rsidR="00B3456B" w:rsidRPr="00832E68">
        <w:rPr>
          <w:rFonts w:ascii="Times New Roman" w:hAnsi="Times New Roman" w:cs="Times New Roman"/>
          <w:sz w:val="28"/>
          <w:szCs w:val="28"/>
        </w:rPr>
        <w:t>)</w:t>
      </w:r>
      <w:r>
        <w:rPr>
          <w:rFonts w:ascii="Times New Roman" w:hAnsi="Times New Roman" w:cs="Times New Roman"/>
          <w:sz w:val="28"/>
          <w:szCs w:val="28"/>
        </w:rPr>
        <w:t>.</w:t>
      </w:r>
      <w:r w:rsidR="00B3456B" w:rsidRPr="00B3456B">
        <w:rPr>
          <w:rFonts w:ascii="Times New Roman" w:hAnsi="Times New Roman" w:cs="Times New Roman"/>
          <w:sz w:val="28"/>
          <w:szCs w:val="28"/>
        </w:rPr>
        <w:t xml:space="preserve"> </w:t>
      </w:r>
    </w:p>
    <w:p w:rsidR="00871042" w:rsidRDefault="00871042" w:rsidP="00963C6E">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12.14. </w:t>
      </w:r>
      <w:r>
        <w:rPr>
          <w:rFonts w:ascii="Times New Roman" w:hAnsi="Times New Roman" w:cs="Times New Roman"/>
          <w:snapToGrid w:val="0"/>
          <w:color w:val="000000"/>
          <w:sz w:val="28"/>
          <w:szCs w:val="28"/>
        </w:rPr>
        <w:t>Правильность составления и своевременность представления отчетности</w:t>
      </w:r>
      <w:r w:rsidRPr="005B0BC7">
        <w:rPr>
          <w:rFonts w:ascii="Times New Roman" w:hAnsi="Times New Roman" w:cs="Times New Roman"/>
          <w:sz w:val="28"/>
          <w:szCs w:val="28"/>
        </w:rPr>
        <w:t xml:space="preserve"> </w:t>
      </w:r>
      <w:r w:rsidR="000371CC">
        <w:rPr>
          <w:rFonts w:ascii="Times New Roman" w:hAnsi="Times New Roman" w:cs="Times New Roman"/>
          <w:sz w:val="28"/>
          <w:szCs w:val="28"/>
        </w:rPr>
        <w:t>в части</w:t>
      </w:r>
      <w:r w:rsidRPr="00131739">
        <w:rPr>
          <w:rFonts w:ascii="Times New Roman" w:hAnsi="Times New Roman" w:cs="Times New Roman"/>
          <w:sz w:val="28"/>
          <w:szCs w:val="28"/>
        </w:rPr>
        <w:t xml:space="preserve"> деятельности УФК </w:t>
      </w:r>
      <w:r w:rsidR="000371CC">
        <w:rPr>
          <w:rFonts w:ascii="Times New Roman" w:hAnsi="Times New Roman" w:cs="Times New Roman"/>
          <w:sz w:val="28"/>
          <w:szCs w:val="28"/>
        </w:rPr>
        <w:t>о</w:t>
      </w:r>
      <w:r w:rsidRPr="00131739">
        <w:rPr>
          <w:rFonts w:ascii="Times New Roman" w:hAnsi="Times New Roman" w:cs="Times New Roman"/>
          <w:sz w:val="28"/>
          <w:szCs w:val="28"/>
        </w:rPr>
        <w:t>рганизаци</w:t>
      </w:r>
      <w:r w:rsidR="000371CC">
        <w:rPr>
          <w:rFonts w:ascii="Times New Roman" w:hAnsi="Times New Roman" w:cs="Times New Roman"/>
          <w:sz w:val="28"/>
          <w:szCs w:val="28"/>
        </w:rPr>
        <w:t>и</w:t>
      </w:r>
      <w:r w:rsidRPr="00131739">
        <w:rPr>
          <w:rFonts w:ascii="Times New Roman" w:hAnsi="Times New Roman" w:cs="Times New Roman"/>
          <w:sz w:val="28"/>
          <w:szCs w:val="28"/>
        </w:rPr>
        <w:t xml:space="preserve"> </w:t>
      </w:r>
      <w:r w:rsidRPr="00131739">
        <w:rPr>
          <w:rFonts w:ascii="Times New Roman" w:eastAsia="Calibri" w:hAnsi="Times New Roman" w:cs="Times New Roman"/>
          <w:sz w:val="28"/>
          <w:szCs w:val="28"/>
          <w:lang w:eastAsia="en-US"/>
        </w:rPr>
        <w:t>работы по профилактике коррупционных и иных правонарушений</w:t>
      </w:r>
      <w:r>
        <w:rPr>
          <w:rFonts w:ascii="Times New Roman" w:hAnsi="Times New Roman" w:cs="Times New Roman"/>
          <w:sz w:val="28"/>
          <w:szCs w:val="28"/>
        </w:rPr>
        <w:t>.</w:t>
      </w:r>
    </w:p>
    <w:p w:rsidR="00963C6E" w:rsidRDefault="00871042" w:rsidP="00EC1F86">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12.15.</w:t>
      </w:r>
      <w:r>
        <w:rPr>
          <w:rFonts w:ascii="Times New Roman" w:hAnsi="Times New Roman" w:cs="Times New Roman"/>
          <w:sz w:val="28"/>
          <w:szCs w:val="28"/>
        </w:rPr>
        <w:t> С</w:t>
      </w:r>
      <w:r w:rsidRPr="00D00D47">
        <w:rPr>
          <w:rFonts w:ascii="Times New Roman" w:hAnsi="Times New Roman" w:cs="Times New Roman"/>
          <w:sz w:val="28"/>
          <w:szCs w:val="28"/>
        </w:rPr>
        <w:t xml:space="preserve">облюдение норм и требований </w:t>
      </w:r>
      <w:r>
        <w:rPr>
          <w:rFonts w:ascii="Times New Roman" w:hAnsi="Times New Roman" w:cs="Times New Roman"/>
          <w:sz w:val="28"/>
          <w:szCs w:val="28"/>
        </w:rPr>
        <w:t>Федерального закона «О контроле за соответствием расходов лиц, замещающих государственные должности, и иных лиц их доходам» от 3 декабря 2012 г. № 230-ФЗ</w:t>
      </w:r>
      <w:r w:rsidR="00963C6E">
        <w:rPr>
          <w:rFonts w:ascii="Times New Roman" w:hAnsi="Times New Roman" w:cs="Times New Roman"/>
          <w:sz w:val="28"/>
          <w:szCs w:val="28"/>
        </w:rPr>
        <w:t xml:space="preserve"> </w:t>
      </w:r>
      <w:r w:rsidR="00963C6E" w:rsidRPr="00131739">
        <w:rPr>
          <w:rFonts w:ascii="Times New Roman" w:hAnsi="Times New Roman" w:cs="Times New Roman"/>
          <w:sz w:val="28"/>
          <w:szCs w:val="28"/>
        </w:rPr>
        <w:t>(Собрание законодательства Российской Федерации, 20</w:t>
      </w:r>
      <w:r w:rsidR="00963C6E">
        <w:rPr>
          <w:rFonts w:ascii="Times New Roman" w:hAnsi="Times New Roman" w:cs="Times New Roman"/>
          <w:sz w:val="28"/>
          <w:szCs w:val="28"/>
        </w:rPr>
        <w:t>12</w:t>
      </w:r>
      <w:r w:rsidR="00963C6E" w:rsidRPr="00131739">
        <w:rPr>
          <w:rFonts w:ascii="Times New Roman" w:hAnsi="Times New Roman" w:cs="Times New Roman"/>
          <w:sz w:val="28"/>
          <w:szCs w:val="28"/>
        </w:rPr>
        <w:t>, №</w:t>
      </w:r>
      <w:r w:rsidR="00963C6E" w:rsidRPr="00131739">
        <w:rPr>
          <w:rFonts w:ascii="Times New Roman" w:hAnsi="Times New Roman" w:cs="Times New Roman"/>
          <w:sz w:val="28"/>
          <w:szCs w:val="28"/>
          <w:lang w:val="en-US"/>
        </w:rPr>
        <w:t> </w:t>
      </w:r>
      <w:r w:rsidR="00963C6E">
        <w:rPr>
          <w:rFonts w:ascii="Times New Roman" w:hAnsi="Times New Roman" w:cs="Times New Roman"/>
          <w:sz w:val="28"/>
          <w:szCs w:val="28"/>
        </w:rPr>
        <w:t>50 (часть 4), ст. 6953</w:t>
      </w:r>
      <w:r w:rsidR="00963C6E" w:rsidRPr="00131739">
        <w:rPr>
          <w:rFonts w:ascii="Times New Roman" w:hAnsi="Times New Roman" w:cs="Times New Roman"/>
          <w:sz w:val="28"/>
          <w:szCs w:val="28"/>
        </w:rPr>
        <w:t>)</w:t>
      </w:r>
      <w:r>
        <w:rPr>
          <w:rFonts w:ascii="Times New Roman" w:hAnsi="Times New Roman" w:cs="Times New Roman"/>
          <w:sz w:val="28"/>
          <w:szCs w:val="28"/>
        </w:rPr>
        <w:t>.</w:t>
      </w:r>
      <w:r w:rsidR="00963C6E">
        <w:rPr>
          <w:rFonts w:ascii="Times New Roman" w:hAnsi="Times New Roman" w:cs="Times New Roman"/>
          <w:sz w:val="28"/>
          <w:szCs w:val="28"/>
        </w:rPr>
        <w:t xml:space="preserve">  </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rFonts w:eastAsia="Calibri"/>
          <w:szCs w:val="28"/>
          <w:lang w:eastAsia="en-US"/>
        </w:rPr>
        <w:t>12.1</w:t>
      </w:r>
      <w:r w:rsidR="00871042">
        <w:rPr>
          <w:rFonts w:eastAsia="Calibri"/>
          <w:szCs w:val="28"/>
          <w:lang w:eastAsia="en-US"/>
        </w:rPr>
        <w:t>6</w:t>
      </w:r>
      <w:r w:rsidRPr="00131739">
        <w:rPr>
          <w:rFonts w:eastAsia="Calibri"/>
          <w:szCs w:val="28"/>
          <w:lang w:eastAsia="en-US"/>
        </w:rPr>
        <w:t xml:space="preserve">. Соблюдение требований технологических регламентов Федерального казначейства в части осуществления функций </w:t>
      </w:r>
      <w:r w:rsidR="00414476">
        <w:rPr>
          <w:rFonts w:eastAsia="Calibri"/>
          <w:szCs w:val="28"/>
          <w:lang w:eastAsia="en-US"/>
        </w:rPr>
        <w:br/>
      </w:r>
      <w:r w:rsidRPr="00131739">
        <w:rPr>
          <w:rFonts w:eastAsia="Calibri"/>
          <w:szCs w:val="28"/>
          <w:lang w:eastAsia="en-US"/>
        </w:rPr>
        <w:t>по направлению деятельности.</w:t>
      </w:r>
    </w:p>
    <w:p w:rsidR="001A5050" w:rsidRDefault="001B4E4E" w:rsidP="00E14E2E">
      <w:pPr>
        <w:tabs>
          <w:tab w:val="left" w:pos="0"/>
          <w:tab w:val="left" w:pos="1440"/>
        </w:tabs>
        <w:spacing w:after="0" w:line="360" w:lineRule="atLeast"/>
        <w:ind w:firstLine="709"/>
        <w:jc w:val="both"/>
        <w:rPr>
          <w:rFonts w:ascii="Times New Roman" w:hAnsi="Times New Roman" w:cs="Times New Roman"/>
          <w:b/>
          <w:sz w:val="28"/>
          <w:szCs w:val="28"/>
        </w:rPr>
      </w:pPr>
      <w:r w:rsidRPr="00131739">
        <w:rPr>
          <w:rFonts w:ascii="Times New Roman" w:eastAsia="Calibri" w:hAnsi="Times New Roman" w:cs="Times New Roman"/>
          <w:sz w:val="28"/>
          <w:szCs w:val="28"/>
          <w:lang w:eastAsia="en-US"/>
        </w:rPr>
        <w:t>12.1</w:t>
      </w:r>
      <w:r w:rsidR="00871042">
        <w:rPr>
          <w:rFonts w:ascii="Times New Roman" w:eastAsia="Calibri" w:hAnsi="Times New Roman" w:cs="Times New Roman"/>
          <w:sz w:val="28"/>
          <w:szCs w:val="28"/>
          <w:lang w:eastAsia="en-US"/>
        </w:rPr>
        <w:t>7</w:t>
      </w:r>
      <w:r w:rsidRPr="00131739">
        <w:rPr>
          <w:rFonts w:ascii="Times New Roman" w:eastAsia="Calibri" w:hAnsi="Times New Roman" w:cs="Times New Roman"/>
          <w:sz w:val="28"/>
          <w:szCs w:val="28"/>
          <w:lang w:eastAsia="en-US"/>
        </w:rPr>
        <w:t>. </w:t>
      </w:r>
      <w:r w:rsidRPr="00131739">
        <w:rPr>
          <w:rFonts w:ascii="Times New Roman" w:hAnsi="Times New Roman" w:cs="Times New Roman"/>
          <w:sz w:val="28"/>
          <w:szCs w:val="28"/>
        </w:rPr>
        <w:t>Другие вопросы, возникшие при проведении контрольных и аудиторских мероприятий</w:t>
      </w:r>
      <w:r w:rsidR="0064572D">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0B1890" w:rsidRPr="00395DBB" w:rsidRDefault="00A34C1E" w:rsidP="009958EC">
      <w:pPr>
        <w:pStyle w:val="a3"/>
        <w:spacing w:before="120" w:after="120" w:line="360" w:lineRule="atLeast"/>
        <w:ind w:firstLine="709"/>
        <w:rPr>
          <w:b/>
          <w:sz w:val="24"/>
          <w:szCs w:val="28"/>
        </w:rPr>
      </w:pPr>
      <w:r>
        <w:rPr>
          <w:b/>
          <w:szCs w:val="28"/>
          <w:lang w:val="en-US"/>
        </w:rPr>
        <w:t>XIII</w:t>
      </w:r>
      <w:r>
        <w:rPr>
          <w:b/>
          <w:szCs w:val="28"/>
        </w:rPr>
        <w:t>.</w:t>
      </w:r>
      <w:r w:rsidR="00947FEC">
        <w:rPr>
          <w:b/>
          <w:szCs w:val="28"/>
        </w:rPr>
        <w:t> </w:t>
      </w:r>
      <w:r w:rsidRPr="00D64346">
        <w:rPr>
          <w:b/>
          <w:szCs w:val="28"/>
        </w:rPr>
        <w:t>Административно-финансовое обеспечение</w:t>
      </w:r>
      <w:r w:rsidR="0001355B">
        <w:rPr>
          <w:b/>
          <w:szCs w:val="28"/>
        </w:rPr>
        <w:t xml:space="preserve"> </w:t>
      </w:r>
      <w:r w:rsidRPr="00D64346">
        <w:rPr>
          <w:b/>
          <w:szCs w:val="28"/>
        </w:rPr>
        <w:t>деятельности</w:t>
      </w:r>
    </w:p>
    <w:p w:rsidR="00844F97" w:rsidRDefault="00A34C1E" w:rsidP="00A734E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Pr>
          <w:rFonts w:ascii="Times New Roman" w:hAnsi="Times New Roman" w:cs="Times New Roman"/>
          <w:sz w:val="28"/>
          <w:szCs w:val="28"/>
        </w:rPr>
        <w:t>1.</w:t>
      </w:r>
      <w:r w:rsidRPr="00131739">
        <w:rPr>
          <w:rFonts w:ascii="Times New Roman" w:hAnsi="Times New Roman" w:cs="Times New Roman"/>
          <w:sz w:val="28"/>
          <w:szCs w:val="28"/>
        </w:rPr>
        <w:t> Закрепление в положении о соответствующем структурном подразделении УФК функций, осуществляемых для  решения задач:</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осуществлени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функционирования единой системы организации делопроизводства УФК</w:t>
      </w:r>
      <w:r w:rsidR="00844F97">
        <w:rPr>
          <w:rFonts w:ascii="Times New Roman" w:eastAsia="Times New Roman" w:hAnsi="Times New Roman" w:cs="Times New Roman"/>
          <w:sz w:val="28"/>
          <w:szCs w:val="28"/>
        </w:rPr>
        <w:t>;</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за материально-техническим обеспечением деятельности УФК;</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разработки плана деятельности УФК и подготовки отчета о результатах его выполнения;</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организаци</w:t>
      </w:r>
      <w:r>
        <w:rPr>
          <w:rFonts w:ascii="Times New Roman" w:eastAsia="Times New Roman" w:hAnsi="Times New Roman" w:cs="Times New Roman"/>
          <w:sz w:val="28"/>
          <w:szCs w:val="28"/>
        </w:rPr>
        <w:t>и</w:t>
      </w:r>
      <w:r w:rsidRPr="00E06052">
        <w:rPr>
          <w:rFonts w:ascii="Times New Roman" w:eastAsia="Times New Roman" w:hAnsi="Times New Roman" w:cs="Times New Roman"/>
          <w:sz w:val="28"/>
          <w:szCs w:val="28"/>
        </w:rPr>
        <w:t xml:space="preserve"> мероприятий по оценке результативности деятельности УФК, его структурных подразделений и сотрудников;</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ведени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бюджетного и налогового учета;</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полной и достоверной информации о состоянии активов, обязательств, иного имущества, об операциях их изменяющих, и финансовых результатах указанных операций в УФК;</w:t>
      </w:r>
    </w:p>
    <w:p w:rsidR="00A34C1E" w:rsidRPr="00E06052" w:rsidRDefault="00A34C1E" w:rsidP="00A734EA">
      <w:pPr>
        <w:spacing w:after="0" w:line="360" w:lineRule="atLeast"/>
        <w:ind w:firstLine="709"/>
        <w:jc w:val="both"/>
        <w:rPr>
          <w:rFonts w:ascii="Times New Roman" w:eastAsia="Times New Roman" w:hAnsi="Times New Roman" w:cs="Times New Roman"/>
          <w:sz w:val="28"/>
          <w:szCs w:val="28"/>
        </w:rPr>
      </w:pPr>
      <w:r w:rsidRPr="00E06052">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E06052">
        <w:rPr>
          <w:rFonts w:ascii="Times New Roman" w:eastAsia="Times New Roman" w:hAnsi="Times New Roman" w:cs="Times New Roman"/>
          <w:sz w:val="28"/>
          <w:szCs w:val="28"/>
        </w:rPr>
        <w:t xml:space="preserve"> отчетности УФК по главе 100</w:t>
      </w:r>
      <w:r w:rsidR="00474BB0">
        <w:rPr>
          <w:rFonts w:ascii="Times New Roman" w:eastAsia="Times New Roman" w:hAnsi="Times New Roman" w:cs="Times New Roman"/>
          <w:sz w:val="28"/>
          <w:szCs w:val="28"/>
        </w:rPr>
        <w:t xml:space="preserve"> </w:t>
      </w:r>
      <w:r w:rsidRPr="00E06052">
        <w:rPr>
          <w:rFonts w:ascii="Times New Roman" w:eastAsia="Times New Roman" w:hAnsi="Times New Roman" w:cs="Times New Roman"/>
          <w:sz w:val="28"/>
          <w:szCs w:val="28"/>
        </w:rPr>
        <w:t>«Федеральное казначейство».</w:t>
      </w:r>
    </w:p>
    <w:p w:rsidR="00A34C1E" w:rsidRPr="00131739" w:rsidRDefault="00D23C26" w:rsidP="00A734E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00A34C1E" w:rsidRPr="00131739">
        <w:rPr>
          <w:rFonts w:ascii="Times New Roman" w:hAnsi="Times New Roman" w:cs="Times New Roman"/>
          <w:sz w:val="28"/>
          <w:szCs w:val="28"/>
        </w:rPr>
        <w:t>.</w:t>
      </w:r>
      <w:r w:rsidR="00A34C1E">
        <w:rPr>
          <w:rFonts w:ascii="Times New Roman" w:hAnsi="Times New Roman" w:cs="Times New Roman"/>
          <w:sz w:val="28"/>
          <w:szCs w:val="28"/>
        </w:rPr>
        <w:t>2.</w:t>
      </w:r>
      <w:r w:rsidR="00A34C1E" w:rsidRPr="00131739">
        <w:rPr>
          <w:rFonts w:ascii="Times New Roman" w:hAnsi="Times New Roman" w:cs="Times New Roman"/>
          <w:sz w:val="28"/>
          <w:szCs w:val="28"/>
        </w:rPr>
        <w:t>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A34C1E" w:rsidRPr="00A0361F" w:rsidRDefault="00D23C26" w:rsidP="00A734EA">
      <w:pPr>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sidRPr="00A0361F">
        <w:rPr>
          <w:rFonts w:ascii="Times New Roman" w:hAnsi="Times New Roman" w:cs="Times New Roman"/>
          <w:sz w:val="28"/>
          <w:szCs w:val="28"/>
        </w:rPr>
        <w:t>3.</w:t>
      </w:r>
      <w:r w:rsidR="00A34C1E" w:rsidRPr="00A0361F">
        <w:rPr>
          <w:rFonts w:ascii="Times New Roman" w:hAnsi="Times New Roman" w:cs="Times New Roman"/>
          <w:sz w:val="28"/>
          <w:szCs w:val="28"/>
          <w:lang w:val="en-US"/>
        </w:rPr>
        <w:t> </w:t>
      </w:r>
      <w:r w:rsidR="00A34C1E" w:rsidRPr="00A0361F">
        <w:rPr>
          <w:rFonts w:ascii="Times New Roman" w:hAnsi="Times New Roman" w:cs="Times New Roman"/>
          <w:sz w:val="28"/>
          <w:szCs w:val="28"/>
        </w:rPr>
        <w:t xml:space="preserve">Достоверность значений показателей оценки результативности </w:t>
      </w:r>
      <w:r w:rsidR="00AD333A">
        <w:rPr>
          <w:rFonts w:ascii="Times New Roman" w:hAnsi="Times New Roman" w:cs="Times New Roman"/>
          <w:sz w:val="28"/>
          <w:szCs w:val="28"/>
        </w:rPr>
        <w:t xml:space="preserve">по направлению </w:t>
      </w:r>
      <w:r w:rsidR="00A34C1E" w:rsidRPr="00A0361F">
        <w:rPr>
          <w:rFonts w:ascii="Times New Roman" w:hAnsi="Times New Roman" w:cs="Times New Roman"/>
          <w:sz w:val="28"/>
          <w:szCs w:val="28"/>
        </w:rPr>
        <w:t xml:space="preserve">деятельности УФК </w:t>
      </w:r>
      <w:r w:rsidR="00AD333A" w:rsidRPr="00AD333A">
        <w:rPr>
          <w:rFonts w:ascii="Times New Roman" w:hAnsi="Times New Roman" w:cs="Times New Roman"/>
          <w:sz w:val="28"/>
          <w:szCs w:val="28"/>
        </w:rPr>
        <w:t>«</w:t>
      </w:r>
      <w:r w:rsidR="00AD333A" w:rsidRPr="0049545B">
        <w:rPr>
          <w:rFonts w:ascii="Times New Roman" w:hAnsi="Times New Roman" w:cs="Times New Roman"/>
          <w:sz w:val="28"/>
          <w:szCs w:val="28"/>
        </w:rPr>
        <w:t>Административно-финансовое обеспечение деятельности»</w:t>
      </w:r>
      <w:r w:rsidR="00A34C1E" w:rsidRPr="00AD333A">
        <w:rPr>
          <w:rFonts w:ascii="Times New Roman" w:hAnsi="Times New Roman" w:cs="Times New Roman"/>
          <w:bCs/>
          <w:sz w:val="28"/>
          <w:szCs w:val="28"/>
        </w:rPr>
        <w:t>.</w:t>
      </w:r>
      <w:r w:rsidR="00A34C1E" w:rsidRPr="00A0361F">
        <w:rPr>
          <w:rFonts w:ascii="Times New Roman" w:hAnsi="Times New Roman" w:cs="Times New Roman"/>
          <w:sz w:val="28"/>
          <w:szCs w:val="28"/>
        </w:rPr>
        <w:t xml:space="preserve"> </w:t>
      </w:r>
    </w:p>
    <w:p w:rsidR="00A34C1E" w:rsidRPr="00131739" w:rsidRDefault="00D23C26" w:rsidP="00A734EA">
      <w:pPr>
        <w:shd w:val="clear" w:color="auto" w:fill="FFFFFF"/>
        <w:spacing w:after="0" w:line="360" w:lineRule="atLeast"/>
        <w:ind w:firstLine="709"/>
        <w:jc w:val="both"/>
        <w:rPr>
          <w:rFonts w:ascii="Times New Roman" w:hAnsi="Times New Roman" w:cs="Times New Roman"/>
          <w:bCs/>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hAnsi="Times New Roman" w:cs="Times New Roman"/>
          <w:sz w:val="28"/>
          <w:szCs w:val="28"/>
        </w:rPr>
        <w:t>4</w:t>
      </w:r>
      <w:r w:rsidR="00A34C1E" w:rsidRPr="00131739">
        <w:rPr>
          <w:rFonts w:ascii="Times New Roman" w:hAnsi="Times New Roman" w:cs="Times New Roman"/>
          <w:sz w:val="28"/>
          <w:szCs w:val="28"/>
        </w:rPr>
        <w:t>. Осуществление 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955F18">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00A34C1E"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A34C1E" w:rsidRPr="00131739">
        <w:rPr>
          <w:rFonts w:ascii="Times New Roman" w:hAnsi="Times New Roman" w:cs="Times New Roman"/>
          <w:bCs/>
          <w:sz w:val="28"/>
          <w:szCs w:val="28"/>
        </w:rPr>
        <w:t>.</w:t>
      </w:r>
    </w:p>
    <w:p w:rsidR="00A34C1E" w:rsidRDefault="00D23C26" w:rsidP="00A734EA">
      <w:pPr>
        <w:autoSpaceDE w:val="0"/>
        <w:autoSpaceDN w:val="0"/>
        <w:adjustRightInd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5.</w:t>
      </w:r>
      <w:r w:rsidR="0036171E">
        <w:rPr>
          <w:rFonts w:ascii="Times New Roman" w:hAnsi="Times New Roman" w:cs="Times New Roman"/>
          <w:sz w:val="28"/>
          <w:szCs w:val="28"/>
        </w:rPr>
        <w:t> </w:t>
      </w:r>
      <w:r w:rsidR="00A34C1E" w:rsidRPr="00131739">
        <w:rPr>
          <w:rFonts w:ascii="Times New Roman" w:hAnsi="Times New Roman" w:cs="Times New Roman"/>
          <w:sz w:val="28"/>
          <w:szCs w:val="28"/>
        </w:rPr>
        <w:t xml:space="preserve">Организация </w:t>
      </w:r>
      <w:r w:rsidR="00A34C1E" w:rsidRPr="00E06052">
        <w:rPr>
          <w:rFonts w:ascii="Times New Roman" w:eastAsia="Times New Roman" w:hAnsi="Times New Roman" w:cs="Times New Roman"/>
          <w:sz w:val="28"/>
          <w:szCs w:val="28"/>
        </w:rPr>
        <w:t xml:space="preserve">единой системы </w:t>
      </w:r>
      <w:r w:rsidR="00A34C1E" w:rsidRPr="00131739">
        <w:rPr>
          <w:rFonts w:ascii="Times New Roman" w:hAnsi="Times New Roman" w:cs="Times New Roman"/>
          <w:sz w:val="28"/>
          <w:szCs w:val="28"/>
        </w:rPr>
        <w:t xml:space="preserve">делопроизводства </w:t>
      </w:r>
      <w:r w:rsidR="00A34C1E">
        <w:rPr>
          <w:rFonts w:ascii="Times New Roman" w:hAnsi="Times New Roman" w:cs="Times New Roman"/>
          <w:sz w:val="28"/>
          <w:szCs w:val="28"/>
        </w:rPr>
        <w:t xml:space="preserve">УФК </w:t>
      </w:r>
      <w:r w:rsidR="00A34C1E" w:rsidRPr="00131739">
        <w:rPr>
          <w:rFonts w:ascii="Times New Roman" w:hAnsi="Times New Roman" w:cs="Times New Roman"/>
          <w:sz w:val="28"/>
          <w:szCs w:val="28"/>
        </w:rPr>
        <w:t>в соответствии с требованиями, предъявляемыми к организации делопроизводства в федеральных органах исполнительной власти</w:t>
      </w:r>
      <w:r w:rsidR="00A34C1E">
        <w:rPr>
          <w:rFonts w:ascii="Times New Roman" w:hAnsi="Times New Roman" w:cs="Times New Roman"/>
          <w:sz w:val="28"/>
          <w:szCs w:val="28"/>
        </w:rPr>
        <w:t>.</w:t>
      </w:r>
    </w:p>
    <w:p w:rsidR="00060EDA" w:rsidRDefault="00D23C26" w:rsidP="00A734EA">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6.</w:t>
      </w:r>
      <w:r w:rsidR="0036171E">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в соответствии с законодательством Российской Федерации работ</w:t>
      </w:r>
      <w:r w:rsidR="00A34C1E">
        <w:rPr>
          <w:rFonts w:ascii="Times New Roman" w:eastAsia="Times New Roman" w:hAnsi="Times New Roman" w:cs="Times New Roman"/>
          <w:sz w:val="28"/>
          <w:szCs w:val="28"/>
        </w:rPr>
        <w:t xml:space="preserve">ы </w:t>
      </w:r>
      <w:r w:rsidR="00A34C1E" w:rsidRPr="00E06052">
        <w:rPr>
          <w:rFonts w:ascii="Times New Roman" w:eastAsia="Times New Roman" w:hAnsi="Times New Roman" w:cs="Times New Roman"/>
          <w:sz w:val="28"/>
          <w:szCs w:val="28"/>
        </w:rPr>
        <w:t>по комплектованию, хранению, учету и использованию архивных документов, образовавшихся</w:t>
      </w:r>
      <w:r w:rsidR="00060EDA">
        <w:rPr>
          <w:rFonts w:ascii="Times New Roman" w:eastAsia="Times New Roman" w:hAnsi="Times New Roman" w:cs="Times New Roman"/>
          <w:sz w:val="28"/>
          <w:szCs w:val="28"/>
        </w:rPr>
        <w:t xml:space="preserve"> в деятельности УФК.</w:t>
      </w:r>
    </w:p>
    <w:p w:rsidR="00A34C1E" w:rsidRPr="00131739" w:rsidRDefault="00060EDA" w:rsidP="00A734EA">
      <w:pPr>
        <w:spacing w:after="0" w:line="360" w:lineRule="atLeast"/>
        <w:ind w:firstLine="709"/>
        <w:jc w:val="both"/>
        <w:rPr>
          <w:rFonts w:ascii="Times New Roman" w:hAnsi="Times New Roman" w:cs="Times New Roman"/>
          <w:iCs/>
          <w:sz w:val="28"/>
          <w:szCs w:val="28"/>
        </w:rPr>
      </w:pPr>
      <w:r>
        <w:rPr>
          <w:rFonts w:ascii="Times New Roman" w:hAnsi="Times New Roman" w:cs="Times New Roman"/>
          <w:sz w:val="28"/>
          <w:szCs w:val="28"/>
        </w:rPr>
        <w:t>13</w:t>
      </w:r>
      <w:r w:rsidR="00D23C26" w:rsidRPr="00131739">
        <w:rPr>
          <w:rFonts w:ascii="Times New Roman" w:hAnsi="Times New Roman" w:cs="Times New Roman"/>
          <w:sz w:val="28"/>
          <w:szCs w:val="28"/>
        </w:rPr>
        <w:t>.</w:t>
      </w:r>
      <w:r w:rsidR="00A34C1E">
        <w:rPr>
          <w:rFonts w:ascii="Times New Roman" w:hAnsi="Times New Roman" w:cs="Times New Roman"/>
          <w:sz w:val="28"/>
          <w:szCs w:val="28"/>
        </w:rPr>
        <w:t>7.</w:t>
      </w:r>
      <w:r w:rsidR="00A34C1E" w:rsidRPr="00131739">
        <w:rPr>
          <w:rFonts w:ascii="Times New Roman" w:hAnsi="Times New Roman" w:cs="Times New Roman"/>
          <w:sz w:val="28"/>
          <w:szCs w:val="28"/>
        </w:rPr>
        <w:t> О</w:t>
      </w:r>
      <w:r w:rsidR="00A34C1E" w:rsidRPr="00131739">
        <w:rPr>
          <w:rFonts w:ascii="Times New Roman" w:hAnsi="Times New Roman" w:cs="Times New Roman"/>
          <w:iCs/>
          <w:sz w:val="28"/>
          <w:szCs w:val="28"/>
        </w:rPr>
        <w:t>рганизация работы:</w:t>
      </w:r>
    </w:p>
    <w:p w:rsidR="00A34C1E" w:rsidRPr="00131739" w:rsidRDefault="00A34C1E" w:rsidP="00A734EA">
      <w:pPr>
        <w:autoSpaceDE w:val="0"/>
        <w:autoSpaceDN w:val="0"/>
        <w:adjustRightInd w:val="0"/>
        <w:spacing w:after="0" w:line="36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приему, учету и регистрации входящей и исходящей корреспонденции, в том числе полученной по электронным каналам связи;</w:t>
      </w:r>
    </w:p>
    <w:p w:rsidR="00A34C1E" w:rsidRPr="00131739" w:rsidRDefault="00A34C1E" w:rsidP="00A734EA">
      <w:pPr>
        <w:autoSpaceDE w:val="0"/>
        <w:autoSpaceDN w:val="0"/>
        <w:adjustRightInd w:val="0"/>
        <w:spacing w:after="0" w:line="36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контролю за правильностью оформления приказов УФК;</w:t>
      </w:r>
    </w:p>
    <w:p w:rsidR="00A34C1E" w:rsidRPr="00131739" w:rsidRDefault="00A34C1E" w:rsidP="00A734EA">
      <w:pPr>
        <w:autoSpaceDE w:val="0"/>
        <w:autoSpaceDN w:val="0"/>
        <w:adjustRightInd w:val="0"/>
        <w:spacing w:after="0" w:line="360" w:lineRule="atLeast"/>
        <w:ind w:firstLine="709"/>
        <w:jc w:val="both"/>
        <w:rPr>
          <w:rFonts w:ascii="Times New Roman" w:hAnsi="Times New Roman" w:cs="Times New Roman"/>
          <w:iCs/>
          <w:sz w:val="28"/>
          <w:szCs w:val="28"/>
        </w:rPr>
      </w:pPr>
      <w:r w:rsidRPr="00131739">
        <w:rPr>
          <w:rFonts w:ascii="Times New Roman" w:hAnsi="Times New Roman" w:cs="Times New Roman"/>
          <w:iCs/>
          <w:sz w:val="28"/>
          <w:szCs w:val="28"/>
        </w:rPr>
        <w:t>по выполнению в установленные сроки поручений руководителя УФК.</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8. О</w:t>
      </w:r>
      <w:r w:rsidR="00A34C1E" w:rsidRPr="00E06052">
        <w:rPr>
          <w:rFonts w:ascii="Times New Roman" w:eastAsia="Times New Roman" w:hAnsi="Times New Roman" w:cs="Times New Roman"/>
          <w:sz w:val="28"/>
          <w:szCs w:val="28"/>
        </w:rPr>
        <w:t>рганиз</w:t>
      </w:r>
      <w:r w:rsidR="00A34C1E">
        <w:rPr>
          <w:rFonts w:ascii="Times New Roman" w:eastAsia="Times New Roman" w:hAnsi="Times New Roman" w:cs="Times New Roman"/>
          <w:sz w:val="28"/>
          <w:szCs w:val="28"/>
        </w:rPr>
        <w:t>ация</w:t>
      </w:r>
      <w:r w:rsidR="00A34C1E" w:rsidRPr="00E06052">
        <w:rPr>
          <w:rFonts w:ascii="Times New Roman" w:eastAsia="Times New Roman" w:hAnsi="Times New Roman" w:cs="Times New Roman"/>
          <w:sz w:val="28"/>
          <w:szCs w:val="28"/>
        </w:rPr>
        <w:t xml:space="preserve"> работ</w:t>
      </w:r>
      <w:r w:rsidR="00A34C1E">
        <w:rPr>
          <w:rFonts w:ascii="Times New Roman" w:eastAsia="Times New Roman" w:hAnsi="Times New Roman" w:cs="Times New Roman"/>
          <w:sz w:val="28"/>
          <w:szCs w:val="28"/>
        </w:rPr>
        <w:t>ы</w:t>
      </w:r>
      <w:r w:rsidR="00A34C1E" w:rsidRPr="00E06052">
        <w:rPr>
          <w:rFonts w:ascii="Times New Roman" w:eastAsia="Times New Roman" w:hAnsi="Times New Roman" w:cs="Times New Roman"/>
          <w:sz w:val="28"/>
          <w:szCs w:val="28"/>
        </w:rPr>
        <w:t xml:space="preserve"> по рассмотрению устных и письменных обращений граждан и организаций</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9. С</w:t>
      </w:r>
      <w:r w:rsidR="00A34C1E" w:rsidRPr="00E06052">
        <w:rPr>
          <w:rFonts w:ascii="Times New Roman" w:eastAsia="Times New Roman" w:hAnsi="Times New Roman" w:cs="Times New Roman"/>
          <w:sz w:val="28"/>
          <w:szCs w:val="28"/>
        </w:rPr>
        <w:t>облюдение установленного порядка работы с бланками документов и печатями УФК с воспроизведением Государственного герба Российской Федерации, а также со штампами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10. Организация </w:t>
      </w:r>
      <w:r w:rsidR="00A34C1E" w:rsidRPr="00E06052">
        <w:rPr>
          <w:rFonts w:ascii="Times New Roman" w:eastAsia="Times New Roman" w:hAnsi="Times New Roman" w:cs="Times New Roman"/>
          <w:sz w:val="28"/>
          <w:szCs w:val="28"/>
        </w:rPr>
        <w:t>производственн</w:t>
      </w:r>
      <w:r w:rsidR="00A34C1E">
        <w:rPr>
          <w:rFonts w:ascii="Times New Roman" w:eastAsia="Times New Roman" w:hAnsi="Times New Roman" w:cs="Times New Roman"/>
          <w:sz w:val="28"/>
          <w:szCs w:val="28"/>
        </w:rPr>
        <w:t>ого</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области обращения с отходами</w:t>
      </w:r>
      <w:r w:rsidR="00E908CB">
        <w:rPr>
          <w:rFonts w:ascii="Times New Roman" w:eastAsia="Times New Roman" w:hAnsi="Times New Roman" w:cs="Times New Roman"/>
          <w:sz w:val="28"/>
          <w:szCs w:val="28"/>
        </w:rPr>
        <w:t>,</w:t>
      </w:r>
      <w:r w:rsidR="00A34C1E" w:rsidRPr="000506C8">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образующи</w:t>
      </w:r>
      <w:r w:rsidR="00A34C1E">
        <w:rPr>
          <w:rFonts w:ascii="Times New Roman" w:eastAsia="Times New Roman" w:hAnsi="Times New Roman" w:cs="Times New Roman"/>
          <w:sz w:val="28"/>
          <w:szCs w:val="28"/>
        </w:rPr>
        <w:t>мися</w:t>
      </w:r>
      <w:r w:rsidR="00A34C1E" w:rsidRPr="00E06052">
        <w:rPr>
          <w:rFonts w:ascii="Times New Roman" w:eastAsia="Times New Roman" w:hAnsi="Times New Roman" w:cs="Times New Roman"/>
          <w:sz w:val="28"/>
          <w:szCs w:val="28"/>
        </w:rPr>
        <w:t xml:space="preserve"> в процессе деятельности УФК</w:t>
      </w:r>
      <w:r w:rsidR="00A34C1E">
        <w:rPr>
          <w:rFonts w:ascii="Times New Roman" w:eastAsia="Times New Roman" w:hAnsi="Times New Roman" w:cs="Times New Roman"/>
          <w:sz w:val="28"/>
          <w:szCs w:val="28"/>
        </w:rPr>
        <w:t>.</w:t>
      </w:r>
    </w:p>
    <w:p w:rsidR="005F5D30" w:rsidRPr="005F5D30"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11. </w:t>
      </w:r>
      <w:r w:rsidR="005F5D30">
        <w:rPr>
          <w:rFonts w:ascii="Times New Roman" w:eastAsia="Times New Roman" w:hAnsi="Times New Roman" w:cs="Times New Roman"/>
          <w:sz w:val="28"/>
          <w:szCs w:val="28"/>
        </w:rPr>
        <w:t>О</w:t>
      </w:r>
      <w:r w:rsidR="005F5D30" w:rsidRPr="005F5D30">
        <w:rPr>
          <w:rFonts w:ascii="Times New Roman" w:eastAsia="Times New Roman" w:hAnsi="Times New Roman" w:cs="Times New Roman"/>
          <w:sz w:val="28"/>
          <w:szCs w:val="28"/>
        </w:rPr>
        <w:t>существл</w:t>
      </w:r>
      <w:r w:rsidR="005F5D30">
        <w:rPr>
          <w:rFonts w:ascii="Times New Roman" w:eastAsia="Times New Roman" w:hAnsi="Times New Roman" w:cs="Times New Roman"/>
          <w:sz w:val="28"/>
          <w:szCs w:val="28"/>
        </w:rPr>
        <w:t>ение</w:t>
      </w:r>
      <w:r w:rsidR="005F5D30" w:rsidRPr="005F5D30">
        <w:rPr>
          <w:rFonts w:ascii="Times New Roman" w:eastAsia="Times New Roman" w:hAnsi="Times New Roman" w:cs="Times New Roman"/>
          <w:sz w:val="28"/>
          <w:szCs w:val="28"/>
        </w:rPr>
        <w:t xml:space="preserve"> ведени</w:t>
      </w:r>
      <w:r w:rsidR="005F5D30">
        <w:rPr>
          <w:rFonts w:ascii="Times New Roman" w:eastAsia="Times New Roman" w:hAnsi="Times New Roman" w:cs="Times New Roman"/>
          <w:sz w:val="28"/>
          <w:szCs w:val="28"/>
        </w:rPr>
        <w:t>я</w:t>
      </w:r>
      <w:r w:rsidR="005F5D30" w:rsidRPr="005F5D30">
        <w:rPr>
          <w:rFonts w:ascii="Times New Roman" w:eastAsia="Times New Roman" w:hAnsi="Times New Roman" w:cs="Times New Roman"/>
          <w:sz w:val="28"/>
          <w:szCs w:val="28"/>
        </w:rPr>
        <w:t xml:space="preserve"> учета нефинансовых активов, а также организ</w:t>
      </w:r>
      <w:r w:rsidR="005F5D30">
        <w:rPr>
          <w:rFonts w:ascii="Times New Roman" w:eastAsia="Times New Roman" w:hAnsi="Times New Roman" w:cs="Times New Roman"/>
          <w:sz w:val="28"/>
          <w:szCs w:val="28"/>
        </w:rPr>
        <w:t>ация</w:t>
      </w:r>
      <w:r w:rsidR="005F5D30" w:rsidRPr="005F5D30">
        <w:rPr>
          <w:rFonts w:ascii="Times New Roman" w:eastAsia="Times New Roman" w:hAnsi="Times New Roman" w:cs="Times New Roman"/>
          <w:sz w:val="28"/>
          <w:szCs w:val="28"/>
        </w:rPr>
        <w:t xml:space="preserve"> хранени</w:t>
      </w:r>
      <w:r w:rsidR="005F5D30">
        <w:rPr>
          <w:rFonts w:ascii="Times New Roman" w:eastAsia="Times New Roman" w:hAnsi="Times New Roman" w:cs="Times New Roman"/>
          <w:sz w:val="28"/>
          <w:szCs w:val="28"/>
        </w:rPr>
        <w:t>я</w:t>
      </w:r>
      <w:r w:rsidR="005F5D30" w:rsidRPr="005F5D30">
        <w:rPr>
          <w:rFonts w:ascii="Times New Roman" w:eastAsia="Times New Roman" w:hAnsi="Times New Roman" w:cs="Times New Roman"/>
          <w:sz w:val="28"/>
          <w:szCs w:val="28"/>
        </w:rPr>
        <w:t xml:space="preserve"> и</w:t>
      </w:r>
      <w:r w:rsidR="005F5D30">
        <w:rPr>
          <w:rFonts w:ascii="Times New Roman" w:eastAsia="Times New Roman" w:hAnsi="Times New Roman" w:cs="Times New Roman"/>
          <w:sz w:val="28"/>
          <w:szCs w:val="28"/>
        </w:rPr>
        <w:t xml:space="preserve"> </w:t>
      </w:r>
      <w:r w:rsidR="005F5D30" w:rsidRPr="005F5D30">
        <w:rPr>
          <w:rFonts w:ascii="Times New Roman" w:eastAsia="Times New Roman" w:hAnsi="Times New Roman" w:cs="Times New Roman"/>
          <w:sz w:val="28"/>
          <w:szCs w:val="28"/>
        </w:rPr>
        <w:t>документально</w:t>
      </w:r>
      <w:r w:rsidR="005F5D30">
        <w:rPr>
          <w:rFonts w:ascii="Times New Roman" w:eastAsia="Times New Roman" w:hAnsi="Times New Roman" w:cs="Times New Roman"/>
          <w:sz w:val="28"/>
          <w:szCs w:val="28"/>
        </w:rPr>
        <w:t>го</w:t>
      </w:r>
      <w:r w:rsidR="005F5D30" w:rsidRPr="005F5D30">
        <w:rPr>
          <w:rFonts w:ascii="Times New Roman" w:eastAsia="Times New Roman" w:hAnsi="Times New Roman" w:cs="Times New Roman"/>
          <w:sz w:val="28"/>
          <w:szCs w:val="28"/>
        </w:rPr>
        <w:t xml:space="preserve"> оформлени</w:t>
      </w:r>
      <w:r w:rsidR="005F5D30">
        <w:rPr>
          <w:rFonts w:ascii="Times New Roman" w:eastAsia="Times New Roman" w:hAnsi="Times New Roman" w:cs="Times New Roman"/>
          <w:sz w:val="28"/>
          <w:szCs w:val="28"/>
        </w:rPr>
        <w:t>я</w:t>
      </w:r>
      <w:r w:rsidR="005F5D30" w:rsidRPr="005F5D30">
        <w:rPr>
          <w:rFonts w:ascii="Times New Roman" w:eastAsia="Times New Roman" w:hAnsi="Times New Roman" w:cs="Times New Roman"/>
          <w:sz w:val="28"/>
          <w:szCs w:val="28"/>
        </w:rPr>
        <w:t xml:space="preserve"> движения</w:t>
      </w:r>
      <w:r w:rsidR="005F5D30">
        <w:rPr>
          <w:rFonts w:ascii="Times New Roman" w:eastAsia="Times New Roman" w:hAnsi="Times New Roman" w:cs="Times New Roman"/>
          <w:sz w:val="28"/>
          <w:szCs w:val="28"/>
        </w:rPr>
        <w:t xml:space="preserve"> </w:t>
      </w:r>
      <w:r w:rsidR="005F5D30" w:rsidRPr="005F5D30">
        <w:rPr>
          <w:rFonts w:ascii="Times New Roman" w:eastAsia="Times New Roman" w:hAnsi="Times New Roman" w:cs="Times New Roman"/>
          <w:sz w:val="28"/>
          <w:szCs w:val="28"/>
        </w:rPr>
        <w:t>нефина</w:t>
      </w:r>
      <w:r w:rsidR="00B255D9">
        <w:rPr>
          <w:rFonts w:ascii="Times New Roman" w:eastAsia="Times New Roman" w:hAnsi="Times New Roman" w:cs="Times New Roman"/>
          <w:sz w:val="28"/>
          <w:szCs w:val="28"/>
        </w:rPr>
        <w:t>н</w:t>
      </w:r>
      <w:r w:rsidR="005F5D30" w:rsidRPr="005F5D30">
        <w:rPr>
          <w:rFonts w:ascii="Times New Roman" w:eastAsia="Times New Roman" w:hAnsi="Times New Roman" w:cs="Times New Roman"/>
          <w:sz w:val="28"/>
          <w:szCs w:val="28"/>
        </w:rPr>
        <w:t>совых активов</w:t>
      </w:r>
      <w:r w:rsidR="00651D26">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12.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мониторинг</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и реализаци</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мероприятий по эффективному управлению имущественным комплексом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13</w:t>
      </w:r>
      <w:r w:rsidR="00A34C1E" w:rsidRPr="00E06052">
        <w:rPr>
          <w:rFonts w:ascii="Times New Roman" w:eastAsia="Times New Roman" w:hAnsi="Times New Roman" w:cs="Times New Roman"/>
          <w:sz w:val="28"/>
          <w:szCs w:val="28"/>
        </w:rPr>
        <w:t>.</w:t>
      </w:r>
      <w:r w:rsidR="00E908CB">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организацией</w:t>
      </w:r>
      <w:r w:rsidR="00E908CB">
        <w:rPr>
          <w:rFonts w:ascii="Times New Roman" w:eastAsia="Times New Roman" w:hAnsi="Times New Roman" w:cs="Times New Roman"/>
          <w:sz w:val="28"/>
          <w:szCs w:val="28"/>
        </w:rPr>
        <w:t xml:space="preserve"> а</w:t>
      </w:r>
      <w:r w:rsidR="00A34C1E" w:rsidRPr="00E06052">
        <w:rPr>
          <w:rFonts w:ascii="Times New Roman" w:eastAsia="Times New Roman" w:hAnsi="Times New Roman" w:cs="Times New Roman"/>
          <w:sz w:val="28"/>
          <w:szCs w:val="28"/>
        </w:rPr>
        <w:t>втотранспортного обслуживания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14</w:t>
      </w:r>
      <w:r w:rsidR="00A34C1E" w:rsidRPr="00E06052">
        <w:rPr>
          <w:rFonts w:ascii="Times New Roman" w:eastAsia="Times New Roman" w:hAnsi="Times New Roman" w:cs="Times New Roman"/>
          <w:sz w:val="28"/>
          <w:szCs w:val="28"/>
        </w:rPr>
        <w:t>.</w:t>
      </w:r>
      <w:r w:rsidR="0036171E">
        <w:rPr>
          <w:rFonts w:ascii="Times New Roman" w:eastAsia="Times New Roman" w:hAnsi="Times New Roman" w:cs="Times New Roman"/>
          <w:sz w:val="28"/>
          <w:szCs w:val="28"/>
        </w:rPr>
        <w:t> </w:t>
      </w:r>
      <w:r w:rsidR="00A34C1E">
        <w:rPr>
          <w:rFonts w:ascii="Times New Roman" w:eastAsia="Times New Roman" w:hAnsi="Times New Roman" w:cs="Times New Roman"/>
          <w:sz w:val="28"/>
          <w:szCs w:val="28"/>
        </w:rPr>
        <w:t>Обеспечение</w:t>
      </w:r>
      <w:r w:rsidR="00A34C1E" w:rsidRPr="00E06052">
        <w:rPr>
          <w:rFonts w:ascii="Times New Roman" w:eastAsia="Times New Roman" w:hAnsi="Times New Roman" w:cs="Times New Roman"/>
          <w:sz w:val="28"/>
          <w:szCs w:val="28"/>
        </w:rPr>
        <w:t xml:space="preserve"> оформлени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прав на недвижимое имущество (государственн</w:t>
      </w:r>
      <w:r w:rsidR="00A34C1E">
        <w:rPr>
          <w:rFonts w:ascii="Times New Roman" w:eastAsia="Times New Roman" w:hAnsi="Times New Roman" w:cs="Times New Roman"/>
          <w:sz w:val="28"/>
          <w:szCs w:val="28"/>
        </w:rPr>
        <w:t xml:space="preserve">ую </w:t>
      </w:r>
      <w:r w:rsidR="00A34C1E" w:rsidRPr="00E06052">
        <w:rPr>
          <w:rFonts w:ascii="Times New Roman" w:eastAsia="Times New Roman" w:hAnsi="Times New Roman" w:cs="Times New Roman"/>
          <w:sz w:val="28"/>
          <w:szCs w:val="28"/>
        </w:rPr>
        <w:t>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15.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комплексным обслуживанием и содержанием зданий УФК в соответствии с техническими регламентами, правилами и нормами производственной санитарии и пожарной безопасности</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16. О</w:t>
      </w:r>
      <w:r w:rsidR="00A34C1E" w:rsidRPr="00E06052">
        <w:rPr>
          <w:rFonts w:ascii="Times New Roman" w:eastAsia="Times New Roman" w:hAnsi="Times New Roman" w:cs="Times New Roman"/>
          <w:sz w:val="28"/>
          <w:szCs w:val="28"/>
        </w:rPr>
        <w:t>существл</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проведени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мероприятий по охране труда и пожарной безопасности</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17. Обеспечение</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регламентно-профилактическим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18. О</w:t>
      </w:r>
      <w:r w:rsidR="00A34C1E" w:rsidRPr="00E06052">
        <w:rPr>
          <w:rFonts w:ascii="Times New Roman" w:eastAsia="Times New Roman" w:hAnsi="Times New Roman" w:cs="Times New Roman"/>
          <w:sz w:val="28"/>
          <w:szCs w:val="28"/>
        </w:rPr>
        <w:t>рганиз</w:t>
      </w:r>
      <w:r w:rsidR="00A34C1E">
        <w:rPr>
          <w:rFonts w:ascii="Times New Roman" w:eastAsia="Times New Roman" w:hAnsi="Times New Roman" w:cs="Times New Roman"/>
          <w:sz w:val="28"/>
          <w:szCs w:val="28"/>
        </w:rPr>
        <w:t>ация</w:t>
      </w:r>
      <w:r w:rsidR="00A34C1E" w:rsidRPr="00E06052">
        <w:rPr>
          <w:rFonts w:ascii="Times New Roman" w:eastAsia="Times New Roman" w:hAnsi="Times New Roman" w:cs="Times New Roman"/>
          <w:sz w:val="28"/>
          <w:szCs w:val="28"/>
        </w:rPr>
        <w:t xml:space="preserve"> контрол</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за регламентно-профилактическим обслуживанием дизель-генераторных установок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19. О</w:t>
      </w:r>
      <w:r w:rsidR="00A34C1E" w:rsidRPr="00E06052">
        <w:rPr>
          <w:rFonts w:ascii="Times New Roman" w:eastAsia="Times New Roman" w:hAnsi="Times New Roman" w:cs="Times New Roman"/>
          <w:sz w:val="28"/>
          <w:szCs w:val="28"/>
        </w:rPr>
        <w:t>беспеч</w:t>
      </w:r>
      <w:r w:rsidR="00A34C1E">
        <w:rPr>
          <w:rFonts w:ascii="Times New Roman" w:eastAsia="Times New Roman" w:hAnsi="Times New Roman" w:cs="Times New Roman"/>
          <w:sz w:val="28"/>
          <w:szCs w:val="28"/>
        </w:rPr>
        <w:t>ение</w:t>
      </w:r>
      <w:r w:rsidR="00A34C1E" w:rsidRPr="00E06052">
        <w:rPr>
          <w:rFonts w:ascii="Times New Roman" w:eastAsia="Times New Roman" w:hAnsi="Times New Roman" w:cs="Times New Roman"/>
          <w:sz w:val="28"/>
          <w:szCs w:val="28"/>
        </w:rPr>
        <w:t xml:space="preserve"> формировани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и свод</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данных Паспорта территориального органа Федерального казначейства, достоверное и своевременное его представление в Федеральное казначейство</w:t>
      </w:r>
      <w:r w:rsidR="00A34C1E">
        <w:rPr>
          <w:rFonts w:ascii="Times New Roman" w:eastAsia="Times New Roman" w:hAnsi="Times New Roman" w:cs="Times New Roman"/>
          <w:sz w:val="28"/>
          <w:szCs w:val="28"/>
        </w:rPr>
        <w:t>.</w:t>
      </w:r>
    </w:p>
    <w:p w:rsidR="00A34C1E"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20. Д</w:t>
      </w:r>
      <w:r w:rsidR="00A34C1E" w:rsidRPr="00E06052">
        <w:rPr>
          <w:rFonts w:ascii="Times New Roman" w:eastAsia="Times New Roman" w:hAnsi="Times New Roman" w:cs="Times New Roman"/>
          <w:sz w:val="28"/>
          <w:szCs w:val="28"/>
        </w:rPr>
        <w:t>остоверно</w:t>
      </w:r>
      <w:r w:rsidR="00A34C1E">
        <w:rPr>
          <w:rFonts w:ascii="Times New Roman" w:eastAsia="Times New Roman" w:hAnsi="Times New Roman" w:cs="Times New Roman"/>
          <w:sz w:val="28"/>
          <w:szCs w:val="28"/>
        </w:rPr>
        <w:t>сть</w:t>
      </w:r>
      <w:r w:rsidR="00A34C1E" w:rsidRPr="00E06052">
        <w:rPr>
          <w:rFonts w:ascii="Times New Roman" w:eastAsia="Times New Roman" w:hAnsi="Times New Roman" w:cs="Times New Roman"/>
          <w:sz w:val="28"/>
          <w:szCs w:val="28"/>
        </w:rPr>
        <w:t xml:space="preserve"> и своевременно</w:t>
      </w:r>
      <w:r w:rsidR="00A34C1E">
        <w:rPr>
          <w:rFonts w:ascii="Times New Roman" w:eastAsia="Times New Roman" w:hAnsi="Times New Roman" w:cs="Times New Roman"/>
          <w:sz w:val="28"/>
          <w:szCs w:val="28"/>
        </w:rPr>
        <w:t>сть</w:t>
      </w:r>
      <w:r w:rsidR="00A34C1E" w:rsidRPr="00E06052">
        <w:rPr>
          <w:rFonts w:ascii="Times New Roman" w:eastAsia="Times New Roman" w:hAnsi="Times New Roman" w:cs="Times New Roman"/>
          <w:sz w:val="28"/>
          <w:szCs w:val="28"/>
        </w:rPr>
        <w:t xml:space="preserve"> представлени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Федеральное казначейство паспорта здания (помещения, сооружения), земельного участка территориального органа Федерального казначейства</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21. С</w:t>
      </w:r>
      <w:r w:rsidR="00A34C1E" w:rsidRPr="00E06052">
        <w:rPr>
          <w:rFonts w:ascii="Times New Roman" w:eastAsia="Times New Roman" w:hAnsi="Times New Roman" w:cs="Times New Roman"/>
          <w:sz w:val="28"/>
          <w:szCs w:val="28"/>
        </w:rPr>
        <w:t>воевременно</w:t>
      </w:r>
      <w:r w:rsidR="00A34C1E">
        <w:rPr>
          <w:rFonts w:ascii="Times New Roman" w:eastAsia="Times New Roman" w:hAnsi="Times New Roman" w:cs="Times New Roman"/>
          <w:sz w:val="28"/>
          <w:szCs w:val="28"/>
        </w:rPr>
        <w:t>е</w:t>
      </w:r>
      <w:r w:rsidR="00A34C1E" w:rsidRPr="00E06052">
        <w:rPr>
          <w:rFonts w:ascii="Times New Roman" w:eastAsia="Times New Roman" w:hAnsi="Times New Roman" w:cs="Times New Roman"/>
          <w:sz w:val="28"/>
          <w:szCs w:val="28"/>
        </w:rPr>
        <w:t xml:space="preserve"> планировани</w:t>
      </w:r>
      <w:r w:rsidR="00A34C1E">
        <w:rPr>
          <w:rFonts w:ascii="Times New Roman" w:eastAsia="Times New Roman" w:hAnsi="Times New Roman" w:cs="Times New Roman"/>
          <w:sz w:val="28"/>
          <w:szCs w:val="28"/>
        </w:rPr>
        <w:t>е</w:t>
      </w:r>
      <w:r w:rsidR="00A34C1E" w:rsidRPr="00E06052">
        <w:rPr>
          <w:rFonts w:ascii="Times New Roman" w:eastAsia="Times New Roman" w:hAnsi="Times New Roman" w:cs="Times New Roman"/>
          <w:sz w:val="28"/>
          <w:szCs w:val="28"/>
        </w:rPr>
        <w:t xml:space="preserve"> потребности в товарах, работах и услугах на очередной финансовый год</w:t>
      </w:r>
      <w:r w:rsidR="00A34C1E">
        <w:rPr>
          <w:rFonts w:ascii="Times New Roman" w:eastAsia="Times New Roman" w:hAnsi="Times New Roman" w:cs="Times New Roman"/>
          <w:sz w:val="28"/>
          <w:szCs w:val="28"/>
        </w:rPr>
        <w:t xml:space="preserve"> (в рамках компетенции)</w:t>
      </w:r>
      <w:r w:rsidR="00296702">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22. Организация работы по осуществлению </w:t>
      </w:r>
      <w:r w:rsidR="00A34C1E" w:rsidRPr="00E06052">
        <w:rPr>
          <w:rFonts w:ascii="Times New Roman" w:eastAsia="Times New Roman" w:hAnsi="Times New Roman" w:cs="Times New Roman"/>
          <w:sz w:val="28"/>
          <w:szCs w:val="28"/>
        </w:rPr>
        <w:t>согласов</w:t>
      </w:r>
      <w:r w:rsidR="00A34C1E">
        <w:rPr>
          <w:rFonts w:ascii="Times New Roman" w:eastAsia="Times New Roman" w:hAnsi="Times New Roman" w:cs="Times New Roman"/>
          <w:sz w:val="28"/>
          <w:szCs w:val="28"/>
        </w:rPr>
        <w:t>ания</w:t>
      </w:r>
      <w:r w:rsidR="00A34C1E" w:rsidRPr="00E06052">
        <w:rPr>
          <w:rFonts w:ascii="Times New Roman" w:eastAsia="Times New Roman" w:hAnsi="Times New Roman" w:cs="Times New Roman"/>
          <w:sz w:val="28"/>
          <w:szCs w:val="28"/>
        </w:rPr>
        <w:t xml:space="preserve"> технически</w:t>
      </w:r>
      <w:r w:rsidR="00A34C1E">
        <w:rPr>
          <w:rFonts w:ascii="Times New Roman" w:eastAsia="Times New Roman" w:hAnsi="Times New Roman" w:cs="Times New Roman"/>
          <w:sz w:val="28"/>
          <w:szCs w:val="28"/>
        </w:rPr>
        <w:t>х</w:t>
      </w:r>
      <w:r w:rsidR="00A34C1E" w:rsidRPr="00E06052">
        <w:rPr>
          <w:rFonts w:ascii="Times New Roman" w:eastAsia="Times New Roman" w:hAnsi="Times New Roman" w:cs="Times New Roman"/>
          <w:sz w:val="28"/>
          <w:szCs w:val="28"/>
        </w:rPr>
        <w:t xml:space="preserve"> требовани</w:t>
      </w:r>
      <w:r w:rsidR="00A34C1E">
        <w:rPr>
          <w:rFonts w:ascii="Times New Roman" w:eastAsia="Times New Roman" w:hAnsi="Times New Roman" w:cs="Times New Roman"/>
          <w:sz w:val="28"/>
          <w:szCs w:val="28"/>
        </w:rPr>
        <w:t>й</w:t>
      </w:r>
      <w:r w:rsidR="00A34C1E" w:rsidRPr="00E06052">
        <w:rPr>
          <w:rFonts w:ascii="Times New Roman" w:eastAsia="Times New Roman" w:hAnsi="Times New Roman" w:cs="Times New Roman"/>
          <w:sz w:val="28"/>
          <w:szCs w:val="28"/>
        </w:rPr>
        <w:t>, представленны</w:t>
      </w:r>
      <w:r w:rsidR="00A34C1E">
        <w:rPr>
          <w:rFonts w:ascii="Times New Roman" w:eastAsia="Times New Roman" w:hAnsi="Times New Roman" w:cs="Times New Roman"/>
          <w:sz w:val="28"/>
          <w:szCs w:val="28"/>
        </w:rPr>
        <w:t>х</w:t>
      </w:r>
      <w:r w:rsidR="00A34C1E" w:rsidRPr="00E06052">
        <w:rPr>
          <w:rFonts w:ascii="Times New Roman" w:eastAsia="Times New Roman" w:hAnsi="Times New Roman" w:cs="Times New Roman"/>
          <w:sz w:val="28"/>
          <w:szCs w:val="28"/>
        </w:rPr>
        <w:t xml:space="preserve"> ФКУ «ЦОКР», по приобретению отдельных видов товаров, работ и услуг, закупаемых для УФК, в установленной сфере деятельности</w:t>
      </w:r>
      <w:r w:rsidR="00A34C1E">
        <w:rPr>
          <w:rFonts w:ascii="Times New Roman" w:eastAsia="Times New Roman" w:hAnsi="Times New Roman" w:cs="Times New Roman"/>
          <w:sz w:val="28"/>
          <w:szCs w:val="28"/>
        </w:rPr>
        <w:t>.</w:t>
      </w:r>
    </w:p>
    <w:p w:rsidR="00A34C1E" w:rsidRPr="00E06052" w:rsidRDefault="00D23C26" w:rsidP="00A734EA">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23. Организация работы по осуществлению </w:t>
      </w:r>
      <w:r w:rsidR="00A34C1E" w:rsidRPr="00E06052">
        <w:rPr>
          <w:rFonts w:ascii="Times New Roman" w:eastAsia="Times New Roman" w:hAnsi="Times New Roman" w:cs="Times New Roman"/>
          <w:sz w:val="28"/>
          <w:szCs w:val="28"/>
        </w:rPr>
        <w:t>подгот</w:t>
      </w:r>
      <w:r w:rsidR="00A34C1E">
        <w:rPr>
          <w:rFonts w:ascii="Times New Roman" w:eastAsia="Times New Roman" w:hAnsi="Times New Roman" w:cs="Times New Roman"/>
          <w:sz w:val="28"/>
          <w:szCs w:val="28"/>
        </w:rPr>
        <w:t>овки</w:t>
      </w:r>
      <w:r w:rsidR="00A34C1E" w:rsidRPr="00E06052">
        <w:rPr>
          <w:rFonts w:ascii="Times New Roman" w:eastAsia="Times New Roman" w:hAnsi="Times New Roman" w:cs="Times New Roman"/>
          <w:sz w:val="28"/>
          <w:szCs w:val="28"/>
        </w:rPr>
        <w:t xml:space="preserve"> заявки в ФКУ «ЦОКР» на поставку товаров, выполнение работ (оказание услуг)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 xml:space="preserve">для нужд УФК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 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734EA">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24. Организация работы по </w:t>
      </w:r>
      <w:r w:rsidR="00A34C1E" w:rsidRPr="00E06052">
        <w:rPr>
          <w:rFonts w:ascii="Times New Roman" w:eastAsia="Times New Roman" w:hAnsi="Times New Roman" w:cs="Times New Roman"/>
          <w:sz w:val="28"/>
          <w:szCs w:val="28"/>
        </w:rPr>
        <w:t>участ</w:t>
      </w:r>
      <w:r w:rsidR="00A34C1E">
        <w:rPr>
          <w:rFonts w:ascii="Times New Roman" w:eastAsia="Times New Roman" w:hAnsi="Times New Roman" w:cs="Times New Roman"/>
          <w:sz w:val="28"/>
          <w:szCs w:val="28"/>
        </w:rPr>
        <w:t>ию</w:t>
      </w:r>
      <w:r w:rsidR="00A34C1E" w:rsidRPr="00E06052">
        <w:rPr>
          <w:rFonts w:ascii="Times New Roman" w:eastAsia="Times New Roman" w:hAnsi="Times New Roman" w:cs="Times New Roman"/>
          <w:sz w:val="28"/>
          <w:szCs w:val="28"/>
        </w:rPr>
        <w:t xml:space="preserve"> в приемке товаров, работ, услуг для нужд УФК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w:t>
      </w:r>
      <w:r w:rsidR="00A34C1E" w:rsidRPr="00F83E2B">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734EA">
      <w:pPr>
        <w:tabs>
          <w:tab w:val="left" w:pos="709"/>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25. Организация работы по осуществлению </w:t>
      </w:r>
      <w:r w:rsidR="00A34C1E" w:rsidRPr="00E06052">
        <w:rPr>
          <w:rFonts w:ascii="Times New Roman" w:eastAsia="Times New Roman" w:hAnsi="Times New Roman" w:cs="Times New Roman"/>
          <w:sz w:val="28"/>
          <w:szCs w:val="28"/>
        </w:rPr>
        <w:t>взаимодействи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УФК с ФКУ «ЦОКР» </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в рамках компетенции</w:t>
      </w:r>
      <w:r w:rsidR="00A34C1E">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 xml:space="preserve"> в порядке, установленном Федеральн</w:t>
      </w:r>
      <w:r w:rsidR="00A34C1E">
        <w:rPr>
          <w:rFonts w:ascii="Times New Roman" w:eastAsia="Times New Roman" w:hAnsi="Times New Roman" w:cs="Times New Roman"/>
          <w:sz w:val="28"/>
          <w:szCs w:val="28"/>
        </w:rPr>
        <w:t>ым</w:t>
      </w:r>
      <w:r w:rsidR="00A34C1E" w:rsidRPr="00E06052">
        <w:rPr>
          <w:rFonts w:ascii="Times New Roman" w:eastAsia="Times New Roman" w:hAnsi="Times New Roman" w:cs="Times New Roman"/>
          <w:sz w:val="28"/>
          <w:szCs w:val="28"/>
        </w:rPr>
        <w:t xml:space="preserve"> казначейств</w:t>
      </w:r>
      <w:r w:rsidR="00A34C1E">
        <w:rPr>
          <w:rFonts w:ascii="Times New Roman" w:eastAsia="Times New Roman" w:hAnsi="Times New Roman" w:cs="Times New Roman"/>
          <w:sz w:val="28"/>
          <w:szCs w:val="28"/>
        </w:rPr>
        <w:t>ом.</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26. Соблюдение порядка</w:t>
      </w:r>
      <w:r w:rsidR="00A34C1E" w:rsidRPr="00E06052">
        <w:rPr>
          <w:rFonts w:ascii="Times New Roman" w:eastAsia="Times New Roman" w:hAnsi="Times New Roman" w:cs="Times New Roman"/>
          <w:sz w:val="28"/>
          <w:szCs w:val="28"/>
        </w:rPr>
        <w:t xml:space="preserve"> разработк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Плана УФК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отчета о результатах его выполнения</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27. Соблюдение порядка по </w:t>
      </w:r>
      <w:r w:rsidR="00A34C1E" w:rsidRPr="00E06052">
        <w:rPr>
          <w:rFonts w:ascii="Times New Roman" w:eastAsia="Times New Roman" w:hAnsi="Times New Roman" w:cs="Times New Roman"/>
          <w:sz w:val="28"/>
          <w:szCs w:val="28"/>
        </w:rPr>
        <w:t>размещени</w:t>
      </w:r>
      <w:r w:rsidR="00A34C1E">
        <w:rPr>
          <w:rFonts w:ascii="Times New Roman" w:eastAsia="Times New Roman" w:hAnsi="Times New Roman" w:cs="Times New Roman"/>
          <w:sz w:val="28"/>
          <w:szCs w:val="28"/>
        </w:rPr>
        <w:t>ю</w:t>
      </w:r>
      <w:r w:rsidR="00A34C1E" w:rsidRPr="00E06052">
        <w:rPr>
          <w:rFonts w:ascii="Times New Roman" w:eastAsia="Times New Roman" w:hAnsi="Times New Roman" w:cs="Times New Roman"/>
          <w:sz w:val="28"/>
          <w:szCs w:val="28"/>
        </w:rPr>
        <w:t xml:space="preserve"> на сайте УФК в сети Интернет планов деятельности УФК и отчетов о результатах их выполнения</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28. Организация работы по осуществлению </w:t>
      </w:r>
      <w:r w:rsidR="00A34C1E" w:rsidRPr="00E06052">
        <w:rPr>
          <w:rFonts w:ascii="Times New Roman" w:eastAsia="Times New Roman" w:hAnsi="Times New Roman" w:cs="Times New Roman"/>
          <w:sz w:val="28"/>
          <w:szCs w:val="28"/>
        </w:rPr>
        <w:t>получени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и обработк</w:t>
      </w:r>
      <w:r w:rsidR="00A34C1E">
        <w:rPr>
          <w:rFonts w:ascii="Times New Roman" w:eastAsia="Times New Roman" w:hAnsi="Times New Roman" w:cs="Times New Roman"/>
          <w:sz w:val="28"/>
          <w:szCs w:val="28"/>
        </w:rPr>
        <w:t>и</w:t>
      </w:r>
      <w:r w:rsidR="00A34C1E" w:rsidRPr="00E06052">
        <w:rPr>
          <w:rFonts w:ascii="Times New Roman" w:eastAsia="Times New Roman" w:hAnsi="Times New Roman" w:cs="Times New Roman"/>
          <w:sz w:val="28"/>
          <w:szCs w:val="28"/>
        </w:rPr>
        <w:t xml:space="preserve"> информации о внешней оценке деятельности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 xml:space="preserve">29. Организация работы по осуществлению </w:t>
      </w:r>
      <w:r w:rsidR="00A34C1E" w:rsidRPr="00E06052">
        <w:rPr>
          <w:rFonts w:ascii="Times New Roman" w:eastAsia="Times New Roman" w:hAnsi="Times New Roman" w:cs="Times New Roman"/>
          <w:sz w:val="28"/>
          <w:szCs w:val="28"/>
        </w:rPr>
        <w:t>формировани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и направлени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в Федеральное казначейство значений показателей оценки результативности деятельности УФК и руководителя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30. Организация работы по осуществлению</w:t>
      </w:r>
      <w:r w:rsidR="00A34C1E" w:rsidRPr="00E06052">
        <w:rPr>
          <w:rFonts w:ascii="Times New Roman" w:eastAsia="Times New Roman" w:hAnsi="Times New Roman" w:cs="Times New Roman"/>
          <w:sz w:val="28"/>
          <w:szCs w:val="28"/>
        </w:rPr>
        <w:t xml:space="preserve"> получени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таблиц определения и оценки результативности деятельности отделов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и сотрудников УФК и составлени</w:t>
      </w:r>
      <w:r w:rsidR="00A34C1E">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аналитической информации об оценках результативности деятельности отделов и сотрудников УФК</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sidRPr="001C4AC7">
        <w:rPr>
          <w:rFonts w:ascii="Times New Roman" w:eastAsia="Times New Roman" w:hAnsi="Times New Roman" w:cs="Times New Roman"/>
          <w:sz w:val="28"/>
          <w:szCs w:val="28"/>
        </w:rPr>
        <w:t>31. Соблюдение порядка о</w:t>
      </w:r>
      <w:r w:rsidR="00A34C1E" w:rsidRPr="001C4AC7">
        <w:rPr>
          <w:rFonts w:ascii="Times New Roman" w:hAnsi="Times New Roman" w:cs="Times New Roman"/>
          <w:sz w:val="28"/>
          <w:szCs w:val="28"/>
        </w:rPr>
        <w:t xml:space="preserve">существления бюджетных полномочий администратора доходов </w:t>
      </w:r>
      <w:r w:rsidR="00A34C1E" w:rsidRPr="001C4AC7">
        <w:rPr>
          <w:rFonts w:ascii="Times New Roman" w:eastAsia="Times New Roman" w:hAnsi="Times New Roman" w:cs="Times New Roman"/>
          <w:sz w:val="28"/>
          <w:szCs w:val="28"/>
        </w:rPr>
        <w:t>федерального бюджета в части поступлений по главе 100 «Федеральное казначейство»,</w:t>
      </w:r>
      <w:r w:rsidR="00955F18">
        <w:rPr>
          <w:rFonts w:ascii="Times New Roman" w:eastAsia="Times New Roman" w:hAnsi="Times New Roman" w:cs="Times New Roman"/>
          <w:sz w:val="28"/>
          <w:szCs w:val="28"/>
        </w:rPr>
        <w:t xml:space="preserve"> </w:t>
      </w:r>
      <w:r w:rsidR="00A34C1E" w:rsidRPr="001C4AC7">
        <w:rPr>
          <w:rFonts w:ascii="Times New Roman" w:eastAsia="Times New Roman" w:hAnsi="Times New Roman" w:cs="Times New Roman"/>
          <w:sz w:val="28"/>
          <w:szCs w:val="28"/>
        </w:rPr>
        <w:t>включая невыясненные поступления, по которым в платежных документах глава 100 «Федеральное казначейство» указана как получатель</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32. </w:t>
      </w:r>
      <w:r w:rsidR="00A34C1E" w:rsidRPr="000F40E2">
        <w:rPr>
          <w:rFonts w:ascii="Times New Roman" w:eastAsia="Times New Roman" w:hAnsi="Times New Roman" w:cs="Times New Roman"/>
          <w:sz w:val="28"/>
          <w:szCs w:val="28"/>
        </w:rPr>
        <w:t xml:space="preserve">Соблюдение порядка </w:t>
      </w:r>
      <w:r w:rsidR="00A34C1E" w:rsidRPr="00E06052">
        <w:rPr>
          <w:rFonts w:ascii="Times New Roman" w:eastAsia="Times New Roman" w:hAnsi="Times New Roman" w:cs="Times New Roman"/>
          <w:sz w:val="28"/>
          <w:szCs w:val="28"/>
        </w:rPr>
        <w:t>формир</w:t>
      </w:r>
      <w:r w:rsidR="00A34C1E">
        <w:rPr>
          <w:rFonts w:ascii="Times New Roman" w:eastAsia="Times New Roman" w:hAnsi="Times New Roman" w:cs="Times New Roman"/>
          <w:sz w:val="28"/>
          <w:szCs w:val="28"/>
        </w:rPr>
        <w:t>ования</w:t>
      </w:r>
      <w:r w:rsidR="00A34C1E" w:rsidRPr="00E06052">
        <w:rPr>
          <w:rFonts w:ascii="Times New Roman" w:eastAsia="Times New Roman" w:hAnsi="Times New Roman" w:cs="Times New Roman"/>
          <w:sz w:val="28"/>
          <w:szCs w:val="28"/>
        </w:rPr>
        <w:t xml:space="preserve"> и представл</w:t>
      </w:r>
      <w:r w:rsidR="00A34C1E">
        <w:rPr>
          <w:rFonts w:ascii="Times New Roman" w:eastAsia="Times New Roman" w:hAnsi="Times New Roman" w:cs="Times New Roman"/>
          <w:sz w:val="28"/>
          <w:szCs w:val="28"/>
        </w:rPr>
        <w:t>ения</w:t>
      </w:r>
      <w:r w:rsidR="00A34C1E" w:rsidRPr="00E06052">
        <w:rPr>
          <w:rFonts w:ascii="Times New Roman" w:eastAsia="Times New Roman" w:hAnsi="Times New Roman" w:cs="Times New Roman"/>
          <w:sz w:val="28"/>
          <w:szCs w:val="28"/>
        </w:rPr>
        <w:t xml:space="preserve"> в установленные сроки бюджетн</w:t>
      </w:r>
      <w:r w:rsidR="00A34C1E">
        <w:rPr>
          <w:rFonts w:ascii="Times New Roman" w:eastAsia="Times New Roman" w:hAnsi="Times New Roman" w:cs="Times New Roman"/>
          <w:sz w:val="28"/>
          <w:szCs w:val="28"/>
        </w:rPr>
        <w:t>ой</w:t>
      </w:r>
      <w:r w:rsidR="00A34C1E" w:rsidRPr="00E06052">
        <w:rPr>
          <w:rFonts w:ascii="Times New Roman" w:eastAsia="Times New Roman" w:hAnsi="Times New Roman" w:cs="Times New Roman"/>
          <w:sz w:val="28"/>
          <w:szCs w:val="28"/>
        </w:rPr>
        <w:t xml:space="preserve"> и ин</w:t>
      </w:r>
      <w:r w:rsidR="00A34C1E">
        <w:rPr>
          <w:rFonts w:ascii="Times New Roman" w:eastAsia="Times New Roman" w:hAnsi="Times New Roman" w:cs="Times New Roman"/>
          <w:sz w:val="28"/>
          <w:szCs w:val="28"/>
        </w:rPr>
        <w:t>ой</w:t>
      </w:r>
      <w:r w:rsidR="00A34C1E" w:rsidRPr="00E06052">
        <w:rPr>
          <w:rFonts w:ascii="Times New Roman" w:eastAsia="Times New Roman" w:hAnsi="Times New Roman" w:cs="Times New Roman"/>
          <w:sz w:val="28"/>
          <w:szCs w:val="28"/>
        </w:rPr>
        <w:t xml:space="preserve"> отчетност</w:t>
      </w:r>
      <w:r w:rsidR="00A34C1E">
        <w:rPr>
          <w:rFonts w:ascii="Times New Roman" w:eastAsia="Times New Roman" w:hAnsi="Times New Roman" w:cs="Times New Roman"/>
          <w:sz w:val="28"/>
          <w:szCs w:val="28"/>
        </w:rPr>
        <w:t>и.</w:t>
      </w:r>
    </w:p>
    <w:p w:rsidR="00A34C1E" w:rsidRPr="00E06052" w:rsidRDefault="00B87720"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Pr>
          <w:rFonts w:ascii="Times New Roman" w:eastAsia="Times New Roman" w:hAnsi="Times New Roman" w:cs="Times New Roman"/>
          <w:sz w:val="28"/>
          <w:szCs w:val="28"/>
        </w:rPr>
        <w:t>33. 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бюджетных полномочий </w:t>
      </w:r>
      <w:r w:rsidR="00A34C1E" w:rsidRPr="00E06052">
        <w:rPr>
          <w:rFonts w:ascii="Times New Roman" w:eastAsia="Times New Roman" w:hAnsi="Times New Roman" w:cs="Times New Roman"/>
          <w:sz w:val="28"/>
          <w:szCs w:val="28"/>
        </w:rPr>
        <w:t>администратора источников финансирования дефицита федерального бюджета по главе 100 «Федеральное казначейство»</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34. 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w:t>
      </w:r>
      <w:r w:rsidR="00A34C1E" w:rsidRPr="00E06052">
        <w:rPr>
          <w:rFonts w:ascii="Times New Roman" w:eastAsia="Times New Roman" w:hAnsi="Times New Roman" w:cs="Times New Roman"/>
          <w:sz w:val="28"/>
          <w:szCs w:val="28"/>
        </w:rPr>
        <w:t>по главе 100 «Федеральное казначейство» бюджетн</w:t>
      </w:r>
      <w:r w:rsidR="00A34C1E">
        <w:rPr>
          <w:rFonts w:ascii="Times New Roman" w:eastAsia="Times New Roman" w:hAnsi="Times New Roman" w:cs="Times New Roman"/>
          <w:sz w:val="28"/>
          <w:szCs w:val="28"/>
        </w:rPr>
        <w:t>ого</w:t>
      </w:r>
      <w:r w:rsidR="00A34C1E" w:rsidRPr="00E06052">
        <w:rPr>
          <w:rFonts w:ascii="Times New Roman" w:eastAsia="Times New Roman" w:hAnsi="Times New Roman" w:cs="Times New Roman"/>
          <w:sz w:val="28"/>
          <w:szCs w:val="28"/>
        </w:rPr>
        <w:t xml:space="preserve"> учет</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предоставленных бюджетных кредитов на пополнение остатков средств на счетах бюджетов субъектов Российской Федерации (местных бюджетов) и задолженности по ним, включая проценты за пользование бюджетным кредитом, </w:t>
      </w:r>
      <w:r w:rsidR="00395DBB">
        <w:rPr>
          <w:rFonts w:ascii="Times New Roman" w:eastAsia="Times New Roman" w:hAnsi="Times New Roman" w:cs="Times New Roman"/>
          <w:sz w:val="28"/>
          <w:szCs w:val="28"/>
        </w:rPr>
        <w:br/>
      </w:r>
      <w:r w:rsidR="00A34C1E" w:rsidRPr="00E06052">
        <w:rPr>
          <w:rFonts w:ascii="Times New Roman" w:eastAsia="Times New Roman" w:hAnsi="Times New Roman" w:cs="Times New Roman"/>
          <w:sz w:val="28"/>
          <w:szCs w:val="28"/>
        </w:rPr>
        <w:t>штрафы и пени</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35. 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0F40E2">
        <w:rPr>
          <w:rFonts w:ascii="Times New Roman" w:eastAsia="Times New Roman" w:hAnsi="Times New Roman" w:cs="Times New Roman"/>
          <w:sz w:val="28"/>
          <w:szCs w:val="28"/>
        </w:rPr>
        <w:t>о</w:t>
      </w:r>
      <w:r w:rsidR="00A34C1E" w:rsidRPr="000F40E2">
        <w:rPr>
          <w:rFonts w:ascii="Times New Roman" w:hAnsi="Times New Roman" w:cs="Times New Roman"/>
          <w:sz w:val="28"/>
          <w:szCs w:val="28"/>
        </w:rPr>
        <w:t xml:space="preserve">существления </w:t>
      </w:r>
      <w:r w:rsidR="00A34C1E" w:rsidRPr="00E06052">
        <w:rPr>
          <w:rFonts w:ascii="Times New Roman" w:eastAsia="Times New Roman" w:hAnsi="Times New Roman" w:cs="Times New Roman"/>
          <w:sz w:val="28"/>
          <w:szCs w:val="28"/>
        </w:rPr>
        <w:t>по главе 100 «Федеральное казначейство» начислени</w:t>
      </w:r>
      <w:r w:rsidR="0041301F">
        <w:rPr>
          <w:rFonts w:ascii="Times New Roman" w:eastAsia="Times New Roman" w:hAnsi="Times New Roman" w:cs="Times New Roman"/>
          <w:sz w:val="28"/>
          <w:szCs w:val="28"/>
        </w:rPr>
        <w:t>я</w:t>
      </w:r>
      <w:r w:rsidR="00A34C1E" w:rsidRPr="00E06052">
        <w:rPr>
          <w:rFonts w:ascii="Times New Roman" w:eastAsia="Times New Roman" w:hAnsi="Times New Roman" w:cs="Times New Roman"/>
          <w:sz w:val="28"/>
          <w:szCs w:val="28"/>
        </w:rPr>
        <w:t xml:space="preserve"> процентов по бюджетным кредитам на пополнение остатков средств на счетах бюджетов субъектов Российской Федерации (местных бюджетов), штрафов и пени</w:t>
      </w:r>
      <w:r w:rsidR="00A34C1E">
        <w:rPr>
          <w:rFonts w:ascii="Times New Roman" w:eastAsia="Times New Roman" w:hAnsi="Times New Roman" w:cs="Times New Roman"/>
          <w:sz w:val="28"/>
          <w:szCs w:val="28"/>
        </w:rPr>
        <w:t>.</w:t>
      </w:r>
    </w:p>
    <w:p w:rsidR="00A34C1E" w:rsidRPr="00E06052" w:rsidRDefault="00D23C26" w:rsidP="00A734EA">
      <w:pPr>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13</w:t>
      </w:r>
      <w:r w:rsidRPr="00131739">
        <w:rPr>
          <w:rFonts w:ascii="Times New Roman" w:hAnsi="Times New Roman" w:cs="Times New Roman"/>
          <w:sz w:val="28"/>
          <w:szCs w:val="28"/>
        </w:rPr>
        <w:t>.</w:t>
      </w:r>
      <w:r w:rsidR="00A34C1E">
        <w:rPr>
          <w:rFonts w:ascii="Times New Roman" w:eastAsia="Times New Roman" w:hAnsi="Times New Roman" w:cs="Times New Roman"/>
          <w:sz w:val="28"/>
          <w:szCs w:val="28"/>
        </w:rPr>
        <w:t>36. </w:t>
      </w:r>
      <w:r w:rsidR="00A34C1E" w:rsidRPr="000F40E2">
        <w:rPr>
          <w:rFonts w:ascii="Times New Roman" w:eastAsia="Times New Roman" w:hAnsi="Times New Roman" w:cs="Times New Roman"/>
          <w:sz w:val="28"/>
          <w:szCs w:val="28"/>
        </w:rPr>
        <w:t>Соблюдение порядка</w:t>
      </w:r>
      <w:r w:rsidR="00A34C1E" w:rsidRPr="001C4AC7">
        <w:rPr>
          <w:rFonts w:ascii="Times New Roman" w:eastAsia="Times New Roman" w:hAnsi="Times New Roman" w:cs="Times New Roman"/>
          <w:sz w:val="28"/>
          <w:szCs w:val="28"/>
        </w:rPr>
        <w:t xml:space="preserve"> </w:t>
      </w:r>
      <w:r w:rsidR="00A34C1E" w:rsidRPr="00E06052">
        <w:rPr>
          <w:rFonts w:ascii="Times New Roman" w:eastAsia="Times New Roman" w:hAnsi="Times New Roman" w:cs="Times New Roman"/>
          <w:sz w:val="28"/>
          <w:szCs w:val="28"/>
        </w:rPr>
        <w:t>составл</w:t>
      </w:r>
      <w:r w:rsidR="00A34C1E">
        <w:rPr>
          <w:rFonts w:ascii="Times New Roman" w:eastAsia="Times New Roman" w:hAnsi="Times New Roman" w:cs="Times New Roman"/>
          <w:sz w:val="28"/>
          <w:szCs w:val="28"/>
        </w:rPr>
        <w:t xml:space="preserve">ения </w:t>
      </w:r>
      <w:r w:rsidR="00A34C1E" w:rsidRPr="00E06052">
        <w:rPr>
          <w:rFonts w:ascii="Times New Roman" w:eastAsia="Times New Roman" w:hAnsi="Times New Roman" w:cs="Times New Roman"/>
          <w:sz w:val="28"/>
          <w:szCs w:val="28"/>
        </w:rPr>
        <w:t>прогноз</w:t>
      </w:r>
      <w:r w:rsidR="00A34C1E">
        <w:rPr>
          <w:rFonts w:ascii="Times New Roman" w:eastAsia="Times New Roman" w:hAnsi="Times New Roman" w:cs="Times New Roman"/>
          <w:sz w:val="28"/>
          <w:szCs w:val="28"/>
        </w:rPr>
        <w:t>а</w:t>
      </w:r>
      <w:r w:rsidR="00A34C1E" w:rsidRPr="00E06052">
        <w:rPr>
          <w:rFonts w:ascii="Times New Roman" w:eastAsia="Times New Roman" w:hAnsi="Times New Roman" w:cs="Times New Roman"/>
          <w:sz w:val="28"/>
          <w:szCs w:val="28"/>
        </w:rPr>
        <w:t xml:space="preserve"> кассовых поступлений по доходам по главе 100 «Федеральное казначейство</w:t>
      </w:r>
      <w:r w:rsidR="00955F18">
        <w:rPr>
          <w:rFonts w:ascii="Times New Roman" w:eastAsia="Times New Roman" w:hAnsi="Times New Roman" w:cs="Times New Roman"/>
          <w:sz w:val="28"/>
          <w:szCs w:val="28"/>
        </w:rPr>
        <w:t>»</w:t>
      </w:r>
      <w:r w:rsidR="00A34C1E" w:rsidRPr="00E06052">
        <w:rPr>
          <w:rFonts w:ascii="Times New Roman" w:eastAsia="Times New Roman" w:hAnsi="Times New Roman" w:cs="Times New Roman"/>
          <w:sz w:val="28"/>
          <w:szCs w:val="28"/>
        </w:rPr>
        <w:t>.</w:t>
      </w:r>
    </w:p>
    <w:p w:rsidR="00A34C1E" w:rsidRPr="00131739" w:rsidRDefault="00D23C26" w:rsidP="00A734EA">
      <w:pPr>
        <w:pStyle w:val="a3"/>
        <w:tabs>
          <w:tab w:val="left" w:pos="1260"/>
          <w:tab w:val="left" w:pos="1440"/>
          <w:tab w:val="left" w:pos="1620"/>
        </w:tabs>
        <w:spacing w:line="360" w:lineRule="atLeast"/>
        <w:ind w:firstLine="709"/>
        <w:rPr>
          <w:rFonts w:eastAsia="Calibri"/>
          <w:szCs w:val="28"/>
          <w:lang w:eastAsia="en-US"/>
        </w:rPr>
      </w:pPr>
      <w:r>
        <w:rPr>
          <w:szCs w:val="28"/>
        </w:rPr>
        <w:t>13</w:t>
      </w:r>
      <w:r w:rsidRPr="00131739">
        <w:rPr>
          <w:szCs w:val="28"/>
        </w:rPr>
        <w:t>.</w:t>
      </w:r>
      <w:r w:rsidR="00A34C1E">
        <w:rPr>
          <w:szCs w:val="28"/>
        </w:rPr>
        <w:t>37.</w:t>
      </w:r>
      <w:r w:rsidR="00A34C1E" w:rsidRPr="00131739">
        <w:rPr>
          <w:szCs w:val="28"/>
        </w:rPr>
        <w:t> </w:t>
      </w:r>
      <w:r w:rsidR="00A34C1E" w:rsidRPr="00131739">
        <w:rPr>
          <w:rFonts w:eastAsia="Calibri"/>
          <w:szCs w:val="28"/>
          <w:lang w:eastAsia="en-US"/>
        </w:rPr>
        <w:t xml:space="preserve">Соблюдение требований технологических регламентов Федерального казначейства в части осуществления функций </w:t>
      </w:r>
      <w:r w:rsidR="00395DBB">
        <w:rPr>
          <w:rFonts w:eastAsia="Calibri"/>
          <w:szCs w:val="28"/>
          <w:lang w:eastAsia="en-US"/>
        </w:rPr>
        <w:br/>
      </w:r>
      <w:r w:rsidR="00A34C1E" w:rsidRPr="00131739">
        <w:rPr>
          <w:rFonts w:eastAsia="Calibri"/>
          <w:szCs w:val="28"/>
          <w:lang w:eastAsia="en-US"/>
        </w:rPr>
        <w:t>по направлению деятельности.</w:t>
      </w:r>
    </w:p>
    <w:p w:rsidR="005265B8" w:rsidRDefault="00D23C26" w:rsidP="00A734EA">
      <w:pPr>
        <w:pStyle w:val="a3"/>
        <w:tabs>
          <w:tab w:val="left" w:pos="1260"/>
          <w:tab w:val="left" w:pos="1440"/>
          <w:tab w:val="left" w:pos="1620"/>
        </w:tabs>
        <w:spacing w:line="360" w:lineRule="atLeast"/>
        <w:ind w:firstLine="709"/>
        <w:rPr>
          <w:szCs w:val="28"/>
        </w:rPr>
      </w:pPr>
      <w:r>
        <w:rPr>
          <w:szCs w:val="28"/>
        </w:rPr>
        <w:t>13</w:t>
      </w:r>
      <w:r w:rsidRPr="00131739">
        <w:rPr>
          <w:szCs w:val="28"/>
        </w:rPr>
        <w:t>.</w:t>
      </w:r>
      <w:r w:rsidR="00A34C1E">
        <w:rPr>
          <w:szCs w:val="28"/>
        </w:rPr>
        <w:t>38.</w:t>
      </w:r>
      <w:r w:rsidR="0036171E">
        <w:rPr>
          <w:szCs w:val="28"/>
        </w:rPr>
        <w:t> </w:t>
      </w:r>
      <w:r w:rsidR="00A34C1E" w:rsidRPr="00131739">
        <w:rPr>
          <w:szCs w:val="28"/>
        </w:rPr>
        <w:t>Другие вопросы, возникшие при проведении контрольных и аудиторских мероприятий</w:t>
      </w:r>
      <w:r w:rsidR="0064572D">
        <w:rPr>
          <w:szCs w:val="28"/>
        </w:rPr>
        <w:t xml:space="preserve"> по направлению деятельности</w:t>
      </w:r>
      <w:r w:rsidR="00A34C1E" w:rsidRPr="00131739">
        <w:rPr>
          <w:szCs w:val="28"/>
        </w:rPr>
        <w:t>, в том числе за периоды прошлых лет</w:t>
      </w:r>
      <w:r w:rsidR="00FA7919">
        <w:rPr>
          <w:szCs w:val="28"/>
        </w:rPr>
        <w:t>,</w:t>
      </w:r>
      <w:r w:rsidR="00A34C1E" w:rsidRPr="00131739">
        <w:rPr>
          <w:szCs w:val="28"/>
        </w:rPr>
        <w:t xml:space="preserve"> по фактам, требующим их уточнения.</w:t>
      </w:r>
    </w:p>
    <w:p w:rsidR="000B485E" w:rsidRDefault="00F2180E" w:rsidP="009958EC">
      <w:pPr>
        <w:tabs>
          <w:tab w:val="left" w:pos="0"/>
          <w:tab w:val="left" w:pos="1440"/>
        </w:tabs>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sidR="00116BBA" w:rsidRPr="00131739">
        <w:rPr>
          <w:rFonts w:ascii="Times New Roman" w:hAnsi="Times New Roman" w:cs="Times New Roman"/>
          <w:b/>
          <w:sz w:val="28"/>
          <w:szCs w:val="28"/>
          <w:lang w:val="en-US"/>
        </w:rPr>
        <w:t>I</w:t>
      </w:r>
      <w:r w:rsidR="00116BBA">
        <w:rPr>
          <w:rFonts w:ascii="Times New Roman" w:hAnsi="Times New Roman" w:cs="Times New Roman"/>
          <w:b/>
          <w:sz w:val="28"/>
          <w:szCs w:val="28"/>
          <w:lang w:val="en-US"/>
        </w:rPr>
        <w:t>V</w:t>
      </w:r>
      <w:r w:rsidR="00116BBA" w:rsidRPr="00131739">
        <w:rPr>
          <w:rFonts w:ascii="Times New Roman" w:hAnsi="Times New Roman" w:cs="Times New Roman"/>
          <w:b/>
          <w:sz w:val="28"/>
          <w:szCs w:val="28"/>
        </w:rPr>
        <w:t>. </w:t>
      </w:r>
      <w:r w:rsidR="00116BBA">
        <w:rPr>
          <w:rFonts w:ascii="Times New Roman" w:hAnsi="Times New Roman" w:cs="Times New Roman"/>
          <w:b/>
          <w:sz w:val="28"/>
          <w:szCs w:val="28"/>
        </w:rPr>
        <w:t>Функционирование</w:t>
      </w:r>
      <w:r w:rsidR="00116BBA" w:rsidRPr="00131739">
        <w:rPr>
          <w:rFonts w:ascii="Times New Roman" w:hAnsi="Times New Roman" w:cs="Times New Roman"/>
          <w:b/>
          <w:sz w:val="28"/>
          <w:szCs w:val="28"/>
        </w:rPr>
        <w:t xml:space="preserve"> контрактной системы</w:t>
      </w:r>
    </w:p>
    <w:p w:rsidR="00116BBA" w:rsidRPr="00F44D3E" w:rsidRDefault="00116BBA"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14.</w:t>
      </w:r>
      <w:r>
        <w:rPr>
          <w:rFonts w:ascii="Times New Roman" w:hAnsi="Times New Roman" w:cs="Times New Roman"/>
          <w:sz w:val="28"/>
          <w:szCs w:val="28"/>
        </w:rPr>
        <w:t>1. </w:t>
      </w:r>
      <w:r w:rsidRPr="00131739">
        <w:rPr>
          <w:rFonts w:ascii="Times New Roman" w:hAnsi="Times New Roman" w:cs="Times New Roman"/>
          <w:sz w:val="28"/>
          <w:szCs w:val="28"/>
        </w:rPr>
        <w:t>Закрепление в положении о соответствующем структурном подразделении УФК функций, осуществляемых для решения задачи</w:t>
      </w:r>
      <w:r w:rsidR="004F47FC">
        <w:rPr>
          <w:rFonts w:ascii="Times New Roman" w:hAnsi="Times New Roman" w:cs="Times New Roman"/>
          <w:sz w:val="28"/>
          <w:szCs w:val="28"/>
        </w:rPr>
        <w:t xml:space="preserve"> по </w:t>
      </w:r>
      <w:r w:rsidRPr="00F44D3E">
        <w:rPr>
          <w:rFonts w:ascii="Times New Roman" w:eastAsia="Times New Roman" w:hAnsi="Times New Roman" w:cs="Times New Roman"/>
          <w:sz w:val="28"/>
          <w:szCs w:val="28"/>
        </w:rPr>
        <w:t>поддержани</w:t>
      </w:r>
      <w:r w:rsidR="004F47FC">
        <w:rPr>
          <w:rFonts w:ascii="Times New Roman" w:eastAsia="Times New Roman" w:hAnsi="Times New Roman" w:cs="Times New Roman"/>
          <w:sz w:val="28"/>
          <w:szCs w:val="28"/>
        </w:rPr>
        <w:t>ю</w:t>
      </w:r>
      <w:r w:rsidRPr="00F44D3E">
        <w:rPr>
          <w:rFonts w:ascii="Times New Roman" w:eastAsia="Times New Roman" w:hAnsi="Times New Roman" w:cs="Times New Roman"/>
          <w:sz w:val="28"/>
          <w:szCs w:val="28"/>
        </w:rPr>
        <w:t xml:space="preserve"> функционирования контрактной системы, в том числе Единой информационной системы в сфере закупок (далее – ЕИС), на территории соответствующего субъекта Российской Федерации.</w:t>
      </w:r>
    </w:p>
    <w:p w:rsidR="00116BBA" w:rsidRPr="00131739" w:rsidRDefault="00116BBA"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14.2.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116BBA" w:rsidRPr="00131739" w:rsidRDefault="00116BBA" w:rsidP="00A734EA">
      <w:pPr>
        <w:shd w:val="clear" w:color="auto" w:fill="FFFFFF"/>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14.3.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 деятельности УФК в части, касающейся осуществлени</w:t>
      </w:r>
      <w:r>
        <w:rPr>
          <w:rFonts w:ascii="Times New Roman" w:hAnsi="Times New Roman" w:cs="Times New Roman"/>
          <w:sz w:val="28"/>
          <w:szCs w:val="28"/>
        </w:rPr>
        <w:t>я</w:t>
      </w:r>
      <w:r w:rsidRPr="00131739">
        <w:rPr>
          <w:rFonts w:ascii="Times New Roman" w:hAnsi="Times New Roman" w:cs="Times New Roman"/>
          <w:sz w:val="28"/>
          <w:szCs w:val="28"/>
        </w:rPr>
        <w:t xml:space="preserve"> </w:t>
      </w:r>
      <w:r w:rsidRPr="00F44D3E">
        <w:rPr>
          <w:rFonts w:ascii="Times New Roman" w:eastAsia="Times New Roman" w:hAnsi="Times New Roman" w:cs="Times New Roman"/>
          <w:sz w:val="28"/>
          <w:szCs w:val="28"/>
        </w:rPr>
        <w:t>поддержани</w:t>
      </w:r>
      <w:r>
        <w:rPr>
          <w:rFonts w:ascii="Times New Roman" w:eastAsia="Times New Roman" w:hAnsi="Times New Roman" w:cs="Times New Roman"/>
          <w:sz w:val="28"/>
          <w:szCs w:val="28"/>
        </w:rPr>
        <w:t>я</w:t>
      </w:r>
      <w:r w:rsidRPr="00F44D3E">
        <w:rPr>
          <w:rFonts w:ascii="Times New Roman" w:eastAsia="Times New Roman" w:hAnsi="Times New Roman" w:cs="Times New Roman"/>
          <w:sz w:val="28"/>
          <w:szCs w:val="28"/>
        </w:rPr>
        <w:t xml:space="preserve"> функционирования контрактной системы</w:t>
      </w:r>
      <w:r w:rsidRPr="00131739">
        <w:rPr>
          <w:rFonts w:ascii="Times New Roman" w:eastAsia="Times New Roman" w:hAnsi="Times New Roman" w:cs="Times New Roman"/>
          <w:sz w:val="28"/>
          <w:szCs w:val="28"/>
        </w:rPr>
        <w:t xml:space="preserve"> на территории субъекта Российской</w:t>
      </w:r>
      <w:r>
        <w:rPr>
          <w:rFonts w:ascii="Times New Roman" w:eastAsia="Times New Roman" w:hAnsi="Times New Roman" w:cs="Times New Roman"/>
          <w:sz w:val="28"/>
          <w:szCs w:val="28"/>
        </w:rPr>
        <w:t xml:space="preserve"> Федерации</w:t>
      </w:r>
      <w:r w:rsidRPr="00131739">
        <w:rPr>
          <w:rFonts w:ascii="Times New Roman" w:hAnsi="Times New Roman" w:cs="Times New Roman"/>
          <w:sz w:val="28"/>
          <w:szCs w:val="28"/>
        </w:rPr>
        <w:t>.</w:t>
      </w:r>
    </w:p>
    <w:p w:rsidR="00116BBA" w:rsidRPr="00131739" w:rsidRDefault="00116BBA"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14.4. Осуществление в установленном порядке </w:t>
      </w:r>
      <w:r w:rsidR="006E2968" w:rsidRPr="004B4325">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116BBA" w:rsidRPr="00A301C8" w:rsidRDefault="00116BBA" w:rsidP="00A734EA">
      <w:pPr>
        <w:spacing w:after="0" w:line="360" w:lineRule="atLeast"/>
        <w:ind w:firstLine="709"/>
        <w:contextualSpacing/>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14.5.</w:t>
      </w:r>
      <w:r w:rsidR="0036171E">
        <w:rPr>
          <w:rFonts w:ascii="Times New Roman" w:eastAsia="Times New Roman" w:hAnsi="Times New Roman" w:cs="Times New Roman"/>
          <w:sz w:val="28"/>
          <w:szCs w:val="28"/>
        </w:rPr>
        <w:t> </w:t>
      </w:r>
      <w:proofErr w:type="gramStart"/>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r w:rsidRPr="00A301C8">
        <w:rPr>
          <w:rFonts w:ascii="Times New Roman" w:eastAsia="Times New Roman" w:hAnsi="Times New Roman" w:cs="Times New Roman"/>
          <w:sz w:val="28"/>
          <w:szCs w:val="28"/>
        </w:rPr>
        <w:t>рассм</w:t>
      </w:r>
      <w:r w:rsidR="00B255D9">
        <w:rPr>
          <w:rFonts w:ascii="Times New Roman" w:eastAsia="Times New Roman" w:hAnsi="Times New Roman" w:cs="Times New Roman"/>
          <w:sz w:val="28"/>
          <w:szCs w:val="28"/>
        </w:rPr>
        <w:t>о</w:t>
      </w:r>
      <w:r w:rsidRPr="00A301C8">
        <w:rPr>
          <w:rFonts w:ascii="Times New Roman" w:eastAsia="Times New Roman" w:hAnsi="Times New Roman" w:cs="Times New Roman"/>
          <w:sz w:val="28"/>
          <w:szCs w:val="28"/>
        </w:rPr>
        <w:t>тр</w:t>
      </w:r>
      <w:r>
        <w:rPr>
          <w:rFonts w:ascii="Times New Roman" w:eastAsia="Times New Roman" w:hAnsi="Times New Roman" w:cs="Times New Roman"/>
          <w:sz w:val="28"/>
          <w:szCs w:val="28"/>
        </w:rPr>
        <w:t>ению</w:t>
      </w:r>
      <w:r w:rsidRPr="00A301C8">
        <w:rPr>
          <w:rFonts w:ascii="Times New Roman" w:eastAsia="Times New Roman" w:hAnsi="Times New Roman" w:cs="Times New Roman"/>
          <w:sz w:val="28"/>
          <w:szCs w:val="28"/>
        </w:rPr>
        <w:t xml:space="preserve"> обращени</w:t>
      </w:r>
      <w:r>
        <w:rPr>
          <w:rFonts w:ascii="Times New Roman" w:eastAsia="Times New Roman" w:hAnsi="Times New Roman" w:cs="Times New Roman"/>
          <w:sz w:val="28"/>
          <w:szCs w:val="28"/>
        </w:rPr>
        <w:t>й</w:t>
      </w:r>
      <w:r w:rsidRPr="00216441">
        <w:rPr>
          <w:rFonts w:ascii="Times New Roman" w:hAnsi="Times New Roman" w:cs="Times New Roman"/>
          <w:sz w:val="28"/>
          <w:szCs w:val="28"/>
        </w:rPr>
        <w:t xml:space="preserve"> органов исполнительной 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Российской Федерации и Конституционного суда Российской Федерации), правоохранительных органов регионального 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w:t>
      </w:r>
      <w:proofErr w:type="gramEnd"/>
      <w:r w:rsidRPr="00216441">
        <w:rPr>
          <w:rFonts w:ascii="Times New Roman" w:hAnsi="Times New Roman" w:cs="Times New Roman"/>
          <w:sz w:val="28"/>
          <w:szCs w:val="28"/>
        </w:rPr>
        <w:t xml:space="preserve"> </w:t>
      </w:r>
      <w:proofErr w:type="gramStart"/>
      <w:r w:rsidRPr="00216441">
        <w:rPr>
          <w:rFonts w:ascii="Times New Roman" w:hAnsi="Times New Roman" w:cs="Times New Roman"/>
          <w:sz w:val="28"/>
          <w:szCs w:val="28"/>
        </w:rPr>
        <w:t>органы федеральных ведомств), региональных и муниципальных заказчиков, территориальных органов 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за центральным аппаратом Федерального казначейства), граждан и организаций (поступивших непосредственно в УФК)</w:t>
      </w:r>
      <w:r w:rsidRPr="00A301C8">
        <w:rPr>
          <w:rFonts w:ascii="Times New Roman" w:eastAsia="Times New Roman" w:hAnsi="Times New Roman" w:cs="Times New Roman"/>
          <w:sz w:val="28"/>
          <w:szCs w:val="28"/>
        </w:rPr>
        <w:t>, связанные с вопросами функционирования контрактной системы, ЕИС и смежных информационных систем в сфере закупок</w:t>
      </w:r>
      <w:r>
        <w:rPr>
          <w:rFonts w:ascii="Times New Roman" w:eastAsia="Times New Roman" w:hAnsi="Times New Roman" w:cs="Times New Roman"/>
          <w:sz w:val="28"/>
          <w:szCs w:val="28"/>
        </w:rPr>
        <w:t>.</w:t>
      </w:r>
      <w:proofErr w:type="gramEnd"/>
    </w:p>
    <w:p w:rsidR="00116BBA" w:rsidRPr="00A81AFB" w:rsidRDefault="00116BBA"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14.6. Организация</w:t>
      </w:r>
      <w:r>
        <w:rPr>
          <w:rFonts w:ascii="Times New Roman" w:eastAsia="Times New Roman" w:hAnsi="Times New Roman" w:cs="Times New Roman"/>
          <w:sz w:val="28"/>
          <w:szCs w:val="28"/>
        </w:rPr>
        <w:t xml:space="preserve"> и осуществление работы по </w:t>
      </w:r>
      <w:r w:rsidR="00D22D54">
        <w:rPr>
          <w:rFonts w:ascii="Times New Roman" w:eastAsia="Times New Roman" w:hAnsi="Times New Roman" w:cs="Times New Roman"/>
          <w:sz w:val="28"/>
          <w:szCs w:val="28"/>
        </w:rPr>
        <w:t xml:space="preserve">обеспечению </w:t>
      </w:r>
      <w:r w:rsidRPr="00A301C8">
        <w:rPr>
          <w:rFonts w:ascii="Times New Roman" w:eastAsia="Times New Roman" w:hAnsi="Times New Roman" w:cs="Times New Roman"/>
          <w:sz w:val="28"/>
          <w:szCs w:val="28"/>
        </w:rPr>
        <w:t>представлени</w:t>
      </w:r>
      <w:r w:rsidR="00D22D54">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на основании обращений выписок, аналитической и статистической информации </w:t>
      </w:r>
      <w:r w:rsidRPr="00A81AFB">
        <w:rPr>
          <w:rFonts w:ascii="Times New Roman" w:eastAsia="Times New Roman" w:hAnsi="Times New Roman" w:cs="Times New Roman"/>
          <w:sz w:val="28"/>
          <w:szCs w:val="28"/>
        </w:rPr>
        <w:t>из</w:t>
      </w:r>
      <w:r w:rsidR="00527A81" w:rsidRPr="00A81AFB">
        <w:rPr>
          <w:rFonts w:ascii="Times New Roman" w:eastAsia="Times New Roman" w:hAnsi="Times New Roman" w:cs="Times New Roman"/>
          <w:sz w:val="28"/>
          <w:szCs w:val="28"/>
        </w:rPr>
        <w:t xml:space="preserve"> </w:t>
      </w:r>
      <w:r w:rsidR="006E5F0C" w:rsidRPr="00A81AFB">
        <w:rPr>
          <w:rFonts w:ascii="Times New Roman" w:hAnsi="Times New Roman" w:cs="Times New Roman"/>
          <w:sz w:val="28"/>
          <w:szCs w:val="28"/>
        </w:rPr>
        <w:t>Реестра контрактов</w:t>
      </w:r>
      <w:r w:rsidR="00A81AFB" w:rsidRPr="00150210">
        <w:rPr>
          <w:rFonts w:ascii="Times New Roman" w:hAnsi="Times New Roman" w:cs="Times New Roman"/>
          <w:sz w:val="28"/>
          <w:szCs w:val="28"/>
        </w:rPr>
        <w:t>,</w:t>
      </w:r>
      <w:r w:rsidR="00A81AFB" w:rsidRPr="00E14E2E">
        <w:rPr>
          <w:rFonts w:ascii="Times New Roman" w:eastAsia="Times New Roman" w:hAnsi="Times New Roman" w:cs="Times New Roman"/>
          <w:sz w:val="28"/>
          <w:szCs w:val="28"/>
        </w:rPr>
        <w:t xml:space="preserve"> заключенных заказчиками, </w:t>
      </w:r>
      <w:r w:rsidRPr="00A81AFB">
        <w:rPr>
          <w:rFonts w:ascii="Times New Roman" w:eastAsia="Times New Roman" w:hAnsi="Times New Roman" w:cs="Times New Roman"/>
          <w:sz w:val="28"/>
          <w:szCs w:val="28"/>
        </w:rPr>
        <w:t>Реестра банковских гарантий и иных реестров, ведение которых осуществляется в ЕИС и смежных информационных системах в сфере закупок.</w:t>
      </w:r>
    </w:p>
    <w:p w:rsidR="007E4038" w:rsidRPr="00A301C8" w:rsidRDefault="00116BBA" w:rsidP="00A734EA">
      <w:pPr>
        <w:spacing w:after="0" w:line="360" w:lineRule="atLeast"/>
        <w:ind w:firstLine="709"/>
        <w:jc w:val="both"/>
        <w:rPr>
          <w:rFonts w:ascii="Times New Roman" w:eastAsia="Times New Roman" w:hAnsi="Times New Roman" w:cs="Times New Roman"/>
          <w:sz w:val="28"/>
          <w:szCs w:val="28"/>
        </w:rPr>
      </w:pPr>
      <w:r w:rsidRPr="00474BB0">
        <w:rPr>
          <w:rFonts w:ascii="Times New Roman" w:eastAsia="Times New Roman" w:hAnsi="Times New Roman" w:cs="Times New Roman"/>
          <w:sz w:val="28"/>
          <w:szCs w:val="28"/>
        </w:rPr>
        <w:t>14.7.</w:t>
      </w:r>
      <w:r w:rsidR="0036171E">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r w:rsidRPr="00A301C8">
        <w:rPr>
          <w:rFonts w:ascii="Times New Roman" w:eastAsia="Times New Roman" w:hAnsi="Times New Roman" w:cs="Times New Roman"/>
          <w:sz w:val="28"/>
          <w:szCs w:val="28"/>
        </w:rPr>
        <w:t>обобщени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и систематизаци</w:t>
      </w:r>
      <w:r>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поступивших обращений</w:t>
      </w:r>
      <w:r w:rsidR="002A2D2E">
        <w:rPr>
          <w:rFonts w:ascii="Times New Roman" w:eastAsia="Times New Roman" w:hAnsi="Times New Roman" w:cs="Times New Roman"/>
          <w:sz w:val="28"/>
          <w:szCs w:val="28"/>
        </w:rPr>
        <w:t xml:space="preserve"> и </w:t>
      </w:r>
      <w:r w:rsidRPr="00A301C8">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w:t>
      </w:r>
      <w:r w:rsidR="00B255D9">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w:t>
      </w:r>
      <w:r w:rsidRPr="00A301C8">
        <w:rPr>
          <w:rFonts w:ascii="Times New Roman" w:eastAsia="Times New Roman" w:hAnsi="Times New Roman" w:cs="Times New Roman"/>
          <w:sz w:val="28"/>
          <w:szCs w:val="28"/>
        </w:rPr>
        <w:t>отчетн</w:t>
      </w:r>
      <w:r>
        <w:rPr>
          <w:rFonts w:ascii="Times New Roman" w:eastAsia="Times New Roman" w:hAnsi="Times New Roman" w:cs="Times New Roman"/>
          <w:sz w:val="28"/>
          <w:szCs w:val="28"/>
        </w:rPr>
        <w:t>ой</w:t>
      </w:r>
      <w:r w:rsidRPr="00A301C8">
        <w:rPr>
          <w:rFonts w:ascii="Times New Roman" w:eastAsia="Times New Roman" w:hAnsi="Times New Roman" w:cs="Times New Roman"/>
          <w:sz w:val="28"/>
          <w:szCs w:val="28"/>
        </w:rPr>
        <w:t xml:space="preserve"> информаци</w:t>
      </w:r>
      <w:r>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w:t>
      </w:r>
      <w:r w:rsidRPr="00A81AFB">
        <w:rPr>
          <w:rFonts w:ascii="Times New Roman" w:eastAsia="Times New Roman" w:hAnsi="Times New Roman" w:cs="Times New Roman"/>
          <w:sz w:val="28"/>
          <w:szCs w:val="28"/>
        </w:rPr>
        <w:t xml:space="preserve">для </w:t>
      </w:r>
      <w:r w:rsidR="00A81AFB" w:rsidRPr="00E14E2E">
        <w:rPr>
          <w:rFonts w:ascii="Times New Roman" w:eastAsia="Times New Roman" w:hAnsi="Times New Roman" w:cs="Times New Roman"/>
          <w:sz w:val="28"/>
          <w:szCs w:val="28"/>
        </w:rPr>
        <w:t xml:space="preserve">Центров компетенции в сфере закупок и </w:t>
      </w:r>
      <w:r w:rsidRPr="00A81AFB">
        <w:rPr>
          <w:rFonts w:ascii="Times New Roman" w:eastAsia="Times New Roman" w:hAnsi="Times New Roman" w:cs="Times New Roman"/>
          <w:sz w:val="28"/>
          <w:szCs w:val="28"/>
        </w:rPr>
        <w:t>центрального аппарата Федерального казначейства.</w:t>
      </w:r>
    </w:p>
    <w:p w:rsidR="00116BBA" w:rsidRDefault="00116BBA" w:rsidP="00A734EA">
      <w:pPr>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14.8. Организация и осуществление взаимодействия </w:t>
      </w:r>
      <w:r w:rsidRPr="00A301C8">
        <w:rPr>
          <w:rFonts w:ascii="Times New Roman" w:eastAsia="Times New Roman" w:hAnsi="Times New Roman" w:cs="Times New Roman"/>
          <w:sz w:val="28"/>
          <w:szCs w:val="28"/>
        </w:rPr>
        <w:t>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r>
        <w:rPr>
          <w:rFonts w:ascii="Times New Roman" w:eastAsia="Times New Roman" w:hAnsi="Times New Roman" w:cs="Times New Roman"/>
          <w:sz w:val="28"/>
          <w:szCs w:val="28"/>
        </w:rPr>
        <w:t>.</w:t>
      </w:r>
    </w:p>
    <w:p w:rsidR="00116BBA" w:rsidRDefault="00116BBA" w:rsidP="000E7F9C">
      <w:pPr>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14.9.</w:t>
      </w:r>
      <w:r w:rsidR="0036171E">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осуществлению </w:t>
      </w:r>
      <w:r w:rsidRPr="00A301C8">
        <w:rPr>
          <w:rFonts w:ascii="Times New Roman" w:eastAsia="Times New Roman" w:hAnsi="Times New Roman" w:cs="Times New Roman"/>
          <w:sz w:val="28"/>
          <w:szCs w:val="28"/>
        </w:rPr>
        <w:t>сбор</w:t>
      </w:r>
      <w:r>
        <w:rPr>
          <w:rFonts w:ascii="Times New Roman" w:eastAsia="Times New Roman" w:hAnsi="Times New Roman" w:cs="Times New Roman"/>
          <w:sz w:val="28"/>
          <w:szCs w:val="28"/>
        </w:rPr>
        <w:t>а</w:t>
      </w:r>
      <w:r w:rsidRPr="00A301C8">
        <w:rPr>
          <w:rFonts w:ascii="Times New Roman" w:eastAsia="Times New Roman" w:hAnsi="Times New Roman" w:cs="Times New Roman"/>
          <w:sz w:val="28"/>
          <w:szCs w:val="28"/>
        </w:rPr>
        <w:t>, обобщени</w:t>
      </w:r>
      <w:r>
        <w:rPr>
          <w:rFonts w:ascii="Times New Roman" w:eastAsia="Times New Roman" w:hAnsi="Times New Roman" w:cs="Times New Roman"/>
          <w:sz w:val="28"/>
          <w:szCs w:val="28"/>
        </w:rPr>
        <w:t>я</w:t>
      </w:r>
      <w:r w:rsidRPr="00A301C8">
        <w:rPr>
          <w:rFonts w:ascii="Times New Roman" w:eastAsia="Times New Roman" w:hAnsi="Times New Roman" w:cs="Times New Roman"/>
          <w:sz w:val="28"/>
          <w:szCs w:val="28"/>
        </w:rPr>
        <w:t xml:space="preserve"> и систематизаци</w:t>
      </w:r>
      <w:r>
        <w:rPr>
          <w:rFonts w:ascii="Times New Roman" w:eastAsia="Times New Roman" w:hAnsi="Times New Roman" w:cs="Times New Roman"/>
          <w:sz w:val="28"/>
          <w:szCs w:val="28"/>
        </w:rPr>
        <w:t>и</w:t>
      </w:r>
      <w:r w:rsidRPr="00A301C8">
        <w:rPr>
          <w:rFonts w:ascii="Times New Roman" w:eastAsia="Times New Roman" w:hAnsi="Times New Roman" w:cs="Times New Roman"/>
          <w:sz w:val="28"/>
          <w:szCs w:val="28"/>
        </w:rPr>
        <w:t xml:space="preserve"> типовых обращений по вопросам функционирования ЕИС и смежных систем на основании данных, поступивших из УФК, а также представлени</w:t>
      </w:r>
      <w:r>
        <w:rPr>
          <w:rFonts w:ascii="Times New Roman" w:eastAsia="Times New Roman" w:hAnsi="Times New Roman" w:cs="Times New Roman"/>
          <w:sz w:val="28"/>
          <w:szCs w:val="28"/>
        </w:rPr>
        <w:t>ю</w:t>
      </w:r>
      <w:r w:rsidRPr="00A301C8">
        <w:rPr>
          <w:rFonts w:ascii="Times New Roman" w:eastAsia="Times New Roman" w:hAnsi="Times New Roman" w:cs="Times New Roman"/>
          <w:sz w:val="28"/>
          <w:szCs w:val="28"/>
        </w:rPr>
        <w:t xml:space="preserve"> обобщенных обращений в центральный аппарат Федерального казначейства</w:t>
      </w:r>
      <w:r>
        <w:rPr>
          <w:rFonts w:ascii="Times New Roman" w:eastAsia="Times New Roman" w:hAnsi="Times New Roman" w:cs="Times New Roman"/>
          <w:sz w:val="28"/>
          <w:szCs w:val="28"/>
        </w:rPr>
        <w:t>.</w:t>
      </w:r>
    </w:p>
    <w:p w:rsidR="003F0C2E" w:rsidRDefault="003F0C2E" w:rsidP="0077426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14.10. 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и осуществление работы по </w:t>
      </w:r>
      <w:r w:rsidRPr="003F0C2E">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ованию</w:t>
      </w:r>
      <w:r w:rsidRPr="003F0C2E">
        <w:rPr>
          <w:rFonts w:ascii="Times New Roman" w:eastAsia="Times New Roman" w:hAnsi="Times New Roman" w:cs="Times New Roman"/>
          <w:sz w:val="28"/>
          <w:szCs w:val="28"/>
        </w:rPr>
        <w:t xml:space="preserve"> предложени</w:t>
      </w:r>
      <w:r>
        <w:rPr>
          <w:rFonts w:ascii="Times New Roman" w:eastAsia="Times New Roman" w:hAnsi="Times New Roman" w:cs="Times New Roman"/>
          <w:sz w:val="28"/>
          <w:szCs w:val="28"/>
        </w:rPr>
        <w:t>й</w:t>
      </w:r>
      <w:r w:rsidRPr="003F0C2E">
        <w:rPr>
          <w:rFonts w:ascii="Times New Roman" w:eastAsia="Times New Roman" w:hAnsi="Times New Roman" w:cs="Times New Roman"/>
          <w:sz w:val="28"/>
          <w:szCs w:val="28"/>
        </w:rPr>
        <w:t xml:space="preserve"> по развитию функционала и устранению недостатков 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УФК</w:t>
      </w:r>
      <w:r w:rsidR="002D6F3F">
        <w:rPr>
          <w:rFonts w:ascii="Times New Roman" w:eastAsia="Times New Roman" w:hAnsi="Times New Roman" w:cs="Times New Roman"/>
          <w:sz w:val="28"/>
          <w:szCs w:val="28"/>
        </w:rPr>
        <w:t>.</w:t>
      </w:r>
    </w:p>
    <w:p w:rsidR="00D77486" w:rsidRDefault="00D77486" w:rsidP="0077426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14.11. 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информировани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и консультировани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по вопросам функционирования контрактной системы и ЕИС, оказани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поддержки пользователям ЕИС</w:t>
      </w:r>
      <w:r w:rsidR="002D6F3F">
        <w:rPr>
          <w:rFonts w:ascii="Times New Roman" w:eastAsia="Times New Roman" w:hAnsi="Times New Roman" w:cs="Times New Roman"/>
          <w:sz w:val="28"/>
          <w:szCs w:val="28"/>
        </w:rPr>
        <w:t>.</w:t>
      </w:r>
    </w:p>
    <w:p w:rsidR="00D77486" w:rsidRDefault="00D77486" w:rsidP="0077426E">
      <w:pPr>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14.12. 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обучени</w:t>
      </w:r>
      <w:r>
        <w:rPr>
          <w:rFonts w:ascii="Times New Roman" w:eastAsia="Times New Roman" w:hAnsi="Times New Roman" w:cs="Times New Roman"/>
          <w:sz w:val="28"/>
          <w:szCs w:val="28"/>
        </w:rPr>
        <w:t>я</w:t>
      </w:r>
      <w:r w:rsidRPr="00D77486">
        <w:rPr>
          <w:rFonts w:ascii="Times New Roman" w:eastAsia="Times New Roman" w:hAnsi="Times New Roman" w:cs="Times New Roman"/>
          <w:sz w:val="28"/>
          <w:szCs w:val="28"/>
        </w:rPr>
        <w:t xml:space="preserve"> сотрудников структурных подразделений УФК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сбор</w:t>
      </w:r>
      <w:r>
        <w:rPr>
          <w:rFonts w:ascii="Times New Roman" w:eastAsia="Times New Roman" w:hAnsi="Times New Roman" w:cs="Times New Roman"/>
          <w:sz w:val="28"/>
          <w:szCs w:val="28"/>
        </w:rPr>
        <w:t>а</w:t>
      </w:r>
      <w:r w:rsidRPr="00AB28CD">
        <w:rPr>
          <w:rFonts w:ascii="Times New Roman" w:eastAsia="Times New Roman" w:hAnsi="Times New Roman" w:cs="Times New Roman"/>
          <w:sz w:val="28"/>
          <w:szCs w:val="28"/>
        </w:rPr>
        <w:t>, обобщени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и систематизаци</w:t>
      </w:r>
      <w:r>
        <w:rPr>
          <w:rFonts w:ascii="Times New Roman" w:eastAsia="Times New Roman" w:hAnsi="Times New Roman" w:cs="Times New Roman"/>
          <w:sz w:val="28"/>
          <w:szCs w:val="28"/>
        </w:rPr>
        <w:t>и</w:t>
      </w:r>
      <w:r w:rsidRPr="00AB28CD">
        <w:rPr>
          <w:rFonts w:ascii="Times New Roman" w:eastAsia="Times New Roman" w:hAnsi="Times New Roman" w:cs="Times New Roman"/>
          <w:sz w:val="28"/>
          <w:szCs w:val="28"/>
        </w:rPr>
        <w:t xml:space="preserve"> типовых обращений по вопросам функционирования ЕИС и смежных систем на основании данных, поступивших из УФК, а также представление обобщенных обращений в центральный аппарат Федерального казначейства</w:t>
      </w:r>
      <w:r w:rsidRPr="00AB28CD">
        <w:rPr>
          <w:rFonts w:ascii="Times New Roman" w:eastAsia="Times New Roman" w:hAnsi="Times New Roman" w:cs="Times New Roman"/>
          <w:sz w:val="28"/>
          <w:szCs w:val="28"/>
          <w:vertAlign w:val="superscript"/>
        </w:rPr>
        <w:footnoteReference w:id="5"/>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Pr="00AB28CD">
        <w:rPr>
          <w:rFonts w:ascii="Times New Roman" w:eastAsia="Times New Roman" w:hAnsi="Times New Roman" w:cs="Times New Roman"/>
          <w:sz w:val="28"/>
          <w:szCs w:val="28"/>
        </w:rPr>
        <w:t>.</w:t>
      </w:r>
      <w:r w:rsidR="004B4325">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обобщени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и анализ</w:t>
      </w:r>
      <w:r>
        <w:rPr>
          <w:rFonts w:ascii="Times New Roman" w:eastAsia="Times New Roman" w:hAnsi="Times New Roman" w:cs="Times New Roman"/>
          <w:sz w:val="28"/>
          <w:szCs w:val="28"/>
        </w:rPr>
        <w:t>а</w:t>
      </w:r>
      <w:r w:rsidRPr="00AB28CD">
        <w:rPr>
          <w:rFonts w:ascii="Times New Roman" w:eastAsia="Times New Roman" w:hAnsi="Times New Roman" w:cs="Times New Roman"/>
          <w:sz w:val="28"/>
          <w:szCs w:val="28"/>
        </w:rPr>
        <w:t xml:space="preserve"> информации, поступающей из УФК, о массовых недостатках, ошибках (технологических, методологических, организационных) в функционировании контрактной системы и работе ЕИС, а также представлени</w:t>
      </w:r>
      <w:r>
        <w:rPr>
          <w:rFonts w:ascii="Times New Roman" w:eastAsia="Times New Roman" w:hAnsi="Times New Roman" w:cs="Times New Roman"/>
          <w:sz w:val="28"/>
          <w:szCs w:val="28"/>
        </w:rPr>
        <w:t>ю</w:t>
      </w:r>
      <w:r w:rsidRPr="00AB28CD">
        <w:rPr>
          <w:rFonts w:ascii="Times New Roman" w:eastAsia="Times New Roman" w:hAnsi="Times New Roman" w:cs="Times New Roman"/>
          <w:sz w:val="28"/>
          <w:szCs w:val="28"/>
        </w:rPr>
        <w:t xml:space="preserve"> обобщенных данных в центральный аппарат Федерального казначейства</w:t>
      </w:r>
      <w:r w:rsidRPr="00AB28CD">
        <w:rPr>
          <w:rFonts w:ascii="Times New Roman" w:eastAsia="Times New Roman" w:hAnsi="Times New Roman" w:cs="Times New Roman"/>
          <w:sz w:val="28"/>
          <w:szCs w:val="28"/>
          <w:vertAlign w:val="superscript"/>
        </w:rPr>
        <w:footnoteReference w:id="6"/>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оперативно</w:t>
      </w:r>
      <w:r>
        <w:rPr>
          <w:rFonts w:ascii="Times New Roman" w:eastAsia="Times New Roman" w:hAnsi="Times New Roman" w:cs="Times New Roman"/>
          <w:sz w:val="28"/>
          <w:szCs w:val="28"/>
        </w:rPr>
        <w:t>го</w:t>
      </w:r>
      <w:r w:rsidRPr="00AB28CD">
        <w:rPr>
          <w:rFonts w:ascii="Times New Roman" w:eastAsia="Times New Roman" w:hAnsi="Times New Roman" w:cs="Times New Roman"/>
          <w:sz w:val="28"/>
          <w:szCs w:val="28"/>
        </w:rPr>
        <w:t xml:space="preserve"> консультировани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сотрудников УФК по вопросам функционирования ЕИС и смежных систем, в том числе на основании разъяснений, материалов, представленных центральным аппаратом Федерального казначейства</w:t>
      </w:r>
      <w:r w:rsidRPr="00AB28CD">
        <w:rPr>
          <w:rFonts w:ascii="Times New Roman" w:eastAsia="Times New Roman" w:hAnsi="Times New Roman" w:cs="Times New Roman"/>
          <w:sz w:val="28"/>
          <w:szCs w:val="28"/>
          <w:vertAlign w:val="superscript"/>
        </w:rPr>
        <w:footnoteReference w:id="7"/>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ения</w:t>
      </w:r>
      <w:r w:rsidRPr="00AB28CD">
        <w:rPr>
          <w:rFonts w:ascii="Times New Roman" w:eastAsia="Times New Roman" w:hAnsi="Times New Roman" w:cs="Times New Roman"/>
          <w:sz w:val="28"/>
          <w:szCs w:val="28"/>
        </w:rPr>
        <w:t xml:space="preserve"> аналитически</w:t>
      </w:r>
      <w:r>
        <w:rPr>
          <w:rFonts w:ascii="Times New Roman" w:eastAsia="Times New Roman" w:hAnsi="Times New Roman" w:cs="Times New Roman"/>
          <w:sz w:val="28"/>
          <w:szCs w:val="28"/>
        </w:rPr>
        <w:t>х</w:t>
      </w:r>
      <w:r w:rsidRPr="00AB28CD">
        <w:rPr>
          <w:rFonts w:ascii="Times New Roman" w:eastAsia="Times New Roman" w:hAnsi="Times New Roman" w:cs="Times New Roman"/>
          <w:sz w:val="28"/>
          <w:szCs w:val="28"/>
        </w:rPr>
        <w:t xml:space="preserve"> отчет</w:t>
      </w:r>
      <w:r>
        <w:rPr>
          <w:rFonts w:ascii="Times New Roman" w:eastAsia="Times New Roman" w:hAnsi="Times New Roman" w:cs="Times New Roman"/>
          <w:sz w:val="28"/>
          <w:szCs w:val="28"/>
        </w:rPr>
        <w:t>ов</w:t>
      </w:r>
      <w:r w:rsidRPr="00AB28CD">
        <w:rPr>
          <w:rFonts w:ascii="Times New Roman" w:eastAsia="Times New Roman" w:hAnsi="Times New Roman" w:cs="Times New Roman"/>
          <w:sz w:val="28"/>
          <w:szCs w:val="28"/>
        </w:rPr>
        <w:t xml:space="preserve"> по запросам центрального аппарата Федерального казначейства</w:t>
      </w:r>
      <w:r w:rsidRPr="00AB28CD">
        <w:rPr>
          <w:rFonts w:ascii="Times New Roman" w:eastAsia="Times New Roman" w:hAnsi="Times New Roman" w:cs="Times New Roman"/>
          <w:sz w:val="28"/>
          <w:szCs w:val="28"/>
          <w:vertAlign w:val="superscript"/>
        </w:rPr>
        <w:footnoteReference w:id="8"/>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ования</w:t>
      </w:r>
      <w:r w:rsidRPr="00AB28CD">
        <w:rPr>
          <w:rFonts w:ascii="Times New Roman" w:eastAsia="Times New Roman" w:hAnsi="Times New Roman" w:cs="Times New Roman"/>
          <w:sz w:val="28"/>
          <w:szCs w:val="28"/>
        </w:rPr>
        <w:t xml:space="preserve"> предложени</w:t>
      </w:r>
      <w:r>
        <w:rPr>
          <w:rFonts w:ascii="Times New Roman" w:eastAsia="Times New Roman" w:hAnsi="Times New Roman" w:cs="Times New Roman"/>
          <w:sz w:val="28"/>
          <w:szCs w:val="28"/>
        </w:rPr>
        <w:t>й</w:t>
      </w:r>
      <w:r w:rsidRPr="00AB28CD">
        <w:rPr>
          <w:rFonts w:ascii="Times New Roman" w:eastAsia="Times New Roman" w:hAnsi="Times New Roman" w:cs="Times New Roman"/>
          <w:sz w:val="28"/>
          <w:szCs w:val="28"/>
        </w:rPr>
        <w:t xml:space="preserve"> для центрального аппарата Федерального казначейства по развитию функционала (устранению недостатков)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w:t>
      </w:r>
      <w:r w:rsidRPr="00AB28CD">
        <w:rPr>
          <w:rFonts w:ascii="Times New Roman" w:eastAsia="Times New Roman" w:hAnsi="Times New Roman" w:cs="Times New Roman"/>
          <w:sz w:val="28"/>
          <w:szCs w:val="28"/>
          <w:vertAlign w:val="superscript"/>
        </w:rPr>
        <w:footnoteReference w:id="9"/>
      </w:r>
      <w:r w:rsidR="002D6F3F">
        <w:rPr>
          <w:rFonts w:ascii="Times New Roman" w:eastAsia="Times New Roman" w:hAnsi="Times New Roman" w:cs="Times New Roman"/>
          <w:sz w:val="28"/>
          <w:szCs w:val="28"/>
        </w:rPr>
        <w:t>.</w:t>
      </w:r>
    </w:p>
    <w:p w:rsidR="00AB28CD" w:rsidRPr="00AB28CD" w:rsidRDefault="00AB28CD" w:rsidP="0077426E">
      <w:pPr>
        <w:spacing w:after="0" w:line="360" w:lineRule="atLeast"/>
        <w:ind w:firstLine="709"/>
        <w:jc w:val="both"/>
        <w:rPr>
          <w:rFonts w:ascii="Times New Roman" w:eastAsia="Times New Roman" w:hAnsi="Times New Roman" w:cs="Times New Roman"/>
          <w:sz w:val="28"/>
          <w:szCs w:val="28"/>
        </w:rPr>
      </w:pPr>
      <w:r w:rsidRPr="00AB28CD">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18</w:t>
      </w:r>
      <w:r w:rsidRPr="00AB28CD">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работы по</w:t>
      </w:r>
      <w:r w:rsidRPr="0039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осуществлению</w:t>
      </w:r>
      <w:r w:rsidRPr="00D77486">
        <w:rPr>
          <w:rFonts w:ascii="Times New Roman" w:eastAsia="Times New Roman" w:hAnsi="Times New Roman" w:cs="Times New Roman"/>
          <w:sz w:val="28"/>
          <w:szCs w:val="28"/>
        </w:rPr>
        <w:t xml:space="preserve"> </w:t>
      </w:r>
      <w:r w:rsidRPr="00AB28CD">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и</w:t>
      </w:r>
      <w:r w:rsidRPr="00AB28CD">
        <w:rPr>
          <w:rFonts w:ascii="Times New Roman" w:eastAsia="Times New Roman" w:hAnsi="Times New Roman" w:cs="Times New Roman"/>
          <w:sz w:val="28"/>
          <w:szCs w:val="28"/>
        </w:rPr>
        <w:t xml:space="preserve"> и распространени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справочных и обучающих материалов, проведени</w:t>
      </w:r>
      <w:r>
        <w:rPr>
          <w:rFonts w:ascii="Times New Roman" w:eastAsia="Times New Roman" w:hAnsi="Times New Roman" w:cs="Times New Roman"/>
          <w:sz w:val="28"/>
          <w:szCs w:val="28"/>
        </w:rPr>
        <w:t>я</w:t>
      </w:r>
      <w:r w:rsidRPr="00AB28CD">
        <w:rPr>
          <w:rFonts w:ascii="Times New Roman" w:eastAsia="Times New Roman" w:hAnsi="Times New Roman" w:cs="Times New Roman"/>
          <w:sz w:val="28"/>
          <w:szCs w:val="28"/>
        </w:rPr>
        <w:t xml:space="preserve"> семинаров и тренингов сотрудников УФК по работе в ЕИС, в том числе на основании методик, справочных и обучающих материалов центрального аппарата Федерального казначейства</w:t>
      </w:r>
      <w:r w:rsidRPr="00AB28CD">
        <w:rPr>
          <w:rFonts w:ascii="Times New Roman" w:eastAsia="Times New Roman" w:hAnsi="Times New Roman" w:cs="Times New Roman"/>
          <w:sz w:val="28"/>
          <w:szCs w:val="28"/>
          <w:vertAlign w:val="superscript"/>
        </w:rPr>
        <w:footnoteReference w:id="10"/>
      </w:r>
      <w:r w:rsidRPr="00AB28CD">
        <w:rPr>
          <w:rFonts w:ascii="Times New Roman" w:eastAsia="Times New Roman" w:hAnsi="Times New Roman" w:cs="Times New Roman"/>
          <w:sz w:val="28"/>
          <w:szCs w:val="28"/>
        </w:rPr>
        <w:t>.</w:t>
      </w:r>
    </w:p>
    <w:p w:rsidR="00860BD3" w:rsidRDefault="00116BBA" w:rsidP="000E7F9C">
      <w:pPr>
        <w:pStyle w:val="a3"/>
        <w:tabs>
          <w:tab w:val="left" w:pos="1260"/>
          <w:tab w:val="left" w:pos="1440"/>
          <w:tab w:val="left" w:pos="1620"/>
        </w:tabs>
        <w:spacing w:line="360" w:lineRule="atLeast"/>
        <w:ind w:firstLine="709"/>
        <w:rPr>
          <w:rFonts w:eastAsia="Calibri"/>
          <w:szCs w:val="28"/>
          <w:lang w:eastAsia="en-US"/>
        </w:rPr>
      </w:pPr>
      <w:r w:rsidRPr="0060405E">
        <w:rPr>
          <w:szCs w:val="28"/>
        </w:rPr>
        <w:t>14.1</w:t>
      </w:r>
      <w:r w:rsidR="000E7F9C">
        <w:rPr>
          <w:szCs w:val="28"/>
        </w:rPr>
        <w:t>9</w:t>
      </w:r>
      <w:r w:rsidRPr="0060405E">
        <w:rPr>
          <w:szCs w:val="28"/>
        </w:rPr>
        <w:t>. </w:t>
      </w:r>
      <w:r w:rsidRPr="0060405E">
        <w:rPr>
          <w:rFonts w:eastAsia="Calibri"/>
          <w:szCs w:val="28"/>
          <w:lang w:eastAsia="en-US"/>
        </w:rPr>
        <w:t>Соблюдение требований технологических регламентов Федерального казначейства в части осуществления функций по</w:t>
      </w:r>
      <w:r w:rsidR="00860BD3">
        <w:rPr>
          <w:rFonts w:eastAsia="Calibri"/>
          <w:szCs w:val="28"/>
          <w:lang w:eastAsia="en-US"/>
        </w:rPr>
        <w:t xml:space="preserve"> направлению деятельности.</w:t>
      </w:r>
    </w:p>
    <w:p w:rsidR="005265B8" w:rsidRDefault="00116BBA" w:rsidP="006A2EAB">
      <w:pPr>
        <w:pStyle w:val="a3"/>
        <w:tabs>
          <w:tab w:val="left" w:pos="1260"/>
          <w:tab w:val="left" w:pos="1440"/>
          <w:tab w:val="left" w:pos="1620"/>
        </w:tabs>
        <w:spacing w:line="360" w:lineRule="atLeast"/>
        <w:ind w:firstLine="709"/>
        <w:rPr>
          <w:szCs w:val="28"/>
        </w:rPr>
      </w:pPr>
      <w:r w:rsidRPr="00CD359B">
        <w:rPr>
          <w:szCs w:val="28"/>
        </w:rPr>
        <w:t>14.</w:t>
      </w:r>
      <w:r w:rsidR="000E7F9C">
        <w:rPr>
          <w:szCs w:val="28"/>
        </w:rPr>
        <w:t>20</w:t>
      </w:r>
      <w:r w:rsidRPr="006E4B9B">
        <w:rPr>
          <w:szCs w:val="28"/>
        </w:rPr>
        <w:t xml:space="preserve">. Другие вопросы, возникшие при проведении контрольных и аудиторских </w:t>
      </w:r>
      <w:r w:rsidRPr="00224443">
        <w:rPr>
          <w:szCs w:val="28"/>
        </w:rPr>
        <w:t>мероприятий</w:t>
      </w:r>
      <w:r w:rsidR="00224443" w:rsidRPr="00395DBB">
        <w:rPr>
          <w:rFonts w:eastAsia="Calibri"/>
          <w:szCs w:val="28"/>
          <w:lang w:eastAsia="en-US"/>
        </w:rPr>
        <w:t xml:space="preserve"> по направлению деятельности</w:t>
      </w:r>
      <w:r w:rsidRPr="006E4B9B">
        <w:rPr>
          <w:szCs w:val="28"/>
        </w:rPr>
        <w:t>, в том числе за периоды прошлых лет</w:t>
      </w:r>
      <w:r w:rsidR="00FA7919">
        <w:rPr>
          <w:szCs w:val="28"/>
        </w:rPr>
        <w:t xml:space="preserve">, </w:t>
      </w:r>
      <w:r w:rsidRPr="006E4B9B">
        <w:rPr>
          <w:szCs w:val="28"/>
        </w:rPr>
        <w:t>по фактам, требующим их уточнения.</w:t>
      </w:r>
    </w:p>
    <w:p w:rsidR="00A833C3" w:rsidRDefault="00A833C3" w:rsidP="009958EC">
      <w:pPr>
        <w:tabs>
          <w:tab w:val="left" w:pos="1440"/>
          <w:tab w:val="left" w:pos="1620"/>
        </w:tabs>
        <w:spacing w:before="120" w:after="120" w:line="360" w:lineRule="atLeast"/>
        <w:ind w:firstLine="709"/>
        <w:jc w:val="both"/>
        <w:rPr>
          <w:rFonts w:ascii="Times New Roman" w:hAnsi="Times New Roman" w:cs="Times New Roman"/>
          <w:b/>
          <w:sz w:val="28"/>
          <w:szCs w:val="28"/>
        </w:rPr>
      </w:pPr>
    </w:p>
    <w:p w:rsidR="00A833C3" w:rsidRDefault="00A833C3" w:rsidP="009958EC">
      <w:pPr>
        <w:tabs>
          <w:tab w:val="left" w:pos="1440"/>
          <w:tab w:val="left" w:pos="1620"/>
        </w:tabs>
        <w:spacing w:before="120" w:after="120" w:line="360" w:lineRule="atLeast"/>
        <w:ind w:firstLine="709"/>
        <w:jc w:val="both"/>
        <w:rPr>
          <w:rFonts w:ascii="Times New Roman" w:hAnsi="Times New Roman" w:cs="Times New Roman"/>
          <w:b/>
          <w:sz w:val="28"/>
          <w:szCs w:val="28"/>
        </w:rPr>
      </w:pPr>
    </w:p>
    <w:p w:rsidR="00C424D0" w:rsidRDefault="001B4E4E" w:rsidP="009958EC">
      <w:pPr>
        <w:tabs>
          <w:tab w:val="left" w:pos="1440"/>
          <w:tab w:val="left" w:pos="1620"/>
        </w:tabs>
        <w:spacing w:before="120" w:after="120" w:line="360" w:lineRule="atLeast"/>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XV</w:t>
      </w:r>
      <w:r w:rsidRPr="00131739">
        <w:rPr>
          <w:rFonts w:ascii="Times New Roman" w:hAnsi="Times New Roman" w:cs="Times New Roman"/>
          <w:b/>
          <w:sz w:val="28"/>
          <w:szCs w:val="28"/>
        </w:rPr>
        <w:t>. Технологическое обеспечение деятельности</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15.1. Закрепление в положении о соответствующем структурном подразделении УФК функций, осуществляемых для решения задач:</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организации и контроля представления заданного набора и качества технологических сервисов структурным подразделениям УФК, участникам бюджетного процесса и другим организациям</w:t>
      </w:r>
      <w:r w:rsidR="00ED5DD7">
        <w:rPr>
          <w:rFonts w:ascii="Times New Roman" w:hAnsi="Times New Roman" w:cs="Times New Roman"/>
          <w:sz w:val="28"/>
          <w:szCs w:val="28"/>
        </w:rPr>
        <w:t xml:space="preserve"> </w:t>
      </w:r>
      <w:r w:rsidR="00ED5DD7" w:rsidRPr="00ED5DD7">
        <w:rPr>
          <w:rFonts w:ascii="Times New Roman" w:eastAsia="Times New Roman" w:hAnsi="Times New Roman" w:cs="Times New Roman"/>
          <w:sz w:val="28"/>
          <w:szCs w:val="28"/>
        </w:rPr>
        <w:t>(фермерским хозяйствам – индивиду</w:t>
      </w:r>
      <w:r w:rsidR="000865D9">
        <w:rPr>
          <w:rFonts w:ascii="Times New Roman" w:eastAsia="Times New Roman" w:hAnsi="Times New Roman" w:cs="Times New Roman"/>
          <w:sz w:val="28"/>
          <w:szCs w:val="28"/>
        </w:rPr>
        <w:t>а</w:t>
      </w:r>
      <w:r w:rsidR="00ED5DD7" w:rsidRPr="00ED5DD7">
        <w:rPr>
          <w:rFonts w:ascii="Times New Roman" w:eastAsia="Times New Roman" w:hAnsi="Times New Roman" w:cs="Times New Roman"/>
          <w:sz w:val="28"/>
          <w:szCs w:val="28"/>
        </w:rPr>
        <w:t>льным предпринимателям)</w:t>
      </w:r>
      <w:r w:rsidRPr="00131739">
        <w:rPr>
          <w:rFonts w:ascii="Times New Roman" w:hAnsi="Times New Roman" w:cs="Times New Roman"/>
          <w:sz w:val="28"/>
          <w:szCs w:val="28"/>
        </w:rPr>
        <w:t xml:space="preserve">, взаимодействующим с УФК;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организации и поддержки технологической деятельности УФК при использовании прикладных информационных систем</w:t>
      </w:r>
      <w:r w:rsidR="00F425AC" w:rsidRPr="00131739">
        <w:rPr>
          <w:rFonts w:ascii="Times New Roman" w:hAnsi="Times New Roman" w:cs="Times New Roman"/>
          <w:sz w:val="28"/>
          <w:szCs w:val="28"/>
        </w:rPr>
        <w:t>,</w:t>
      </w:r>
      <w:r w:rsidR="004601A1" w:rsidRPr="00131739">
        <w:rPr>
          <w:rFonts w:ascii="Times New Roman" w:eastAsia="Times New Roman" w:hAnsi="Times New Roman" w:cs="Times New Roman"/>
          <w:sz w:val="28"/>
          <w:szCs w:val="28"/>
        </w:rPr>
        <w:t xml:space="preserve"> </w:t>
      </w:r>
      <w:r w:rsidR="0045234E" w:rsidRPr="00131739">
        <w:rPr>
          <w:rFonts w:ascii="Times New Roman" w:eastAsia="Times New Roman" w:hAnsi="Times New Roman" w:cs="Times New Roman"/>
          <w:sz w:val="28"/>
          <w:szCs w:val="28"/>
        </w:rPr>
        <w:t>ГИИС</w:t>
      </w:r>
      <w:r w:rsidR="004601A1" w:rsidRPr="00131739">
        <w:rPr>
          <w:rFonts w:ascii="Times New Roman" w:eastAsia="Times New Roman" w:hAnsi="Times New Roman" w:cs="Times New Roman"/>
          <w:sz w:val="28"/>
          <w:szCs w:val="28"/>
        </w:rPr>
        <w:t xml:space="preserve"> «Электронный бюджет»</w:t>
      </w:r>
      <w:r w:rsidRPr="00131739">
        <w:rPr>
          <w:rFonts w:ascii="Times New Roman" w:hAnsi="Times New Roman" w:cs="Times New Roman"/>
          <w:sz w:val="28"/>
          <w:szCs w:val="28"/>
        </w:rPr>
        <w:t xml:space="preserve">. </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A734EA">
      <w:pPr>
        <w:shd w:val="clear" w:color="auto" w:fill="FFFFFF"/>
        <w:tabs>
          <w:tab w:val="left" w:pos="144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 xml:space="preserve">Достоверность значений показателей оценки результативности </w:t>
      </w:r>
      <w:r w:rsidR="004601A1" w:rsidRPr="00131739">
        <w:rPr>
          <w:rFonts w:ascii="Times New Roman" w:hAnsi="Times New Roman" w:cs="Times New Roman"/>
          <w:sz w:val="28"/>
          <w:szCs w:val="28"/>
        </w:rPr>
        <w:t xml:space="preserve">по направлению </w:t>
      </w:r>
      <w:r w:rsidRPr="00131739">
        <w:rPr>
          <w:rFonts w:ascii="Times New Roman" w:hAnsi="Times New Roman" w:cs="Times New Roman"/>
          <w:sz w:val="28"/>
          <w:szCs w:val="28"/>
        </w:rPr>
        <w:t xml:space="preserve">деятельности УФК </w:t>
      </w:r>
      <w:r w:rsidR="004601A1" w:rsidRPr="00131739">
        <w:rPr>
          <w:rFonts w:ascii="Times New Roman" w:hAnsi="Times New Roman" w:cs="Times New Roman"/>
          <w:sz w:val="28"/>
          <w:szCs w:val="28"/>
        </w:rPr>
        <w:t>«Т</w:t>
      </w:r>
      <w:r w:rsidRPr="00131739">
        <w:rPr>
          <w:rFonts w:ascii="Times New Roman" w:hAnsi="Times New Roman" w:cs="Times New Roman"/>
          <w:color w:val="000000"/>
          <w:sz w:val="28"/>
          <w:szCs w:val="28"/>
        </w:rPr>
        <w:t>ехнологическо</w:t>
      </w:r>
      <w:r w:rsidR="004601A1" w:rsidRPr="00131739">
        <w:rPr>
          <w:rFonts w:ascii="Times New Roman" w:hAnsi="Times New Roman" w:cs="Times New Roman"/>
          <w:color w:val="000000"/>
          <w:sz w:val="28"/>
          <w:szCs w:val="28"/>
        </w:rPr>
        <w:t>е</w:t>
      </w:r>
      <w:r w:rsidRPr="00131739">
        <w:rPr>
          <w:rFonts w:ascii="Times New Roman" w:hAnsi="Times New Roman" w:cs="Times New Roman"/>
          <w:color w:val="000000"/>
          <w:sz w:val="28"/>
          <w:szCs w:val="28"/>
        </w:rPr>
        <w:t xml:space="preserve"> обеспечени</w:t>
      </w:r>
      <w:r w:rsidR="004601A1" w:rsidRPr="00131739">
        <w:rPr>
          <w:rFonts w:ascii="Times New Roman" w:hAnsi="Times New Roman" w:cs="Times New Roman"/>
          <w:color w:val="000000"/>
          <w:sz w:val="28"/>
          <w:szCs w:val="28"/>
        </w:rPr>
        <w:t>е</w:t>
      </w:r>
      <w:r w:rsidRPr="00131739">
        <w:rPr>
          <w:rFonts w:ascii="Times New Roman" w:hAnsi="Times New Roman" w:cs="Times New Roman"/>
          <w:color w:val="000000"/>
          <w:sz w:val="28"/>
          <w:szCs w:val="28"/>
        </w:rPr>
        <w:t xml:space="preserve"> деятельности</w:t>
      </w:r>
      <w:r w:rsidR="004601A1" w:rsidRPr="00131739">
        <w:rPr>
          <w:rFonts w:ascii="Times New Roman" w:hAnsi="Times New Roman" w:cs="Times New Roman"/>
          <w:color w:val="000000"/>
          <w:sz w:val="28"/>
          <w:szCs w:val="28"/>
        </w:rPr>
        <w:t>»</w:t>
      </w:r>
      <w:r w:rsidRPr="00131739">
        <w:rPr>
          <w:rFonts w:ascii="Times New Roman" w:hAnsi="Times New Roman" w:cs="Times New Roman"/>
          <w:color w:val="000000"/>
          <w:sz w:val="28"/>
          <w:szCs w:val="28"/>
        </w:rPr>
        <w:t>.</w:t>
      </w:r>
      <w:r w:rsidRPr="00131739">
        <w:rPr>
          <w:rFonts w:ascii="Times New Roman" w:hAnsi="Times New Roman" w:cs="Times New Roman"/>
          <w:sz w:val="28"/>
          <w:szCs w:val="28"/>
        </w:rPr>
        <w:t xml:space="preserve"> </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15.4. Осуществление </w:t>
      </w:r>
      <w:r w:rsidR="00574C54" w:rsidRPr="00131739">
        <w:rPr>
          <w:rFonts w:ascii="Times New Roman" w:hAnsi="Times New Roman" w:cs="Times New Roman"/>
          <w:sz w:val="28"/>
          <w:szCs w:val="28"/>
        </w:rPr>
        <w:t>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4B4325">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УФК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703523"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15.5. Состояние работы по внедрению технологических регламентов в составе </w:t>
      </w:r>
      <w:r w:rsidR="00F55BEE">
        <w:rPr>
          <w:rFonts w:ascii="Times New Roman" w:hAnsi="Times New Roman" w:cs="Times New Roman"/>
          <w:sz w:val="28"/>
          <w:szCs w:val="28"/>
        </w:rPr>
        <w:t xml:space="preserve">информационных систем (далее – ИС) </w:t>
      </w:r>
      <w:r w:rsidRPr="00131739">
        <w:rPr>
          <w:rFonts w:ascii="Times New Roman" w:hAnsi="Times New Roman" w:cs="Times New Roman"/>
          <w:sz w:val="28"/>
          <w:szCs w:val="28"/>
        </w:rPr>
        <w:t>в УФК:</w:t>
      </w:r>
    </w:p>
    <w:p w:rsidR="00993471" w:rsidRPr="00131739" w:rsidRDefault="00993471" w:rsidP="00A734EA">
      <w:pPr>
        <w:tabs>
          <w:tab w:val="left" w:pos="1440"/>
          <w:tab w:val="left" w:pos="162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создание рабочей группы по внедрению технологического регламента;</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и комплектность документов по внедрению технологического регламента в соответствии с утвержденной актуальной версией методики внедрения технологических регламентов;</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сроков внедрения технологических регламентов в эксплуатацию в соответствии с указаниями Федерального казначейства;</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направление отчетов о внедрении технологических регламентов в Федеральное казначейство;</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соблюдение сроков утверждения внутренних локальных актов по внедрению технологического регламента.</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15.6. Состояние работы по приведению рабочих процессов УФК в соответствие с новыми версиями утвержденных технологических регламентов:</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взаимодействия со службой сопровождения </w:t>
      </w:r>
      <w:r w:rsidR="00F55BEE">
        <w:rPr>
          <w:rFonts w:ascii="Times New Roman" w:hAnsi="Times New Roman" w:cs="Times New Roman"/>
          <w:sz w:val="28"/>
          <w:szCs w:val="28"/>
        </w:rPr>
        <w:t>ИС</w:t>
      </w:r>
      <w:r w:rsidRPr="00131739">
        <w:rPr>
          <w:rFonts w:ascii="Times New Roman" w:hAnsi="Times New Roman" w:cs="Times New Roman"/>
          <w:sz w:val="28"/>
          <w:szCs w:val="28"/>
        </w:rPr>
        <w:t xml:space="preserve"> в части реализации технологических процессов Федерального казначейства;</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регистрация и отслеживание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информационных системах;</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требований порядка сопровождения и технического обслуживания </w:t>
      </w:r>
      <w:r w:rsidR="00F55BEE">
        <w:rPr>
          <w:rFonts w:ascii="Times New Roman" w:hAnsi="Times New Roman" w:cs="Times New Roman"/>
          <w:sz w:val="28"/>
          <w:szCs w:val="28"/>
        </w:rPr>
        <w:t>ИС</w:t>
      </w:r>
      <w:r w:rsidRPr="00131739">
        <w:rPr>
          <w:rFonts w:ascii="Times New Roman" w:hAnsi="Times New Roman" w:cs="Times New Roman"/>
          <w:sz w:val="28"/>
          <w:szCs w:val="28"/>
        </w:rPr>
        <w:t xml:space="preserve"> при осуществлении сопровождения по вопросам технологических процессов Федерального казначейства, реализованных в прикладных информационных системах;</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взаимодействие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p w:rsidR="00703523" w:rsidRPr="00131739" w:rsidRDefault="001B4E4E" w:rsidP="00A734EA">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15.7. Состояние работы по осуществлению контроля за соответствием нового (доработанного) программного обеспечения функциональным требованиям:</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мероприятий по приведению в соответствие рабочих процессов требованиям утвержденных технологических регламентов;</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формирование функциональных требований по изменению прикладного программного обеспечения, регистрации обращений, инцидентов и заявок на доработку </w:t>
      </w:r>
      <w:r w:rsidR="00F55BEE">
        <w:rPr>
          <w:rFonts w:ascii="Times New Roman" w:hAnsi="Times New Roman" w:cs="Times New Roman"/>
          <w:sz w:val="28"/>
          <w:szCs w:val="28"/>
        </w:rPr>
        <w:t>ИС</w:t>
      </w:r>
      <w:r w:rsidRPr="00131739">
        <w:rPr>
          <w:rFonts w:ascii="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подготовка предложений по оптимизации и стандартизации производственных процессов УФК.</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15.8. Состояние работы по обеспечению формирования и передачи достоверной оперативной информации в систему ключевых показателей эффективности исполнения бюджетов бюджетной системы Российской Федерации (далее - система КПЭ):</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обеспечение подготовительных технологических процессов для формирования отчетов по ключевым показателям эффективности (далее – отчеты КПЭ) и контроль своевременности формирования подготовительных проверочных отчетов;</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отчетов КПЭ, в том числе отчетов КПЭ с коррекцией;</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мониторинг загрузки данных в систему КПЭ, доведение квитков о прохождении логического контроля до соответствующего структурного подразделения УФК для внесения исправлений в учетные или справочные данные.</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15.</w:t>
      </w:r>
      <w:r w:rsidR="00BC2434">
        <w:rPr>
          <w:rFonts w:ascii="Times New Roman" w:hAnsi="Times New Roman" w:cs="Times New Roman"/>
          <w:sz w:val="28"/>
          <w:szCs w:val="28"/>
        </w:rPr>
        <w:t>9</w:t>
      </w:r>
      <w:r w:rsidRPr="00131739">
        <w:rPr>
          <w:rFonts w:ascii="Times New Roman" w:hAnsi="Times New Roman" w:cs="Times New Roman"/>
          <w:sz w:val="28"/>
          <w:szCs w:val="28"/>
        </w:rPr>
        <w:t>. Своевременность представления в Федеральное казначейство ответов на запрашиваемую информацию в части обеспечения технологической деятельности УФК:</w:t>
      </w:r>
    </w:p>
    <w:p w:rsidR="00F55BEE" w:rsidRPr="00131739" w:rsidRDefault="00F55BE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в Федеральное казначейство протокол</w:t>
      </w:r>
      <w:r>
        <w:rPr>
          <w:rFonts w:ascii="Times New Roman" w:hAnsi="Times New Roman" w:cs="Times New Roman"/>
          <w:sz w:val="28"/>
          <w:szCs w:val="28"/>
        </w:rPr>
        <w:t>ов</w:t>
      </w:r>
      <w:r w:rsidRPr="00131739">
        <w:rPr>
          <w:rFonts w:ascii="Times New Roman" w:hAnsi="Times New Roman" w:cs="Times New Roman"/>
          <w:sz w:val="28"/>
          <w:szCs w:val="28"/>
        </w:rPr>
        <w:t xml:space="preserve"> предварительных испытаний, опытно</w:t>
      </w:r>
      <w:r>
        <w:rPr>
          <w:rFonts w:ascii="Times New Roman" w:hAnsi="Times New Roman" w:cs="Times New Roman"/>
          <w:sz w:val="28"/>
          <w:szCs w:val="28"/>
        </w:rPr>
        <w:t xml:space="preserve">й </w:t>
      </w:r>
      <w:r w:rsidRPr="00131739">
        <w:rPr>
          <w:rFonts w:ascii="Times New Roman" w:hAnsi="Times New Roman" w:cs="Times New Roman"/>
          <w:sz w:val="28"/>
          <w:szCs w:val="28"/>
        </w:rPr>
        <w:t>эксплуатации</w:t>
      </w:r>
      <w:r>
        <w:rPr>
          <w:rFonts w:ascii="Times New Roman" w:hAnsi="Times New Roman" w:cs="Times New Roman"/>
          <w:sz w:val="28"/>
          <w:szCs w:val="28"/>
        </w:rPr>
        <w:t xml:space="preserve">, </w:t>
      </w:r>
      <w:r w:rsidRPr="00131739">
        <w:rPr>
          <w:rFonts w:ascii="Times New Roman" w:hAnsi="Times New Roman" w:cs="Times New Roman"/>
          <w:sz w:val="28"/>
          <w:szCs w:val="28"/>
        </w:rPr>
        <w:t>приемочных</w:t>
      </w:r>
      <w:r>
        <w:rPr>
          <w:rFonts w:ascii="Times New Roman" w:hAnsi="Times New Roman" w:cs="Times New Roman"/>
          <w:sz w:val="28"/>
          <w:szCs w:val="28"/>
        </w:rPr>
        <w:t xml:space="preserve"> испытаний</w:t>
      </w:r>
      <w:r w:rsidRPr="00131739">
        <w:rPr>
          <w:rFonts w:ascii="Times New Roman" w:hAnsi="Times New Roman" w:cs="Times New Roman"/>
          <w:sz w:val="28"/>
          <w:szCs w:val="28"/>
        </w:rPr>
        <w:t xml:space="preserve"> </w:t>
      </w:r>
      <w:r>
        <w:rPr>
          <w:rFonts w:ascii="Times New Roman" w:hAnsi="Times New Roman" w:cs="Times New Roman"/>
          <w:sz w:val="28"/>
          <w:szCs w:val="28"/>
        </w:rPr>
        <w:t>ИС</w:t>
      </w:r>
      <w:r w:rsidRPr="00131739">
        <w:rPr>
          <w:rFonts w:ascii="Times New Roman" w:hAnsi="Times New Roman" w:cs="Times New Roman"/>
          <w:sz w:val="28"/>
          <w:szCs w:val="28"/>
        </w:rPr>
        <w:t>;</w:t>
      </w:r>
    </w:p>
    <w:p w:rsidR="00703523"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своевременное представление в Федеральное казначейство ответов на указания Федерального казначейства в части технологической регламентации.</w:t>
      </w:r>
    </w:p>
    <w:p w:rsidR="00F425AC" w:rsidRPr="00131739" w:rsidRDefault="00975839" w:rsidP="00A734EA">
      <w:pPr>
        <w:spacing w:after="0" w:line="360" w:lineRule="atLeast"/>
        <w:ind w:firstLine="709"/>
        <w:contextualSpacing/>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w:t>
      </w:r>
      <w:r w:rsidR="00F425AC" w:rsidRPr="00131739">
        <w:rPr>
          <w:rFonts w:ascii="Times New Roman" w:eastAsia="Times New Roman" w:hAnsi="Times New Roman" w:cs="Times New Roman"/>
          <w:sz w:val="28"/>
          <w:szCs w:val="28"/>
        </w:rPr>
        <w:t>5.1</w:t>
      </w:r>
      <w:r w:rsidR="00BC2434">
        <w:rPr>
          <w:rFonts w:ascii="Times New Roman" w:eastAsia="Times New Roman" w:hAnsi="Times New Roman" w:cs="Times New Roman"/>
          <w:sz w:val="28"/>
          <w:szCs w:val="28"/>
        </w:rPr>
        <w:t>0</w:t>
      </w:r>
      <w:r w:rsidR="00F425AC" w:rsidRPr="00131739">
        <w:rPr>
          <w:rFonts w:ascii="Times New Roman" w:eastAsia="Times New Roman" w:hAnsi="Times New Roman" w:cs="Times New Roman"/>
          <w:sz w:val="28"/>
          <w:szCs w:val="28"/>
        </w:rPr>
        <w:t xml:space="preserve">. Организация и поддержка технологической деятельности УФК при использовании </w:t>
      </w:r>
      <w:r w:rsidR="0045234E" w:rsidRPr="00131739">
        <w:rPr>
          <w:rFonts w:ascii="Times New Roman" w:eastAsia="Times New Roman" w:hAnsi="Times New Roman" w:cs="Times New Roman"/>
          <w:sz w:val="28"/>
          <w:szCs w:val="28"/>
        </w:rPr>
        <w:t>ГИИС</w:t>
      </w:r>
      <w:r w:rsidR="00F425AC" w:rsidRPr="00131739">
        <w:rPr>
          <w:rFonts w:ascii="Times New Roman" w:eastAsia="Times New Roman" w:hAnsi="Times New Roman" w:cs="Times New Roman"/>
          <w:sz w:val="28"/>
          <w:szCs w:val="28"/>
        </w:rPr>
        <w:t xml:space="preserve"> «Электронный бюджет». </w:t>
      </w:r>
    </w:p>
    <w:p w:rsidR="00703523" w:rsidRPr="00131739" w:rsidRDefault="001B4E4E" w:rsidP="00A734EA">
      <w:pPr>
        <w:pStyle w:val="a3"/>
        <w:tabs>
          <w:tab w:val="left" w:pos="1260"/>
          <w:tab w:val="left" w:pos="1440"/>
          <w:tab w:val="left" w:pos="1620"/>
        </w:tabs>
        <w:spacing w:line="360" w:lineRule="atLeast"/>
        <w:ind w:firstLine="709"/>
        <w:rPr>
          <w:szCs w:val="28"/>
        </w:rPr>
      </w:pPr>
      <w:r w:rsidRPr="00131739">
        <w:rPr>
          <w:szCs w:val="28"/>
        </w:rPr>
        <w:t>15.1</w:t>
      </w:r>
      <w:r w:rsidR="00BC2434">
        <w:rPr>
          <w:szCs w:val="28"/>
        </w:rPr>
        <w:t>1</w:t>
      </w:r>
      <w:r w:rsidRPr="00131739">
        <w:rPr>
          <w:szCs w:val="28"/>
        </w:rPr>
        <w:t>. </w:t>
      </w:r>
      <w:r w:rsidRPr="00131739">
        <w:rPr>
          <w:rFonts w:eastAsia="Calibri"/>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6F56" w:rsidRDefault="001B4E4E" w:rsidP="002014C5">
      <w:pPr>
        <w:tabs>
          <w:tab w:val="left" w:pos="1440"/>
          <w:tab w:val="left" w:pos="1620"/>
        </w:tabs>
        <w:spacing w:after="0" w:line="360" w:lineRule="atLeast"/>
        <w:ind w:firstLine="709"/>
        <w:jc w:val="both"/>
        <w:rPr>
          <w:rFonts w:ascii="Times New Roman" w:hAnsi="Times New Roman" w:cs="Times New Roman"/>
          <w:b/>
          <w:sz w:val="28"/>
          <w:szCs w:val="28"/>
        </w:rPr>
      </w:pPr>
      <w:r w:rsidRPr="00131739">
        <w:rPr>
          <w:rFonts w:ascii="Times New Roman" w:hAnsi="Times New Roman" w:cs="Times New Roman"/>
          <w:sz w:val="28"/>
          <w:szCs w:val="28"/>
        </w:rPr>
        <w:t>15.1</w:t>
      </w:r>
      <w:r w:rsidR="00BC2434">
        <w:rPr>
          <w:rFonts w:ascii="Times New Roman" w:hAnsi="Times New Roman" w:cs="Times New Roman"/>
          <w:sz w:val="28"/>
          <w:szCs w:val="28"/>
        </w:rPr>
        <w:t>2</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EC4D25">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AC6F56" w:rsidRDefault="001B4E4E" w:rsidP="005D4F16">
      <w:pPr>
        <w:spacing w:before="240" w:after="240" w:line="240" w:lineRule="auto"/>
        <w:ind w:firstLine="709"/>
        <w:jc w:val="both"/>
        <w:rPr>
          <w:rFonts w:ascii="Times New Roman" w:hAnsi="Times New Roman" w:cs="Times New Roman"/>
          <w:b/>
          <w:sz w:val="28"/>
          <w:szCs w:val="28"/>
        </w:rPr>
      </w:pPr>
      <w:r w:rsidRPr="00131739">
        <w:rPr>
          <w:rFonts w:ascii="Times New Roman" w:hAnsi="Times New Roman" w:cs="Times New Roman"/>
          <w:b/>
          <w:sz w:val="28"/>
          <w:szCs w:val="28"/>
          <w:lang w:val="en-US"/>
        </w:rPr>
        <w:t>XVI</w:t>
      </w:r>
      <w:r w:rsidRPr="00131739">
        <w:rPr>
          <w:rFonts w:ascii="Times New Roman" w:hAnsi="Times New Roman" w:cs="Times New Roman"/>
          <w:b/>
          <w:sz w:val="28"/>
          <w:szCs w:val="28"/>
        </w:rPr>
        <w:t>. Обеспечение режима секретности и безопасности информации</w:t>
      </w:r>
    </w:p>
    <w:p w:rsidR="00847540" w:rsidRPr="00131739" w:rsidRDefault="00847540" w:rsidP="002014C5">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16.1. Соответствие Положения о соответствующем структурном подразделении УФК требованиям Типового положения об отделе режима секретности и безопасности информации территориального органа Федерального казначейства.</w:t>
      </w:r>
    </w:p>
    <w:p w:rsidR="00703523" w:rsidRPr="00131739" w:rsidRDefault="001B4E4E" w:rsidP="002014C5">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703523" w:rsidRPr="00131739" w:rsidRDefault="001B4E4E" w:rsidP="00A734EA">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16.3.</w:t>
      </w:r>
      <w:r w:rsidRPr="00131739">
        <w:rPr>
          <w:rFonts w:ascii="Times New Roman" w:hAnsi="Times New Roman" w:cs="Times New Roman"/>
          <w:sz w:val="28"/>
          <w:szCs w:val="28"/>
          <w:lang w:val="en-US"/>
        </w:rPr>
        <w:t> </w:t>
      </w:r>
      <w:r w:rsidRPr="00131739">
        <w:rPr>
          <w:rFonts w:ascii="Times New Roman" w:hAnsi="Times New Roman" w:cs="Times New Roman"/>
          <w:sz w:val="28"/>
          <w:szCs w:val="28"/>
        </w:rPr>
        <w:t>Достоверность значений показателей оценки результативности</w:t>
      </w:r>
      <w:r w:rsidR="000A40E0" w:rsidRPr="00131739">
        <w:rPr>
          <w:rFonts w:ascii="Times New Roman" w:hAnsi="Times New Roman" w:cs="Times New Roman"/>
          <w:sz w:val="28"/>
          <w:szCs w:val="28"/>
        </w:rPr>
        <w:t xml:space="preserve"> по направлению </w:t>
      </w:r>
      <w:r w:rsidRPr="00131739">
        <w:rPr>
          <w:rFonts w:ascii="Times New Roman" w:hAnsi="Times New Roman" w:cs="Times New Roman"/>
          <w:sz w:val="28"/>
          <w:szCs w:val="28"/>
        </w:rPr>
        <w:t xml:space="preserve">деятельности УФК </w:t>
      </w:r>
      <w:r w:rsidR="000A40E0" w:rsidRPr="00131739">
        <w:rPr>
          <w:rFonts w:ascii="Times New Roman" w:hAnsi="Times New Roman" w:cs="Times New Roman"/>
          <w:sz w:val="28"/>
          <w:szCs w:val="28"/>
        </w:rPr>
        <w:t>«О</w:t>
      </w:r>
      <w:r w:rsidRPr="00131739">
        <w:rPr>
          <w:rFonts w:ascii="Times New Roman" w:hAnsi="Times New Roman" w:cs="Times New Roman"/>
          <w:sz w:val="28"/>
          <w:szCs w:val="28"/>
        </w:rPr>
        <w:t>беспечени</w:t>
      </w:r>
      <w:r w:rsidR="000A40E0" w:rsidRPr="00131739">
        <w:rPr>
          <w:rFonts w:ascii="Times New Roman" w:hAnsi="Times New Roman" w:cs="Times New Roman"/>
          <w:sz w:val="28"/>
          <w:szCs w:val="28"/>
        </w:rPr>
        <w:t>е</w:t>
      </w:r>
      <w:r w:rsidRPr="00131739">
        <w:rPr>
          <w:rFonts w:ascii="Times New Roman" w:hAnsi="Times New Roman" w:cs="Times New Roman"/>
          <w:sz w:val="28"/>
          <w:szCs w:val="28"/>
        </w:rPr>
        <w:t xml:space="preserve"> режима секретности и безопасности информации</w:t>
      </w:r>
      <w:r w:rsidR="000A40E0" w:rsidRPr="00131739">
        <w:rPr>
          <w:rFonts w:ascii="Times New Roman" w:hAnsi="Times New Roman" w:cs="Times New Roman"/>
          <w:sz w:val="28"/>
          <w:szCs w:val="28"/>
        </w:rPr>
        <w:t>»</w:t>
      </w:r>
      <w:r w:rsidRPr="00131739">
        <w:rPr>
          <w:rFonts w:ascii="Times New Roman" w:hAnsi="Times New Roman" w:cs="Times New Roman"/>
          <w:bCs/>
          <w:sz w:val="28"/>
          <w:szCs w:val="28"/>
        </w:rPr>
        <w:t>.</w:t>
      </w:r>
    </w:p>
    <w:p w:rsidR="00703523" w:rsidRPr="00131739" w:rsidRDefault="001B4E4E" w:rsidP="00A734EA">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16.4. Осуществление </w:t>
      </w:r>
      <w:r w:rsidR="00574C54" w:rsidRPr="00131739">
        <w:rPr>
          <w:rFonts w:ascii="Times New Roman" w:hAnsi="Times New Roman" w:cs="Times New Roman"/>
          <w:sz w:val="28"/>
          <w:szCs w:val="28"/>
        </w:rPr>
        <w:t xml:space="preserve">в установленном порядке </w:t>
      </w:r>
      <w:r w:rsidR="006E2968" w:rsidRPr="004B4325">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A81A14" w:rsidRPr="00131739" w:rsidRDefault="001B4E4E" w:rsidP="00A734EA">
      <w:pPr>
        <w:shd w:val="clear" w:color="auto" w:fill="FFFFFF"/>
        <w:tabs>
          <w:tab w:val="left" w:pos="1349"/>
          <w:tab w:val="left" w:pos="1620"/>
        </w:tabs>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16.5. </w:t>
      </w:r>
      <w:r w:rsidRPr="00131739">
        <w:rPr>
          <w:rFonts w:ascii="Times New Roman" w:eastAsia="Times New Roman" w:hAnsi="Times New Roman" w:cs="Times New Roman"/>
          <w:sz w:val="28"/>
          <w:szCs w:val="28"/>
        </w:rPr>
        <w:t>Наличие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w:t>
      </w:r>
      <w:r w:rsidR="00C85FC3" w:rsidRPr="00131739">
        <w:rPr>
          <w:rFonts w:ascii="Times New Roman" w:eastAsia="Times New Roman" w:hAnsi="Times New Roman" w:cs="Times New Roman"/>
          <w:sz w:val="28"/>
          <w:szCs w:val="28"/>
        </w:rPr>
        <w:t xml:space="preserve"> (далее – ФСБ России)</w:t>
      </w:r>
      <w:r w:rsidRPr="00131739">
        <w:rPr>
          <w:rFonts w:ascii="Times New Roman" w:eastAsia="Times New Roman" w:hAnsi="Times New Roman" w:cs="Times New Roman"/>
          <w:sz w:val="28"/>
          <w:szCs w:val="28"/>
        </w:rPr>
        <w:t xml:space="preserve">, Федеральной службы по техническому и экспортному контролю </w:t>
      </w:r>
      <w:r w:rsidR="005F4B82" w:rsidRPr="00131739">
        <w:rPr>
          <w:rFonts w:ascii="Times New Roman" w:eastAsia="Times New Roman" w:hAnsi="Times New Roman" w:cs="Times New Roman"/>
          <w:sz w:val="28"/>
          <w:szCs w:val="28"/>
        </w:rPr>
        <w:t>(</w:t>
      </w:r>
      <w:r w:rsidR="00C85FC3" w:rsidRPr="00131739">
        <w:rPr>
          <w:rFonts w:ascii="Times New Roman" w:eastAsia="Times New Roman" w:hAnsi="Times New Roman" w:cs="Times New Roman"/>
          <w:sz w:val="28"/>
          <w:szCs w:val="28"/>
        </w:rPr>
        <w:t>далее – ФСТЭК России</w:t>
      </w:r>
      <w:r w:rsidR="005F4B82" w:rsidRPr="00131739">
        <w:rPr>
          <w:rFonts w:ascii="Times New Roman" w:eastAsia="Times New Roman" w:hAnsi="Times New Roman" w:cs="Times New Roman"/>
          <w:sz w:val="28"/>
          <w:szCs w:val="28"/>
        </w:rPr>
        <w:t>)</w:t>
      </w:r>
      <w:r w:rsidR="00C85FC3" w:rsidRPr="00131739" w:rsidDel="00C85FC3">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и с Федеральным казначейством.</w:t>
      </w:r>
    </w:p>
    <w:p w:rsidR="00A81A14" w:rsidRPr="00131739" w:rsidRDefault="00A81A14" w:rsidP="00A734EA">
      <w:pPr>
        <w:pStyle w:val="ConsPlusNormal"/>
        <w:spacing w:line="360" w:lineRule="atLeast"/>
        <w:ind w:firstLine="709"/>
        <w:jc w:val="both"/>
        <w:rPr>
          <w:rFonts w:ascii="Times New Roman" w:eastAsiaTheme="minorEastAsia" w:hAnsi="Times New Roman" w:cs="Times New Roman"/>
          <w:sz w:val="28"/>
          <w:szCs w:val="28"/>
        </w:rPr>
      </w:pPr>
      <w:r w:rsidRPr="00131739">
        <w:rPr>
          <w:rFonts w:ascii="Times New Roman" w:hAnsi="Times New Roman" w:cs="Times New Roman"/>
          <w:sz w:val="28"/>
          <w:szCs w:val="28"/>
        </w:rPr>
        <w:t>16.6. </w:t>
      </w:r>
      <w:r w:rsidRPr="00131739">
        <w:rPr>
          <w:rFonts w:ascii="Times New Roman" w:eastAsiaTheme="minorEastAsia" w:hAnsi="Times New Roman" w:cs="Times New Roman"/>
          <w:sz w:val="28"/>
          <w:szCs w:val="28"/>
        </w:rPr>
        <w:t>Укомплектованность работниками специализированного структурного подразделения по обеспечению безопасности информации и работниками, исполняющими функции режимно-секретного подразделения.</w:t>
      </w:r>
    </w:p>
    <w:p w:rsidR="00847540" w:rsidRPr="00131739" w:rsidRDefault="00CF3AB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16.7. Наличие постоянно действующей технической комиссии </w:t>
      </w:r>
      <w:r w:rsidRPr="00131739">
        <w:rPr>
          <w:rFonts w:ascii="Times New Roman" w:hAnsi="Times New Roman" w:cs="Times New Roman"/>
          <w:sz w:val="28"/>
          <w:szCs w:val="28"/>
        </w:rPr>
        <w:br/>
        <w:t>по защите государственной тайны (приказ о ее создании, утвержденное Положение, планы работы, протоколы заседаний, отметки о выполненных мероприятиях).</w:t>
      </w:r>
    </w:p>
    <w:p w:rsidR="00A81A14" w:rsidRPr="00131739" w:rsidRDefault="00A81A14"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16.8. </w:t>
      </w:r>
      <w:r w:rsidRPr="00131739">
        <w:rPr>
          <w:rFonts w:ascii="Times New Roman" w:hAnsi="Times New Roman" w:cs="Times New Roman"/>
          <w:sz w:val="28"/>
          <w:szCs w:val="28"/>
        </w:rPr>
        <w:t>Укомплектованность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(техническими, программными).</w:t>
      </w:r>
    </w:p>
    <w:p w:rsidR="00A81A14" w:rsidRPr="00131739" w:rsidRDefault="00A81A14" w:rsidP="00A734EA">
      <w:pPr>
        <w:widowControl w:val="0"/>
        <w:autoSpaceDE w:val="0"/>
        <w:autoSpaceDN w:val="0"/>
        <w:adjustRightInd w:val="0"/>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16.9.</w:t>
      </w:r>
      <w:r w:rsidR="0009332F">
        <w:rPr>
          <w:rFonts w:ascii="Times New Roman" w:hAnsi="Times New Roman" w:cs="Times New Roman"/>
          <w:sz w:val="28"/>
          <w:szCs w:val="28"/>
        </w:rPr>
        <w:t> </w:t>
      </w:r>
      <w:r w:rsidR="0009332F" w:rsidRPr="00B832A8">
        <w:rPr>
          <w:rFonts w:ascii="Times New Roman" w:eastAsia="Times New Roman" w:hAnsi="Times New Roman" w:cs="Times New Roman"/>
          <w:sz w:val="28"/>
          <w:szCs w:val="28"/>
        </w:rPr>
        <w:t xml:space="preserve">Соблюдение порядка </w:t>
      </w:r>
      <w:r w:rsidR="0009332F">
        <w:rPr>
          <w:rFonts w:ascii="Times New Roman" w:eastAsia="Times New Roman" w:hAnsi="Times New Roman" w:cs="Times New Roman"/>
          <w:sz w:val="28"/>
          <w:szCs w:val="28"/>
        </w:rPr>
        <w:t>п</w:t>
      </w:r>
      <w:r w:rsidRPr="00131739">
        <w:rPr>
          <w:rFonts w:ascii="Times New Roman" w:hAnsi="Times New Roman" w:cs="Times New Roman"/>
          <w:sz w:val="28"/>
          <w:szCs w:val="28"/>
        </w:rPr>
        <w:t>ланировани</w:t>
      </w:r>
      <w:r w:rsidR="00565680">
        <w:rPr>
          <w:rFonts w:ascii="Times New Roman" w:hAnsi="Times New Roman" w:cs="Times New Roman"/>
          <w:sz w:val="28"/>
          <w:szCs w:val="28"/>
        </w:rPr>
        <w:t>я</w:t>
      </w:r>
      <w:r w:rsidRPr="00131739">
        <w:rPr>
          <w:rFonts w:ascii="Times New Roman" w:hAnsi="Times New Roman" w:cs="Times New Roman"/>
          <w:sz w:val="28"/>
          <w:szCs w:val="28"/>
        </w:rPr>
        <w:t xml:space="preserve"> мероприятий по обеспечению безопасности информации (наличие планов работы, отметок о выполненных мероприятиях), наличие, полнота и качество отработки внутренних организационно-распорядительных документов по защите информации.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16.10. Полнота и правильность определения объектов защиты информации и их взаиморасположение относительно границ контролируемой зоны (наличие технических паспортов на защищаемые объекты, инструкций по эксплуатации технических средств защиты информации, по обеспечению режима секретности при обработке информации с использованием средств вычислительной техники, порядка обеспечения защиты информации при эксплуатации объектов информатизации, перечней защищаемых информационных ресурсов, основных технических средств и систем, выделенных и защищаемых помещений, разрешенного к использованию прикладного программного обеспечения, допущенного персонала, утвержденной схемы контролируемой зоны и других документов).</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16.11.</w:t>
      </w:r>
      <w:r w:rsidR="00C424D0">
        <w:rPr>
          <w:rFonts w:ascii="Times New Roman" w:eastAsia="Times New Roman" w:hAnsi="Times New Roman" w:cs="Times New Roman"/>
          <w:sz w:val="28"/>
          <w:szCs w:val="28"/>
        </w:rPr>
        <w:t> </w:t>
      </w:r>
      <w:r w:rsidR="00565680" w:rsidRPr="00B832A8">
        <w:rPr>
          <w:rFonts w:ascii="Times New Roman" w:eastAsia="Times New Roman" w:hAnsi="Times New Roman" w:cs="Times New Roman"/>
          <w:sz w:val="28"/>
          <w:szCs w:val="28"/>
        </w:rPr>
        <w:t>Соблюдение порядка</w:t>
      </w:r>
      <w:r w:rsidR="00565680">
        <w:rPr>
          <w:rFonts w:ascii="Times New Roman" w:eastAsia="Times New Roman" w:hAnsi="Times New Roman" w:cs="Times New Roman"/>
          <w:sz w:val="28"/>
          <w:szCs w:val="28"/>
        </w:rPr>
        <w:t xml:space="preserve"> о</w:t>
      </w:r>
      <w:r w:rsidRPr="00131739">
        <w:rPr>
          <w:rFonts w:ascii="Times New Roman" w:eastAsia="Times New Roman" w:hAnsi="Times New Roman" w:cs="Times New Roman"/>
          <w:sz w:val="28"/>
          <w:szCs w:val="28"/>
        </w:rPr>
        <w:t>рганизаци</w:t>
      </w:r>
      <w:r w:rsidR="00565680">
        <w:rPr>
          <w:rFonts w:ascii="Times New Roman" w:eastAsia="Times New Roman" w:hAnsi="Times New Roman" w:cs="Times New Roman"/>
          <w:sz w:val="28"/>
          <w:szCs w:val="28"/>
        </w:rPr>
        <w:t>и</w:t>
      </w:r>
      <w:r w:rsidRPr="00131739">
        <w:rPr>
          <w:rFonts w:ascii="Times New Roman" w:eastAsia="Times New Roman" w:hAnsi="Times New Roman" w:cs="Times New Roman"/>
          <w:sz w:val="28"/>
          <w:szCs w:val="28"/>
        </w:rPr>
        <w:t xml:space="preserve"> защиты информации от иностранных технических разведок (полнота проведения оценки разведдоступности, наличие согласованного с У</w:t>
      </w:r>
      <w:r w:rsidR="002A2D2E">
        <w:rPr>
          <w:rFonts w:ascii="Times New Roman" w:eastAsia="Times New Roman" w:hAnsi="Times New Roman" w:cs="Times New Roman"/>
          <w:sz w:val="28"/>
          <w:szCs w:val="28"/>
        </w:rPr>
        <w:t xml:space="preserve">правлением </w:t>
      </w:r>
      <w:r w:rsidRPr="00131739">
        <w:rPr>
          <w:rFonts w:ascii="Times New Roman" w:eastAsia="Times New Roman" w:hAnsi="Times New Roman" w:cs="Times New Roman"/>
          <w:sz w:val="28"/>
          <w:szCs w:val="28"/>
        </w:rPr>
        <w:t>ФСБ России по субъекту Российской Федерации и Управлением режима секретности и безопасности информации Федерального казначейства Руководства по защите информации от иностранных технических разведок и от ее утечки по техническим каналам и качества его разработки).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16.12. </w:t>
      </w:r>
      <w:r w:rsidRPr="00131739">
        <w:rPr>
          <w:rFonts w:ascii="Times New Roman" w:hAnsi="Times New Roman" w:cs="Times New Roman"/>
          <w:sz w:val="28"/>
          <w:szCs w:val="28"/>
        </w:rPr>
        <w:t>Организация защиты информации, содержащей сведения, составляющие государственную тайну:</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режима секретности;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защиты объектов информатизации (правильность категорирования и классификации, наличие средств защиты информации, полнота и качество отработки документации объекта, наличие аттестата соответствия требованиям безопасности информации, выполнение требований предписания на эксплуатацию объекта).</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16.13. </w:t>
      </w:r>
      <w:r w:rsidRPr="00131739">
        <w:rPr>
          <w:rFonts w:ascii="Times New Roman" w:hAnsi="Times New Roman" w:cs="Times New Roman"/>
          <w:sz w:val="28"/>
          <w:szCs w:val="28"/>
        </w:rPr>
        <w:t>Организация секретного делопроизводства:</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соответствие установленного порядка делопроизводства требованиям законодательных и нормативных правовых актов Российской Федерации;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допуска работников к сведениям, составляющим государственную тайну;</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порядка учета, хранения и обращения с документами, содержащих сведения, составляющие государственную тайну.</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16.14. </w:t>
      </w:r>
      <w:r w:rsidRPr="00131739">
        <w:rPr>
          <w:rFonts w:ascii="Times New Roman" w:hAnsi="Times New Roman" w:cs="Times New Roman"/>
          <w:sz w:val="28"/>
          <w:szCs w:val="28"/>
        </w:rPr>
        <w:t>Организация защиты конфиденциальной информации: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перечня сведений конфиденциальной информации;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положения о порядке организации и проведения работ по защите конфиденциальной информации.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16.15. </w:t>
      </w:r>
      <w:r w:rsidRPr="00131739">
        <w:rPr>
          <w:rFonts w:ascii="Times New Roman" w:hAnsi="Times New Roman" w:cs="Times New Roman"/>
          <w:sz w:val="28"/>
          <w:szCs w:val="28"/>
        </w:rPr>
        <w:t>Организация защиты информации в локальной вычислительной сети УФК:</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правильность классификации автоматизированной системы;</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разграничение доступа, администрирование безопасности, использование средств защиты от несанкционированного доступа;</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матрицы доступа к информационным ресурсам, моделей угроз и потенциальных нарушителей на защищаемых объектах;</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инструкции пользователя, инструкции по организации парольной защиты;</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антивирусной защиты;</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организация резервного копирования и архивирования информации, порядка хранения резервных копий;</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требований Регламента предоставления удаленного доступа к информационным ресурсам Федерального казначейства, утвержденного приказом Федерального казначейства от 12</w:t>
      </w:r>
      <w:r w:rsidR="005629C5" w:rsidRPr="00131739">
        <w:rPr>
          <w:rFonts w:ascii="Times New Roman" w:eastAsia="Times New Roman" w:hAnsi="Times New Roman" w:cs="Times New Roman"/>
          <w:sz w:val="28"/>
          <w:szCs w:val="28"/>
        </w:rPr>
        <w:t xml:space="preserve"> ноября </w:t>
      </w:r>
      <w:r w:rsidRPr="00131739">
        <w:rPr>
          <w:rFonts w:ascii="Times New Roman" w:eastAsia="Times New Roman" w:hAnsi="Times New Roman" w:cs="Times New Roman"/>
          <w:sz w:val="28"/>
          <w:szCs w:val="28"/>
        </w:rPr>
        <w:t>2013</w:t>
      </w:r>
      <w:r w:rsidR="005629C5" w:rsidRPr="00131739">
        <w:rPr>
          <w:rFonts w:ascii="Times New Roman" w:eastAsia="Times New Roman" w:hAnsi="Times New Roman" w:cs="Times New Roman"/>
          <w:sz w:val="28"/>
          <w:szCs w:val="28"/>
        </w:rPr>
        <w:t> г.</w:t>
      </w:r>
      <w:r w:rsidRPr="00131739">
        <w:rPr>
          <w:rFonts w:ascii="Times New Roman" w:eastAsia="Times New Roman" w:hAnsi="Times New Roman" w:cs="Times New Roman"/>
          <w:sz w:val="28"/>
          <w:szCs w:val="28"/>
        </w:rPr>
        <w:t xml:space="preserve">  №</w:t>
      </w:r>
      <w:r w:rsidR="00FB2C9D">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256.</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16.16. Организация защиты персональных данных:</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соответствие порядка работы с персональными данными требованиям законодательных и нормативных правовых актов Российской Федерации;</w:t>
      </w:r>
    </w:p>
    <w:p w:rsidR="00A81A14" w:rsidRPr="00131739" w:rsidRDefault="00A81A14" w:rsidP="00A734EA">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наличие и соответствие нормативным правовым актам Российской Федерации распорядительных документов УФК, регламентирующих порядок обработки персональных данных, а также порядок организации и проведения работ по обеспечению безопасности персональных данных;</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соответствие состояния защиты информационных систем персональных данных руководящим документам </w:t>
      </w:r>
      <w:r w:rsidR="005629C5" w:rsidRPr="00131739">
        <w:rPr>
          <w:rFonts w:ascii="Times New Roman" w:eastAsia="Times New Roman" w:hAnsi="Times New Roman" w:cs="Times New Roman"/>
          <w:sz w:val="28"/>
          <w:szCs w:val="28"/>
        </w:rPr>
        <w:t>ФСТЭК России</w:t>
      </w:r>
      <w:r w:rsidRPr="00131739">
        <w:rPr>
          <w:rFonts w:ascii="Times New Roman" w:hAnsi="Times New Roman" w:cs="Times New Roman"/>
          <w:sz w:val="28"/>
          <w:szCs w:val="28"/>
        </w:rPr>
        <w:t xml:space="preserve"> и </w:t>
      </w:r>
      <w:r w:rsidR="005629C5" w:rsidRPr="00131739">
        <w:rPr>
          <w:rFonts w:ascii="Times New Roman" w:eastAsia="Times New Roman" w:hAnsi="Times New Roman" w:cs="Times New Roman"/>
          <w:sz w:val="28"/>
          <w:szCs w:val="28"/>
        </w:rPr>
        <w:t>ФСБ России</w:t>
      </w:r>
      <w:r w:rsidRPr="00131739">
        <w:rPr>
          <w:rFonts w:ascii="Times New Roman" w:hAnsi="Times New Roman" w:cs="Times New Roman"/>
          <w:sz w:val="28"/>
          <w:szCs w:val="28"/>
        </w:rPr>
        <w:t xml:space="preserve"> (утвержденный перечень информационных систем персональных данных, определение уровней защищенности персональных данных; наличие Модели угроз</w:t>
      </w:r>
      <w:r w:rsidR="00CF621B">
        <w:rPr>
          <w:rFonts w:ascii="Times New Roman" w:hAnsi="Times New Roman" w:cs="Times New Roman"/>
          <w:sz w:val="28"/>
          <w:szCs w:val="28"/>
        </w:rPr>
        <w:t xml:space="preserve"> </w:t>
      </w:r>
      <w:r w:rsidRPr="00131739">
        <w:rPr>
          <w:rFonts w:ascii="Times New Roman" w:hAnsi="Times New Roman" w:cs="Times New Roman"/>
          <w:sz w:val="28"/>
          <w:szCs w:val="28"/>
        </w:rPr>
        <w:t>и Модели нарушителя, наличие Перечня актуальных угроз и правильность их определения, наличие организационно-технических требований по защите информационных систем персональных данных).</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16.17. Организация безопасности связи:</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организация региональных узлов связи, внутренних узлов связи, организация взаимодействия с сетью </w:t>
      </w:r>
      <w:r w:rsidR="005629C5" w:rsidRPr="00131739">
        <w:rPr>
          <w:rFonts w:ascii="Times New Roman" w:hAnsi="Times New Roman" w:cs="Times New Roman"/>
          <w:sz w:val="28"/>
          <w:szCs w:val="28"/>
        </w:rPr>
        <w:t>«</w:t>
      </w:r>
      <w:r w:rsidRPr="00131739">
        <w:rPr>
          <w:rFonts w:ascii="Times New Roman" w:hAnsi="Times New Roman" w:cs="Times New Roman"/>
          <w:sz w:val="28"/>
          <w:szCs w:val="28"/>
        </w:rPr>
        <w:t>Интернет</w:t>
      </w:r>
      <w:r w:rsidR="005629C5" w:rsidRPr="00131739">
        <w:rPr>
          <w:rFonts w:ascii="Times New Roman" w:hAnsi="Times New Roman" w:cs="Times New Roman"/>
          <w:sz w:val="28"/>
          <w:szCs w:val="28"/>
        </w:rPr>
        <w:t>»</w:t>
      </w:r>
      <w:r w:rsidRPr="00131739">
        <w:rPr>
          <w:rFonts w:ascii="Times New Roman" w:hAnsi="Times New Roman" w:cs="Times New Roman"/>
          <w:sz w:val="28"/>
          <w:szCs w:val="28"/>
        </w:rPr>
        <w:t>;</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организация защищенного документооборота между УФК и территориально удаленными отделами УФК, сторонними организациями.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16.18. Осуществление </w:t>
      </w:r>
      <w:r w:rsidR="00A6355B" w:rsidRPr="00131739">
        <w:rPr>
          <w:rFonts w:ascii="Times New Roman" w:eastAsia="Calibri" w:hAnsi="Times New Roman" w:cs="Times New Roman"/>
          <w:sz w:val="28"/>
          <w:szCs w:val="28"/>
        </w:rPr>
        <w:t xml:space="preserve">функций </w:t>
      </w:r>
      <w:r w:rsidRPr="00131739">
        <w:rPr>
          <w:rFonts w:ascii="Times New Roman" w:eastAsia="Calibri" w:hAnsi="Times New Roman" w:cs="Times New Roman"/>
          <w:sz w:val="28"/>
          <w:szCs w:val="28"/>
        </w:rPr>
        <w:t>криптографической защиты информации: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по проверке готовности обладателей конфиденциальной информации к самостоятельному использованию средств криптографической защиты информации (далее </w:t>
      </w:r>
      <w:r w:rsidR="005629C5" w:rsidRPr="00131739">
        <w:rPr>
          <w:rFonts w:ascii="Times New Roman" w:eastAsia="Calibri" w:hAnsi="Times New Roman" w:cs="Times New Roman"/>
          <w:sz w:val="28"/>
          <w:szCs w:val="28"/>
        </w:rPr>
        <w:t>–</w:t>
      </w:r>
      <w:r w:rsidRPr="00131739">
        <w:rPr>
          <w:rFonts w:ascii="Times New Roman" w:eastAsia="Calibri" w:hAnsi="Times New Roman" w:cs="Times New Roman"/>
          <w:sz w:val="28"/>
          <w:szCs w:val="28"/>
        </w:rPr>
        <w:t xml:space="preserve"> СКЗИ);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обучению лиц, использующих СКЗИ, учету лиц (наличие утвержденного списка лиц, допущенных к использованию СКЗИ, журнала учета пользователей криптосредств);</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разработке мероприятий по обеспечению функционирования и безопасности применяемых СКЗИ;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по учету используемых СКЗИ (акты ввода СКЗИ в эксплуатацию), эксплуатационной и технической документации к ним, ключевой информации (носителей);</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наличие действующих лицензий органов ФСБ России, необходимых для работы с шифровальными (криптографическими) средствами защиты информации, не содержащей сведений, составляющих государственную тайну.</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16.19. </w:t>
      </w:r>
      <w:r w:rsidR="00565680" w:rsidRPr="00B832A8">
        <w:rPr>
          <w:rFonts w:ascii="Times New Roman" w:eastAsia="Times New Roman" w:hAnsi="Times New Roman" w:cs="Times New Roman"/>
          <w:sz w:val="28"/>
          <w:szCs w:val="28"/>
        </w:rPr>
        <w:t xml:space="preserve">Соблюдение порядка </w:t>
      </w:r>
      <w:r w:rsidR="00565680">
        <w:rPr>
          <w:rFonts w:ascii="Times New Roman" w:eastAsia="Times New Roman" w:hAnsi="Times New Roman" w:cs="Times New Roman"/>
          <w:sz w:val="28"/>
          <w:szCs w:val="28"/>
        </w:rPr>
        <w:t>и</w:t>
      </w:r>
      <w:r w:rsidRPr="00131739">
        <w:rPr>
          <w:rFonts w:ascii="Times New Roman" w:eastAsia="Calibri" w:hAnsi="Times New Roman" w:cs="Times New Roman"/>
          <w:sz w:val="28"/>
          <w:szCs w:val="28"/>
        </w:rPr>
        <w:t>спользовани</w:t>
      </w:r>
      <w:r w:rsidR="00565680">
        <w:rPr>
          <w:rFonts w:ascii="Times New Roman" w:eastAsia="Calibri" w:hAnsi="Times New Roman" w:cs="Times New Roman"/>
          <w:sz w:val="28"/>
          <w:szCs w:val="28"/>
        </w:rPr>
        <w:t>я</w:t>
      </w:r>
      <w:r w:rsidRPr="00131739">
        <w:rPr>
          <w:rFonts w:ascii="Times New Roman" w:eastAsia="Calibri" w:hAnsi="Times New Roman" w:cs="Times New Roman"/>
          <w:sz w:val="28"/>
          <w:szCs w:val="28"/>
        </w:rPr>
        <w:t xml:space="preserve"> централизованно поставляемых (выделяемых) средств защиты информации:</w:t>
      </w:r>
      <w:r w:rsidR="00C707CB">
        <w:rPr>
          <w:rFonts w:ascii="Times New Roman" w:eastAsia="Calibri" w:hAnsi="Times New Roman" w:cs="Times New Roman"/>
          <w:sz w:val="28"/>
          <w:szCs w:val="28"/>
        </w:rPr>
        <w:t xml:space="preserve"> </w:t>
      </w:r>
      <w:bookmarkStart w:id="0" w:name="_GoBack"/>
      <w:bookmarkEnd w:id="0"/>
      <w:r w:rsidRPr="00131739">
        <w:rPr>
          <w:rFonts w:ascii="Times New Roman" w:eastAsia="Calibri" w:hAnsi="Times New Roman" w:cs="Times New Roman"/>
          <w:sz w:val="28"/>
          <w:szCs w:val="28"/>
        </w:rPr>
        <w:t>эффективность использования средств обработки и/или защиты информации ограниченного доступа, в том числе приобретенных за счет финансирования на обеспечение деятельности по защите информации.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16.20. Обеспечение контроля состояния защиты информации: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устранение замечаний, выявленных в ходе проверок ФСБ России, ФСТЭК России, Роскомнадзором и Федеральным казначейством;</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планирование контрольных мероприятий, осуществляемых подразделением обеспечения безопасности информации в рамках внутреннего контроля, в том числе в УФК, и отчетности по ним;</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сведения о проведении контроля защищенности объектов информатизации (наличие актов проверок, протоколов, отметок в техническом паспорте).</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 xml:space="preserve">16.21. Организация работы Регионального центра регистрации Удостоверяющего центра Федерального казначейства (далее </w:t>
      </w:r>
      <w:r w:rsidR="005629C5" w:rsidRPr="00131739">
        <w:rPr>
          <w:rFonts w:ascii="Times New Roman" w:eastAsia="Calibri" w:hAnsi="Times New Roman" w:cs="Times New Roman"/>
          <w:sz w:val="28"/>
          <w:szCs w:val="28"/>
        </w:rPr>
        <w:t>–</w:t>
      </w:r>
      <w:r w:rsidRPr="00131739">
        <w:rPr>
          <w:rFonts w:ascii="Times New Roman" w:eastAsia="Calibri" w:hAnsi="Times New Roman" w:cs="Times New Roman"/>
          <w:sz w:val="28"/>
          <w:szCs w:val="28"/>
        </w:rPr>
        <w:t xml:space="preserve"> РЦР):</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соблюдение требований законодательства Российской Федерации в сфере использования электронной подписи;</w:t>
      </w:r>
    </w:p>
    <w:p w:rsidR="00CF3ABE" w:rsidRPr="00131739" w:rsidRDefault="00CF3ABE" w:rsidP="00A734EA">
      <w:pPr>
        <w:autoSpaceDE w:val="0"/>
        <w:autoSpaceDN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соблюдение требований Положения, Регламента и Порядка организации работы Удостоверяющего центра Федерального казначейства</w:t>
      </w:r>
      <w:r w:rsidR="00C75A14">
        <w:rPr>
          <w:rFonts w:ascii="Times New Roman" w:eastAsia="Calibri" w:hAnsi="Times New Roman" w:cs="Times New Roman"/>
          <w:sz w:val="28"/>
          <w:szCs w:val="28"/>
          <w:lang w:eastAsia="en-US"/>
        </w:rPr>
        <w:t xml:space="preserve"> </w:t>
      </w:r>
      <w:r w:rsidR="00C75A14" w:rsidRPr="006C43E6">
        <w:rPr>
          <w:rFonts w:ascii="Times New Roman" w:eastAsia="Calibri" w:hAnsi="Times New Roman" w:cs="Times New Roman"/>
          <w:sz w:val="28"/>
          <w:szCs w:val="28"/>
          <w:lang w:eastAsia="en-US"/>
        </w:rPr>
        <w:t>(далее – УЦ ФК)</w:t>
      </w:r>
      <w:r w:rsidRPr="00131739">
        <w:rPr>
          <w:rFonts w:ascii="Times New Roman" w:eastAsia="Calibri" w:hAnsi="Times New Roman" w:cs="Times New Roman"/>
          <w:sz w:val="28"/>
          <w:szCs w:val="28"/>
          <w:lang w:eastAsia="en-US"/>
        </w:rPr>
        <w:t>;</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выполнение указаний и требований по вопросу организации работы РЦР, доведенных письмами Федерального казначейства;</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ведение журналов учета и выдачи носителей с ключевой информацией</w:t>
      </w:r>
      <w:r w:rsidR="002F10CD" w:rsidRPr="00131739">
        <w:rPr>
          <w:rFonts w:ascii="Times New Roman" w:eastAsia="Calibri" w:hAnsi="Times New Roman" w:cs="Times New Roman"/>
          <w:sz w:val="28"/>
          <w:szCs w:val="28"/>
        </w:rPr>
        <w:t>;</w:t>
      </w:r>
    </w:p>
    <w:p w:rsidR="00C75A14" w:rsidRPr="006C43E6" w:rsidRDefault="00C75A14" w:rsidP="00A734EA">
      <w:pPr>
        <w:autoSpaceDE w:val="0"/>
        <w:autoSpaceDN w:val="0"/>
        <w:spacing w:after="0" w:line="360" w:lineRule="atLeast"/>
        <w:ind w:firstLine="709"/>
        <w:jc w:val="both"/>
        <w:rPr>
          <w:rFonts w:ascii="Times New Roman" w:eastAsia="Times New Roman" w:hAnsi="Times New Roman" w:cs="Times New Roman"/>
          <w:sz w:val="28"/>
          <w:szCs w:val="28"/>
        </w:rPr>
      </w:pPr>
      <w:r w:rsidRPr="006C43E6">
        <w:rPr>
          <w:rFonts w:ascii="Times New Roman" w:eastAsia="Times New Roman" w:hAnsi="Times New Roman" w:cs="Times New Roman"/>
          <w:sz w:val="28"/>
          <w:szCs w:val="28"/>
        </w:rPr>
        <w:t>применение программно-аппаратного комплекса «Юнисерт-ГОСТ» УЦ ФК согласно требовани</w:t>
      </w:r>
      <w:r w:rsidR="00580629">
        <w:rPr>
          <w:rFonts w:ascii="Times New Roman" w:eastAsia="Times New Roman" w:hAnsi="Times New Roman" w:cs="Times New Roman"/>
          <w:sz w:val="28"/>
          <w:szCs w:val="28"/>
        </w:rPr>
        <w:t>ям</w:t>
      </w:r>
      <w:r w:rsidRPr="006C43E6">
        <w:rPr>
          <w:rFonts w:ascii="Times New Roman" w:eastAsia="Times New Roman" w:hAnsi="Times New Roman" w:cs="Times New Roman"/>
          <w:sz w:val="28"/>
          <w:szCs w:val="28"/>
        </w:rPr>
        <w:t>, изложенны</w:t>
      </w:r>
      <w:r w:rsidR="00580629">
        <w:rPr>
          <w:rFonts w:ascii="Times New Roman" w:eastAsia="Times New Roman" w:hAnsi="Times New Roman" w:cs="Times New Roman"/>
          <w:sz w:val="28"/>
          <w:szCs w:val="28"/>
        </w:rPr>
        <w:t>м</w:t>
      </w:r>
      <w:r w:rsidRPr="006C43E6">
        <w:rPr>
          <w:rFonts w:ascii="Times New Roman" w:eastAsia="Times New Roman" w:hAnsi="Times New Roman" w:cs="Times New Roman"/>
          <w:sz w:val="28"/>
          <w:szCs w:val="28"/>
        </w:rPr>
        <w:t xml:space="preserve"> в Формуляре на указанное изделие;</w:t>
      </w:r>
    </w:p>
    <w:p w:rsidR="00C75A14" w:rsidRDefault="00A81A14" w:rsidP="00A734EA">
      <w:pPr>
        <w:autoSpaceDE w:val="0"/>
        <w:autoSpaceDN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Calibri" w:hAnsi="Times New Roman" w:cs="Times New Roman"/>
          <w:sz w:val="28"/>
          <w:szCs w:val="28"/>
        </w:rPr>
        <w:t xml:space="preserve">соблюдение правил использования и хранения ключей электронных подписей Операторов РЦР и </w:t>
      </w:r>
      <w:r w:rsidR="00C75A14" w:rsidRPr="00C91101">
        <w:rPr>
          <w:rFonts w:ascii="Times New Roman" w:eastAsia="Times New Roman" w:hAnsi="Times New Roman" w:cs="Times New Roman"/>
          <w:sz w:val="28"/>
          <w:szCs w:val="28"/>
        </w:rPr>
        <w:t>Удаленных региональных центров</w:t>
      </w:r>
      <w:r w:rsidR="00C75A14" w:rsidRPr="006C43E6">
        <w:rPr>
          <w:rFonts w:ascii="Times New Roman" w:eastAsia="Times New Roman" w:hAnsi="Times New Roman" w:cs="Times New Roman"/>
          <w:sz w:val="28"/>
          <w:szCs w:val="28"/>
        </w:rPr>
        <w:t xml:space="preserve"> </w:t>
      </w:r>
      <w:r w:rsidR="00C75A14" w:rsidRPr="00C91101">
        <w:rPr>
          <w:rFonts w:ascii="Times New Roman" w:eastAsia="Times New Roman" w:hAnsi="Times New Roman" w:cs="Times New Roman"/>
          <w:sz w:val="28"/>
          <w:szCs w:val="28"/>
        </w:rPr>
        <w:t xml:space="preserve">регистрации </w:t>
      </w:r>
      <w:r w:rsidR="00C75A14" w:rsidRPr="006C43E6">
        <w:rPr>
          <w:rFonts w:ascii="Times New Roman" w:eastAsia="Times New Roman" w:hAnsi="Times New Roman" w:cs="Times New Roman"/>
          <w:sz w:val="28"/>
          <w:szCs w:val="28"/>
        </w:rPr>
        <w:t>УЦ ФК.</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16.22. Организация пропускного и внутриобъектового режимов:</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организация физической охраны (наличие подразделения охраны, количество постов охраны, наличие согласованного «Плана охраны», взаимодействие с подразделением режима секретности и безопасности информации);</w:t>
      </w:r>
    </w:p>
    <w:p w:rsidR="00A81A14" w:rsidRPr="00131739" w:rsidRDefault="00A81A14" w:rsidP="00A734EA">
      <w:pPr>
        <w:autoSpaceDE w:val="0"/>
        <w:autoSpaceDN w:val="0"/>
        <w:spacing w:after="0" w:line="360" w:lineRule="atLeast"/>
        <w:ind w:firstLine="709"/>
        <w:jc w:val="both"/>
        <w:rPr>
          <w:rFonts w:ascii="Times New Roman" w:eastAsia="Calibri" w:hAnsi="Times New Roman" w:cs="Times New Roman"/>
          <w:sz w:val="28"/>
          <w:szCs w:val="28"/>
        </w:rPr>
      </w:pPr>
      <w:r w:rsidRPr="00131739">
        <w:rPr>
          <w:rFonts w:ascii="Times New Roman" w:eastAsia="Calibri" w:hAnsi="Times New Roman" w:cs="Times New Roman"/>
          <w:sz w:val="28"/>
          <w:szCs w:val="28"/>
        </w:rPr>
        <w:t>организация пропускного и внутриобъектового режимов (наличие и выполнение регламентирующих организационно-распорядительных документов);</w:t>
      </w:r>
    </w:p>
    <w:p w:rsidR="00A81A14" w:rsidRPr="00131739" w:rsidRDefault="00A81A14"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обеспеченность техническими средствами охраны, видеонаблюдения, контроля доступа, организация их использования (эксплуатации).</w:t>
      </w:r>
    </w:p>
    <w:p w:rsidR="0036171E"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w:t>
      </w:r>
      <w:r w:rsidR="00515E49" w:rsidRPr="00131739">
        <w:rPr>
          <w:rFonts w:ascii="Times New Roman" w:hAnsi="Times New Roman" w:cs="Times New Roman"/>
          <w:sz w:val="28"/>
          <w:szCs w:val="28"/>
        </w:rPr>
        <w:t>23</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6F56" w:rsidRPr="00131739" w:rsidRDefault="001B4E4E" w:rsidP="00A734EA">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16.</w:t>
      </w:r>
      <w:r w:rsidR="00515E49" w:rsidRPr="00131739">
        <w:rPr>
          <w:rFonts w:ascii="Times New Roman" w:hAnsi="Times New Roman" w:cs="Times New Roman"/>
          <w:sz w:val="28"/>
          <w:szCs w:val="28"/>
        </w:rPr>
        <w:t>24</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EC4D25">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AC6F56" w:rsidRDefault="00574C54" w:rsidP="005D4F16">
      <w:pPr>
        <w:spacing w:before="240" w:after="240" w:line="240" w:lineRule="auto"/>
        <w:ind w:firstLine="709"/>
        <w:jc w:val="both"/>
        <w:rPr>
          <w:rFonts w:ascii="Times New Roman" w:eastAsia="Times New Roman" w:hAnsi="Times New Roman" w:cs="Times New Roman"/>
          <w:b/>
          <w:sz w:val="28"/>
          <w:szCs w:val="28"/>
        </w:rPr>
      </w:pPr>
      <w:r w:rsidRPr="00832E68">
        <w:rPr>
          <w:rFonts w:ascii="Times New Roman" w:hAnsi="Times New Roman" w:cs="Times New Roman"/>
          <w:b/>
          <w:sz w:val="28"/>
          <w:szCs w:val="28"/>
          <w:lang w:val="en-US"/>
        </w:rPr>
        <w:t>XVII</w:t>
      </w:r>
      <w:r w:rsidRPr="00131739">
        <w:rPr>
          <w:rFonts w:ascii="Times New Roman" w:hAnsi="Times New Roman" w:cs="Times New Roman"/>
          <w:b/>
          <w:sz w:val="28"/>
          <w:szCs w:val="28"/>
        </w:rPr>
        <w:t>. </w:t>
      </w:r>
      <w:r w:rsidR="004142E4" w:rsidRPr="00131739">
        <w:rPr>
          <w:rFonts w:ascii="Times New Roman" w:hAnsi="Times New Roman" w:cs="Times New Roman"/>
          <w:b/>
          <w:sz w:val="28"/>
          <w:szCs w:val="28"/>
        </w:rPr>
        <w:t>О</w:t>
      </w:r>
      <w:r w:rsidR="004142E4" w:rsidRPr="00131739">
        <w:rPr>
          <w:rFonts w:ascii="Times New Roman" w:eastAsia="Times New Roman" w:hAnsi="Times New Roman" w:cs="Times New Roman"/>
          <w:b/>
          <w:sz w:val="28"/>
          <w:szCs w:val="28"/>
        </w:rPr>
        <w:t>рганизация мобилизационной подготовки, гражданской обороны и обеспечения устойчивости деятельности Федерального казначейства</w:t>
      </w:r>
    </w:p>
    <w:p w:rsidR="00AC6F56" w:rsidRDefault="00761904" w:rsidP="00E804F1">
      <w:pPr>
        <w:spacing w:after="0" w:line="360" w:lineRule="atLeast"/>
        <w:ind w:firstLine="709"/>
        <w:jc w:val="both"/>
        <w:rPr>
          <w:rFonts w:ascii="Times New Roman" w:eastAsia="Calibri" w:hAnsi="Times New Roman" w:cs="Times New Roman"/>
          <w:sz w:val="28"/>
          <w:szCs w:val="28"/>
        </w:rPr>
      </w:pPr>
      <w:r w:rsidRPr="00131739">
        <w:rPr>
          <w:rFonts w:ascii="Times New Roman" w:hAnsi="Times New Roman" w:cs="Times New Roman"/>
          <w:sz w:val="28"/>
          <w:szCs w:val="28"/>
        </w:rPr>
        <w:t xml:space="preserve">Определение перечня вопросов и оформление результатов проверки </w:t>
      </w:r>
      <w:r w:rsidRPr="00B152C7">
        <w:rPr>
          <w:rFonts w:ascii="Times New Roman" w:eastAsia="Times New Roman" w:hAnsi="Times New Roman" w:cs="Times New Roman"/>
          <w:sz w:val="28"/>
          <w:szCs w:val="28"/>
        </w:rPr>
        <w:t>состояния работы по о</w:t>
      </w:r>
      <w:r w:rsidRPr="00832E68">
        <w:rPr>
          <w:rFonts w:ascii="Times New Roman" w:eastAsia="Times New Roman" w:hAnsi="Times New Roman" w:cs="Times New Roman"/>
          <w:sz w:val="28"/>
          <w:szCs w:val="28"/>
        </w:rPr>
        <w:t>рганизаци</w:t>
      </w:r>
      <w:r w:rsidRPr="00131739">
        <w:rPr>
          <w:rFonts w:ascii="Times New Roman" w:eastAsia="Times New Roman" w:hAnsi="Times New Roman" w:cs="Times New Roman"/>
          <w:sz w:val="28"/>
          <w:szCs w:val="28"/>
        </w:rPr>
        <w:t xml:space="preserve">и мобилизационной подготовки, гражданской обороны и обеспечения устойчивости деятельности Федерального казначейства осуществляется в соответствии </w:t>
      </w:r>
      <w:r w:rsidRPr="00B152C7">
        <w:rPr>
          <w:rFonts w:ascii="Times New Roman" w:eastAsia="Times New Roman" w:hAnsi="Times New Roman" w:cs="Times New Roman"/>
          <w:sz w:val="28"/>
          <w:szCs w:val="28"/>
        </w:rPr>
        <w:br/>
      </w:r>
      <w:r w:rsidRPr="001D0697">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Методическими рекомендациями по проверке и оценке состояния мобилизационной подготовки, гражданской обороны и антитеррористической защищенности в Федеральном казначействе</w:t>
      </w:r>
      <w:r w:rsidR="000D6A1D">
        <w:rPr>
          <w:rFonts w:ascii="Times New Roman" w:eastAsia="Times New Roman" w:hAnsi="Times New Roman" w:cs="Times New Roman"/>
          <w:sz w:val="28"/>
          <w:szCs w:val="28"/>
        </w:rPr>
        <w:t>, утвержденными приказом Федерального казначе</w:t>
      </w:r>
      <w:r w:rsidR="00365DD4">
        <w:rPr>
          <w:rFonts w:ascii="Times New Roman" w:eastAsia="Times New Roman" w:hAnsi="Times New Roman" w:cs="Times New Roman"/>
          <w:sz w:val="28"/>
          <w:szCs w:val="28"/>
        </w:rPr>
        <w:t>й</w:t>
      </w:r>
      <w:r w:rsidR="000D6A1D">
        <w:rPr>
          <w:rFonts w:ascii="Times New Roman" w:eastAsia="Times New Roman" w:hAnsi="Times New Roman" w:cs="Times New Roman"/>
          <w:sz w:val="28"/>
          <w:szCs w:val="28"/>
        </w:rPr>
        <w:t>ства</w:t>
      </w:r>
      <w:r w:rsidR="000B53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w:t>
      </w:r>
      <w:r w:rsidRPr="001D06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приказом</w:t>
      </w:r>
      <w:r w:rsidRPr="001D0697">
        <w:rPr>
          <w:rFonts w:ascii="Times New Roman" w:eastAsia="Times New Roman" w:hAnsi="Times New Roman" w:cs="Times New Roman"/>
          <w:sz w:val="28"/>
          <w:szCs w:val="28"/>
        </w:rPr>
        <w:t xml:space="preserve"> Федерального казначейства от 28 июля 2016 г. № 10-дсп </w:t>
      </w:r>
      <w:r>
        <w:rPr>
          <w:rFonts w:ascii="Times New Roman" w:eastAsia="Times New Roman" w:hAnsi="Times New Roman" w:cs="Times New Roman"/>
          <w:sz w:val="28"/>
          <w:szCs w:val="28"/>
        </w:rPr>
        <w:br/>
      </w:r>
      <w:r w:rsidRPr="001D0697">
        <w:rPr>
          <w:rFonts w:ascii="Times New Roman" w:eastAsia="Times New Roman" w:hAnsi="Times New Roman" w:cs="Times New Roman"/>
          <w:sz w:val="28"/>
          <w:szCs w:val="28"/>
        </w:rPr>
        <w:t>«Об утверждении Порядка управления внешними казначейскими рисками в Федеральном казначействе</w:t>
      </w:r>
      <w:r>
        <w:rPr>
          <w:rFonts w:ascii="Times New Roman" w:eastAsia="Times New Roman" w:hAnsi="Times New Roman" w:cs="Times New Roman"/>
          <w:sz w:val="28"/>
          <w:szCs w:val="28"/>
        </w:rPr>
        <w:t>»</w:t>
      </w:r>
      <w:r w:rsidRPr="00131739">
        <w:rPr>
          <w:rFonts w:ascii="Times New Roman" w:eastAsia="Calibri" w:hAnsi="Times New Roman" w:cs="Times New Roman"/>
          <w:sz w:val="28"/>
          <w:szCs w:val="28"/>
        </w:rPr>
        <w:t>.</w:t>
      </w:r>
    </w:p>
    <w:p w:rsidR="00AC6F56" w:rsidRPr="00CB1E4D" w:rsidRDefault="00CB1E4D" w:rsidP="005D4F16">
      <w:pPr>
        <w:spacing w:before="240" w:after="240" w:line="240" w:lineRule="auto"/>
        <w:ind w:firstLine="709"/>
        <w:jc w:val="both"/>
        <w:rPr>
          <w:rFonts w:ascii="Times New Roman" w:eastAsia="Times New Roman" w:hAnsi="Times New Roman" w:cs="Times New Roman"/>
          <w:b/>
          <w:sz w:val="28"/>
          <w:szCs w:val="28"/>
        </w:rPr>
      </w:pPr>
      <w:r w:rsidRPr="00CB1E4D">
        <w:rPr>
          <w:rFonts w:ascii="Times New Roman" w:eastAsia="Calibri" w:hAnsi="Times New Roman" w:cs="Times New Roman"/>
          <w:b/>
          <w:sz w:val="28"/>
          <w:szCs w:val="28"/>
          <w:lang w:val="en-US" w:eastAsia="en-US"/>
        </w:rPr>
        <w:t>XVII</w:t>
      </w:r>
      <w:r w:rsidRPr="00CB1E4D">
        <w:rPr>
          <w:rFonts w:ascii="Times New Roman" w:eastAsia="Times New Roman" w:hAnsi="Times New Roman" w:cs="Times New Roman"/>
          <w:b/>
          <w:color w:val="000000"/>
          <w:sz w:val="28"/>
          <w:szCs w:val="28"/>
          <w:lang w:val="en-US"/>
        </w:rPr>
        <w:t>I</w:t>
      </w:r>
      <w:r w:rsidRPr="00CB1E4D">
        <w:rPr>
          <w:rFonts w:ascii="Times New Roman" w:eastAsia="Times New Roman" w:hAnsi="Times New Roman" w:cs="Times New Roman"/>
          <w:b/>
          <w:color w:val="000000"/>
          <w:sz w:val="28"/>
          <w:szCs w:val="28"/>
        </w:rPr>
        <w:t>.</w:t>
      </w:r>
      <w:r w:rsidR="00FB2C9D">
        <w:rPr>
          <w:rFonts w:ascii="Times New Roman" w:eastAsia="Times New Roman" w:hAnsi="Times New Roman" w:cs="Times New Roman"/>
          <w:b/>
          <w:color w:val="000000"/>
          <w:sz w:val="28"/>
          <w:szCs w:val="28"/>
        </w:rPr>
        <w:t> </w:t>
      </w:r>
      <w:r w:rsidRPr="00CB1E4D">
        <w:rPr>
          <w:rFonts w:ascii="Times New Roman" w:eastAsia="Times New Roman" w:hAnsi="Times New Roman" w:cs="Times New Roman"/>
          <w:b/>
          <w:color w:val="000000"/>
          <w:sz w:val="28"/>
          <w:szCs w:val="28"/>
        </w:rPr>
        <w:t>Организационно</w:t>
      </w:r>
      <w:r w:rsidR="005C2D35">
        <w:rPr>
          <w:rFonts w:ascii="Times New Roman" w:eastAsia="Times New Roman" w:hAnsi="Times New Roman" w:cs="Times New Roman"/>
          <w:b/>
          <w:color w:val="000000"/>
          <w:sz w:val="28"/>
          <w:szCs w:val="28"/>
        </w:rPr>
        <w:t>-</w:t>
      </w:r>
      <w:r w:rsidRPr="00CB1E4D">
        <w:rPr>
          <w:rFonts w:ascii="Times New Roman" w:eastAsia="Times New Roman" w:hAnsi="Times New Roman" w:cs="Times New Roman"/>
          <w:b/>
          <w:color w:val="000000"/>
          <w:sz w:val="28"/>
          <w:szCs w:val="28"/>
        </w:rPr>
        <w:t xml:space="preserve">аналитическое обеспечение </w:t>
      </w:r>
      <w:r w:rsidR="005C2D35">
        <w:rPr>
          <w:rFonts w:ascii="Times New Roman" w:eastAsia="Times New Roman" w:hAnsi="Times New Roman" w:cs="Times New Roman"/>
          <w:b/>
          <w:color w:val="000000"/>
          <w:sz w:val="28"/>
          <w:szCs w:val="28"/>
        </w:rPr>
        <w:t>к</w:t>
      </w:r>
      <w:r w:rsidRPr="00CB1E4D">
        <w:rPr>
          <w:rFonts w:ascii="Times New Roman" w:eastAsia="Times New Roman" w:hAnsi="Times New Roman" w:cs="Times New Roman"/>
          <w:b/>
          <w:color w:val="000000"/>
          <w:sz w:val="28"/>
          <w:szCs w:val="28"/>
        </w:rPr>
        <w:t>онтрольной деятельности в финансово-бюджетной сфере</w:t>
      </w:r>
    </w:p>
    <w:p w:rsidR="00CB1E4D" w:rsidRPr="00CB1E4D" w:rsidRDefault="00CB1E4D" w:rsidP="00A734EA">
      <w:pPr>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18.1. Закрепление в положениях о соответствующ</w:t>
      </w:r>
      <w:r w:rsidR="00124F3E">
        <w:rPr>
          <w:rFonts w:ascii="Times New Roman" w:eastAsia="Times New Roman" w:hAnsi="Times New Roman" w:cs="Times New Roman"/>
          <w:sz w:val="28"/>
          <w:szCs w:val="28"/>
        </w:rPr>
        <w:t>ем</w:t>
      </w:r>
      <w:r w:rsidRPr="00CB1E4D">
        <w:rPr>
          <w:rFonts w:ascii="Times New Roman" w:eastAsia="Times New Roman" w:hAnsi="Times New Roman" w:cs="Times New Roman"/>
          <w:sz w:val="28"/>
          <w:szCs w:val="28"/>
        </w:rPr>
        <w:t xml:space="preserve"> структурн</w:t>
      </w:r>
      <w:r w:rsidR="00124F3E">
        <w:rPr>
          <w:rFonts w:ascii="Times New Roman" w:eastAsia="Times New Roman" w:hAnsi="Times New Roman" w:cs="Times New Roman"/>
          <w:sz w:val="28"/>
          <w:szCs w:val="28"/>
        </w:rPr>
        <w:t>ом</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и</w:t>
      </w:r>
      <w:r w:rsidRPr="00CB1E4D">
        <w:rPr>
          <w:rFonts w:ascii="Times New Roman" w:eastAsia="Times New Roman" w:hAnsi="Times New Roman" w:cs="Times New Roman"/>
          <w:sz w:val="28"/>
          <w:szCs w:val="28"/>
        </w:rPr>
        <w:t xml:space="preserve"> УФК функций, осуществляемых для решения задач: </w:t>
      </w:r>
    </w:p>
    <w:p w:rsidR="00CB1E4D" w:rsidRPr="00CB1E4D" w:rsidRDefault="00CB1E4D" w:rsidP="00A734EA">
      <w:pPr>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организации в УФК планирования контрольной деятельности УФК в финансово-бюджетной сфере, документального, технического и информационно-аналитического сопровождения указанной деятельности, мониторинга реализации материалов контрольных мероприятий, обеспечения формирования отчетности по результатам контрольных мероприятий в финансово-бюджетной сфере, а также об осуществлении производства по делам об административных правонарушениях;</w:t>
      </w:r>
    </w:p>
    <w:p w:rsidR="00CB1E4D" w:rsidRPr="00CB1E4D" w:rsidRDefault="00CB1E4D" w:rsidP="00A734EA">
      <w:pPr>
        <w:shd w:val="clear" w:color="auto" w:fill="FFFFFF"/>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осуществления организационно-аналитической работы,</w:t>
      </w:r>
      <w:r w:rsidR="005C2D35">
        <w:rPr>
          <w:rFonts w:ascii="Times New Roman" w:eastAsia="Times New Roman" w:hAnsi="Times New Roman" w:cs="Times New Roman"/>
          <w:sz w:val="28"/>
          <w:szCs w:val="28"/>
        </w:rPr>
        <w:t xml:space="preserve"> н</w:t>
      </w:r>
      <w:r w:rsidRPr="00CB1E4D">
        <w:rPr>
          <w:rFonts w:ascii="Times New Roman" w:eastAsia="Times New Roman" w:hAnsi="Times New Roman" w:cs="Times New Roman"/>
          <w:sz w:val="28"/>
          <w:szCs w:val="28"/>
        </w:rPr>
        <w:t>аправленной на повышение эффективности контрольной и надзорной деятельности.</w:t>
      </w:r>
    </w:p>
    <w:p w:rsidR="00CB1E4D" w:rsidRPr="00CB1E4D" w:rsidRDefault="00CB1E4D" w:rsidP="00A734EA">
      <w:pPr>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18.2. Соответствие должностных обязанностей сотрудников структурн</w:t>
      </w:r>
      <w:r w:rsidR="00124F3E">
        <w:rPr>
          <w:rFonts w:ascii="Times New Roman" w:eastAsia="Times New Roman" w:hAnsi="Times New Roman" w:cs="Times New Roman"/>
          <w:sz w:val="28"/>
          <w:szCs w:val="28"/>
        </w:rPr>
        <w:t>ого</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я</w:t>
      </w:r>
      <w:r w:rsidRPr="00CB1E4D">
        <w:rPr>
          <w:rFonts w:ascii="Times New Roman" w:eastAsia="Times New Roman" w:hAnsi="Times New Roman" w:cs="Times New Roman"/>
          <w:sz w:val="28"/>
          <w:szCs w:val="28"/>
        </w:rPr>
        <w:t xml:space="preserve"> УФК, содержащихся в их должностных регламентах, функциям, предусмотренным положением о соответствующем структурном подразделении УФК.</w:t>
      </w:r>
    </w:p>
    <w:p w:rsidR="00CB1E4D" w:rsidRPr="00CB1E4D" w:rsidRDefault="00CB1E4D" w:rsidP="00A734EA">
      <w:pPr>
        <w:spacing w:after="0" w:line="360" w:lineRule="atLeast"/>
        <w:ind w:firstLine="709"/>
        <w:contextualSpacing/>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18.3.</w:t>
      </w:r>
      <w:r w:rsidRPr="00CB1E4D">
        <w:rPr>
          <w:rFonts w:ascii="Times New Roman" w:eastAsia="Times New Roman" w:hAnsi="Times New Roman" w:cs="Times New Roman"/>
          <w:sz w:val="28"/>
          <w:szCs w:val="28"/>
          <w:lang w:val="en-US"/>
        </w:rPr>
        <w:t> </w:t>
      </w:r>
      <w:r w:rsidRPr="00CB1E4D">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CB1E4D">
        <w:rPr>
          <w:rFonts w:ascii="Times New Roman" w:eastAsia="Times New Roman" w:hAnsi="Times New Roman" w:cs="Times New Roman"/>
          <w:color w:val="000000"/>
          <w:sz w:val="28"/>
          <w:szCs w:val="28"/>
        </w:rPr>
        <w:t>Организационно-аналитическое обеспечение контрольной деятельности в финансово-бюджетной сфере</w:t>
      </w:r>
      <w:r w:rsidRPr="00CB1E4D">
        <w:rPr>
          <w:rFonts w:ascii="Times New Roman" w:eastAsia="Times New Roman" w:hAnsi="Times New Roman" w:cs="Times New Roman"/>
          <w:sz w:val="28"/>
          <w:szCs w:val="28"/>
        </w:rPr>
        <w:t>»</w:t>
      </w:r>
      <w:r w:rsidRPr="00CB1E4D">
        <w:rPr>
          <w:rFonts w:ascii="Times New Roman" w:eastAsia="Times New Roman" w:hAnsi="Times New Roman" w:cs="Times New Roman"/>
          <w:bCs/>
          <w:sz w:val="28"/>
          <w:szCs w:val="28"/>
        </w:rPr>
        <w:t>.</w:t>
      </w:r>
    </w:p>
    <w:p w:rsidR="00CB1E4D" w:rsidRPr="00CB1E4D" w:rsidRDefault="00CB1E4D" w:rsidP="00A734EA">
      <w:pPr>
        <w:shd w:val="clear" w:color="auto" w:fill="FFFFFF"/>
        <w:spacing w:after="0" w:line="360" w:lineRule="atLeast"/>
        <w:ind w:firstLine="709"/>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18.4. Осуществление в установленном порядке 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CB1E4D">
        <w:rPr>
          <w:rFonts w:ascii="Times New Roman" w:eastAsia="Times New Roman" w:hAnsi="Times New Roman" w:cs="Times New Roman"/>
          <w:bCs/>
          <w:sz w:val="28"/>
          <w:szCs w:val="28"/>
        </w:rPr>
        <w:t>.</w:t>
      </w:r>
    </w:p>
    <w:p w:rsidR="00CB1E4D" w:rsidRDefault="00CB1E4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18.5</w:t>
      </w:r>
      <w:r w:rsidRPr="00CB1E4D">
        <w:rPr>
          <w:rFonts w:ascii="Times New Roman" w:eastAsia="Times New Roman" w:hAnsi="Times New Roman" w:cs="Times New Roman"/>
          <w:sz w:val="28"/>
          <w:szCs w:val="28"/>
        </w:rPr>
        <w:t xml:space="preserve">. Осуществление формирования плана контрольных мероприятий УФК в финансово-бюджетной сфере на </w:t>
      </w:r>
      <w:r w:rsidR="00D857AE">
        <w:rPr>
          <w:rFonts w:ascii="Times New Roman" w:eastAsia="Times New Roman" w:hAnsi="Times New Roman" w:cs="Times New Roman"/>
          <w:sz w:val="28"/>
          <w:szCs w:val="28"/>
        </w:rPr>
        <w:t>соответствующий</w:t>
      </w:r>
      <w:r w:rsidR="00D857AE" w:rsidRPr="00CB1E4D">
        <w:rPr>
          <w:rFonts w:ascii="Times New Roman" w:eastAsia="Times New Roman" w:hAnsi="Times New Roman" w:cs="Times New Roman"/>
          <w:sz w:val="28"/>
          <w:szCs w:val="28"/>
        </w:rPr>
        <w:t xml:space="preserve"> </w:t>
      </w:r>
      <w:r w:rsidRPr="00CB1E4D">
        <w:rPr>
          <w:rFonts w:ascii="Times New Roman" w:eastAsia="Times New Roman" w:hAnsi="Times New Roman" w:cs="Times New Roman"/>
          <w:sz w:val="28"/>
          <w:szCs w:val="28"/>
        </w:rPr>
        <w:t>год с учетом риск-ориентированного подхода и изменений к нему на основании</w:t>
      </w:r>
      <w:r w:rsidR="00ED1807" w:rsidRPr="00ED1807">
        <w:rPr>
          <w:rFonts w:ascii="Times New Roman" w:eastAsia="Times New Roman" w:hAnsi="Times New Roman" w:cs="Times New Roman"/>
          <w:sz w:val="28"/>
          <w:szCs w:val="28"/>
        </w:rPr>
        <w:t xml:space="preserve"> </w:t>
      </w:r>
      <w:r w:rsidR="00ED1807" w:rsidRPr="00560F29">
        <w:rPr>
          <w:rFonts w:ascii="Times New Roman" w:eastAsia="Times New Roman" w:hAnsi="Times New Roman" w:cs="Times New Roman"/>
          <w:sz w:val="28"/>
          <w:szCs w:val="28"/>
        </w:rPr>
        <w:t xml:space="preserve">поручений Федерального казначейства, </w:t>
      </w:r>
      <w:r w:rsidRPr="00CB1E4D">
        <w:rPr>
          <w:rFonts w:ascii="Times New Roman" w:eastAsia="Times New Roman" w:hAnsi="Times New Roman" w:cs="Times New Roman"/>
          <w:sz w:val="28"/>
          <w:szCs w:val="28"/>
        </w:rPr>
        <w:t xml:space="preserve"> </w:t>
      </w:r>
      <w:r w:rsidR="00555003">
        <w:rPr>
          <w:rFonts w:ascii="Times New Roman" w:eastAsia="Times New Roman" w:hAnsi="Times New Roman" w:cs="Times New Roman"/>
          <w:sz w:val="28"/>
          <w:szCs w:val="28"/>
        </w:rPr>
        <w:t>решений руководителя УФК, принятых в соответствии с его компетенци</w:t>
      </w:r>
      <w:r w:rsidR="009F7C1A">
        <w:rPr>
          <w:rFonts w:ascii="Times New Roman" w:eastAsia="Times New Roman" w:hAnsi="Times New Roman" w:cs="Times New Roman"/>
          <w:sz w:val="28"/>
          <w:szCs w:val="28"/>
        </w:rPr>
        <w:t>ей</w:t>
      </w:r>
      <w:r w:rsidR="00555003">
        <w:rPr>
          <w:rFonts w:ascii="Times New Roman" w:eastAsia="Times New Roman" w:hAnsi="Times New Roman" w:cs="Times New Roman"/>
          <w:sz w:val="28"/>
          <w:szCs w:val="28"/>
        </w:rPr>
        <w:t xml:space="preserve">, </w:t>
      </w:r>
      <w:r w:rsidRPr="00CB1E4D">
        <w:rPr>
          <w:rFonts w:ascii="Times New Roman" w:eastAsia="Times New Roman" w:hAnsi="Times New Roman" w:cs="Times New Roman"/>
          <w:sz w:val="28"/>
          <w:szCs w:val="28"/>
        </w:rPr>
        <w:t xml:space="preserve">и контроль за его выполнением в соответствии с </w:t>
      </w:r>
      <w:r w:rsidRPr="00CB1E4D">
        <w:rPr>
          <w:rFonts w:ascii="Times New Roman" w:eastAsia="Calibri" w:hAnsi="Times New Roman" w:cs="Times New Roman"/>
          <w:sz w:val="28"/>
          <w:szCs w:val="28"/>
          <w:lang w:eastAsia="en-US"/>
        </w:rPr>
        <w:t xml:space="preserve">Порядком планирования контрольных мероприятий в финансово-бюджетной сфере, проводимых Федеральным казначейством и </w:t>
      </w:r>
      <w:r w:rsidR="00236496">
        <w:rPr>
          <w:rFonts w:ascii="Times New Roman" w:eastAsia="Calibri" w:hAnsi="Times New Roman" w:cs="Times New Roman"/>
          <w:sz w:val="28"/>
          <w:szCs w:val="28"/>
          <w:lang w:eastAsia="en-US"/>
        </w:rPr>
        <w:t>управлениями Федерального казначейства по субъектам Российской Федерации</w:t>
      </w:r>
      <w:r w:rsidRPr="00CB1E4D">
        <w:rPr>
          <w:rFonts w:ascii="Times New Roman" w:eastAsia="Calibri" w:hAnsi="Times New Roman" w:cs="Times New Roman"/>
          <w:sz w:val="28"/>
          <w:szCs w:val="28"/>
          <w:lang w:eastAsia="en-US"/>
        </w:rPr>
        <w:t>, утвержденным приказом Федерального казначейства</w:t>
      </w:r>
      <w:r w:rsidR="00ED1807" w:rsidRPr="00ED1807">
        <w:rPr>
          <w:rFonts w:ascii="Times New Roman" w:eastAsia="Calibri" w:hAnsi="Times New Roman" w:cs="Times New Roman"/>
          <w:sz w:val="28"/>
          <w:szCs w:val="28"/>
          <w:lang w:eastAsia="en-US"/>
        </w:rPr>
        <w:t xml:space="preserve"> </w:t>
      </w:r>
      <w:r w:rsidR="00ED1807">
        <w:rPr>
          <w:rFonts w:ascii="Times New Roman" w:eastAsia="Calibri" w:hAnsi="Times New Roman" w:cs="Times New Roman"/>
          <w:sz w:val="28"/>
          <w:szCs w:val="28"/>
          <w:lang w:eastAsia="en-US"/>
        </w:rPr>
        <w:t xml:space="preserve">от </w:t>
      </w:r>
      <w:r w:rsidR="00236496">
        <w:rPr>
          <w:rFonts w:ascii="Times New Roman" w:eastAsia="Calibri" w:hAnsi="Times New Roman" w:cs="Times New Roman"/>
          <w:sz w:val="28"/>
          <w:szCs w:val="28"/>
          <w:lang w:eastAsia="en-US"/>
        </w:rPr>
        <w:t>13 июля</w:t>
      </w:r>
      <w:r w:rsidR="00ED1807">
        <w:rPr>
          <w:rFonts w:ascii="Times New Roman" w:eastAsia="Calibri" w:hAnsi="Times New Roman" w:cs="Times New Roman"/>
          <w:sz w:val="28"/>
          <w:szCs w:val="28"/>
          <w:lang w:eastAsia="en-US"/>
        </w:rPr>
        <w:t xml:space="preserve"> 201</w:t>
      </w:r>
      <w:r w:rsidR="00236496">
        <w:rPr>
          <w:rFonts w:ascii="Times New Roman" w:eastAsia="Calibri" w:hAnsi="Times New Roman" w:cs="Times New Roman"/>
          <w:sz w:val="28"/>
          <w:szCs w:val="28"/>
          <w:lang w:eastAsia="en-US"/>
        </w:rPr>
        <w:t>8</w:t>
      </w:r>
      <w:r w:rsidR="00ED1807">
        <w:rPr>
          <w:rFonts w:ascii="Times New Roman" w:eastAsia="Calibri" w:hAnsi="Times New Roman" w:cs="Times New Roman"/>
          <w:sz w:val="28"/>
          <w:szCs w:val="28"/>
          <w:lang w:eastAsia="en-US"/>
        </w:rPr>
        <w:t xml:space="preserve"> г. № </w:t>
      </w:r>
      <w:r w:rsidR="00236496">
        <w:rPr>
          <w:rFonts w:ascii="Times New Roman" w:eastAsia="Calibri" w:hAnsi="Times New Roman" w:cs="Times New Roman"/>
          <w:sz w:val="28"/>
          <w:szCs w:val="28"/>
          <w:lang w:eastAsia="en-US"/>
        </w:rPr>
        <w:t>199</w:t>
      </w:r>
      <w:r w:rsidRPr="00CB1E4D">
        <w:rPr>
          <w:rFonts w:ascii="Times New Roman" w:eastAsia="Calibri" w:hAnsi="Times New Roman" w:cs="Times New Roman"/>
          <w:sz w:val="28"/>
          <w:szCs w:val="28"/>
          <w:lang w:eastAsia="en-US"/>
        </w:rPr>
        <w:t>.</w:t>
      </w:r>
    </w:p>
    <w:p w:rsidR="00116092" w:rsidRDefault="00116092" w:rsidP="00A734EA">
      <w:pPr>
        <w:autoSpaceDE w:val="0"/>
        <w:autoSpaceDN w:val="0"/>
        <w:adjustRightInd w:val="0"/>
        <w:spacing w:after="0" w:line="360" w:lineRule="atLeast"/>
        <w:ind w:firstLine="708"/>
        <w:jc w:val="both"/>
        <w:rPr>
          <w:rFonts w:ascii="Times New Roman" w:hAnsi="Times New Roman" w:cs="Times New Roman"/>
          <w:sz w:val="28"/>
          <w:szCs w:val="28"/>
        </w:rPr>
      </w:pPr>
      <w:r w:rsidRPr="00CB1E4D">
        <w:rPr>
          <w:rFonts w:ascii="Times New Roman" w:eastAsia="Calibri" w:hAnsi="Times New Roman" w:cs="Times New Roman"/>
          <w:sz w:val="28"/>
          <w:szCs w:val="28"/>
          <w:lang w:eastAsia="en-US"/>
        </w:rPr>
        <w:t>18.</w:t>
      </w:r>
      <w:r>
        <w:rPr>
          <w:rFonts w:ascii="Times New Roman" w:eastAsia="Calibri" w:hAnsi="Times New Roman" w:cs="Times New Roman"/>
          <w:sz w:val="28"/>
          <w:szCs w:val="28"/>
          <w:lang w:eastAsia="en-US"/>
        </w:rPr>
        <w:t>6</w:t>
      </w:r>
      <w:r w:rsidRPr="00CB1E4D">
        <w:rPr>
          <w:rFonts w:ascii="Times New Roman" w:eastAsia="Times New Roman" w:hAnsi="Times New Roman" w:cs="Times New Roman"/>
          <w:sz w:val="28"/>
          <w:szCs w:val="28"/>
        </w:rPr>
        <w:t>. </w:t>
      </w:r>
      <w:r w:rsidRPr="00116092">
        <w:rPr>
          <w:rFonts w:ascii="Times New Roman" w:eastAsia="Calibri" w:hAnsi="Times New Roman" w:cs="Times New Roman"/>
          <w:sz w:val="28"/>
          <w:szCs w:val="28"/>
          <w:lang w:eastAsia="en-US"/>
        </w:rPr>
        <w:t>Соблюдение требований к о</w:t>
      </w:r>
      <w:r>
        <w:rPr>
          <w:rFonts w:ascii="Times New Roman" w:eastAsia="Calibri" w:hAnsi="Times New Roman" w:cs="Times New Roman"/>
          <w:sz w:val="28"/>
          <w:szCs w:val="28"/>
          <w:lang w:eastAsia="en-US"/>
        </w:rPr>
        <w:t>т</w:t>
      </w:r>
      <w:r w:rsidRPr="00116092">
        <w:rPr>
          <w:rFonts w:ascii="Times New Roman" w:eastAsia="Calibri" w:hAnsi="Times New Roman" w:cs="Times New Roman"/>
          <w:sz w:val="28"/>
          <w:szCs w:val="28"/>
          <w:lang w:eastAsia="en-US"/>
        </w:rPr>
        <w:t xml:space="preserve">бору контрольных мероприятий, установленных Методикой </w:t>
      </w:r>
      <w:r>
        <w:rPr>
          <w:rFonts w:ascii="Times New Roman" w:hAnsi="Times New Roman" w:cs="Times New Roman"/>
          <w:sz w:val="28"/>
          <w:szCs w:val="28"/>
        </w:rPr>
        <w:t>отбора контрольных мероприятий при формировании планов контрольных мероприятий Федерального казначейства и территориальных органов Федерального казначейства в финансово-бюджетной сфере, утвержденной приказом Федерального казначейства от 30 декабря 2016 г. №</w:t>
      </w:r>
      <w:r w:rsidR="00FB2C9D">
        <w:rPr>
          <w:rFonts w:ascii="Times New Roman" w:hAnsi="Times New Roman" w:cs="Times New Roman"/>
          <w:sz w:val="28"/>
          <w:szCs w:val="28"/>
        </w:rPr>
        <w:t> </w:t>
      </w:r>
      <w:r>
        <w:rPr>
          <w:rFonts w:ascii="Times New Roman" w:hAnsi="Times New Roman" w:cs="Times New Roman"/>
          <w:sz w:val="28"/>
          <w:szCs w:val="28"/>
        </w:rPr>
        <w:t>532.</w:t>
      </w:r>
    </w:p>
    <w:p w:rsidR="00554B84" w:rsidRPr="00554B84" w:rsidRDefault="00554B84" w:rsidP="00554B84">
      <w:pPr>
        <w:tabs>
          <w:tab w:val="left" w:pos="284"/>
        </w:tabs>
        <w:spacing w:after="0" w:line="360" w:lineRule="atLeast"/>
        <w:ind w:firstLine="709"/>
        <w:jc w:val="both"/>
        <w:rPr>
          <w:rFonts w:ascii="Times New Roman" w:eastAsia="Times New Roman" w:hAnsi="Times New Roman" w:cs="Times New Roman"/>
          <w:sz w:val="28"/>
          <w:szCs w:val="28"/>
        </w:rPr>
      </w:pPr>
      <w:r w:rsidRPr="00554B84">
        <w:rPr>
          <w:rFonts w:ascii="Times New Roman" w:eastAsia="Calibri" w:hAnsi="Times New Roman" w:cs="Times New Roman"/>
          <w:sz w:val="28"/>
          <w:szCs w:val="28"/>
          <w:lang w:eastAsia="en-US"/>
        </w:rPr>
        <w:t>18.</w:t>
      </w:r>
      <w:r w:rsidR="00236496">
        <w:rPr>
          <w:rFonts w:ascii="Times New Roman" w:eastAsia="Calibri" w:hAnsi="Times New Roman" w:cs="Times New Roman"/>
          <w:sz w:val="28"/>
          <w:szCs w:val="28"/>
          <w:lang w:eastAsia="en-US"/>
        </w:rPr>
        <w:t>7</w:t>
      </w:r>
      <w:r w:rsidRPr="00554B84">
        <w:rPr>
          <w:rFonts w:ascii="Times New Roman" w:eastAsia="Times New Roman" w:hAnsi="Times New Roman" w:cs="Times New Roman"/>
          <w:sz w:val="28"/>
          <w:szCs w:val="28"/>
        </w:rPr>
        <w:t>. </w:t>
      </w:r>
      <w:r w:rsidRPr="00554B84">
        <w:rPr>
          <w:rFonts w:ascii="Times New Roman" w:eastAsia="Calibri" w:hAnsi="Times New Roman" w:cs="Times New Roman"/>
          <w:sz w:val="28"/>
          <w:szCs w:val="28"/>
          <w:lang w:eastAsia="en-US"/>
        </w:rPr>
        <w:t>Своевременно</w:t>
      </w:r>
      <w:r w:rsidRPr="00554B84">
        <w:rPr>
          <w:rFonts w:ascii="Times New Roman" w:eastAsia="Times New Roman" w:hAnsi="Times New Roman" w:cs="Times New Roman"/>
          <w:sz w:val="28"/>
          <w:szCs w:val="28"/>
        </w:rPr>
        <w:t>сть</w:t>
      </w:r>
      <w:r w:rsidRPr="00554B84">
        <w:rPr>
          <w:rFonts w:ascii="Times New Roman" w:eastAsia="Calibri" w:hAnsi="Times New Roman" w:cs="Times New Roman"/>
          <w:sz w:val="28"/>
          <w:szCs w:val="28"/>
          <w:lang w:eastAsia="en-US"/>
        </w:rPr>
        <w:t xml:space="preserve"> </w:t>
      </w:r>
      <w:r w:rsidRPr="00554B84">
        <w:rPr>
          <w:rFonts w:ascii="Times New Roman" w:eastAsia="Times New Roman" w:hAnsi="Times New Roman" w:cs="Times New Roman"/>
          <w:sz w:val="28"/>
          <w:szCs w:val="28"/>
        </w:rPr>
        <w:t xml:space="preserve">размещения плана контрольных мероприятий УФК в финансово-бюджетной сфере на соответствующий год и изменений к нему на официальном сайте УФК 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 </w:t>
      </w:r>
    </w:p>
    <w:p w:rsidR="00554B84" w:rsidRPr="00554B84" w:rsidRDefault="00554B84" w:rsidP="00554B84">
      <w:pPr>
        <w:tabs>
          <w:tab w:val="left" w:pos="284"/>
        </w:tabs>
        <w:spacing w:after="0" w:line="360" w:lineRule="atLeast"/>
        <w:ind w:firstLine="709"/>
        <w:jc w:val="both"/>
        <w:rPr>
          <w:rFonts w:ascii="Times New Roman" w:eastAsia="Times New Roman" w:hAnsi="Times New Roman" w:cs="Times New Roman"/>
          <w:sz w:val="28"/>
          <w:szCs w:val="28"/>
        </w:rPr>
      </w:pPr>
      <w:r w:rsidRPr="00554B84">
        <w:rPr>
          <w:rFonts w:ascii="Times New Roman" w:eastAsia="Calibri" w:hAnsi="Times New Roman" w:cs="Times New Roman"/>
          <w:sz w:val="28"/>
          <w:szCs w:val="28"/>
          <w:lang w:eastAsia="en-US"/>
        </w:rPr>
        <w:t>18.</w:t>
      </w:r>
      <w:r w:rsidR="00236496">
        <w:rPr>
          <w:rFonts w:ascii="Times New Roman" w:eastAsia="Calibri" w:hAnsi="Times New Roman" w:cs="Times New Roman"/>
          <w:sz w:val="28"/>
          <w:szCs w:val="28"/>
          <w:lang w:eastAsia="en-US"/>
        </w:rPr>
        <w:t>8</w:t>
      </w:r>
      <w:r w:rsidRPr="00554B84">
        <w:rPr>
          <w:rFonts w:ascii="Times New Roman" w:eastAsia="Calibri" w:hAnsi="Times New Roman" w:cs="Times New Roman"/>
          <w:sz w:val="28"/>
          <w:szCs w:val="28"/>
          <w:lang w:eastAsia="en-US"/>
        </w:rPr>
        <w:t>. </w:t>
      </w:r>
      <w:r w:rsidRPr="00554B84">
        <w:rPr>
          <w:rFonts w:ascii="Times New Roman" w:eastAsia="Times New Roman" w:hAnsi="Times New Roman" w:cs="Times New Roman"/>
          <w:sz w:val="28"/>
          <w:szCs w:val="28"/>
        </w:rPr>
        <w:t>Соблюдение установленного порядка организации работ по привлечению независимых экспертов, специалистов к проведению контрольных мероприятий УФК.</w:t>
      </w:r>
    </w:p>
    <w:p w:rsidR="00554B84" w:rsidRPr="00554B84" w:rsidRDefault="00554B84" w:rsidP="00554B84">
      <w:pPr>
        <w:tabs>
          <w:tab w:val="left" w:pos="284"/>
        </w:tabs>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w:t>
      </w:r>
      <w:r w:rsidR="00236496">
        <w:rPr>
          <w:rFonts w:ascii="Times New Roman" w:eastAsia="Calibri" w:hAnsi="Times New Roman" w:cs="Times New Roman"/>
          <w:sz w:val="28"/>
          <w:szCs w:val="28"/>
          <w:lang w:eastAsia="en-US"/>
        </w:rPr>
        <w:t>9</w:t>
      </w:r>
      <w:r w:rsidRPr="00554B84">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Осуществление планирования, организации работ, мониторинга и контроля привлечения сотрудников УФК к участию в контрольных мероприятиях Федерального казначейства. Учет нагрузки на сотрудников контрольно-ревизионных отделов УФК по участию в контрольных мероприятиях УФК с учетом их привлечения к контрольным мероприятиям Федерального казначейства.</w:t>
      </w:r>
    </w:p>
    <w:p w:rsidR="00554B84" w:rsidRPr="00554B84" w:rsidRDefault="00554B84" w:rsidP="00554B84">
      <w:pPr>
        <w:tabs>
          <w:tab w:val="left" w:pos="284"/>
        </w:tabs>
        <w:spacing w:after="0" w:line="360" w:lineRule="atLeast"/>
        <w:ind w:firstLine="709"/>
        <w:jc w:val="both"/>
        <w:rPr>
          <w:rFonts w:ascii="Times New Roman" w:eastAsia="Times New Roman" w:hAnsi="Times New Roman" w:cs="Times New Roman"/>
          <w:sz w:val="28"/>
          <w:szCs w:val="28"/>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0</w:t>
      </w:r>
      <w:r w:rsidRPr="00554B84">
        <w:rPr>
          <w:rFonts w:ascii="Times New Roman" w:eastAsia="Calibri" w:hAnsi="Times New Roman" w:cs="Times New Roman"/>
          <w:sz w:val="28"/>
          <w:szCs w:val="28"/>
          <w:lang w:eastAsia="en-US"/>
        </w:rPr>
        <w:t xml:space="preserve">. Осуществление формирования и ведения Реестра контрольных мероприятий в финансово-бюджетной сфере, к участию в которых привлекаются сотрудники УФК, в соответствии с </w:t>
      </w:r>
      <w:r w:rsidR="00236496" w:rsidRPr="00CB1E4D">
        <w:rPr>
          <w:rFonts w:ascii="Times New Roman" w:eastAsia="Calibri" w:hAnsi="Times New Roman" w:cs="Times New Roman"/>
          <w:sz w:val="28"/>
          <w:szCs w:val="28"/>
          <w:lang w:eastAsia="en-US"/>
        </w:rPr>
        <w:t xml:space="preserve">Порядком планирования контрольных мероприятий в финансово-бюджетной сфере, проводимых Федеральным казначейством и </w:t>
      </w:r>
      <w:r w:rsidR="00236496">
        <w:rPr>
          <w:rFonts w:ascii="Times New Roman" w:eastAsia="Calibri" w:hAnsi="Times New Roman" w:cs="Times New Roman"/>
          <w:sz w:val="28"/>
          <w:szCs w:val="28"/>
          <w:lang w:eastAsia="en-US"/>
        </w:rPr>
        <w:t>управлениями Федерального казначейства по субъектам Российской Федерации</w:t>
      </w:r>
      <w:r w:rsidR="00236496" w:rsidRPr="00CB1E4D">
        <w:rPr>
          <w:rFonts w:ascii="Times New Roman" w:eastAsia="Calibri" w:hAnsi="Times New Roman" w:cs="Times New Roman"/>
          <w:sz w:val="28"/>
          <w:szCs w:val="28"/>
          <w:lang w:eastAsia="en-US"/>
        </w:rPr>
        <w:t>, утвержденным приказом Федерального казначейства</w:t>
      </w:r>
      <w:r w:rsidR="00236496" w:rsidRPr="00ED1807">
        <w:rPr>
          <w:rFonts w:ascii="Times New Roman" w:eastAsia="Calibri" w:hAnsi="Times New Roman" w:cs="Times New Roman"/>
          <w:sz w:val="28"/>
          <w:szCs w:val="28"/>
          <w:lang w:eastAsia="en-US"/>
        </w:rPr>
        <w:t xml:space="preserve"> </w:t>
      </w:r>
      <w:r w:rsidR="00236496">
        <w:rPr>
          <w:rFonts w:ascii="Times New Roman" w:eastAsia="Calibri" w:hAnsi="Times New Roman" w:cs="Times New Roman"/>
          <w:sz w:val="28"/>
          <w:szCs w:val="28"/>
          <w:lang w:eastAsia="en-US"/>
        </w:rPr>
        <w:t>от 13 июля 2018 г. № 199</w:t>
      </w:r>
      <w:r w:rsidRPr="00554B84">
        <w:rPr>
          <w:rFonts w:ascii="Times New Roman" w:eastAsia="Calibri" w:hAnsi="Times New Roman" w:cs="Times New Roman"/>
          <w:sz w:val="28"/>
          <w:szCs w:val="28"/>
          <w:lang w:eastAsia="en-US"/>
        </w:rPr>
        <w:t>.</w:t>
      </w:r>
    </w:p>
    <w:p w:rsidR="00554B84" w:rsidRPr="00554B84" w:rsidRDefault="00554B84" w:rsidP="00805F98">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en-US"/>
        </w:rPr>
      </w:pPr>
      <w:r w:rsidRPr="00554B84">
        <w:rPr>
          <w:rFonts w:ascii="Times New Roman" w:eastAsia="Times New Roman" w:hAnsi="Times New Roman" w:cs="Times New Roman"/>
          <w:sz w:val="28"/>
          <w:szCs w:val="28"/>
        </w:rPr>
        <w:t>18.1</w:t>
      </w:r>
      <w:r w:rsidR="00236496">
        <w:rPr>
          <w:rFonts w:ascii="Times New Roman" w:eastAsia="Times New Roman" w:hAnsi="Times New Roman" w:cs="Times New Roman"/>
          <w:sz w:val="28"/>
          <w:szCs w:val="28"/>
        </w:rPr>
        <w:t>1</w:t>
      </w:r>
      <w:r w:rsidRPr="00554B84">
        <w:rPr>
          <w:rFonts w:ascii="Times New Roman" w:eastAsia="Times New Roman" w:hAnsi="Times New Roman" w:cs="Times New Roman"/>
          <w:sz w:val="28"/>
          <w:szCs w:val="28"/>
        </w:rPr>
        <w:t>. </w:t>
      </w:r>
      <w:r w:rsidRPr="00554B84">
        <w:rPr>
          <w:rFonts w:ascii="Times New Roman" w:eastAsia="Times New Roman" w:hAnsi="Times New Roman" w:cs="Times New Roman"/>
          <w:sz w:val="28"/>
          <w:szCs w:val="28"/>
          <w:lang w:eastAsia="en-US"/>
        </w:rPr>
        <w:t>Соблюдение требований, установленных Правилами осуществления Федеральным казначейством полномочий по контролю в финансово-бюджетной сфере, утвержденными постановлением Правительства Российской Федерации от 28 ноября 2013 г. №</w:t>
      </w:r>
      <w:r w:rsidR="00FB2C9D">
        <w:rPr>
          <w:rFonts w:ascii="Times New Roman" w:eastAsia="Times New Roman" w:hAnsi="Times New Roman" w:cs="Times New Roman"/>
          <w:sz w:val="28"/>
          <w:szCs w:val="28"/>
          <w:lang w:eastAsia="en-US"/>
        </w:rPr>
        <w:t> </w:t>
      </w:r>
      <w:r w:rsidRPr="00554B84">
        <w:rPr>
          <w:rFonts w:ascii="Times New Roman" w:eastAsia="Times New Roman" w:hAnsi="Times New Roman" w:cs="Times New Roman"/>
          <w:sz w:val="28"/>
          <w:szCs w:val="28"/>
          <w:lang w:eastAsia="en-US"/>
        </w:rPr>
        <w:t>1092</w:t>
      </w:r>
      <w:r w:rsidR="006E4A91">
        <w:rPr>
          <w:rFonts w:ascii="Times New Roman" w:eastAsia="Times New Roman" w:hAnsi="Times New Roman" w:cs="Times New Roman"/>
          <w:sz w:val="28"/>
          <w:szCs w:val="28"/>
          <w:lang w:eastAsia="en-US"/>
        </w:rPr>
        <w:t xml:space="preserve"> </w:t>
      </w:r>
      <w:r w:rsidR="006E4A91" w:rsidRPr="00131739">
        <w:rPr>
          <w:rFonts w:ascii="Times New Roman" w:hAnsi="Times New Roman" w:cs="Times New Roman"/>
          <w:sz w:val="28"/>
          <w:szCs w:val="28"/>
        </w:rPr>
        <w:t>(Собрание законодательства Российской Федерации, 20</w:t>
      </w:r>
      <w:r w:rsidR="006E4A91">
        <w:rPr>
          <w:rFonts w:ascii="Times New Roman" w:hAnsi="Times New Roman" w:cs="Times New Roman"/>
          <w:sz w:val="28"/>
          <w:szCs w:val="28"/>
        </w:rPr>
        <w:t>13</w:t>
      </w:r>
      <w:r w:rsidR="006E4A91" w:rsidRPr="00131739">
        <w:rPr>
          <w:rFonts w:ascii="Times New Roman" w:hAnsi="Times New Roman" w:cs="Times New Roman"/>
          <w:sz w:val="28"/>
          <w:szCs w:val="28"/>
        </w:rPr>
        <w:t>, №</w:t>
      </w:r>
      <w:r w:rsidR="00EE5181">
        <w:rPr>
          <w:rFonts w:ascii="Times New Roman" w:hAnsi="Times New Roman" w:cs="Times New Roman"/>
          <w:sz w:val="28"/>
          <w:szCs w:val="28"/>
        </w:rPr>
        <w:t> </w:t>
      </w:r>
      <w:r w:rsidR="006E4A91">
        <w:rPr>
          <w:rFonts w:ascii="Times New Roman" w:hAnsi="Times New Roman" w:cs="Times New Roman"/>
          <w:sz w:val="28"/>
          <w:szCs w:val="28"/>
        </w:rPr>
        <w:t xml:space="preserve">49 </w:t>
      </w:r>
      <w:r w:rsidR="006E4A91">
        <w:rPr>
          <w:rFonts w:ascii="Times New Roman" w:hAnsi="Times New Roman" w:cs="Times New Roman"/>
          <w:sz w:val="28"/>
          <w:szCs w:val="28"/>
        </w:rPr>
        <w:br/>
        <w:t>(часть</w:t>
      </w:r>
      <w:r w:rsidR="00EE5181">
        <w:rPr>
          <w:rFonts w:ascii="Times New Roman" w:hAnsi="Times New Roman" w:cs="Times New Roman"/>
          <w:sz w:val="28"/>
          <w:szCs w:val="28"/>
        </w:rPr>
        <w:t> </w:t>
      </w:r>
      <w:r w:rsidR="006E4A91">
        <w:rPr>
          <w:rFonts w:ascii="Times New Roman" w:hAnsi="Times New Roman" w:cs="Times New Roman"/>
          <w:sz w:val="28"/>
          <w:szCs w:val="28"/>
        </w:rPr>
        <w:t>VII), ст.</w:t>
      </w:r>
      <w:r w:rsidR="00EE5181">
        <w:rPr>
          <w:rFonts w:ascii="Times New Roman" w:hAnsi="Times New Roman" w:cs="Times New Roman"/>
          <w:sz w:val="28"/>
          <w:szCs w:val="28"/>
        </w:rPr>
        <w:t> </w:t>
      </w:r>
      <w:r w:rsidR="006E4A91">
        <w:rPr>
          <w:rFonts w:ascii="Times New Roman" w:hAnsi="Times New Roman" w:cs="Times New Roman"/>
          <w:sz w:val="28"/>
          <w:szCs w:val="28"/>
        </w:rPr>
        <w:t>6435</w:t>
      </w:r>
      <w:r w:rsidR="006E4A91" w:rsidRPr="00131739">
        <w:rPr>
          <w:rFonts w:ascii="Times New Roman" w:hAnsi="Times New Roman" w:cs="Times New Roman"/>
          <w:sz w:val="28"/>
          <w:szCs w:val="28"/>
        </w:rPr>
        <w:t>)</w:t>
      </w:r>
      <w:r w:rsidRPr="00554B84">
        <w:rPr>
          <w:rFonts w:ascii="Times New Roman" w:eastAsia="Times New Roman" w:hAnsi="Times New Roman" w:cs="Times New Roman"/>
          <w:sz w:val="28"/>
          <w:szCs w:val="28"/>
          <w:lang w:eastAsia="en-US"/>
        </w:rPr>
        <w:t>, иными нормативными правовыми актами Российской Федерации, регламентирующими вопросы организации и осуществления контроля в финансово-бюджетной сфере</w:t>
      </w:r>
      <w:r w:rsidR="00264359">
        <w:rPr>
          <w:rFonts w:ascii="Times New Roman" w:eastAsia="Times New Roman" w:hAnsi="Times New Roman" w:cs="Times New Roman"/>
          <w:sz w:val="28"/>
          <w:szCs w:val="28"/>
          <w:lang w:eastAsia="en-US"/>
        </w:rPr>
        <w:t xml:space="preserve"> (в части планирования </w:t>
      </w:r>
      <w:r w:rsidR="00264359" w:rsidRPr="00CB1E4D">
        <w:rPr>
          <w:rFonts w:ascii="Times New Roman" w:eastAsia="Calibri" w:hAnsi="Times New Roman" w:cs="Times New Roman"/>
          <w:sz w:val="28"/>
          <w:szCs w:val="28"/>
          <w:lang w:eastAsia="en-US"/>
        </w:rPr>
        <w:t>контрольных мероприятий в финансово-бюджетной сфере</w:t>
      </w:r>
      <w:r w:rsidR="00264359">
        <w:rPr>
          <w:rFonts w:ascii="Times New Roman" w:eastAsia="Calibri" w:hAnsi="Times New Roman" w:cs="Times New Roman"/>
          <w:sz w:val="28"/>
          <w:szCs w:val="28"/>
          <w:lang w:eastAsia="en-US"/>
        </w:rPr>
        <w:t>)</w:t>
      </w:r>
      <w:r w:rsidRPr="00554B84">
        <w:rPr>
          <w:rFonts w:ascii="Times New Roman" w:eastAsia="Times New Roman" w:hAnsi="Times New Roman" w:cs="Times New Roman"/>
          <w:sz w:val="28"/>
          <w:szCs w:val="28"/>
          <w:lang w:eastAsia="en-US"/>
        </w:rPr>
        <w:t>.</w:t>
      </w:r>
    </w:p>
    <w:p w:rsidR="00554B84" w:rsidRPr="00554B84" w:rsidRDefault="00554B84" w:rsidP="00554B84">
      <w:pPr>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Times New Roman" w:hAnsi="Times New Roman" w:cs="Times New Roman"/>
          <w:sz w:val="28"/>
          <w:szCs w:val="28"/>
        </w:rPr>
        <w:t>18.1</w:t>
      </w:r>
      <w:r w:rsidR="00236496">
        <w:rPr>
          <w:rFonts w:ascii="Times New Roman" w:eastAsia="Times New Roman" w:hAnsi="Times New Roman" w:cs="Times New Roman"/>
          <w:sz w:val="28"/>
          <w:szCs w:val="28"/>
        </w:rPr>
        <w:t>2</w:t>
      </w:r>
      <w:r w:rsidRPr="00554B84">
        <w:rPr>
          <w:rFonts w:ascii="Times New Roman" w:eastAsia="Times New Roman" w:hAnsi="Times New Roman" w:cs="Times New Roman"/>
          <w:sz w:val="28"/>
          <w:szCs w:val="28"/>
        </w:rPr>
        <w:t>. </w:t>
      </w:r>
      <w:r w:rsidRPr="00554B84">
        <w:rPr>
          <w:rFonts w:ascii="Times New Roman" w:eastAsia="Times New Roman" w:hAnsi="Times New Roman" w:cs="Times New Roman"/>
          <w:sz w:val="28"/>
          <w:szCs w:val="28"/>
          <w:lang w:eastAsia="en-US"/>
        </w:rPr>
        <w:t>Соблюдение требований, установленных Стандартом внутренней организации «Общие требования к внутренней организации контрольного мероприятия», утвержденным приказом Федерального казначейства от 1 марта 2017</w:t>
      </w:r>
      <w:r w:rsidR="00FB2C9D">
        <w:rPr>
          <w:rFonts w:ascii="Times New Roman" w:eastAsia="Times New Roman" w:hAnsi="Times New Roman" w:cs="Times New Roman"/>
          <w:sz w:val="28"/>
          <w:szCs w:val="28"/>
          <w:lang w:eastAsia="en-US"/>
        </w:rPr>
        <w:t> </w:t>
      </w:r>
      <w:r w:rsidRPr="00554B84">
        <w:rPr>
          <w:rFonts w:ascii="Times New Roman" w:eastAsia="Times New Roman" w:hAnsi="Times New Roman" w:cs="Times New Roman"/>
          <w:sz w:val="28"/>
          <w:szCs w:val="28"/>
          <w:lang w:eastAsia="en-US"/>
        </w:rPr>
        <w:t>г. № 39, а также иных ведомственных правовых актов, регламентирующих вопросы организации контроля в финансово-бюджетной сфере</w:t>
      </w:r>
      <w:r w:rsidR="00264359">
        <w:rPr>
          <w:rFonts w:ascii="Times New Roman" w:eastAsia="Times New Roman" w:hAnsi="Times New Roman" w:cs="Times New Roman"/>
          <w:sz w:val="28"/>
          <w:szCs w:val="28"/>
          <w:lang w:eastAsia="en-US"/>
        </w:rPr>
        <w:t xml:space="preserve"> (в части планирования </w:t>
      </w:r>
      <w:r w:rsidR="00264359" w:rsidRPr="00CB1E4D">
        <w:rPr>
          <w:rFonts w:ascii="Times New Roman" w:eastAsia="Calibri" w:hAnsi="Times New Roman" w:cs="Times New Roman"/>
          <w:sz w:val="28"/>
          <w:szCs w:val="28"/>
          <w:lang w:eastAsia="en-US"/>
        </w:rPr>
        <w:t>контрольных мероприятий в финансово-бюджетной сфере</w:t>
      </w:r>
      <w:r w:rsidR="00264359">
        <w:rPr>
          <w:rFonts w:ascii="Times New Roman" w:eastAsia="Calibri" w:hAnsi="Times New Roman" w:cs="Times New Roman"/>
          <w:sz w:val="28"/>
          <w:szCs w:val="28"/>
          <w:lang w:eastAsia="en-US"/>
        </w:rPr>
        <w:t>)</w:t>
      </w:r>
      <w:r w:rsidRPr="00554B84">
        <w:rPr>
          <w:rFonts w:ascii="Times New Roman" w:eastAsia="Times New Roman" w:hAnsi="Times New Roman" w:cs="Times New Roman"/>
          <w:sz w:val="28"/>
          <w:szCs w:val="28"/>
          <w:lang w:eastAsia="en-US"/>
        </w:rPr>
        <w:t>.</w:t>
      </w:r>
    </w:p>
    <w:p w:rsidR="00554B84" w:rsidRPr="00554B84" w:rsidRDefault="00554B84" w:rsidP="00554B84">
      <w:pPr>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3</w:t>
      </w:r>
      <w:r w:rsidRPr="00554B84">
        <w:rPr>
          <w:rFonts w:ascii="Times New Roman" w:eastAsia="Calibri" w:hAnsi="Times New Roman" w:cs="Times New Roman"/>
          <w:sz w:val="28"/>
          <w:szCs w:val="28"/>
          <w:lang w:eastAsia="en-US"/>
        </w:rPr>
        <w:t xml:space="preserve">. Оформление приказов и удостоверений на проведение выездной проверки (ревизии). </w:t>
      </w:r>
    </w:p>
    <w:p w:rsidR="00554B84" w:rsidRPr="00554B84" w:rsidRDefault="00554B84" w:rsidP="00554B84">
      <w:pPr>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4</w:t>
      </w:r>
      <w:r w:rsidRPr="00554B84">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 xml:space="preserve">Ведение журнала выдачи </w:t>
      </w:r>
      <w:r w:rsidRPr="00554B84">
        <w:rPr>
          <w:rFonts w:ascii="Times New Roman" w:hAnsi="Times New Roman" w:cs="Times New Roman"/>
          <w:sz w:val="28"/>
          <w:szCs w:val="28"/>
        </w:rPr>
        <w:t>удостоверений на проведение выездной проверки (ревизии)</w:t>
      </w:r>
      <w:r w:rsidRPr="00554B84">
        <w:rPr>
          <w:rFonts w:ascii="Times New Roman" w:eastAsia="Calibri" w:hAnsi="Times New Roman" w:cs="Times New Roman"/>
          <w:sz w:val="28"/>
          <w:szCs w:val="28"/>
          <w:lang w:eastAsia="en-US"/>
        </w:rPr>
        <w:t>, учет бланков строгой отчетности и бланков удостоверений.</w:t>
      </w:r>
    </w:p>
    <w:p w:rsidR="00554B84" w:rsidRPr="00554B84" w:rsidRDefault="00554B84" w:rsidP="00554B84">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5</w:t>
      </w:r>
      <w:r w:rsidRPr="00554B84">
        <w:rPr>
          <w:rFonts w:ascii="Times New Roman" w:eastAsia="Calibri" w:hAnsi="Times New Roman" w:cs="Times New Roman"/>
          <w:sz w:val="28"/>
          <w:szCs w:val="28"/>
          <w:lang w:eastAsia="en-US"/>
        </w:rPr>
        <w:t xml:space="preserve">. Осуществление формирования и ведения реестра внеплановых контрольных мероприятий УФК в соответствии с </w:t>
      </w:r>
      <w:r w:rsidR="00236496" w:rsidRPr="00CB1E4D">
        <w:rPr>
          <w:rFonts w:ascii="Times New Roman" w:eastAsia="Calibri" w:hAnsi="Times New Roman" w:cs="Times New Roman"/>
          <w:sz w:val="28"/>
          <w:szCs w:val="28"/>
          <w:lang w:eastAsia="en-US"/>
        </w:rPr>
        <w:t xml:space="preserve">Порядком планирования контрольных мероприятий в финансово-бюджетной сфере, проводимых Федеральным казначейством и </w:t>
      </w:r>
      <w:r w:rsidR="00236496">
        <w:rPr>
          <w:rFonts w:ascii="Times New Roman" w:eastAsia="Calibri" w:hAnsi="Times New Roman" w:cs="Times New Roman"/>
          <w:sz w:val="28"/>
          <w:szCs w:val="28"/>
          <w:lang w:eastAsia="en-US"/>
        </w:rPr>
        <w:t>управлениями Федерального казначейства по субъектам Российской Федерации</w:t>
      </w:r>
      <w:r w:rsidR="00236496" w:rsidRPr="00CB1E4D">
        <w:rPr>
          <w:rFonts w:ascii="Times New Roman" w:eastAsia="Calibri" w:hAnsi="Times New Roman" w:cs="Times New Roman"/>
          <w:sz w:val="28"/>
          <w:szCs w:val="28"/>
          <w:lang w:eastAsia="en-US"/>
        </w:rPr>
        <w:t>, утвержденным приказом Федерального казначейства</w:t>
      </w:r>
      <w:r w:rsidR="00236496" w:rsidRPr="00ED1807">
        <w:rPr>
          <w:rFonts w:ascii="Times New Roman" w:eastAsia="Calibri" w:hAnsi="Times New Roman" w:cs="Times New Roman"/>
          <w:sz w:val="28"/>
          <w:szCs w:val="28"/>
          <w:lang w:eastAsia="en-US"/>
        </w:rPr>
        <w:t xml:space="preserve"> </w:t>
      </w:r>
      <w:r w:rsidR="00236496">
        <w:rPr>
          <w:rFonts w:ascii="Times New Roman" w:eastAsia="Calibri" w:hAnsi="Times New Roman" w:cs="Times New Roman"/>
          <w:sz w:val="28"/>
          <w:szCs w:val="28"/>
          <w:lang w:eastAsia="en-US"/>
        </w:rPr>
        <w:t>от 13 июля 2018 г. № 199</w:t>
      </w:r>
      <w:r w:rsidRPr="00554B84">
        <w:rPr>
          <w:rFonts w:ascii="Times New Roman" w:eastAsia="Calibri" w:hAnsi="Times New Roman" w:cs="Times New Roman"/>
          <w:sz w:val="28"/>
          <w:szCs w:val="28"/>
          <w:lang w:eastAsia="en-US"/>
        </w:rPr>
        <w:t>.</w:t>
      </w:r>
      <w:r w:rsidRPr="00554B84">
        <w:rPr>
          <w:rFonts w:ascii="Times New Roman" w:eastAsia="Times New Roman" w:hAnsi="Times New Roman" w:cs="Times New Roman"/>
          <w:color w:val="000000"/>
          <w:sz w:val="28"/>
          <w:szCs w:val="28"/>
          <w:lang w:eastAsia="en-US" w:bidi="ru-RU"/>
        </w:rPr>
        <w:t xml:space="preserve"> </w:t>
      </w:r>
    </w:p>
    <w:p w:rsidR="00554B84" w:rsidRPr="00554B84" w:rsidRDefault="00554B84" w:rsidP="00554B84">
      <w:pPr>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6</w:t>
      </w:r>
      <w:r w:rsidRPr="00554B84">
        <w:rPr>
          <w:rFonts w:ascii="Times New Roman" w:eastAsia="Calibri" w:hAnsi="Times New Roman" w:cs="Times New Roman"/>
          <w:sz w:val="28"/>
          <w:szCs w:val="28"/>
          <w:lang w:eastAsia="en-US"/>
        </w:rPr>
        <w:t>. Осуществление присвоения (мониторинга присвоения в прикладном программном обеспечении) идентификаторов контрольным мероприятиям, проводимым контрольно-ревизионными отделами УФК, в соответствии с Правилами присвоения идентификаторов контрольных мероприятий в Федеральном казначействе и его территориальных органах в финансово-бюджетной сфере, утвержденными приказом Федерального казначейства от 31 декабря 2017</w:t>
      </w:r>
      <w:r w:rsidR="00FB2C9D">
        <w:rPr>
          <w:rFonts w:ascii="Times New Roman" w:eastAsia="Calibri" w:hAnsi="Times New Roman" w:cs="Times New Roman"/>
          <w:sz w:val="28"/>
          <w:szCs w:val="28"/>
          <w:lang w:eastAsia="en-US"/>
        </w:rPr>
        <w:t xml:space="preserve"> г.</w:t>
      </w:r>
      <w:r w:rsidRPr="00554B84">
        <w:rPr>
          <w:rFonts w:ascii="Times New Roman" w:eastAsia="Calibri" w:hAnsi="Times New Roman" w:cs="Times New Roman"/>
          <w:sz w:val="28"/>
          <w:szCs w:val="28"/>
          <w:lang w:eastAsia="en-US"/>
        </w:rPr>
        <w:t xml:space="preserve"> № 15 и контроль за их указанием в документах, формируемых в ходе и по результатам осуществления контрольных мероприятий.</w:t>
      </w:r>
    </w:p>
    <w:p w:rsidR="00554B84" w:rsidRPr="00554B84" w:rsidRDefault="00554B84" w:rsidP="00554B84">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7</w:t>
      </w:r>
      <w:r w:rsidRPr="00554B84">
        <w:rPr>
          <w:rFonts w:ascii="Times New Roman" w:eastAsia="Calibri" w:hAnsi="Times New Roman" w:cs="Times New Roman"/>
          <w:sz w:val="28"/>
          <w:szCs w:val="28"/>
          <w:lang w:eastAsia="en-US"/>
        </w:rPr>
        <w:t>. Осуществление информационного и организационно-технического обеспечения деятельности контрольной комиссии УФК, мониторинг исполнения решений руководителя (заместителя руководителя) УФК, принятых по предложениям контрольной комиссии УФК.</w:t>
      </w:r>
    </w:p>
    <w:p w:rsidR="00554B84" w:rsidRPr="00554B84" w:rsidRDefault="00554B84" w:rsidP="00554B84">
      <w:pPr>
        <w:spacing w:after="0" w:line="360" w:lineRule="atLeast"/>
        <w:ind w:firstLine="709"/>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18.1</w:t>
      </w:r>
      <w:r w:rsidR="00236496">
        <w:rPr>
          <w:rFonts w:ascii="Times New Roman" w:eastAsia="Calibri" w:hAnsi="Times New Roman" w:cs="Times New Roman"/>
          <w:sz w:val="28"/>
          <w:szCs w:val="28"/>
          <w:lang w:eastAsia="en-US"/>
        </w:rPr>
        <w:t>8</w:t>
      </w:r>
      <w:r w:rsidRPr="00554B84">
        <w:rPr>
          <w:rFonts w:ascii="Times New Roman" w:eastAsia="Calibri" w:hAnsi="Times New Roman" w:cs="Times New Roman"/>
          <w:sz w:val="28"/>
          <w:szCs w:val="28"/>
          <w:lang w:eastAsia="en-US"/>
        </w:rPr>
        <w:t>. Своевременное выполнение решений руководства Федерального казначейства, принятых по предложениям контрольной комиссии Федерального казначейства, контроль за выполнением таких решений УФК.</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Times New Roman" w:hAnsi="Times New Roman" w:cs="Times New Roman"/>
          <w:sz w:val="28"/>
          <w:szCs w:val="28"/>
          <w:lang w:eastAsia="en-US"/>
        </w:rPr>
        <w:t>18.</w:t>
      </w:r>
      <w:r w:rsidR="00236496">
        <w:rPr>
          <w:rFonts w:ascii="Times New Roman" w:eastAsia="Times New Roman" w:hAnsi="Times New Roman" w:cs="Times New Roman"/>
          <w:sz w:val="28"/>
          <w:szCs w:val="28"/>
          <w:lang w:eastAsia="en-US"/>
        </w:rPr>
        <w:t>19</w:t>
      </w:r>
      <w:r w:rsidRPr="00554B84">
        <w:rPr>
          <w:rFonts w:ascii="Times New Roman" w:eastAsia="Times New Roman" w:hAnsi="Times New Roman" w:cs="Times New Roman"/>
          <w:sz w:val="28"/>
          <w:szCs w:val="28"/>
          <w:lang w:eastAsia="en-US"/>
        </w:rPr>
        <w:t>. </w:t>
      </w:r>
      <w:proofErr w:type="gramStart"/>
      <w:r w:rsidRPr="00554B84">
        <w:rPr>
          <w:rFonts w:ascii="Times New Roman" w:eastAsia="Times New Roman" w:hAnsi="Times New Roman" w:cs="Times New Roman"/>
          <w:sz w:val="28"/>
          <w:szCs w:val="28"/>
          <w:lang w:eastAsia="en-US"/>
        </w:rPr>
        <w:t xml:space="preserve">Соблюдение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554B84">
        <w:rPr>
          <w:rFonts w:ascii="Times New Roman" w:eastAsia="Calibri" w:hAnsi="Times New Roman" w:cs="Times New Roman"/>
          <w:sz w:val="28"/>
          <w:szCs w:val="28"/>
          <w:lang w:eastAsia="en-US"/>
        </w:rPr>
        <w:t xml:space="preserve">(зарегистрирован в Министерстве юстиции Российской Федерации </w:t>
      </w:r>
      <w:r w:rsidRPr="00554B84">
        <w:rPr>
          <w:rFonts w:ascii="Times New Roman" w:eastAsia="Calibri" w:hAnsi="Times New Roman" w:cs="Times New Roman"/>
          <w:sz w:val="28"/>
          <w:szCs w:val="28"/>
          <w:lang w:eastAsia="en-US"/>
        </w:rPr>
        <w:br/>
        <w:t>23 августа 2016 г., регистрационный номер 43334</w:t>
      </w:r>
      <w:r w:rsidRPr="00554B84">
        <w:rPr>
          <w:rFonts w:ascii="Times New Roman" w:hAnsi="Times New Roman" w:cs="Times New Roman"/>
          <w:sz w:val="28"/>
          <w:szCs w:val="28"/>
        </w:rPr>
        <w:t>;</w:t>
      </w:r>
      <w:proofErr w:type="gramEnd"/>
      <w:r w:rsidRPr="00554B84">
        <w:rPr>
          <w:rFonts w:ascii="Times New Roman" w:hAnsi="Times New Roman" w:cs="Times New Roman"/>
          <w:sz w:val="28"/>
        </w:rPr>
        <w:t xml:space="preserve"> </w:t>
      </w:r>
      <w:proofErr w:type="gramStart"/>
      <w:r w:rsidRPr="00554B84">
        <w:rPr>
          <w:rFonts w:ascii="Times New Roman" w:hAnsi="Times New Roman" w:cs="Times New Roman"/>
          <w:sz w:val="28"/>
        </w:rPr>
        <w:t xml:space="preserve">Официальный интернет-портал правовой информации </w:t>
      </w:r>
      <w:hyperlink r:id="rId12" w:history="1">
        <w:r w:rsidRPr="00554B84">
          <w:rPr>
            <w:rFonts w:ascii="Times New Roman" w:hAnsi="Times New Roman" w:cs="Times New Roman"/>
            <w:sz w:val="28"/>
          </w:rPr>
          <w:t>http://www.pravo.gov.ru</w:t>
        </w:r>
      </w:hyperlink>
      <w:r w:rsidRPr="00554B84">
        <w:rPr>
          <w:rFonts w:ascii="Times New Roman" w:hAnsi="Times New Roman" w:cs="Times New Roman"/>
          <w:sz w:val="28"/>
        </w:rPr>
        <w:t>, 23 августа 2016 г.</w:t>
      </w:r>
      <w:r w:rsidRPr="00554B84">
        <w:rPr>
          <w:rFonts w:ascii="Times New Roman" w:eastAsia="Calibri" w:hAnsi="Times New Roman" w:cs="Times New Roman"/>
          <w:sz w:val="28"/>
          <w:szCs w:val="28"/>
          <w:lang w:eastAsia="en-US"/>
        </w:rPr>
        <w:t>).</w:t>
      </w:r>
      <w:proofErr w:type="gramEnd"/>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18.2</w:t>
      </w:r>
      <w:r w:rsidR="00236496">
        <w:rPr>
          <w:rFonts w:ascii="Times New Roman" w:eastAsia="Calibri" w:hAnsi="Times New Roman" w:cs="Times New Roman"/>
          <w:sz w:val="28"/>
          <w:szCs w:val="28"/>
          <w:lang w:eastAsia="en-US"/>
        </w:rPr>
        <w:t>0</w:t>
      </w:r>
      <w:r w:rsidRPr="00554B84">
        <w:rPr>
          <w:rFonts w:ascii="Times New Roman" w:eastAsia="Calibri" w:hAnsi="Times New Roman" w:cs="Times New Roman"/>
          <w:sz w:val="28"/>
          <w:szCs w:val="28"/>
          <w:lang w:eastAsia="en-US"/>
        </w:rPr>
        <w:t>. Осуществление проверки и свода данных контрольно-ревизионных отделов УФК, формирование и представление в Федеральное казначейство отчетности по результатам контрольных мероприятий УФК в финансово-бюджетной сфере, а также об осуществлении производства по делам об административных правонарушениях, в том числе:</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соответствие, достоверность сведений, отраженных в отчетах, исходным материалам;</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единообразие в отражении показателей, содержащих одинаковую смысловую нагрузку, в различных формах отчетности</w:t>
      </w:r>
      <w:r w:rsidR="00605F0A">
        <w:rPr>
          <w:rFonts w:ascii="Times New Roman" w:eastAsia="Calibri" w:hAnsi="Times New Roman" w:cs="Times New Roman"/>
          <w:sz w:val="28"/>
          <w:szCs w:val="28"/>
          <w:lang w:eastAsia="en-US"/>
        </w:rPr>
        <w:t>,</w:t>
      </w:r>
      <w:r w:rsidR="00605F0A" w:rsidRPr="00605F0A">
        <w:rPr>
          <w:rFonts w:ascii="Times New Roman" w:eastAsia="Calibri" w:hAnsi="Times New Roman" w:cs="Times New Roman"/>
          <w:sz w:val="28"/>
          <w:szCs w:val="28"/>
          <w:lang w:eastAsia="en-US"/>
        </w:rPr>
        <w:t xml:space="preserve"> </w:t>
      </w:r>
      <w:r w:rsidR="00605F0A">
        <w:rPr>
          <w:rFonts w:ascii="Times New Roman" w:eastAsia="Calibri" w:hAnsi="Times New Roman" w:cs="Times New Roman"/>
          <w:sz w:val="28"/>
          <w:szCs w:val="28"/>
          <w:lang w:eastAsia="en-US"/>
        </w:rPr>
        <w:t xml:space="preserve">в том числе </w:t>
      </w:r>
      <w:r w:rsidR="00605F0A" w:rsidRPr="00554B84">
        <w:rPr>
          <w:rFonts w:ascii="Times New Roman" w:eastAsia="Calibri" w:hAnsi="Times New Roman" w:cs="Times New Roman"/>
          <w:sz w:val="28"/>
          <w:szCs w:val="28"/>
          <w:lang w:eastAsia="en-US"/>
        </w:rPr>
        <w:t>в прикладном программном обеспечении Федерального казначейства, автоматизирующем контрольную деятельность в финансово-бюджетной сфере</w:t>
      </w:r>
      <w:r w:rsidRPr="00554B84">
        <w:rPr>
          <w:rFonts w:ascii="Times New Roman" w:eastAsia="Calibri" w:hAnsi="Times New Roman" w:cs="Times New Roman"/>
          <w:sz w:val="28"/>
          <w:szCs w:val="28"/>
          <w:lang w:eastAsia="en-US"/>
        </w:rPr>
        <w:t>.</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18.2</w:t>
      </w:r>
      <w:r w:rsidR="003A667C">
        <w:rPr>
          <w:rFonts w:ascii="Times New Roman" w:eastAsia="Calibri" w:hAnsi="Times New Roman" w:cs="Times New Roman"/>
          <w:sz w:val="28"/>
          <w:szCs w:val="28"/>
          <w:lang w:eastAsia="en-US"/>
        </w:rPr>
        <w:t>1</w:t>
      </w:r>
      <w:r w:rsidRPr="00554B84">
        <w:rPr>
          <w:rFonts w:ascii="Times New Roman" w:eastAsia="Calibri" w:hAnsi="Times New Roman" w:cs="Times New Roman"/>
          <w:sz w:val="28"/>
          <w:szCs w:val="28"/>
          <w:lang w:eastAsia="en-US"/>
        </w:rPr>
        <w:t>. Соблюдение установленных сроков представления отчетности о результатах контрольных мероприятий в финансово-бюджетной сфере.</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18.2</w:t>
      </w:r>
      <w:r w:rsidR="003A667C">
        <w:rPr>
          <w:rFonts w:ascii="Times New Roman" w:eastAsia="Calibri" w:hAnsi="Times New Roman" w:cs="Times New Roman"/>
          <w:sz w:val="28"/>
          <w:szCs w:val="28"/>
          <w:lang w:eastAsia="en-US"/>
        </w:rPr>
        <w:t>2</w:t>
      </w:r>
      <w:r w:rsidRPr="00554B84">
        <w:rPr>
          <w:rFonts w:ascii="Times New Roman" w:eastAsia="Calibri" w:hAnsi="Times New Roman" w:cs="Times New Roman"/>
          <w:sz w:val="28"/>
          <w:szCs w:val="28"/>
          <w:lang w:eastAsia="en-US"/>
        </w:rPr>
        <w:t>. </w:t>
      </w:r>
      <w:proofErr w:type="gramStart"/>
      <w:r w:rsidRPr="00554B84">
        <w:rPr>
          <w:rFonts w:ascii="Times New Roman" w:eastAsia="Calibri" w:hAnsi="Times New Roman" w:cs="Times New Roman"/>
          <w:sz w:val="28"/>
          <w:szCs w:val="28"/>
          <w:lang w:eastAsia="en-US"/>
        </w:rPr>
        <w:t xml:space="preserve">Осуществление своевременной подготовки сводной информации, справок и аналитических документов по осуществлению УФК контрольной деятельности в финансово-бюджетной сфере </w:t>
      </w:r>
      <w:r w:rsidRPr="00554B84">
        <w:rPr>
          <w:rFonts w:ascii="Times New Roman" w:eastAsia="Calibri" w:hAnsi="Times New Roman" w:cs="Times New Roman"/>
          <w:sz w:val="28"/>
          <w:szCs w:val="28"/>
          <w:lang w:eastAsia="en-US"/>
        </w:rPr>
        <w:br/>
        <w:t xml:space="preserve">в соответствии с приказом Федерального казначейства от 26 декабря </w:t>
      </w:r>
      <w:r w:rsidRPr="00554B84">
        <w:rPr>
          <w:rFonts w:ascii="Times New Roman" w:eastAsia="Calibri" w:hAnsi="Times New Roman" w:cs="Times New Roman"/>
          <w:sz w:val="28"/>
          <w:szCs w:val="28"/>
          <w:lang w:eastAsia="en-US"/>
        </w:rPr>
        <w:br/>
        <w:t>2016</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г. №</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 xml:space="preserve">494 «О предоставлении отчетности, информации, сведений и документов о проведении контрольных мероприятий в финансово-бюджетной сфере» (далее </w:t>
      </w:r>
      <w:r w:rsidR="00237B0C">
        <w:rPr>
          <w:rFonts w:ascii="Times New Roman" w:eastAsia="Calibri" w:hAnsi="Times New Roman" w:cs="Times New Roman"/>
          <w:sz w:val="28"/>
          <w:szCs w:val="28"/>
          <w:lang w:eastAsia="en-US"/>
        </w:rPr>
        <w:t>–</w:t>
      </w:r>
      <w:r w:rsidRPr="00554B84">
        <w:rPr>
          <w:rFonts w:ascii="Times New Roman" w:eastAsia="Calibri" w:hAnsi="Times New Roman" w:cs="Times New Roman"/>
          <w:sz w:val="28"/>
          <w:szCs w:val="28"/>
          <w:lang w:eastAsia="en-US"/>
        </w:rPr>
        <w:t xml:space="preserve"> приказ Федерального казначейства </w:t>
      </w:r>
      <w:r w:rsidR="00FB2C9D">
        <w:rPr>
          <w:rFonts w:ascii="Times New Roman" w:eastAsia="Calibri" w:hAnsi="Times New Roman" w:cs="Times New Roman"/>
          <w:sz w:val="28"/>
          <w:szCs w:val="28"/>
          <w:lang w:eastAsia="en-US"/>
        </w:rPr>
        <w:br/>
      </w:r>
      <w:r w:rsidRPr="00554B84">
        <w:rPr>
          <w:rFonts w:ascii="Times New Roman" w:eastAsia="Calibri" w:hAnsi="Times New Roman" w:cs="Times New Roman"/>
          <w:sz w:val="28"/>
          <w:szCs w:val="28"/>
          <w:lang w:eastAsia="en-US"/>
        </w:rPr>
        <w:t>от 26</w:t>
      </w:r>
      <w:r w:rsidR="00FB2C9D">
        <w:rPr>
          <w:rFonts w:ascii="Times New Roman" w:eastAsia="Calibri" w:hAnsi="Times New Roman" w:cs="Times New Roman"/>
          <w:sz w:val="28"/>
          <w:szCs w:val="28"/>
          <w:lang w:eastAsia="en-US"/>
        </w:rPr>
        <w:t xml:space="preserve"> </w:t>
      </w:r>
      <w:r w:rsidRPr="00554B84">
        <w:rPr>
          <w:rFonts w:ascii="Times New Roman" w:eastAsia="Calibri" w:hAnsi="Times New Roman" w:cs="Times New Roman"/>
          <w:sz w:val="28"/>
          <w:szCs w:val="28"/>
          <w:lang w:eastAsia="en-US"/>
        </w:rPr>
        <w:t>декабря</w:t>
      </w:r>
      <w:r w:rsidR="00FB2C9D">
        <w:rPr>
          <w:rFonts w:ascii="Times New Roman" w:eastAsia="Calibri" w:hAnsi="Times New Roman" w:cs="Times New Roman"/>
          <w:sz w:val="28"/>
          <w:szCs w:val="28"/>
          <w:lang w:eastAsia="en-US"/>
        </w:rPr>
        <w:t xml:space="preserve"> </w:t>
      </w:r>
      <w:r w:rsidRPr="00554B84">
        <w:rPr>
          <w:rFonts w:ascii="Times New Roman" w:eastAsia="Calibri" w:hAnsi="Times New Roman" w:cs="Times New Roman"/>
          <w:sz w:val="28"/>
          <w:szCs w:val="28"/>
          <w:lang w:eastAsia="en-US"/>
        </w:rPr>
        <w:t>2016 г. №</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494).</w:t>
      </w:r>
      <w:proofErr w:type="gramEnd"/>
    </w:p>
    <w:p w:rsidR="00605F0A"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Calibri" w:hAnsi="Times New Roman" w:cs="Times New Roman"/>
          <w:sz w:val="28"/>
          <w:szCs w:val="28"/>
          <w:lang w:eastAsia="en-US"/>
        </w:rPr>
        <w:t>18.2</w:t>
      </w:r>
      <w:r w:rsidR="003A667C">
        <w:rPr>
          <w:rFonts w:ascii="Times New Roman" w:eastAsia="Calibri" w:hAnsi="Times New Roman" w:cs="Times New Roman"/>
          <w:sz w:val="28"/>
          <w:szCs w:val="28"/>
          <w:lang w:eastAsia="en-US"/>
        </w:rPr>
        <w:t>3</w:t>
      </w:r>
      <w:r w:rsidRPr="00554B84">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00605F0A">
        <w:rPr>
          <w:rFonts w:ascii="Times New Roman" w:eastAsia="Calibri" w:hAnsi="Times New Roman" w:cs="Times New Roman"/>
          <w:sz w:val="28"/>
          <w:szCs w:val="28"/>
          <w:lang w:eastAsia="en-US"/>
        </w:rPr>
        <w:t>Наличие и</w:t>
      </w:r>
      <w:r w:rsidR="00605F0A" w:rsidRPr="00554B84">
        <w:rPr>
          <w:rFonts w:ascii="Times New Roman" w:eastAsia="Calibri" w:hAnsi="Times New Roman" w:cs="Times New Roman"/>
          <w:sz w:val="28"/>
          <w:szCs w:val="28"/>
          <w:lang w:eastAsia="en-US"/>
        </w:rPr>
        <w:t xml:space="preserve"> </w:t>
      </w:r>
      <w:r w:rsidR="00605F0A">
        <w:rPr>
          <w:rFonts w:ascii="Times New Roman" w:eastAsia="Calibri" w:hAnsi="Times New Roman" w:cs="Times New Roman"/>
          <w:sz w:val="28"/>
          <w:szCs w:val="28"/>
          <w:lang w:eastAsia="en-US"/>
        </w:rPr>
        <w:t>с</w:t>
      </w:r>
      <w:r w:rsidRPr="00554B84">
        <w:rPr>
          <w:rFonts w:ascii="Times New Roman" w:eastAsia="Calibri" w:hAnsi="Times New Roman" w:cs="Times New Roman"/>
          <w:sz w:val="28"/>
          <w:szCs w:val="28"/>
          <w:lang w:eastAsia="en-US"/>
        </w:rPr>
        <w:t>оответствие данных</w:t>
      </w:r>
      <w:r w:rsidR="00605F0A" w:rsidRPr="00605F0A">
        <w:rPr>
          <w:rFonts w:ascii="Times New Roman" w:eastAsia="Calibri" w:hAnsi="Times New Roman" w:cs="Times New Roman"/>
          <w:sz w:val="28"/>
          <w:szCs w:val="28"/>
          <w:lang w:eastAsia="en-US"/>
        </w:rPr>
        <w:t xml:space="preserve"> </w:t>
      </w:r>
      <w:r w:rsidR="00605F0A">
        <w:rPr>
          <w:rFonts w:ascii="Times New Roman" w:eastAsia="Calibri" w:hAnsi="Times New Roman" w:cs="Times New Roman"/>
          <w:sz w:val="28"/>
          <w:szCs w:val="28"/>
          <w:lang w:eastAsia="en-US"/>
        </w:rPr>
        <w:t>по результатам проведения контрольных мероприятий контрольно-ревизионными отделами УФК</w:t>
      </w:r>
      <w:r w:rsidRPr="00554B84">
        <w:rPr>
          <w:rFonts w:ascii="Times New Roman" w:eastAsia="Calibri" w:hAnsi="Times New Roman" w:cs="Times New Roman"/>
          <w:sz w:val="28"/>
          <w:szCs w:val="28"/>
          <w:lang w:eastAsia="en-US"/>
        </w:rPr>
        <w:t xml:space="preserve"> в прикладном программном обеспечении Федерального казначейства, автоматизирующем контрольную деятельность в финансово-бюджетной сфере,</w:t>
      </w:r>
      <w:r w:rsidRPr="00554B84">
        <w:rPr>
          <w:rFonts w:ascii="Times New Roman" w:eastAsia="Times New Roman" w:hAnsi="Times New Roman" w:cs="Times New Roman"/>
          <w:sz w:val="28"/>
          <w:szCs w:val="28"/>
        </w:rPr>
        <w:t xml:space="preserve"> на официальном сайте УФК 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554B84">
        <w:rPr>
          <w:rFonts w:ascii="Times New Roman" w:eastAsia="Calibri" w:hAnsi="Times New Roman" w:cs="Times New Roman"/>
          <w:sz w:val="28"/>
          <w:szCs w:val="28"/>
          <w:lang w:eastAsia="en-US"/>
        </w:rPr>
        <w:t xml:space="preserve"> </w:t>
      </w:r>
      <w:r w:rsidR="00605F0A">
        <w:rPr>
          <w:rFonts w:ascii="Times New Roman" w:eastAsia="Calibri" w:hAnsi="Times New Roman" w:cs="Times New Roman"/>
          <w:sz w:val="28"/>
          <w:szCs w:val="28"/>
          <w:lang w:eastAsia="en-US"/>
        </w:rPr>
        <w:t xml:space="preserve">в Реестре жалоб, плановых и внеплановых проверок, принятых по ним решений и выданных предписаний в ЕИС (по результатам проверок в отношении закупок товаров, работ, услуг для обеспечения федеральных нужд), </w:t>
      </w:r>
      <w:r w:rsidRPr="00554B84">
        <w:rPr>
          <w:rFonts w:ascii="Times New Roman" w:eastAsia="Calibri" w:hAnsi="Times New Roman" w:cs="Times New Roman"/>
          <w:sz w:val="28"/>
          <w:szCs w:val="28"/>
          <w:lang w:eastAsia="en-US"/>
        </w:rPr>
        <w:t>а также в отчетах УФК, представляемых в соответствии с приказом Федерального казначейства от 26 декабря 2016 г. №</w:t>
      </w:r>
      <w:r w:rsidR="00FB2C9D">
        <w:rPr>
          <w:rFonts w:ascii="Times New Roman" w:eastAsia="Calibri" w:hAnsi="Times New Roman" w:cs="Times New Roman"/>
          <w:sz w:val="28"/>
          <w:szCs w:val="28"/>
          <w:lang w:eastAsia="en-US"/>
        </w:rPr>
        <w:t> </w:t>
      </w:r>
      <w:r w:rsidRPr="00554B84">
        <w:rPr>
          <w:rFonts w:ascii="Times New Roman" w:eastAsia="Calibri" w:hAnsi="Times New Roman" w:cs="Times New Roman"/>
          <w:sz w:val="28"/>
          <w:szCs w:val="28"/>
          <w:lang w:eastAsia="en-US"/>
        </w:rPr>
        <w:t>494, первичным документам.</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Times New Roman" w:hAnsi="Times New Roman" w:cs="Times New Roman"/>
          <w:sz w:val="28"/>
          <w:szCs w:val="28"/>
          <w:lang w:eastAsia="en-US"/>
        </w:rPr>
        <w:t>18.2</w:t>
      </w:r>
      <w:r w:rsidR="003A667C">
        <w:rPr>
          <w:rFonts w:ascii="Times New Roman" w:eastAsia="Times New Roman" w:hAnsi="Times New Roman" w:cs="Times New Roman"/>
          <w:sz w:val="28"/>
          <w:szCs w:val="28"/>
          <w:lang w:eastAsia="en-US"/>
        </w:rPr>
        <w:t>4</w:t>
      </w:r>
      <w:r w:rsidRPr="00554B84">
        <w:rPr>
          <w:rFonts w:ascii="Times New Roman" w:eastAsia="Times New Roman" w:hAnsi="Times New Roman" w:cs="Times New Roman"/>
          <w:sz w:val="28"/>
          <w:szCs w:val="28"/>
          <w:lang w:eastAsia="en-US"/>
        </w:rPr>
        <w:t>. </w:t>
      </w:r>
      <w:r w:rsidRPr="00554B84">
        <w:rPr>
          <w:rFonts w:ascii="Times New Roman" w:eastAsia="Calibri" w:hAnsi="Times New Roman" w:cs="Times New Roman"/>
          <w:sz w:val="28"/>
          <w:szCs w:val="28"/>
          <w:lang w:eastAsia="en-US"/>
        </w:rPr>
        <w:t>Обеспечение своевременного и полного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принятие по ним решений и направление заявителям ответов в установленный законодательством Российской Федерации срок.</w:t>
      </w:r>
    </w:p>
    <w:p w:rsidR="00554B84" w:rsidRPr="00554B84" w:rsidRDefault="00554B84" w:rsidP="00554B84">
      <w:pPr>
        <w:tabs>
          <w:tab w:val="left" w:pos="1560"/>
        </w:tabs>
        <w:spacing w:after="0" w:line="360" w:lineRule="atLeast"/>
        <w:ind w:firstLine="709"/>
        <w:contextualSpacing/>
        <w:jc w:val="both"/>
        <w:rPr>
          <w:rFonts w:ascii="Times New Roman" w:eastAsia="Times New Roman" w:hAnsi="Times New Roman" w:cs="Times New Roman"/>
          <w:sz w:val="28"/>
          <w:szCs w:val="28"/>
        </w:rPr>
      </w:pPr>
      <w:r w:rsidRPr="00554B84">
        <w:rPr>
          <w:rFonts w:ascii="Times New Roman" w:eastAsia="Times New Roman" w:hAnsi="Times New Roman" w:cs="Times New Roman"/>
          <w:sz w:val="28"/>
          <w:szCs w:val="28"/>
          <w:lang w:eastAsia="en-US"/>
        </w:rPr>
        <w:t>18.2</w:t>
      </w:r>
      <w:r w:rsidR="003A667C">
        <w:rPr>
          <w:rFonts w:ascii="Times New Roman" w:eastAsia="Times New Roman" w:hAnsi="Times New Roman" w:cs="Times New Roman"/>
          <w:sz w:val="28"/>
          <w:szCs w:val="28"/>
          <w:lang w:eastAsia="en-US"/>
        </w:rPr>
        <w:t>5</w:t>
      </w:r>
      <w:r w:rsidRPr="00554B84">
        <w:rPr>
          <w:rFonts w:ascii="Times New Roman" w:eastAsia="Times New Roman" w:hAnsi="Times New Roman" w:cs="Times New Roman"/>
          <w:sz w:val="28"/>
          <w:szCs w:val="28"/>
          <w:lang w:eastAsia="en-US"/>
        </w:rPr>
        <w:t>. О</w:t>
      </w:r>
      <w:r w:rsidRPr="00554B84">
        <w:rPr>
          <w:rFonts w:ascii="Times New Roman" w:eastAsia="Times New Roman" w:hAnsi="Times New Roman" w:cs="Times New Roman"/>
          <w:sz w:val="28"/>
          <w:szCs w:val="28"/>
        </w:rPr>
        <w:t>существление хранения материалов контрольных мероприятий УФК.</w:t>
      </w:r>
    </w:p>
    <w:p w:rsidR="00554B84" w:rsidRPr="00554B84" w:rsidRDefault="00554B84" w:rsidP="00554B84">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554B84">
        <w:rPr>
          <w:rFonts w:ascii="Times New Roman" w:eastAsia="Times New Roman" w:hAnsi="Times New Roman" w:cs="Times New Roman"/>
          <w:sz w:val="28"/>
          <w:szCs w:val="28"/>
          <w:lang w:eastAsia="en-US"/>
        </w:rPr>
        <w:t>18.2</w:t>
      </w:r>
      <w:r w:rsidR="003A667C">
        <w:rPr>
          <w:rFonts w:ascii="Times New Roman" w:eastAsia="Times New Roman" w:hAnsi="Times New Roman" w:cs="Times New Roman"/>
          <w:sz w:val="28"/>
          <w:szCs w:val="28"/>
          <w:lang w:eastAsia="en-US"/>
        </w:rPr>
        <w:t>6</w:t>
      </w:r>
      <w:r w:rsidRPr="00554B84">
        <w:rPr>
          <w:rFonts w:ascii="Times New Roman" w:eastAsia="Times New Roman" w:hAnsi="Times New Roman" w:cs="Times New Roman"/>
          <w:sz w:val="28"/>
          <w:szCs w:val="28"/>
          <w:lang w:eastAsia="en-US"/>
        </w:rPr>
        <w:t>. О</w:t>
      </w:r>
      <w:r w:rsidRPr="00554B84">
        <w:rPr>
          <w:rFonts w:ascii="Times New Roman" w:eastAsia="Times New Roman" w:hAnsi="Times New Roman" w:cs="Times New Roman"/>
          <w:sz w:val="28"/>
          <w:szCs w:val="28"/>
        </w:rPr>
        <w:t>существление мониторинга выполнения плана контрольных мероприятий УФК в финансово-бюджетной сфере на соответствующий год, осуществления внеплановых контрольных мероприятий УФК, соблюдения сроков рассмотрения обращений (поручений) граждан, депутатов и членов Федерального собрания Российской Федерации, органов исполнительной власти, органов прокуратуры и правоохранительных органов о фактах нарушений (злоупотреблений) для проведения контрольных мероприятий УФК, исполнения поручений Контрольной комиссии УФК, направленных УФК предписаниях, направленных УФК представлениях, направленных УФК в Федеральное казначейство проектов уведомлений о применении бюджетных мер принуждения, вынесенных УФК постановлениях об административных правонарушениях.</w:t>
      </w:r>
    </w:p>
    <w:p w:rsidR="00CB1E4D" w:rsidRPr="00CB1E4D" w:rsidRDefault="00CB1E4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18.</w:t>
      </w:r>
      <w:r w:rsidR="00554B84">
        <w:rPr>
          <w:rFonts w:ascii="Times New Roman" w:eastAsia="Times New Roman" w:hAnsi="Times New Roman" w:cs="Times New Roman"/>
          <w:sz w:val="28"/>
          <w:szCs w:val="28"/>
        </w:rPr>
        <w:t>2</w:t>
      </w:r>
      <w:r w:rsidR="003A667C">
        <w:rPr>
          <w:rFonts w:ascii="Times New Roman" w:eastAsia="Times New Roman" w:hAnsi="Times New Roman" w:cs="Times New Roman"/>
          <w:sz w:val="28"/>
          <w:szCs w:val="28"/>
        </w:rPr>
        <w:t>7</w:t>
      </w:r>
      <w:r w:rsidRPr="00CB1E4D">
        <w:rPr>
          <w:rFonts w:ascii="Times New Roman" w:eastAsia="Times New Roman" w:hAnsi="Times New Roman" w:cs="Times New Roman"/>
          <w:sz w:val="28"/>
          <w:szCs w:val="28"/>
        </w:rPr>
        <w:t>. </w:t>
      </w:r>
      <w:r w:rsidRPr="00CB1E4D">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6F56" w:rsidRDefault="00CB1E4D" w:rsidP="00A734EA">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18.</w:t>
      </w:r>
      <w:r w:rsidR="00554B84">
        <w:rPr>
          <w:rFonts w:ascii="Times New Roman" w:eastAsia="Times New Roman" w:hAnsi="Times New Roman" w:cs="Times New Roman"/>
          <w:sz w:val="28"/>
          <w:szCs w:val="28"/>
        </w:rPr>
        <w:t>2</w:t>
      </w:r>
      <w:r w:rsidR="003A667C">
        <w:rPr>
          <w:rFonts w:ascii="Times New Roman" w:eastAsia="Times New Roman" w:hAnsi="Times New Roman" w:cs="Times New Roman"/>
          <w:sz w:val="28"/>
          <w:szCs w:val="28"/>
        </w:rPr>
        <w:t>8</w:t>
      </w:r>
      <w:r w:rsidRPr="00CB1E4D">
        <w:rPr>
          <w:rFonts w:ascii="Times New Roman" w:eastAsia="Times New Roman" w:hAnsi="Times New Roman" w:cs="Times New Roman"/>
          <w:sz w:val="28"/>
          <w:szCs w:val="28"/>
        </w:rPr>
        <w:t>. Другие вопросы, возникшие при проведении контрольных и аудиторских мероприятий</w:t>
      </w:r>
      <w:r w:rsidR="00350AED">
        <w:rPr>
          <w:rFonts w:ascii="Times New Roman" w:eastAsia="Times New Roman" w:hAnsi="Times New Roman" w:cs="Times New Roman"/>
          <w:sz w:val="28"/>
          <w:szCs w:val="28"/>
        </w:rPr>
        <w:t xml:space="preserve"> по направлению деятельности</w:t>
      </w:r>
      <w:r w:rsidRPr="00CB1E4D">
        <w:rPr>
          <w:rFonts w:ascii="Times New Roman" w:eastAsia="Times New Roman" w:hAnsi="Times New Roman" w:cs="Times New Roman"/>
          <w:sz w:val="28"/>
          <w:szCs w:val="28"/>
        </w:rPr>
        <w:t>, в том числе за периоды прошлых лет</w:t>
      </w:r>
      <w:r w:rsidR="00FA7919">
        <w:rPr>
          <w:rFonts w:ascii="Times New Roman" w:eastAsia="Times New Roman" w:hAnsi="Times New Roman" w:cs="Times New Roman"/>
          <w:sz w:val="28"/>
          <w:szCs w:val="28"/>
        </w:rPr>
        <w:t>,</w:t>
      </w:r>
      <w:r w:rsidRPr="00CB1E4D">
        <w:rPr>
          <w:rFonts w:ascii="Times New Roman" w:eastAsia="Times New Roman" w:hAnsi="Times New Roman" w:cs="Times New Roman"/>
          <w:sz w:val="28"/>
          <w:szCs w:val="28"/>
        </w:rPr>
        <w:t xml:space="preserve"> по фактам, требующим их уточнения.</w:t>
      </w:r>
    </w:p>
    <w:p w:rsidR="00AC6F56" w:rsidRPr="00CB1E4D" w:rsidRDefault="00CB1E4D" w:rsidP="005D4F16">
      <w:pPr>
        <w:spacing w:before="240" w:after="240" w:line="360" w:lineRule="atLeast"/>
        <w:ind w:firstLine="709"/>
        <w:jc w:val="both"/>
        <w:rPr>
          <w:rFonts w:ascii="Times New Roman" w:eastAsia="Calibri" w:hAnsi="Times New Roman" w:cs="Times New Roman"/>
          <w:b/>
          <w:sz w:val="28"/>
          <w:szCs w:val="28"/>
          <w:lang w:eastAsia="en-US"/>
        </w:rPr>
      </w:pPr>
      <w:r w:rsidRPr="00CB1E4D">
        <w:rPr>
          <w:rFonts w:ascii="Times New Roman" w:eastAsia="Times New Roman" w:hAnsi="Times New Roman" w:cs="Times New Roman"/>
          <w:b/>
          <w:color w:val="000000"/>
          <w:sz w:val="28"/>
          <w:szCs w:val="28"/>
          <w:lang w:val="en-US"/>
        </w:rPr>
        <w:t>XIX</w:t>
      </w:r>
      <w:r w:rsidRPr="00CB1E4D">
        <w:rPr>
          <w:rFonts w:ascii="Times New Roman" w:eastAsia="Calibri" w:hAnsi="Times New Roman" w:cs="Times New Roman"/>
          <w:b/>
          <w:sz w:val="28"/>
          <w:szCs w:val="28"/>
          <w:lang w:eastAsia="en-US"/>
        </w:rPr>
        <w:t>.</w:t>
      </w:r>
      <w:r w:rsidRPr="00CB1E4D">
        <w:rPr>
          <w:rFonts w:ascii="Times New Roman" w:eastAsia="Calibri" w:hAnsi="Times New Roman" w:cs="Times New Roman"/>
          <w:b/>
          <w:sz w:val="28"/>
          <w:szCs w:val="28"/>
          <w:lang w:val="en-US" w:eastAsia="en-US"/>
        </w:rPr>
        <w:t> </w:t>
      </w:r>
      <w:r w:rsidRPr="00CB1E4D">
        <w:rPr>
          <w:rFonts w:ascii="Times New Roman" w:eastAsia="Calibri" w:hAnsi="Times New Roman" w:cs="Times New Roman"/>
          <w:b/>
          <w:sz w:val="28"/>
          <w:szCs w:val="28"/>
          <w:lang w:eastAsia="en-US"/>
        </w:rPr>
        <w:t>Осуществление контроля в финансово-бюджетной сфере</w:t>
      </w:r>
    </w:p>
    <w:p w:rsidR="00CB1E4D" w:rsidRPr="00CB1E4D" w:rsidRDefault="00CB1E4D" w:rsidP="00A734EA">
      <w:pPr>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19.1. Закрепление в положениях о соответствующих структурных подразделениях УФК функций, осуществляемых для решения задач: </w:t>
      </w:r>
    </w:p>
    <w:p w:rsidR="00CB1E4D" w:rsidRPr="00CB1E4D" w:rsidRDefault="00CB1E4D" w:rsidP="00A734EA">
      <w:pPr>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осуществления</w:t>
      </w:r>
      <w:r w:rsidRPr="00CB1E4D">
        <w:rPr>
          <w:rFonts w:ascii="Times New Roman" w:eastAsia="Calibri" w:hAnsi="Times New Roman" w:cs="Times New Roman"/>
          <w:sz w:val="28"/>
          <w:szCs w:val="28"/>
          <w:lang w:eastAsia="en-US"/>
        </w:rPr>
        <w:t xml:space="preserve"> внутреннего государственного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в установленной сфере деятельности;</w:t>
      </w:r>
    </w:p>
    <w:p w:rsidR="00CB1E4D" w:rsidRPr="00CB1E4D" w:rsidRDefault="00CB1E4D" w:rsidP="00A734EA">
      <w:pPr>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осуществления внутреннего государственного фин</w:t>
      </w:r>
      <w:r w:rsidR="00580629">
        <w:rPr>
          <w:rFonts w:ascii="Times New Roman" w:eastAsia="Times New Roman" w:hAnsi="Times New Roman" w:cs="Times New Roman"/>
          <w:sz w:val="28"/>
          <w:szCs w:val="28"/>
        </w:rPr>
        <w:t xml:space="preserve">ансового контроля </w:t>
      </w:r>
      <w:r w:rsidRPr="00CB1E4D">
        <w:rPr>
          <w:rFonts w:ascii="Times New Roman" w:eastAsia="Times New Roman" w:hAnsi="Times New Roman" w:cs="Times New Roman"/>
          <w:sz w:val="28"/>
          <w:szCs w:val="28"/>
        </w:rPr>
        <w:t xml:space="preserve"> полнот</w:t>
      </w:r>
      <w:r w:rsidR="00580629">
        <w:rPr>
          <w:rFonts w:ascii="Times New Roman" w:eastAsia="Times New Roman" w:hAnsi="Times New Roman" w:cs="Times New Roman"/>
          <w:sz w:val="28"/>
          <w:szCs w:val="28"/>
        </w:rPr>
        <w:t>ы</w:t>
      </w:r>
      <w:r w:rsidRPr="00CB1E4D">
        <w:rPr>
          <w:rFonts w:ascii="Times New Roman" w:eastAsia="Times New Roman" w:hAnsi="Times New Roman" w:cs="Times New Roman"/>
          <w:sz w:val="28"/>
          <w:szCs w:val="28"/>
        </w:rPr>
        <w:t xml:space="preserve"> и достоверност</w:t>
      </w:r>
      <w:r w:rsidR="00580629">
        <w:rPr>
          <w:rFonts w:ascii="Times New Roman" w:eastAsia="Times New Roman" w:hAnsi="Times New Roman" w:cs="Times New Roman"/>
          <w:sz w:val="28"/>
          <w:szCs w:val="28"/>
        </w:rPr>
        <w:t>и</w:t>
      </w:r>
      <w:r w:rsidRPr="00CB1E4D">
        <w:rPr>
          <w:rFonts w:ascii="Times New Roman" w:eastAsia="Times New Roman" w:hAnsi="Times New Roman" w:cs="Times New Roman"/>
          <w:sz w:val="28"/>
          <w:szCs w:val="28"/>
        </w:rPr>
        <w:t xml:space="preserve"> отчетности о реализации государственных программ Российской Федерации, об исполнении государственных заданий</w:t>
      </w:r>
      <w:r w:rsidRPr="00CB1E4D">
        <w:rPr>
          <w:rFonts w:ascii="Times New Roman" w:eastAsia="Calibri" w:hAnsi="Times New Roman" w:cs="Times New Roman"/>
          <w:sz w:val="28"/>
          <w:szCs w:val="28"/>
          <w:lang w:eastAsia="en-US"/>
        </w:rPr>
        <w:t xml:space="preserve"> в установленной сфере деятельности;</w:t>
      </w:r>
    </w:p>
    <w:p w:rsidR="00CB1E4D" w:rsidRPr="00CB1E4D" w:rsidRDefault="00CB1E4D" w:rsidP="00A734EA">
      <w:pPr>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контроля </w:t>
      </w:r>
      <w:r w:rsidRPr="00CB1E4D">
        <w:rPr>
          <w:rFonts w:ascii="Times New Roman" w:eastAsia="Times New Roman" w:hAnsi="Times New Roman" w:cs="Times New Roman"/>
          <w:sz w:val="28"/>
          <w:szCs w:val="28"/>
        </w:rPr>
        <w:t>за использованием средств, выделенных из резервных фондов Президента Российской Федерации и Правительства Российской Федерации, в органах исполнительной власти субъекта Российской Федерации, муниципальных образованиях, подведомственных им организациях;</w:t>
      </w:r>
    </w:p>
    <w:p w:rsidR="00CB1E4D" w:rsidRPr="00CB1E4D" w:rsidRDefault="00CB1E4D" w:rsidP="00A734EA">
      <w:pPr>
        <w:shd w:val="clear" w:color="auto" w:fill="FFFFFF"/>
        <w:spacing w:after="0" w:line="360" w:lineRule="atLeast"/>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контроля </w:t>
      </w:r>
      <w:r w:rsidRPr="00CB1E4D">
        <w:rPr>
          <w:rFonts w:ascii="Times New Roman" w:eastAsia="Times New Roman" w:hAnsi="Times New Roman" w:cs="Times New Roman"/>
          <w:sz w:val="28"/>
          <w:szCs w:val="28"/>
        </w:rPr>
        <w:t>за использованием средств Фонда содействию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и модернизации системы коммунальной инфраструктуры;</w:t>
      </w:r>
    </w:p>
    <w:p w:rsidR="00CB1E4D" w:rsidRPr="00CB1E4D" w:rsidRDefault="00CB1E4D" w:rsidP="00A734EA">
      <w:pPr>
        <w:shd w:val="clear" w:color="auto" w:fill="FFFFFF"/>
        <w:spacing w:after="0" w:line="360" w:lineRule="atLeast"/>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контроля </w:t>
      </w:r>
      <w:r w:rsidRPr="00CB1E4D">
        <w:rPr>
          <w:rFonts w:ascii="Times New Roman" w:eastAsia="Times New Roman" w:hAnsi="Times New Roman" w:cs="Times New Roman"/>
          <w:sz w:val="28"/>
          <w:szCs w:val="28"/>
        </w:rPr>
        <w:t>за использованием специализированными некоммерческими организациями, которые осуществляют свою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B1E4D" w:rsidRPr="00CB1E4D" w:rsidRDefault="00CB1E4D" w:rsidP="00A734EA">
      <w:pPr>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 xml:space="preserve">осуществления контроля </w:t>
      </w:r>
      <w:r w:rsidRPr="00CB1E4D">
        <w:rPr>
          <w:rFonts w:ascii="Times New Roman" w:eastAsia="Times New Roman" w:hAnsi="Times New Roman" w:cs="Times New Roman"/>
          <w:sz w:val="28"/>
          <w:szCs w:val="28"/>
        </w:rPr>
        <w:t>за использованием бюджетных средств, полученных из федерального бюджета в качестве межбюджетных трансфертов, бюджетных кредитов в органах исполнительной власти субъектов Российской Федерации, муниципальных образованиях, подведомственных им организациях и у иных получателей средств из бюджета;</w:t>
      </w:r>
    </w:p>
    <w:p w:rsidR="00CB1E4D" w:rsidRPr="00CB1E4D" w:rsidRDefault="00CB1E4D" w:rsidP="00A734EA">
      <w:pPr>
        <w:tabs>
          <w:tab w:val="left" w:pos="1560"/>
          <w:tab w:val="left" w:pos="1843"/>
        </w:tabs>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осуществления</w:t>
      </w:r>
      <w:r w:rsidRPr="00CB1E4D">
        <w:rPr>
          <w:rFonts w:ascii="Times New Roman" w:eastAsia="Times New Roman" w:hAnsi="Times New Roman" w:cs="Times New Roman"/>
          <w:sz w:val="28"/>
          <w:szCs w:val="28"/>
        </w:rPr>
        <w:t xml:space="preserve"> контроля в соответствии с частью 8 статьи 99 </w:t>
      </w:r>
      <w:r w:rsidR="00FB2C9D">
        <w:rPr>
          <w:rFonts w:ascii="Times New Roman" w:eastAsia="Times New Roman" w:hAnsi="Times New Roman" w:cs="Times New Roman"/>
          <w:sz w:val="28"/>
          <w:szCs w:val="28"/>
        </w:rPr>
        <w:br/>
      </w:r>
      <w:r w:rsidRPr="00CB1E4D">
        <w:rPr>
          <w:rFonts w:ascii="Times New Roman" w:eastAsia="Times New Roman" w:hAnsi="Times New Roman" w:cs="Times New Roman"/>
          <w:sz w:val="28"/>
          <w:szCs w:val="28"/>
        </w:rPr>
        <w:t>Закона №</w:t>
      </w:r>
      <w:r w:rsidR="00FB2C9D">
        <w:rPr>
          <w:rFonts w:ascii="Times New Roman" w:eastAsia="Times New Roman" w:hAnsi="Times New Roman" w:cs="Times New Roman"/>
          <w:sz w:val="28"/>
          <w:szCs w:val="28"/>
        </w:rPr>
        <w:t> </w:t>
      </w:r>
      <w:r w:rsidRPr="00CB1E4D">
        <w:rPr>
          <w:rFonts w:ascii="Times New Roman" w:eastAsia="Times New Roman" w:hAnsi="Times New Roman" w:cs="Times New Roman"/>
          <w:sz w:val="28"/>
          <w:szCs w:val="28"/>
        </w:rPr>
        <w:t>44-ФЗ в отношении</w:t>
      </w:r>
      <w:r w:rsidRPr="00CB1E4D">
        <w:rPr>
          <w:rFonts w:ascii="Times New Roman" w:eastAsia="Times New Roman" w:hAnsi="Times New Roman" w:cs="Times New Roman"/>
          <w:sz w:val="28"/>
          <w:szCs w:val="24"/>
        </w:rPr>
        <w:t xml:space="preserve"> </w:t>
      </w:r>
      <w:r w:rsidRPr="00CB1E4D">
        <w:rPr>
          <w:rFonts w:ascii="Times New Roman" w:eastAsia="Times New Roman" w:hAnsi="Times New Roman" w:cs="Times New Roman"/>
          <w:color w:val="000000"/>
          <w:sz w:val="28"/>
          <w:szCs w:val="28"/>
        </w:rPr>
        <w:t>закупок для обеспечения федеральных нужд;</w:t>
      </w:r>
    </w:p>
    <w:p w:rsidR="00CB1E4D" w:rsidRPr="00CB1E4D" w:rsidRDefault="00CB1E4D" w:rsidP="00A734EA">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проведения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w:t>
      </w:r>
      <w:r w:rsidR="00FB2C9D">
        <w:rPr>
          <w:rFonts w:ascii="Times New Roman" w:eastAsia="Times New Roman" w:hAnsi="Times New Roman" w:cs="Times New Roman"/>
          <w:sz w:val="28"/>
          <w:szCs w:val="28"/>
        </w:rPr>
        <w:br/>
      </w:r>
      <w:r w:rsidRPr="00CB1E4D">
        <w:rPr>
          <w:rFonts w:ascii="Times New Roman" w:eastAsia="Times New Roman" w:hAnsi="Times New Roman" w:cs="Times New Roman"/>
          <w:sz w:val="28"/>
          <w:szCs w:val="28"/>
        </w:rPr>
        <w:t>Закона №</w:t>
      </w:r>
      <w:r w:rsidR="00FB2C9D">
        <w:rPr>
          <w:rFonts w:ascii="Times New Roman" w:eastAsia="Times New Roman" w:hAnsi="Times New Roman" w:cs="Times New Roman"/>
          <w:sz w:val="28"/>
          <w:szCs w:val="28"/>
        </w:rPr>
        <w:t> </w:t>
      </w:r>
      <w:r w:rsidRPr="00CB1E4D">
        <w:rPr>
          <w:rFonts w:ascii="Times New Roman" w:eastAsia="Times New Roman" w:hAnsi="Times New Roman" w:cs="Times New Roman"/>
          <w:sz w:val="28"/>
          <w:szCs w:val="28"/>
        </w:rPr>
        <w:t>44-ФЗ в соответствии с частью 8 статьи 99 Закона №</w:t>
      </w:r>
      <w:r w:rsidR="00FB2C9D">
        <w:rPr>
          <w:rFonts w:ascii="Times New Roman" w:eastAsia="Times New Roman" w:hAnsi="Times New Roman" w:cs="Times New Roman"/>
          <w:sz w:val="28"/>
          <w:szCs w:val="28"/>
        </w:rPr>
        <w:t> </w:t>
      </w:r>
      <w:r w:rsidRPr="00CB1E4D">
        <w:rPr>
          <w:rFonts w:ascii="Times New Roman" w:eastAsia="Times New Roman" w:hAnsi="Times New Roman" w:cs="Times New Roman"/>
          <w:sz w:val="28"/>
          <w:szCs w:val="28"/>
        </w:rPr>
        <w:t>44-ФЗ в отношении закупок для обеспечения нужд субъектов Российской Федерации (муниципальных нужд)</w:t>
      </w:r>
      <w:r w:rsidR="00AF3C63">
        <w:rPr>
          <w:rFonts w:ascii="Times New Roman" w:eastAsia="Times New Roman" w:hAnsi="Times New Roman" w:cs="Times New Roman"/>
          <w:sz w:val="28"/>
          <w:szCs w:val="28"/>
        </w:rPr>
        <w:t>.</w:t>
      </w:r>
    </w:p>
    <w:p w:rsidR="00CB1E4D" w:rsidRPr="00CB1E4D" w:rsidRDefault="00CB1E4D" w:rsidP="00A734EA">
      <w:pPr>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19.2. Соответствие должностных обязанностей сотрудников структурных подразделений УФК, содержащихся в их должностных регламентах, функциям, предусмотренным положени</w:t>
      </w:r>
      <w:r w:rsidR="00124F3E">
        <w:rPr>
          <w:rFonts w:ascii="Times New Roman" w:eastAsia="Times New Roman" w:hAnsi="Times New Roman" w:cs="Times New Roman"/>
          <w:sz w:val="28"/>
          <w:szCs w:val="28"/>
        </w:rPr>
        <w:t>ями</w:t>
      </w:r>
      <w:r w:rsidRPr="00CB1E4D">
        <w:rPr>
          <w:rFonts w:ascii="Times New Roman" w:eastAsia="Times New Roman" w:hAnsi="Times New Roman" w:cs="Times New Roman"/>
          <w:sz w:val="28"/>
          <w:szCs w:val="28"/>
        </w:rPr>
        <w:t xml:space="preserve"> о соответствующ</w:t>
      </w:r>
      <w:r w:rsidR="00124F3E">
        <w:rPr>
          <w:rFonts w:ascii="Times New Roman" w:eastAsia="Times New Roman" w:hAnsi="Times New Roman" w:cs="Times New Roman"/>
          <w:sz w:val="28"/>
          <w:szCs w:val="28"/>
        </w:rPr>
        <w:t>их</w:t>
      </w:r>
      <w:r w:rsidRPr="00CB1E4D">
        <w:rPr>
          <w:rFonts w:ascii="Times New Roman" w:eastAsia="Times New Roman" w:hAnsi="Times New Roman" w:cs="Times New Roman"/>
          <w:sz w:val="28"/>
          <w:szCs w:val="28"/>
        </w:rPr>
        <w:t xml:space="preserve"> структурн</w:t>
      </w:r>
      <w:r w:rsidR="00124F3E">
        <w:rPr>
          <w:rFonts w:ascii="Times New Roman" w:eastAsia="Times New Roman" w:hAnsi="Times New Roman" w:cs="Times New Roman"/>
          <w:sz w:val="28"/>
          <w:szCs w:val="28"/>
        </w:rPr>
        <w:t>ых</w:t>
      </w:r>
      <w:r w:rsidRPr="00CB1E4D">
        <w:rPr>
          <w:rFonts w:ascii="Times New Roman" w:eastAsia="Times New Roman" w:hAnsi="Times New Roman" w:cs="Times New Roman"/>
          <w:sz w:val="28"/>
          <w:szCs w:val="28"/>
        </w:rPr>
        <w:t xml:space="preserve"> подразделени</w:t>
      </w:r>
      <w:r w:rsidR="00124F3E">
        <w:rPr>
          <w:rFonts w:ascii="Times New Roman" w:eastAsia="Times New Roman" w:hAnsi="Times New Roman" w:cs="Times New Roman"/>
          <w:sz w:val="28"/>
          <w:szCs w:val="28"/>
        </w:rPr>
        <w:t>ях</w:t>
      </w:r>
      <w:r w:rsidRPr="00CB1E4D">
        <w:rPr>
          <w:rFonts w:ascii="Times New Roman" w:eastAsia="Times New Roman" w:hAnsi="Times New Roman" w:cs="Times New Roman"/>
          <w:sz w:val="28"/>
          <w:szCs w:val="28"/>
        </w:rPr>
        <w:t xml:space="preserve"> УФК.</w:t>
      </w:r>
    </w:p>
    <w:p w:rsidR="00CB1E4D" w:rsidRPr="00CB1E4D" w:rsidRDefault="00CB1E4D" w:rsidP="00A734EA">
      <w:pPr>
        <w:spacing w:after="0" w:line="360" w:lineRule="atLeast"/>
        <w:ind w:firstLine="709"/>
        <w:contextualSpacing/>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19.3.</w:t>
      </w:r>
      <w:r w:rsidRPr="00CB1E4D">
        <w:rPr>
          <w:rFonts w:ascii="Times New Roman" w:eastAsia="Times New Roman" w:hAnsi="Times New Roman" w:cs="Times New Roman"/>
          <w:sz w:val="28"/>
          <w:szCs w:val="28"/>
          <w:lang w:val="en-US"/>
        </w:rPr>
        <w:t> </w:t>
      </w:r>
      <w:r w:rsidRPr="00CB1E4D">
        <w:rPr>
          <w:rFonts w:ascii="Times New Roman" w:eastAsia="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CB1E4D">
        <w:rPr>
          <w:rFonts w:ascii="Times New Roman" w:eastAsia="Calibri" w:hAnsi="Times New Roman" w:cs="Times New Roman"/>
          <w:sz w:val="28"/>
          <w:szCs w:val="28"/>
          <w:lang w:eastAsia="en-US"/>
        </w:rPr>
        <w:t>Осуществление контроля в финансово-бюджетной сфере</w:t>
      </w:r>
      <w:r w:rsidRPr="00CB1E4D">
        <w:rPr>
          <w:rFonts w:ascii="Times New Roman" w:eastAsia="Times New Roman" w:hAnsi="Times New Roman" w:cs="Times New Roman"/>
          <w:sz w:val="28"/>
          <w:szCs w:val="28"/>
        </w:rPr>
        <w:t>»</w:t>
      </w:r>
      <w:r w:rsidRPr="00CB1E4D">
        <w:rPr>
          <w:rFonts w:ascii="Times New Roman" w:eastAsia="Times New Roman" w:hAnsi="Times New Roman" w:cs="Times New Roman"/>
          <w:bCs/>
          <w:sz w:val="28"/>
          <w:szCs w:val="28"/>
        </w:rPr>
        <w:t>.</w:t>
      </w:r>
    </w:p>
    <w:p w:rsidR="00CB1E4D" w:rsidRPr="00CB1E4D" w:rsidRDefault="00CB1E4D" w:rsidP="00A734EA">
      <w:pPr>
        <w:shd w:val="clear" w:color="auto" w:fill="FFFFFF"/>
        <w:spacing w:after="0" w:line="360" w:lineRule="atLeast"/>
        <w:ind w:firstLine="709"/>
        <w:jc w:val="both"/>
        <w:rPr>
          <w:rFonts w:ascii="Times New Roman" w:eastAsia="Times New Roman" w:hAnsi="Times New Roman" w:cs="Times New Roman"/>
          <w:bCs/>
          <w:sz w:val="28"/>
          <w:szCs w:val="28"/>
        </w:rPr>
      </w:pPr>
      <w:r w:rsidRPr="00CB1E4D">
        <w:rPr>
          <w:rFonts w:ascii="Times New Roman" w:eastAsia="Times New Roman" w:hAnsi="Times New Roman" w:cs="Times New Roman"/>
          <w:sz w:val="28"/>
          <w:szCs w:val="28"/>
        </w:rPr>
        <w:t xml:space="preserve">19.4. Осуществление в установленном порядке </w:t>
      </w:r>
      <w:r w:rsidR="006E2968" w:rsidRPr="00FB2C9D">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CB1E4D">
        <w:rPr>
          <w:rFonts w:ascii="Times New Roman" w:eastAsia="Times New Roman" w:hAnsi="Times New Roman" w:cs="Times New Roman"/>
          <w:sz w:val="28"/>
          <w:szCs w:val="28"/>
        </w:rPr>
        <w:t>внутреннего контроля соответствия деятельности соответствующего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CB1E4D">
        <w:rPr>
          <w:rFonts w:ascii="Times New Roman" w:eastAsia="Times New Roman" w:hAnsi="Times New Roman" w:cs="Times New Roman"/>
          <w:bCs/>
          <w:sz w:val="28"/>
          <w:szCs w:val="28"/>
        </w:rPr>
        <w:t>.</w:t>
      </w:r>
    </w:p>
    <w:p w:rsidR="00AF3C63" w:rsidRDefault="00AF3C63" w:rsidP="00A734EA">
      <w:pPr>
        <w:autoSpaceDE w:val="0"/>
        <w:autoSpaceDN w:val="0"/>
        <w:adjustRightInd w:val="0"/>
        <w:spacing w:after="0" w:line="360" w:lineRule="atLeast"/>
        <w:ind w:firstLine="708"/>
        <w:jc w:val="both"/>
        <w:rPr>
          <w:rFonts w:ascii="Times New Roman" w:hAnsi="Times New Roman" w:cs="Times New Roman"/>
          <w:sz w:val="28"/>
          <w:szCs w:val="28"/>
        </w:rPr>
      </w:pPr>
      <w:r w:rsidRPr="00CB1E4D">
        <w:rPr>
          <w:rFonts w:ascii="Times New Roman" w:eastAsia="Times New Roman" w:hAnsi="Times New Roman" w:cs="Times New Roman"/>
          <w:sz w:val="28"/>
          <w:szCs w:val="28"/>
        </w:rPr>
        <w:t>19.</w:t>
      </w:r>
      <w:r>
        <w:rPr>
          <w:rFonts w:ascii="Times New Roman" w:eastAsia="Times New Roman" w:hAnsi="Times New Roman" w:cs="Times New Roman"/>
          <w:sz w:val="28"/>
          <w:szCs w:val="28"/>
        </w:rPr>
        <w:t>5</w:t>
      </w:r>
      <w:r w:rsidRPr="00CB1E4D">
        <w:rPr>
          <w:rFonts w:ascii="Times New Roman" w:eastAsia="Times New Roman" w:hAnsi="Times New Roman" w:cs="Times New Roman"/>
          <w:sz w:val="28"/>
          <w:szCs w:val="28"/>
        </w:rPr>
        <w:t>. </w:t>
      </w:r>
      <w:r w:rsidRPr="00116092">
        <w:rPr>
          <w:rFonts w:ascii="Times New Roman" w:eastAsia="Calibri" w:hAnsi="Times New Roman" w:cs="Times New Roman"/>
          <w:sz w:val="28"/>
          <w:szCs w:val="28"/>
          <w:lang w:eastAsia="en-US"/>
        </w:rPr>
        <w:t>Соблюдение требований к о</w:t>
      </w:r>
      <w:r>
        <w:rPr>
          <w:rFonts w:ascii="Times New Roman" w:eastAsia="Calibri" w:hAnsi="Times New Roman" w:cs="Times New Roman"/>
          <w:sz w:val="28"/>
          <w:szCs w:val="28"/>
          <w:lang w:eastAsia="en-US"/>
        </w:rPr>
        <w:t>т</w:t>
      </w:r>
      <w:r w:rsidRPr="00116092">
        <w:rPr>
          <w:rFonts w:ascii="Times New Roman" w:eastAsia="Calibri" w:hAnsi="Times New Roman" w:cs="Times New Roman"/>
          <w:sz w:val="28"/>
          <w:szCs w:val="28"/>
          <w:lang w:eastAsia="en-US"/>
        </w:rPr>
        <w:t xml:space="preserve">бору контрольных мероприятий, установленных Методикой </w:t>
      </w:r>
      <w:r>
        <w:rPr>
          <w:rFonts w:ascii="Times New Roman" w:hAnsi="Times New Roman" w:cs="Times New Roman"/>
          <w:sz w:val="28"/>
          <w:szCs w:val="28"/>
        </w:rPr>
        <w:t>отбора контрольных мероприятий при формировании планов контрольных мероприятий Федерального казначейства и территориальных органов Федерального казначейства в финансово-бюджетной сфере, утвержденной приказом Федерального казначейства от 30 декабря 2016 г. №</w:t>
      </w:r>
      <w:r w:rsidR="00FB2C9D">
        <w:rPr>
          <w:rFonts w:ascii="Times New Roman" w:hAnsi="Times New Roman" w:cs="Times New Roman"/>
          <w:sz w:val="28"/>
          <w:szCs w:val="28"/>
        </w:rPr>
        <w:t> </w:t>
      </w:r>
      <w:r>
        <w:rPr>
          <w:rFonts w:ascii="Times New Roman" w:hAnsi="Times New Roman" w:cs="Times New Roman"/>
          <w:sz w:val="28"/>
          <w:szCs w:val="28"/>
        </w:rPr>
        <w:t>532.</w:t>
      </w:r>
    </w:p>
    <w:p w:rsidR="007E7532" w:rsidRPr="00CB1E4D" w:rsidRDefault="007E7532"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19.6. </w:t>
      </w:r>
      <w:r w:rsidRPr="007E7532">
        <w:rPr>
          <w:rFonts w:ascii="Times New Roman" w:eastAsia="Times New Roman" w:hAnsi="Times New Roman" w:cs="Times New Roman"/>
          <w:sz w:val="28"/>
          <w:szCs w:val="28"/>
          <w:lang w:eastAsia="en-US"/>
        </w:rPr>
        <w:t>Соблюдение требований, установленных Правилами осуществления Федеральным казначейством полномочий по контролю в финансово-бюджетной сфере, утвержденными постановлением Правительства Российской Федерации от 28 ноября 2013 г. №</w:t>
      </w:r>
      <w:r w:rsidR="00FB2C9D">
        <w:rPr>
          <w:rFonts w:ascii="Times New Roman" w:eastAsia="Times New Roman" w:hAnsi="Times New Roman" w:cs="Times New Roman"/>
          <w:sz w:val="28"/>
          <w:szCs w:val="28"/>
          <w:lang w:eastAsia="en-US"/>
        </w:rPr>
        <w:t> </w:t>
      </w:r>
      <w:r w:rsidRPr="007E7532">
        <w:rPr>
          <w:rFonts w:ascii="Times New Roman" w:eastAsia="Times New Roman" w:hAnsi="Times New Roman" w:cs="Times New Roman"/>
          <w:sz w:val="28"/>
          <w:szCs w:val="28"/>
          <w:lang w:eastAsia="en-US"/>
        </w:rPr>
        <w:t>1092, иными нормативными правовыми актами Российской Федерации, регламентирующими вопросы контроля в финансово-бюджетной сфере</w:t>
      </w:r>
      <w:r w:rsidR="00264359">
        <w:rPr>
          <w:rFonts w:ascii="Times New Roman" w:eastAsia="Times New Roman" w:hAnsi="Times New Roman" w:cs="Times New Roman"/>
          <w:sz w:val="28"/>
          <w:szCs w:val="28"/>
          <w:lang w:eastAsia="en-US"/>
        </w:rPr>
        <w:t xml:space="preserve"> (в части осуществления </w:t>
      </w:r>
      <w:r w:rsidR="00264359" w:rsidRPr="00CB1E4D">
        <w:rPr>
          <w:rFonts w:ascii="Times New Roman" w:eastAsia="Calibri" w:hAnsi="Times New Roman" w:cs="Times New Roman"/>
          <w:sz w:val="28"/>
          <w:szCs w:val="28"/>
          <w:lang w:eastAsia="en-US"/>
        </w:rPr>
        <w:t>контрольных мероприятий в финансово-бюджетной сфере</w:t>
      </w:r>
      <w:r w:rsidR="00264359">
        <w:rPr>
          <w:rFonts w:ascii="Times New Roman" w:eastAsia="Calibri" w:hAnsi="Times New Roman" w:cs="Times New Roman"/>
          <w:sz w:val="28"/>
          <w:szCs w:val="28"/>
          <w:lang w:eastAsia="en-US"/>
        </w:rPr>
        <w:t>)</w:t>
      </w:r>
      <w:r w:rsidRPr="007E7532">
        <w:rPr>
          <w:rFonts w:ascii="Times New Roman" w:eastAsia="Times New Roman" w:hAnsi="Times New Roman" w:cs="Times New Roman"/>
          <w:sz w:val="28"/>
          <w:szCs w:val="28"/>
          <w:lang w:eastAsia="en-US"/>
        </w:rPr>
        <w:t>.</w:t>
      </w:r>
    </w:p>
    <w:p w:rsidR="007E7532" w:rsidRDefault="000C2BFD" w:rsidP="007E7532">
      <w:pPr>
        <w:spacing w:after="0" w:line="360" w:lineRule="atLeast"/>
        <w:ind w:firstLine="709"/>
        <w:jc w:val="both"/>
        <w:rPr>
          <w:rFonts w:ascii="Times New Roman" w:eastAsia="Times New Roman" w:hAnsi="Times New Roman" w:cs="Times New Roman"/>
          <w:sz w:val="28"/>
          <w:szCs w:val="28"/>
          <w:lang w:eastAsia="en-US"/>
        </w:rPr>
      </w:pPr>
      <w:r w:rsidRPr="00CB1E4D">
        <w:rPr>
          <w:rFonts w:ascii="Times New Roman" w:eastAsia="Times New Roman" w:hAnsi="Times New Roman" w:cs="Times New Roman"/>
          <w:sz w:val="28"/>
          <w:szCs w:val="28"/>
        </w:rPr>
        <w:t>19.</w:t>
      </w:r>
      <w:r w:rsidR="007E7532">
        <w:rPr>
          <w:rFonts w:ascii="Times New Roman" w:eastAsia="Times New Roman" w:hAnsi="Times New Roman" w:cs="Times New Roman"/>
          <w:sz w:val="28"/>
          <w:szCs w:val="28"/>
        </w:rPr>
        <w:t>7</w:t>
      </w:r>
      <w:r w:rsidRPr="00CB1E4D">
        <w:rPr>
          <w:rFonts w:ascii="Times New Roman" w:eastAsia="Times New Roman" w:hAnsi="Times New Roman" w:cs="Times New Roman"/>
          <w:sz w:val="28"/>
          <w:szCs w:val="28"/>
        </w:rPr>
        <w:t>. </w:t>
      </w:r>
      <w:r w:rsidR="007E7532" w:rsidRPr="007E7532">
        <w:rPr>
          <w:rFonts w:ascii="Times New Roman" w:eastAsia="Times New Roman" w:hAnsi="Times New Roman" w:cs="Times New Roman"/>
          <w:sz w:val="28"/>
          <w:szCs w:val="28"/>
          <w:lang w:eastAsia="en-US"/>
        </w:rPr>
        <w:t>Соблюдение требований, установленных Стандартом внутренней организации «Общие требования к внутренней организации контрольного мероприятия», утвержденным приказом Федерального казначейства от 1 марта 2017</w:t>
      </w:r>
      <w:r w:rsidR="00FB2C9D">
        <w:rPr>
          <w:rFonts w:ascii="Times New Roman" w:eastAsia="Times New Roman" w:hAnsi="Times New Roman" w:cs="Times New Roman"/>
          <w:sz w:val="28"/>
          <w:szCs w:val="28"/>
          <w:lang w:eastAsia="en-US"/>
        </w:rPr>
        <w:t> </w:t>
      </w:r>
      <w:r w:rsidR="007E7532" w:rsidRPr="007E7532">
        <w:rPr>
          <w:rFonts w:ascii="Times New Roman" w:eastAsia="Times New Roman" w:hAnsi="Times New Roman" w:cs="Times New Roman"/>
          <w:sz w:val="28"/>
          <w:szCs w:val="28"/>
          <w:lang w:eastAsia="en-US"/>
        </w:rPr>
        <w:t>г. № 39, а также иных ведомственных правовых актов, регламентирующих вопросы организации и осуществления контроля в финансово-бюджетной сфере</w:t>
      </w:r>
      <w:r w:rsidR="00DF0C56">
        <w:rPr>
          <w:rFonts w:ascii="Times New Roman" w:eastAsia="Times New Roman" w:hAnsi="Times New Roman" w:cs="Times New Roman"/>
          <w:sz w:val="28"/>
          <w:szCs w:val="28"/>
          <w:lang w:eastAsia="en-US"/>
        </w:rPr>
        <w:t xml:space="preserve"> (в части осуществления </w:t>
      </w:r>
      <w:r w:rsidR="00DF0C56" w:rsidRPr="00CB1E4D">
        <w:rPr>
          <w:rFonts w:ascii="Times New Roman" w:eastAsia="Calibri" w:hAnsi="Times New Roman" w:cs="Times New Roman"/>
          <w:sz w:val="28"/>
          <w:szCs w:val="28"/>
          <w:lang w:eastAsia="en-US"/>
        </w:rPr>
        <w:t>контрольных мероприятий в финансово-бюджетной сфере</w:t>
      </w:r>
      <w:r w:rsidR="00DF0C56">
        <w:rPr>
          <w:rFonts w:ascii="Times New Roman" w:eastAsia="Calibri" w:hAnsi="Times New Roman" w:cs="Times New Roman"/>
          <w:sz w:val="28"/>
          <w:szCs w:val="28"/>
          <w:lang w:eastAsia="en-US"/>
        </w:rPr>
        <w:t>)</w:t>
      </w:r>
      <w:r w:rsidR="007E7532" w:rsidRPr="007E7532">
        <w:rPr>
          <w:rFonts w:ascii="Times New Roman" w:eastAsia="Times New Roman" w:hAnsi="Times New Roman" w:cs="Times New Roman"/>
          <w:sz w:val="28"/>
          <w:szCs w:val="28"/>
          <w:lang w:eastAsia="en-US"/>
        </w:rPr>
        <w:t>.</w:t>
      </w:r>
    </w:p>
    <w:p w:rsidR="00684DBC" w:rsidRPr="007E7532" w:rsidRDefault="00684DBC" w:rsidP="007E7532">
      <w:pPr>
        <w:spacing w:after="0" w:line="360" w:lineRule="atLeast"/>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19.8. Издание приказов УФК о продлении, о приостановлении, о возобновлении контрольного мероприятия, об изменении состава проверочной (ревизионной) группы, а также подготовка </w:t>
      </w:r>
      <w:r>
        <w:rPr>
          <w:rFonts w:ascii="Times New Roman" w:eastAsia="Calibri" w:hAnsi="Times New Roman" w:cs="Times New Roman"/>
          <w:sz w:val="28"/>
          <w:szCs w:val="28"/>
          <w:lang w:eastAsia="en-US"/>
        </w:rPr>
        <w:br/>
        <w:t xml:space="preserve">и направление объекту контроля извещения о приостановлении, </w:t>
      </w:r>
      <w:r>
        <w:rPr>
          <w:rFonts w:ascii="Times New Roman" w:eastAsia="Calibri" w:hAnsi="Times New Roman" w:cs="Times New Roman"/>
          <w:sz w:val="28"/>
          <w:szCs w:val="28"/>
          <w:lang w:eastAsia="en-US"/>
        </w:rPr>
        <w:br/>
        <w:t>о возобновлении проведения контрольного мероприятия.</w:t>
      </w:r>
    </w:p>
    <w:p w:rsidR="000C2BFD" w:rsidRPr="00CB1E4D" w:rsidRDefault="000C2BFD" w:rsidP="00A734EA">
      <w:pPr>
        <w:tabs>
          <w:tab w:val="left" w:pos="0"/>
        </w:tabs>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605F0A">
        <w:rPr>
          <w:rFonts w:ascii="Times New Roman" w:eastAsia="Times New Roman" w:hAnsi="Times New Roman" w:cs="Times New Roman"/>
          <w:sz w:val="28"/>
          <w:szCs w:val="28"/>
          <w:lang w:eastAsia="en-US"/>
        </w:rPr>
        <w:t>9</w:t>
      </w:r>
      <w:r w:rsidRPr="00CB1E4D">
        <w:rPr>
          <w:rFonts w:ascii="Times New Roman" w:eastAsia="Times New Roman" w:hAnsi="Times New Roman" w:cs="Times New Roman"/>
          <w:sz w:val="28"/>
          <w:szCs w:val="28"/>
          <w:lang w:eastAsia="en-US"/>
        </w:rPr>
        <w:t xml:space="preserve">. Соблюдение установленных Федеральным казначейством сроков </w:t>
      </w:r>
      <w:r w:rsidRPr="00CB1E4D">
        <w:rPr>
          <w:rFonts w:ascii="Times New Roman" w:eastAsia="Calibri" w:hAnsi="Times New Roman" w:cs="Times New Roman"/>
          <w:sz w:val="28"/>
          <w:szCs w:val="28"/>
          <w:lang w:eastAsia="en-US"/>
        </w:rPr>
        <w:t>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представления материалов по результатам контрольных мероприятий в Федеральное казначейство, а также исполнение иных поручений Федерального казначейства по вопросам внутреннего государственного финансового контроля.</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0</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Оформление материалов контрольных мероприятий в соответствии с установленным порядком.</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1</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Указание идентификаторов контрольных мероприятий в документах, формируемых</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в ходе и</w:t>
      </w:r>
      <w:r w:rsidRPr="00CB1E4D">
        <w:rPr>
          <w:rFonts w:ascii="Times New Roman" w:eastAsia="Calibri" w:hAnsi="Times New Roman" w:cs="Times New Roman"/>
          <w:sz w:val="28"/>
          <w:szCs w:val="28"/>
          <w:lang w:eastAsia="en-US"/>
        </w:rPr>
        <w:t xml:space="preserve"> по результатам контрольных мероприятий</w:t>
      </w:r>
      <w:r>
        <w:rPr>
          <w:rFonts w:ascii="Times New Roman" w:eastAsia="Calibri" w:hAnsi="Times New Roman" w:cs="Times New Roman"/>
          <w:sz w:val="28"/>
          <w:szCs w:val="28"/>
          <w:lang w:eastAsia="en-US"/>
        </w:rPr>
        <w:t>.</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2</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 xml:space="preserve">Представление </w:t>
      </w:r>
      <w:r w:rsidR="00350AED">
        <w:rPr>
          <w:rFonts w:ascii="Times New Roman" w:eastAsia="Calibri" w:hAnsi="Times New Roman" w:cs="Times New Roman"/>
          <w:sz w:val="28"/>
          <w:szCs w:val="28"/>
          <w:lang w:eastAsia="en-US"/>
        </w:rPr>
        <w:t xml:space="preserve">для рассмотрения </w:t>
      </w:r>
      <w:r w:rsidRPr="00CB1E4D">
        <w:rPr>
          <w:rFonts w:ascii="Times New Roman" w:eastAsia="Calibri" w:hAnsi="Times New Roman" w:cs="Times New Roman"/>
          <w:sz w:val="28"/>
          <w:szCs w:val="28"/>
          <w:lang w:eastAsia="en-US"/>
        </w:rPr>
        <w:t>контрольн</w:t>
      </w:r>
      <w:r w:rsidR="00350AED">
        <w:rPr>
          <w:rFonts w:ascii="Times New Roman" w:eastAsia="Calibri" w:hAnsi="Times New Roman" w:cs="Times New Roman"/>
          <w:sz w:val="28"/>
          <w:szCs w:val="28"/>
          <w:lang w:eastAsia="en-US"/>
        </w:rPr>
        <w:t>ой</w:t>
      </w:r>
      <w:r w:rsidRPr="00CB1E4D">
        <w:rPr>
          <w:rFonts w:ascii="Times New Roman" w:eastAsia="Calibri" w:hAnsi="Times New Roman" w:cs="Times New Roman"/>
          <w:sz w:val="28"/>
          <w:szCs w:val="28"/>
          <w:lang w:eastAsia="en-US"/>
        </w:rPr>
        <w:t xml:space="preserve"> комисси</w:t>
      </w:r>
      <w:r w:rsidR="00350AED">
        <w:rPr>
          <w:rFonts w:ascii="Times New Roman" w:eastAsia="Calibri" w:hAnsi="Times New Roman" w:cs="Times New Roman"/>
          <w:sz w:val="28"/>
          <w:szCs w:val="28"/>
          <w:lang w:eastAsia="en-US"/>
        </w:rPr>
        <w:t>ей</w:t>
      </w:r>
      <w:r w:rsidRPr="00CB1E4D">
        <w:rPr>
          <w:rFonts w:ascii="Times New Roman" w:eastAsia="Calibri" w:hAnsi="Times New Roman" w:cs="Times New Roman"/>
          <w:sz w:val="28"/>
          <w:szCs w:val="28"/>
          <w:lang w:eastAsia="en-US"/>
        </w:rPr>
        <w:t xml:space="preserve"> УФК материалов по результатам контрольных мероприятий</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в соответствии с Положением о контрольной комиссии УФК, утвержденн</w:t>
      </w:r>
      <w:r w:rsidR="00350AED">
        <w:rPr>
          <w:rFonts w:ascii="Times New Roman" w:eastAsia="Calibri" w:hAnsi="Times New Roman" w:cs="Times New Roman"/>
          <w:sz w:val="28"/>
          <w:szCs w:val="28"/>
          <w:lang w:eastAsia="en-US"/>
        </w:rPr>
        <w:t>ым</w:t>
      </w:r>
      <w:r w:rsidR="00C33902">
        <w:rPr>
          <w:rFonts w:ascii="Times New Roman" w:eastAsia="Calibri" w:hAnsi="Times New Roman" w:cs="Times New Roman"/>
          <w:sz w:val="28"/>
          <w:szCs w:val="28"/>
          <w:lang w:eastAsia="en-US"/>
        </w:rPr>
        <w:t xml:space="preserve"> приказом УФК</w:t>
      </w:r>
      <w:r>
        <w:rPr>
          <w:rFonts w:ascii="Times New Roman" w:eastAsia="Calibri" w:hAnsi="Times New Roman" w:cs="Times New Roman"/>
          <w:sz w:val="28"/>
          <w:szCs w:val="28"/>
          <w:lang w:eastAsia="en-US"/>
        </w:rPr>
        <w:t>.</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3</w:t>
      </w:r>
      <w:r w:rsidRPr="00CB1E4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w:t>
      </w:r>
      <w:r w:rsidRPr="00CB1E4D">
        <w:rPr>
          <w:rFonts w:ascii="Times New Roman" w:eastAsia="Calibri" w:hAnsi="Times New Roman" w:cs="Times New Roman"/>
          <w:sz w:val="28"/>
          <w:szCs w:val="28"/>
          <w:lang w:eastAsia="en-US"/>
        </w:rPr>
        <w:t>Осуществление подготовки и направления объектам контроля обязательных к рассмотрению представлений и обязательных для исполнения предписаний по результатам контрольных мероприятий</w:t>
      </w:r>
      <w:r w:rsidR="00C33902" w:rsidRPr="00C33902">
        <w:rPr>
          <w:rFonts w:ascii="Times New Roman" w:eastAsia="Calibri" w:hAnsi="Times New Roman" w:cs="Times New Roman"/>
          <w:sz w:val="28"/>
          <w:szCs w:val="28"/>
          <w:lang w:eastAsia="en-US"/>
        </w:rPr>
        <w:t xml:space="preserve"> в установленные сроки</w:t>
      </w:r>
      <w:r>
        <w:rPr>
          <w:rFonts w:ascii="Times New Roman" w:eastAsia="Calibri" w:hAnsi="Times New Roman" w:cs="Times New Roman"/>
          <w:sz w:val="28"/>
          <w:szCs w:val="28"/>
          <w:lang w:eastAsia="en-US"/>
        </w:rPr>
        <w:t>.</w:t>
      </w:r>
      <w:r w:rsidRPr="00CB1E4D">
        <w:rPr>
          <w:rFonts w:ascii="Times New Roman" w:eastAsia="Calibri" w:hAnsi="Times New Roman" w:cs="Times New Roman"/>
          <w:sz w:val="28"/>
          <w:szCs w:val="28"/>
          <w:lang w:eastAsia="en-US"/>
        </w:rPr>
        <w:t> </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4</w:t>
      </w:r>
      <w:r w:rsidRPr="00CB1E4D">
        <w:rPr>
          <w:rFonts w:ascii="Times New Roman" w:eastAsia="Calibri" w:hAnsi="Times New Roman" w:cs="Times New Roman"/>
          <w:sz w:val="28"/>
          <w:szCs w:val="28"/>
          <w:lang w:eastAsia="en-US"/>
        </w:rPr>
        <w:t>. Выполнение решений руководства Федерального казначейства</w:t>
      </w:r>
      <w:r w:rsidR="00C33902">
        <w:rPr>
          <w:rFonts w:ascii="Times New Roman" w:eastAsia="Calibri" w:hAnsi="Times New Roman" w:cs="Times New Roman"/>
          <w:sz w:val="28"/>
          <w:szCs w:val="28"/>
          <w:lang w:eastAsia="en-US"/>
        </w:rPr>
        <w:t>,</w:t>
      </w:r>
      <w:r w:rsidR="00C33902" w:rsidRPr="00C33902">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принятых</w:t>
      </w:r>
      <w:r w:rsidRPr="00CB1E4D">
        <w:rPr>
          <w:rFonts w:ascii="Times New Roman" w:eastAsia="Calibri" w:hAnsi="Times New Roman" w:cs="Times New Roman"/>
          <w:sz w:val="28"/>
          <w:szCs w:val="28"/>
          <w:lang w:eastAsia="en-US"/>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p>
    <w:p w:rsidR="000C2BFD" w:rsidRPr="00CB1E4D"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5</w:t>
      </w:r>
      <w:r w:rsidRPr="00CB1E4D">
        <w:rPr>
          <w:rFonts w:ascii="Times New Roman" w:eastAsia="Calibri" w:hAnsi="Times New Roman" w:cs="Times New Roman"/>
          <w:sz w:val="28"/>
          <w:szCs w:val="28"/>
          <w:lang w:eastAsia="en-US"/>
        </w:rPr>
        <w:t xml:space="preserve">. Выполнение решений руководителя </w:t>
      </w:r>
      <w:r w:rsidR="00C33902">
        <w:rPr>
          <w:rFonts w:ascii="Times New Roman" w:eastAsia="Calibri" w:hAnsi="Times New Roman" w:cs="Times New Roman"/>
          <w:sz w:val="28"/>
          <w:szCs w:val="28"/>
          <w:lang w:eastAsia="en-US"/>
        </w:rPr>
        <w:t xml:space="preserve">(заместителя руководителя) </w:t>
      </w:r>
      <w:r w:rsidRPr="00CB1E4D">
        <w:rPr>
          <w:rFonts w:ascii="Times New Roman" w:eastAsia="Calibri" w:hAnsi="Times New Roman" w:cs="Times New Roman"/>
          <w:sz w:val="28"/>
          <w:szCs w:val="28"/>
          <w:lang w:eastAsia="en-US"/>
        </w:rPr>
        <w:t>УФК по предложениям контрольной комиссии УФК, в том числе в части реализации результатов контрольных мероприятий УФК.</w:t>
      </w:r>
    </w:p>
    <w:p w:rsidR="00860F69" w:rsidRDefault="000C2BFD" w:rsidP="00A734EA">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6</w:t>
      </w:r>
      <w:r w:rsidRPr="00CB1E4D">
        <w:rPr>
          <w:rFonts w:ascii="Times New Roman" w:eastAsia="Calibri" w:hAnsi="Times New Roman" w:cs="Times New Roman"/>
          <w:sz w:val="28"/>
          <w:szCs w:val="28"/>
          <w:lang w:eastAsia="en-US"/>
        </w:rPr>
        <w:t>. </w:t>
      </w:r>
      <w:r w:rsidR="00860F69" w:rsidRPr="00CB1E4D">
        <w:rPr>
          <w:rFonts w:ascii="Times New Roman" w:eastAsia="Times New Roman" w:hAnsi="Times New Roman" w:cs="Times New Roman"/>
          <w:sz w:val="28"/>
          <w:szCs w:val="28"/>
        </w:rPr>
        <w:t>Соблюдение</w:t>
      </w:r>
      <w:r w:rsidR="00860F69" w:rsidRPr="00CB1E4D">
        <w:rPr>
          <w:rFonts w:ascii="Times New Roman" w:eastAsia="Calibri" w:hAnsi="Times New Roman" w:cs="Times New Roman"/>
          <w:sz w:val="28"/>
          <w:szCs w:val="28"/>
          <w:lang w:eastAsia="en-US"/>
        </w:rPr>
        <w:t xml:space="preserve"> </w:t>
      </w:r>
      <w:r w:rsidR="00860F69">
        <w:rPr>
          <w:rFonts w:ascii="Times New Roman" w:eastAsia="Calibri" w:hAnsi="Times New Roman" w:cs="Times New Roman"/>
          <w:sz w:val="28"/>
          <w:szCs w:val="28"/>
          <w:lang w:eastAsia="en-US"/>
        </w:rPr>
        <w:t>установленных требований и порядка при подготовке и направлении уведомлений о применении бюджетных мер принуждения.</w:t>
      </w:r>
      <w:r w:rsidR="00860F69" w:rsidRPr="00CB1E4D">
        <w:rPr>
          <w:rFonts w:ascii="Times New Roman" w:eastAsia="Calibri" w:hAnsi="Times New Roman" w:cs="Times New Roman"/>
          <w:sz w:val="28"/>
          <w:szCs w:val="28"/>
          <w:lang w:eastAsia="en-US"/>
        </w:rPr>
        <w:t xml:space="preserve"> </w:t>
      </w:r>
    </w:p>
    <w:p w:rsidR="000C2BFD" w:rsidRPr="00CB1E4D" w:rsidRDefault="000C2BFD" w:rsidP="00A734EA">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CB1E4D">
        <w:rPr>
          <w:rFonts w:ascii="Times New Roman" w:eastAsia="Calibri" w:hAnsi="Times New Roman" w:cs="Times New Roman"/>
          <w:sz w:val="28"/>
          <w:szCs w:val="28"/>
          <w:lang w:eastAsia="en-US"/>
        </w:rPr>
        <w:t>19.1</w:t>
      </w:r>
      <w:r w:rsidR="00605F0A">
        <w:rPr>
          <w:rFonts w:ascii="Times New Roman" w:eastAsia="Calibri" w:hAnsi="Times New Roman" w:cs="Times New Roman"/>
          <w:sz w:val="28"/>
          <w:szCs w:val="28"/>
          <w:lang w:eastAsia="en-US"/>
        </w:rPr>
        <w:t>7</w:t>
      </w:r>
      <w:r w:rsidRPr="00CB1E4D">
        <w:rPr>
          <w:rFonts w:ascii="Times New Roman" w:eastAsia="Calibri" w:hAnsi="Times New Roman" w:cs="Times New Roman"/>
          <w:sz w:val="28"/>
          <w:szCs w:val="28"/>
          <w:lang w:eastAsia="en-US"/>
        </w:rPr>
        <w:t>. </w:t>
      </w:r>
      <w:r w:rsidRPr="00CB1E4D">
        <w:rPr>
          <w:rFonts w:ascii="Times New Roman" w:eastAsia="Times New Roman" w:hAnsi="Times New Roman" w:cs="Times New Roman"/>
          <w:sz w:val="28"/>
          <w:szCs w:val="28"/>
        </w:rPr>
        <w:t>Соблюдение</w:t>
      </w:r>
      <w:r w:rsidRPr="00CB1E4D">
        <w:rPr>
          <w:rFonts w:ascii="Times New Roman" w:eastAsia="Calibri" w:hAnsi="Times New Roman" w:cs="Times New Roman"/>
          <w:sz w:val="28"/>
          <w:szCs w:val="28"/>
          <w:lang w:eastAsia="en-US"/>
        </w:rPr>
        <w:t xml:space="preserve"> </w:t>
      </w:r>
      <w:r w:rsidR="00C33902">
        <w:rPr>
          <w:rFonts w:ascii="Times New Roman" w:eastAsia="Calibri" w:hAnsi="Times New Roman" w:cs="Times New Roman"/>
          <w:sz w:val="28"/>
          <w:szCs w:val="28"/>
          <w:lang w:eastAsia="en-US"/>
        </w:rPr>
        <w:t>установленного</w:t>
      </w:r>
      <w:r w:rsidR="00C33902" w:rsidRPr="00CB1E4D">
        <w:rPr>
          <w:rFonts w:ascii="Times New Roman" w:eastAsia="Calibri" w:hAnsi="Times New Roman" w:cs="Times New Roman"/>
          <w:sz w:val="28"/>
          <w:szCs w:val="28"/>
          <w:lang w:eastAsia="en-US"/>
        </w:rPr>
        <w:t xml:space="preserve"> </w:t>
      </w:r>
      <w:r w:rsidRPr="00CB1E4D">
        <w:rPr>
          <w:rFonts w:ascii="Times New Roman" w:eastAsia="Calibri" w:hAnsi="Times New Roman" w:cs="Times New Roman"/>
          <w:sz w:val="28"/>
          <w:szCs w:val="28"/>
          <w:lang w:eastAsia="en-US"/>
        </w:rPr>
        <w:t xml:space="preserve">порядка </w:t>
      </w:r>
      <w:r w:rsidRPr="00CB1E4D">
        <w:rPr>
          <w:rFonts w:ascii="Times New Roman" w:eastAsia="Times New Roman" w:hAnsi="Times New Roman" w:cs="Times New Roman"/>
          <w:sz w:val="28"/>
          <w:szCs w:val="28"/>
        </w:rPr>
        <w:t>осуществления производства по делам об административных правонарушениях:</w:t>
      </w:r>
    </w:p>
    <w:p w:rsidR="000C2BFD" w:rsidRPr="00CB1E4D" w:rsidRDefault="000C2BFD" w:rsidP="00A734EA">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соблюдение требований по составлению протоколов об административных правонарушениях в случае выявления фактов, свидетельствующих о наличии событий административных правонарушений</w:t>
      </w:r>
      <w:r w:rsidR="00C0399D">
        <w:rPr>
          <w:rFonts w:ascii="Times New Roman" w:eastAsia="Times New Roman" w:hAnsi="Times New Roman" w:cs="Times New Roman"/>
          <w:sz w:val="28"/>
          <w:szCs w:val="28"/>
        </w:rPr>
        <w:t>,</w:t>
      </w:r>
      <w:r w:rsidR="00C0399D" w:rsidRPr="00C0399D">
        <w:rPr>
          <w:rFonts w:ascii="Times New Roman" w:eastAsia="Times New Roman" w:hAnsi="Times New Roman" w:cs="Times New Roman"/>
          <w:sz w:val="28"/>
          <w:szCs w:val="28"/>
        </w:rPr>
        <w:t xml:space="preserve"> </w:t>
      </w:r>
      <w:r w:rsidR="00C0399D">
        <w:rPr>
          <w:rFonts w:ascii="Times New Roman" w:eastAsia="Times New Roman" w:hAnsi="Times New Roman" w:cs="Times New Roman"/>
          <w:sz w:val="28"/>
          <w:szCs w:val="28"/>
        </w:rPr>
        <w:t xml:space="preserve">а также проведения </w:t>
      </w:r>
      <w:r w:rsidR="00C0399D" w:rsidRPr="00CB1E4D">
        <w:rPr>
          <w:rFonts w:ascii="Times New Roman" w:eastAsia="Times New Roman" w:hAnsi="Times New Roman" w:cs="Times New Roman"/>
          <w:sz w:val="28"/>
          <w:szCs w:val="28"/>
        </w:rPr>
        <w:t xml:space="preserve">административных </w:t>
      </w:r>
      <w:r w:rsidR="00C0399D">
        <w:rPr>
          <w:rFonts w:ascii="Times New Roman" w:eastAsia="Times New Roman" w:hAnsi="Times New Roman" w:cs="Times New Roman"/>
          <w:sz w:val="28"/>
          <w:szCs w:val="28"/>
        </w:rPr>
        <w:t xml:space="preserve">расследований по выявленным фактам </w:t>
      </w:r>
      <w:r w:rsidR="00C0399D" w:rsidRPr="00CB1E4D">
        <w:rPr>
          <w:rFonts w:ascii="Times New Roman" w:eastAsia="Times New Roman" w:hAnsi="Times New Roman" w:cs="Times New Roman"/>
          <w:sz w:val="28"/>
          <w:szCs w:val="28"/>
        </w:rPr>
        <w:t>административных правонарушений</w:t>
      </w:r>
      <w:r w:rsidRPr="00CB1E4D">
        <w:rPr>
          <w:rFonts w:ascii="Times New Roman" w:eastAsia="Times New Roman" w:hAnsi="Times New Roman" w:cs="Times New Roman"/>
          <w:sz w:val="28"/>
          <w:szCs w:val="28"/>
        </w:rPr>
        <w:t xml:space="preserve">; </w:t>
      </w:r>
    </w:p>
    <w:p w:rsidR="000C2BFD" w:rsidRPr="00CB1E4D" w:rsidRDefault="000C2BFD"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0C2BFD" w:rsidRPr="00CB1E4D" w:rsidRDefault="000C2BFD"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E95B1A" w:rsidRDefault="000C2BFD"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соблюдение требований к содержанию протоколов</w:t>
      </w:r>
      <w:r w:rsidR="00624AD8">
        <w:rPr>
          <w:rFonts w:ascii="Times New Roman" w:eastAsia="Times New Roman" w:hAnsi="Times New Roman" w:cs="Times New Roman"/>
          <w:sz w:val="28"/>
          <w:szCs w:val="28"/>
        </w:rPr>
        <w:t>,</w:t>
      </w:r>
      <w:r w:rsidRPr="00CB1E4D">
        <w:rPr>
          <w:rFonts w:ascii="Times New Roman" w:eastAsia="Times New Roman" w:hAnsi="Times New Roman" w:cs="Times New Roman"/>
          <w:sz w:val="28"/>
          <w:szCs w:val="28"/>
        </w:rPr>
        <w:t xml:space="preserve"> определений </w:t>
      </w:r>
      <w:r w:rsidR="00624AD8">
        <w:rPr>
          <w:rFonts w:ascii="Times New Roman" w:eastAsia="Times New Roman" w:hAnsi="Times New Roman" w:cs="Times New Roman"/>
          <w:sz w:val="28"/>
          <w:szCs w:val="28"/>
        </w:rPr>
        <w:t xml:space="preserve">и постановлений </w:t>
      </w:r>
      <w:r w:rsidRPr="00CB1E4D">
        <w:rPr>
          <w:rFonts w:ascii="Times New Roman" w:eastAsia="Times New Roman" w:hAnsi="Times New Roman" w:cs="Times New Roman"/>
          <w:sz w:val="28"/>
          <w:szCs w:val="28"/>
        </w:rPr>
        <w:t>по делам об административных правонарушениях</w:t>
      </w:r>
      <w:r w:rsidR="00E95B1A">
        <w:rPr>
          <w:rFonts w:ascii="Times New Roman" w:eastAsia="Times New Roman" w:hAnsi="Times New Roman" w:cs="Times New Roman"/>
          <w:sz w:val="28"/>
          <w:szCs w:val="28"/>
        </w:rPr>
        <w:t>;</w:t>
      </w:r>
    </w:p>
    <w:p w:rsidR="00E95B1A" w:rsidRPr="00E95B1A" w:rsidRDefault="00E95B1A" w:rsidP="00A734EA">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rPr>
        <w:t>соблюдение порядка учета дел об административных правонарушениях;</w:t>
      </w:r>
    </w:p>
    <w:p w:rsidR="000C2BFD" w:rsidRPr="00CB1E4D" w:rsidRDefault="00E95B1A" w:rsidP="00675359">
      <w:pPr>
        <w:spacing w:after="0" w:line="360" w:lineRule="atLeast"/>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о</w:t>
      </w:r>
      <w:r w:rsidRPr="00D74E88">
        <w:rPr>
          <w:rFonts w:ascii="Times New Roman" w:eastAsia="Calibri" w:hAnsi="Times New Roman" w:cs="Times New Roman"/>
          <w:sz w:val="28"/>
          <w:szCs w:val="28"/>
          <w:lang w:eastAsia="en-US"/>
        </w:rPr>
        <w:t>существл</w:t>
      </w:r>
      <w:r>
        <w:rPr>
          <w:rFonts w:ascii="Times New Roman" w:eastAsia="Calibri" w:hAnsi="Times New Roman" w:cs="Times New Roman"/>
          <w:sz w:val="28"/>
          <w:szCs w:val="28"/>
          <w:lang w:eastAsia="en-US"/>
        </w:rPr>
        <w:t>ение</w:t>
      </w:r>
      <w:r w:rsidRPr="00D74E88">
        <w:rPr>
          <w:rFonts w:ascii="Times New Roman" w:eastAsia="Calibri" w:hAnsi="Times New Roman" w:cs="Times New Roman"/>
          <w:sz w:val="28"/>
          <w:szCs w:val="28"/>
          <w:lang w:eastAsia="en-US"/>
        </w:rPr>
        <w:t xml:space="preserve"> </w:t>
      </w:r>
      <w:proofErr w:type="gramStart"/>
      <w:r w:rsidRPr="00D74E88">
        <w:rPr>
          <w:rFonts w:ascii="Times New Roman" w:eastAsia="Calibri" w:hAnsi="Times New Roman" w:cs="Times New Roman"/>
          <w:sz w:val="28"/>
          <w:szCs w:val="28"/>
          <w:lang w:eastAsia="en-US"/>
        </w:rPr>
        <w:t>контрол</w:t>
      </w:r>
      <w:r>
        <w:rPr>
          <w:rFonts w:ascii="Times New Roman" w:eastAsia="Calibri" w:hAnsi="Times New Roman" w:cs="Times New Roman"/>
          <w:sz w:val="28"/>
          <w:szCs w:val="28"/>
          <w:lang w:eastAsia="en-US"/>
        </w:rPr>
        <w:t>я</w:t>
      </w:r>
      <w:r w:rsidRPr="00D74E8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за</w:t>
      </w:r>
      <w:proofErr w:type="gramEnd"/>
      <w:r>
        <w:rPr>
          <w:rFonts w:ascii="Times New Roman" w:eastAsia="Calibri" w:hAnsi="Times New Roman" w:cs="Times New Roman"/>
          <w:sz w:val="28"/>
          <w:szCs w:val="28"/>
          <w:lang w:eastAsia="en-US"/>
        </w:rPr>
        <w:t xml:space="preserve"> </w:t>
      </w:r>
      <w:r w:rsidRPr="00D74E88">
        <w:rPr>
          <w:rFonts w:ascii="Times New Roman" w:eastAsia="Calibri" w:hAnsi="Times New Roman" w:cs="Times New Roman"/>
          <w:sz w:val="28"/>
          <w:szCs w:val="28"/>
          <w:lang w:eastAsia="en-US"/>
        </w:rPr>
        <w:t>исполнени</w:t>
      </w:r>
      <w:r>
        <w:rPr>
          <w:rFonts w:ascii="Times New Roman" w:eastAsia="Calibri" w:hAnsi="Times New Roman" w:cs="Times New Roman"/>
          <w:sz w:val="28"/>
          <w:szCs w:val="28"/>
          <w:lang w:eastAsia="en-US"/>
        </w:rPr>
        <w:t>ем</w:t>
      </w:r>
      <w:r w:rsidRPr="00D74E88">
        <w:rPr>
          <w:rFonts w:ascii="Times New Roman" w:eastAsia="Calibri" w:hAnsi="Times New Roman" w:cs="Times New Roman"/>
          <w:sz w:val="28"/>
          <w:szCs w:val="28"/>
          <w:lang w:eastAsia="en-US"/>
        </w:rPr>
        <w:t xml:space="preserve"> вступивших в законную силу постановлений по делам об административных правонарушениях, вынесенных судом (в случае составления протокола об административном правонарушении)</w:t>
      </w:r>
      <w:r>
        <w:rPr>
          <w:rFonts w:ascii="Times New Roman" w:eastAsia="Calibri" w:hAnsi="Times New Roman" w:cs="Times New Roman"/>
          <w:sz w:val="28"/>
          <w:szCs w:val="28"/>
          <w:lang w:eastAsia="en-US"/>
        </w:rPr>
        <w:t>.</w:t>
      </w:r>
      <w:r w:rsidR="000C2BFD" w:rsidRPr="00CB1E4D">
        <w:rPr>
          <w:rFonts w:ascii="Times New Roman" w:eastAsia="Times New Roman" w:hAnsi="Times New Roman" w:cs="Times New Roman"/>
          <w:sz w:val="28"/>
          <w:szCs w:val="28"/>
        </w:rPr>
        <w:t xml:space="preserve"> </w:t>
      </w:r>
    </w:p>
    <w:p w:rsidR="000C2BFD" w:rsidRDefault="000C2BFD" w:rsidP="00A734EA">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CB1E4D">
        <w:rPr>
          <w:rFonts w:ascii="Times New Roman" w:eastAsia="Times New Roman" w:hAnsi="Times New Roman" w:cs="Times New Roman"/>
          <w:sz w:val="28"/>
          <w:szCs w:val="28"/>
          <w:lang w:eastAsia="en-US"/>
        </w:rPr>
        <w:t>19.1</w:t>
      </w:r>
      <w:r w:rsidR="00605F0A">
        <w:rPr>
          <w:rFonts w:ascii="Times New Roman" w:eastAsia="Times New Roman" w:hAnsi="Times New Roman" w:cs="Times New Roman"/>
          <w:sz w:val="28"/>
          <w:szCs w:val="28"/>
          <w:lang w:eastAsia="en-US"/>
        </w:rPr>
        <w:t>8</w:t>
      </w:r>
      <w:r w:rsidRPr="00CB1E4D">
        <w:rPr>
          <w:rFonts w:ascii="Times New Roman" w:eastAsia="Times New Roman" w:hAnsi="Times New Roman" w:cs="Times New Roman"/>
          <w:sz w:val="28"/>
          <w:szCs w:val="28"/>
          <w:lang w:eastAsia="en-US"/>
        </w:rPr>
        <w:t>. О</w:t>
      </w:r>
      <w:r w:rsidRPr="00CB1E4D">
        <w:rPr>
          <w:rFonts w:ascii="Times New Roman" w:eastAsia="Times New Roman" w:hAnsi="Times New Roman" w:cs="Times New Roman"/>
          <w:color w:val="000000"/>
          <w:sz w:val="28"/>
          <w:szCs w:val="28"/>
          <w:lang w:eastAsia="en-US" w:bidi="ru-RU"/>
        </w:rPr>
        <w:t xml:space="preserve">существление контроля за </w:t>
      </w:r>
      <w:r w:rsidR="00DF0C56">
        <w:rPr>
          <w:rFonts w:ascii="Times New Roman" w:eastAsia="Times New Roman" w:hAnsi="Times New Roman" w:cs="Times New Roman"/>
          <w:color w:val="000000"/>
          <w:sz w:val="28"/>
          <w:szCs w:val="28"/>
          <w:lang w:eastAsia="en-US" w:bidi="ru-RU"/>
        </w:rPr>
        <w:t>ис</w:t>
      </w:r>
      <w:r w:rsidRPr="00CB1E4D">
        <w:rPr>
          <w:rFonts w:ascii="Times New Roman" w:eastAsia="Times New Roman" w:hAnsi="Times New Roman" w:cs="Times New Roman"/>
          <w:color w:val="000000"/>
          <w:sz w:val="28"/>
          <w:szCs w:val="28"/>
          <w:lang w:eastAsia="en-US" w:bidi="ru-RU"/>
        </w:rPr>
        <w:t xml:space="preserve">полнением </w:t>
      </w:r>
      <w:r w:rsidR="00DF0C56">
        <w:rPr>
          <w:rFonts w:ascii="Times New Roman" w:eastAsia="Times New Roman" w:hAnsi="Times New Roman" w:cs="Times New Roman"/>
          <w:color w:val="000000"/>
          <w:sz w:val="28"/>
          <w:szCs w:val="28"/>
          <w:lang w:eastAsia="en-US" w:bidi="ru-RU"/>
        </w:rPr>
        <w:t xml:space="preserve">объектами контроля </w:t>
      </w:r>
      <w:r w:rsidRPr="00CB1E4D">
        <w:rPr>
          <w:rFonts w:ascii="Times New Roman" w:eastAsia="Times New Roman" w:hAnsi="Times New Roman" w:cs="Times New Roman"/>
          <w:color w:val="000000"/>
          <w:sz w:val="28"/>
          <w:szCs w:val="28"/>
          <w:lang w:eastAsia="en-US" w:bidi="ru-RU"/>
        </w:rPr>
        <w:t xml:space="preserve">представлений и предписаний, </w:t>
      </w:r>
      <w:r w:rsidR="00DF0C56">
        <w:rPr>
          <w:rFonts w:ascii="Times New Roman" w:eastAsia="Times New Roman" w:hAnsi="Times New Roman" w:cs="Times New Roman"/>
          <w:color w:val="000000"/>
          <w:sz w:val="28"/>
          <w:szCs w:val="28"/>
          <w:lang w:eastAsia="en-US" w:bidi="ru-RU"/>
        </w:rPr>
        <w:t xml:space="preserve">вынесенных по результатам </w:t>
      </w:r>
      <w:r w:rsidR="00D5533E">
        <w:rPr>
          <w:rFonts w:ascii="Times New Roman" w:eastAsia="Times New Roman" w:hAnsi="Times New Roman" w:cs="Times New Roman"/>
          <w:color w:val="000000"/>
          <w:sz w:val="28"/>
          <w:szCs w:val="28"/>
          <w:lang w:eastAsia="en-US" w:bidi="ru-RU"/>
        </w:rPr>
        <w:t>контрольных мероприятий</w:t>
      </w:r>
      <w:r w:rsidRPr="00CB1E4D">
        <w:rPr>
          <w:rFonts w:ascii="Times New Roman" w:eastAsia="Times New Roman" w:hAnsi="Times New Roman" w:cs="Times New Roman"/>
          <w:color w:val="000000"/>
          <w:sz w:val="28"/>
          <w:szCs w:val="28"/>
          <w:lang w:eastAsia="en-US" w:bidi="ru-RU"/>
        </w:rPr>
        <w:t>.</w:t>
      </w:r>
    </w:p>
    <w:p w:rsidR="00D74E88" w:rsidRPr="00D74E88" w:rsidRDefault="000C1EF3" w:rsidP="00A734EA">
      <w:pPr>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605F0A">
        <w:rPr>
          <w:rFonts w:ascii="Times New Roman" w:eastAsia="Times New Roman" w:hAnsi="Times New Roman" w:cs="Times New Roman"/>
          <w:sz w:val="28"/>
          <w:szCs w:val="28"/>
          <w:lang w:eastAsia="en-US"/>
        </w:rPr>
        <w:t>19</w:t>
      </w:r>
      <w:r w:rsidRPr="00CB1E4D">
        <w:rPr>
          <w:rFonts w:ascii="Times New Roman" w:eastAsia="Times New Roman" w:hAnsi="Times New Roman" w:cs="Times New Roman"/>
          <w:sz w:val="28"/>
          <w:szCs w:val="28"/>
          <w:lang w:eastAsia="en-US"/>
        </w:rPr>
        <w:t>. </w:t>
      </w:r>
      <w:r>
        <w:rPr>
          <w:rFonts w:ascii="Times New Roman" w:eastAsia="Times New Roman" w:hAnsi="Times New Roman" w:cs="Times New Roman"/>
          <w:sz w:val="28"/>
          <w:szCs w:val="28"/>
          <w:lang w:eastAsia="en-US"/>
        </w:rPr>
        <w:t>О</w:t>
      </w:r>
      <w:r w:rsidR="00D74E88" w:rsidRPr="00D74E88">
        <w:rPr>
          <w:rFonts w:ascii="Times New Roman" w:eastAsia="Calibri" w:hAnsi="Times New Roman" w:cs="Times New Roman"/>
          <w:sz w:val="28"/>
          <w:szCs w:val="28"/>
          <w:lang w:eastAsia="en-US"/>
        </w:rPr>
        <w:t>существл</w:t>
      </w:r>
      <w:r>
        <w:rPr>
          <w:rFonts w:ascii="Times New Roman" w:eastAsia="Calibri" w:hAnsi="Times New Roman" w:cs="Times New Roman"/>
          <w:sz w:val="28"/>
          <w:szCs w:val="28"/>
          <w:lang w:eastAsia="en-US"/>
        </w:rPr>
        <w:t xml:space="preserve">ение </w:t>
      </w:r>
      <w:r w:rsidR="00D74E88" w:rsidRPr="00D74E88">
        <w:rPr>
          <w:rFonts w:ascii="Times New Roman" w:eastAsia="Calibri" w:hAnsi="Times New Roman" w:cs="Times New Roman"/>
          <w:sz w:val="28"/>
          <w:szCs w:val="28"/>
          <w:lang w:eastAsia="en-US"/>
        </w:rPr>
        <w:t>организаци</w:t>
      </w:r>
      <w:r>
        <w:rPr>
          <w:rFonts w:ascii="Times New Roman" w:eastAsia="Calibri" w:hAnsi="Times New Roman" w:cs="Times New Roman"/>
          <w:sz w:val="28"/>
          <w:szCs w:val="28"/>
          <w:lang w:eastAsia="en-US"/>
        </w:rPr>
        <w:t xml:space="preserve">и работы по </w:t>
      </w:r>
      <w:r w:rsidR="00D74E88" w:rsidRPr="00D74E88">
        <w:rPr>
          <w:rFonts w:ascii="Times New Roman" w:eastAsia="Calibri" w:hAnsi="Times New Roman" w:cs="Times New Roman"/>
          <w:sz w:val="28"/>
          <w:szCs w:val="28"/>
          <w:lang w:eastAsia="en-US"/>
        </w:rPr>
        <w:t>применени</w:t>
      </w:r>
      <w:r>
        <w:rPr>
          <w:rFonts w:ascii="Times New Roman" w:eastAsia="Calibri" w:hAnsi="Times New Roman" w:cs="Times New Roman"/>
          <w:sz w:val="28"/>
          <w:szCs w:val="28"/>
          <w:lang w:eastAsia="en-US"/>
        </w:rPr>
        <w:t>ю</w:t>
      </w:r>
      <w:r w:rsidR="00D74E88" w:rsidRPr="00D74E88">
        <w:rPr>
          <w:rFonts w:ascii="Times New Roman" w:eastAsia="Calibri" w:hAnsi="Times New Roman" w:cs="Times New Roman"/>
          <w:sz w:val="28"/>
          <w:szCs w:val="28"/>
          <w:lang w:eastAsia="en-US"/>
        </w:rPr>
        <w:t xml:space="preserve"> к должностному лицу объекта контроля, не исполнившему представление и (или) предписание, выданное по результатам контрольного мероприятия, мер ответственности</w:t>
      </w:r>
      <w:r>
        <w:rPr>
          <w:rFonts w:ascii="Times New Roman" w:eastAsia="Calibri" w:hAnsi="Times New Roman" w:cs="Times New Roman"/>
          <w:sz w:val="28"/>
          <w:szCs w:val="28"/>
          <w:lang w:eastAsia="en-US"/>
        </w:rPr>
        <w:t>.</w:t>
      </w:r>
    </w:p>
    <w:p w:rsidR="00684DBC" w:rsidRPr="00684DBC" w:rsidRDefault="00684DBC" w:rsidP="00684DBC">
      <w:pPr>
        <w:spacing w:after="0" w:line="360" w:lineRule="atLeast"/>
        <w:ind w:firstLine="709"/>
        <w:contextualSpacing/>
        <w:jc w:val="both"/>
        <w:rPr>
          <w:rFonts w:ascii="Times New Roman" w:eastAsia="Calibri" w:hAnsi="Times New Roman" w:cs="Times New Roman"/>
          <w:sz w:val="28"/>
          <w:szCs w:val="28"/>
          <w:lang w:eastAsia="en-US"/>
        </w:rPr>
      </w:pPr>
      <w:r w:rsidRPr="00684DBC">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0</w:t>
      </w:r>
      <w:r w:rsidRPr="00684DBC">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684DBC">
        <w:rPr>
          <w:rFonts w:ascii="Times New Roman" w:eastAsia="Calibri" w:hAnsi="Times New Roman" w:cs="Times New Roman"/>
          <w:sz w:val="28"/>
          <w:szCs w:val="28"/>
          <w:lang w:eastAsia="en-US"/>
        </w:rPr>
        <w:t>Подготовка информации о потребности в экспертизах (исследованиях) при проведении контрольных мероприятий в финансово-бюджетной сфере и сведений, необходимых для организации привлечения эксперта (специалиста ФКУ ЦОКР) в соответствии с установленным порядком.</w:t>
      </w:r>
    </w:p>
    <w:p w:rsidR="00684DBC" w:rsidRPr="00684DBC" w:rsidRDefault="00684DBC" w:rsidP="00684DBC">
      <w:pPr>
        <w:tabs>
          <w:tab w:val="left" w:pos="284"/>
        </w:tabs>
        <w:spacing w:after="0" w:line="360" w:lineRule="atLeast"/>
        <w:ind w:firstLine="709"/>
        <w:jc w:val="both"/>
        <w:rPr>
          <w:rFonts w:ascii="Times New Roman" w:eastAsia="Calibri" w:hAnsi="Times New Roman" w:cs="Times New Roman"/>
          <w:sz w:val="28"/>
          <w:szCs w:val="28"/>
          <w:lang w:eastAsia="en-US"/>
        </w:rPr>
      </w:pPr>
      <w:r w:rsidRPr="00684DBC">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1</w:t>
      </w:r>
      <w:r w:rsidRPr="00684DBC">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684DBC">
        <w:rPr>
          <w:rFonts w:ascii="Times New Roman" w:eastAsia="Calibri" w:hAnsi="Times New Roman" w:cs="Times New Roman"/>
          <w:sz w:val="28"/>
          <w:szCs w:val="28"/>
          <w:lang w:eastAsia="en-US"/>
        </w:rPr>
        <w:t>Осуществление планирования привлечения сотрудников к участию в плановых и внеплановых контрольных мероприятиях Федерального казначейства в установленном порядке, своевременное предоставление сведений в Организационно-аналитический отдел УФК.</w:t>
      </w:r>
    </w:p>
    <w:p w:rsidR="00684DBC" w:rsidRPr="00684DBC" w:rsidRDefault="00684DBC" w:rsidP="00684DBC">
      <w:pPr>
        <w:spacing w:after="0" w:line="360" w:lineRule="atLeast"/>
        <w:ind w:firstLine="709"/>
        <w:contextualSpacing/>
        <w:jc w:val="both"/>
        <w:rPr>
          <w:rFonts w:ascii="Times New Roman" w:eastAsia="Calibri" w:hAnsi="Times New Roman" w:cs="Times New Roman"/>
          <w:sz w:val="28"/>
          <w:szCs w:val="28"/>
          <w:lang w:eastAsia="en-US"/>
        </w:rPr>
      </w:pPr>
      <w:r w:rsidRPr="00684DBC">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2</w:t>
      </w:r>
      <w:r w:rsidRPr="00684DBC">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684DBC">
        <w:rPr>
          <w:rFonts w:ascii="Times New Roman" w:eastAsia="Calibri" w:hAnsi="Times New Roman" w:cs="Times New Roman"/>
          <w:sz w:val="28"/>
          <w:szCs w:val="28"/>
          <w:lang w:eastAsia="en-US"/>
        </w:rPr>
        <w:t>Обеспечение своевременного направления сотрудников УФК для участия в контрольных мероприятиях Федерального казначейства в установленном порядке.</w:t>
      </w:r>
    </w:p>
    <w:p w:rsidR="00684DBC" w:rsidRPr="00684DBC" w:rsidRDefault="000C1EF3" w:rsidP="00684DBC">
      <w:pPr>
        <w:tabs>
          <w:tab w:val="left" w:pos="1560"/>
        </w:tabs>
        <w:spacing w:after="0" w:line="360" w:lineRule="atLeast"/>
        <w:ind w:firstLine="709"/>
        <w:contextualSpacing/>
        <w:jc w:val="both"/>
        <w:rPr>
          <w:rFonts w:ascii="Times New Roman" w:eastAsia="Times New Roman" w:hAnsi="Times New Roman" w:cs="Times New Roman"/>
          <w:color w:val="000000"/>
          <w:sz w:val="28"/>
          <w:szCs w:val="28"/>
          <w:lang w:eastAsia="en-US" w:bidi="ru-RU"/>
        </w:rPr>
      </w:pPr>
      <w:r w:rsidRPr="00CB1E4D">
        <w:rPr>
          <w:rFonts w:ascii="Times New Roman" w:eastAsia="Times New Roman" w:hAnsi="Times New Roman" w:cs="Times New Roman"/>
          <w:sz w:val="28"/>
          <w:szCs w:val="28"/>
          <w:lang w:eastAsia="en-US"/>
        </w:rPr>
        <w:t>19.</w:t>
      </w:r>
      <w:r w:rsidR="00B373DE">
        <w:rPr>
          <w:rFonts w:ascii="Times New Roman" w:eastAsia="Times New Roman" w:hAnsi="Times New Roman" w:cs="Times New Roman"/>
          <w:sz w:val="28"/>
          <w:szCs w:val="28"/>
          <w:lang w:eastAsia="en-US"/>
        </w:rPr>
        <w:t>2</w:t>
      </w:r>
      <w:r w:rsidR="00D16F7E">
        <w:rPr>
          <w:rFonts w:ascii="Times New Roman" w:eastAsia="Times New Roman" w:hAnsi="Times New Roman" w:cs="Times New Roman"/>
          <w:sz w:val="28"/>
          <w:szCs w:val="28"/>
          <w:lang w:eastAsia="en-US"/>
        </w:rPr>
        <w:t>3</w:t>
      </w:r>
      <w:r w:rsidRPr="00CB1E4D">
        <w:rPr>
          <w:rFonts w:ascii="Times New Roman" w:eastAsia="Times New Roman" w:hAnsi="Times New Roman" w:cs="Times New Roman"/>
          <w:sz w:val="28"/>
          <w:szCs w:val="28"/>
          <w:lang w:eastAsia="en-US"/>
        </w:rPr>
        <w:t>. </w:t>
      </w:r>
      <w:r w:rsidR="00684DBC" w:rsidRPr="00684DBC">
        <w:rPr>
          <w:rFonts w:ascii="Times New Roman" w:hAnsi="Times New Roman" w:cs="Times New Roman"/>
          <w:sz w:val="28"/>
          <w:szCs w:val="28"/>
        </w:rPr>
        <w:t xml:space="preserve">Осуществление планирования и учета нагрузки на сотрудников соответствующего структурного подразделения УФК по участию в плановых и внеплановых контрольных мероприятиях УФК с учетом привлечения сотрудников УФК к контрольным мероприятиям Федерального казначейства, </w:t>
      </w:r>
      <w:r w:rsidR="00684DBC" w:rsidRPr="00684DBC">
        <w:rPr>
          <w:rFonts w:ascii="Times New Roman" w:eastAsia="Calibri" w:hAnsi="Times New Roman" w:cs="Times New Roman"/>
          <w:sz w:val="28"/>
          <w:szCs w:val="28"/>
          <w:lang w:eastAsia="en-US"/>
        </w:rPr>
        <w:t>своевременное предоставление сведений в Организационно-аналитический отдел УФК.</w:t>
      </w:r>
    </w:p>
    <w:p w:rsidR="000C2BFD" w:rsidRPr="00CB1E4D" w:rsidRDefault="000C2BFD" w:rsidP="00A734E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B373DE">
        <w:rPr>
          <w:rFonts w:ascii="Times New Roman" w:eastAsia="Times New Roman" w:hAnsi="Times New Roman" w:cs="Times New Roman"/>
          <w:sz w:val="28"/>
          <w:szCs w:val="28"/>
          <w:lang w:eastAsia="en-US"/>
        </w:rPr>
        <w:t>2</w:t>
      </w:r>
      <w:r w:rsidR="00D16F7E">
        <w:rPr>
          <w:rFonts w:ascii="Times New Roman" w:eastAsia="Times New Roman" w:hAnsi="Times New Roman" w:cs="Times New Roman"/>
          <w:sz w:val="28"/>
          <w:szCs w:val="28"/>
          <w:lang w:eastAsia="en-US"/>
        </w:rPr>
        <w:t>4</w:t>
      </w:r>
      <w:r w:rsidRPr="00CB1E4D">
        <w:rPr>
          <w:rFonts w:ascii="Times New Roman" w:eastAsia="Times New Roman" w:hAnsi="Times New Roman" w:cs="Times New Roman"/>
          <w:sz w:val="28"/>
          <w:szCs w:val="28"/>
          <w:lang w:eastAsia="en-US"/>
        </w:rPr>
        <w:t xml:space="preserve">. Соблюдение форм и требований к содержанию документов, установленных приказом Федерального казначейства от 29 июля 2016 г. № 12н «Об утверждении форм и требований к содержанию документов, составляемых должностными лицами Федерального казначейства при реализации полномочий по контролю в финансово-бюджетной сфере» </w:t>
      </w:r>
      <w:r w:rsidRPr="00CB1E4D">
        <w:rPr>
          <w:rFonts w:ascii="Times New Roman" w:eastAsia="Calibri" w:hAnsi="Times New Roman" w:cs="Times New Roman"/>
          <w:sz w:val="28"/>
          <w:szCs w:val="28"/>
          <w:lang w:eastAsia="en-US"/>
        </w:rPr>
        <w:t xml:space="preserve">(зарегистрирован в Министерстве юстиции Российской Федерации </w:t>
      </w:r>
      <w:r w:rsidRPr="00CB1E4D">
        <w:rPr>
          <w:rFonts w:ascii="Times New Roman" w:eastAsia="Calibri" w:hAnsi="Times New Roman" w:cs="Times New Roman"/>
          <w:sz w:val="28"/>
          <w:szCs w:val="28"/>
          <w:lang w:eastAsia="en-US"/>
        </w:rPr>
        <w:br/>
        <w:t>23 августа 2016 г., регистрационный номер 43334).</w:t>
      </w:r>
    </w:p>
    <w:p w:rsidR="000C2BFD" w:rsidRDefault="000C2BFD" w:rsidP="00A734E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5</w:t>
      </w:r>
      <w:r w:rsidRPr="00CB1E4D">
        <w:rPr>
          <w:rFonts w:ascii="Times New Roman" w:eastAsia="Calibri" w:hAnsi="Times New Roman" w:cs="Times New Roman"/>
          <w:sz w:val="28"/>
          <w:szCs w:val="28"/>
          <w:lang w:eastAsia="en-US"/>
        </w:rPr>
        <w:t>. Своевременно</w:t>
      </w:r>
      <w:r w:rsidR="00397FEB">
        <w:rPr>
          <w:rFonts w:ascii="Times New Roman" w:eastAsia="Calibri" w:hAnsi="Times New Roman" w:cs="Times New Roman"/>
          <w:sz w:val="28"/>
          <w:szCs w:val="28"/>
          <w:lang w:eastAsia="en-US"/>
        </w:rPr>
        <w:t>сть</w:t>
      </w:r>
      <w:r w:rsidRPr="00CB1E4D">
        <w:rPr>
          <w:rFonts w:ascii="Times New Roman" w:eastAsia="Calibri" w:hAnsi="Times New Roman" w:cs="Times New Roman"/>
          <w:sz w:val="28"/>
          <w:szCs w:val="28"/>
          <w:lang w:eastAsia="en-US"/>
        </w:rPr>
        <w:t xml:space="preserve"> размещени</w:t>
      </w:r>
      <w:r w:rsidR="00397FEB">
        <w:rPr>
          <w:rFonts w:ascii="Times New Roman" w:eastAsia="Calibri" w:hAnsi="Times New Roman" w:cs="Times New Roman"/>
          <w:sz w:val="28"/>
          <w:szCs w:val="28"/>
          <w:lang w:eastAsia="en-US"/>
        </w:rPr>
        <w:t>я</w:t>
      </w:r>
      <w:r w:rsidRPr="00CB1E4D">
        <w:rPr>
          <w:rFonts w:ascii="Times New Roman" w:eastAsia="Calibri" w:hAnsi="Times New Roman" w:cs="Times New Roman"/>
          <w:sz w:val="28"/>
          <w:szCs w:val="28"/>
          <w:lang w:eastAsia="en-US"/>
        </w:rPr>
        <w:t xml:space="preserve"> информации по результатам проведенных соответствующим структурным подразделением УФК контрольных мероприятий УФК</w:t>
      </w:r>
      <w:r w:rsidR="00684DBC" w:rsidRPr="00684DBC">
        <w:rPr>
          <w:rFonts w:ascii="Times New Roman" w:eastAsia="Calibri" w:hAnsi="Times New Roman" w:cs="Times New Roman"/>
          <w:sz w:val="28"/>
          <w:szCs w:val="28"/>
          <w:lang w:eastAsia="en-US"/>
        </w:rPr>
        <w:t xml:space="preserve"> </w:t>
      </w:r>
      <w:r w:rsidR="00684DBC">
        <w:rPr>
          <w:rFonts w:ascii="Times New Roman" w:eastAsia="Calibri" w:hAnsi="Times New Roman" w:cs="Times New Roman"/>
          <w:sz w:val="28"/>
          <w:szCs w:val="28"/>
          <w:lang w:eastAsia="en-US"/>
        </w:rPr>
        <w:t>в финансово-бюджетной сфере</w:t>
      </w:r>
      <w:r w:rsidRPr="00CB1E4D">
        <w:rPr>
          <w:rFonts w:ascii="Times New Roman" w:eastAsia="Calibri" w:hAnsi="Times New Roman" w:cs="Times New Roman"/>
          <w:sz w:val="28"/>
          <w:szCs w:val="28"/>
          <w:lang w:eastAsia="en-US"/>
        </w:rPr>
        <w:t xml:space="preserve"> на официальном сайте УФК</w:t>
      </w:r>
      <w:r w:rsidR="00684DBC">
        <w:rPr>
          <w:rFonts w:ascii="Times New Roman" w:eastAsia="Calibri" w:hAnsi="Times New Roman" w:cs="Times New Roman"/>
          <w:sz w:val="28"/>
          <w:szCs w:val="28"/>
          <w:lang w:eastAsia="en-US"/>
        </w:rPr>
        <w:t xml:space="preserve"> </w:t>
      </w:r>
      <w:r w:rsidRPr="00CB1E4D">
        <w:rPr>
          <w:rFonts w:ascii="Times New Roman" w:eastAsia="Calibri" w:hAnsi="Times New Roman" w:cs="Times New Roman"/>
          <w:sz w:val="28"/>
          <w:szCs w:val="28"/>
          <w:lang w:eastAsia="en-US"/>
        </w:rPr>
        <w:t>и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sidR="00397FEB">
        <w:rPr>
          <w:rFonts w:ascii="Times New Roman" w:eastAsia="Calibri" w:hAnsi="Times New Roman" w:cs="Times New Roman"/>
          <w:sz w:val="28"/>
          <w:szCs w:val="28"/>
          <w:lang w:eastAsia="en-US"/>
        </w:rPr>
        <w:t>, в Реестре жалоб, плановых и внеплановых проверок, принятых по ним решений и выданных предписаний в ЕИС (по результатам проверок в отношении закупок товаров, работ, услуг для обеспечения федеральных нужд)</w:t>
      </w:r>
      <w:r w:rsidR="00397FEB" w:rsidRPr="00CB1E4D">
        <w:rPr>
          <w:rFonts w:ascii="Times New Roman" w:eastAsia="Calibri" w:hAnsi="Times New Roman" w:cs="Times New Roman"/>
          <w:sz w:val="28"/>
          <w:szCs w:val="28"/>
          <w:lang w:eastAsia="en-US"/>
        </w:rPr>
        <w:t xml:space="preserve"> </w:t>
      </w:r>
      <w:r w:rsidRPr="00CB1E4D">
        <w:rPr>
          <w:rFonts w:ascii="Times New Roman" w:eastAsia="Calibri" w:hAnsi="Times New Roman" w:cs="Times New Roman"/>
          <w:sz w:val="28"/>
          <w:szCs w:val="28"/>
          <w:lang w:eastAsia="en-US"/>
        </w:rPr>
        <w:t xml:space="preserve"> в установленном порядке.</w:t>
      </w:r>
    </w:p>
    <w:p w:rsidR="000C2BFD" w:rsidRDefault="000C2BFD" w:rsidP="00A734EA">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6</w:t>
      </w:r>
      <w:r w:rsidRPr="00CB1E4D">
        <w:rPr>
          <w:rFonts w:ascii="Times New Roman" w:eastAsia="Calibri" w:hAnsi="Times New Roman" w:cs="Times New Roman"/>
          <w:sz w:val="28"/>
          <w:szCs w:val="28"/>
          <w:lang w:eastAsia="en-US"/>
        </w:rPr>
        <w:t>. Своевременность и полнота внесения сведений о проведенных соответствующим структурным подразделением УФК контрольных мероприяти</w:t>
      </w:r>
      <w:r>
        <w:rPr>
          <w:rFonts w:ascii="Times New Roman" w:eastAsia="Calibri" w:hAnsi="Times New Roman" w:cs="Times New Roman"/>
          <w:sz w:val="28"/>
          <w:szCs w:val="28"/>
          <w:lang w:eastAsia="en-US"/>
        </w:rPr>
        <w:t>й</w:t>
      </w:r>
      <w:r w:rsidRPr="00CB1E4D">
        <w:rPr>
          <w:rFonts w:ascii="Times New Roman" w:eastAsia="Calibri" w:hAnsi="Times New Roman" w:cs="Times New Roman"/>
          <w:sz w:val="28"/>
          <w:szCs w:val="28"/>
          <w:lang w:eastAsia="en-US"/>
        </w:rPr>
        <w:t xml:space="preserve"> УФК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p>
    <w:p w:rsidR="00684DBC" w:rsidRPr="00684DBC" w:rsidRDefault="00684DBC" w:rsidP="00684DBC">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684DBC">
        <w:rPr>
          <w:rFonts w:ascii="Times New Roman" w:eastAsia="Calibri" w:hAnsi="Times New Roman" w:cs="Times New Roman"/>
          <w:sz w:val="28"/>
          <w:szCs w:val="28"/>
          <w:lang w:eastAsia="en-US"/>
        </w:rPr>
        <w:t>19.2</w:t>
      </w:r>
      <w:r w:rsidR="00D16F7E">
        <w:rPr>
          <w:rFonts w:ascii="Times New Roman" w:eastAsia="Calibri" w:hAnsi="Times New Roman" w:cs="Times New Roman"/>
          <w:sz w:val="28"/>
          <w:szCs w:val="28"/>
          <w:lang w:eastAsia="en-US"/>
        </w:rPr>
        <w:t>7</w:t>
      </w:r>
      <w:r w:rsidRPr="00684DBC">
        <w:rPr>
          <w:rFonts w:ascii="Times New Roman" w:eastAsia="Calibri" w:hAnsi="Times New Roman" w:cs="Times New Roman"/>
          <w:sz w:val="28"/>
          <w:szCs w:val="28"/>
          <w:lang w:eastAsia="en-US"/>
        </w:rPr>
        <w:t>.</w:t>
      </w:r>
      <w:r w:rsidR="00FB2C9D">
        <w:rPr>
          <w:rFonts w:ascii="Times New Roman" w:eastAsia="Calibri" w:hAnsi="Times New Roman" w:cs="Times New Roman"/>
          <w:sz w:val="28"/>
          <w:szCs w:val="28"/>
          <w:lang w:eastAsia="en-US"/>
        </w:rPr>
        <w:t> </w:t>
      </w:r>
      <w:r w:rsidRPr="00684DBC">
        <w:rPr>
          <w:rFonts w:ascii="Times New Roman" w:eastAsia="Calibri" w:hAnsi="Times New Roman" w:cs="Times New Roman"/>
          <w:sz w:val="28"/>
          <w:szCs w:val="28"/>
          <w:lang w:eastAsia="en-US"/>
        </w:rPr>
        <w:t>Соответствие данных</w:t>
      </w:r>
      <w:r w:rsidR="00264359">
        <w:rPr>
          <w:rFonts w:ascii="Times New Roman" w:eastAsia="Calibri" w:hAnsi="Times New Roman" w:cs="Times New Roman"/>
          <w:sz w:val="28"/>
          <w:szCs w:val="28"/>
          <w:lang w:eastAsia="en-US"/>
        </w:rPr>
        <w:t>,</w:t>
      </w:r>
      <w:r w:rsidRPr="00684DBC">
        <w:rPr>
          <w:rFonts w:ascii="Times New Roman" w:eastAsia="Calibri" w:hAnsi="Times New Roman" w:cs="Times New Roman"/>
          <w:sz w:val="28"/>
          <w:szCs w:val="28"/>
          <w:lang w:eastAsia="en-US"/>
        </w:rPr>
        <w:t xml:space="preserve"> содержащихся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УФК,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информационно-телекоммуникационной сети «Интернет»</w:t>
      </w:r>
      <w:r w:rsidR="00397FEB">
        <w:rPr>
          <w:rFonts w:ascii="Times New Roman" w:eastAsia="Calibri" w:hAnsi="Times New Roman" w:cs="Times New Roman"/>
          <w:sz w:val="28"/>
          <w:szCs w:val="28"/>
          <w:lang w:eastAsia="en-US"/>
        </w:rPr>
        <w:t>, в Реестре жалоб, плановых и внеплановых проверок, принятых по ним решений и выданных предписаний в ЕИС (по результатам проверок в отношении закупок товаров, работ, услуг для обеспечения федеральных нужд)</w:t>
      </w:r>
      <w:r w:rsidRPr="00684DBC">
        <w:rPr>
          <w:rFonts w:ascii="Times New Roman" w:eastAsia="Calibri" w:hAnsi="Times New Roman" w:cs="Times New Roman"/>
          <w:sz w:val="28"/>
          <w:szCs w:val="28"/>
          <w:lang w:eastAsia="en-US"/>
        </w:rPr>
        <w:t>, первичным документам.</w:t>
      </w:r>
    </w:p>
    <w:p w:rsidR="009716A1" w:rsidRDefault="000C2BFD">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sidRPr="00CB1E4D">
        <w:rPr>
          <w:rFonts w:ascii="Times New Roman" w:eastAsia="Calibri" w:hAnsi="Times New Roman" w:cs="Times New Roman"/>
          <w:sz w:val="28"/>
          <w:szCs w:val="28"/>
          <w:lang w:eastAsia="en-US"/>
        </w:rPr>
        <w:t>19.</w:t>
      </w:r>
      <w:r w:rsidR="00A23833">
        <w:rPr>
          <w:rFonts w:ascii="Times New Roman" w:eastAsia="Calibri" w:hAnsi="Times New Roman" w:cs="Times New Roman"/>
          <w:sz w:val="28"/>
          <w:szCs w:val="28"/>
          <w:lang w:eastAsia="en-US"/>
        </w:rPr>
        <w:t>2</w:t>
      </w:r>
      <w:r w:rsidR="00D16F7E">
        <w:rPr>
          <w:rFonts w:ascii="Times New Roman" w:eastAsia="Calibri" w:hAnsi="Times New Roman" w:cs="Times New Roman"/>
          <w:sz w:val="28"/>
          <w:szCs w:val="28"/>
          <w:lang w:eastAsia="en-US"/>
        </w:rPr>
        <w:t>8</w:t>
      </w:r>
      <w:r w:rsidRPr="00CB1E4D">
        <w:rPr>
          <w:rFonts w:ascii="Times New Roman" w:eastAsia="Calibri" w:hAnsi="Times New Roman" w:cs="Times New Roman"/>
          <w:sz w:val="28"/>
          <w:szCs w:val="28"/>
          <w:lang w:eastAsia="en-US"/>
        </w:rPr>
        <w:t>. </w:t>
      </w:r>
      <w:r w:rsidR="00153BDC" w:rsidRPr="00153BDC">
        <w:rPr>
          <w:rFonts w:ascii="Times New Roman" w:eastAsia="Times New Roman" w:hAnsi="Times New Roman" w:cs="Times New Roman"/>
          <w:sz w:val="28"/>
          <w:szCs w:val="28"/>
          <w:lang w:eastAsia="en-US"/>
        </w:rPr>
        <w:t xml:space="preserve">Осуществление в установленном порядке взаимодействия </w:t>
      </w:r>
      <w:r w:rsidR="00153BDC" w:rsidRPr="00675359">
        <w:rPr>
          <w:rFonts w:ascii="Times New Roman" w:eastAsia="Times New Roman" w:hAnsi="Times New Roman" w:cs="Times New Roman"/>
          <w:sz w:val="28"/>
          <w:szCs w:val="28"/>
          <w:lang w:eastAsia="en-US"/>
        </w:rPr>
        <w:t>с правоохранительными органами, органами прокуратуры по вопросам реализации материалов ревизий (проверок), направленных для рассмотрения и принятия мер, с контрольными органами в сфере закупок по постановлениям, вынесенным ими о назначении административного наказания по протоколам об административных правонарушениях, составленным в ходе проведения контрольных мероприятий</w:t>
      </w:r>
      <w:r w:rsidR="00153BDC">
        <w:rPr>
          <w:rFonts w:ascii="Times New Roman" w:eastAsia="Times New Roman" w:hAnsi="Times New Roman" w:cs="Times New Roman"/>
          <w:sz w:val="28"/>
          <w:szCs w:val="28"/>
          <w:lang w:eastAsia="en-US"/>
        </w:rPr>
        <w:t>.</w:t>
      </w:r>
    </w:p>
    <w:p w:rsidR="000C2BFD" w:rsidRDefault="000C2BFD">
      <w:pPr>
        <w:tabs>
          <w:tab w:val="left" w:pos="1560"/>
        </w:tabs>
        <w:spacing w:after="0" w:line="360" w:lineRule="atLeast"/>
        <w:ind w:firstLine="709"/>
        <w:contextualSpacing/>
        <w:jc w:val="both"/>
        <w:rPr>
          <w:rFonts w:ascii="Times New Roman" w:eastAsia="Times New Roman"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D16F7E">
        <w:rPr>
          <w:rFonts w:ascii="Times New Roman" w:eastAsia="Times New Roman" w:hAnsi="Times New Roman" w:cs="Times New Roman"/>
          <w:sz w:val="28"/>
          <w:szCs w:val="28"/>
          <w:lang w:eastAsia="en-US"/>
        </w:rPr>
        <w:t>29</w:t>
      </w:r>
      <w:r w:rsidRPr="00CB1E4D">
        <w:rPr>
          <w:rFonts w:ascii="Times New Roman" w:eastAsia="Times New Roman" w:hAnsi="Times New Roman" w:cs="Times New Roman"/>
          <w:sz w:val="28"/>
          <w:szCs w:val="28"/>
          <w:lang w:eastAsia="en-US"/>
        </w:rPr>
        <w:t>. Своевременность направления в Федеральное казначейство оперативной информации по вопросам внутреннего государственного финансового контроля в сфере бюджетных правоотношений, осуществляемого УФК.</w:t>
      </w:r>
    </w:p>
    <w:p w:rsidR="00397FEB" w:rsidRPr="00CB1E4D" w:rsidRDefault="00397FEB">
      <w:pPr>
        <w:pStyle w:val="a3"/>
        <w:spacing w:line="360" w:lineRule="atLeast"/>
        <w:ind w:firstLine="709"/>
        <w:rPr>
          <w:szCs w:val="28"/>
          <w:lang w:eastAsia="en-US"/>
        </w:rPr>
      </w:pPr>
      <w:r w:rsidRPr="00CB1E4D">
        <w:rPr>
          <w:szCs w:val="28"/>
          <w:lang w:eastAsia="en-US"/>
        </w:rPr>
        <w:t>19.</w:t>
      </w:r>
      <w:r>
        <w:rPr>
          <w:szCs w:val="28"/>
          <w:lang w:eastAsia="en-US"/>
        </w:rPr>
        <w:t>3</w:t>
      </w:r>
      <w:r w:rsidR="00D16F7E">
        <w:rPr>
          <w:szCs w:val="28"/>
          <w:lang w:eastAsia="en-US"/>
        </w:rPr>
        <w:t>0</w:t>
      </w:r>
      <w:r w:rsidRPr="00CB1E4D">
        <w:rPr>
          <w:szCs w:val="28"/>
          <w:lang w:eastAsia="en-US"/>
        </w:rPr>
        <w:t xml:space="preserve">. Своевременность направления в органы прокуратуры и правоохранительные органы информации </w:t>
      </w:r>
      <w:r>
        <w:rPr>
          <w:szCs w:val="28"/>
          <w:lang w:eastAsia="en-US"/>
        </w:rPr>
        <w:t xml:space="preserve">о выявленных нарушениях </w:t>
      </w:r>
      <w:r w:rsidRPr="008705A6">
        <w:rPr>
          <w:szCs w:val="28"/>
          <w:lang w:eastAsia="ar-SA"/>
        </w:rPr>
        <w:t>бюджетного законодательства Российской Федерации и иных нормативных правовых актов, регулирующих бюджетные правоотношения</w:t>
      </w:r>
      <w:r>
        <w:rPr>
          <w:szCs w:val="28"/>
          <w:lang w:eastAsia="ar-SA"/>
        </w:rPr>
        <w:t>,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sidRPr="00CB1E4D">
        <w:rPr>
          <w:szCs w:val="28"/>
          <w:lang w:eastAsia="en-US"/>
        </w:rPr>
        <w:t>.</w:t>
      </w:r>
    </w:p>
    <w:p w:rsidR="000C2BFD" w:rsidRPr="00CB1E4D" w:rsidRDefault="000C2BFD">
      <w:pPr>
        <w:tabs>
          <w:tab w:val="left" w:pos="1560"/>
        </w:tabs>
        <w:spacing w:after="0" w:line="360" w:lineRule="atLeast"/>
        <w:ind w:firstLine="709"/>
        <w:contextualSpacing/>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lang w:eastAsia="en-US"/>
        </w:rPr>
        <w:t>19.</w:t>
      </w:r>
      <w:r w:rsidR="00684DBC">
        <w:rPr>
          <w:rFonts w:ascii="Times New Roman" w:eastAsia="Times New Roman" w:hAnsi="Times New Roman" w:cs="Times New Roman"/>
          <w:sz w:val="28"/>
          <w:szCs w:val="28"/>
          <w:lang w:eastAsia="en-US"/>
        </w:rPr>
        <w:t>3</w:t>
      </w:r>
      <w:r w:rsidR="00D16F7E">
        <w:rPr>
          <w:rFonts w:ascii="Times New Roman" w:eastAsia="Times New Roman" w:hAnsi="Times New Roman" w:cs="Times New Roman"/>
          <w:sz w:val="28"/>
          <w:szCs w:val="28"/>
          <w:lang w:eastAsia="en-US"/>
        </w:rPr>
        <w:t>1</w:t>
      </w:r>
      <w:r w:rsidRPr="00CB1E4D">
        <w:rPr>
          <w:rFonts w:ascii="Times New Roman" w:eastAsia="Times New Roman" w:hAnsi="Times New Roman" w:cs="Times New Roman"/>
          <w:sz w:val="28"/>
          <w:szCs w:val="28"/>
          <w:lang w:eastAsia="en-US"/>
        </w:rPr>
        <w:t>. </w:t>
      </w:r>
      <w:r w:rsidR="00F3381D">
        <w:rPr>
          <w:rFonts w:ascii="Times New Roman" w:eastAsia="Calibri" w:hAnsi="Times New Roman" w:cs="Times New Roman"/>
          <w:sz w:val="28"/>
          <w:szCs w:val="28"/>
          <w:lang w:eastAsia="en-US"/>
        </w:rPr>
        <w:t>С</w:t>
      </w:r>
      <w:r w:rsidRPr="00CB1E4D">
        <w:rPr>
          <w:rFonts w:ascii="Times New Roman" w:eastAsia="Calibri" w:hAnsi="Times New Roman" w:cs="Times New Roman"/>
          <w:sz w:val="28"/>
          <w:szCs w:val="28"/>
          <w:lang w:eastAsia="en-US"/>
        </w:rPr>
        <w:t>воевременно</w:t>
      </w:r>
      <w:r w:rsidR="00F3381D">
        <w:rPr>
          <w:rFonts w:ascii="Times New Roman" w:eastAsia="Calibri" w:hAnsi="Times New Roman" w:cs="Times New Roman"/>
          <w:sz w:val="28"/>
          <w:szCs w:val="28"/>
          <w:lang w:eastAsia="en-US"/>
        </w:rPr>
        <w:t>сть</w:t>
      </w:r>
      <w:r w:rsidRPr="00CB1E4D">
        <w:rPr>
          <w:rFonts w:ascii="Times New Roman" w:eastAsia="Calibri" w:hAnsi="Times New Roman" w:cs="Times New Roman"/>
          <w:sz w:val="28"/>
          <w:szCs w:val="28"/>
          <w:lang w:eastAsia="en-US"/>
        </w:rPr>
        <w:t xml:space="preserve"> и полно</w:t>
      </w:r>
      <w:r w:rsidR="00F3381D">
        <w:rPr>
          <w:rFonts w:ascii="Times New Roman" w:eastAsia="Calibri" w:hAnsi="Times New Roman" w:cs="Times New Roman"/>
          <w:sz w:val="28"/>
          <w:szCs w:val="28"/>
          <w:lang w:eastAsia="en-US"/>
        </w:rPr>
        <w:t>та</w:t>
      </w:r>
      <w:r w:rsidRPr="00CB1E4D">
        <w:rPr>
          <w:rFonts w:ascii="Times New Roman" w:eastAsia="Calibri" w:hAnsi="Times New Roman" w:cs="Times New Roman"/>
          <w:sz w:val="28"/>
          <w:szCs w:val="28"/>
          <w:lang w:eastAsia="en-US"/>
        </w:rPr>
        <w:t xml:space="preserve"> рассмотрения письменных обращений граждан и объединений граждан, в том числе юридических лиц по вопросам, входящим в компетенцию соответствующего структурного подразделения УФК, принятие по ним решений и направление заявителям ответов в установленный законодательством Российской Федерации срок.</w:t>
      </w:r>
    </w:p>
    <w:p w:rsidR="000C2BFD" w:rsidRPr="00CB1E4D" w:rsidRDefault="000C2BFD">
      <w:pPr>
        <w:spacing w:after="0" w:line="360" w:lineRule="atLeast"/>
        <w:ind w:firstLine="709"/>
        <w:jc w:val="both"/>
        <w:rPr>
          <w:rFonts w:ascii="Times New Roman" w:eastAsia="Calibri" w:hAnsi="Times New Roman" w:cs="Times New Roman"/>
          <w:sz w:val="28"/>
          <w:szCs w:val="28"/>
          <w:lang w:eastAsia="en-US"/>
        </w:rPr>
      </w:pPr>
      <w:r w:rsidRPr="00CB1E4D">
        <w:rPr>
          <w:rFonts w:ascii="Times New Roman" w:eastAsia="Times New Roman" w:hAnsi="Times New Roman" w:cs="Times New Roman"/>
          <w:sz w:val="28"/>
          <w:szCs w:val="28"/>
        </w:rPr>
        <w:t>19.</w:t>
      </w:r>
      <w:r w:rsidR="00684DBC">
        <w:rPr>
          <w:rFonts w:ascii="Times New Roman" w:eastAsia="Times New Roman" w:hAnsi="Times New Roman" w:cs="Times New Roman"/>
          <w:sz w:val="28"/>
          <w:szCs w:val="28"/>
        </w:rPr>
        <w:t>3</w:t>
      </w:r>
      <w:r w:rsidR="00D16F7E">
        <w:rPr>
          <w:rFonts w:ascii="Times New Roman" w:eastAsia="Times New Roman" w:hAnsi="Times New Roman" w:cs="Times New Roman"/>
          <w:sz w:val="28"/>
          <w:szCs w:val="28"/>
        </w:rPr>
        <w:t>2</w:t>
      </w:r>
      <w:r w:rsidRPr="00CB1E4D">
        <w:rPr>
          <w:rFonts w:ascii="Times New Roman" w:eastAsia="Times New Roman" w:hAnsi="Times New Roman" w:cs="Times New Roman"/>
          <w:sz w:val="28"/>
          <w:szCs w:val="28"/>
        </w:rPr>
        <w:t>. </w:t>
      </w:r>
      <w:r w:rsidRPr="00CB1E4D">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6F56" w:rsidRPr="00CB1E4D" w:rsidRDefault="000C2BFD">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CB1E4D">
        <w:rPr>
          <w:rFonts w:ascii="Times New Roman" w:eastAsia="Times New Roman" w:hAnsi="Times New Roman" w:cs="Times New Roman"/>
          <w:sz w:val="28"/>
          <w:szCs w:val="28"/>
        </w:rPr>
        <w:t>19.</w:t>
      </w:r>
      <w:r w:rsidR="00B373DE">
        <w:rPr>
          <w:rFonts w:ascii="Times New Roman" w:eastAsia="Times New Roman" w:hAnsi="Times New Roman" w:cs="Times New Roman"/>
          <w:sz w:val="28"/>
          <w:szCs w:val="28"/>
        </w:rPr>
        <w:t>3</w:t>
      </w:r>
      <w:r w:rsidR="00D16F7E">
        <w:rPr>
          <w:rFonts w:ascii="Times New Roman" w:eastAsia="Times New Roman" w:hAnsi="Times New Roman" w:cs="Times New Roman"/>
          <w:sz w:val="28"/>
          <w:szCs w:val="28"/>
        </w:rPr>
        <w:t>3</w:t>
      </w:r>
      <w:r w:rsidR="00684DBC">
        <w:rPr>
          <w:rFonts w:ascii="Times New Roman" w:eastAsia="Times New Roman" w:hAnsi="Times New Roman" w:cs="Times New Roman"/>
          <w:sz w:val="28"/>
          <w:szCs w:val="28"/>
        </w:rPr>
        <w:t>. </w:t>
      </w:r>
      <w:r w:rsidRPr="00CB1E4D">
        <w:rPr>
          <w:rFonts w:ascii="Times New Roman" w:eastAsia="Times New Roman" w:hAnsi="Times New Roman" w:cs="Times New Roman"/>
          <w:sz w:val="28"/>
          <w:szCs w:val="28"/>
        </w:rPr>
        <w:t>Другие вопросы, возникшие при проведении контрольных и аудиторских мероприятий</w:t>
      </w:r>
      <w:r w:rsidR="00350AED">
        <w:rPr>
          <w:rFonts w:ascii="Times New Roman" w:eastAsia="Times New Roman" w:hAnsi="Times New Roman" w:cs="Times New Roman"/>
          <w:sz w:val="28"/>
          <w:szCs w:val="28"/>
        </w:rPr>
        <w:t xml:space="preserve"> по направлению деятельности</w:t>
      </w:r>
      <w:r w:rsidRPr="00CB1E4D">
        <w:rPr>
          <w:rFonts w:ascii="Times New Roman" w:eastAsia="Times New Roman" w:hAnsi="Times New Roman" w:cs="Times New Roman"/>
          <w:sz w:val="28"/>
          <w:szCs w:val="28"/>
        </w:rPr>
        <w:t>, в том числе за периоды прошлых лет</w:t>
      </w:r>
      <w:r w:rsidR="00FA7919">
        <w:rPr>
          <w:rFonts w:ascii="Times New Roman" w:eastAsia="Times New Roman" w:hAnsi="Times New Roman" w:cs="Times New Roman"/>
          <w:sz w:val="28"/>
          <w:szCs w:val="28"/>
        </w:rPr>
        <w:t>,</w:t>
      </w:r>
      <w:r w:rsidRPr="00CB1E4D">
        <w:rPr>
          <w:rFonts w:ascii="Times New Roman" w:eastAsia="Times New Roman" w:hAnsi="Times New Roman" w:cs="Times New Roman"/>
          <w:sz w:val="28"/>
          <w:szCs w:val="28"/>
        </w:rPr>
        <w:t xml:space="preserve"> по фактам, требующим их уточнения.</w:t>
      </w:r>
    </w:p>
    <w:p w:rsidR="00AC6F56" w:rsidRDefault="000A002F" w:rsidP="005D4F16">
      <w:pPr>
        <w:spacing w:before="240" w:after="240" w:line="360" w:lineRule="atLeast"/>
        <w:ind w:firstLine="709"/>
        <w:jc w:val="both"/>
        <w:rPr>
          <w:rFonts w:ascii="Times New Roman" w:hAnsi="Times New Roman" w:cs="Times New Roman"/>
          <w:sz w:val="28"/>
          <w:szCs w:val="28"/>
        </w:rPr>
      </w:pPr>
      <w:r w:rsidRPr="00131739">
        <w:rPr>
          <w:rFonts w:ascii="Times New Roman" w:eastAsia="Calibri" w:hAnsi="Times New Roman" w:cs="Times New Roman"/>
          <w:b/>
          <w:sz w:val="28"/>
          <w:szCs w:val="28"/>
          <w:lang w:val="en-US" w:eastAsia="en-US"/>
        </w:rPr>
        <w:t>XX</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00E85FF0" w:rsidRPr="00131739">
        <w:rPr>
          <w:rFonts w:ascii="Times New Roman" w:eastAsia="Calibri" w:hAnsi="Times New Roman" w:cs="Times New Roman"/>
          <w:b/>
          <w:sz w:val="28"/>
          <w:szCs w:val="28"/>
          <w:lang w:eastAsia="en-US"/>
        </w:rPr>
        <w:t xml:space="preserve">Осуществление </w:t>
      </w:r>
      <w:r w:rsidR="00B94B83" w:rsidRPr="00131739">
        <w:rPr>
          <w:rFonts w:ascii="Times New Roman" w:eastAsia="Calibri" w:hAnsi="Times New Roman" w:cs="Times New Roman"/>
          <w:b/>
          <w:bCs/>
          <w:sz w:val="28"/>
          <w:szCs w:val="28"/>
          <w:u w:val="single" w:color="FFFFFF"/>
          <w:lang w:eastAsia="en-US"/>
        </w:rPr>
        <w:t>надзора за аудиторской деятельностью</w:t>
      </w:r>
    </w:p>
    <w:p w:rsidR="000A002F" w:rsidRPr="00131739" w:rsidRDefault="00C8107E">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.1. Закрепление в положении о соответствующем структурном подразделении УФК функций, осуществляемых для  решения задач:</w:t>
      </w:r>
    </w:p>
    <w:p w:rsidR="00B94B83" w:rsidRPr="00131739" w:rsidRDefault="00C8107E">
      <w:pPr>
        <w:spacing w:after="0" w:line="360" w:lineRule="atLeast"/>
        <w:ind w:firstLine="709"/>
        <w:jc w:val="both"/>
        <w:rPr>
          <w:rFonts w:ascii="Times New Roman" w:eastAsia="Calibri" w:hAnsi="Times New Roman" w:cs="Times New Roman"/>
          <w:color w:val="000000"/>
          <w:spacing w:val="-1"/>
          <w:sz w:val="28"/>
          <w:szCs w:val="28"/>
          <w:lang w:eastAsia="en-US"/>
        </w:rPr>
      </w:pPr>
      <w:r w:rsidRPr="00131739">
        <w:rPr>
          <w:rFonts w:ascii="Times New Roman" w:eastAsia="Calibri" w:hAnsi="Times New Roman" w:cs="Times New Roman"/>
          <w:sz w:val="28"/>
          <w:szCs w:val="28"/>
          <w:lang w:eastAsia="en-US"/>
        </w:rPr>
        <w:t xml:space="preserve">осуществления в установленном порядке внешнего контроля качества работы аудиторских организаций в соответствии с Федеральным законом от </w:t>
      </w:r>
      <w:r w:rsidRPr="00131739">
        <w:rPr>
          <w:rFonts w:ascii="Times New Roman" w:eastAsia="Calibri" w:hAnsi="Times New Roman" w:cs="Times New Roman"/>
          <w:color w:val="000000"/>
          <w:sz w:val="28"/>
          <w:szCs w:val="28"/>
          <w:lang w:eastAsia="en-US"/>
        </w:rPr>
        <w:t xml:space="preserve">30 декабря 2008 г. № 307-ФЗ «Об </w:t>
      </w:r>
      <w:r w:rsidRPr="00131739">
        <w:rPr>
          <w:rFonts w:ascii="Times New Roman" w:eastAsia="Calibri" w:hAnsi="Times New Roman" w:cs="Times New Roman"/>
          <w:color w:val="000000"/>
          <w:spacing w:val="-1"/>
          <w:sz w:val="28"/>
          <w:szCs w:val="28"/>
          <w:lang w:eastAsia="en-US"/>
        </w:rPr>
        <w:t xml:space="preserve">аудиторской деятельности» </w:t>
      </w:r>
      <w:r w:rsidR="001B424E" w:rsidRPr="00131739">
        <w:rPr>
          <w:rFonts w:ascii="Times New Roman" w:hAnsi="Times New Roman" w:cs="Times New Roman"/>
          <w:sz w:val="28"/>
          <w:szCs w:val="28"/>
        </w:rPr>
        <w:t>(Собрание законодательства Российской Федерации, 2009, №</w:t>
      </w:r>
      <w:r w:rsidR="001B424E" w:rsidRPr="00131739">
        <w:rPr>
          <w:rFonts w:ascii="Times New Roman" w:hAnsi="Times New Roman" w:cs="Times New Roman"/>
          <w:sz w:val="28"/>
          <w:szCs w:val="28"/>
          <w:lang w:val="en-US"/>
        </w:rPr>
        <w:t> </w:t>
      </w:r>
      <w:r w:rsidR="001B424E" w:rsidRPr="00131739">
        <w:rPr>
          <w:rFonts w:ascii="Times New Roman" w:hAnsi="Times New Roman" w:cs="Times New Roman"/>
          <w:sz w:val="28"/>
          <w:szCs w:val="28"/>
        </w:rPr>
        <w:t>1, ст.</w:t>
      </w:r>
      <w:r w:rsidR="001B424E" w:rsidRPr="00131739">
        <w:rPr>
          <w:rFonts w:ascii="Times New Roman" w:hAnsi="Times New Roman" w:cs="Times New Roman"/>
          <w:sz w:val="28"/>
          <w:szCs w:val="28"/>
          <w:lang w:val="en-US"/>
        </w:rPr>
        <w:t> </w:t>
      </w:r>
      <w:r w:rsidR="001B424E" w:rsidRPr="00131739">
        <w:rPr>
          <w:rFonts w:ascii="Times New Roman" w:hAnsi="Times New Roman" w:cs="Times New Roman"/>
          <w:sz w:val="28"/>
          <w:szCs w:val="28"/>
        </w:rPr>
        <w:t>15)</w:t>
      </w:r>
      <w:r w:rsidR="001B424E" w:rsidRPr="00131739">
        <w:rPr>
          <w:rFonts w:ascii="Times New Roman" w:eastAsia="Calibri" w:hAnsi="Times New Roman" w:cs="Times New Roman"/>
          <w:color w:val="000000"/>
          <w:spacing w:val="-1"/>
          <w:sz w:val="28"/>
          <w:szCs w:val="28"/>
          <w:lang w:eastAsia="en-US"/>
        </w:rPr>
        <w:t xml:space="preserve"> </w:t>
      </w:r>
      <w:r w:rsidRPr="00131739">
        <w:rPr>
          <w:rFonts w:ascii="Times New Roman" w:eastAsia="Calibri" w:hAnsi="Times New Roman" w:cs="Times New Roman"/>
          <w:color w:val="000000"/>
          <w:spacing w:val="-1"/>
          <w:sz w:val="28"/>
          <w:szCs w:val="28"/>
          <w:lang w:eastAsia="en-US"/>
        </w:rPr>
        <w:t>(далее – Федеральный закон «Об аудиторской деятельности»);</w:t>
      </w:r>
    </w:p>
    <w:p w:rsidR="00C8107E" w:rsidRPr="00131739" w:rsidRDefault="00C8107E">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принятия мер по повышению эффективности осуществления внешнего контроля качества работы аудиторских организаций;</w:t>
      </w:r>
    </w:p>
    <w:p w:rsidR="00C8107E" w:rsidRPr="00131739" w:rsidRDefault="00C8107E">
      <w:pPr>
        <w:spacing w:after="0" w:line="360" w:lineRule="atLeast"/>
        <w:ind w:firstLine="709"/>
        <w:jc w:val="both"/>
        <w:rPr>
          <w:rFonts w:ascii="Times New Roman" w:hAnsi="Times New Roman" w:cs="Times New Roman"/>
          <w:sz w:val="28"/>
          <w:szCs w:val="28"/>
        </w:rPr>
      </w:pPr>
      <w:r w:rsidRPr="00131739">
        <w:rPr>
          <w:rFonts w:ascii="Times New Roman" w:eastAsia="Calibri" w:hAnsi="Times New Roman" w:cs="Times New Roman"/>
          <w:sz w:val="28"/>
          <w:szCs w:val="28"/>
          <w:lang w:eastAsia="en-US"/>
        </w:rPr>
        <w:t xml:space="preserve">принятия мер по предупреждению, выявлению и пресечению нарушений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 осуществляющими обязательный аудит бухгалтерской (финансовой) отчетности организаций, указанных в части 3 статьи 5 Федерального закона «Об аудиторской деятельности» </w:t>
      </w:r>
      <w:r w:rsidRPr="00131739">
        <w:rPr>
          <w:rFonts w:ascii="Times New Roman" w:eastAsia="Calibri" w:hAnsi="Times New Roman" w:cs="Times New Roman"/>
          <w:color w:val="000000"/>
          <w:spacing w:val="-1"/>
          <w:sz w:val="28"/>
          <w:szCs w:val="28"/>
          <w:lang w:eastAsia="en-US"/>
        </w:rPr>
        <w:t xml:space="preserve">(далее </w:t>
      </w:r>
      <w:r w:rsidR="009553F0">
        <w:rPr>
          <w:rFonts w:ascii="Times New Roman" w:eastAsia="Calibri" w:hAnsi="Times New Roman" w:cs="Times New Roman"/>
          <w:color w:val="000000"/>
          <w:spacing w:val="-1"/>
          <w:sz w:val="28"/>
          <w:szCs w:val="28"/>
          <w:lang w:eastAsia="en-US"/>
        </w:rPr>
        <w:t>–</w:t>
      </w:r>
      <w:r w:rsidR="009553F0" w:rsidRPr="00131739">
        <w:rPr>
          <w:rFonts w:ascii="Times New Roman" w:eastAsia="Calibri" w:hAnsi="Times New Roman" w:cs="Times New Roman"/>
          <w:color w:val="000000"/>
          <w:spacing w:val="-1"/>
          <w:sz w:val="28"/>
          <w:szCs w:val="28"/>
          <w:lang w:eastAsia="en-US"/>
        </w:rPr>
        <w:t xml:space="preserve"> </w:t>
      </w:r>
      <w:r w:rsidRPr="00131739">
        <w:rPr>
          <w:rFonts w:ascii="Times New Roman" w:eastAsia="Calibri" w:hAnsi="Times New Roman" w:cs="Times New Roman"/>
          <w:color w:val="000000"/>
          <w:spacing w:val="-1"/>
          <w:sz w:val="28"/>
          <w:szCs w:val="28"/>
          <w:lang w:eastAsia="en-US"/>
        </w:rPr>
        <w:t>аудиторские организации).</w:t>
      </w:r>
    </w:p>
    <w:p w:rsidR="000A002F" w:rsidRPr="00131739" w:rsidRDefault="00C8107E">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0A002F" w:rsidRPr="00131739" w:rsidRDefault="00C8107E">
      <w:pPr>
        <w:shd w:val="clear" w:color="auto" w:fill="FFFFFF"/>
        <w:tabs>
          <w:tab w:val="left" w:pos="1440"/>
        </w:tabs>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.3.</w:t>
      </w:r>
      <w:r w:rsidR="000A002F" w:rsidRPr="00131739">
        <w:rPr>
          <w:rFonts w:ascii="Times New Roman" w:hAnsi="Times New Roman" w:cs="Times New Roman"/>
          <w:sz w:val="28"/>
          <w:szCs w:val="28"/>
          <w:lang w:val="en-US"/>
        </w:rPr>
        <w:t> </w:t>
      </w:r>
      <w:r w:rsidR="000A002F" w:rsidRPr="00131739">
        <w:rPr>
          <w:rFonts w:ascii="Times New Roman" w:hAnsi="Times New Roman" w:cs="Times New Roman"/>
          <w:sz w:val="28"/>
          <w:szCs w:val="28"/>
        </w:rPr>
        <w:t>Достоверность значений показателей оценки результативности по направлению деятельности УФК «</w:t>
      </w:r>
      <w:r w:rsidRPr="00131739">
        <w:rPr>
          <w:rFonts w:ascii="Times New Roman" w:eastAsia="Calibri" w:hAnsi="Times New Roman" w:cs="Times New Roman"/>
          <w:sz w:val="28"/>
          <w:szCs w:val="28"/>
          <w:lang w:eastAsia="en-US"/>
        </w:rPr>
        <w:t xml:space="preserve">Осуществление </w:t>
      </w:r>
      <w:r w:rsidRPr="00131739">
        <w:rPr>
          <w:rFonts w:ascii="Times New Roman" w:eastAsia="Calibri" w:hAnsi="Times New Roman" w:cs="Times New Roman"/>
          <w:bCs/>
          <w:sz w:val="28"/>
          <w:szCs w:val="28"/>
          <w:u w:val="single" w:color="FFFFFF"/>
          <w:lang w:eastAsia="en-US"/>
        </w:rPr>
        <w:t>надзора за аудиторской деятельностью</w:t>
      </w:r>
      <w:r w:rsidR="000A002F" w:rsidRPr="00131739">
        <w:rPr>
          <w:rFonts w:ascii="Times New Roman" w:hAnsi="Times New Roman" w:cs="Times New Roman"/>
          <w:sz w:val="28"/>
          <w:szCs w:val="28"/>
        </w:rPr>
        <w:t>»</w:t>
      </w:r>
      <w:r w:rsidR="000A002F" w:rsidRPr="00131739">
        <w:rPr>
          <w:rFonts w:ascii="Times New Roman" w:hAnsi="Times New Roman" w:cs="Times New Roman"/>
          <w:bCs/>
          <w:sz w:val="28"/>
          <w:szCs w:val="28"/>
        </w:rPr>
        <w:t>.</w:t>
      </w:r>
    </w:p>
    <w:p w:rsidR="000A002F" w:rsidRPr="00131739" w:rsidRDefault="00C8107E">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20</w:t>
      </w:r>
      <w:r w:rsidR="000A002F" w:rsidRPr="00131739">
        <w:rPr>
          <w:rFonts w:ascii="Times New Roman" w:hAnsi="Times New Roman" w:cs="Times New Roman"/>
          <w:sz w:val="28"/>
          <w:szCs w:val="28"/>
        </w:rPr>
        <w:t>.4. Осуществление в установленном порядке</w:t>
      </w:r>
      <w:r w:rsidR="006E2968" w:rsidRPr="006E2968">
        <w:rPr>
          <w:rFonts w:ascii="Times New Roman" w:eastAsia="Calibri" w:hAnsi="Times New Roman" w:cs="Times New Roman"/>
          <w:bCs/>
          <w:color w:val="FF0000"/>
          <w:sz w:val="28"/>
          <w:szCs w:val="28"/>
          <w:lang w:eastAsia="en-US"/>
        </w:rPr>
        <w:t xml:space="preserve"> </w:t>
      </w:r>
      <w:r w:rsidR="006E2968" w:rsidRPr="00DC0ACF">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000A002F" w:rsidRPr="00131739">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000A002F" w:rsidRPr="00131739">
        <w:rPr>
          <w:rFonts w:ascii="Times New Roman" w:hAnsi="Times New Roman" w:cs="Times New Roman"/>
          <w:bCs/>
          <w:sz w:val="28"/>
          <w:szCs w:val="28"/>
        </w:rPr>
        <w:t>.</w:t>
      </w:r>
    </w:p>
    <w:p w:rsidR="0087704A" w:rsidRDefault="00C8107E">
      <w:pPr>
        <w:shd w:val="clear" w:color="auto" w:fill="FFFFFF"/>
        <w:tabs>
          <w:tab w:val="left" w:pos="1451"/>
        </w:tabs>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20.5. </w:t>
      </w:r>
      <w:r w:rsidR="0087704A" w:rsidRPr="0087704A">
        <w:rPr>
          <w:rFonts w:ascii="Times New Roman" w:eastAsia="Calibri" w:hAnsi="Times New Roman" w:cs="Times New Roman"/>
          <w:sz w:val="28"/>
          <w:szCs w:val="28"/>
          <w:lang w:eastAsia="en-US"/>
        </w:rPr>
        <w:t>Соответствие требованиям нормативных правовых актов порядка назначения, подготовки и проведения внешних проверок качества аудиторских организаций, а также применения мер воздействия, включая контроль за исполнением решений о применении мер воздействия (соответствие состава, последовательности и сроков осуществления административных процедур установленным требованиям, полнота выполнения программы проверки, объективность, обоснованность, системность оформления акта и иных документов по проверке).</w:t>
      </w:r>
    </w:p>
    <w:p w:rsidR="005D0BAE" w:rsidRPr="00131739" w:rsidRDefault="005D0BAE">
      <w:pPr>
        <w:shd w:val="clear" w:color="auto" w:fill="FFFFFF"/>
        <w:tabs>
          <w:tab w:val="left" w:pos="1231"/>
        </w:tabs>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color w:val="000000"/>
          <w:sz w:val="28"/>
          <w:szCs w:val="28"/>
        </w:rPr>
        <w:t>20.6. </w:t>
      </w:r>
      <w:r w:rsidR="0047728B" w:rsidRPr="00131739">
        <w:rPr>
          <w:rFonts w:ascii="Times New Roman" w:eastAsia="Times New Roman" w:hAnsi="Times New Roman" w:cs="Times New Roman"/>
          <w:color w:val="000000"/>
          <w:sz w:val="28"/>
          <w:szCs w:val="28"/>
        </w:rPr>
        <w:t>В</w:t>
      </w:r>
      <w:r w:rsidRPr="00131739">
        <w:rPr>
          <w:rFonts w:ascii="Times New Roman" w:eastAsia="Times New Roman" w:hAnsi="Times New Roman" w:cs="Times New Roman"/>
          <w:color w:val="000000"/>
          <w:sz w:val="28"/>
          <w:szCs w:val="28"/>
        </w:rPr>
        <w:t>ыявл</w:t>
      </w:r>
      <w:r w:rsidR="0047728B" w:rsidRPr="00131739">
        <w:rPr>
          <w:rFonts w:ascii="Times New Roman" w:eastAsia="Times New Roman" w:hAnsi="Times New Roman" w:cs="Times New Roman"/>
          <w:color w:val="000000"/>
          <w:sz w:val="28"/>
          <w:szCs w:val="28"/>
        </w:rPr>
        <w:t xml:space="preserve">ение </w:t>
      </w:r>
      <w:r w:rsidRPr="00131739">
        <w:rPr>
          <w:rFonts w:ascii="Times New Roman" w:eastAsia="Times New Roman" w:hAnsi="Times New Roman" w:cs="Times New Roman"/>
          <w:color w:val="000000"/>
          <w:sz w:val="28"/>
          <w:szCs w:val="28"/>
        </w:rPr>
        <w:t>и предупрежд</w:t>
      </w:r>
      <w:r w:rsidR="0047728B" w:rsidRPr="00131739">
        <w:rPr>
          <w:rFonts w:ascii="Times New Roman" w:eastAsia="Times New Roman" w:hAnsi="Times New Roman" w:cs="Times New Roman"/>
          <w:color w:val="000000"/>
          <w:sz w:val="28"/>
          <w:szCs w:val="28"/>
        </w:rPr>
        <w:t xml:space="preserve">ение </w:t>
      </w:r>
      <w:r w:rsidRPr="00131739">
        <w:rPr>
          <w:rFonts w:ascii="Times New Roman" w:eastAsia="Times New Roman" w:hAnsi="Times New Roman" w:cs="Times New Roman"/>
          <w:color w:val="000000"/>
          <w:sz w:val="28"/>
          <w:szCs w:val="28"/>
        </w:rPr>
        <w:t>факт</w:t>
      </w:r>
      <w:r w:rsidR="0047728B" w:rsidRPr="00131739">
        <w:rPr>
          <w:rFonts w:ascii="Times New Roman" w:eastAsia="Times New Roman" w:hAnsi="Times New Roman" w:cs="Times New Roman"/>
          <w:color w:val="000000"/>
          <w:sz w:val="28"/>
          <w:szCs w:val="28"/>
        </w:rPr>
        <w:t>ов</w:t>
      </w:r>
      <w:r w:rsidRPr="00131739">
        <w:rPr>
          <w:rFonts w:ascii="Times New Roman" w:eastAsia="Times New Roman" w:hAnsi="Times New Roman" w:cs="Times New Roman"/>
          <w:color w:val="000000"/>
          <w:sz w:val="28"/>
          <w:szCs w:val="28"/>
        </w:rPr>
        <w:t xml:space="preserve"> нарушения требований Федерального закона «Об аудиторской деятельности», стандартов аудиторской деятельности, правил независимости аудиторов и аудиторских организаций, кодекса профессиональной этики аудиторов аудиторскими организациями</w:t>
      </w:r>
      <w:r w:rsidR="0047728B" w:rsidRPr="00131739">
        <w:rPr>
          <w:rFonts w:ascii="Times New Roman" w:eastAsia="Times New Roman" w:hAnsi="Times New Roman" w:cs="Times New Roman"/>
          <w:color w:val="000000"/>
          <w:sz w:val="28"/>
          <w:szCs w:val="28"/>
        </w:rPr>
        <w:t>.</w:t>
      </w:r>
    </w:p>
    <w:p w:rsidR="0087704A" w:rsidRDefault="0047728B">
      <w:pPr>
        <w:shd w:val="clear" w:color="auto" w:fill="FFFFFF"/>
        <w:tabs>
          <w:tab w:val="left" w:pos="1206"/>
        </w:tabs>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Times New Roman" w:hAnsi="Times New Roman" w:cs="Times New Roman"/>
          <w:color w:val="000000"/>
          <w:sz w:val="28"/>
          <w:szCs w:val="28"/>
        </w:rPr>
        <w:t>20.7. </w:t>
      </w:r>
      <w:r w:rsidR="0087704A" w:rsidRPr="0087704A">
        <w:rPr>
          <w:rFonts w:ascii="Times New Roman" w:eastAsia="Calibri" w:hAnsi="Times New Roman" w:cs="Times New Roman"/>
          <w:sz w:val="28"/>
          <w:szCs w:val="28"/>
          <w:lang w:eastAsia="en-US"/>
        </w:rPr>
        <w:t xml:space="preserve">Осуществление анализа и обобщения материалов проверок, подготовки информации, справок, отчетов, аналитических документов </w:t>
      </w:r>
      <w:r w:rsidR="0087704A" w:rsidRPr="0087704A">
        <w:rPr>
          <w:rFonts w:ascii="Times New Roman" w:eastAsia="Calibri" w:hAnsi="Times New Roman" w:cs="Times New Roman"/>
          <w:sz w:val="28"/>
          <w:szCs w:val="28"/>
          <w:lang w:eastAsia="en-US"/>
        </w:rPr>
        <w:br/>
        <w:t>по осуществлению внешнего контроля качества работы аудиторских организаций и своевременность их представления в центральный аппарат Федерального казначейства.</w:t>
      </w:r>
    </w:p>
    <w:p w:rsidR="005D0BAE" w:rsidRPr="00131739" w:rsidRDefault="005D0BAE">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20.8. </w:t>
      </w:r>
      <w:r w:rsidRPr="00131739">
        <w:rPr>
          <w:rFonts w:ascii="Times New Roman" w:hAnsi="Times New Roman" w:cs="Times New Roman"/>
          <w:sz w:val="28"/>
          <w:szCs w:val="28"/>
        </w:rPr>
        <w:t>Осуществление анализа</w:t>
      </w:r>
      <w:r w:rsidRPr="00131739">
        <w:rPr>
          <w:rFonts w:ascii="Times New Roman" w:eastAsia="Times New Roman" w:hAnsi="Times New Roman" w:cs="Times New Roman"/>
          <w:sz w:val="28"/>
          <w:szCs w:val="28"/>
        </w:rPr>
        <w:t xml:space="preserve"> рынка аудиторских услуг, определение общего количества объектов внешнего контроля качества работы аудиторских организаций, места нахождения которых относятся к подведомственной территории, предоставление в центральный аппарат Федерального казначейства сведений по итогам проведенного анализа.</w:t>
      </w:r>
    </w:p>
    <w:p w:rsidR="00255163" w:rsidRDefault="0047728B">
      <w:pPr>
        <w:widowControl w:val="0"/>
        <w:autoSpaceDE w:val="0"/>
        <w:autoSpaceDN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20.9. </w:t>
      </w:r>
      <w:r w:rsidR="00255163" w:rsidRPr="00463105">
        <w:rPr>
          <w:rFonts w:ascii="Times New Roman" w:eastAsia="Times New Roman" w:hAnsi="Times New Roman" w:cs="Times New Roman"/>
          <w:sz w:val="28"/>
          <w:szCs w:val="28"/>
        </w:rPr>
        <w:t>Соблюдение</w:t>
      </w:r>
      <w:r w:rsidR="00255163" w:rsidRPr="0084041F">
        <w:rPr>
          <w:rFonts w:ascii="Times New Roman" w:eastAsia="Calibri" w:hAnsi="Times New Roman" w:cs="Times New Roman"/>
          <w:sz w:val="28"/>
          <w:szCs w:val="28"/>
          <w:lang w:eastAsia="en-US"/>
        </w:rPr>
        <w:t xml:space="preserve"> порядка </w:t>
      </w:r>
      <w:r w:rsidR="00255163" w:rsidRPr="00463105">
        <w:rPr>
          <w:rFonts w:ascii="Times New Roman" w:eastAsia="Times New Roman" w:hAnsi="Times New Roman" w:cs="Times New Roman"/>
          <w:sz w:val="28"/>
          <w:szCs w:val="28"/>
        </w:rPr>
        <w:t>осуществления производства по делам об административных правонарушениях</w:t>
      </w:r>
      <w:r w:rsidR="00255163" w:rsidRPr="00071FC6">
        <w:rPr>
          <w:rFonts w:ascii="Times New Roman" w:eastAsia="Times New Roman" w:hAnsi="Times New Roman" w:cs="Times New Roman"/>
          <w:sz w:val="28"/>
          <w:szCs w:val="28"/>
        </w:rPr>
        <w:t>:</w:t>
      </w:r>
    </w:p>
    <w:p w:rsidR="00255163" w:rsidRPr="00C8634B" w:rsidRDefault="00255163">
      <w:pPr>
        <w:tabs>
          <w:tab w:val="left" w:pos="851"/>
          <w:tab w:val="left" w:pos="993"/>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требований </w:t>
      </w:r>
      <w:r w:rsidR="000C6399">
        <w:rPr>
          <w:rFonts w:ascii="Times New Roman" w:eastAsia="Times New Roman" w:hAnsi="Times New Roman" w:cs="Times New Roman"/>
          <w:sz w:val="28"/>
          <w:szCs w:val="28"/>
        </w:rPr>
        <w:t xml:space="preserve">по </w:t>
      </w:r>
      <w:r w:rsidRPr="00C8634B">
        <w:rPr>
          <w:rFonts w:ascii="Times New Roman" w:eastAsia="Times New Roman" w:hAnsi="Times New Roman" w:cs="Times New Roman"/>
          <w:sz w:val="28"/>
          <w:szCs w:val="28"/>
        </w:rPr>
        <w:t>составлени</w:t>
      </w:r>
      <w:r w:rsidR="000C6399">
        <w:rPr>
          <w:rFonts w:ascii="Times New Roman" w:eastAsia="Times New Roman" w:hAnsi="Times New Roman" w:cs="Times New Roman"/>
          <w:sz w:val="28"/>
          <w:szCs w:val="28"/>
        </w:rPr>
        <w:t>ю</w:t>
      </w:r>
      <w:r w:rsidRPr="00C8634B">
        <w:rPr>
          <w:rFonts w:ascii="Times New Roman" w:eastAsia="Times New Roman" w:hAnsi="Times New Roman" w:cs="Times New Roman"/>
          <w:sz w:val="28"/>
          <w:szCs w:val="28"/>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 </w:t>
      </w:r>
    </w:p>
    <w:p w:rsidR="00255163" w:rsidRDefault="00255163">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порядка извещения лиц о времени и месте составления протокола об административном правонарушении; </w:t>
      </w:r>
    </w:p>
    <w:p w:rsidR="00255163" w:rsidRPr="00C8634B" w:rsidRDefault="00255163">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 xml:space="preserve">соблюдение процессуальных сроков направления протоколов и материалов дел об административных правонарушениях на рассмотрение; </w:t>
      </w:r>
    </w:p>
    <w:p w:rsidR="00153BDC" w:rsidRDefault="00255163">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C8634B">
        <w:rPr>
          <w:rFonts w:ascii="Times New Roman" w:eastAsia="Times New Roman" w:hAnsi="Times New Roman" w:cs="Times New Roman"/>
          <w:sz w:val="28"/>
          <w:szCs w:val="28"/>
        </w:rPr>
        <w:t>соблюдение требований к содержанию протоколов</w:t>
      </w:r>
      <w:r w:rsidR="009E2642">
        <w:rPr>
          <w:rFonts w:ascii="Times New Roman" w:eastAsia="Times New Roman" w:hAnsi="Times New Roman" w:cs="Times New Roman"/>
          <w:sz w:val="28"/>
          <w:szCs w:val="28"/>
        </w:rPr>
        <w:t xml:space="preserve">, определений и постановлений </w:t>
      </w:r>
      <w:r w:rsidRPr="00C8634B">
        <w:rPr>
          <w:rFonts w:ascii="Times New Roman" w:eastAsia="Times New Roman" w:hAnsi="Times New Roman" w:cs="Times New Roman"/>
          <w:sz w:val="28"/>
          <w:szCs w:val="28"/>
        </w:rPr>
        <w:t>по делам об административных правонарушениях</w:t>
      </w:r>
      <w:r w:rsidR="00153BDC">
        <w:rPr>
          <w:rFonts w:ascii="Times New Roman" w:eastAsia="Times New Roman" w:hAnsi="Times New Roman" w:cs="Times New Roman"/>
          <w:sz w:val="28"/>
          <w:szCs w:val="28"/>
        </w:rPr>
        <w:t>;</w:t>
      </w:r>
    </w:p>
    <w:p w:rsidR="00153BDC" w:rsidRPr="00153BDC" w:rsidRDefault="00153BD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rPr>
        <w:t>соблюдение порядка учета дел об административных правонарушениях;</w:t>
      </w:r>
    </w:p>
    <w:p w:rsidR="00255163" w:rsidRPr="00153BDC" w:rsidRDefault="00153BDC">
      <w:pPr>
        <w:tabs>
          <w:tab w:val="left" w:pos="993"/>
          <w:tab w:val="left" w:pos="1134"/>
        </w:tabs>
        <w:spacing w:after="0" w:line="360" w:lineRule="atLeast"/>
        <w:ind w:firstLine="709"/>
        <w:contextualSpacing/>
        <w:jc w:val="both"/>
        <w:rPr>
          <w:rFonts w:ascii="Times New Roman" w:eastAsia="Times New Roman" w:hAnsi="Times New Roman" w:cs="Times New Roman"/>
          <w:sz w:val="28"/>
          <w:szCs w:val="28"/>
        </w:rPr>
      </w:pPr>
      <w:r w:rsidRPr="00675359">
        <w:rPr>
          <w:rFonts w:ascii="Times New Roman" w:eastAsia="Times New Roman" w:hAnsi="Times New Roman" w:cs="Times New Roman"/>
          <w:sz w:val="28"/>
          <w:szCs w:val="28"/>
          <w:lang w:eastAsia="en-US"/>
        </w:rPr>
        <w:t>о</w:t>
      </w:r>
      <w:r w:rsidRPr="00675359">
        <w:rPr>
          <w:rFonts w:ascii="Times New Roman" w:eastAsia="Calibri" w:hAnsi="Times New Roman" w:cs="Times New Roman"/>
          <w:sz w:val="28"/>
          <w:szCs w:val="28"/>
          <w:lang w:eastAsia="en-US"/>
        </w:rPr>
        <w:t>существление контроля исполнения вступивших в законную силу постановлений по делам об административных правонарушениях, вынесенных судом  (в случае направления протокола об административном правонарушении на рассмотрение в суд);</w:t>
      </w:r>
    </w:p>
    <w:p w:rsidR="005D0BAE" w:rsidRPr="00131739" w:rsidRDefault="0047728B">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20.10.</w:t>
      </w:r>
      <w:r w:rsidR="00C424D0">
        <w:rPr>
          <w:rFonts w:ascii="Times New Roman" w:eastAsia="Times New Roman" w:hAnsi="Times New Roman" w:cs="Times New Roman"/>
          <w:sz w:val="28"/>
          <w:szCs w:val="28"/>
        </w:rPr>
        <w:t> </w:t>
      </w:r>
      <w:r w:rsidRPr="00131739">
        <w:rPr>
          <w:rFonts w:ascii="Times New Roman" w:eastAsia="Times New Roman" w:hAnsi="Times New Roman" w:cs="Times New Roman"/>
          <w:sz w:val="28"/>
          <w:szCs w:val="28"/>
        </w:rPr>
        <w:t>Р</w:t>
      </w:r>
      <w:r w:rsidR="005D0BAE" w:rsidRPr="00131739">
        <w:rPr>
          <w:rFonts w:ascii="Times New Roman" w:eastAsia="Times New Roman" w:hAnsi="Times New Roman" w:cs="Times New Roman"/>
          <w:sz w:val="28"/>
          <w:szCs w:val="28"/>
        </w:rPr>
        <w:t>азраб</w:t>
      </w:r>
      <w:r w:rsidR="0092295F">
        <w:rPr>
          <w:rFonts w:ascii="Times New Roman" w:eastAsia="Times New Roman" w:hAnsi="Times New Roman" w:cs="Times New Roman"/>
          <w:sz w:val="28"/>
          <w:szCs w:val="28"/>
        </w:rPr>
        <w:t>о</w:t>
      </w:r>
      <w:r w:rsidR="005D0BAE" w:rsidRPr="00131739">
        <w:rPr>
          <w:rFonts w:ascii="Times New Roman" w:eastAsia="Times New Roman" w:hAnsi="Times New Roman" w:cs="Times New Roman"/>
          <w:sz w:val="28"/>
          <w:szCs w:val="28"/>
        </w:rPr>
        <w:t>т</w:t>
      </w:r>
      <w:r w:rsidRPr="00131739">
        <w:rPr>
          <w:rFonts w:ascii="Times New Roman" w:eastAsia="Times New Roman" w:hAnsi="Times New Roman" w:cs="Times New Roman"/>
          <w:sz w:val="28"/>
          <w:szCs w:val="28"/>
        </w:rPr>
        <w:t>ка</w:t>
      </w:r>
      <w:r w:rsidR="005D0BAE" w:rsidRPr="00131739">
        <w:rPr>
          <w:rFonts w:ascii="Times New Roman" w:eastAsia="Times New Roman" w:hAnsi="Times New Roman" w:cs="Times New Roman"/>
          <w:sz w:val="28"/>
          <w:szCs w:val="28"/>
        </w:rPr>
        <w:t xml:space="preserve"> ежегодн</w:t>
      </w:r>
      <w:r w:rsidRPr="00131739">
        <w:rPr>
          <w:rFonts w:ascii="Times New Roman" w:eastAsia="Times New Roman" w:hAnsi="Times New Roman" w:cs="Times New Roman"/>
          <w:sz w:val="28"/>
          <w:szCs w:val="28"/>
        </w:rPr>
        <w:t>ого</w:t>
      </w:r>
      <w:r w:rsidR="005D0BAE" w:rsidRPr="00131739">
        <w:rPr>
          <w:rFonts w:ascii="Times New Roman" w:eastAsia="Times New Roman" w:hAnsi="Times New Roman" w:cs="Times New Roman"/>
          <w:sz w:val="28"/>
          <w:szCs w:val="28"/>
        </w:rPr>
        <w:t xml:space="preserve"> план</w:t>
      </w:r>
      <w:r w:rsidRPr="00131739">
        <w:rPr>
          <w:rFonts w:ascii="Times New Roman" w:eastAsia="Times New Roman" w:hAnsi="Times New Roman" w:cs="Times New Roman"/>
          <w:sz w:val="28"/>
          <w:szCs w:val="28"/>
        </w:rPr>
        <w:t>а</w:t>
      </w:r>
      <w:r w:rsidR="005D0BAE" w:rsidRPr="00131739">
        <w:rPr>
          <w:rFonts w:ascii="Times New Roman" w:eastAsia="Times New Roman" w:hAnsi="Times New Roman" w:cs="Times New Roman"/>
          <w:sz w:val="28"/>
          <w:szCs w:val="28"/>
        </w:rPr>
        <w:t xml:space="preserve"> УФК внешних проверок качества работы аудиторских организаций, определенных Федеральным законом «Об аудиторской деятельности»</w:t>
      </w:r>
      <w:r w:rsidRPr="00131739">
        <w:rPr>
          <w:rFonts w:ascii="Times New Roman" w:eastAsia="Times New Roman" w:hAnsi="Times New Roman" w:cs="Times New Roman"/>
          <w:sz w:val="28"/>
          <w:szCs w:val="28"/>
        </w:rPr>
        <w:t>.</w:t>
      </w:r>
    </w:p>
    <w:p w:rsidR="005D0BAE" w:rsidRPr="00131739" w:rsidRDefault="0047728B">
      <w:pPr>
        <w:shd w:val="clear" w:color="auto" w:fill="FFFFFF"/>
        <w:tabs>
          <w:tab w:val="left" w:pos="1206"/>
        </w:tabs>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20.11. В</w:t>
      </w:r>
      <w:r w:rsidR="005D0BAE" w:rsidRPr="00131739">
        <w:rPr>
          <w:rFonts w:ascii="Times New Roman" w:eastAsia="Times New Roman" w:hAnsi="Times New Roman" w:cs="Times New Roman"/>
          <w:sz w:val="28"/>
          <w:szCs w:val="28"/>
        </w:rPr>
        <w:t>н</w:t>
      </w:r>
      <w:r w:rsidR="00866D67" w:rsidRPr="00131739">
        <w:rPr>
          <w:rFonts w:ascii="Times New Roman" w:eastAsia="Times New Roman" w:hAnsi="Times New Roman" w:cs="Times New Roman"/>
          <w:sz w:val="28"/>
          <w:szCs w:val="28"/>
        </w:rPr>
        <w:t>е</w:t>
      </w:r>
      <w:r w:rsidR="005D0BAE" w:rsidRPr="00131739">
        <w:rPr>
          <w:rFonts w:ascii="Times New Roman" w:eastAsia="Times New Roman" w:hAnsi="Times New Roman" w:cs="Times New Roman"/>
          <w:sz w:val="28"/>
          <w:szCs w:val="28"/>
        </w:rPr>
        <w:t>с</w:t>
      </w:r>
      <w:r w:rsidRPr="00131739">
        <w:rPr>
          <w:rFonts w:ascii="Times New Roman" w:eastAsia="Times New Roman" w:hAnsi="Times New Roman" w:cs="Times New Roman"/>
          <w:sz w:val="28"/>
          <w:szCs w:val="28"/>
        </w:rPr>
        <w:t>ение</w:t>
      </w:r>
      <w:r w:rsidR="005D0BAE" w:rsidRPr="00131739">
        <w:rPr>
          <w:rFonts w:ascii="Times New Roman" w:eastAsia="Times New Roman" w:hAnsi="Times New Roman" w:cs="Times New Roman"/>
          <w:sz w:val="28"/>
          <w:szCs w:val="28"/>
        </w:rPr>
        <w:t xml:space="preserve"> в автоматизированную систему «Единый реестр проверок» информаци</w:t>
      </w:r>
      <w:r w:rsidR="0087704A">
        <w:rPr>
          <w:rFonts w:ascii="Times New Roman" w:eastAsia="Times New Roman" w:hAnsi="Times New Roman" w:cs="Times New Roman"/>
          <w:sz w:val="28"/>
          <w:szCs w:val="28"/>
        </w:rPr>
        <w:t>и</w:t>
      </w:r>
      <w:r w:rsidR="005D0BAE" w:rsidRPr="00131739">
        <w:rPr>
          <w:rFonts w:ascii="Times New Roman" w:eastAsia="Times New Roman" w:hAnsi="Times New Roman" w:cs="Times New Roman"/>
          <w:sz w:val="28"/>
          <w:szCs w:val="28"/>
        </w:rPr>
        <w:t xml:space="preserve"> об исполнении государственной функции по внешнему контролю качества работы аудиторских организаций, определенных Федеральным законом «Об аудиторской деятельности», в части проведенных УФК внешних проверок качества работы таких аудиторских организаций</w:t>
      </w:r>
      <w:r w:rsidR="00B24E27">
        <w:rPr>
          <w:rFonts w:ascii="Times New Roman" w:eastAsia="Times New Roman" w:hAnsi="Times New Roman" w:cs="Times New Roman"/>
          <w:sz w:val="28"/>
          <w:szCs w:val="28"/>
        </w:rPr>
        <w:t>.</w:t>
      </w:r>
    </w:p>
    <w:p w:rsidR="00F3758F" w:rsidRPr="00131739" w:rsidRDefault="00F3758F">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20.</w:t>
      </w:r>
      <w:r w:rsidR="00391D6B" w:rsidRPr="00131739">
        <w:rPr>
          <w:rFonts w:ascii="Times New Roman" w:hAnsi="Times New Roman" w:cs="Times New Roman"/>
          <w:sz w:val="28"/>
          <w:szCs w:val="28"/>
        </w:rPr>
        <w:t>1</w:t>
      </w:r>
      <w:r w:rsidR="0087704A">
        <w:rPr>
          <w:rFonts w:ascii="Times New Roman" w:hAnsi="Times New Roman" w:cs="Times New Roman"/>
          <w:sz w:val="28"/>
          <w:szCs w:val="28"/>
        </w:rPr>
        <w:t>2</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C6F56" w:rsidRPr="00CB1E4D" w:rsidRDefault="00EF5922">
      <w:pPr>
        <w:tabs>
          <w:tab w:val="left" w:pos="1440"/>
          <w:tab w:val="left" w:pos="1620"/>
        </w:tabs>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20.</w:t>
      </w:r>
      <w:r w:rsidR="00391D6B" w:rsidRPr="00131739">
        <w:rPr>
          <w:rFonts w:ascii="Times New Roman" w:hAnsi="Times New Roman" w:cs="Times New Roman"/>
          <w:sz w:val="28"/>
          <w:szCs w:val="28"/>
        </w:rPr>
        <w:t>1</w:t>
      </w:r>
      <w:r w:rsidR="0087704A">
        <w:rPr>
          <w:rFonts w:ascii="Times New Roman" w:hAnsi="Times New Roman" w:cs="Times New Roman"/>
          <w:sz w:val="28"/>
          <w:szCs w:val="28"/>
        </w:rPr>
        <w:t>3</w:t>
      </w:r>
      <w:r w:rsidRPr="00131739">
        <w:rPr>
          <w:rFonts w:ascii="Times New Roman" w:hAnsi="Times New Roman" w:cs="Times New Roman"/>
          <w:sz w:val="28"/>
          <w:szCs w:val="28"/>
        </w:rPr>
        <w:t>. </w:t>
      </w:r>
      <w:r w:rsidR="00350AED" w:rsidRPr="00CB1E4D">
        <w:rPr>
          <w:rFonts w:ascii="Times New Roman" w:eastAsia="Times New Roman" w:hAnsi="Times New Roman" w:cs="Times New Roman"/>
          <w:sz w:val="28"/>
          <w:szCs w:val="28"/>
        </w:rPr>
        <w:t>Другие вопросы, возникшие при проведении контрольных и аудиторских мероприятий</w:t>
      </w:r>
      <w:r w:rsidR="00350AED">
        <w:rPr>
          <w:rFonts w:ascii="Times New Roman" w:eastAsia="Times New Roman" w:hAnsi="Times New Roman" w:cs="Times New Roman"/>
          <w:sz w:val="28"/>
          <w:szCs w:val="28"/>
        </w:rPr>
        <w:t xml:space="preserve"> по направлению деятельности</w:t>
      </w:r>
      <w:r w:rsidR="00350AED" w:rsidRPr="00CB1E4D">
        <w:rPr>
          <w:rFonts w:ascii="Times New Roman" w:eastAsia="Times New Roman" w:hAnsi="Times New Roman" w:cs="Times New Roman"/>
          <w:sz w:val="28"/>
          <w:szCs w:val="28"/>
        </w:rPr>
        <w:t>, в том числе за периоды прошлых лет</w:t>
      </w:r>
      <w:r w:rsidR="00350AED">
        <w:rPr>
          <w:rFonts w:ascii="Times New Roman" w:eastAsia="Times New Roman" w:hAnsi="Times New Roman" w:cs="Times New Roman"/>
          <w:sz w:val="28"/>
          <w:szCs w:val="28"/>
        </w:rPr>
        <w:t>,</w:t>
      </w:r>
      <w:r w:rsidR="00350AED" w:rsidRPr="00CB1E4D">
        <w:rPr>
          <w:rFonts w:ascii="Times New Roman" w:eastAsia="Times New Roman" w:hAnsi="Times New Roman" w:cs="Times New Roman"/>
          <w:sz w:val="28"/>
          <w:szCs w:val="28"/>
        </w:rPr>
        <w:t xml:space="preserve"> по фактам, требующим их уточнения.</w:t>
      </w:r>
    </w:p>
    <w:p w:rsidR="00572FD3" w:rsidRDefault="001223F1" w:rsidP="005D4F16">
      <w:pPr>
        <w:shd w:val="clear" w:color="auto" w:fill="FFFFFF"/>
        <w:spacing w:before="240" w:after="240" w:line="240" w:lineRule="auto"/>
        <w:ind w:firstLine="709"/>
        <w:jc w:val="both"/>
        <w:rPr>
          <w:rFonts w:ascii="Times New Roman" w:hAnsi="Times New Roman" w:cs="Times New Roman"/>
          <w:sz w:val="28"/>
          <w:szCs w:val="28"/>
        </w:rPr>
      </w:pPr>
      <w:r w:rsidRPr="00131739">
        <w:rPr>
          <w:rFonts w:ascii="Times New Roman" w:eastAsia="Calibri" w:hAnsi="Times New Roman" w:cs="Times New Roman"/>
          <w:b/>
          <w:sz w:val="28"/>
          <w:szCs w:val="28"/>
          <w:lang w:val="en-US" w:eastAsia="en-US"/>
        </w:rPr>
        <w:t>XXI</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Pr="00131739">
        <w:rPr>
          <w:rFonts w:ascii="Times New Roman" w:eastAsia="Calibri" w:hAnsi="Times New Roman" w:cs="Times New Roman"/>
          <w:b/>
          <w:sz w:val="28"/>
          <w:szCs w:val="28"/>
          <w:lang w:eastAsia="en-US"/>
        </w:rPr>
        <w:t>Предоставление бюджетного кредита на пополнение остатков средств на счетах бюджета субъекта Российской Федерации (местных бюджетов)</w:t>
      </w:r>
    </w:p>
    <w:p w:rsidR="001223F1" w:rsidRPr="00131739" w:rsidRDefault="001223F1" w:rsidP="005D4F16">
      <w:pPr>
        <w:shd w:val="clear" w:color="auto" w:fill="FFFFFF"/>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21.1. Закрепление в положении о соответствующем структур</w:t>
      </w:r>
      <w:r w:rsidR="00F02481">
        <w:rPr>
          <w:rFonts w:ascii="Times New Roman" w:hAnsi="Times New Roman" w:cs="Times New Roman"/>
          <w:sz w:val="28"/>
          <w:szCs w:val="28"/>
        </w:rPr>
        <w:t xml:space="preserve">ном подразделении УФК функций, </w:t>
      </w:r>
      <w:r w:rsidRPr="00131739">
        <w:rPr>
          <w:rFonts w:ascii="Times New Roman" w:hAnsi="Times New Roman" w:cs="Times New Roman"/>
          <w:sz w:val="28"/>
          <w:szCs w:val="28"/>
        </w:rPr>
        <w:t>осуществляемых для решения задач:</w:t>
      </w:r>
    </w:p>
    <w:p w:rsidR="001223F1" w:rsidRPr="00131739" w:rsidRDefault="001223F1" w:rsidP="005D4F16">
      <w:pPr>
        <w:spacing w:after="0" w:line="360" w:lineRule="atLeast"/>
        <w:ind w:firstLine="709"/>
        <w:jc w:val="both"/>
        <w:rPr>
          <w:rFonts w:ascii="Times New Roman" w:hAnsi="Times New Roman" w:cs="Times New Roman"/>
          <w:sz w:val="28"/>
          <w:szCs w:val="28"/>
        </w:rPr>
      </w:pPr>
      <w:r w:rsidRPr="00131739">
        <w:rPr>
          <w:rFonts w:ascii="Times New Roman" w:eastAsia="Times New Roman" w:hAnsi="Times New Roman" w:cs="Times New Roman"/>
          <w:sz w:val="28"/>
          <w:szCs w:val="28"/>
        </w:rPr>
        <w:t>обеспечения предоставления</w:t>
      </w:r>
      <w:r w:rsidRPr="00131739">
        <w:rPr>
          <w:rFonts w:ascii="Times New Roman" w:hAnsi="Times New Roman" w:cs="Times New Roman"/>
          <w:sz w:val="28"/>
          <w:szCs w:val="28"/>
        </w:rPr>
        <w:t xml:space="preserve"> бюджетного кредита на пополнение остатков средств на счетах бюджета субъекта Российской Федерации (местных бюджетов) (далее – Кредит).</w:t>
      </w:r>
    </w:p>
    <w:p w:rsidR="001223F1" w:rsidRPr="00131739" w:rsidRDefault="001223F1" w:rsidP="005D4F16">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1223F1" w:rsidRPr="00131739" w:rsidRDefault="001223F1" w:rsidP="005D4F16">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21.</w:t>
      </w:r>
      <w:r w:rsidR="00F1006F" w:rsidRPr="00131739">
        <w:rPr>
          <w:rFonts w:ascii="Times New Roman" w:hAnsi="Times New Roman" w:cs="Times New Roman"/>
          <w:sz w:val="28"/>
          <w:szCs w:val="28"/>
        </w:rPr>
        <w:t>3</w:t>
      </w:r>
      <w:r w:rsidRPr="00131739">
        <w:rPr>
          <w:rFonts w:ascii="Times New Roman" w:hAnsi="Times New Roman" w:cs="Times New Roman"/>
          <w:sz w:val="28"/>
          <w:szCs w:val="28"/>
        </w:rPr>
        <w:t xml:space="preserve">. Осуществление в установленном порядке внутреннего контроля </w:t>
      </w:r>
      <w:r w:rsidR="006E2968" w:rsidRPr="00DC0ACF">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C34726" w:rsidRPr="00131739" w:rsidRDefault="00C34726" w:rsidP="005D4F16">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hAnsi="Times New Roman" w:cs="Times New Roman"/>
          <w:sz w:val="28"/>
          <w:szCs w:val="28"/>
        </w:rPr>
        <w:t>21.</w:t>
      </w:r>
      <w:r w:rsidR="00D71557">
        <w:rPr>
          <w:rFonts w:ascii="Times New Roman" w:hAnsi="Times New Roman" w:cs="Times New Roman"/>
          <w:sz w:val="28"/>
          <w:szCs w:val="28"/>
        </w:rPr>
        <w:t>4</w:t>
      </w:r>
      <w:r w:rsidRPr="00131739">
        <w:rPr>
          <w:rFonts w:ascii="Times New Roman" w:hAnsi="Times New Roman" w:cs="Times New Roman"/>
          <w:sz w:val="28"/>
          <w:szCs w:val="28"/>
        </w:rPr>
        <w:t>. </w:t>
      </w:r>
      <w:r w:rsidRPr="00131739">
        <w:rPr>
          <w:rFonts w:ascii="Times New Roman" w:eastAsia="Times New Roman" w:hAnsi="Times New Roman" w:cs="Times New Roman"/>
          <w:sz w:val="28"/>
          <w:szCs w:val="28"/>
        </w:rPr>
        <w:t xml:space="preserve">Организация работы УФК при предоставлении </w:t>
      </w:r>
      <w:r w:rsidRPr="00131739">
        <w:rPr>
          <w:rFonts w:ascii="Times New Roman" w:hAnsi="Times New Roman" w:cs="Times New Roman"/>
          <w:sz w:val="28"/>
          <w:szCs w:val="28"/>
        </w:rPr>
        <w:t>Кредита</w:t>
      </w:r>
      <w:r w:rsidRPr="00131739">
        <w:rPr>
          <w:rFonts w:ascii="Times New Roman" w:eastAsia="Times New Roman" w:hAnsi="Times New Roman" w:cs="Times New Roman"/>
          <w:sz w:val="28"/>
          <w:szCs w:val="28"/>
        </w:rPr>
        <w:t>:</w:t>
      </w:r>
    </w:p>
    <w:p w:rsidR="00C34726" w:rsidRPr="00131739" w:rsidRDefault="00C34726" w:rsidP="005D4F16">
      <w:pPr>
        <w:tabs>
          <w:tab w:val="left" w:pos="851"/>
        </w:tabs>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порядка взаимодействия УФК с органом, уполномоченным субъектом Российской Федерации (муниципальным образованием) на получение Кредита;</w:t>
      </w:r>
    </w:p>
    <w:p w:rsidR="00664CC6" w:rsidRPr="00131739" w:rsidRDefault="00C34726" w:rsidP="005D4F16">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 xml:space="preserve">соблюдение порядка проверки и обработки документов, связанных </w:t>
      </w:r>
      <w:r w:rsidRPr="00131739">
        <w:rPr>
          <w:rFonts w:ascii="Times New Roman" w:eastAsia="Times New Roman" w:hAnsi="Times New Roman" w:cs="Times New Roman"/>
          <w:sz w:val="28"/>
          <w:szCs w:val="28"/>
        </w:rPr>
        <w:br/>
        <w:t>с предоставлением Кредита;</w:t>
      </w:r>
    </w:p>
    <w:p w:rsidR="00C34726" w:rsidRPr="00131739" w:rsidRDefault="00C34726" w:rsidP="005D4F16">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соблюдение порядка предоставления Кредита и контроль за соблюдением сроков по возврату Кредита и уплатой</w:t>
      </w:r>
      <w:r w:rsidR="005C2944" w:rsidRPr="00131739">
        <w:rPr>
          <w:rFonts w:ascii="Times New Roman" w:eastAsia="Times New Roman" w:hAnsi="Times New Roman" w:cs="Times New Roman"/>
          <w:sz w:val="28"/>
          <w:szCs w:val="28"/>
        </w:rPr>
        <w:t xml:space="preserve"> </w:t>
      </w:r>
      <w:r w:rsidRPr="00131739">
        <w:rPr>
          <w:rFonts w:ascii="Times New Roman" w:eastAsia="Times New Roman" w:hAnsi="Times New Roman" w:cs="Times New Roman"/>
          <w:sz w:val="28"/>
          <w:szCs w:val="28"/>
        </w:rPr>
        <w:t>процентов за пользование Кредитом;</w:t>
      </w:r>
    </w:p>
    <w:p w:rsidR="00C34726" w:rsidRPr="00131739" w:rsidRDefault="00C34726" w:rsidP="005D4F16">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131739">
        <w:rPr>
          <w:rFonts w:ascii="Times New Roman" w:eastAsia="Times New Roman" w:hAnsi="Times New Roman" w:cs="Times New Roman"/>
          <w:sz w:val="28"/>
          <w:szCs w:val="28"/>
        </w:rPr>
        <w:t>правильность расчета штрафов и пеней за неисполнение или ненадлежащее исполнение обязательств, связанных с возвратом Кредита;</w:t>
      </w:r>
    </w:p>
    <w:p w:rsidR="00C34726" w:rsidRPr="00131739" w:rsidRDefault="00C34726" w:rsidP="005D4F16">
      <w:pPr>
        <w:pStyle w:val="ConsPlusNormal"/>
        <w:spacing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 xml:space="preserve">соблюдение порядка и сроков представления в Федеральное казначейство информации о предоставленных Кредитах. </w:t>
      </w:r>
    </w:p>
    <w:p w:rsidR="00C34726" w:rsidRPr="00131739" w:rsidRDefault="00C34726" w:rsidP="005D4F16">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21.</w:t>
      </w:r>
      <w:r w:rsidR="00D71557">
        <w:rPr>
          <w:rFonts w:ascii="Times New Roman" w:hAnsi="Times New Roman" w:cs="Times New Roman"/>
          <w:sz w:val="28"/>
          <w:szCs w:val="28"/>
        </w:rPr>
        <w:t>5</w:t>
      </w:r>
      <w:r w:rsidRPr="00131739">
        <w:rPr>
          <w:rFonts w:ascii="Times New Roman" w:hAnsi="Times New Roman" w:cs="Times New Roman"/>
          <w:sz w:val="28"/>
          <w:szCs w:val="28"/>
        </w:rPr>
        <w:t>. Ведение бюджетного учета по Кредиту по главе 100 «Федеральное казначейство»:</w:t>
      </w:r>
    </w:p>
    <w:p w:rsidR="00C34726" w:rsidRPr="00131739" w:rsidRDefault="00C34726" w:rsidP="005D4F16">
      <w:pPr>
        <w:tabs>
          <w:tab w:val="left" w:pos="1440"/>
          <w:tab w:val="left" w:pos="1620"/>
        </w:tabs>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ведения бюджетного учета по предоставленному Кредиту и задолженности по нему, включая проценты за пользование Кредитом, штрафы и пени;</w:t>
      </w:r>
    </w:p>
    <w:p w:rsidR="00C34726" w:rsidRPr="00131739" w:rsidRDefault="00C34726" w:rsidP="005D4F16">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правильность начисления процентов за пользование Кредитом, штрафов и пен</w:t>
      </w:r>
      <w:r w:rsidR="00714013" w:rsidRPr="00131739">
        <w:rPr>
          <w:rFonts w:ascii="Times New Roman" w:hAnsi="Times New Roman" w:cs="Times New Roman"/>
          <w:sz w:val="28"/>
          <w:szCs w:val="28"/>
        </w:rPr>
        <w:t>ей</w:t>
      </w:r>
      <w:r w:rsidRPr="00131739">
        <w:rPr>
          <w:rFonts w:ascii="Times New Roman" w:hAnsi="Times New Roman" w:cs="Times New Roman"/>
          <w:sz w:val="28"/>
          <w:szCs w:val="28"/>
        </w:rPr>
        <w:t>.</w:t>
      </w:r>
    </w:p>
    <w:p w:rsidR="00F354F5" w:rsidRPr="00131739" w:rsidRDefault="00F354F5" w:rsidP="005D4F16">
      <w:pPr>
        <w:pStyle w:val="a3"/>
        <w:tabs>
          <w:tab w:val="left" w:pos="1260"/>
          <w:tab w:val="left" w:pos="1440"/>
          <w:tab w:val="left" w:pos="1620"/>
        </w:tabs>
        <w:spacing w:line="360" w:lineRule="atLeast"/>
        <w:ind w:firstLine="709"/>
        <w:rPr>
          <w:szCs w:val="28"/>
        </w:rPr>
      </w:pPr>
      <w:r w:rsidRPr="00131739">
        <w:rPr>
          <w:szCs w:val="28"/>
        </w:rPr>
        <w:t>21.</w:t>
      </w:r>
      <w:r w:rsidR="00D71557">
        <w:rPr>
          <w:szCs w:val="28"/>
        </w:rPr>
        <w:t>6</w:t>
      </w:r>
      <w:r w:rsidRPr="00131739">
        <w:rPr>
          <w:szCs w:val="28"/>
        </w:rPr>
        <w:t xml:space="preserve">. Соблюдение порядка обращения взыскания задолженности субъекта Российской Федерации (муниципального образования) </w:t>
      </w:r>
      <w:r w:rsidRPr="00131739">
        <w:rPr>
          <w:szCs w:val="28"/>
        </w:rPr>
        <w:br/>
        <w:t>по Кредиту.</w:t>
      </w:r>
    </w:p>
    <w:p w:rsidR="001223F1" w:rsidRPr="00131739" w:rsidRDefault="001223F1" w:rsidP="005D4F16">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w:t>
      </w:r>
      <w:r w:rsidR="00C34726" w:rsidRPr="00131739">
        <w:rPr>
          <w:rFonts w:ascii="Times New Roman" w:hAnsi="Times New Roman" w:cs="Times New Roman"/>
          <w:sz w:val="28"/>
          <w:szCs w:val="28"/>
        </w:rPr>
        <w:t>1</w:t>
      </w:r>
      <w:r w:rsidRPr="00131739">
        <w:rPr>
          <w:rFonts w:ascii="Times New Roman" w:hAnsi="Times New Roman" w:cs="Times New Roman"/>
          <w:sz w:val="28"/>
          <w:szCs w:val="28"/>
        </w:rPr>
        <w:t>.</w:t>
      </w:r>
      <w:r w:rsidR="00D71557">
        <w:rPr>
          <w:rFonts w:ascii="Times New Roman" w:hAnsi="Times New Roman" w:cs="Times New Roman"/>
          <w:sz w:val="28"/>
          <w:szCs w:val="28"/>
        </w:rPr>
        <w:t>7</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A649AA" w:rsidRDefault="001223F1" w:rsidP="005D4F16">
      <w:pPr>
        <w:shd w:val="clear" w:color="auto" w:fill="FFFFFF"/>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w:t>
      </w:r>
      <w:r w:rsidR="001974DF" w:rsidRPr="00131739">
        <w:rPr>
          <w:rFonts w:ascii="Times New Roman" w:hAnsi="Times New Roman" w:cs="Times New Roman"/>
          <w:sz w:val="28"/>
          <w:szCs w:val="28"/>
        </w:rPr>
        <w:t>1</w:t>
      </w:r>
      <w:r w:rsidRPr="00131739">
        <w:rPr>
          <w:rFonts w:ascii="Times New Roman" w:hAnsi="Times New Roman" w:cs="Times New Roman"/>
          <w:sz w:val="28"/>
          <w:szCs w:val="28"/>
        </w:rPr>
        <w:t>.</w:t>
      </w:r>
      <w:r w:rsidR="00D71557">
        <w:rPr>
          <w:rFonts w:ascii="Times New Roman" w:hAnsi="Times New Roman" w:cs="Times New Roman"/>
          <w:sz w:val="28"/>
          <w:szCs w:val="28"/>
        </w:rPr>
        <w:t>8</w:t>
      </w:r>
      <w:r w:rsidRPr="00131739">
        <w:rPr>
          <w:rFonts w:ascii="Times New Roman" w:hAnsi="Times New Roman" w:cs="Times New Roman"/>
          <w:sz w:val="28"/>
          <w:szCs w:val="28"/>
        </w:rPr>
        <w:t>. Другие вопросы, возникшие при проведении контрольных и аудиторских мероприятий</w:t>
      </w:r>
      <w:r w:rsidR="00AC5AF3">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013BCE" w:rsidRDefault="00C50473" w:rsidP="005D4F16">
      <w:pPr>
        <w:shd w:val="clear" w:color="auto" w:fill="FFFFFF"/>
        <w:spacing w:before="240" w:after="240" w:line="360" w:lineRule="atLeast"/>
        <w:ind w:firstLine="709"/>
        <w:jc w:val="both"/>
        <w:rPr>
          <w:rFonts w:ascii="Times New Roman" w:eastAsia="Calibri" w:hAnsi="Times New Roman" w:cs="Times New Roman"/>
          <w:b/>
          <w:sz w:val="28"/>
          <w:szCs w:val="28"/>
          <w:lang w:eastAsia="en-US"/>
        </w:rPr>
      </w:pPr>
      <w:r w:rsidRPr="00131739">
        <w:rPr>
          <w:rFonts w:ascii="Times New Roman" w:eastAsia="Calibri" w:hAnsi="Times New Roman" w:cs="Times New Roman"/>
          <w:b/>
          <w:sz w:val="28"/>
          <w:szCs w:val="28"/>
          <w:lang w:val="en-US" w:eastAsia="en-US"/>
        </w:rPr>
        <w:t>XXII</w:t>
      </w:r>
      <w:r w:rsidRPr="00131739">
        <w:rPr>
          <w:rFonts w:ascii="Times New Roman" w:eastAsia="Calibri" w:hAnsi="Times New Roman" w:cs="Times New Roman"/>
          <w:b/>
          <w:sz w:val="28"/>
          <w:szCs w:val="28"/>
          <w:lang w:eastAsia="en-US"/>
        </w:rPr>
        <w:t>.</w:t>
      </w:r>
      <w:r w:rsidRPr="00131739">
        <w:rPr>
          <w:rFonts w:ascii="Times New Roman" w:eastAsia="Calibri" w:hAnsi="Times New Roman" w:cs="Times New Roman"/>
          <w:b/>
          <w:sz w:val="28"/>
          <w:szCs w:val="28"/>
          <w:lang w:val="en-US" w:eastAsia="en-US"/>
        </w:rPr>
        <w:t> </w:t>
      </w:r>
      <w:r w:rsidRPr="00131739">
        <w:rPr>
          <w:rFonts w:ascii="Times New Roman" w:eastAsia="Calibri" w:hAnsi="Times New Roman" w:cs="Times New Roman"/>
          <w:b/>
          <w:sz w:val="28"/>
          <w:szCs w:val="28"/>
          <w:lang w:eastAsia="en-US"/>
        </w:rPr>
        <w:t>Казначейское сопровождение бюджетных средств</w:t>
      </w:r>
    </w:p>
    <w:p w:rsidR="00C50473" w:rsidRPr="00131739" w:rsidRDefault="00C50473" w:rsidP="005D4F16">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22.1. Закрепление в положении о соответствующем структурном подразделении УФК функций, осуществляемых для решения задач:</w:t>
      </w:r>
    </w:p>
    <w:p w:rsidR="00C50473" w:rsidRPr="00131739" w:rsidRDefault="00C50473"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E1B86">
        <w:rPr>
          <w:rFonts w:ascii="Times New Roman" w:eastAsia="Calibri" w:hAnsi="Times New Roman" w:cs="Times New Roman"/>
          <w:sz w:val="28"/>
          <w:szCs w:val="28"/>
          <w:lang w:eastAsia="en-US"/>
        </w:rPr>
        <w:t>осуществления казначейского сопровождения средств в валюте Российской Федерации в соответствии с законодательством Российской Федерации, предоставление которых должно осуществляться с последующим подтверждением их использования в соответствии с условиями и (или) целями предоставления указанных средств</w:t>
      </w:r>
      <w:r w:rsidR="001E1B86">
        <w:rPr>
          <w:rFonts w:ascii="Times New Roman" w:eastAsia="Calibri" w:hAnsi="Times New Roman" w:cs="Times New Roman"/>
          <w:sz w:val="28"/>
          <w:szCs w:val="28"/>
          <w:lang w:eastAsia="en-US"/>
        </w:rPr>
        <w:t xml:space="preserve"> (далее – целевые средства)</w:t>
      </w:r>
      <w:r w:rsidRPr="001E1B86">
        <w:rPr>
          <w:rFonts w:ascii="Times New Roman" w:eastAsia="Calibri" w:hAnsi="Times New Roman" w:cs="Times New Roman"/>
          <w:sz w:val="28"/>
          <w:szCs w:val="28"/>
          <w:lang w:eastAsia="en-US"/>
        </w:rPr>
        <w:t>;</w:t>
      </w:r>
      <w:r w:rsidR="007559B1">
        <w:rPr>
          <w:rFonts w:ascii="Times New Roman" w:eastAsia="Calibri" w:hAnsi="Times New Roman" w:cs="Times New Roman"/>
          <w:sz w:val="28"/>
          <w:szCs w:val="28"/>
          <w:lang w:eastAsia="en-US"/>
        </w:rPr>
        <w:t xml:space="preserve"> </w:t>
      </w:r>
    </w:p>
    <w:p w:rsidR="00C50473" w:rsidRPr="00131739" w:rsidRDefault="00C50473" w:rsidP="005D4F16">
      <w:pPr>
        <w:autoSpaceDE w:val="0"/>
        <w:autoSpaceDN w:val="0"/>
        <w:adjustRightInd w:val="0"/>
        <w:spacing w:after="0" w:line="360" w:lineRule="atLeast"/>
        <w:ind w:firstLine="709"/>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rPr>
        <w:t>формирования отчетных форм и аналитической информации по казначейскому сопровождению целевых средств.</w:t>
      </w:r>
    </w:p>
    <w:p w:rsidR="00C50473" w:rsidRPr="00131739" w:rsidRDefault="00C50473" w:rsidP="005D4F16">
      <w:pPr>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22.2. Соответствие должностных обязанностей сотрудников соответствующего структурного подразделения УФК, содержащихся в их должностных регламентах, функциям, предусмотренным положением о структурном подразделении УФК.</w:t>
      </w:r>
    </w:p>
    <w:p w:rsidR="00C50473" w:rsidRPr="00131739" w:rsidRDefault="00C50473" w:rsidP="005D4F16">
      <w:pPr>
        <w:shd w:val="clear" w:color="auto" w:fill="FFFFFF"/>
        <w:spacing w:after="0" w:line="360" w:lineRule="atLeast"/>
        <w:ind w:firstLine="709"/>
        <w:jc w:val="both"/>
        <w:rPr>
          <w:rFonts w:ascii="Times New Roman" w:hAnsi="Times New Roman" w:cs="Times New Roman"/>
          <w:bCs/>
          <w:sz w:val="28"/>
          <w:szCs w:val="28"/>
        </w:rPr>
      </w:pPr>
      <w:r w:rsidRPr="00131739">
        <w:rPr>
          <w:rFonts w:ascii="Times New Roman" w:hAnsi="Times New Roman" w:cs="Times New Roman"/>
          <w:sz w:val="28"/>
          <w:szCs w:val="28"/>
        </w:rPr>
        <w:t xml:space="preserve">22.3. Осуществление в установленном порядке </w:t>
      </w:r>
      <w:r w:rsidR="006E2968" w:rsidRPr="00DC0ACF">
        <w:rPr>
          <w:rFonts w:ascii="Times New Roman" w:eastAsia="Calibri" w:hAnsi="Times New Roman" w:cs="Times New Roman"/>
          <w:bCs/>
          <w:sz w:val="28"/>
          <w:szCs w:val="28"/>
          <w:lang w:eastAsia="en-US"/>
        </w:rPr>
        <w:t>управления внутренними (операционными) казначейскими рисками</w:t>
      </w:r>
      <w:r w:rsidR="006E2968">
        <w:rPr>
          <w:rFonts w:ascii="Times New Roman" w:eastAsia="Calibri" w:hAnsi="Times New Roman" w:cs="Times New Roman"/>
          <w:bCs/>
          <w:color w:val="FF0000"/>
          <w:sz w:val="28"/>
          <w:szCs w:val="28"/>
          <w:lang w:eastAsia="en-US"/>
        </w:rPr>
        <w:t>,</w:t>
      </w:r>
      <w:r w:rsidR="006E2968" w:rsidRPr="00131739">
        <w:rPr>
          <w:rFonts w:ascii="Times New Roman" w:hAnsi="Times New Roman" w:cs="Times New Roman"/>
          <w:sz w:val="28"/>
          <w:szCs w:val="28"/>
        </w:rPr>
        <w:t xml:space="preserve"> </w:t>
      </w:r>
      <w:r w:rsidRPr="00131739">
        <w:rPr>
          <w:rFonts w:ascii="Times New Roman" w:hAnsi="Times New Roman" w:cs="Times New Roman"/>
          <w:sz w:val="28"/>
          <w:szCs w:val="28"/>
        </w:rPr>
        <w:t>внутреннего контроля соответствия деятельности структурного подразделения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r w:rsidRPr="00131739">
        <w:rPr>
          <w:rFonts w:ascii="Times New Roman" w:hAnsi="Times New Roman" w:cs="Times New Roman"/>
          <w:bCs/>
          <w:sz w:val="28"/>
          <w:szCs w:val="28"/>
        </w:rPr>
        <w:t>.</w:t>
      </w:r>
    </w:p>
    <w:p w:rsidR="00C50473" w:rsidRPr="00131739" w:rsidRDefault="00C50473" w:rsidP="005D4F16">
      <w:pPr>
        <w:shd w:val="clear" w:color="auto" w:fill="FFFFFF"/>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22.4.</w:t>
      </w:r>
      <w:r w:rsidRPr="00131739">
        <w:rPr>
          <w:rFonts w:ascii="Times New Roman" w:hAnsi="Times New Roman" w:cs="Times New Roman"/>
          <w:sz w:val="28"/>
          <w:szCs w:val="28"/>
          <w:lang w:val="en-US"/>
        </w:rPr>
        <w:t> </w:t>
      </w:r>
      <w:r w:rsidR="007F631C">
        <w:rPr>
          <w:rFonts w:ascii="Times New Roman" w:hAnsi="Times New Roman" w:cs="Times New Roman"/>
          <w:sz w:val="28"/>
          <w:szCs w:val="28"/>
        </w:rPr>
        <w:t>Обеспечение д</w:t>
      </w:r>
      <w:r w:rsidRPr="00131739">
        <w:rPr>
          <w:rFonts w:ascii="Times New Roman" w:hAnsi="Times New Roman" w:cs="Times New Roman"/>
          <w:sz w:val="28"/>
          <w:szCs w:val="28"/>
        </w:rPr>
        <w:t>остоверност</w:t>
      </w:r>
      <w:r w:rsidR="007F631C">
        <w:rPr>
          <w:rFonts w:ascii="Times New Roman" w:hAnsi="Times New Roman" w:cs="Times New Roman"/>
          <w:sz w:val="28"/>
          <w:szCs w:val="28"/>
        </w:rPr>
        <w:t>и</w:t>
      </w:r>
      <w:r w:rsidRPr="00131739">
        <w:rPr>
          <w:rFonts w:ascii="Times New Roman" w:hAnsi="Times New Roman" w:cs="Times New Roman"/>
          <w:sz w:val="28"/>
          <w:szCs w:val="28"/>
        </w:rPr>
        <w:t xml:space="preserve"> значений показателей оценки результативности по направлению деятельности УФК «</w:t>
      </w:r>
      <w:r w:rsidRPr="00B152C7">
        <w:rPr>
          <w:rFonts w:ascii="Times New Roman" w:eastAsia="Calibri" w:hAnsi="Times New Roman" w:cs="Times New Roman"/>
          <w:sz w:val="28"/>
          <w:szCs w:val="28"/>
          <w:lang w:eastAsia="en-US"/>
        </w:rPr>
        <w:t>Казначейское сопровождение бюджетных средств</w:t>
      </w:r>
      <w:r w:rsidRPr="00832E68">
        <w:rPr>
          <w:rFonts w:ascii="Times New Roman" w:eastAsia="Calibri" w:hAnsi="Times New Roman" w:cs="Times New Roman"/>
          <w:sz w:val="28"/>
          <w:szCs w:val="28"/>
          <w:lang w:eastAsia="en-US"/>
        </w:rPr>
        <w:t>»</w:t>
      </w:r>
      <w:r w:rsidRPr="00131739">
        <w:rPr>
          <w:rFonts w:ascii="Times New Roman" w:eastAsia="Calibri" w:hAnsi="Times New Roman" w:cs="Times New Roman"/>
          <w:sz w:val="28"/>
          <w:szCs w:val="28"/>
          <w:lang w:eastAsia="en-US"/>
        </w:rPr>
        <w:t>.</w:t>
      </w:r>
    </w:p>
    <w:p w:rsidR="00876F13" w:rsidRPr="00131739" w:rsidRDefault="00C50473"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22.5. </w:t>
      </w:r>
      <w:r w:rsidR="007F631C">
        <w:rPr>
          <w:rFonts w:ascii="Times New Roman" w:eastAsia="Calibri" w:hAnsi="Times New Roman" w:cs="Times New Roman"/>
          <w:sz w:val="28"/>
          <w:szCs w:val="28"/>
          <w:lang w:eastAsia="en-US"/>
        </w:rPr>
        <w:t>Соблюдение порядка в</w:t>
      </w:r>
      <w:r w:rsidRPr="00131739">
        <w:rPr>
          <w:rFonts w:ascii="Times New Roman" w:eastAsia="Calibri" w:hAnsi="Times New Roman" w:cs="Times New Roman"/>
          <w:sz w:val="28"/>
          <w:szCs w:val="28"/>
          <w:lang w:eastAsia="en-US"/>
        </w:rPr>
        <w:t>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лицевых счетов неучастников бюджетного процесса, открытых в УФК юридическим лицам</w:t>
      </w:r>
      <w:r w:rsidR="00876F13">
        <w:rPr>
          <w:rFonts w:ascii="Times New Roman" w:eastAsia="Calibri" w:hAnsi="Times New Roman" w:cs="Times New Roman"/>
          <w:sz w:val="28"/>
          <w:szCs w:val="28"/>
          <w:lang w:eastAsia="en-US"/>
        </w:rPr>
        <w:t xml:space="preserve"> </w:t>
      </w:r>
      <w:r w:rsidR="00876F13" w:rsidRPr="00876F13">
        <w:rPr>
          <w:rFonts w:ascii="Times New Roman" w:eastAsia="Calibri" w:hAnsi="Times New Roman" w:cs="Times New Roman"/>
          <w:sz w:val="28"/>
          <w:szCs w:val="28"/>
          <w:lang w:eastAsia="en-US"/>
        </w:rPr>
        <w:t>(индивидуальным предпринимателям</w:t>
      </w:r>
      <w:r w:rsidR="00A00527">
        <w:rPr>
          <w:rFonts w:ascii="Times New Roman" w:eastAsia="Calibri" w:hAnsi="Times New Roman" w:cs="Times New Roman"/>
          <w:sz w:val="28"/>
          <w:szCs w:val="28"/>
          <w:lang w:eastAsia="en-US"/>
        </w:rPr>
        <w:t>,</w:t>
      </w:r>
      <w:r w:rsidR="000D460A" w:rsidRPr="000D460A">
        <w:rPr>
          <w:rFonts w:ascii="Times New Roman" w:eastAsia="Calibri" w:hAnsi="Times New Roman" w:cs="Times New Roman"/>
          <w:sz w:val="28"/>
          <w:szCs w:val="28"/>
          <w:lang w:eastAsia="en-US"/>
        </w:rPr>
        <w:t xml:space="preserve"> </w:t>
      </w:r>
      <w:r w:rsidR="000D460A">
        <w:rPr>
          <w:rFonts w:ascii="Times New Roman" w:eastAsia="Calibri" w:hAnsi="Times New Roman" w:cs="Times New Roman"/>
          <w:sz w:val="28"/>
          <w:szCs w:val="28"/>
          <w:lang w:eastAsia="en-US"/>
        </w:rPr>
        <w:t>крестьянским (фермерским) хозяйствам</w:t>
      </w:r>
      <w:r w:rsidR="00876F13" w:rsidRPr="00876F13">
        <w:rPr>
          <w:rFonts w:ascii="Times New Roman" w:eastAsia="Calibri" w:hAnsi="Times New Roman" w:cs="Times New Roman"/>
          <w:sz w:val="28"/>
          <w:szCs w:val="28"/>
          <w:lang w:eastAsia="en-US"/>
        </w:rPr>
        <w:t>)</w:t>
      </w:r>
      <w:r w:rsidRPr="00131739">
        <w:rPr>
          <w:rFonts w:ascii="Times New Roman" w:eastAsia="Calibri" w:hAnsi="Times New Roman" w:cs="Times New Roman"/>
          <w:sz w:val="28"/>
          <w:szCs w:val="28"/>
          <w:lang w:eastAsia="en-US"/>
        </w:rPr>
        <w:t xml:space="preserve"> – получателям субсидий, бюджетных инвестиций и взносов в уставной капитал, получателям средств авансового платежа</w:t>
      </w:r>
      <w:r w:rsidR="00876F13">
        <w:rPr>
          <w:rFonts w:ascii="Times New Roman" w:eastAsia="Calibri" w:hAnsi="Times New Roman" w:cs="Times New Roman"/>
          <w:sz w:val="28"/>
          <w:szCs w:val="28"/>
          <w:lang w:eastAsia="en-US"/>
        </w:rPr>
        <w:t xml:space="preserve"> </w:t>
      </w:r>
      <w:r w:rsidR="00876F13" w:rsidRPr="00876F13">
        <w:rPr>
          <w:rFonts w:ascii="Times New Roman" w:eastAsia="Calibri" w:hAnsi="Times New Roman" w:cs="Times New Roman"/>
          <w:sz w:val="28"/>
          <w:szCs w:val="28"/>
          <w:lang w:eastAsia="en-US"/>
        </w:rPr>
        <w:t>(расчетов) по государственным контрактам (контрактам, договорам), включая средства</w:t>
      </w:r>
      <w:r w:rsidRPr="00131739">
        <w:rPr>
          <w:rFonts w:ascii="Times New Roman" w:eastAsia="Calibri" w:hAnsi="Times New Roman" w:cs="Times New Roman"/>
          <w:sz w:val="28"/>
          <w:szCs w:val="28"/>
          <w:lang w:eastAsia="en-US"/>
        </w:rPr>
        <w:t xml:space="preserve"> по государственному оборонному заказу.</w:t>
      </w:r>
    </w:p>
    <w:p w:rsidR="00C50473" w:rsidRPr="00131739" w:rsidRDefault="00C50473"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22.6. </w:t>
      </w:r>
      <w:r w:rsidR="007F631C" w:rsidRPr="00D147E6">
        <w:rPr>
          <w:rFonts w:ascii="Times New Roman" w:eastAsia="Calibri" w:hAnsi="Times New Roman" w:cs="Times New Roman"/>
          <w:sz w:val="28"/>
          <w:szCs w:val="28"/>
          <w:lang w:eastAsia="en-US"/>
        </w:rPr>
        <w:t xml:space="preserve">Соблюдение порядка </w:t>
      </w:r>
      <w:r w:rsidR="007F631C">
        <w:rPr>
          <w:rFonts w:ascii="Times New Roman" w:eastAsia="Calibri" w:hAnsi="Times New Roman" w:cs="Times New Roman"/>
          <w:sz w:val="28"/>
          <w:szCs w:val="28"/>
          <w:lang w:eastAsia="en-US"/>
        </w:rPr>
        <w:t>п</w:t>
      </w:r>
      <w:r w:rsidRPr="00131739">
        <w:rPr>
          <w:rFonts w:ascii="Times New Roman" w:eastAsia="Calibri" w:hAnsi="Times New Roman" w:cs="Times New Roman"/>
          <w:sz w:val="28"/>
          <w:szCs w:val="28"/>
          <w:lang w:eastAsia="en-US"/>
        </w:rPr>
        <w:t>роведени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и учет</w:t>
      </w:r>
      <w:r w:rsidR="007F631C">
        <w:rPr>
          <w:rFonts w:ascii="Times New Roman" w:eastAsia="Calibri" w:hAnsi="Times New Roman" w:cs="Times New Roman"/>
          <w:sz w:val="28"/>
          <w:szCs w:val="28"/>
          <w:lang w:eastAsia="en-US"/>
        </w:rPr>
        <w:t>а</w:t>
      </w:r>
      <w:r w:rsidRPr="00131739">
        <w:rPr>
          <w:rFonts w:ascii="Times New Roman" w:eastAsia="Calibri" w:hAnsi="Times New Roman" w:cs="Times New Roman"/>
          <w:sz w:val="28"/>
          <w:szCs w:val="28"/>
          <w:lang w:eastAsia="en-US"/>
        </w:rPr>
        <w:t xml:space="preserve"> операций с целевыми средствами на лицевых счетах для учета операций неучастников бюджетного процесса, открытых в УФК, в соответствии с федеральным законом о федеральном бюджете на соответствующий финансовый год и на плановый период, актами Президента Российской Федерации и Правительства Российской Федерации, принятыми в соответствии с бюджетным законодательством Российской Федерации, нормативными правовыми актами Министерства финансов Российской Федерации и Федерального казначейства, регулирующими казначейское сопровождение бюджетных средств.</w:t>
      </w:r>
    </w:p>
    <w:p w:rsidR="00C50473" w:rsidRPr="00131739" w:rsidRDefault="00C50473"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22.7. </w:t>
      </w:r>
      <w:r w:rsidR="007F631C" w:rsidRPr="00D147E6">
        <w:rPr>
          <w:rFonts w:ascii="Times New Roman" w:eastAsia="Calibri" w:hAnsi="Times New Roman" w:cs="Times New Roman"/>
          <w:sz w:val="28"/>
          <w:szCs w:val="28"/>
          <w:lang w:eastAsia="en-US"/>
        </w:rPr>
        <w:t xml:space="preserve">Соблюдение порядка </w:t>
      </w:r>
      <w:r w:rsidR="007F631C">
        <w:rPr>
          <w:rFonts w:ascii="Times New Roman" w:eastAsia="Calibri" w:hAnsi="Times New Roman" w:cs="Times New Roman"/>
          <w:sz w:val="28"/>
          <w:szCs w:val="28"/>
          <w:lang w:eastAsia="en-US"/>
        </w:rPr>
        <w:t>п</w:t>
      </w:r>
      <w:r w:rsidRPr="00131739">
        <w:rPr>
          <w:rFonts w:ascii="Times New Roman" w:eastAsia="Calibri" w:hAnsi="Times New Roman" w:cs="Times New Roman"/>
          <w:sz w:val="28"/>
          <w:szCs w:val="28"/>
          <w:lang w:eastAsia="en-US"/>
        </w:rPr>
        <w:t>роведени</w:t>
      </w:r>
      <w:r w:rsidR="007F631C">
        <w:rPr>
          <w:rFonts w:ascii="Times New Roman" w:eastAsia="Calibri" w:hAnsi="Times New Roman" w:cs="Times New Roman"/>
          <w:sz w:val="28"/>
          <w:szCs w:val="28"/>
          <w:lang w:eastAsia="en-US"/>
        </w:rPr>
        <w:t>я</w:t>
      </w:r>
      <w:r w:rsidRPr="00131739">
        <w:rPr>
          <w:rFonts w:ascii="Times New Roman" w:eastAsia="Calibri" w:hAnsi="Times New Roman" w:cs="Times New Roman"/>
          <w:sz w:val="28"/>
          <w:szCs w:val="28"/>
          <w:lang w:eastAsia="en-US"/>
        </w:rPr>
        <w:t xml:space="preserve"> от имени и по поручению клиентов кассовых выплат за счет целевых средств с лицевых счетов для учета операций неучастников бюджетного процесса, которые в установленном порядке открыты в УФК.</w:t>
      </w:r>
    </w:p>
    <w:p w:rsidR="001A3604" w:rsidRDefault="00C50473"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22.8. Соблюдение порядка санкционирования расходов юридических лиц</w:t>
      </w:r>
      <w:r w:rsidR="00876F13">
        <w:rPr>
          <w:rFonts w:ascii="Times New Roman" w:eastAsia="Calibri" w:hAnsi="Times New Roman" w:cs="Times New Roman"/>
          <w:sz w:val="28"/>
          <w:szCs w:val="28"/>
          <w:lang w:eastAsia="en-US"/>
        </w:rPr>
        <w:t xml:space="preserve"> </w:t>
      </w:r>
      <w:r w:rsidR="00876F13" w:rsidRPr="00876F13">
        <w:rPr>
          <w:rFonts w:ascii="Times New Roman" w:eastAsia="Calibri" w:hAnsi="Times New Roman" w:cs="Times New Roman"/>
          <w:sz w:val="28"/>
          <w:szCs w:val="28"/>
          <w:lang w:eastAsia="en-US"/>
        </w:rPr>
        <w:t>(индивидуальных предпринимателей</w:t>
      </w:r>
      <w:r w:rsidR="000D460A">
        <w:rPr>
          <w:rFonts w:ascii="Times New Roman" w:eastAsia="Calibri" w:hAnsi="Times New Roman" w:cs="Times New Roman"/>
          <w:sz w:val="28"/>
          <w:szCs w:val="28"/>
          <w:lang w:eastAsia="en-US"/>
        </w:rPr>
        <w:t>,</w:t>
      </w:r>
      <w:r w:rsidR="000D460A" w:rsidRPr="000D460A">
        <w:rPr>
          <w:rFonts w:ascii="Times New Roman" w:eastAsia="Calibri" w:hAnsi="Times New Roman" w:cs="Times New Roman"/>
          <w:sz w:val="28"/>
          <w:szCs w:val="28"/>
          <w:lang w:eastAsia="en-US"/>
        </w:rPr>
        <w:t xml:space="preserve"> </w:t>
      </w:r>
      <w:r w:rsidR="000D460A">
        <w:rPr>
          <w:rFonts w:ascii="Times New Roman" w:eastAsia="Calibri" w:hAnsi="Times New Roman" w:cs="Times New Roman"/>
          <w:sz w:val="28"/>
          <w:szCs w:val="28"/>
          <w:lang w:eastAsia="en-US"/>
        </w:rPr>
        <w:t>крестьянских (фермерских) хозяйств</w:t>
      </w:r>
      <w:r w:rsidR="00876F13" w:rsidRPr="00876F13">
        <w:rPr>
          <w:rFonts w:ascii="Times New Roman" w:eastAsia="Calibri" w:hAnsi="Times New Roman" w:cs="Times New Roman"/>
          <w:sz w:val="28"/>
          <w:szCs w:val="28"/>
          <w:lang w:eastAsia="en-US"/>
        </w:rPr>
        <w:t>) - получателей субсидий, бюджетных инвестиций и взносов в уставной капитал, получателей средств авансового платежа (расчетов) по государственным контрактам (контрактам, договорам), включая средства по государственному оборонному заказу, в соответствии с законодательством Российской Федерации</w:t>
      </w:r>
      <w:r w:rsidR="00876F13">
        <w:rPr>
          <w:rFonts w:ascii="Times New Roman" w:eastAsia="Calibri" w:hAnsi="Times New Roman" w:cs="Times New Roman"/>
          <w:sz w:val="28"/>
          <w:szCs w:val="28"/>
          <w:lang w:eastAsia="en-US"/>
        </w:rPr>
        <w:t>.</w:t>
      </w:r>
      <w:r w:rsidRPr="00131739">
        <w:rPr>
          <w:rFonts w:ascii="Times New Roman" w:eastAsia="Calibri" w:hAnsi="Times New Roman" w:cs="Times New Roman"/>
          <w:sz w:val="28"/>
          <w:szCs w:val="28"/>
          <w:lang w:eastAsia="en-US"/>
        </w:rPr>
        <w:t xml:space="preserve"> </w:t>
      </w:r>
    </w:p>
    <w:p w:rsidR="001A3604" w:rsidRPr="00131739"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w:t>
      </w:r>
      <w:r w:rsidR="00AF569E">
        <w:rPr>
          <w:rFonts w:ascii="Times New Roman" w:eastAsia="Calibri" w:hAnsi="Times New Roman" w:cs="Times New Roman"/>
          <w:sz w:val="28"/>
          <w:szCs w:val="28"/>
          <w:lang w:eastAsia="en-US"/>
        </w:rPr>
        <w:t>9</w:t>
      </w:r>
      <w:r w:rsidRPr="00131739">
        <w:rPr>
          <w:rFonts w:ascii="Times New Roman" w:eastAsia="Calibri" w:hAnsi="Times New Roman" w:cs="Times New Roman"/>
          <w:sz w:val="28"/>
          <w:szCs w:val="28"/>
          <w:lang w:eastAsia="en-US"/>
        </w:rPr>
        <w:t>. </w:t>
      </w:r>
      <w:proofErr w:type="gramStart"/>
      <w:r w:rsidR="00895035" w:rsidRPr="00D147E6">
        <w:rPr>
          <w:rFonts w:ascii="Times New Roman" w:eastAsia="Calibri" w:hAnsi="Times New Roman" w:cs="Times New Roman"/>
          <w:sz w:val="28"/>
          <w:szCs w:val="28"/>
          <w:lang w:eastAsia="en-US"/>
        </w:rPr>
        <w:t xml:space="preserve">Соблюдение порядка </w:t>
      </w:r>
      <w:r w:rsidR="00895035">
        <w:rPr>
          <w:rFonts w:ascii="Times New Roman" w:eastAsia="Calibri" w:hAnsi="Times New Roman" w:cs="Times New Roman"/>
          <w:sz w:val="28"/>
          <w:szCs w:val="28"/>
          <w:lang w:eastAsia="en-US"/>
        </w:rPr>
        <w:t>п</w:t>
      </w:r>
      <w:r w:rsidR="00C50473" w:rsidRPr="00131739">
        <w:rPr>
          <w:rFonts w:ascii="Times New Roman" w:eastAsia="Calibri" w:hAnsi="Times New Roman" w:cs="Times New Roman"/>
          <w:sz w:val="28"/>
          <w:szCs w:val="28"/>
          <w:lang w:eastAsia="en-US"/>
        </w:rPr>
        <w:t>роведени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операций по обеспечению наличными денежными средствами юридических лиц</w:t>
      </w:r>
      <w:r w:rsidR="00876F13">
        <w:rPr>
          <w:rFonts w:ascii="Times New Roman" w:eastAsia="Calibri" w:hAnsi="Times New Roman" w:cs="Times New Roman"/>
          <w:sz w:val="28"/>
          <w:szCs w:val="28"/>
          <w:lang w:eastAsia="en-US"/>
        </w:rPr>
        <w:t xml:space="preserve"> </w:t>
      </w:r>
      <w:r w:rsidR="00876F13" w:rsidRPr="00876F13">
        <w:rPr>
          <w:rFonts w:ascii="Times New Roman" w:eastAsia="Calibri" w:hAnsi="Times New Roman" w:cs="Times New Roman"/>
          <w:sz w:val="28"/>
          <w:szCs w:val="28"/>
          <w:lang w:eastAsia="en-US"/>
        </w:rPr>
        <w:t>(индивидуальных предпринимателей)</w:t>
      </w:r>
      <w:r w:rsidR="00C50473" w:rsidRPr="00131739">
        <w:rPr>
          <w:rFonts w:ascii="Times New Roman" w:eastAsia="Calibri" w:hAnsi="Times New Roman" w:cs="Times New Roman"/>
          <w:sz w:val="28"/>
          <w:szCs w:val="28"/>
          <w:lang w:eastAsia="en-US"/>
        </w:rPr>
        <w:t xml:space="preserve"> и осуществление операций с использованием расчетных (дебетовых) карт в целях выплат по оплате труда с учетом начислений и социальных выплат, командировочных расходов, и иных выплат в пользу работников, а также лицам, не состоящим в штате юридического лица</w:t>
      </w:r>
      <w:r w:rsidR="00263E32">
        <w:rPr>
          <w:rFonts w:ascii="Times New Roman" w:eastAsia="Calibri" w:hAnsi="Times New Roman" w:cs="Times New Roman"/>
          <w:sz w:val="28"/>
          <w:szCs w:val="28"/>
          <w:lang w:eastAsia="en-US"/>
        </w:rPr>
        <w:t xml:space="preserve"> </w:t>
      </w:r>
      <w:r w:rsidR="00263E32" w:rsidRPr="00263E32">
        <w:rPr>
          <w:rFonts w:ascii="Times New Roman" w:eastAsia="Calibri" w:hAnsi="Times New Roman" w:cs="Times New Roman"/>
          <w:sz w:val="28"/>
          <w:szCs w:val="28"/>
          <w:lang w:eastAsia="en-US"/>
        </w:rPr>
        <w:t>(индивидуальн</w:t>
      </w:r>
      <w:r w:rsidR="00263E32">
        <w:rPr>
          <w:rFonts w:ascii="Times New Roman" w:eastAsia="Calibri" w:hAnsi="Times New Roman" w:cs="Times New Roman"/>
          <w:sz w:val="28"/>
          <w:szCs w:val="28"/>
          <w:lang w:eastAsia="en-US"/>
        </w:rPr>
        <w:t>ых</w:t>
      </w:r>
      <w:r w:rsidR="00263E32" w:rsidRPr="00263E32">
        <w:rPr>
          <w:rFonts w:ascii="Times New Roman" w:eastAsia="Calibri" w:hAnsi="Times New Roman" w:cs="Times New Roman"/>
          <w:sz w:val="28"/>
          <w:szCs w:val="28"/>
          <w:lang w:eastAsia="en-US"/>
        </w:rPr>
        <w:t xml:space="preserve"> предпринимател</w:t>
      </w:r>
      <w:r w:rsidR="00263E32">
        <w:rPr>
          <w:rFonts w:ascii="Times New Roman" w:eastAsia="Calibri" w:hAnsi="Times New Roman" w:cs="Times New Roman"/>
          <w:sz w:val="28"/>
          <w:szCs w:val="28"/>
          <w:lang w:eastAsia="en-US"/>
        </w:rPr>
        <w:t>ей</w:t>
      </w:r>
      <w:r w:rsidR="00263E32" w:rsidRPr="00263E32">
        <w:rPr>
          <w:rFonts w:ascii="Times New Roman" w:eastAsia="Calibri" w:hAnsi="Times New Roman" w:cs="Times New Roman"/>
          <w:sz w:val="28"/>
          <w:szCs w:val="28"/>
          <w:lang w:eastAsia="en-US"/>
        </w:rPr>
        <w:t>)</w:t>
      </w:r>
      <w:r w:rsidR="00C50473" w:rsidRPr="00131739">
        <w:rPr>
          <w:rFonts w:ascii="Times New Roman" w:eastAsia="Calibri" w:hAnsi="Times New Roman" w:cs="Times New Roman"/>
          <w:sz w:val="28"/>
          <w:szCs w:val="28"/>
          <w:lang w:eastAsia="en-US"/>
        </w:rPr>
        <w:t>, привлеченным для достижения целей, определенных при предоставлении целевых</w:t>
      </w:r>
      <w:proofErr w:type="gramEnd"/>
      <w:r w:rsidR="00C50473" w:rsidRPr="00131739">
        <w:rPr>
          <w:rFonts w:ascii="Times New Roman" w:eastAsia="Calibri" w:hAnsi="Times New Roman" w:cs="Times New Roman"/>
          <w:sz w:val="28"/>
          <w:szCs w:val="28"/>
          <w:lang w:eastAsia="en-US"/>
        </w:rPr>
        <w:t xml:space="preserve"> средств</w:t>
      </w:r>
      <w:r w:rsidRPr="00131739">
        <w:rPr>
          <w:rFonts w:ascii="Times New Roman" w:eastAsia="Calibri" w:hAnsi="Times New Roman" w:cs="Times New Roman"/>
          <w:sz w:val="28"/>
          <w:szCs w:val="28"/>
          <w:lang w:eastAsia="en-US"/>
        </w:rPr>
        <w:t>.</w:t>
      </w:r>
      <w:r w:rsidR="00C50473" w:rsidRPr="00131739">
        <w:rPr>
          <w:rFonts w:ascii="Times New Roman" w:eastAsia="Calibri" w:hAnsi="Times New Roman" w:cs="Times New Roman"/>
          <w:sz w:val="28"/>
          <w:szCs w:val="28"/>
          <w:lang w:eastAsia="en-US"/>
        </w:rPr>
        <w:t xml:space="preserve"> </w:t>
      </w:r>
    </w:p>
    <w:p w:rsidR="00C50473" w:rsidRPr="00131739"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0</w:t>
      </w:r>
      <w:r w:rsidRPr="00131739">
        <w:rPr>
          <w:rFonts w:ascii="Times New Roman" w:eastAsia="Calibri" w:hAnsi="Times New Roman" w:cs="Times New Roman"/>
          <w:sz w:val="28"/>
          <w:szCs w:val="28"/>
          <w:lang w:eastAsia="en-US"/>
        </w:rPr>
        <w:t>. </w:t>
      </w:r>
      <w:r w:rsidR="00895035" w:rsidRPr="00D147E6">
        <w:rPr>
          <w:rFonts w:ascii="Times New Roman" w:eastAsia="Calibri" w:hAnsi="Times New Roman" w:cs="Times New Roman"/>
          <w:sz w:val="28"/>
          <w:szCs w:val="28"/>
          <w:lang w:eastAsia="en-US"/>
        </w:rPr>
        <w:t xml:space="preserve">Соблюдение порядка </w:t>
      </w:r>
      <w:r w:rsidR="00895035">
        <w:rPr>
          <w:rFonts w:ascii="Times New Roman" w:eastAsia="Calibri" w:hAnsi="Times New Roman" w:cs="Times New Roman"/>
          <w:sz w:val="28"/>
          <w:szCs w:val="28"/>
          <w:lang w:eastAsia="en-US"/>
        </w:rPr>
        <w:t>ф</w:t>
      </w:r>
      <w:r w:rsidR="00C50473" w:rsidRPr="00131739">
        <w:rPr>
          <w:rFonts w:ascii="Times New Roman" w:eastAsia="Calibri" w:hAnsi="Times New Roman" w:cs="Times New Roman"/>
          <w:sz w:val="28"/>
          <w:szCs w:val="28"/>
          <w:lang w:eastAsia="en-US"/>
        </w:rPr>
        <w:t>ормировани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и доведени</w:t>
      </w:r>
      <w:r w:rsidR="00895035">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до клиентов выписок из лицевых счетов для учета операций неучастников бюджетного процесса, открытых в УФК</w:t>
      </w:r>
      <w:r w:rsidRPr="00131739">
        <w:rPr>
          <w:rFonts w:ascii="Times New Roman" w:eastAsia="Calibri" w:hAnsi="Times New Roman" w:cs="Times New Roman"/>
          <w:sz w:val="28"/>
          <w:szCs w:val="28"/>
          <w:lang w:eastAsia="en-US"/>
        </w:rPr>
        <w:t>.</w:t>
      </w:r>
    </w:p>
    <w:p w:rsidR="00C50473" w:rsidRPr="00131739"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1</w:t>
      </w:r>
      <w:r w:rsidRPr="00131739">
        <w:rPr>
          <w:rFonts w:ascii="Times New Roman" w:eastAsia="Calibri" w:hAnsi="Times New Roman" w:cs="Times New Roman"/>
          <w:sz w:val="28"/>
          <w:szCs w:val="28"/>
          <w:lang w:eastAsia="en-US"/>
        </w:rPr>
        <w:t>. Соблюдение порядка у</w:t>
      </w:r>
      <w:r w:rsidR="00C50473" w:rsidRPr="00131739">
        <w:rPr>
          <w:rFonts w:ascii="Times New Roman" w:eastAsia="Calibri" w:hAnsi="Times New Roman" w:cs="Times New Roman"/>
          <w:sz w:val="28"/>
          <w:szCs w:val="28"/>
          <w:lang w:eastAsia="en-US"/>
        </w:rPr>
        <w:t>точнения платежей, возврата платежей, направления Запроса на выяснение принадлежности платежа по платежам, поступившим на счета, открытые УФК для учета операций со средствами неучастников бюджетного процесса, и учтенным как невыясненные поступления</w:t>
      </w:r>
      <w:r w:rsidRPr="00131739">
        <w:rPr>
          <w:rFonts w:ascii="Times New Roman" w:eastAsia="Calibri" w:hAnsi="Times New Roman" w:cs="Times New Roman"/>
          <w:sz w:val="28"/>
          <w:szCs w:val="28"/>
          <w:lang w:eastAsia="en-US"/>
        </w:rPr>
        <w:t>.</w:t>
      </w:r>
    </w:p>
    <w:p w:rsidR="00C50473" w:rsidRPr="00131739"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2</w:t>
      </w:r>
      <w:r w:rsidRPr="00131739">
        <w:rPr>
          <w:rFonts w:ascii="Times New Roman" w:eastAsia="Calibri" w:hAnsi="Times New Roman" w:cs="Times New Roman"/>
          <w:sz w:val="28"/>
          <w:szCs w:val="28"/>
          <w:lang w:eastAsia="en-US"/>
        </w:rPr>
        <w:t>. О</w:t>
      </w:r>
      <w:r w:rsidR="00C50473" w:rsidRPr="00131739">
        <w:rPr>
          <w:rFonts w:ascii="Times New Roman" w:eastAsia="Calibri" w:hAnsi="Times New Roman" w:cs="Times New Roman"/>
          <w:sz w:val="28"/>
          <w:szCs w:val="28"/>
          <w:lang w:eastAsia="en-US"/>
        </w:rPr>
        <w:t>существл</w:t>
      </w:r>
      <w:r w:rsidRPr="00131739">
        <w:rPr>
          <w:rFonts w:ascii="Times New Roman" w:eastAsia="Calibri" w:hAnsi="Times New Roman" w:cs="Times New Roman"/>
          <w:sz w:val="28"/>
          <w:szCs w:val="28"/>
          <w:lang w:eastAsia="en-US"/>
        </w:rPr>
        <w:t>ение</w:t>
      </w:r>
      <w:r w:rsidR="00C50473" w:rsidRPr="00131739">
        <w:rPr>
          <w:rFonts w:ascii="Times New Roman" w:eastAsia="Calibri" w:hAnsi="Times New Roman" w:cs="Times New Roman"/>
          <w:sz w:val="28"/>
          <w:szCs w:val="28"/>
          <w:lang w:eastAsia="en-US"/>
        </w:rPr>
        <w:t xml:space="preserve"> контрол</w:t>
      </w:r>
      <w:r w:rsidRPr="00131739">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за соответствием данных полученной выписки банка проведенным операциям на лицевых счетах для учета операций неучастников бюджетного процесса и подтвержд</w:t>
      </w:r>
      <w:r w:rsidRPr="00131739">
        <w:rPr>
          <w:rFonts w:ascii="Times New Roman" w:eastAsia="Calibri" w:hAnsi="Times New Roman" w:cs="Times New Roman"/>
          <w:sz w:val="28"/>
          <w:szCs w:val="28"/>
          <w:lang w:eastAsia="en-US"/>
        </w:rPr>
        <w:t>ение</w:t>
      </w:r>
      <w:r w:rsidR="00C50473" w:rsidRPr="00131739">
        <w:rPr>
          <w:rFonts w:ascii="Times New Roman" w:eastAsia="Calibri" w:hAnsi="Times New Roman" w:cs="Times New Roman"/>
          <w:sz w:val="28"/>
          <w:szCs w:val="28"/>
          <w:lang w:eastAsia="en-US"/>
        </w:rPr>
        <w:t xml:space="preserve"> поступлени</w:t>
      </w:r>
      <w:r w:rsidRPr="00131739">
        <w:rPr>
          <w:rFonts w:ascii="Times New Roman" w:eastAsia="Calibri" w:hAnsi="Times New Roman" w:cs="Times New Roman"/>
          <w:sz w:val="28"/>
          <w:szCs w:val="28"/>
          <w:lang w:eastAsia="en-US"/>
        </w:rPr>
        <w:t>й</w:t>
      </w:r>
      <w:r w:rsidR="00C50473" w:rsidRPr="00131739">
        <w:rPr>
          <w:rFonts w:ascii="Times New Roman" w:eastAsia="Calibri" w:hAnsi="Times New Roman" w:cs="Times New Roman"/>
          <w:sz w:val="28"/>
          <w:szCs w:val="28"/>
          <w:lang w:eastAsia="en-US"/>
        </w:rPr>
        <w:t xml:space="preserve"> по выписке банка по счету УФК</w:t>
      </w:r>
      <w:r w:rsidR="00586188">
        <w:rPr>
          <w:rFonts w:ascii="Times New Roman" w:eastAsia="Calibri" w:hAnsi="Times New Roman" w:cs="Times New Roman"/>
          <w:sz w:val="28"/>
          <w:szCs w:val="28"/>
          <w:lang w:eastAsia="en-US"/>
        </w:rPr>
        <w:t>.</w:t>
      </w:r>
    </w:p>
    <w:p w:rsidR="00C50473"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AF569E">
        <w:rPr>
          <w:rFonts w:ascii="Times New Roman" w:eastAsia="Calibri" w:hAnsi="Times New Roman" w:cs="Times New Roman"/>
          <w:sz w:val="28"/>
          <w:szCs w:val="28"/>
          <w:lang w:eastAsia="en-US"/>
        </w:rPr>
        <w:t>3</w:t>
      </w:r>
      <w:r w:rsidRPr="00131739">
        <w:rPr>
          <w:rFonts w:ascii="Times New Roman" w:eastAsia="Calibri" w:hAnsi="Times New Roman" w:cs="Times New Roman"/>
          <w:sz w:val="28"/>
          <w:szCs w:val="28"/>
          <w:lang w:eastAsia="en-US"/>
        </w:rPr>
        <w:t xml:space="preserve">. Соблюдение порядка </w:t>
      </w:r>
      <w:r w:rsidR="00C50473" w:rsidRPr="00131739">
        <w:rPr>
          <w:rFonts w:ascii="Times New Roman" w:eastAsia="Calibri" w:hAnsi="Times New Roman" w:cs="Times New Roman"/>
          <w:sz w:val="28"/>
          <w:szCs w:val="28"/>
          <w:lang w:eastAsia="en-US"/>
        </w:rPr>
        <w:t>завершения операций в текущем финансовом году</w:t>
      </w:r>
      <w:r w:rsidRPr="00131739">
        <w:rPr>
          <w:rFonts w:ascii="Times New Roman" w:eastAsia="Calibri" w:hAnsi="Times New Roman" w:cs="Times New Roman"/>
          <w:sz w:val="28"/>
          <w:szCs w:val="28"/>
          <w:lang w:eastAsia="en-US"/>
        </w:rPr>
        <w:t>.</w:t>
      </w:r>
    </w:p>
    <w:p w:rsidR="001A3604" w:rsidRDefault="00B67B77" w:rsidP="005D4F16">
      <w:pPr>
        <w:autoSpaceDE w:val="0"/>
        <w:autoSpaceDN w:val="0"/>
        <w:adjustRightInd w:val="0"/>
        <w:spacing w:after="0" w:line="360" w:lineRule="atLeast"/>
        <w:ind w:firstLine="709"/>
        <w:contextualSpacing/>
        <w:jc w:val="both"/>
        <w:rPr>
          <w:rFonts w:ascii="Times New Roman" w:eastAsia="Calibri" w:hAnsi="Times New Roman" w:cs="Times New Roman"/>
          <w:sz w:val="28"/>
          <w:szCs w:val="28"/>
          <w:lang w:eastAsia="en-US"/>
        </w:rPr>
      </w:pPr>
      <w:r w:rsidRPr="00131739">
        <w:rPr>
          <w:rFonts w:ascii="Times New Roman" w:eastAsia="Calibri" w:hAnsi="Times New Roman" w:cs="Times New Roman"/>
          <w:sz w:val="28"/>
          <w:szCs w:val="28"/>
          <w:lang w:eastAsia="en-US"/>
        </w:rPr>
        <w:t>22.1</w:t>
      </w:r>
      <w:r w:rsidR="00E97E95">
        <w:rPr>
          <w:rFonts w:ascii="Times New Roman" w:eastAsia="Calibri" w:hAnsi="Times New Roman" w:cs="Times New Roman"/>
          <w:sz w:val="28"/>
          <w:szCs w:val="28"/>
          <w:lang w:eastAsia="en-US"/>
        </w:rPr>
        <w:t>4</w:t>
      </w:r>
      <w:r w:rsidRPr="00131739">
        <w:rPr>
          <w:rFonts w:ascii="Times New Roman" w:eastAsia="Calibri" w:hAnsi="Times New Roman" w:cs="Times New Roman"/>
          <w:sz w:val="28"/>
          <w:szCs w:val="28"/>
          <w:lang w:eastAsia="en-US"/>
        </w:rPr>
        <w:t>. Соблюдение порядка п</w:t>
      </w:r>
      <w:r w:rsidR="00C50473" w:rsidRPr="00131739">
        <w:rPr>
          <w:rFonts w:ascii="Times New Roman" w:eastAsia="Calibri" w:hAnsi="Times New Roman" w:cs="Times New Roman"/>
          <w:sz w:val="28"/>
          <w:szCs w:val="28"/>
          <w:lang w:eastAsia="en-US"/>
        </w:rPr>
        <w:t>редставлени</w:t>
      </w:r>
      <w:r w:rsidRPr="00131739">
        <w:rPr>
          <w:rFonts w:ascii="Times New Roman" w:eastAsia="Calibri" w:hAnsi="Times New Roman" w:cs="Times New Roman"/>
          <w:sz w:val="28"/>
          <w:szCs w:val="28"/>
          <w:lang w:eastAsia="en-US"/>
        </w:rPr>
        <w:t>я</w:t>
      </w:r>
      <w:r w:rsidR="00C50473" w:rsidRPr="00131739">
        <w:rPr>
          <w:rFonts w:ascii="Times New Roman" w:eastAsia="Calibri" w:hAnsi="Times New Roman" w:cs="Times New Roman"/>
          <w:sz w:val="28"/>
          <w:szCs w:val="28"/>
          <w:lang w:eastAsia="en-US"/>
        </w:rPr>
        <w:t xml:space="preserve"> </w:t>
      </w:r>
      <w:r w:rsidR="0043240C" w:rsidRPr="0043240C">
        <w:rPr>
          <w:rFonts w:ascii="Times New Roman" w:eastAsia="Calibri" w:hAnsi="Times New Roman" w:cs="Times New Roman"/>
          <w:sz w:val="28"/>
          <w:szCs w:val="28"/>
          <w:lang w:eastAsia="en-US"/>
        </w:rPr>
        <w:t>информации</w:t>
      </w:r>
      <w:r w:rsidR="0043240C" w:rsidRPr="00131739">
        <w:rPr>
          <w:rFonts w:ascii="Times New Roman" w:eastAsia="Calibri" w:hAnsi="Times New Roman" w:cs="Times New Roman"/>
          <w:sz w:val="28"/>
          <w:szCs w:val="28"/>
          <w:lang w:eastAsia="en-US"/>
        </w:rPr>
        <w:t xml:space="preserve"> </w:t>
      </w:r>
      <w:r w:rsidR="00C50473" w:rsidRPr="00131739">
        <w:rPr>
          <w:rFonts w:ascii="Times New Roman" w:eastAsia="Calibri" w:hAnsi="Times New Roman" w:cs="Times New Roman"/>
          <w:sz w:val="28"/>
          <w:szCs w:val="28"/>
          <w:lang w:eastAsia="en-US"/>
        </w:rPr>
        <w:t xml:space="preserve"> по казначейскому сопровождению целевых средств </w:t>
      </w:r>
      <w:r w:rsidR="0043240C" w:rsidRPr="0043240C">
        <w:rPr>
          <w:rFonts w:ascii="Times New Roman" w:eastAsia="Calibri" w:hAnsi="Times New Roman" w:cs="Times New Roman"/>
          <w:sz w:val="28"/>
          <w:szCs w:val="28"/>
          <w:lang w:eastAsia="en-US"/>
        </w:rPr>
        <w:t>в соответствии с запросами государственных заказчиков, заказчиков - учреждений, головных исполнителей, получателей средств федерального бюджета, получателей субсидий, бюджетных инвестиций и взносов в уставной капитал, получателей средств авансового платежа (расчетов) по государственным контрактам (контрактам, договорам)</w:t>
      </w:r>
      <w:r w:rsidR="0043240C">
        <w:rPr>
          <w:rFonts w:ascii="Times New Roman" w:eastAsia="Calibri" w:hAnsi="Times New Roman" w:cs="Times New Roman"/>
          <w:sz w:val="28"/>
          <w:szCs w:val="28"/>
          <w:lang w:eastAsia="en-US"/>
        </w:rPr>
        <w:t>.</w:t>
      </w:r>
    </w:p>
    <w:p w:rsidR="00413F1A" w:rsidRPr="00131739" w:rsidRDefault="00413F1A" w:rsidP="005D4F16">
      <w:pPr>
        <w:spacing w:after="0" w:line="360" w:lineRule="atLeast"/>
        <w:ind w:firstLine="709"/>
        <w:jc w:val="both"/>
        <w:rPr>
          <w:rFonts w:ascii="Times New Roman" w:eastAsia="Calibri" w:hAnsi="Times New Roman" w:cs="Times New Roman"/>
          <w:sz w:val="28"/>
          <w:szCs w:val="28"/>
          <w:lang w:eastAsia="en-US"/>
        </w:rPr>
      </w:pPr>
      <w:r w:rsidRPr="00131739">
        <w:rPr>
          <w:rFonts w:ascii="Times New Roman" w:hAnsi="Times New Roman" w:cs="Times New Roman"/>
          <w:sz w:val="28"/>
          <w:szCs w:val="28"/>
        </w:rPr>
        <w:t>22.1</w:t>
      </w:r>
      <w:r w:rsidR="004B7067">
        <w:rPr>
          <w:rFonts w:ascii="Times New Roman" w:hAnsi="Times New Roman" w:cs="Times New Roman"/>
          <w:sz w:val="28"/>
          <w:szCs w:val="28"/>
        </w:rPr>
        <w:t>5</w:t>
      </w:r>
      <w:r w:rsidRPr="00131739">
        <w:rPr>
          <w:rFonts w:ascii="Times New Roman" w:hAnsi="Times New Roman" w:cs="Times New Roman"/>
          <w:sz w:val="28"/>
          <w:szCs w:val="28"/>
        </w:rPr>
        <w:t>. </w:t>
      </w:r>
      <w:r w:rsidRPr="00131739">
        <w:rPr>
          <w:rFonts w:ascii="Times New Roman" w:eastAsia="Calibri" w:hAnsi="Times New Roman" w:cs="Times New Roman"/>
          <w:sz w:val="28"/>
          <w:szCs w:val="28"/>
          <w:lang w:eastAsia="en-US"/>
        </w:rPr>
        <w:t>Соблюдение требований технологических регламентов Федерального казначейства в части осуществления функций по направлению деятельности.</w:t>
      </w:r>
    </w:p>
    <w:p w:rsidR="00413F1A" w:rsidRPr="00131739" w:rsidRDefault="00413F1A" w:rsidP="005D4F16">
      <w:pPr>
        <w:shd w:val="clear" w:color="auto" w:fill="FFFFFF"/>
        <w:spacing w:after="0" w:line="360" w:lineRule="atLeast"/>
        <w:ind w:firstLine="709"/>
        <w:jc w:val="both"/>
        <w:rPr>
          <w:rFonts w:ascii="Times New Roman" w:hAnsi="Times New Roman" w:cs="Times New Roman"/>
          <w:sz w:val="28"/>
          <w:szCs w:val="28"/>
        </w:rPr>
      </w:pPr>
      <w:r w:rsidRPr="00131739">
        <w:rPr>
          <w:rFonts w:ascii="Times New Roman" w:hAnsi="Times New Roman" w:cs="Times New Roman"/>
          <w:sz w:val="28"/>
          <w:szCs w:val="28"/>
        </w:rPr>
        <w:t>22.1</w:t>
      </w:r>
      <w:r w:rsidR="004B7067">
        <w:rPr>
          <w:rFonts w:ascii="Times New Roman" w:hAnsi="Times New Roman" w:cs="Times New Roman"/>
          <w:sz w:val="28"/>
          <w:szCs w:val="28"/>
        </w:rPr>
        <w:t>6</w:t>
      </w:r>
      <w:r w:rsidRPr="00131739">
        <w:rPr>
          <w:rFonts w:ascii="Times New Roman" w:hAnsi="Times New Roman" w:cs="Times New Roman"/>
          <w:sz w:val="28"/>
          <w:szCs w:val="28"/>
        </w:rPr>
        <w:t xml:space="preserve">. Другие вопросы, возникшие при проведении контрольных </w:t>
      </w:r>
      <w:r w:rsidR="00013BCE">
        <w:rPr>
          <w:rFonts w:ascii="Times New Roman" w:hAnsi="Times New Roman" w:cs="Times New Roman"/>
          <w:sz w:val="28"/>
          <w:szCs w:val="28"/>
        </w:rPr>
        <w:br/>
      </w:r>
      <w:r w:rsidRPr="00131739">
        <w:rPr>
          <w:rFonts w:ascii="Times New Roman" w:hAnsi="Times New Roman" w:cs="Times New Roman"/>
          <w:sz w:val="28"/>
          <w:szCs w:val="28"/>
        </w:rPr>
        <w:t>и аудиторских мероприятий</w:t>
      </w:r>
      <w:r w:rsidR="00094E2F">
        <w:rPr>
          <w:rFonts w:ascii="Times New Roman" w:hAnsi="Times New Roman" w:cs="Times New Roman"/>
          <w:sz w:val="28"/>
          <w:szCs w:val="28"/>
        </w:rPr>
        <w:t xml:space="preserve"> по направлению деятельности</w:t>
      </w:r>
      <w:r w:rsidRPr="00131739">
        <w:rPr>
          <w:rFonts w:ascii="Times New Roman" w:hAnsi="Times New Roman" w:cs="Times New Roman"/>
          <w:sz w:val="28"/>
          <w:szCs w:val="28"/>
        </w:rPr>
        <w:t>, в том числе за периоды прошлых лет</w:t>
      </w:r>
      <w:r w:rsidR="00FA7919">
        <w:rPr>
          <w:rFonts w:ascii="Times New Roman" w:hAnsi="Times New Roman" w:cs="Times New Roman"/>
          <w:sz w:val="28"/>
          <w:szCs w:val="28"/>
        </w:rPr>
        <w:t>,</w:t>
      </w:r>
      <w:r w:rsidRPr="00131739">
        <w:rPr>
          <w:rFonts w:ascii="Times New Roman" w:hAnsi="Times New Roman" w:cs="Times New Roman"/>
          <w:sz w:val="28"/>
          <w:szCs w:val="28"/>
        </w:rPr>
        <w:t xml:space="preserve"> по фактам, требующим их уточнения.</w:t>
      </w:r>
    </w:p>
    <w:p w:rsidR="00E85FF0" w:rsidRPr="00131739" w:rsidRDefault="00E85FF0">
      <w:pPr>
        <w:shd w:val="clear" w:color="auto" w:fill="FFFFFF"/>
        <w:spacing w:after="0" w:line="360" w:lineRule="atLeast"/>
        <w:ind w:firstLine="709"/>
        <w:jc w:val="both"/>
        <w:rPr>
          <w:rFonts w:ascii="Times New Roman" w:hAnsi="Times New Roman" w:cs="Times New Roman"/>
          <w:sz w:val="28"/>
          <w:szCs w:val="28"/>
        </w:rPr>
      </w:pPr>
    </w:p>
    <w:sectPr w:rsidR="00E85FF0" w:rsidRPr="00131739" w:rsidSect="00675359">
      <w:headerReference w:type="even" r:id="rId13"/>
      <w:headerReference w:type="default" r:id="rId14"/>
      <w:footerReference w:type="even" r:id="rId15"/>
      <w:footerReference w:type="default" r:id="rId16"/>
      <w:endnotePr>
        <w:numFmt w:val="decimal"/>
      </w:endnotePr>
      <w:pgSz w:w="11906" w:h="16838" w:code="9"/>
      <w:pgMar w:top="1304" w:right="1134" w:bottom="130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6F" w:rsidRDefault="00A16C6F">
      <w:pPr>
        <w:spacing w:after="0" w:line="240" w:lineRule="auto"/>
      </w:pPr>
      <w:r>
        <w:separator/>
      </w:r>
    </w:p>
  </w:endnote>
  <w:endnote w:type="continuationSeparator" w:id="0">
    <w:p w:rsidR="00A16C6F" w:rsidRDefault="00A1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6F" w:rsidRDefault="00A16C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6C6F" w:rsidRDefault="00A16C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6F" w:rsidRDefault="00A16C6F">
    <w:pPr>
      <w:pStyle w:val="a5"/>
      <w:framePr w:wrap="around" w:vAnchor="text" w:hAnchor="margin" w:xAlign="right" w:y="1"/>
      <w:rPr>
        <w:rStyle w:val="a7"/>
      </w:rPr>
    </w:pPr>
  </w:p>
  <w:p w:rsidR="00A16C6F" w:rsidRDefault="00A16C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6F" w:rsidRDefault="00A16C6F">
      <w:pPr>
        <w:spacing w:after="0" w:line="240" w:lineRule="auto"/>
      </w:pPr>
      <w:r>
        <w:separator/>
      </w:r>
    </w:p>
  </w:footnote>
  <w:footnote w:type="continuationSeparator" w:id="0">
    <w:p w:rsidR="00A16C6F" w:rsidRDefault="00A16C6F">
      <w:pPr>
        <w:spacing w:after="0" w:line="240" w:lineRule="auto"/>
      </w:pPr>
      <w:r>
        <w:continuationSeparator/>
      </w:r>
    </w:p>
  </w:footnote>
  <w:footnote w:id="1">
    <w:p w:rsidR="00A16C6F" w:rsidRPr="00502566" w:rsidRDefault="00A16C6F" w:rsidP="00F76295">
      <w:pPr>
        <w:pStyle w:val="af2"/>
        <w:jc w:val="both"/>
        <w:rPr>
          <w:rFonts w:ascii="Times New Roman" w:hAnsi="Times New Roman" w:cs="Times New Roman"/>
          <w:sz w:val="24"/>
          <w:szCs w:val="24"/>
        </w:rPr>
      </w:pPr>
      <w:r>
        <w:rPr>
          <w:rStyle w:val="af4"/>
        </w:rPr>
        <w:footnoteRef/>
      </w:r>
      <w:r>
        <w:t xml:space="preserve"> </w:t>
      </w:r>
      <w:r w:rsidRPr="00502566">
        <w:rPr>
          <w:rFonts w:ascii="Times New Roman" w:hAnsi="Times New Roman" w:cs="Times New Roman"/>
        </w:rPr>
        <w:t xml:space="preserve">Проверка осуществляется в случае закрепления данной функции за </w:t>
      </w:r>
      <w:r>
        <w:rPr>
          <w:rFonts w:ascii="Times New Roman" w:hAnsi="Times New Roman" w:cs="Times New Roman"/>
        </w:rPr>
        <w:t>о</w:t>
      </w:r>
      <w:r w:rsidRPr="00502566">
        <w:rPr>
          <w:rFonts w:ascii="Times New Roman" w:hAnsi="Times New Roman" w:cs="Times New Roman"/>
        </w:rPr>
        <w:t>тделом расходов</w:t>
      </w:r>
      <w:r>
        <w:rPr>
          <w:rFonts w:ascii="Times New Roman" w:hAnsi="Times New Roman" w:cs="Times New Roman"/>
        </w:rPr>
        <w:t xml:space="preserve"> УФК</w:t>
      </w:r>
      <w:r w:rsidRPr="00502566">
        <w:rPr>
          <w:rFonts w:ascii="Times New Roman" w:hAnsi="Times New Roman" w:cs="Times New Roman"/>
        </w:rPr>
        <w:t xml:space="preserve">, </w:t>
      </w:r>
      <w:r>
        <w:rPr>
          <w:rFonts w:ascii="Times New Roman" w:hAnsi="Times New Roman" w:cs="Times New Roman"/>
        </w:rPr>
        <w:t>о</w:t>
      </w:r>
      <w:r w:rsidRPr="00502566">
        <w:rPr>
          <w:rFonts w:ascii="Times New Roman" w:hAnsi="Times New Roman" w:cs="Times New Roman"/>
        </w:rPr>
        <w:t>тделом обслуживания силовых ведомств УФК</w:t>
      </w:r>
      <w:r>
        <w:rPr>
          <w:rFonts w:ascii="Times New Roman" w:hAnsi="Times New Roman" w:cs="Times New Roman"/>
        </w:rPr>
        <w:t>.</w:t>
      </w:r>
    </w:p>
    <w:p w:rsidR="00A16C6F" w:rsidRDefault="00A16C6F">
      <w:pPr>
        <w:pStyle w:val="af2"/>
      </w:pPr>
    </w:p>
  </w:footnote>
  <w:footnote w:id="2">
    <w:p w:rsidR="00A16C6F" w:rsidRPr="00F76295" w:rsidRDefault="00A16C6F" w:rsidP="00F76295">
      <w:pPr>
        <w:pStyle w:val="af2"/>
        <w:jc w:val="both"/>
        <w:rPr>
          <w:rFonts w:ascii="Times New Roman" w:hAnsi="Times New Roman" w:cs="Times New Roman"/>
        </w:rPr>
      </w:pPr>
      <w:r>
        <w:rPr>
          <w:rStyle w:val="af4"/>
        </w:rPr>
        <w:footnoteRef/>
      </w:r>
      <w:r>
        <w:t xml:space="preserve"> </w:t>
      </w:r>
      <w:r w:rsidRPr="00F76295">
        <w:rPr>
          <w:rFonts w:ascii="Times New Roman" w:hAnsi="Times New Roman" w:cs="Times New Roman"/>
        </w:rPr>
        <w:t>Проверка осуществляется в случае закрепления данной функции за отделом</w:t>
      </w:r>
      <w:r w:rsidRPr="00F76295">
        <w:rPr>
          <w:rFonts w:ascii="Times New Roman" w:eastAsia="Times New Roman" w:hAnsi="Times New Roman" w:cs="Times New Roman"/>
        </w:rPr>
        <w:t xml:space="preserve"> кассового обслуживания исполнения бюджетов</w:t>
      </w:r>
      <w:r w:rsidRPr="00F76295">
        <w:rPr>
          <w:rFonts w:ascii="Times New Roman" w:hAnsi="Times New Roman" w:cs="Times New Roman"/>
        </w:rPr>
        <w:t xml:space="preserve"> УФК.</w:t>
      </w:r>
    </w:p>
    <w:p w:rsidR="00A16C6F" w:rsidRDefault="00A16C6F">
      <w:pPr>
        <w:pStyle w:val="af2"/>
      </w:pPr>
    </w:p>
  </w:footnote>
  <w:footnote w:id="3">
    <w:p w:rsidR="00A16C6F" w:rsidRPr="00BE3D5B" w:rsidRDefault="00A16C6F">
      <w:pPr>
        <w:pStyle w:val="af2"/>
        <w:rPr>
          <w:rFonts w:ascii="Times New Roman" w:hAnsi="Times New Roman" w:cs="Times New Roman"/>
        </w:rPr>
      </w:pPr>
      <w:r w:rsidRPr="00BE3D5B">
        <w:rPr>
          <w:rStyle w:val="af4"/>
          <w:rFonts w:ascii="Times New Roman" w:hAnsi="Times New Roman" w:cs="Times New Roman"/>
        </w:rPr>
        <w:footnoteRef/>
      </w:r>
      <w:r w:rsidRPr="00BE3D5B">
        <w:rPr>
          <w:rFonts w:ascii="Times New Roman" w:hAnsi="Times New Roman" w:cs="Times New Roman"/>
        </w:rPr>
        <w:t xml:space="preserve"> </w:t>
      </w:r>
      <w:r w:rsidR="00BE3D5B" w:rsidRPr="00BE3D5B">
        <w:rPr>
          <w:rFonts w:ascii="Times New Roman" w:hAnsi="Times New Roman" w:cs="Times New Roman"/>
        </w:rPr>
        <w:t>Проверка осуществляется в</w:t>
      </w:r>
      <w:r w:rsidRPr="00BE3D5B">
        <w:rPr>
          <w:rFonts w:ascii="Times New Roman" w:hAnsi="Times New Roman" w:cs="Times New Roman"/>
        </w:rPr>
        <w:t xml:space="preserve"> случае осуществления УФК указанных полномочий.</w:t>
      </w:r>
    </w:p>
  </w:footnote>
  <w:footnote w:id="4">
    <w:p w:rsidR="00A16C6F" w:rsidRPr="00A42CCD" w:rsidRDefault="00A16C6F" w:rsidP="000864BC">
      <w:pPr>
        <w:pStyle w:val="af2"/>
        <w:jc w:val="both"/>
        <w:rPr>
          <w:rFonts w:ascii="Times New Roman" w:hAnsi="Times New Roman" w:cs="Times New Roman"/>
        </w:rPr>
      </w:pPr>
      <w:r w:rsidRPr="00A42CCD">
        <w:rPr>
          <w:rStyle w:val="af4"/>
          <w:rFonts w:ascii="Times New Roman" w:hAnsi="Times New Roman" w:cs="Times New Roman"/>
        </w:rPr>
        <w:footnoteRef/>
      </w:r>
      <w:r w:rsidRPr="00A42CCD">
        <w:rPr>
          <w:rFonts w:ascii="Times New Roman" w:hAnsi="Times New Roman" w:cs="Times New Roman"/>
        </w:rPr>
        <w:t xml:space="preserve">Проверка </w:t>
      </w:r>
      <w:r w:rsidRPr="00A42CCD">
        <w:rPr>
          <w:rFonts w:ascii="Times New Roman" w:eastAsia="Calibri" w:hAnsi="Times New Roman" w:cs="Times New Roman"/>
          <w:lang w:eastAsia="en-US"/>
        </w:rPr>
        <w:t>соответствия законодательству и нормативным правовым актам Российской Федерации государственных контрактов п</w:t>
      </w:r>
      <w:r w:rsidRPr="00A42CCD">
        <w:rPr>
          <w:rFonts w:ascii="Times New Roman" w:hAnsi="Times New Roman" w:cs="Times New Roman"/>
        </w:rPr>
        <w:t xml:space="preserve">роводится в случае проведения проверки в </w:t>
      </w:r>
      <w:r w:rsidRPr="00A42CCD">
        <w:rPr>
          <w:rFonts w:ascii="Times New Roman" w:eastAsia="Calibri" w:hAnsi="Times New Roman" w:cs="Times New Roman"/>
          <w:lang w:eastAsia="en-US"/>
        </w:rPr>
        <w:t>Управлении Федерального казначейства по г. Москве.</w:t>
      </w:r>
      <w:r w:rsidRPr="00A42CCD">
        <w:rPr>
          <w:rFonts w:ascii="Times New Roman" w:hAnsi="Times New Roman" w:cs="Times New Roman"/>
        </w:rPr>
        <w:t xml:space="preserve"> </w:t>
      </w:r>
    </w:p>
  </w:footnote>
  <w:footnote w:id="5">
    <w:p w:rsidR="00A16C6F" w:rsidRPr="0077426E" w:rsidRDefault="00A16C6F" w:rsidP="00AB28CD">
      <w:pPr>
        <w:pStyle w:val="af2"/>
        <w:jc w:val="both"/>
        <w:rPr>
          <w:rFonts w:ascii="Times New Roman" w:hAnsi="Times New Roman" w:cs="Times New Roman"/>
        </w:rPr>
      </w:pPr>
      <w:r>
        <w:rPr>
          <w:rStyle w:val="af4"/>
        </w:rPr>
        <w:footnoteRef/>
      </w:r>
      <w:r>
        <w:t xml:space="preserve"> </w:t>
      </w:r>
      <w:r w:rsidRPr="0077426E">
        <w:rPr>
          <w:rFonts w:ascii="Times New Roman" w:hAnsi="Times New Roman" w:cs="Times New Roman"/>
        </w:rPr>
        <w:t>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6">
    <w:p w:rsidR="00A16C6F" w:rsidRPr="0077426E" w:rsidRDefault="00A16C6F" w:rsidP="00AB28CD">
      <w:pPr>
        <w:pStyle w:val="af2"/>
        <w:jc w:val="both"/>
        <w:rPr>
          <w:rFonts w:ascii="Times New Roman" w:hAnsi="Times New Roman" w:cs="Times New Roman"/>
        </w:rPr>
      </w:pPr>
      <w:r w:rsidRPr="0077426E">
        <w:rPr>
          <w:rStyle w:val="af4"/>
          <w:rFonts w:ascii="Times New Roman" w:hAnsi="Times New Roman" w:cs="Times New Roman"/>
        </w:rPr>
        <w:footnoteRef/>
      </w:r>
      <w:r w:rsidRPr="0077426E">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7">
    <w:p w:rsidR="00A16C6F" w:rsidRPr="0077426E" w:rsidRDefault="00A16C6F" w:rsidP="00AB28CD">
      <w:pPr>
        <w:pStyle w:val="af2"/>
        <w:jc w:val="both"/>
        <w:rPr>
          <w:rFonts w:ascii="Times New Roman" w:hAnsi="Times New Roman" w:cs="Times New Roman"/>
        </w:rPr>
      </w:pPr>
      <w:r w:rsidRPr="0077426E">
        <w:rPr>
          <w:rStyle w:val="af4"/>
          <w:rFonts w:ascii="Times New Roman" w:hAnsi="Times New Roman" w:cs="Times New Roman"/>
        </w:rPr>
        <w:footnoteRef/>
      </w:r>
      <w:r w:rsidRPr="0077426E">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8">
    <w:p w:rsidR="00A16C6F" w:rsidRPr="0077426E" w:rsidRDefault="00A16C6F" w:rsidP="00AB28CD">
      <w:pPr>
        <w:pStyle w:val="af2"/>
        <w:jc w:val="both"/>
        <w:rPr>
          <w:rFonts w:ascii="Times New Roman" w:hAnsi="Times New Roman" w:cs="Times New Roman"/>
        </w:rPr>
      </w:pPr>
      <w:r w:rsidRPr="0077426E">
        <w:rPr>
          <w:rStyle w:val="af4"/>
          <w:rFonts w:ascii="Times New Roman" w:hAnsi="Times New Roman" w:cs="Times New Roman"/>
        </w:rPr>
        <w:footnoteRef/>
      </w:r>
      <w:r w:rsidRPr="0077426E">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9">
    <w:p w:rsidR="00A16C6F" w:rsidRPr="0077426E" w:rsidRDefault="00A16C6F" w:rsidP="00AB28CD">
      <w:pPr>
        <w:pStyle w:val="af2"/>
        <w:jc w:val="both"/>
        <w:rPr>
          <w:rFonts w:ascii="Times New Roman" w:hAnsi="Times New Roman" w:cs="Times New Roman"/>
        </w:rPr>
      </w:pPr>
      <w:r w:rsidRPr="0077426E">
        <w:rPr>
          <w:rStyle w:val="af4"/>
          <w:rFonts w:ascii="Times New Roman" w:hAnsi="Times New Roman" w:cs="Times New Roman"/>
        </w:rPr>
        <w:footnoteRef/>
      </w:r>
      <w:r w:rsidRPr="0077426E">
        <w:rPr>
          <w:rFonts w:ascii="Times New Roman" w:hAnsi="Times New Roman" w:cs="Times New Roman"/>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 w:id="10">
    <w:p w:rsidR="00A16C6F" w:rsidRPr="00E14E2E" w:rsidRDefault="00A16C6F" w:rsidP="00E14E2E">
      <w:pPr>
        <w:spacing w:line="240" w:lineRule="auto"/>
        <w:jc w:val="both"/>
        <w:rPr>
          <w:sz w:val="20"/>
          <w:szCs w:val="20"/>
        </w:rPr>
      </w:pPr>
      <w:r w:rsidRPr="00E14E2E">
        <w:rPr>
          <w:rStyle w:val="af4"/>
          <w:rFonts w:ascii="Times New Roman" w:hAnsi="Times New Roman" w:cs="Times New Roman"/>
          <w:sz w:val="20"/>
          <w:szCs w:val="20"/>
        </w:rPr>
        <w:footnoteRef/>
      </w:r>
      <w:r w:rsidRPr="00E14E2E">
        <w:rPr>
          <w:rFonts w:ascii="Times New Roman" w:hAnsi="Times New Roman" w:cs="Times New Roman"/>
          <w:sz w:val="20"/>
          <w:szCs w:val="20"/>
        </w:rPr>
        <w:t xml:space="preserve"> Функция осуществляется в случае наделения УФК решением руководителя Федерального казначейства полномочиями Центра компетенции в сфере закупок.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6F" w:rsidRDefault="00A16C6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6C6F" w:rsidRDefault="00A16C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6F" w:rsidRDefault="00A16C6F">
    <w:pPr>
      <w:pStyle w:val="a8"/>
      <w:framePr w:wrap="around" w:vAnchor="text" w:hAnchor="margin" w:xAlign="center" w:y="1"/>
      <w:rPr>
        <w:rStyle w:val="a7"/>
        <w:sz w:val="24"/>
        <w:szCs w:val="24"/>
      </w:rPr>
    </w:pPr>
    <w:r>
      <w:rPr>
        <w:rStyle w:val="a7"/>
        <w:sz w:val="24"/>
        <w:szCs w:val="24"/>
      </w:rPr>
      <w:fldChar w:fldCharType="begin"/>
    </w:r>
    <w:r>
      <w:rPr>
        <w:rStyle w:val="a7"/>
        <w:sz w:val="24"/>
        <w:szCs w:val="24"/>
      </w:rPr>
      <w:instrText xml:space="preserve">PAGE  </w:instrText>
    </w:r>
    <w:r>
      <w:rPr>
        <w:rStyle w:val="a7"/>
        <w:sz w:val="24"/>
        <w:szCs w:val="24"/>
      </w:rPr>
      <w:fldChar w:fldCharType="separate"/>
    </w:r>
    <w:r w:rsidR="00C707CB">
      <w:rPr>
        <w:rStyle w:val="a7"/>
        <w:noProof/>
        <w:sz w:val="24"/>
        <w:szCs w:val="24"/>
      </w:rPr>
      <w:t>59</w:t>
    </w:r>
    <w:r>
      <w:rPr>
        <w:rStyle w:val="a7"/>
        <w:sz w:val="24"/>
        <w:szCs w:val="24"/>
      </w:rPr>
      <w:fldChar w:fldCharType="end"/>
    </w:r>
  </w:p>
  <w:p w:rsidR="00A16C6F" w:rsidRDefault="00A16C6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8E6"/>
    <w:multiLevelType w:val="hybridMultilevel"/>
    <w:tmpl w:val="2DCAF656"/>
    <w:lvl w:ilvl="0" w:tplc="1C4A8B8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nsid w:val="0A855391"/>
    <w:multiLevelType w:val="multilevel"/>
    <w:tmpl w:val="423EAB26"/>
    <w:lvl w:ilvl="0">
      <w:start w:val="12"/>
      <w:numFmt w:val="decimal"/>
      <w:lvlText w:val="%1."/>
      <w:lvlJc w:val="left"/>
      <w:pPr>
        <w:tabs>
          <w:tab w:val="num" w:pos="1470"/>
        </w:tabs>
        <w:ind w:left="1470" w:hanging="1470"/>
      </w:pPr>
    </w:lvl>
    <w:lvl w:ilvl="1">
      <w:start w:val="9"/>
      <w:numFmt w:val="decimal"/>
      <w:lvlText w:val="%1.%2."/>
      <w:lvlJc w:val="left"/>
      <w:pPr>
        <w:tabs>
          <w:tab w:val="num" w:pos="2179"/>
        </w:tabs>
        <w:ind w:left="2179" w:hanging="1470"/>
      </w:pPr>
    </w:lvl>
    <w:lvl w:ilvl="2">
      <w:start w:val="1"/>
      <w:numFmt w:val="decimal"/>
      <w:lvlText w:val="%1.%2.%3."/>
      <w:lvlJc w:val="left"/>
      <w:pPr>
        <w:tabs>
          <w:tab w:val="num" w:pos="2888"/>
        </w:tabs>
        <w:ind w:left="2888" w:hanging="1470"/>
      </w:pPr>
    </w:lvl>
    <w:lvl w:ilvl="3">
      <w:start w:val="1"/>
      <w:numFmt w:val="decimal"/>
      <w:lvlText w:val="%1.%2.%3.%4."/>
      <w:lvlJc w:val="left"/>
      <w:pPr>
        <w:tabs>
          <w:tab w:val="num" w:pos="3597"/>
        </w:tabs>
        <w:ind w:left="3597" w:hanging="1470"/>
      </w:pPr>
    </w:lvl>
    <w:lvl w:ilvl="4">
      <w:start w:val="1"/>
      <w:numFmt w:val="decimal"/>
      <w:lvlText w:val="%1.%2.%3.%4.%5."/>
      <w:lvlJc w:val="left"/>
      <w:pPr>
        <w:tabs>
          <w:tab w:val="num" w:pos="4306"/>
        </w:tabs>
        <w:ind w:left="4306" w:hanging="1470"/>
      </w:pPr>
    </w:lvl>
    <w:lvl w:ilvl="5">
      <w:start w:val="1"/>
      <w:numFmt w:val="decimal"/>
      <w:lvlText w:val="%1.%2.%3.%4.%5.%6."/>
      <w:lvlJc w:val="left"/>
      <w:pPr>
        <w:tabs>
          <w:tab w:val="num" w:pos="5015"/>
        </w:tabs>
        <w:ind w:left="5015" w:hanging="147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B0E3D45"/>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24F1391"/>
    <w:multiLevelType w:val="multilevel"/>
    <w:tmpl w:val="8C5085B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3F850C6"/>
    <w:multiLevelType w:val="multilevel"/>
    <w:tmpl w:val="19C64600"/>
    <w:lvl w:ilvl="0">
      <w:start w:val="11"/>
      <w:numFmt w:val="decimal"/>
      <w:lvlText w:val="%1."/>
      <w:lvlJc w:val="left"/>
      <w:pPr>
        <w:tabs>
          <w:tab w:val="num" w:pos="555"/>
        </w:tabs>
        <w:ind w:left="555" w:hanging="555"/>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3920EF"/>
    <w:multiLevelType w:val="multilevel"/>
    <w:tmpl w:val="5100EB24"/>
    <w:lvl w:ilvl="0">
      <w:start w:val="11"/>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7B87B3E"/>
    <w:multiLevelType w:val="hybridMultilevel"/>
    <w:tmpl w:val="A34E5238"/>
    <w:lvl w:ilvl="0" w:tplc="1C4A8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6D41DA7"/>
    <w:multiLevelType w:val="multilevel"/>
    <w:tmpl w:val="6FD25D9C"/>
    <w:styleLink w:val="4"/>
    <w:lvl w:ilvl="0">
      <w:start w:val="1"/>
      <w:numFmt w:val="decimal"/>
      <w:lvlText w:val="%1."/>
      <w:lvlJc w:val="left"/>
      <w:pPr>
        <w:ind w:left="360" w:hanging="360"/>
      </w:pPr>
      <w:rPr>
        <w:sz w:val="2"/>
      </w:rPr>
    </w:lvl>
    <w:lvl w:ilvl="1">
      <w:start w:val="1"/>
      <w:numFmt w:val="decimal"/>
      <w:lvlRestart w:val="0"/>
      <w:suff w:val="nothing"/>
      <w:lvlText w:val="%1.%2."/>
      <w:lvlJc w:val="left"/>
      <w:pPr>
        <w:ind w:left="792"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C120C7"/>
    <w:multiLevelType w:val="hybridMultilevel"/>
    <w:tmpl w:val="890636E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90078"/>
    <w:multiLevelType w:val="hybridMultilevel"/>
    <w:tmpl w:val="296EAD1C"/>
    <w:lvl w:ilvl="0" w:tplc="EC4E18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C8111FB"/>
    <w:multiLevelType w:val="multilevel"/>
    <w:tmpl w:val="A8BEED5A"/>
    <w:lvl w:ilvl="0">
      <w:start w:val="23"/>
      <w:numFmt w:val="decimal"/>
      <w:lvlText w:val="%1."/>
      <w:lvlJc w:val="left"/>
      <w:pPr>
        <w:ind w:left="720" w:hanging="360"/>
      </w:pPr>
      <w:rPr>
        <w:rFonts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61EE293F"/>
    <w:multiLevelType w:val="multilevel"/>
    <w:tmpl w:val="2D4C0E66"/>
    <w:lvl w:ilvl="0">
      <w:start w:val="23"/>
      <w:numFmt w:val="decimal"/>
      <w:lvlText w:val="%1."/>
      <w:lvlJc w:val="left"/>
      <w:pPr>
        <w:ind w:left="720" w:hanging="360"/>
      </w:pPr>
      <w:rPr>
        <w:rFonts w:hint="default"/>
        <w:b/>
        <w:sz w:val="28"/>
        <w:szCs w:val="28"/>
      </w:rPr>
    </w:lvl>
    <w:lvl w:ilvl="1">
      <w:start w:val="2"/>
      <w:numFmt w:val="decimal"/>
      <w:isLgl/>
      <w:lvlText w:val="%1.%2."/>
      <w:lvlJc w:val="left"/>
      <w:pPr>
        <w:ind w:left="1429" w:hanging="720"/>
      </w:pPr>
      <w:rPr>
        <w:rFonts w:hint="default"/>
      </w:rPr>
    </w:lvl>
    <w:lvl w:ilvl="2">
      <w:start w:val="10"/>
      <w:numFmt w:val="decimal"/>
      <w:isLgl/>
      <w:lvlText w:val="%1.%2.%3."/>
      <w:lvlJc w:val="left"/>
      <w:pPr>
        <w:ind w:left="213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2395F61"/>
    <w:multiLevelType w:val="multilevel"/>
    <w:tmpl w:val="6FD25D9C"/>
    <w:numStyleLink w:val="4"/>
  </w:abstractNum>
  <w:abstractNum w:abstractNumId="13">
    <w:nsid w:val="64F97376"/>
    <w:multiLevelType w:val="multilevel"/>
    <w:tmpl w:val="ABF68A26"/>
    <w:lvl w:ilvl="0">
      <w:start w:val="4"/>
      <w:numFmt w:val="decimal"/>
      <w:lvlText w:val="%1."/>
      <w:lvlJc w:val="left"/>
      <w:pPr>
        <w:ind w:left="450" w:hanging="450"/>
      </w:pPr>
      <w:rPr>
        <w:rFonts w:cs="Times New Roman" w:hint="default"/>
      </w:rPr>
    </w:lvl>
    <w:lvl w:ilvl="1">
      <w:start w:val="1"/>
      <w:numFmt w:val="decimal"/>
      <w:lvlText w:val="%1.%2."/>
      <w:lvlJc w:val="left"/>
      <w:pPr>
        <w:ind w:left="1998" w:hanging="7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4914" w:hanging="108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830" w:hanging="1440"/>
      </w:pPr>
      <w:rPr>
        <w:rFonts w:cs="Times New Roman" w:hint="default"/>
      </w:rPr>
    </w:lvl>
    <w:lvl w:ilvl="6">
      <w:start w:val="1"/>
      <w:numFmt w:val="decimal"/>
      <w:lvlText w:val="%1.%2.%3.%4.%5.%6.%7."/>
      <w:lvlJc w:val="left"/>
      <w:pPr>
        <w:ind w:left="9468" w:hanging="1800"/>
      </w:pPr>
      <w:rPr>
        <w:rFonts w:cs="Times New Roman" w:hint="default"/>
      </w:rPr>
    </w:lvl>
    <w:lvl w:ilvl="7">
      <w:start w:val="1"/>
      <w:numFmt w:val="decimal"/>
      <w:lvlText w:val="%1.%2.%3.%4.%5.%6.%7.%8."/>
      <w:lvlJc w:val="left"/>
      <w:pPr>
        <w:ind w:left="10746" w:hanging="1800"/>
      </w:pPr>
      <w:rPr>
        <w:rFonts w:cs="Times New Roman" w:hint="default"/>
      </w:rPr>
    </w:lvl>
    <w:lvl w:ilvl="8">
      <w:start w:val="1"/>
      <w:numFmt w:val="decimal"/>
      <w:lvlText w:val="%1.%2.%3.%4.%5.%6.%7.%8.%9."/>
      <w:lvlJc w:val="left"/>
      <w:pPr>
        <w:ind w:left="12384" w:hanging="2160"/>
      </w:pPr>
      <w:rPr>
        <w:rFonts w:cs="Times New Roman" w:hint="default"/>
      </w:rPr>
    </w:lvl>
  </w:abstractNum>
  <w:abstractNum w:abstractNumId="14">
    <w:nsid w:val="681077C2"/>
    <w:multiLevelType w:val="multilevel"/>
    <w:tmpl w:val="5E345616"/>
    <w:lvl w:ilvl="0">
      <w:start w:val="13"/>
      <w:numFmt w:val="decimal"/>
      <w:lvlText w:val="%1."/>
      <w:lvlJc w:val="left"/>
      <w:pPr>
        <w:tabs>
          <w:tab w:val="num" w:pos="1290"/>
        </w:tabs>
        <w:ind w:left="1290" w:hanging="1290"/>
      </w:pPr>
    </w:lvl>
    <w:lvl w:ilvl="1">
      <w:start w:val="1"/>
      <w:numFmt w:val="decimal"/>
      <w:lvlText w:val="%1.%2."/>
      <w:lvlJc w:val="left"/>
      <w:pPr>
        <w:tabs>
          <w:tab w:val="num" w:pos="1830"/>
        </w:tabs>
        <w:ind w:left="1830" w:hanging="1290"/>
      </w:pPr>
    </w:lvl>
    <w:lvl w:ilvl="2">
      <w:start w:val="1"/>
      <w:numFmt w:val="decimal"/>
      <w:lvlText w:val="%1.%2.%3."/>
      <w:lvlJc w:val="left"/>
      <w:pPr>
        <w:tabs>
          <w:tab w:val="num" w:pos="2370"/>
        </w:tabs>
        <w:ind w:left="2370" w:hanging="1290"/>
      </w:pPr>
    </w:lvl>
    <w:lvl w:ilvl="3">
      <w:start w:val="1"/>
      <w:numFmt w:val="decimal"/>
      <w:lvlText w:val="%1.%2.%3.%4."/>
      <w:lvlJc w:val="left"/>
      <w:pPr>
        <w:tabs>
          <w:tab w:val="num" w:pos="2910"/>
        </w:tabs>
        <w:ind w:left="2910" w:hanging="1290"/>
      </w:pPr>
    </w:lvl>
    <w:lvl w:ilvl="4">
      <w:start w:val="1"/>
      <w:numFmt w:val="decimal"/>
      <w:lvlText w:val="%1.%2.%3.%4.%5."/>
      <w:lvlJc w:val="left"/>
      <w:pPr>
        <w:tabs>
          <w:tab w:val="num" w:pos="3450"/>
        </w:tabs>
        <w:ind w:left="3450" w:hanging="129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5">
    <w:nsid w:val="6D0B7E08"/>
    <w:multiLevelType w:val="multilevel"/>
    <w:tmpl w:val="9C3E5CC2"/>
    <w:lvl w:ilvl="0">
      <w:start w:val="11"/>
      <w:numFmt w:val="decimal"/>
      <w:lvlText w:val="%1."/>
      <w:lvlJc w:val="left"/>
      <w:pPr>
        <w:tabs>
          <w:tab w:val="num" w:pos="555"/>
        </w:tabs>
        <w:ind w:left="555" w:hanging="55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3"/>
  </w:num>
  <w:num w:numId="6">
    <w:abstractNumId w:val="4"/>
  </w:num>
  <w:num w:numId="7">
    <w:abstractNumId w:val="2"/>
  </w:num>
  <w:num w:numId="8">
    <w:abstractNumId w:val="0"/>
  </w:num>
  <w:num w:numId="9">
    <w:abstractNumId w:val="6"/>
  </w:num>
  <w:num w:numId="10">
    <w:abstractNumId w:val="8"/>
  </w:num>
  <w:num w:numId="11">
    <w:abstractNumId w:val="13"/>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23"/>
    <w:rsid w:val="0001301E"/>
    <w:rsid w:val="0001355B"/>
    <w:rsid w:val="00013BCE"/>
    <w:rsid w:val="00016CF6"/>
    <w:rsid w:val="00017FD1"/>
    <w:rsid w:val="000204A1"/>
    <w:rsid w:val="00020B53"/>
    <w:rsid w:val="000231CC"/>
    <w:rsid w:val="00023858"/>
    <w:rsid w:val="000255E6"/>
    <w:rsid w:val="000257D5"/>
    <w:rsid w:val="00026181"/>
    <w:rsid w:val="00031ED3"/>
    <w:rsid w:val="00033287"/>
    <w:rsid w:val="00034E98"/>
    <w:rsid w:val="00035116"/>
    <w:rsid w:val="00035656"/>
    <w:rsid w:val="00036BFE"/>
    <w:rsid w:val="000371CC"/>
    <w:rsid w:val="000402D3"/>
    <w:rsid w:val="00043A29"/>
    <w:rsid w:val="00044E25"/>
    <w:rsid w:val="00045C61"/>
    <w:rsid w:val="000506C8"/>
    <w:rsid w:val="00050FC8"/>
    <w:rsid w:val="0005297A"/>
    <w:rsid w:val="0005425B"/>
    <w:rsid w:val="00054AD0"/>
    <w:rsid w:val="00054C6A"/>
    <w:rsid w:val="00055198"/>
    <w:rsid w:val="00056CA5"/>
    <w:rsid w:val="00057BCE"/>
    <w:rsid w:val="00060EDA"/>
    <w:rsid w:val="00061348"/>
    <w:rsid w:val="000615FA"/>
    <w:rsid w:val="00062893"/>
    <w:rsid w:val="00063B1A"/>
    <w:rsid w:val="000652F9"/>
    <w:rsid w:val="000666EB"/>
    <w:rsid w:val="00066CEB"/>
    <w:rsid w:val="000701AA"/>
    <w:rsid w:val="00070296"/>
    <w:rsid w:val="00071FC6"/>
    <w:rsid w:val="0007390C"/>
    <w:rsid w:val="0007507D"/>
    <w:rsid w:val="000750FF"/>
    <w:rsid w:val="00075508"/>
    <w:rsid w:val="00077E7A"/>
    <w:rsid w:val="00080243"/>
    <w:rsid w:val="000816EB"/>
    <w:rsid w:val="00083820"/>
    <w:rsid w:val="000864BC"/>
    <w:rsid w:val="000865D9"/>
    <w:rsid w:val="000867EB"/>
    <w:rsid w:val="0009120C"/>
    <w:rsid w:val="0009332F"/>
    <w:rsid w:val="00094E2F"/>
    <w:rsid w:val="00095926"/>
    <w:rsid w:val="00095EA1"/>
    <w:rsid w:val="00096296"/>
    <w:rsid w:val="000971CA"/>
    <w:rsid w:val="00097453"/>
    <w:rsid w:val="0009789C"/>
    <w:rsid w:val="000A002F"/>
    <w:rsid w:val="000A0478"/>
    <w:rsid w:val="000A05BA"/>
    <w:rsid w:val="000A19D1"/>
    <w:rsid w:val="000A1D10"/>
    <w:rsid w:val="000A37B5"/>
    <w:rsid w:val="000A39FA"/>
    <w:rsid w:val="000A3B97"/>
    <w:rsid w:val="000A40E0"/>
    <w:rsid w:val="000B0386"/>
    <w:rsid w:val="000B1890"/>
    <w:rsid w:val="000B1A49"/>
    <w:rsid w:val="000B3621"/>
    <w:rsid w:val="000B485E"/>
    <w:rsid w:val="000B4EC7"/>
    <w:rsid w:val="000B53C0"/>
    <w:rsid w:val="000C1EF3"/>
    <w:rsid w:val="000C2BFD"/>
    <w:rsid w:val="000C6399"/>
    <w:rsid w:val="000C768D"/>
    <w:rsid w:val="000C7766"/>
    <w:rsid w:val="000D029E"/>
    <w:rsid w:val="000D13E4"/>
    <w:rsid w:val="000D1FAC"/>
    <w:rsid w:val="000D2686"/>
    <w:rsid w:val="000D26B8"/>
    <w:rsid w:val="000D2892"/>
    <w:rsid w:val="000D460A"/>
    <w:rsid w:val="000D591B"/>
    <w:rsid w:val="000D6A1D"/>
    <w:rsid w:val="000E05C1"/>
    <w:rsid w:val="000E1697"/>
    <w:rsid w:val="000E271B"/>
    <w:rsid w:val="000E2BD3"/>
    <w:rsid w:val="000E6EC9"/>
    <w:rsid w:val="000E7F9C"/>
    <w:rsid w:val="000F16AD"/>
    <w:rsid w:val="000F1924"/>
    <w:rsid w:val="000F497C"/>
    <w:rsid w:val="000F6E70"/>
    <w:rsid w:val="00100D71"/>
    <w:rsid w:val="00103B71"/>
    <w:rsid w:val="001047FC"/>
    <w:rsid w:val="00104A8D"/>
    <w:rsid w:val="001051C1"/>
    <w:rsid w:val="00111195"/>
    <w:rsid w:val="00116092"/>
    <w:rsid w:val="00116BBA"/>
    <w:rsid w:val="00120B25"/>
    <w:rsid w:val="00120DF4"/>
    <w:rsid w:val="001223F1"/>
    <w:rsid w:val="00122767"/>
    <w:rsid w:val="00123C4C"/>
    <w:rsid w:val="00124F3E"/>
    <w:rsid w:val="00131739"/>
    <w:rsid w:val="001368A2"/>
    <w:rsid w:val="00136967"/>
    <w:rsid w:val="001420A4"/>
    <w:rsid w:val="00145E6D"/>
    <w:rsid w:val="00150210"/>
    <w:rsid w:val="001506C8"/>
    <w:rsid w:val="00153BDC"/>
    <w:rsid w:val="00153ECD"/>
    <w:rsid w:val="001543A2"/>
    <w:rsid w:val="00155A09"/>
    <w:rsid w:val="00160FE3"/>
    <w:rsid w:val="00162031"/>
    <w:rsid w:val="001640B1"/>
    <w:rsid w:val="00164F61"/>
    <w:rsid w:val="001734FF"/>
    <w:rsid w:val="001750D3"/>
    <w:rsid w:val="00175984"/>
    <w:rsid w:val="00177338"/>
    <w:rsid w:val="001801DC"/>
    <w:rsid w:val="00182BD3"/>
    <w:rsid w:val="001847AC"/>
    <w:rsid w:val="00185945"/>
    <w:rsid w:val="00192A36"/>
    <w:rsid w:val="00192E3A"/>
    <w:rsid w:val="00193BF4"/>
    <w:rsid w:val="00196897"/>
    <w:rsid w:val="001974DF"/>
    <w:rsid w:val="001A237E"/>
    <w:rsid w:val="001A2F89"/>
    <w:rsid w:val="001A3604"/>
    <w:rsid w:val="001A3A04"/>
    <w:rsid w:val="001A43F1"/>
    <w:rsid w:val="001A5050"/>
    <w:rsid w:val="001B2CBF"/>
    <w:rsid w:val="001B3785"/>
    <w:rsid w:val="001B417F"/>
    <w:rsid w:val="001B424E"/>
    <w:rsid w:val="001B4E4E"/>
    <w:rsid w:val="001C04B4"/>
    <w:rsid w:val="001C07C4"/>
    <w:rsid w:val="001C24EA"/>
    <w:rsid w:val="001C2A56"/>
    <w:rsid w:val="001C4AC7"/>
    <w:rsid w:val="001C4FC2"/>
    <w:rsid w:val="001C5913"/>
    <w:rsid w:val="001C6D62"/>
    <w:rsid w:val="001C7A19"/>
    <w:rsid w:val="001D0107"/>
    <w:rsid w:val="001D12F8"/>
    <w:rsid w:val="001D39C2"/>
    <w:rsid w:val="001D4271"/>
    <w:rsid w:val="001E1B86"/>
    <w:rsid w:val="001E3A6C"/>
    <w:rsid w:val="001E7606"/>
    <w:rsid w:val="001F1BCF"/>
    <w:rsid w:val="001F1DA4"/>
    <w:rsid w:val="001F2420"/>
    <w:rsid w:val="001F310C"/>
    <w:rsid w:val="001F354D"/>
    <w:rsid w:val="001F513C"/>
    <w:rsid w:val="001F7DE4"/>
    <w:rsid w:val="001F7F81"/>
    <w:rsid w:val="00200C4A"/>
    <w:rsid w:val="002014C5"/>
    <w:rsid w:val="00204A3B"/>
    <w:rsid w:val="00206061"/>
    <w:rsid w:val="002137AA"/>
    <w:rsid w:val="002145E9"/>
    <w:rsid w:val="00214A1A"/>
    <w:rsid w:val="0021579E"/>
    <w:rsid w:val="002158E8"/>
    <w:rsid w:val="00216441"/>
    <w:rsid w:val="002169DB"/>
    <w:rsid w:val="0021738F"/>
    <w:rsid w:val="00222B62"/>
    <w:rsid w:val="00224443"/>
    <w:rsid w:val="00230257"/>
    <w:rsid w:val="00235313"/>
    <w:rsid w:val="00236496"/>
    <w:rsid w:val="0023766E"/>
    <w:rsid w:val="00237B0C"/>
    <w:rsid w:val="00240492"/>
    <w:rsid w:val="00242EE1"/>
    <w:rsid w:val="00245953"/>
    <w:rsid w:val="0025014F"/>
    <w:rsid w:val="0025098C"/>
    <w:rsid w:val="00250AB7"/>
    <w:rsid w:val="002535CF"/>
    <w:rsid w:val="00255163"/>
    <w:rsid w:val="00255CF3"/>
    <w:rsid w:val="0026181C"/>
    <w:rsid w:val="0026244F"/>
    <w:rsid w:val="0026278E"/>
    <w:rsid w:val="00263E32"/>
    <w:rsid w:val="00264359"/>
    <w:rsid w:val="002644AA"/>
    <w:rsid w:val="00264600"/>
    <w:rsid w:val="0026534D"/>
    <w:rsid w:val="00271345"/>
    <w:rsid w:val="0027313F"/>
    <w:rsid w:val="002749D0"/>
    <w:rsid w:val="00275A39"/>
    <w:rsid w:val="0027647C"/>
    <w:rsid w:val="0027708A"/>
    <w:rsid w:val="0028072C"/>
    <w:rsid w:val="002818C9"/>
    <w:rsid w:val="00286D87"/>
    <w:rsid w:val="00291D6B"/>
    <w:rsid w:val="00296702"/>
    <w:rsid w:val="002969F0"/>
    <w:rsid w:val="002A26D4"/>
    <w:rsid w:val="002A2718"/>
    <w:rsid w:val="002A2D2E"/>
    <w:rsid w:val="002A52A2"/>
    <w:rsid w:val="002A52FC"/>
    <w:rsid w:val="002A7A68"/>
    <w:rsid w:val="002A7D1A"/>
    <w:rsid w:val="002A7F7E"/>
    <w:rsid w:val="002B3709"/>
    <w:rsid w:val="002B70D0"/>
    <w:rsid w:val="002B72E5"/>
    <w:rsid w:val="002B754C"/>
    <w:rsid w:val="002C07DD"/>
    <w:rsid w:val="002C0DE3"/>
    <w:rsid w:val="002C120F"/>
    <w:rsid w:val="002C16C4"/>
    <w:rsid w:val="002C22BE"/>
    <w:rsid w:val="002C3559"/>
    <w:rsid w:val="002C4B14"/>
    <w:rsid w:val="002C519A"/>
    <w:rsid w:val="002D0469"/>
    <w:rsid w:val="002D1E29"/>
    <w:rsid w:val="002D2E1A"/>
    <w:rsid w:val="002D5C61"/>
    <w:rsid w:val="002D6E93"/>
    <w:rsid w:val="002D6F3F"/>
    <w:rsid w:val="002D7C9C"/>
    <w:rsid w:val="002E3539"/>
    <w:rsid w:val="002E472E"/>
    <w:rsid w:val="002E4A58"/>
    <w:rsid w:val="002E5153"/>
    <w:rsid w:val="002E5DFE"/>
    <w:rsid w:val="002E656B"/>
    <w:rsid w:val="002F0A5A"/>
    <w:rsid w:val="002F10CD"/>
    <w:rsid w:val="002F3653"/>
    <w:rsid w:val="002F4F80"/>
    <w:rsid w:val="002F5405"/>
    <w:rsid w:val="002F5591"/>
    <w:rsid w:val="002F6EB7"/>
    <w:rsid w:val="00302ABA"/>
    <w:rsid w:val="00302F6C"/>
    <w:rsid w:val="0030526E"/>
    <w:rsid w:val="003058DE"/>
    <w:rsid w:val="00306756"/>
    <w:rsid w:val="00306C6A"/>
    <w:rsid w:val="00311BB1"/>
    <w:rsid w:val="00312365"/>
    <w:rsid w:val="00312A60"/>
    <w:rsid w:val="003140F9"/>
    <w:rsid w:val="00315A1B"/>
    <w:rsid w:val="00321071"/>
    <w:rsid w:val="00323F15"/>
    <w:rsid w:val="00325ABA"/>
    <w:rsid w:val="00325F30"/>
    <w:rsid w:val="00327DA7"/>
    <w:rsid w:val="0033201C"/>
    <w:rsid w:val="003336D3"/>
    <w:rsid w:val="00344E11"/>
    <w:rsid w:val="00350AED"/>
    <w:rsid w:val="00351BFD"/>
    <w:rsid w:val="00356984"/>
    <w:rsid w:val="0036171E"/>
    <w:rsid w:val="00365DD4"/>
    <w:rsid w:val="003664AF"/>
    <w:rsid w:val="0036765A"/>
    <w:rsid w:val="00373852"/>
    <w:rsid w:val="00375BB1"/>
    <w:rsid w:val="00376A34"/>
    <w:rsid w:val="00385D1B"/>
    <w:rsid w:val="00387327"/>
    <w:rsid w:val="00391D6B"/>
    <w:rsid w:val="00391E60"/>
    <w:rsid w:val="00392287"/>
    <w:rsid w:val="0039292C"/>
    <w:rsid w:val="00393E6A"/>
    <w:rsid w:val="003947AD"/>
    <w:rsid w:val="0039492D"/>
    <w:rsid w:val="00394AC8"/>
    <w:rsid w:val="00394E3E"/>
    <w:rsid w:val="00395DBB"/>
    <w:rsid w:val="00396692"/>
    <w:rsid w:val="00397FEB"/>
    <w:rsid w:val="003A26B1"/>
    <w:rsid w:val="003A2891"/>
    <w:rsid w:val="003A526B"/>
    <w:rsid w:val="003A52ED"/>
    <w:rsid w:val="003A667C"/>
    <w:rsid w:val="003A6960"/>
    <w:rsid w:val="003A758A"/>
    <w:rsid w:val="003A7F7A"/>
    <w:rsid w:val="003B23F1"/>
    <w:rsid w:val="003B325E"/>
    <w:rsid w:val="003B520C"/>
    <w:rsid w:val="003B65A7"/>
    <w:rsid w:val="003B6A2F"/>
    <w:rsid w:val="003C14DE"/>
    <w:rsid w:val="003C5C86"/>
    <w:rsid w:val="003C6564"/>
    <w:rsid w:val="003C75C9"/>
    <w:rsid w:val="003C7AA9"/>
    <w:rsid w:val="003D009C"/>
    <w:rsid w:val="003D0D5E"/>
    <w:rsid w:val="003D1541"/>
    <w:rsid w:val="003D1DD6"/>
    <w:rsid w:val="003D2D9A"/>
    <w:rsid w:val="003D33B5"/>
    <w:rsid w:val="003D4D4D"/>
    <w:rsid w:val="003D774E"/>
    <w:rsid w:val="003E1A29"/>
    <w:rsid w:val="003E7F99"/>
    <w:rsid w:val="003F0C2E"/>
    <w:rsid w:val="003F1C8C"/>
    <w:rsid w:val="003F2311"/>
    <w:rsid w:val="003F4719"/>
    <w:rsid w:val="003F48C6"/>
    <w:rsid w:val="003F5DC9"/>
    <w:rsid w:val="003F7978"/>
    <w:rsid w:val="00401D9E"/>
    <w:rsid w:val="00405017"/>
    <w:rsid w:val="00410649"/>
    <w:rsid w:val="00412869"/>
    <w:rsid w:val="0041301F"/>
    <w:rsid w:val="00413F1A"/>
    <w:rsid w:val="004142DF"/>
    <w:rsid w:val="004142E4"/>
    <w:rsid w:val="00414476"/>
    <w:rsid w:val="004147CA"/>
    <w:rsid w:val="0041487D"/>
    <w:rsid w:val="004178B6"/>
    <w:rsid w:val="00420517"/>
    <w:rsid w:val="00422AF5"/>
    <w:rsid w:val="004251E4"/>
    <w:rsid w:val="00427F97"/>
    <w:rsid w:val="0043240C"/>
    <w:rsid w:val="00435C66"/>
    <w:rsid w:val="00436503"/>
    <w:rsid w:val="004412D1"/>
    <w:rsid w:val="00446012"/>
    <w:rsid w:val="00446BEE"/>
    <w:rsid w:val="00447F33"/>
    <w:rsid w:val="00450099"/>
    <w:rsid w:val="00450A83"/>
    <w:rsid w:val="0045172D"/>
    <w:rsid w:val="0045234E"/>
    <w:rsid w:val="004559A3"/>
    <w:rsid w:val="004601A1"/>
    <w:rsid w:val="00460902"/>
    <w:rsid w:val="00462B89"/>
    <w:rsid w:val="00463105"/>
    <w:rsid w:val="00464268"/>
    <w:rsid w:val="00464AB9"/>
    <w:rsid w:val="00466A58"/>
    <w:rsid w:val="0047241F"/>
    <w:rsid w:val="00473333"/>
    <w:rsid w:val="00473F90"/>
    <w:rsid w:val="00474BB0"/>
    <w:rsid w:val="0047728B"/>
    <w:rsid w:val="00477795"/>
    <w:rsid w:val="004812A0"/>
    <w:rsid w:val="00481770"/>
    <w:rsid w:val="00484B78"/>
    <w:rsid w:val="00493F25"/>
    <w:rsid w:val="0049545B"/>
    <w:rsid w:val="004957B2"/>
    <w:rsid w:val="004960F6"/>
    <w:rsid w:val="004A04E3"/>
    <w:rsid w:val="004A0882"/>
    <w:rsid w:val="004A264C"/>
    <w:rsid w:val="004A7FBB"/>
    <w:rsid w:val="004B094E"/>
    <w:rsid w:val="004B0A1F"/>
    <w:rsid w:val="004B254F"/>
    <w:rsid w:val="004B2F07"/>
    <w:rsid w:val="004B4325"/>
    <w:rsid w:val="004B5C74"/>
    <w:rsid w:val="004B7067"/>
    <w:rsid w:val="004C1E16"/>
    <w:rsid w:val="004C21F7"/>
    <w:rsid w:val="004C408F"/>
    <w:rsid w:val="004C5848"/>
    <w:rsid w:val="004C5F20"/>
    <w:rsid w:val="004C69D0"/>
    <w:rsid w:val="004C6DB3"/>
    <w:rsid w:val="004C7CDC"/>
    <w:rsid w:val="004C7D0C"/>
    <w:rsid w:val="004D0537"/>
    <w:rsid w:val="004D07CB"/>
    <w:rsid w:val="004D1FDF"/>
    <w:rsid w:val="004D36D8"/>
    <w:rsid w:val="004D50F6"/>
    <w:rsid w:val="004D53A5"/>
    <w:rsid w:val="004D54A2"/>
    <w:rsid w:val="004D653D"/>
    <w:rsid w:val="004D6E58"/>
    <w:rsid w:val="004E741A"/>
    <w:rsid w:val="004E7F64"/>
    <w:rsid w:val="004F0E10"/>
    <w:rsid w:val="004F2993"/>
    <w:rsid w:val="004F396D"/>
    <w:rsid w:val="004F3E51"/>
    <w:rsid w:val="004F47FC"/>
    <w:rsid w:val="005013A0"/>
    <w:rsid w:val="00502566"/>
    <w:rsid w:val="00503139"/>
    <w:rsid w:val="00504607"/>
    <w:rsid w:val="00507541"/>
    <w:rsid w:val="00511E01"/>
    <w:rsid w:val="00512D39"/>
    <w:rsid w:val="005139F4"/>
    <w:rsid w:val="005141B4"/>
    <w:rsid w:val="00515E49"/>
    <w:rsid w:val="005234D7"/>
    <w:rsid w:val="0052380C"/>
    <w:rsid w:val="00524AB0"/>
    <w:rsid w:val="00524E2A"/>
    <w:rsid w:val="005251D9"/>
    <w:rsid w:val="005265B8"/>
    <w:rsid w:val="00526BEC"/>
    <w:rsid w:val="005270AB"/>
    <w:rsid w:val="00527A81"/>
    <w:rsid w:val="00527CC3"/>
    <w:rsid w:val="00530A75"/>
    <w:rsid w:val="005314BA"/>
    <w:rsid w:val="00531EA6"/>
    <w:rsid w:val="00531F8C"/>
    <w:rsid w:val="005320E0"/>
    <w:rsid w:val="00540DFD"/>
    <w:rsid w:val="00542EEC"/>
    <w:rsid w:val="00544072"/>
    <w:rsid w:val="0054789B"/>
    <w:rsid w:val="00550981"/>
    <w:rsid w:val="00550BDF"/>
    <w:rsid w:val="005510DB"/>
    <w:rsid w:val="00553D9F"/>
    <w:rsid w:val="005545AA"/>
    <w:rsid w:val="005545BA"/>
    <w:rsid w:val="00554B84"/>
    <w:rsid w:val="00555003"/>
    <w:rsid w:val="00556244"/>
    <w:rsid w:val="005603B2"/>
    <w:rsid w:val="005629C5"/>
    <w:rsid w:val="00563D96"/>
    <w:rsid w:val="00565680"/>
    <w:rsid w:val="0056675C"/>
    <w:rsid w:val="00566BA5"/>
    <w:rsid w:val="00566E58"/>
    <w:rsid w:val="00570BB3"/>
    <w:rsid w:val="00572FD3"/>
    <w:rsid w:val="005737D1"/>
    <w:rsid w:val="005742D6"/>
    <w:rsid w:val="00574971"/>
    <w:rsid w:val="00574C54"/>
    <w:rsid w:val="00580629"/>
    <w:rsid w:val="005807D4"/>
    <w:rsid w:val="00581423"/>
    <w:rsid w:val="00581A25"/>
    <w:rsid w:val="00583CAD"/>
    <w:rsid w:val="005853E3"/>
    <w:rsid w:val="00585B41"/>
    <w:rsid w:val="00585FE0"/>
    <w:rsid w:val="00586188"/>
    <w:rsid w:val="005915A4"/>
    <w:rsid w:val="0059165A"/>
    <w:rsid w:val="005917E9"/>
    <w:rsid w:val="0059220A"/>
    <w:rsid w:val="00594074"/>
    <w:rsid w:val="005940E7"/>
    <w:rsid w:val="00595E43"/>
    <w:rsid w:val="005A7010"/>
    <w:rsid w:val="005B1027"/>
    <w:rsid w:val="005B2FE6"/>
    <w:rsid w:val="005B333D"/>
    <w:rsid w:val="005B3755"/>
    <w:rsid w:val="005B4475"/>
    <w:rsid w:val="005B5D54"/>
    <w:rsid w:val="005B5F56"/>
    <w:rsid w:val="005C06EB"/>
    <w:rsid w:val="005C2912"/>
    <w:rsid w:val="005C2944"/>
    <w:rsid w:val="005C2954"/>
    <w:rsid w:val="005C2A24"/>
    <w:rsid w:val="005C2D35"/>
    <w:rsid w:val="005C4D3A"/>
    <w:rsid w:val="005D0BAE"/>
    <w:rsid w:val="005D1078"/>
    <w:rsid w:val="005D3960"/>
    <w:rsid w:val="005D4E68"/>
    <w:rsid w:val="005D4F16"/>
    <w:rsid w:val="005D574B"/>
    <w:rsid w:val="005E0877"/>
    <w:rsid w:val="005E2036"/>
    <w:rsid w:val="005E3463"/>
    <w:rsid w:val="005E483F"/>
    <w:rsid w:val="005E6C54"/>
    <w:rsid w:val="005F1B78"/>
    <w:rsid w:val="005F1E96"/>
    <w:rsid w:val="005F4B82"/>
    <w:rsid w:val="005F4FC0"/>
    <w:rsid w:val="005F5D30"/>
    <w:rsid w:val="00601369"/>
    <w:rsid w:val="0060405E"/>
    <w:rsid w:val="006052FA"/>
    <w:rsid w:val="006059A0"/>
    <w:rsid w:val="00605F0A"/>
    <w:rsid w:val="00607357"/>
    <w:rsid w:val="00607487"/>
    <w:rsid w:val="0061339F"/>
    <w:rsid w:val="0061361A"/>
    <w:rsid w:val="00613687"/>
    <w:rsid w:val="006149BC"/>
    <w:rsid w:val="00616F01"/>
    <w:rsid w:val="00617378"/>
    <w:rsid w:val="00621005"/>
    <w:rsid w:val="00622360"/>
    <w:rsid w:val="00623650"/>
    <w:rsid w:val="00624795"/>
    <w:rsid w:val="00624AD8"/>
    <w:rsid w:val="00625028"/>
    <w:rsid w:val="006258E5"/>
    <w:rsid w:val="00625A01"/>
    <w:rsid w:val="00627DE3"/>
    <w:rsid w:val="006303D1"/>
    <w:rsid w:val="00634DA5"/>
    <w:rsid w:val="006359D7"/>
    <w:rsid w:val="00635F48"/>
    <w:rsid w:val="0064176E"/>
    <w:rsid w:val="006429BE"/>
    <w:rsid w:val="00645537"/>
    <w:rsid w:val="0064572D"/>
    <w:rsid w:val="00646FCC"/>
    <w:rsid w:val="00651D26"/>
    <w:rsid w:val="00652717"/>
    <w:rsid w:val="0065332F"/>
    <w:rsid w:val="006565F3"/>
    <w:rsid w:val="006568D4"/>
    <w:rsid w:val="00656D16"/>
    <w:rsid w:val="006575C6"/>
    <w:rsid w:val="00664CC6"/>
    <w:rsid w:val="00666882"/>
    <w:rsid w:val="00670C25"/>
    <w:rsid w:val="006724DF"/>
    <w:rsid w:val="00675359"/>
    <w:rsid w:val="00677318"/>
    <w:rsid w:val="006773C3"/>
    <w:rsid w:val="0067778D"/>
    <w:rsid w:val="00681B05"/>
    <w:rsid w:val="00682B10"/>
    <w:rsid w:val="0068347E"/>
    <w:rsid w:val="0068479E"/>
    <w:rsid w:val="00684DBC"/>
    <w:rsid w:val="006856F7"/>
    <w:rsid w:val="006857A6"/>
    <w:rsid w:val="00694B44"/>
    <w:rsid w:val="006956E7"/>
    <w:rsid w:val="00697927"/>
    <w:rsid w:val="00697FA6"/>
    <w:rsid w:val="006A053D"/>
    <w:rsid w:val="006A1428"/>
    <w:rsid w:val="006A2253"/>
    <w:rsid w:val="006A2A71"/>
    <w:rsid w:val="006A2EAB"/>
    <w:rsid w:val="006A3F6B"/>
    <w:rsid w:val="006A4278"/>
    <w:rsid w:val="006A4982"/>
    <w:rsid w:val="006A4B46"/>
    <w:rsid w:val="006A4D6C"/>
    <w:rsid w:val="006A76D8"/>
    <w:rsid w:val="006B2595"/>
    <w:rsid w:val="006B580E"/>
    <w:rsid w:val="006C08A8"/>
    <w:rsid w:val="006C36A8"/>
    <w:rsid w:val="006D006F"/>
    <w:rsid w:val="006D231B"/>
    <w:rsid w:val="006D298B"/>
    <w:rsid w:val="006D2ED1"/>
    <w:rsid w:val="006D4FF5"/>
    <w:rsid w:val="006D5FAE"/>
    <w:rsid w:val="006D6CD7"/>
    <w:rsid w:val="006D6D79"/>
    <w:rsid w:val="006E104F"/>
    <w:rsid w:val="006E2968"/>
    <w:rsid w:val="006E4A91"/>
    <w:rsid w:val="006E4B58"/>
    <w:rsid w:val="006E4B9B"/>
    <w:rsid w:val="006E5BBD"/>
    <w:rsid w:val="006E5F0C"/>
    <w:rsid w:val="006F626C"/>
    <w:rsid w:val="00700954"/>
    <w:rsid w:val="00701C11"/>
    <w:rsid w:val="00701F0E"/>
    <w:rsid w:val="007031DC"/>
    <w:rsid w:val="00703523"/>
    <w:rsid w:val="007074E2"/>
    <w:rsid w:val="007124EC"/>
    <w:rsid w:val="00712A88"/>
    <w:rsid w:val="00714013"/>
    <w:rsid w:val="00717D2F"/>
    <w:rsid w:val="00720BA7"/>
    <w:rsid w:val="00720F99"/>
    <w:rsid w:val="007231BA"/>
    <w:rsid w:val="0072458E"/>
    <w:rsid w:val="0072591C"/>
    <w:rsid w:val="00727E70"/>
    <w:rsid w:val="0073119F"/>
    <w:rsid w:val="00731BA0"/>
    <w:rsid w:val="0073395B"/>
    <w:rsid w:val="00734D43"/>
    <w:rsid w:val="0073563A"/>
    <w:rsid w:val="00736F57"/>
    <w:rsid w:val="0073723F"/>
    <w:rsid w:val="007402D2"/>
    <w:rsid w:val="007450CB"/>
    <w:rsid w:val="00745B4B"/>
    <w:rsid w:val="00747A2B"/>
    <w:rsid w:val="007513B9"/>
    <w:rsid w:val="00753317"/>
    <w:rsid w:val="007559B1"/>
    <w:rsid w:val="007571FA"/>
    <w:rsid w:val="007579A8"/>
    <w:rsid w:val="00761904"/>
    <w:rsid w:val="007620E1"/>
    <w:rsid w:val="00762FF6"/>
    <w:rsid w:val="00763770"/>
    <w:rsid w:val="007644A5"/>
    <w:rsid w:val="0076459F"/>
    <w:rsid w:val="00765742"/>
    <w:rsid w:val="00772221"/>
    <w:rsid w:val="007727EA"/>
    <w:rsid w:val="00772D36"/>
    <w:rsid w:val="0077426E"/>
    <w:rsid w:val="0077700D"/>
    <w:rsid w:val="00780BDF"/>
    <w:rsid w:val="00781E0F"/>
    <w:rsid w:val="00782B2F"/>
    <w:rsid w:val="007831F8"/>
    <w:rsid w:val="007906C3"/>
    <w:rsid w:val="00791D1B"/>
    <w:rsid w:val="00793AB3"/>
    <w:rsid w:val="007A7BBA"/>
    <w:rsid w:val="007B1572"/>
    <w:rsid w:val="007B20F4"/>
    <w:rsid w:val="007B2474"/>
    <w:rsid w:val="007B2D82"/>
    <w:rsid w:val="007B3CD7"/>
    <w:rsid w:val="007C2CF4"/>
    <w:rsid w:val="007C38D0"/>
    <w:rsid w:val="007C55EF"/>
    <w:rsid w:val="007C6450"/>
    <w:rsid w:val="007C6C62"/>
    <w:rsid w:val="007C7273"/>
    <w:rsid w:val="007D012F"/>
    <w:rsid w:val="007D1B74"/>
    <w:rsid w:val="007D4495"/>
    <w:rsid w:val="007D4908"/>
    <w:rsid w:val="007D4C49"/>
    <w:rsid w:val="007E2616"/>
    <w:rsid w:val="007E2CC1"/>
    <w:rsid w:val="007E4038"/>
    <w:rsid w:val="007E6164"/>
    <w:rsid w:val="007E633F"/>
    <w:rsid w:val="007E7532"/>
    <w:rsid w:val="007F0D73"/>
    <w:rsid w:val="007F1873"/>
    <w:rsid w:val="007F24CC"/>
    <w:rsid w:val="007F49C4"/>
    <w:rsid w:val="007F631C"/>
    <w:rsid w:val="008005A6"/>
    <w:rsid w:val="00804085"/>
    <w:rsid w:val="00805E5C"/>
    <w:rsid w:val="00805F98"/>
    <w:rsid w:val="00810090"/>
    <w:rsid w:val="00810800"/>
    <w:rsid w:val="00810C4C"/>
    <w:rsid w:val="00810D52"/>
    <w:rsid w:val="00813CAF"/>
    <w:rsid w:val="00815219"/>
    <w:rsid w:val="00815408"/>
    <w:rsid w:val="008157FD"/>
    <w:rsid w:val="00816185"/>
    <w:rsid w:val="00816889"/>
    <w:rsid w:val="0082164F"/>
    <w:rsid w:val="0082384C"/>
    <w:rsid w:val="00827F1B"/>
    <w:rsid w:val="008316F7"/>
    <w:rsid w:val="0083270E"/>
    <w:rsid w:val="00832C08"/>
    <w:rsid w:val="00832E68"/>
    <w:rsid w:val="00835B76"/>
    <w:rsid w:val="00841DBC"/>
    <w:rsid w:val="008424C6"/>
    <w:rsid w:val="008429EC"/>
    <w:rsid w:val="00843C3D"/>
    <w:rsid w:val="008443DA"/>
    <w:rsid w:val="00844F97"/>
    <w:rsid w:val="00845479"/>
    <w:rsid w:val="008458A1"/>
    <w:rsid w:val="00846EAE"/>
    <w:rsid w:val="00847540"/>
    <w:rsid w:val="00847FF1"/>
    <w:rsid w:val="00850848"/>
    <w:rsid w:val="00851D2A"/>
    <w:rsid w:val="00853C3D"/>
    <w:rsid w:val="00856C37"/>
    <w:rsid w:val="00860BD3"/>
    <w:rsid w:val="00860F69"/>
    <w:rsid w:val="00861AE9"/>
    <w:rsid w:val="00862951"/>
    <w:rsid w:val="00862EEA"/>
    <w:rsid w:val="00866D2C"/>
    <w:rsid w:val="00866D67"/>
    <w:rsid w:val="00871042"/>
    <w:rsid w:val="00871D47"/>
    <w:rsid w:val="00871E52"/>
    <w:rsid w:val="00873970"/>
    <w:rsid w:val="00876F13"/>
    <w:rsid w:val="0087704A"/>
    <w:rsid w:val="00881826"/>
    <w:rsid w:val="0088665F"/>
    <w:rsid w:val="008876AC"/>
    <w:rsid w:val="00890F7A"/>
    <w:rsid w:val="00891CE2"/>
    <w:rsid w:val="008939AC"/>
    <w:rsid w:val="00895035"/>
    <w:rsid w:val="008A07EF"/>
    <w:rsid w:val="008A25CC"/>
    <w:rsid w:val="008A288F"/>
    <w:rsid w:val="008B11FD"/>
    <w:rsid w:val="008B53DD"/>
    <w:rsid w:val="008B7EDE"/>
    <w:rsid w:val="008C0879"/>
    <w:rsid w:val="008C5013"/>
    <w:rsid w:val="008C540D"/>
    <w:rsid w:val="008D0940"/>
    <w:rsid w:val="008D0A1B"/>
    <w:rsid w:val="008D23A6"/>
    <w:rsid w:val="008D388E"/>
    <w:rsid w:val="008D68D2"/>
    <w:rsid w:val="008E0069"/>
    <w:rsid w:val="008E1983"/>
    <w:rsid w:val="008E4A55"/>
    <w:rsid w:val="008E5A25"/>
    <w:rsid w:val="008F2DBF"/>
    <w:rsid w:val="008F317F"/>
    <w:rsid w:val="008F3A20"/>
    <w:rsid w:val="008F4D98"/>
    <w:rsid w:val="008F595F"/>
    <w:rsid w:val="008F6654"/>
    <w:rsid w:val="008F69F0"/>
    <w:rsid w:val="008F7B95"/>
    <w:rsid w:val="00900073"/>
    <w:rsid w:val="0090276B"/>
    <w:rsid w:val="00903F66"/>
    <w:rsid w:val="00907D46"/>
    <w:rsid w:val="009114A2"/>
    <w:rsid w:val="00911584"/>
    <w:rsid w:val="00912A51"/>
    <w:rsid w:val="00913915"/>
    <w:rsid w:val="0091525C"/>
    <w:rsid w:val="009208A0"/>
    <w:rsid w:val="0092248C"/>
    <w:rsid w:val="0092295F"/>
    <w:rsid w:val="00922C0B"/>
    <w:rsid w:val="009305DD"/>
    <w:rsid w:val="00930B7E"/>
    <w:rsid w:val="009323D6"/>
    <w:rsid w:val="00932FE4"/>
    <w:rsid w:val="009355DA"/>
    <w:rsid w:val="0093576D"/>
    <w:rsid w:val="0093691C"/>
    <w:rsid w:val="00944EC7"/>
    <w:rsid w:val="00945A23"/>
    <w:rsid w:val="00945D0C"/>
    <w:rsid w:val="00945ED3"/>
    <w:rsid w:val="00947FEC"/>
    <w:rsid w:val="009553F0"/>
    <w:rsid w:val="00955F18"/>
    <w:rsid w:val="0096375D"/>
    <w:rsid w:val="00963C6E"/>
    <w:rsid w:val="00965513"/>
    <w:rsid w:val="00965F21"/>
    <w:rsid w:val="009672B6"/>
    <w:rsid w:val="0096753A"/>
    <w:rsid w:val="009716A1"/>
    <w:rsid w:val="0097192F"/>
    <w:rsid w:val="00972405"/>
    <w:rsid w:val="00972580"/>
    <w:rsid w:val="00975839"/>
    <w:rsid w:val="00975F36"/>
    <w:rsid w:val="009778BE"/>
    <w:rsid w:val="00980749"/>
    <w:rsid w:val="00982C2E"/>
    <w:rsid w:val="00983D93"/>
    <w:rsid w:val="0098542D"/>
    <w:rsid w:val="00986CCA"/>
    <w:rsid w:val="009876AD"/>
    <w:rsid w:val="00990406"/>
    <w:rsid w:val="00992093"/>
    <w:rsid w:val="00992B14"/>
    <w:rsid w:val="00993471"/>
    <w:rsid w:val="009958EC"/>
    <w:rsid w:val="009A0C1F"/>
    <w:rsid w:val="009A27F9"/>
    <w:rsid w:val="009B0ECA"/>
    <w:rsid w:val="009B224A"/>
    <w:rsid w:val="009B39AC"/>
    <w:rsid w:val="009B7746"/>
    <w:rsid w:val="009C1760"/>
    <w:rsid w:val="009C53DE"/>
    <w:rsid w:val="009C671E"/>
    <w:rsid w:val="009C6A5B"/>
    <w:rsid w:val="009D0D3D"/>
    <w:rsid w:val="009D58AF"/>
    <w:rsid w:val="009D66C6"/>
    <w:rsid w:val="009E2642"/>
    <w:rsid w:val="009E28C5"/>
    <w:rsid w:val="009E3679"/>
    <w:rsid w:val="009E457A"/>
    <w:rsid w:val="009E53C5"/>
    <w:rsid w:val="009E6BF8"/>
    <w:rsid w:val="009F2C13"/>
    <w:rsid w:val="009F2CAF"/>
    <w:rsid w:val="009F366F"/>
    <w:rsid w:val="009F7C1A"/>
    <w:rsid w:val="009F7E30"/>
    <w:rsid w:val="00A00527"/>
    <w:rsid w:val="00A01570"/>
    <w:rsid w:val="00A0361F"/>
    <w:rsid w:val="00A04842"/>
    <w:rsid w:val="00A05E96"/>
    <w:rsid w:val="00A07BC8"/>
    <w:rsid w:val="00A109F8"/>
    <w:rsid w:val="00A10AA3"/>
    <w:rsid w:val="00A10F46"/>
    <w:rsid w:val="00A10FAB"/>
    <w:rsid w:val="00A149DC"/>
    <w:rsid w:val="00A16585"/>
    <w:rsid w:val="00A16C6F"/>
    <w:rsid w:val="00A16E99"/>
    <w:rsid w:val="00A173D8"/>
    <w:rsid w:val="00A17E61"/>
    <w:rsid w:val="00A23833"/>
    <w:rsid w:val="00A301C8"/>
    <w:rsid w:val="00A34C1E"/>
    <w:rsid w:val="00A36F31"/>
    <w:rsid w:val="00A410F9"/>
    <w:rsid w:val="00A42960"/>
    <w:rsid w:val="00A42CCD"/>
    <w:rsid w:val="00A432ED"/>
    <w:rsid w:val="00A47F6F"/>
    <w:rsid w:val="00A52E12"/>
    <w:rsid w:val="00A53E06"/>
    <w:rsid w:val="00A5463B"/>
    <w:rsid w:val="00A60040"/>
    <w:rsid w:val="00A6355B"/>
    <w:rsid w:val="00A63D2D"/>
    <w:rsid w:val="00A649AA"/>
    <w:rsid w:val="00A64D7F"/>
    <w:rsid w:val="00A659A0"/>
    <w:rsid w:val="00A66121"/>
    <w:rsid w:val="00A665C8"/>
    <w:rsid w:val="00A70B0A"/>
    <w:rsid w:val="00A713CA"/>
    <w:rsid w:val="00A717E7"/>
    <w:rsid w:val="00A72131"/>
    <w:rsid w:val="00A729F8"/>
    <w:rsid w:val="00A734EA"/>
    <w:rsid w:val="00A7739A"/>
    <w:rsid w:val="00A77BA2"/>
    <w:rsid w:val="00A80814"/>
    <w:rsid w:val="00A81A14"/>
    <w:rsid w:val="00A81AFB"/>
    <w:rsid w:val="00A833C3"/>
    <w:rsid w:val="00A84538"/>
    <w:rsid w:val="00A86726"/>
    <w:rsid w:val="00A91370"/>
    <w:rsid w:val="00A93F1F"/>
    <w:rsid w:val="00A95745"/>
    <w:rsid w:val="00A97890"/>
    <w:rsid w:val="00A97CEB"/>
    <w:rsid w:val="00AA0085"/>
    <w:rsid w:val="00AA36D6"/>
    <w:rsid w:val="00AA41EC"/>
    <w:rsid w:val="00AB0BF7"/>
    <w:rsid w:val="00AB0F80"/>
    <w:rsid w:val="00AB185A"/>
    <w:rsid w:val="00AB28CD"/>
    <w:rsid w:val="00AB47A2"/>
    <w:rsid w:val="00AC5AF3"/>
    <w:rsid w:val="00AC6F56"/>
    <w:rsid w:val="00AC71FE"/>
    <w:rsid w:val="00AD1418"/>
    <w:rsid w:val="00AD333A"/>
    <w:rsid w:val="00AE3DCE"/>
    <w:rsid w:val="00AE3FD9"/>
    <w:rsid w:val="00AF2CAF"/>
    <w:rsid w:val="00AF3C63"/>
    <w:rsid w:val="00AF569E"/>
    <w:rsid w:val="00B01027"/>
    <w:rsid w:val="00B0251F"/>
    <w:rsid w:val="00B042B9"/>
    <w:rsid w:val="00B1132D"/>
    <w:rsid w:val="00B125F8"/>
    <w:rsid w:val="00B127FB"/>
    <w:rsid w:val="00B12DD0"/>
    <w:rsid w:val="00B13AD0"/>
    <w:rsid w:val="00B152C7"/>
    <w:rsid w:val="00B1648F"/>
    <w:rsid w:val="00B242FD"/>
    <w:rsid w:val="00B246C4"/>
    <w:rsid w:val="00B24E27"/>
    <w:rsid w:val="00B255D9"/>
    <w:rsid w:val="00B25D8B"/>
    <w:rsid w:val="00B32693"/>
    <w:rsid w:val="00B3456B"/>
    <w:rsid w:val="00B34AF6"/>
    <w:rsid w:val="00B36801"/>
    <w:rsid w:val="00B36E8D"/>
    <w:rsid w:val="00B36FC5"/>
    <w:rsid w:val="00B373DE"/>
    <w:rsid w:val="00B41748"/>
    <w:rsid w:val="00B43486"/>
    <w:rsid w:val="00B437D9"/>
    <w:rsid w:val="00B442D8"/>
    <w:rsid w:val="00B46B8D"/>
    <w:rsid w:val="00B54D97"/>
    <w:rsid w:val="00B55136"/>
    <w:rsid w:val="00B55559"/>
    <w:rsid w:val="00B57A8E"/>
    <w:rsid w:val="00B60231"/>
    <w:rsid w:val="00B60EC8"/>
    <w:rsid w:val="00B633D0"/>
    <w:rsid w:val="00B63488"/>
    <w:rsid w:val="00B64FAD"/>
    <w:rsid w:val="00B6609D"/>
    <w:rsid w:val="00B67B77"/>
    <w:rsid w:val="00B71404"/>
    <w:rsid w:val="00B71937"/>
    <w:rsid w:val="00B72278"/>
    <w:rsid w:val="00B72D57"/>
    <w:rsid w:val="00B736D5"/>
    <w:rsid w:val="00B76CC6"/>
    <w:rsid w:val="00B80C1B"/>
    <w:rsid w:val="00B81C67"/>
    <w:rsid w:val="00B84AC5"/>
    <w:rsid w:val="00B872CF"/>
    <w:rsid w:val="00B87720"/>
    <w:rsid w:val="00B9044C"/>
    <w:rsid w:val="00B90E6B"/>
    <w:rsid w:val="00B9121E"/>
    <w:rsid w:val="00B94B83"/>
    <w:rsid w:val="00B9523D"/>
    <w:rsid w:val="00B95445"/>
    <w:rsid w:val="00B97E86"/>
    <w:rsid w:val="00BA0B91"/>
    <w:rsid w:val="00BA1684"/>
    <w:rsid w:val="00BA1C20"/>
    <w:rsid w:val="00BA254E"/>
    <w:rsid w:val="00BB10C2"/>
    <w:rsid w:val="00BB2497"/>
    <w:rsid w:val="00BB2DE0"/>
    <w:rsid w:val="00BB4B45"/>
    <w:rsid w:val="00BB7651"/>
    <w:rsid w:val="00BB77D4"/>
    <w:rsid w:val="00BC0CC5"/>
    <w:rsid w:val="00BC2434"/>
    <w:rsid w:val="00BC2BB8"/>
    <w:rsid w:val="00BC3A0B"/>
    <w:rsid w:val="00BC3E0F"/>
    <w:rsid w:val="00BC64C6"/>
    <w:rsid w:val="00BC7A39"/>
    <w:rsid w:val="00BD25D0"/>
    <w:rsid w:val="00BD65B8"/>
    <w:rsid w:val="00BD70A5"/>
    <w:rsid w:val="00BD7BF9"/>
    <w:rsid w:val="00BE2DD3"/>
    <w:rsid w:val="00BE2DE8"/>
    <w:rsid w:val="00BE3D5B"/>
    <w:rsid w:val="00BE56F5"/>
    <w:rsid w:val="00BE6153"/>
    <w:rsid w:val="00BE67C8"/>
    <w:rsid w:val="00BF11E3"/>
    <w:rsid w:val="00BF4939"/>
    <w:rsid w:val="00C00D13"/>
    <w:rsid w:val="00C01CD8"/>
    <w:rsid w:val="00C0399D"/>
    <w:rsid w:val="00C04BF8"/>
    <w:rsid w:val="00C05C6B"/>
    <w:rsid w:val="00C05F33"/>
    <w:rsid w:val="00C07B48"/>
    <w:rsid w:val="00C10BF7"/>
    <w:rsid w:val="00C114F6"/>
    <w:rsid w:val="00C118B1"/>
    <w:rsid w:val="00C1273A"/>
    <w:rsid w:val="00C16F6B"/>
    <w:rsid w:val="00C176B4"/>
    <w:rsid w:val="00C208EC"/>
    <w:rsid w:val="00C236C4"/>
    <w:rsid w:val="00C25923"/>
    <w:rsid w:val="00C31237"/>
    <w:rsid w:val="00C32A0C"/>
    <w:rsid w:val="00C33610"/>
    <w:rsid w:val="00C33902"/>
    <w:rsid w:val="00C34726"/>
    <w:rsid w:val="00C4127E"/>
    <w:rsid w:val="00C4243E"/>
    <w:rsid w:val="00C424D0"/>
    <w:rsid w:val="00C43502"/>
    <w:rsid w:val="00C44350"/>
    <w:rsid w:val="00C459C5"/>
    <w:rsid w:val="00C50473"/>
    <w:rsid w:val="00C572C4"/>
    <w:rsid w:val="00C579F8"/>
    <w:rsid w:val="00C610F8"/>
    <w:rsid w:val="00C61903"/>
    <w:rsid w:val="00C623E1"/>
    <w:rsid w:val="00C6525E"/>
    <w:rsid w:val="00C707CB"/>
    <w:rsid w:val="00C7311A"/>
    <w:rsid w:val="00C73595"/>
    <w:rsid w:val="00C7506E"/>
    <w:rsid w:val="00C75A14"/>
    <w:rsid w:val="00C77DC2"/>
    <w:rsid w:val="00C80B3E"/>
    <w:rsid w:val="00C8107E"/>
    <w:rsid w:val="00C82738"/>
    <w:rsid w:val="00C82ECC"/>
    <w:rsid w:val="00C85721"/>
    <w:rsid w:val="00C85FC3"/>
    <w:rsid w:val="00C8621D"/>
    <w:rsid w:val="00C8634B"/>
    <w:rsid w:val="00C86396"/>
    <w:rsid w:val="00C878A6"/>
    <w:rsid w:val="00C87923"/>
    <w:rsid w:val="00C9011B"/>
    <w:rsid w:val="00C90406"/>
    <w:rsid w:val="00C92595"/>
    <w:rsid w:val="00CA3A73"/>
    <w:rsid w:val="00CA4D59"/>
    <w:rsid w:val="00CA5482"/>
    <w:rsid w:val="00CA685B"/>
    <w:rsid w:val="00CA6A60"/>
    <w:rsid w:val="00CA7391"/>
    <w:rsid w:val="00CA746B"/>
    <w:rsid w:val="00CB1E4D"/>
    <w:rsid w:val="00CB3477"/>
    <w:rsid w:val="00CB643A"/>
    <w:rsid w:val="00CB75B0"/>
    <w:rsid w:val="00CC347B"/>
    <w:rsid w:val="00CC4FDA"/>
    <w:rsid w:val="00CC7C6C"/>
    <w:rsid w:val="00CD34AA"/>
    <w:rsid w:val="00CD359B"/>
    <w:rsid w:val="00CD3B78"/>
    <w:rsid w:val="00CD3CD5"/>
    <w:rsid w:val="00CD6C19"/>
    <w:rsid w:val="00CE25AC"/>
    <w:rsid w:val="00CE2DB8"/>
    <w:rsid w:val="00CE3522"/>
    <w:rsid w:val="00CE5A11"/>
    <w:rsid w:val="00CF3ABE"/>
    <w:rsid w:val="00CF45A3"/>
    <w:rsid w:val="00CF5C51"/>
    <w:rsid w:val="00CF621B"/>
    <w:rsid w:val="00D01A25"/>
    <w:rsid w:val="00D038F2"/>
    <w:rsid w:val="00D03BE0"/>
    <w:rsid w:val="00D044C3"/>
    <w:rsid w:val="00D06930"/>
    <w:rsid w:val="00D13B85"/>
    <w:rsid w:val="00D16F7E"/>
    <w:rsid w:val="00D21138"/>
    <w:rsid w:val="00D21C83"/>
    <w:rsid w:val="00D22302"/>
    <w:rsid w:val="00D22D01"/>
    <w:rsid w:val="00D22D54"/>
    <w:rsid w:val="00D23C26"/>
    <w:rsid w:val="00D24387"/>
    <w:rsid w:val="00D2486A"/>
    <w:rsid w:val="00D24E28"/>
    <w:rsid w:val="00D24F69"/>
    <w:rsid w:val="00D268FD"/>
    <w:rsid w:val="00D26A35"/>
    <w:rsid w:val="00D279E6"/>
    <w:rsid w:val="00D301EA"/>
    <w:rsid w:val="00D31BBD"/>
    <w:rsid w:val="00D32923"/>
    <w:rsid w:val="00D41438"/>
    <w:rsid w:val="00D41779"/>
    <w:rsid w:val="00D43956"/>
    <w:rsid w:val="00D52182"/>
    <w:rsid w:val="00D54190"/>
    <w:rsid w:val="00D54859"/>
    <w:rsid w:val="00D5533E"/>
    <w:rsid w:val="00D56F82"/>
    <w:rsid w:val="00D6207F"/>
    <w:rsid w:val="00D633E8"/>
    <w:rsid w:val="00D64346"/>
    <w:rsid w:val="00D64ACC"/>
    <w:rsid w:val="00D658C3"/>
    <w:rsid w:val="00D65AD4"/>
    <w:rsid w:val="00D67562"/>
    <w:rsid w:val="00D71557"/>
    <w:rsid w:val="00D71715"/>
    <w:rsid w:val="00D73218"/>
    <w:rsid w:val="00D74922"/>
    <w:rsid w:val="00D74C05"/>
    <w:rsid w:val="00D74E88"/>
    <w:rsid w:val="00D75403"/>
    <w:rsid w:val="00D756A5"/>
    <w:rsid w:val="00D77486"/>
    <w:rsid w:val="00D77EFF"/>
    <w:rsid w:val="00D80E22"/>
    <w:rsid w:val="00D81FB3"/>
    <w:rsid w:val="00D820A6"/>
    <w:rsid w:val="00D857AE"/>
    <w:rsid w:val="00D86BB9"/>
    <w:rsid w:val="00D90329"/>
    <w:rsid w:val="00D90E98"/>
    <w:rsid w:val="00D939D3"/>
    <w:rsid w:val="00D94728"/>
    <w:rsid w:val="00D94B18"/>
    <w:rsid w:val="00DA0F4E"/>
    <w:rsid w:val="00DA365A"/>
    <w:rsid w:val="00DB12C0"/>
    <w:rsid w:val="00DB78FE"/>
    <w:rsid w:val="00DC0ACF"/>
    <w:rsid w:val="00DC3DC0"/>
    <w:rsid w:val="00DC45CF"/>
    <w:rsid w:val="00DC57A4"/>
    <w:rsid w:val="00DC5D9A"/>
    <w:rsid w:val="00DC716F"/>
    <w:rsid w:val="00DC7B61"/>
    <w:rsid w:val="00DD4A44"/>
    <w:rsid w:val="00DD522D"/>
    <w:rsid w:val="00DE0EB5"/>
    <w:rsid w:val="00DE3389"/>
    <w:rsid w:val="00DE56AE"/>
    <w:rsid w:val="00DE670F"/>
    <w:rsid w:val="00DE6BEE"/>
    <w:rsid w:val="00DE7474"/>
    <w:rsid w:val="00DF0397"/>
    <w:rsid w:val="00DF0C56"/>
    <w:rsid w:val="00DF156C"/>
    <w:rsid w:val="00DF4CD5"/>
    <w:rsid w:val="00E0165B"/>
    <w:rsid w:val="00E02391"/>
    <w:rsid w:val="00E02B05"/>
    <w:rsid w:val="00E06052"/>
    <w:rsid w:val="00E065A8"/>
    <w:rsid w:val="00E069A4"/>
    <w:rsid w:val="00E06E17"/>
    <w:rsid w:val="00E10E0A"/>
    <w:rsid w:val="00E10FC3"/>
    <w:rsid w:val="00E136EC"/>
    <w:rsid w:val="00E14E2E"/>
    <w:rsid w:val="00E154A2"/>
    <w:rsid w:val="00E176E4"/>
    <w:rsid w:val="00E22DF0"/>
    <w:rsid w:val="00E254F7"/>
    <w:rsid w:val="00E26726"/>
    <w:rsid w:val="00E27A89"/>
    <w:rsid w:val="00E31982"/>
    <w:rsid w:val="00E36498"/>
    <w:rsid w:val="00E366D2"/>
    <w:rsid w:val="00E3701A"/>
    <w:rsid w:val="00E4048C"/>
    <w:rsid w:val="00E42155"/>
    <w:rsid w:val="00E4534B"/>
    <w:rsid w:val="00E47407"/>
    <w:rsid w:val="00E52849"/>
    <w:rsid w:val="00E53B37"/>
    <w:rsid w:val="00E568B4"/>
    <w:rsid w:val="00E57319"/>
    <w:rsid w:val="00E60439"/>
    <w:rsid w:val="00E61456"/>
    <w:rsid w:val="00E621B2"/>
    <w:rsid w:val="00E62EA8"/>
    <w:rsid w:val="00E63416"/>
    <w:rsid w:val="00E635E6"/>
    <w:rsid w:val="00E6457E"/>
    <w:rsid w:val="00E651F3"/>
    <w:rsid w:val="00E6612C"/>
    <w:rsid w:val="00E66518"/>
    <w:rsid w:val="00E707D0"/>
    <w:rsid w:val="00E732DF"/>
    <w:rsid w:val="00E804F1"/>
    <w:rsid w:val="00E8152C"/>
    <w:rsid w:val="00E8268B"/>
    <w:rsid w:val="00E829AD"/>
    <w:rsid w:val="00E83810"/>
    <w:rsid w:val="00E84CB3"/>
    <w:rsid w:val="00E85DFA"/>
    <w:rsid w:val="00E85FF0"/>
    <w:rsid w:val="00E8627E"/>
    <w:rsid w:val="00E87BB1"/>
    <w:rsid w:val="00E903F9"/>
    <w:rsid w:val="00E908CB"/>
    <w:rsid w:val="00E9416E"/>
    <w:rsid w:val="00E94B08"/>
    <w:rsid w:val="00E95B1A"/>
    <w:rsid w:val="00E97BA8"/>
    <w:rsid w:val="00E97E95"/>
    <w:rsid w:val="00EA042D"/>
    <w:rsid w:val="00EA137C"/>
    <w:rsid w:val="00EA1A2E"/>
    <w:rsid w:val="00EA2AA0"/>
    <w:rsid w:val="00EA3592"/>
    <w:rsid w:val="00EA4F89"/>
    <w:rsid w:val="00EB3234"/>
    <w:rsid w:val="00EC0F90"/>
    <w:rsid w:val="00EC1F86"/>
    <w:rsid w:val="00EC35D8"/>
    <w:rsid w:val="00EC381C"/>
    <w:rsid w:val="00EC4D25"/>
    <w:rsid w:val="00EC6E92"/>
    <w:rsid w:val="00ED08A7"/>
    <w:rsid w:val="00ED1042"/>
    <w:rsid w:val="00ED1807"/>
    <w:rsid w:val="00ED26C3"/>
    <w:rsid w:val="00ED500C"/>
    <w:rsid w:val="00ED5DD7"/>
    <w:rsid w:val="00ED61B5"/>
    <w:rsid w:val="00ED6410"/>
    <w:rsid w:val="00ED71F5"/>
    <w:rsid w:val="00EE046A"/>
    <w:rsid w:val="00EE2CAF"/>
    <w:rsid w:val="00EE3FD8"/>
    <w:rsid w:val="00EE5181"/>
    <w:rsid w:val="00EE5D08"/>
    <w:rsid w:val="00EE7008"/>
    <w:rsid w:val="00EE714B"/>
    <w:rsid w:val="00EF4FC9"/>
    <w:rsid w:val="00EF561A"/>
    <w:rsid w:val="00EF5922"/>
    <w:rsid w:val="00EF7005"/>
    <w:rsid w:val="00F0086B"/>
    <w:rsid w:val="00F00882"/>
    <w:rsid w:val="00F00E4D"/>
    <w:rsid w:val="00F02481"/>
    <w:rsid w:val="00F1006F"/>
    <w:rsid w:val="00F10306"/>
    <w:rsid w:val="00F111FA"/>
    <w:rsid w:val="00F14FAC"/>
    <w:rsid w:val="00F20C31"/>
    <w:rsid w:val="00F2180E"/>
    <w:rsid w:val="00F22C0C"/>
    <w:rsid w:val="00F23B60"/>
    <w:rsid w:val="00F26508"/>
    <w:rsid w:val="00F26597"/>
    <w:rsid w:val="00F267AB"/>
    <w:rsid w:val="00F3109A"/>
    <w:rsid w:val="00F3381D"/>
    <w:rsid w:val="00F354F5"/>
    <w:rsid w:val="00F35690"/>
    <w:rsid w:val="00F3586A"/>
    <w:rsid w:val="00F37351"/>
    <w:rsid w:val="00F3758F"/>
    <w:rsid w:val="00F40D2F"/>
    <w:rsid w:val="00F411D5"/>
    <w:rsid w:val="00F418BD"/>
    <w:rsid w:val="00F425AC"/>
    <w:rsid w:val="00F42678"/>
    <w:rsid w:val="00F42EF5"/>
    <w:rsid w:val="00F43951"/>
    <w:rsid w:val="00F43B2C"/>
    <w:rsid w:val="00F44D3E"/>
    <w:rsid w:val="00F44EB9"/>
    <w:rsid w:val="00F4519F"/>
    <w:rsid w:val="00F477C8"/>
    <w:rsid w:val="00F50828"/>
    <w:rsid w:val="00F50C00"/>
    <w:rsid w:val="00F51392"/>
    <w:rsid w:val="00F55BEE"/>
    <w:rsid w:val="00F56E10"/>
    <w:rsid w:val="00F608F0"/>
    <w:rsid w:val="00F616C0"/>
    <w:rsid w:val="00F67101"/>
    <w:rsid w:val="00F67391"/>
    <w:rsid w:val="00F73421"/>
    <w:rsid w:val="00F73F4E"/>
    <w:rsid w:val="00F76295"/>
    <w:rsid w:val="00F7769B"/>
    <w:rsid w:val="00F77A57"/>
    <w:rsid w:val="00F77F04"/>
    <w:rsid w:val="00F818E1"/>
    <w:rsid w:val="00F81B15"/>
    <w:rsid w:val="00F83E2B"/>
    <w:rsid w:val="00F84737"/>
    <w:rsid w:val="00F8573E"/>
    <w:rsid w:val="00F87463"/>
    <w:rsid w:val="00F96C90"/>
    <w:rsid w:val="00F97328"/>
    <w:rsid w:val="00F97B58"/>
    <w:rsid w:val="00FA0F4F"/>
    <w:rsid w:val="00FA134A"/>
    <w:rsid w:val="00FA1694"/>
    <w:rsid w:val="00FA31B3"/>
    <w:rsid w:val="00FA63A6"/>
    <w:rsid w:val="00FA7919"/>
    <w:rsid w:val="00FB2C9D"/>
    <w:rsid w:val="00FC1427"/>
    <w:rsid w:val="00FC349A"/>
    <w:rsid w:val="00FC4C95"/>
    <w:rsid w:val="00FC5166"/>
    <w:rsid w:val="00FC6032"/>
    <w:rsid w:val="00FD28E5"/>
    <w:rsid w:val="00FD60AA"/>
    <w:rsid w:val="00FD62F1"/>
    <w:rsid w:val="00FE0C83"/>
    <w:rsid w:val="00FE0D1F"/>
    <w:rsid w:val="00FE2B11"/>
    <w:rsid w:val="00FE32E9"/>
    <w:rsid w:val="00FE432A"/>
    <w:rsid w:val="00FE5580"/>
    <w:rsid w:val="00FF422A"/>
    <w:rsid w:val="00FF7CC0"/>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uiPriority w:val="99"/>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 w:type="numbering" w:customStyle="1" w:styleId="4">
    <w:name w:val="Стиль4"/>
    <w:uiPriority w:val="99"/>
    <w:rsid w:val="008316F7"/>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0" w:line="36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Pr>
      <w:rFonts w:ascii="Times New Roman" w:eastAsia="Times New Roman" w:hAnsi="Times New Roman" w:cs="Times New Roman"/>
      <w:sz w:val="28"/>
      <w:szCs w:val="20"/>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footer"/>
    <w:basedOn w:val="a"/>
    <w:link w:val="a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Pr>
      <w:rFonts w:ascii="Times New Roman" w:eastAsia="Times New Roman" w:hAnsi="Times New Roman" w:cs="Times New Roman"/>
      <w:sz w:val="20"/>
      <w:szCs w:val="20"/>
    </w:rPr>
  </w:style>
  <w:style w:type="character" w:styleId="a7">
    <w:name w:val="page number"/>
    <w:basedOn w:val="a0"/>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8"/>
    <w:rPr>
      <w:rFonts w:ascii="Times New Roman" w:eastAsia="Times New Roman" w:hAnsi="Times New Roman" w:cs="Times New Roman"/>
      <w:sz w:val="20"/>
      <w:szCs w:val="20"/>
    </w:rPr>
  </w:style>
  <w:style w:type="paragraph" w:styleId="aa">
    <w:name w:val="Balloon Text"/>
    <w:basedOn w:val="a"/>
    <w:link w:val="ab"/>
    <w:semiHidden/>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Pr>
      <w:rFonts w:ascii="Tahoma" w:eastAsia="Times New Roman" w:hAnsi="Tahoma" w:cs="Tahoma"/>
      <w:sz w:val="16"/>
      <w:szCs w:val="16"/>
    </w:rPr>
  </w:style>
  <w:style w:type="character" w:styleId="ac">
    <w:name w:val="annotation reference"/>
    <w:basedOn w:val="a0"/>
    <w:semiHidden/>
    <w:rPr>
      <w:sz w:val="16"/>
      <w:szCs w:val="16"/>
    </w:rPr>
  </w:style>
  <w:style w:type="paragraph" w:styleId="ad">
    <w:name w:val="annotation text"/>
    <w:basedOn w:val="a"/>
    <w:link w:val="ae"/>
    <w:uiPriority w:val="99"/>
    <w:semiHidden/>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Pr>
      <w:rFonts w:ascii="Times New Roman" w:eastAsia="Times New Roman" w:hAnsi="Times New Roman" w:cs="Times New Roman"/>
      <w:sz w:val="20"/>
      <w:szCs w:val="20"/>
    </w:rPr>
  </w:style>
  <w:style w:type="paragraph" w:styleId="af">
    <w:name w:val="annotation subject"/>
    <w:basedOn w:val="ad"/>
    <w:next w:val="ad"/>
    <w:link w:val="af0"/>
    <w:semiHidden/>
    <w:rPr>
      <w:b/>
      <w:bCs/>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rPr>
  </w:style>
  <w:style w:type="paragraph" w:customStyle="1" w:styleId="1CharChar">
    <w:name w:val="1 Знак Char Знак Char Знак"/>
    <w:basedOn w:val="a"/>
    <w:pPr>
      <w:spacing w:after="160" w:line="240" w:lineRule="exact"/>
    </w:pPr>
    <w:rPr>
      <w:rFonts w:ascii="Times New Roman" w:eastAsia="Calibri" w:hAnsi="Times New Roman" w:cs="Times New Roman"/>
      <w:sz w:val="20"/>
      <w:szCs w:val="20"/>
      <w:lang w:eastAsia="zh-C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1">
    <w:name w:val="List Paragraph"/>
    <w:basedOn w:val="a"/>
    <w:uiPriority w:val="34"/>
    <w:qFormat/>
    <w:pPr>
      <w:spacing w:after="0" w:line="240" w:lineRule="auto"/>
      <w:ind w:left="720"/>
      <w:contextualSpacing/>
      <w:jc w:val="center"/>
    </w:pPr>
    <w:rPr>
      <w:rFonts w:ascii="Calibri" w:eastAsia="Calibri" w:hAnsi="Calibri" w:cs="Times New Roman"/>
      <w:lang w:eastAsia="en-US"/>
    </w:rPr>
  </w:style>
  <w:style w:type="paragraph" w:customStyle="1" w:styleId="consplusnormal0">
    <w:name w:val="consplusnormal"/>
    <w:basedOn w:val="a"/>
    <w:pPr>
      <w:autoSpaceDE w:val="0"/>
      <w:autoSpaceDN w:val="0"/>
      <w:spacing w:after="0" w:line="240" w:lineRule="auto"/>
    </w:pPr>
    <w:rPr>
      <w:rFonts w:ascii="Arial" w:eastAsia="Calibri" w:hAnsi="Arial" w:cs="Arial"/>
      <w:sz w:val="20"/>
      <w:szCs w:val="20"/>
    </w:rPr>
  </w:style>
  <w:style w:type="paragraph" w:styleId="af2">
    <w:name w:val="footnote text"/>
    <w:basedOn w:val="a"/>
    <w:link w:val="af3"/>
    <w:uiPriority w:val="99"/>
    <w:unhideWhenUsed/>
    <w:pPr>
      <w:spacing w:after="0" w:line="240" w:lineRule="auto"/>
    </w:pPr>
    <w:rPr>
      <w:sz w:val="20"/>
      <w:szCs w:val="20"/>
    </w:rPr>
  </w:style>
  <w:style w:type="character" w:customStyle="1" w:styleId="af3">
    <w:name w:val="Текст сноски Знак"/>
    <w:basedOn w:val="a0"/>
    <w:link w:val="af2"/>
    <w:uiPriority w:val="99"/>
    <w:rPr>
      <w:sz w:val="20"/>
      <w:szCs w:val="20"/>
    </w:rPr>
  </w:style>
  <w:style w:type="character" w:styleId="af4">
    <w:name w:val="footnote reference"/>
    <w:basedOn w:val="a0"/>
    <w:unhideWhenUsed/>
    <w:rPr>
      <w:vertAlign w:val="superscript"/>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pPr>
      <w:spacing w:after="0" w:line="240" w:lineRule="auto"/>
    </w:pPr>
  </w:style>
  <w:style w:type="paragraph" w:styleId="af7">
    <w:name w:val="endnote text"/>
    <w:basedOn w:val="a"/>
    <w:link w:val="af8"/>
    <w:uiPriority w:val="99"/>
    <w:semiHidden/>
    <w:unhideWhenUsed/>
    <w:pPr>
      <w:spacing w:after="0" w:line="240" w:lineRule="auto"/>
    </w:pPr>
    <w:rPr>
      <w:sz w:val="20"/>
      <w:szCs w:val="20"/>
    </w:rPr>
  </w:style>
  <w:style w:type="character" w:customStyle="1" w:styleId="af8">
    <w:name w:val="Текст концевой сноски Знак"/>
    <w:basedOn w:val="a0"/>
    <w:link w:val="af7"/>
    <w:uiPriority w:val="99"/>
    <w:semiHidden/>
    <w:rPr>
      <w:sz w:val="20"/>
      <w:szCs w:val="20"/>
    </w:rPr>
  </w:style>
  <w:style w:type="character" w:styleId="af9">
    <w:name w:val="endnote reference"/>
    <w:basedOn w:val="a0"/>
    <w:uiPriority w:val="99"/>
    <w:semiHidden/>
    <w:unhideWhenUsed/>
    <w:rPr>
      <w:vertAlign w:val="superscript"/>
    </w:rPr>
  </w:style>
  <w:style w:type="character" w:styleId="afa">
    <w:name w:val="Hyperlink"/>
    <w:basedOn w:val="a0"/>
    <w:uiPriority w:val="99"/>
    <w:unhideWhenUsed/>
    <w:rsid w:val="00C31237"/>
    <w:rPr>
      <w:color w:val="0000FF" w:themeColor="hyperlink"/>
      <w:u w:val="single"/>
    </w:rPr>
  </w:style>
  <w:style w:type="numbering" w:customStyle="1" w:styleId="4">
    <w:name w:val="Стиль4"/>
    <w:uiPriority w:val="99"/>
    <w:rsid w:val="008316F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77586">
      <w:bodyDiv w:val="1"/>
      <w:marLeft w:val="0"/>
      <w:marRight w:val="0"/>
      <w:marTop w:val="0"/>
      <w:marBottom w:val="0"/>
      <w:divBdr>
        <w:top w:val="none" w:sz="0" w:space="0" w:color="auto"/>
        <w:left w:val="none" w:sz="0" w:space="0" w:color="auto"/>
        <w:bottom w:val="none" w:sz="0" w:space="0" w:color="auto"/>
        <w:right w:val="none" w:sz="0" w:space="0" w:color="auto"/>
      </w:divBdr>
    </w:div>
    <w:div w:id="1374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48050238A4D857493200406971B31EA3D4B21315CE50752174ABD0B2041B2BBE1073933DAF87E6fC7B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hyperlink" Target="consultantplus://offline/main?base=LAW;n=100347;fld=134;dst=314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B870-BC76-4046-99CA-68A868ED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78</Pages>
  <Words>24271</Words>
  <Characters>138351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162298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1251</dc:creator>
  <cp:lastModifiedBy>Доценко Наталья Ивановна</cp:lastModifiedBy>
  <cp:revision>198</cp:revision>
  <cp:lastPrinted>2018-12-18T17:38:00Z</cp:lastPrinted>
  <dcterms:created xsi:type="dcterms:W3CDTF">2017-10-23T08:17:00Z</dcterms:created>
  <dcterms:modified xsi:type="dcterms:W3CDTF">2018-12-25T08:31:00Z</dcterms:modified>
</cp:coreProperties>
</file>